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5C3" w:rsidRDefault="00A875C3" w:rsidP="0002101F">
      <w:pPr>
        <w:pStyle w:val="Standard"/>
        <w:rPr>
          <w:b/>
          <w:bCs/>
          <w:color w:val="000000"/>
          <w:sz w:val="22"/>
          <w:szCs w:val="22"/>
          <w:lang w:eastAsia="pl-PL"/>
        </w:rPr>
      </w:pPr>
    </w:p>
    <w:p w:rsidR="00582EFD" w:rsidRDefault="00394D4C" w:rsidP="0002101F">
      <w:pPr>
        <w:pStyle w:val="Standard"/>
        <w:rPr>
          <w:b/>
          <w:bCs/>
          <w:color w:val="000000"/>
          <w:sz w:val="22"/>
          <w:szCs w:val="22"/>
          <w:lang w:eastAsia="pl-PL"/>
        </w:rPr>
      </w:pPr>
      <w:r>
        <w:rPr>
          <w:b/>
          <w:bCs/>
          <w:color w:val="000000"/>
          <w:sz w:val="22"/>
          <w:szCs w:val="22"/>
          <w:lang w:eastAsia="pl-PL"/>
        </w:rPr>
        <w:t>COZL/DZP</w:t>
      </w:r>
      <w:r w:rsidR="003C4C16">
        <w:rPr>
          <w:b/>
          <w:bCs/>
          <w:color w:val="000000"/>
          <w:sz w:val="22"/>
          <w:szCs w:val="22"/>
          <w:lang w:eastAsia="pl-PL"/>
        </w:rPr>
        <w:t>/MBK</w:t>
      </w:r>
      <w:r w:rsidR="0002101F" w:rsidRPr="00BF27C7">
        <w:rPr>
          <w:b/>
          <w:bCs/>
          <w:color w:val="000000"/>
          <w:sz w:val="22"/>
          <w:szCs w:val="22"/>
          <w:lang w:eastAsia="pl-PL"/>
        </w:rPr>
        <w:t>/341</w:t>
      </w:r>
      <w:r w:rsidR="00642D36">
        <w:rPr>
          <w:b/>
          <w:bCs/>
          <w:color w:val="000000"/>
          <w:sz w:val="22"/>
          <w:szCs w:val="22"/>
          <w:lang w:eastAsia="pl-PL"/>
        </w:rPr>
        <w:t>2/TP- 101</w:t>
      </w:r>
      <w:r w:rsidR="00FB3CEE">
        <w:rPr>
          <w:b/>
          <w:bCs/>
          <w:color w:val="000000"/>
          <w:sz w:val="22"/>
          <w:szCs w:val="22"/>
          <w:lang w:eastAsia="pl-PL"/>
        </w:rPr>
        <w:t>/21</w:t>
      </w:r>
      <w:r w:rsidR="00FB3CEE">
        <w:rPr>
          <w:b/>
          <w:bCs/>
          <w:color w:val="000000"/>
          <w:sz w:val="22"/>
          <w:szCs w:val="22"/>
          <w:lang w:eastAsia="pl-PL"/>
        </w:rPr>
        <w:tab/>
      </w:r>
      <w:r w:rsidR="003C4C16">
        <w:rPr>
          <w:b/>
          <w:bCs/>
          <w:color w:val="000000"/>
          <w:sz w:val="22"/>
          <w:szCs w:val="22"/>
          <w:lang w:eastAsia="pl-PL"/>
        </w:rPr>
        <w:t xml:space="preserve">  </w:t>
      </w:r>
      <w:r w:rsidR="00582EFD">
        <w:rPr>
          <w:b/>
          <w:bCs/>
          <w:color w:val="000000"/>
          <w:sz w:val="22"/>
          <w:szCs w:val="22"/>
          <w:lang w:eastAsia="pl-PL"/>
        </w:rPr>
        <w:t xml:space="preserve">      </w:t>
      </w:r>
    </w:p>
    <w:p w:rsidR="0002101F" w:rsidRPr="00BF27C7" w:rsidRDefault="00582EFD" w:rsidP="0002101F">
      <w:pPr>
        <w:pStyle w:val="Standard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  <w:lang w:eastAsia="pl-PL"/>
        </w:rPr>
        <w:t xml:space="preserve">                                                                        </w:t>
      </w:r>
      <w:r w:rsidR="003C4C16">
        <w:rPr>
          <w:b/>
          <w:bCs/>
          <w:color w:val="000000"/>
          <w:sz w:val="22"/>
          <w:szCs w:val="22"/>
          <w:lang w:eastAsia="pl-PL"/>
        </w:rPr>
        <w:t xml:space="preserve"> </w:t>
      </w:r>
      <w:r w:rsidR="00FB3CEE">
        <w:rPr>
          <w:b/>
          <w:bCs/>
          <w:color w:val="000000"/>
          <w:sz w:val="22"/>
          <w:szCs w:val="22"/>
          <w:lang w:eastAsia="pl-PL"/>
        </w:rPr>
        <w:t>Załącznik</w:t>
      </w:r>
      <w:r w:rsidR="00F312B8">
        <w:rPr>
          <w:b/>
          <w:bCs/>
          <w:color w:val="000000"/>
          <w:sz w:val="22"/>
          <w:szCs w:val="22"/>
          <w:lang w:eastAsia="pl-PL"/>
        </w:rPr>
        <w:t xml:space="preserve"> nr 3</w:t>
      </w:r>
      <w:r w:rsidR="00FB3CEE">
        <w:rPr>
          <w:b/>
          <w:bCs/>
          <w:color w:val="000000"/>
          <w:sz w:val="22"/>
          <w:szCs w:val="22"/>
          <w:lang w:eastAsia="pl-PL"/>
        </w:rPr>
        <w:t xml:space="preserve"> – Projektowane postanowienia umowy</w:t>
      </w:r>
    </w:p>
    <w:p w:rsidR="00B13061" w:rsidRDefault="00B13061" w:rsidP="0002101F">
      <w:pPr>
        <w:pStyle w:val="Nagwek4"/>
        <w:spacing w:line="360" w:lineRule="auto"/>
        <w:jc w:val="left"/>
        <w:rPr>
          <w:sz w:val="22"/>
          <w:szCs w:val="22"/>
        </w:rPr>
      </w:pPr>
    </w:p>
    <w:p w:rsidR="00B13061" w:rsidRPr="00FD67EA" w:rsidRDefault="00B13061" w:rsidP="00B13061">
      <w:pPr>
        <w:pStyle w:val="Nagwek4"/>
        <w:spacing w:line="360" w:lineRule="auto"/>
        <w:rPr>
          <w:bCs/>
          <w:sz w:val="22"/>
          <w:szCs w:val="22"/>
        </w:rPr>
      </w:pPr>
    </w:p>
    <w:p w:rsidR="00B13061" w:rsidRPr="003C4C16" w:rsidRDefault="00B13061" w:rsidP="00B13061">
      <w:pPr>
        <w:pStyle w:val="Nagwek4"/>
        <w:spacing w:line="360" w:lineRule="auto"/>
        <w:rPr>
          <w:b w:val="0"/>
          <w:sz w:val="22"/>
          <w:szCs w:val="22"/>
        </w:rPr>
      </w:pPr>
      <w:r w:rsidRPr="00FD67EA">
        <w:rPr>
          <w:b w:val="0"/>
          <w:sz w:val="22"/>
          <w:szCs w:val="22"/>
        </w:rPr>
        <w:t xml:space="preserve">Umowa </w:t>
      </w:r>
      <w:r w:rsidR="00642D36">
        <w:rPr>
          <w:b w:val="0"/>
          <w:bCs/>
          <w:sz w:val="22"/>
          <w:szCs w:val="22"/>
        </w:rPr>
        <w:t>PN - 101</w:t>
      </w:r>
      <w:r w:rsidR="0002101F" w:rsidRPr="003C4C16">
        <w:rPr>
          <w:b w:val="0"/>
          <w:bCs/>
          <w:sz w:val="22"/>
          <w:szCs w:val="22"/>
        </w:rPr>
        <w:t>/</w:t>
      </w:r>
      <w:r w:rsidR="00FB3CEE" w:rsidRPr="003C4C16">
        <w:rPr>
          <w:b w:val="0"/>
          <w:bCs/>
          <w:sz w:val="22"/>
          <w:szCs w:val="22"/>
        </w:rPr>
        <w:t>21</w:t>
      </w:r>
    </w:p>
    <w:p w:rsidR="00B13061" w:rsidRPr="005C33BC" w:rsidRDefault="00B13061" w:rsidP="005C33BC">
      <w:pPr>
        <w:spacing w:line="360" w:lineRule="auto"/>
        <w:jc w:val="center"/>
        <w:rPr>
          <w:sz w:val="22"/>
          <w:szCs w:val="22"/>
        </w:rPr>
      </w:pPr>
      <w:r w:rsidRPr="00FD67EA">
        <w:rPr>
          <w:sz w:val="22"/>
          <w:szCs w:val="22"/>
        </w:rPr>
        <w:t xml:space="preserve">zawarta w </w:t>
      </w:r>
      <w:r w:rsidRPr="003C4C16">
        <w:rPr>
          <w:sz w:val="22"/>
          <w:szCs w:val="22"/>
        </w:rPr>
        <w:t xml:space="preserve">dniu </w:t>
      </w:r>
      <w:r w:rsidRPr="003C4C16">
        <w:rPr>
          <w:bCs/>
          <w:sz w:val="22"/>
          <w:szCs w:val="22"/>
        </w:rPr>
        <w:t xml:space="preserve">   ........................ r. w Lublinie</w:t>
      </w:r>
      <w:r w:rsidRPr="00FD67EA">
        <w:rPr>
          <w:sz w:val="22"/>
          <w:szCs w:val="22"/>
        </w:rPr>
        <w:t xml:space="preserve"> </w:t>
      </w:r>
      <w:r w:rsidRPr="00FD67EA">
        <w:rPr>
          <w:bCs/>
          <w:sz w:val="22"/>
          <w:szCs w:val="22"/>
        </w:rPr>
        <w:t>pomiędzy:</w:t>
      </w:r>
    </w:p>
    <w:p w:rsidR="0002101F" w:rsidRPr="00716CAD" w:rsidRDefault="0002101F" w:rsidP="0002101F">
      <w:pPr>
        <w:pStyle w:val="western"/>
        <w:spacing w:line="360" w:lineRule="auto"/>
        <w:rPr>
          <w:sz w:val="22"/>
          <w:szCs w:val="22"/>
        </w:rPr>
      </w:pPr>
      <w:r w:rsidRPr="00716CAD">
        <w:rPr>
          <w:sz w:val="22"/>
          <w:szCs w:val="22"/>
        </w:rPr>
        <w:t xml:space="preserve">pomiędzy: </w:t>
      </w:r>
    </w:p>
    <w:p w:rsidR="0002101F" w:rsidRPr="00716CAD" w:rsidRDefault="0002101F" w:rsidP="0002101F">
      <w:pPr>
        <w:pStyle w:val="western"/>
        <w:spacing w:line="360" w:lineRule="auto"/>
        <w:rPr>
          <w:sz w:val="22"/>
          <w:szCs w:val="22"/>
        </w:rPr>
      </w:pPr>
      <w:r w:rsidRPr="00716CAD">
        <w:rPr>
          <w:sz w:val="22"/>
          <w:szCs w:val="22"/>
        </w:rPr>
        <w:t xml:space="preserve">Centrum Onkologii Ziemi Lubelskiej im. św. Jana z Dukli, ul. Dr. K. Jaczewskiego 7, 20-090 Lublin, </w:t>
      </w:r>
      <w:r>
        <w:rPr>
          <w:sz w:val="22"/>
          <w:szCs w:val="22"/>
        </w:rPr>
        <w:t>wpisanym do Krajowego Rejestru Sądowego prowadzonego przez</w:t>
      </w:r>
      <w:r w:rsidRPr="00716CAD">
        <w:rPr>
          <w:sz w:val="22"/>
          <w:szCs w:val="22"/>
        </w:rPr>
        <w:t xml:space="preserve"> Sąd Rejonowy Lublin-Wschód w Lublinie z siedzibą w Świdniku, VI Wydział Gospodarczy Krajowego Rejestru Sądowego pod numerem KRS 0000013477, NIP: 7122135822, REGON: 431219360 reprezentowanym przez:</w:t>
      </w:r>
    </w:p>
    <w:p w:rsidR="00B13061" w:rsidRPr="00FD67EA" w:rsidRDefault="00B13061" w:rsidP="00B13061">
      <w:pPr>
        <w:spacing w:line="360" w:lineRule="auto"/>
        <w:jc w:val="both"/>
        <w:rPr>
          <w:sz w:val="22"/>
          <w:szCs w:val="22"/>
        </w:rPr>
      </w:pPr>
    </w:p>
    <w:p w:rsidR="00B13061" w:rsidRPr="00FD67EA" w:rsidRDefault="00B13061" w:rsidP="00B13061">
      <w:pPr>
        <w:spacing w:line="360" w:lineRule="auto"/>
        <w:jc w:val="both"/>
        <w:rPr>
          <w:sz w:val="22"/>
          <w:szCs w:val="22"/>
        </w:rPr>
      </w:pPr>
      <w:r w:rsidRPr="00FD67EA">
        <w:rPr>
          <w:sz w:val="22"/>
          <w:szCs w:val="22"/>
        </w:rPr>
        <w:t>zwanym dalej „Zamawiającym”</w:t>
      </w:r>
    </w:p>
    <w:p w:rsidR="0002101F" w:rsidRPr="00716CAD" w:rsidRDefault="0002101F" w:rsidP="0002101F">
      <w:pPr>
        <w:pStyle w:val="western"/>
        <w:spacing w:line="360" w:lineRule="auto"/>
        <w:rPr>
          <w:sz w:val="22"/>
          <w:szCs w:val="22"/>
        </w:rPr>
      </w:pPr>
      <w:r w:rsidRPr="00716CAD">
        <w:rPr>
          <w:sz w:val="22"/>
          <w:szCs w:val="22"/>
        </w:rPr>
        <w:t>a</w:t>
      </w:r>
    </w:p>
    <w:p w:rsidR="0002101F" w:rsidRDefault="0002101F" w:rsidP="0002101F">
      <w:pPr>
        <w:pStyle w:val="Tekstpodstawowy"/>
        <w:spacing w:line="360" w:lineRule="auto"/>
        <w:rPr>
          <w:sz w:val="22"/>
          <w:szCs w:val="22"/>
        </w:rPr>
      </w:pPr>
      <w:r w:rsidRPr="00716CAD">
        <w:rPr>
          <w:sz w:val="22"/>
          <w:szCs w:val="22"/>
        </w:rPr>
        <w:t>.................................. z siedzibą ................................ wpisaną/</w:t>
      </w:r>
      <w:proofErr w:type="spellStart"/>
      <w:r w:rsidRPr="00716CAD">
        <w:rPr>
          <w:sz w:val="22"/>
          <w:szCs w:val="22"/>
        </w:rPr>
        <w:t>ym</w:t>
      </w:r>
      <w:proofErr w:type="spellEnd"/>
      <w:r w:rsidRPr="00716CAD">
        <w:rPr>
          <w:sz w:val="22"/>
          <w:szCs w:val="22"/>
        </w:rPr>
        <w:t xml:space="preserve"> do rejestru przedsiębiorców Krajowego Rejestru Sądowego pod Nr ..................  ..........................  ........................ reprezentowaną/</w:t>
      </w:r>
      <w:proofErr w:type="spellStart"/>
      <w:r w:rsidRPr="00716CAD">
        <w:rPr>
          <w:sz w:val="22"/>
          <w:szCs w:val="22"/>
        </w:rPr>
        <w:t>ym</w:t>
      </w:r>
      <w:proofErr w:type="spellEnd"/>
      <w:r w:rsidRPr="00716CAD">
        <w:rPr>
          <w:sz w:val="22"/>
          <w:szCs w:val="22"/>
        </w:rPr>
        <w:t xml:space="preserve"> przez:</w:t>
      </w:r>
    </w:p>
    <w:p w:rsidR="003C4C16" w:rsidRPr="00716CAD" w:rsidRDefault="003C4C16" w:rsidP="0002101F">
      <w:pPr>
        <w:pStyle w:val="Tekstpodstawowy"/>
        <w:spacing w:line="360" w:lineRule="auto"/>
        <w:rPr>
          <w:sz w:val="22"/>
          <w:szCs w:val="22"/>
        </w:rPr>
      </w:pPr>
    </w:p>
    <w:p w:rsidR="0002101F" w:rsidRPr="00716CAD" w:rsidRDefault="0002101F" w:rsidP="003C4C16">
      <w:pPr>
        <w:pStyle w:val="Tekstpodstawowy"/>
        <w:spacing w:after="0" w:line="360" w:lineRule="auto"/>
        <w:jc w:val="both"/>
        <w:rPr>
          <w:sz w:val="22"/>
          <w:szCs w:val="22"/>
        </w:rPr>
      </w:pPr>
      <w:r w:rsidRPr="00716CAD">
        <w:rPr>
          <w:sz w:val="22"/>
          <w:szCs w:val="22"/>
        </w:rPr>
        <w:t>........................</w:t>
      </w:r>
      <w:r w:rsidR="003C4C16">
        <w:rPr>
          <w:sz w:val="22"/>
          <w:szCs w:val="22"/>
        </w:rPr>
        <w:t>..........................................</w:t>
      </w:r>
    </w:p>
    <w:p w:rsidR="0002101F" w:rsidRPr="00716CAD" w:rsidRDefault="0002101F" w:rsidP="0002101F">
      <w:pPr>
        <w:pStyle w:val="Tekstpodstawowy"/>
        <w:spacing w:line="360" w:lineRule="auto"/>
        <w:rPr>
          <w:sz w:val="22"/>
          <w:szCs w:val="22"/>
        </w:rPr>
      </w:pPr>
      <w:r w:rsidRPr="00716CAD">
        <w:rPr>
          <w:sz w:val="22"/>
          <w:szCs w:val="22"/>
        </w:rPr>
        <w:t>lub*</w:t>
      </w:r>
    </w:p>
    <w:p w:rsidR="0002101F" w:rsidRPr="00716CAD" w:rsidRDefault="0002101F" w:rsidP="0002101F">
      <w:pPr>
        <w:pStyle w:val="Tekstpodstawowy"/>
        <w:spacing w:line="360" w:lineRule="auto"/>
        <w:rPr>
          <w:sz w:val="22"/>
          <w:szCs w:val="22"/>
        </w:rPr>
      </w:pPr>
      <w:r w:rsidRPr="00716CAD">
        <w:rPr>
          <w:sz w:val="22"/>
          <w:szCs w:val="22"/>
        </w:rPr>
        <w:t>przedsiębiorcą ........................ zamieszkałym ....................... prowadzącym działalność gospodarczą zgodnie z wpisem do ewidencji działalności gospodarczej prowadzonej przez .................. Nr ew. ................. pod nazwą .........................., z siedzibą ................................ .............reprezentowaną przez:</w:t>
      </w:r>
    </w:p>
    <w:p w:rsidR="0002101F" w:rsidRPr="00716CAD" w:rsidRDefault="0002101F" w:rsidP="0002101F">
      <w:pPr>
        <w:pStyle w:val="Tekstpodstawowy"/>
        <w:spacing w:line="360" w:lineRule="auto"/>
        <w:rPr>
          <w:sz w:val="22"/>
          <w:szCs w:val="22"/>
        </w:rPr>
      </w:pPr>
      <w:r w:rsidRPr="00716CAD">
        <w:rPr>
          <w:sz w:val="22"/>
          <w:szCs w:val="22"/>
        </w:rPr>
        <w:t>………………………………………………….</w:t>
      </w:r>
    </w:p>
    <w:p w:rsidR="0002101F" w:rsidRDefault="0002101F" w:rsidP="0002101F">
      <w:pPr>
        <w:spacing w:line="360" w:lineRule="auto"/>
        <w:jc w:val="both"/>
        <w:rPr>
          <w:sz w:val="22"/>
          <w:szCs w:val="22"/>
        </w:rPr>
      </w:pPr>
      <w:r w:rsidRPr="00716CAD">
        <w:rPr>
          <w:sz w:val="22"/>
          <w:szCs w:val="22"/>
        </w:rPr>
        <w:t>zwaną w dalszym ciągu umowy „Wykonawcą”.</w:t>
      </w:r>
    </w:p>
    <w:p w:rsidR="003C4C16" w:rsidRPr="00716CAD" w:rsidRDefault="003C4C16" w:rsidP="0002101F">
      <w:pPr>
        <w:spacing w:line="360" w:lineRule="auto"/>
        <w:jc w:val="both"/>
        <w:rPr>
          <w:sz w:val="22"/>
          <w:szCs w:val="22"/>
        </w:rPr>
      </w:pPr>
    </w:p>
    <w:p w:rsidR="0002101F" w:rsidRPr="00716CAD" w:rsidRDefault="0002101F" w:rsidP="0002101F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716CAD">
        <w:rPr>
          <w:color w:val="000000"/>
          <w:sz w:val="22"/>
          <w:szCs w:val="22"/>
        </w:rPr>
        <w:t xml:space="preserve">zaś wspólnie zwanymi dalej </w:t>
      </w:r>
      <w:r w:rsidRPr="00716CAD">
        <w:rPr>
          <w:b/>
          <w:bCs/>
          <w:color w:val="000000"/>
          <w:sz w:val="22"/>
          <w:szCs w:val="22"/>
        </w:rPr>
        <w:t>„Stronami”</w:t>
      </w:r>
      <w:r w:rsidRPr="00716CAD">
        <w:rPr>
          <w:bCs/>
          <w:color w:val="000000"/>
          <w:sz w:val="22"/>
          <w:szCs w:val="22"/>
        </w:rPr>
        <w:t>,</w:t>
      </w:r>
    </w:p>
    <w:p w:rsidR="0002101F" w:rsidRPr="00716CAD" w:rsidRDefault="0002101F" w:rsidP="0002101F">
      <w:pPr>
        <w:spacing w:line="360" w:lineRule="auto"/>
        <w:jc w:val="both"/>
        <w:rPr>
          <w:sz w:val="22"/>
          <w:szCs w:val="22"/>
        </w:rPr>
      </w:pPr>
    </w:p>
    <w:p w:rsidR="0066595C" w:rsidRPr="00B71528" w:rsidRDefault="0066595C" w:rsidP="0066595C">
      <w:pPr>
        <w:pStyle w:val="StandardowyStandardowy1"/>
        <w:spacing w:line="360" w:lineRule="auto"/>
        <w:rPr>
          <w:sz w:val="22"/>
          <w:szCs w:val="22"/>
        </w:rPr>
      </w:pPr>
      <w:r w:rsidRPr="00B71528">
        <w:rPr>
          <w:sz w:val="22"/>
          <w:szCs w:val="22"/>
        </w:rPr>
        <w:t>Niniejsza umowa zosta</w:t>
      </w:r>
      <w:r w:rsidRPr="00B71528">
        <w:rPr>
          <w:sz w:val="22"/>
          <w:szCs w:val="22"/>
        </w:rPr>
        <w:t>ł</w:t>
      </w:r>
      <w:r w:rsidRPr="00B71528">
        <w:rPr>
          <w:sz w:val="22"/>
          <w:szCs w:val="22"/>
        </w:rPr>
        <w:t>a zawarta po przeprowadzeniu post</w:t>
      </w:r>
      <w:r w:rsidRPr="00B71528">
        <w:rPr>
          <w:sz w:val="22"/>
          <w:szCs w:val="22"/>
        </w:rPr>
        <w:t>ę</w:t>
      </w:r>
      <w:r w:rsidRPr="00B71528">
        <w:rPr>
          <w:sz w:val="22"/>
          <w:szCs w:val="22"/>
        </w:rPr>
        <w:t>powania o zam</w:t>
      </w:r>
      <w:r w:rsidRPr="00B71528">
        <w:rPr>
          <w:sz w:val="22"/>
          <w:szCs w:val="22"/>
        </w:rPr>
        <w:t>ó</w:t>
      </w:r>
      <w:r w:rsidRPr="00B71528">
        <w:rPr>
          <w:sz w:val="22"/>
          <w:szCs w:val="22"/>
        </w:rPr>
        <w:t>wien</w:t>
      </w:r>
      <w:r w:rsidR="007C0136">
        <w:rPr>
          <w:sz w:val="22"/>
          <w:szCs w:val="22"/>
        </w:rPr>
        <w:t>ie publiczne w trybie podstawowym bez negocjacji</w:t>
      </w:r>
      <w:r w:rsidRPr="00B71528">
        <w:rPr>
          <w:sz w:val="22"/>
          <w:szCs w:val="22"/>
        </w:rPr>
        <w:t xml:space="preserve"> zgodnie z ustaw</w:t>
      </w:r>
      <w:r w:rsidRPr="00B71528">
        <w:rPr>
          <w:sz w:val="22"/>
          <w:szCs w:val="22"/>
        </w:rPr>
        <w:t>ą</w:t>
      </w:r>
      <w:r w:rsidRPr="00B71528">
        <w:rPr>
          <w:sz w:val="22"/>
          <w:szCs w:val="22"/>
        </w:rPr>
        <w:t xml:space="preserve"> Prawo zam</w:t>
      </w:r>
      <w:r w:rsidRPr="00B71528">
        <w:rPr>
          <w:sz w:val="22"/>
          <w:szCs w:val="22"/>
        </w:rPr>
        <w:t>ó</w:t>
      </w:r>
      <w:r w:rsidRPr="00B71528">
        <w:rPr>
          <w:sz w:val="22"/>
          <w:szCs w:val="22"/>
        </w:rPr>
        <w:t>wie</w:t>
      </w:r>
      <w:r w:rsidRPr="00B71528">
        <w:rPr>
          <w:sz w:val="22"/>
          <w:szCs w:val="22"/>
        </w:rPr>
        <w:t>ń</w:t>
      </w:r>
      <w:r w:rsidRPr="00B71528">
        <w:rPr>
          <w:sz w:val="22"/>
          <w:szCs w:val="22"/>
        </w:rPr>
        <w:t xml:space="preserve"> publicznych z</w:t>
      </w:r>
      <w:r w:rsidR="002F7574">
        <w:rPr>
          <w:sz w:val="22"/>
          <w:szCs w:val="22"/>
        </w:rPr>
        <w:t xml:space="preserve"> dnia 11 wrze</w:t>
      </w:r>
      <w:r w:rsidR="002F7574">
        <w:rPr>
          <w:sz w:val="22"/>
          <w:szCs w:val="22"/>
        </w:rPr>
        <w:t>ś</w:t>
      </w:r>
      <w:r w:rsidR="002F7574">
        <w:rPr>
          <w:sz w:val="22"/>
          <w:szCs w:val="22"/>
        </w:rPr>
        <w:t>nia  2019</w:t>
      </w:r>
      <w:r w:rsidR="00AD4D13">
        <w:rPr>
          <w:sz w:val="22"/>
          <w:szCs w:val="22"/>
        </w:rPr>
        <w:t>r. (</w:t>
      </w:r>
      <w:r w:rsidR="002F7574">
        <w:rPr>
          <w:sz w:val="22"/>
          <w:szCs w:val="22"/>
        </w:rPr>
        <w:t xml:space="preserve">tekst jednolity </w:t>
      </w:r>
      <w:r w:rsidR="000148C1">
        <w:rPr>
          <w:sz w:val="22"/>
          <w:szCs w:val="22"/>
        </w:rPr>
        <w:t>Dz. U. z 2021</w:t>
      </w:r>
      <w:r w:rsidRPr="00B71528">
        <w:rPr>
          <w:sz w:val="22"/>
          <w:szCs w:val="22"/>
        </w:rPr>
        <w:t xml:space="preserve"> r., poz. </w:t>
      </w:r>
      <w:r w:rsidR="000148C1">
        <w:rPr>
          <w:sz w:val="22"/>
          <w:szCs w:val="22"/>
        </w:rPr>
        <w:t>1129</w:t>
      </w:r>
      <w:r w:rsidRPr="00B71528">
        <w:rPr>
          <w:sz w:val="22"/>
          <w:szCs w:val="22"/>
        </w:rPr>
        <w:t>) w wyniku kt</w:t>
      </w:r>
      <w:r w:rsidRPr="00B71528">
        <w:rPr>
          <w:sz w:val="22"/>
          <w:szCs w:val="22"/>
        </w:rPr>
        <w:t>ó</w:t>
      </w:r>
      <w:r w:rsidRPr="00B71528">
        <w:rPr>
          <w:sz w:val="22"/>
          <w:szCs w:val="22"/>
        </w:rPr>
        <w:t>rego oferta Wykonawcy zosta</w:t>
      </w:r>
      <w:r w:rsidRPr="00B71528">
        <w:rPr>
          <w:sz w:val="22"/>
          <w:szCs w:val="22"/>
        </w:rPr>
        <w:t>ł</w:t>
      </w:r>
      <w:r w:rsidRPr="00B71528">
        <w:rPr>
          <w:sz w:val="22"/>
          <w:szCs w:val="22"/>
        </w:rPr>
        <w:t xml:space="preserve">a wybrana jako najkorzystniejsza. </w:t>
      </w:r>
    </w:p>
    <w:p w:rsidR="00A16034" w:rsidRDefault="00A16034" w:rsidP="00B13061">
      <w:pPr>
        <w:spacing w:line="360" w:lineRule="auto"/>
        <w:rPr>
          <w:b/>
          <w:bCs/>
          <w:sz w:val="22"/>
          <w:szCs w:val="22"/>
        </w:rPr>
      </w:pPr>
    </w:p>
    <w:p w:rsidR="00D11D70" w:rsidRPr="00FD67EA" w:rsidRDefault="00D11D70" w:rsidP="00B13061">
      <w:pPr>
        <w:spacing w:line="360" w:lineRule="auto"/>
        <w:rPr>
          <w:b/>
          <w:bCs/>
          <w:sz w:val="22"/>
          <w:szCs w:val="22"/>
        </w:rPr>
      </w:pPr>
    </w:p>
    <w:p w:rsidR="00607421" w:rsidRDefault="00B13061" w:rsidP="002B45D4">
      <w:pPr>
        <w:spacing w:line="360" w:lineRule="auto"/>
        <w:jc w:val="center"/>
        <w:rPr>
          <w:b/>
          <w:bCs/>
          <w:sz w:val="22"/>
          <w:szCs w:val="22"/>
        </w:rPr>
      </w:pPr>
      <w:r w:rsidRPr="00FD67EA">
        <w:rPr>
          <w:b/>
          <w:bCs/>
          <w:sz w:val="22"/>
          <w:szCs w:val="22"/>
        </w:rPr>
        <w:lastRenderedPageBreak/>
        <w:t>§ 1</w:t>
      </w:r>
    </w:p>
    <w:p w:rsidR="00AD4D13" w:rsidRPr="00EC0C75" w:rsidRDefault="00B13061" w:rsidP="00AD4D13">
      <w:pPr>
        <w:numPr>
          <w:ilvl w:val="0"/>
          <w:numId w:val="1"/>
        </w:numPr>
        <w:tabs>
          <w:tab w:val="left" w:pos="285"/>
        </w:tabs>
        <w:spacing w:line="360" w:lineRule="auto"/>
        <w:ind w:left="300" w:hanging="285"/>
        <w:jc w:val="both"/>
        <w:rPr>
          <w:sz w:val="22"/>
          <w:szCs w:val="22"/>
        </w:rPr>
      </w:pPr>
      <w:r w:rsidRPr="00FD67EA">
        <w:rPr>
          <w:sz w:val="22"/>
          <w:szCs w:val="22"/>
        </w:rPr>
        <w:t xml:space="preserve">W ramach niniejszej umowy Wykonawca zobowiązuje się </w:t>
      </w:r>
      <w:r w:rsidR="00642D36">
        <w:rPr>
          <w:sz w:val="22"/>
          <w:szCs w:val="22"/>
        </w:rPr>
        <w:t xml:space="preserve">świadczyć </w:t>
      </w:r>
      <w:r w:rsidR="00607421">
        <w:rPr>
          <w:b/>
          <w:sz w:val="22"/>
          <w:szCs w:val="22"/>
        </w:rPr>
        <w:t xml:space="preserve"> dzierżawę</w:t>
      </w:r>
      <w:r w:rsidR="00642D36" w:rsidRPr="008A2BAB">
        <w:rPr>
          <w:b/>
          <w:sz w:val="22"/>
          <w:szCs w:val="22"/>
        </w:rPr>
        <w:t xml:space="preserve"> </w:t>
      </w:r>
      <w:proofErr w:type="spellStart"/>
      <w:r w:rsidR="00642D36" w:rsidRPr="008A2BAB">
        <w:rPr>
          <w:b/>
          <w:sz w:val="22"/>
          <w:szCs w:val="22"/>
        </w:rPr>
        <w:t>sekwenatora</w:t>
      </w:r>
      <w:proofErr w:type="spellEnd"/>
      <w:r w:rsidR="00642D36" w:rsidRPr="008A2BAB">
        <w:rPr>
          <w:b/>
          <w:sz w:val="22"/>
          <w:szCs w:val="22"/>
        </w:rPr>
        <w:t xml:space="preserve"> kapilarnego</w:t>
      </w:r>
      <w:r w:rsidR="00A25DD6" w:rsidRPr="008A2BAB">
        <w:rPr>
          <w:b/>
          <w:sz w:val="22"/>
          <w:szCs w:val="22"/>
        </w:rPr>
        <w:t xml:space="preserve"> wraz z niezużywalnymi akcesoriami na okres 24-mcy</w:t>
      </w:r>
      <w:r w:rsidR="00C77A91" w:rsidRPr="003C4C16">
        <w:rPr>
          <w:b/>
          <w:sz w:val="22"/>
          <w:szCs w:val="22"/>
        </w:rPr>
        <w:t>,</w:t>
      </w:r>
      <w:r w:rsidR="00C77A91">
        <w:rPr>
          <w:sz w:val="22"/>
          <w:szCs w:val="22"/>
        </w:rPr>
        <w:t xml:space="preserve"> </w:t>
      </w:r>
      <w:r w:rsidRPr="00FD67EA">
        <w:rPr>
          <w:sz w:val="22"/>
          <w:szCs w:val="22"/>
        </w:rPr>
        <w:t>na zasadach opisanych poniż</w:t>
      </w:r>
      <w:r w:rsidR="002E4A00">
        <w:rPr>
          <w:sz w:val="22"/>
          <w:szCs w:val="22"/>
        </w:rPr>
        <w:t>ej i określonych szczegółowo w K</w:t>
      </w:r>
      <w:r w:rsidRPr="00FD67EA">
        <w:rPr>
          <w:sz w:val="22"/>
          <w:szCs w:val="22"/>
        </w:rPr>
        <w:t>osztorysie ofertowym Wykonawcy (</w:t>
      </w:r>
      <w:r w:rsidRPr="00FD67EA">
        <w:rPr>
          <w:i/>
          <w:sz w:val="22"/>
          <w:szCs w:val="22"/>
        </w:rPr>
        <w:t xml:space="preserve">Załącznik </w:t>
      </w:r>
      <w:r w:rsidRPr="00B01CEA">
        <w:rPr>
          <w:i/>
          <w:sz w:val="22"/>
          <w:szCs w:val="22"/>
        </w:rPr>
        <w:t>Nr 1 do umowy</w:t>
      </w:r>
      <w:r w:rsidRPr="00B01CEA">
        <w:rPr>
          <w:sz w:val="22"/>
          <w:szCs w:val="22"/>
        </w:rPr>
        <w:t xml:space="preserve">) oraz </w:t>
      </w:r>
      <w:r w:rsidRPr="003C4C16">
        <w:rPr>
          <w:color w:val="FF0000"/>
          <w:sz w:val="22"/>
          <w:szCs w:val="22"/>
        </w:rPr>
        <w:t xml:space="preserve"> </w:t>
      </w:r>
      <w:r w:rsidR="00642D36">
        <w:rPr>
          <w:sz w:val="22"/>
          <w:szCs w:val="22"/>
        </w:rPr>
        <w:t>Zestawieniu parametrów granicznych</w:t>
      </w:r>
      <w:r w:rsidR="002E4A00" w:rsidRPr="00EC0C75">
        <w:rPr>
          <w:sz w:val="22"/>
          <w:szCs w:val="22"/>
        </w:rPr>
        <w:t xml:space="preserve"> </w:t>
      </w:r>
      <w:r w:rsidRPr="00EC0C75">
        <w:rPr>
          <w:sz w:val="22"/>
          <w:szCs w:val="22"/>
        </w:rPr>
        <w:t>(</w:t>
      </w:r>
      <w:r w:rsidRPr="00EC0C75">
        <w:rPr>
          <w:i/>
          <w:sz w:val="22"/>
          <w:szCs w:val="22"/>
        </w:rPr>
        <w:t>Załącznik Nr 2 do umowy</w:t>
      </w:r>
      <w:r w:rsidRPr="00EC0C75">
        <w:rPr>
          <w:sz w:val="22"/>
          <w:szCs w:val="22"/>
        </w:rPr>
        <w:t>), stanowiących integralną część niniejszej umowy</w:t>
      </w:r>
      <w:r w:rsidRPr="00EC0C75">
        <w:rPr>
          <w:b/>
          <w:bCs/>
          <w:sz w:val="22"/>
          <w:szCs w:val="22"/>
        </w:rPr>
        <w:t>.</w:t>
      </w:r>
      <w:r w:rsidRPr="00EC0C75">
        <w:rPr>
          <w:sz w:val="22"/>
          <w:szCs w:val="22"/>
        </w:rPr>
        <w:t xml:space="preserve"> </w:t>
      </w:r>
    </w:p>
    <w:p w:rsidR="00DD7ECB" w:rsidRDefault="002B45D4" w:rsidP="00DD7ECB">
      <w:pPr>
        <w:numPr>
          <w:ilvl w:val="0"/>
          <w:numId w:val="1"/>
        </w:numPr>
        <w:tabs>
          <w:tab w:val="clear" w:pos="720"/>
          <w:tab w:val="num" w:pos="284"/>
          <w:tab w:val="left" w:pos="5027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Przedmiot zamówienia, o którym</w:t>
      </w:r>
      <w:r w:rsidR="00B13061" w:rsidRPr="00FD67EA">
        <w:rPr>
          <w:sz w:val="22"/>
          <w:szCs w:val="22"/>
        </w:rPr>
        <w:t xml:space="preserve"> mowa w ust. 1 ma na celu zapewnienie </w:t>
      </w:r>
      <w:r w:rsidR="003C4C16">
        <w:rPr>
          <w:sz w:val="22"/>
          <w:szCs w:val="22"/>
        </w:rPr>
        <w:t xml:space="preserve">możliwość </w:t>
      </w:r>
      <w:r w:rsidR="00642D36">
        <w:rPr>
          <w:sz w:val="22"/>
          <w:szCs w:val="22"/>
        </w:rPr>
        <w:t xml:space="preserve">funkcjonowania laboratorium: </w:t>
      </w:r>
      <w:proofErr w:type="spellStart"/>
      <w:r w:rsidR="00642D36">
        <w:rPr>
          <w:sz w:val="22"/>
          <w:szCs w:val="22"/>
        </w:rPr>
        <w:t>sekwenator</w:t>
      </w:r>
      <w:proofErr w:type="spellEnd"/>
      <w:r w:rsidR="00642D36">
        <w:rPr>
          <w:sz w:val="22"/>
          <w:szCs w:val="22"/>
        </w:rPr>
        <w:t xml:space="preserve"> kapilarny do bezpośredniego sekwencjonowania fragmentów różnych genów metodą </w:t>
      </w:r>
      <w:proofErr w:type="spellStart"/>
      <w:r w:rsidR="00642D36">
        <w:rPr>
          <w:sz w:val="22"/>
          <w:szCs w:val="22"/>
        </w:rPr>
        <w:t>Sangera</w:t>
      </w:r>
      <w:proofErr w:type="spellEnd"/>
      <w:r w:rsidR="00642D36">
        <w:rPr>
          <w:sz w:val="22"/>
          <w:szCs w:val="22"/>
        </w:rPr>
        <w:t xml:space="preserve"> w celu wykrywania mutacji, oceny chimeryzmu oraz walidacji wyników NGS.</w:t>
      </w:r>
    </w:p>
    <w:p w:rsidR="00367AE2" w:rsidRPr="002E4A00" w:rsidRDefault="002E4A00" w:rsidP="00D92724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2E4A00">
        <w:rPr>
          <w:color w:val="000000" w:themeColor="text1"/>
          <w:sz w:val="22"/>
          <w:szCs w:val="22"/>
        </w:rPr>
        <w:t xml:space="preserve">Przedmiot </w:t>
      </w:r>
      <w:r w:rsidR="00C37FBF">
        <w:rPr>
          <w:color w:val="000000" w:themeColor="text1"/>
          <w:sz w:val="22"/>
          <w:szCs w:val="22"/>
        </w:rPr>
        <w:t>zamówienia</w:t>
      </w:r>
      <w:r w:rsidRPr="002E4A00">
        <w:rPr>
          <w:color w:val="000000" w:themeColor="text1"/>
          <w:sz w:val="22"/>
          <w:szCs w:val="22"/>
        </w:rPr>
        <w:t xml:space="preserve"> musi być kompletny, a po zainstalowaniu </w:t>
      </w:r>
      <w:r w:rsidR="00A25DD6" w:rsidRPr="00EC58AE">
        <w:rPr>
          <w:sz w:val="22"/>
          <w:szCs w:val="22"/>
        </w:rPr>
        <w:t>jest sprawny technicznie i kwalifikuje się do wykonywania badań laboratoryjnych (w tym sekwencjonowania, analizy wielkości fragmentów)</w:t>
      </w:r>
      <w:r w:rsidR="00CD2239">
        <w:rPr>
          <w:sz w:val="22"/>
          <w:szCs w:val="22"/>
        </w:rPr>
        <w:t xml:space="preserve"> </w:t>
      </w:r>
      <w:r w:rsidRPr="002E4A00">
        <w:rPr>
          <w:color w:val="000000" w:themeColor="text1"/>
          <w:sz w:val="22"/>
          <w:szCs w:val="22"/>
        </w:rPr>
        <w:t xml:space="preserve">bez żadnych dodatkowych kosztów </w:t>
      </w:r>
      <w:r w:rsidR="00CD2239" w:rsidRPr="00EC58AE">
        <w:rPr>
          <w:color w:val="000000" w:themeColor="text1"/>
          <w:sz w:val="22"/>
          <w:szCs w:val="22"/>
        </w:rPr>
        <w:t>(poza zużywalnymi odczynnikami)</w:t>
      </w:r>
      <w:r w:rsidR="00CD2239">
        <w:rPr>
          <w:color w:val="000000" w:themeColor="text1"/>
          <w:sz w:val="22"/>
          <w:szCs w:val="22"/>
        </w:rPr>
        <w:t xml:space="preserve"> </w:t>
      </w:r>
      <w:r w:rsidRPr="002E4A00">
        <w:rPr>
          <w:color w:val="000000" w:themeColor="text1"/>
          <w:sz w:val="22"/>
          <w:szCs w:val="22"/>
        </w:rPr>
        <w:t>po stronie Zamawiającego.</w:t>
      </w:r>
    </w:p>
    <w:p w:rsidR="000F5AF3" w:rsidRPr="002B45D4" w:rsidRDefault="00B6422A" w:rsidP="002B45D4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D174E7">
        <w:rPr>
          <w:sz w:val="22"/>
          <w:szCs w:val="22"/>
        </w:rPr>
        <w:t>Wykonawca ponosi pełną odpowiedzialność za u</w:t>
      </w:r>
      <w:r w:rsidR="003D09DA">
        <w:rPr>
          <w:sz w:val="22"/>
          <w:szCs w:val="22"/>
        </w:rPr>
        <w:t>tratę lub uszkodzenia przedmiotu zamówienia</w:t>
      </w:r>
      <w:r w:rsidR="00D174E7" w:rsidRPr="00D174E7">
        <w:rPr>
          <w:sz w:val="22"/>
          <w:szCs w:val="22"/>
        </w:rPr>
        <w:t xml:space="preserve">, </w:t>
      </w:r>
      <w:r w:rsidR="00D92724">
        <w:rPr>
          <w:sz w:val="22"/>
          <w:szCs w:val="22"/>
        </w:rPr>
        <w:t>w czasie wykonywania prac instalacyjnych</w:t>
      </w:r>
      <w:r w:rsidRPr="00D174E7">
        <w:rPr>
          <w:sz w:val="22"/>
          <w:szCs w:val="22"/>
        </w:rPr>
        <w:t>.</w:t>
      </w:r>
    </w:p>
    <w:p w:rsidR="00777BC9" w:rsidRPr="00FD67EA" w:rsidRDefault="00B13061" w:rsidP="002B45D4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FD67EA">
        <w:rPr>
          <w:b/>
          <w:color w:val="000000"/>
          <w:sz w:val="22"/>
          <w:szCs w:val="22"/>
        </w:rPr>
        <w:t>§ 2</w:t>
      </w:r>
    </w:p>
    <w:p w:rsidR="00EC0C75" w:rsidRPr="002B45D4" w:rsidRDefault="00777BC9" w:rsidP="002B45D4">
      <w:pPr>
        <w:spacing w:line="360" w:lineRule="auto"/>
        <w:jc w:val="both"/>
      </w:pPr>
      <w:r>
        <w:rPr>
          <w:bCs/>
          <w:sz w:val="22"/>
          <w:szCs w:val="22"/>
        </w:rPr>
        <w:t>Umowa  zawarta w dniu ……………… r. z terminem realizacji do dnia ……………..…….. r.</w:t>
      </w:r>
    </w:p>
    <w:p w:rsidR="000F5AF3" w:rsidRDefault="000F5AF3" w:rsidP="0092225D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607421" w:rsidRDefault="00B13061" w:rsidP="002B45D4">
      <w:pPr>
        <w:tabs>
          <w:tab w:val="left" w:pos="1080"/>
        </w:tabs>
        <w:spacing w:line="360" w:lineRule="auto"/>
        <w:jc w:val="center"/>
        <w:rPr>
          <w:b/>
          <w:sz w:val="22"/>
          <w:szCs w:val="22"/>
        </w:rPr>
      </w:pPr>
      <w:r w:rsidRPr="00FD67EA">
        <w:rPr>
          <w:b/>
          <w:sz w:val="22"/>
          <w:szCs w:val="22"/>
        </w:rPr>
        <w:t>§ 3</w:t>
      </w:r>
    </w:p>
    <w:p w:rsidR="00B13061" w:rsidRPr="00D45C94" w:rsidRDefault="00B13061" w:rsidP="00D45C94">
      <w:pPr>
        <w:numPr>
          <w:ilvl w:val="0"/>
          <w:numId w:val="5"/>
        </w:numPr>
        <w:tabs>
          <w:tab w:val="clear" w:pos="1635"/>
        </w:tabs>
        <w:spacing w:line="360" w:lineRule="auto"/>
        <w:ind w:left="284" w:hanging="284"/>
        <w:jc w:val="both"/>
        <w:rPr>
          <w:b/>
          <w:sz w:val="22"/>
          <w:szCs w:val="22"/>
        </w:rPr>
      </w:pPr>
      <w:r w:rsidRPr="00FD67EA">
        <w:rPr>
          <w:sz w:val="22"/>
          <w:szCs w:val="22"/>
        </w:rPr>
        <w:t>Wykonawca oświadcza, że dysponuje odpowiednim potencjałem kadrowym i wiedzą techniczną uprawnia</w:t>
      </w:r>
      <w:r w:rsidR="00607421">
        <w:rPr>
          <w:sz w:val="22"/>
          <w:szCs w:val="22"/>
        </w:rPr>
        <w:t>jącą go do zajmowania się</w:t>
      </w:r>
      <w:r w:rsidRPr="00FD67EA">
        <w:rPr>
          <w:sz w:val="22"/>
          <w:szCs w:val="22"/>
        </w:rPr>
        <w:t xml:space="preserve"> </w:t>
      </w:r>
      <w:r w:rsidR="002B45D4">
        <w:rPr>
          <w:sz w:val="22"/>
          <w:szCs w:val="22"/>
        </w:rPr>
        <w:t xml:space="preserve"> przedmiotem</w:t>
      </w:r>
      <w:r w:rsidR="005F49DC">
        <w:rPr>
          <w:sz w:val="22"/>
          <w:szCs w:val="22"/>
        </w:rPr>
        <w:t xml:space="preserve"> zamówienia.</w:t>
      </w:r>
    </w:p>
    <w:p w:rsidR="005F49DC" w:rsidRPr="00FD67EA" w:rsidRDefault="005F49DC" w:rsidP="001A66D6">
      <w:pPr>
        <w:pStyle w:val="Tekstpodstawowy"/>
        <w:numPr>
          <w:ilvl w:val="0"/>
          <w:numId w:val="5"/>
        </w:numPr>
        <w:tabs>
          <w:tab w:val="clear" w:pos="1635"/>
          <w:tab w:val="num" w:pos="284"/>
        </w:tabs>
        <w:spacing w:after="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zapewni na własny koszt i</w:t>
      </w:r>
      <w:r w:rsidR="00D45C94">
        <w:rPr>
          <w:sz w:val="22"/>
          <w:szCs w:val="22"/>
        </w:rPr>
        <w:t xml:space="preserve"> ryzyko w pełni wykwalifikowaną</w:t>
      </w:r>
      <w:r>
        <w:rPr>
          <w:sz w:val="22"/>
          <w:szCs w:val="22"/>
        </w:rPr>
        <w:t>, posiadającą odpowiednie uprawnienia kadrę specjalistó</w:t>
      </w:r>
      <w:r w:rsidR="00154A3D">
        <w:rPr>
          <w:sz w:val="22"/>
          <w:szCs w:val="22"/>
        </w:rPr>
        <w:t>w do wykonania przedmiotu umo</w:t>
      </w:r>
      <w:r w:rsidR="007A2884">
        <w:rPr>
          <w:sz w:val="22"/>
          <w:szCs w:val="22"/>
        </w:rPr>
        <w:t>wy.</w:t>
      </w:r>
    </w:p>
    <w:p w:rsidR="00154A3D" w:rsidRDefault="00B13061" w:rsidP="00154A3D">
      <w:pPr>
        <w:pStyle w:val="Default"/>
        <w:numPr>
          <w:ilvl w:val="0"/>
          <w:numId w:val="5"/>
        </w:numPr>
        <w:tabs>
          <w:tab w:val="clear" w:pos="1635"/>
          <w:tab w:val="num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54A3D">
        <w:rPr>
          <w:rFonts w:ascii="Times New Roman" w:hAnsi="Times New Roman" w:cs="Times New Roman"/>
          <w:sz w:val="22"/>
          <w:szCs w:val="22"/>
        </w:rPr>
        <w:t xml:space="preserve">Wykonawca odpowiada za działania i zaniechania osób, którymi posługuje się przy realizacji umowy, tak jak za działania i zaniechania własne. </w:t>
      </w:r>
    </w:p>
    <w:p w:rsidR="00154A3D" w:rsidRPr="00154A3D" w:rsidRDefault="00154A3D" w:rsidP="000079E2">
      <w:pPr>
        <w:pStyle w:val="Default"/>
        <w:numPr>
          <w:ilvl w:val="0"/>
          <w:numId w:val="5"/>
        </w:numPr>
        <w:tabs>
          <w:tab w:val="clear" w:pos="1635"/>
          <w:tab w:val="num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54A3D">
        <w:rPr>
          <w:rFonts w:ascii="Times New Roman" w:hAnsi="Times New Roman" w:cs="Times New Roman"/>
          <w:sz w:val="22"/>
          <w:szCs w:val="22"/>
        </w:rPr>
        <w:t>Wymaga</w:t>
      </w:r>
      <w:r w:rsidR="00777BC9">
        <w:rPr>
          <w:rFonts w:ascii="Times New Roman" w:hAnsi="Times New Roman" w:cs="Times New Roman"/>
          <w:sz w:val="22"/>
          <w:szCs w:val="22"/>
        </w:rPr>
        <w:t xml:space="preserve"> się, aby pracownicy</w:t>
      </w:r>
      <w:r w:rsidRPr="00154A3D">
        <w:rPr>
          <w:rFonts w:ascii="Times New Roman" w:hAnsi="Times New Roman" w:cs="Times New Roman"/>
          <w:sz w:val="22"/>
          <w:szCs w:val="22"/>
        </w:rPr>
        <w:t xml:space="preserve"> skierowani przez Wykonawcę do wykonania zadania dysponowali możliwością komunikacji w języku polskim</w:t>
      </w:r>
      <w:r w:rsidR="00CD2239">
        <w:rPr>
          <w:rFonts w:ascii="Times New Roman" w:hAnsi="Times New Roman" w:cs="Times New Roman"/>
          <w:sz w:val="22"/>
          <w:szCs w:val="22"/>
        </w:rPr>
        <w:t xml:space="preserve"> </w:t>
      </w:r>
      <w:r w:rsidR="00CD2239" w:rsidRPr="00EC58AE">
        <w:rPr>
          <w:rFonts w:ascii="Times New Roman" w:hAnsi="Times New Roman" w:cs="Times New Roman"/>
          <w:sz w:val="22"/>
          <w:szCs w:val="22"/>
        </w:rPr>
        <w:t>lub angielskim</w:t>
      </w:r>
      <w:r w:rsidR="0097065A">
        <w:rPr>
          <w:rFonts w:ascii="Times New Roman" w:hAnsi="Times New Roman" w:cs="Times New Roman"/>
          <w:sz w:val="22"/>
          <w:szCs w:val="22"/>
        </w:rPr>
        <w:t>.</w:t>
      </w:r>
    </w:p>
    <w:p w:rsidR="00B13061" w:rsidRPr="00FD67EA" w:rsidRDefault="00B13061" w:rsidP="000079E2">
      <w:pPr>
        <w:pStyle w:val="Default"/>
        <w:numPr>
          <w:ilvl w:val="0"/>
          <w:numId w:val="5"/>
        </w:numPr>
        <w:tabs>
          <w:tab w:val="clear" w:pos="1635"/>
          <w:tab w:val="num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D67EA">
        <w:rPr>
          <w:rFonts w:ascii="Times New Roman" w:hAnsi="Times New Roman" w:cs="Times New Roman"/>
          <w:sz w:val="22"/>
          <w:szCs w:val="22"/>
        </w:rPr>
        <w:t>Wykonawca zobowiązuje się ponadto we własnym zakresie i na koszt własny, w ramach ustalonej</w:t>
      </w:r>
      <w:r w:rsidR="00DD7ECB">
        <w:rPr>
          <w:rFonts w:ascii="Times New Roman" w:hAnsi="Times New Roman" w:cs="Times New Roman"/>
          <w:sz w:val="22"/>
          <w:szCs w:val="22"/>
        </w:rPr>
        <w:t xml:space="preserve"> wartości przedmiotu zamówienia </w:t>
      </w:r>
      <w:r w:rsidRPr="00FD67EA">
        <w:rPr>
          <w:rFonts w:ascii="Times New Roman" w:hAnsi="Times New Roman" w:cs="Times New Roman"/>
          <w:sz w:val="22"/>
          <w:szCs w:val="22"/>
        </w:rPr>
        <w:t xml:space="preserve"> § 5 ust. 1: </w:t>
      </w:r>
    </w:p>
    <w:p w:rsidR="00B13061" w:rsidRPr="00FD67EA" w:rsidRDefault="00B13061" w:rsidP="000079E2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FD67EA">
        <w:rPr>
          <w:rFonts w:ascii="Times New Roman" w:hAnsi="Times New Roman" w:cs="Times New Roman"/>
          <w:sz w:val="22"/>
          <w:szCs w:val="22"/>
        </w:rPr>
        <w:t xml:space="preserve">1)zapewnić bezpieczeństwo i ochronę zdrowia podczas wykonywania wszystkich czynności związanych z realizacją umowy; </w:t>
      </w:r>
    </w:p>
    <w:p w:rsidR="000F5AF3" w:rsidRPr="00FD67EA" w:rsidRDefault="00B13061" w:rsidP="002B45D4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FD67EA">
        <w:rPr>
          <w:rFonts w:ascii="Times New Roman" w:hAnsi="Times New Roman" w:cs="Times New Roman"/>
          <w:sz w:val="22"/>
          <w:szCs w:val="22"/>
        </w:rPr>
        <w:t xml:space="preserve">2)wykonywać wszystkie polecenia Zamawiającego wydawane zgodnie z przepisami prawa </w:t>
      </w:r>
      <w:r w:rsidR="000079E2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FD67EA">
        <w:rPr>
          <w:rFonts w:ascii="Times New Roman" w:hAnsi="Times New Roman" w:cs="Times New Roman"/>
          <w:sz w:val="22"/>
          <w:szCs w:val="22"/>
        </w:rPr>
        <w:t>i ws</w:t>
      </w:r>
      <w:r w:rsidR="00A875C3">
        <w:rPr>
          <w:rFonts w:ascii="Times New Roman" w:hAnsi="Times New Roman" w:cs="Times New Roman"/>
          <w:sz w:val="22"/>
          <w:szCs w:val="22"/>
        </w:rPr>
        <w:t>zystkimi postanowieniami umowy.</w:t>
      </w:r>
    </w:p>
    <w:p w:rsidR="00607421" w:rsidRPr="000F5AF3" w:rsidRDefault="00B13061" w:rsidP="002B45D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D67EA">
        <w:rPr>
          <w:rFonts w:ascii="Times New Roman" w:hAnsi="Times New Roman" w:cs="Times New Roman"/>
          <w:b/>
          <w:bCs/>
          <w:sz w:val="22"/>
          <w:szCs w:val="22"/>
        </w:rPr>
        <w:t>§ 4</w:t>
      </w:r>
    </w:p>
    <w:p w:rsidR="00777BC9" w:rsidRDefault="00B13061" w:rsidP="00B13061">
      <w:pPr>
        <w:pStyle w:val="Default"/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D67EA">
        <w:rPr>
          <w:rFonts w:ascii="Times New Roman" w:hAnsi="Times New Roman" w:cs="Times New Roman"/>
          <w:sz w:val="22"/>
          <w:szCs w:val="22"/>
        </w:rPr>
        <w:t>Osobą upoważnioną do potwierdzania pod względem formalnym i merytorycznym czynności wykonywanych przez Wykonawc</w:t>
      </w:r>
      <w:r w:rsidR="00607421">
        <w:rPr>
          <w:rFonts w:ascii="Times New Roman" w:hAnsi="Times New Roman" w:cs="Times New Roman"/>
          <w:sz w:val="22"/>
          <w:szCs w:val="22"/>
        </w:rPr>
        <w:t xml:space="preserve">ę </w:t>
      </w:r>
      <w:r w:rsidR="002B45D4">
        <w:rPr>
          <w:rFonts w:ascii="Times New Roman" w:hAnsi="Times New Roman" w:cs="Times New Roman"/>
          <w:sz w:val="22"/>
          <w:szCs w:val="22"/>
        </w:rPr>
        <w:t>związanych z wykonaniem  przedmiotu umowy</w:t>
      </w:r>
      <w:r w:rsidR="00777BC9">
        <w:rPr>
          <w:rFonts w:ascii="Times New Roman" w:hAnsi="Times New Roman" w:cs="Times New Roman"/>
          <w:sz w:val="22"/>
          <w:szCs w:val="22"/>
        </w:rPr>
        <w:t xml:space="preserve"> </w:t>
      </w:r>
      <w:r w:rsidR="005F49DC">
        <w:rPr>
          <w:rFonts w:ascii="Times New Roman" w:hAnsi="Times New Roman" w:cs="Times New Roman"/>
          <w:sz w:val="22"/>
          <w:szCs w:val="22"/>
        </w:rPr>
        <w:t xml:space="preserve">jest </w:t>
      </w:r>
      <w:r w:rsidR="00B9683A">
        <w:rPr>
          <w:rFonts w:ascii="Arial Narrow" w:hAnsi="Arial Narrow" w:cs="Times New Roman"/>
          <w:color w:val="auto"/>
          <w:sz w:val="22"/>
          <w:szCs w:val="22"/>
          <w:lang w:eastAsia="ar-SA"/>
        </w:rPr>
        <w:t>–</w:t>
      </w:r>
      <w:r w:rsidR="00884E3B">
        <w:rPr>
          <w:rFonts w:ascii="Arial Narrow" w:hAnsi="Arial Narrow" w:cs="Times New Roman"/>
          <w:color w:val="auto"/>
          <w:sz w:val="22"/>
          <w:szCs w:val="22"/>
          <w:lang w:eastAsia="ar-SA"/>
        </w:rPr>
        <w:t xml:space="preserve"> </w:t>
      </w:r>
      <w:r w:rsidR="00B9683A">
        <w:rPr>
          <w:rFonts w:ascii="Times New Roman" w:hAnsi="Times New Roman" w:cs="Times New Roman"/>
          <w:color w:val="auto"/>
          <w:sz w:val="22"/>
          <w:szCs w:val="22"/>
          <w:lang w:eastAsia="ar-SA"/>
        </w:rPr>
        <w:t xml:space="preserve">  Kierownik</w:t>
      </w:r>
      <w:r w:rsidR="00642D36">
        <w:rPr>
          <w:rFonts w:ascii="Times New Roman" w:hAnsi="Times New Roman" w:cs="Times New Roman"/>
          <w:color w:val="auto"/>
          <w:sz w:val="22"/>
          <w:szCs w:val="22"/>
          <w:lang w:eastAsia="ar-SA"/>
        </w:rPr>
        <w:t xml:space="preserve"> Centrum Genetyki Klinicznej</w:t>
      </w:r>
      <w:r w:rsidRPr="00FD67EA">
        <w:rPr>
          <w:rFonts w:ascii="Times New Roman" w:hAnsi="Times New Roman" w:cs="Times New Roman"/>
          <w:sz w:val="22"/>
          <w:szCs w:val="22"/>
        </w:rPr>
        <w:t xml:space="preserve"> </w:t>
      </w:r>
      <w:r w:rsidR="00D45C94">
        <w:rPr>
          <w:rFonts w:ascii="Times New Roman" w:hAnsi="Times New Roman" w:cs="Times New Roman"/>
          <w:sz w:val="22"/>
          <w:szCs w:val="22"/>
        </w:rPr>
        <w:t xml:space="preserve"> lub osoba przez n</w:t>
      </w:r>
      <w:r w:rsidR="0092225D">
        <w:rPr>
          <w:rFonts w:ascii="Times New Roman" w:hAnsi="Times New Roman" w:cs="Times New Roman"/>
          <w:sz w:val="22"/>
          <w:szCs w:val="22"/>
        </w:rPr>
        <w:t>iego upoważniona</w:t>
      </w:r>
      <w:r w:rsidR="008A5137">
        <w:rPr>
          <w:rFonts w:ascii="Times New Roman" w:hAnsi="Times New Roman" w:cs="Times New Roman"/>
          <w:sz w:val="22"/>
          <w:szCs w:val="22"/>
        </w:rPr>
        <w:t>.</w:t>
      </w:r>
    </w:p>
    <w:p w:rsidR="00B13061" w:rsidRPr="00FD67EA" w:rsidRDefault="00B13061" w:rsidP="00B13061">
      <w:pPr>
        <w:pStyle w:val="Default"/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D67EA">
        <w:rPr>
          <w:rFonts w:ascii="Times New Roman" w:hAnsi="Times New Roman" w:cs="Times New Roman"/>
          <w:sz w:val="22"/>
          <w:szCs w:val="22"/>
        </w:rPr>
        <w:lastRenderedPageBreak/>
        <w:t>Powyższe obejmuje w szczególności:</w:t>
      </w:r>
    </w:p>
    <w:p w:rsidR="00B13061" w:rsidRDefault="00367B82" w:rsidP="00FC777A">
      <w:pPr>
        <w:pStyle w:val="Defaul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podpisania protokołu</w:t>
      </w:r>
      <w:r w:rsidR="00777BC9">
        <w:rPr>
          <w:rFonts w:ascii="Times New Roman" w:hAnsi="Times New Roman" w:cs="Times New Roman"/>
          <w:sz w:val="22"/>
          <w:szCs w:val="22"/>
        </w:rPr>
        <w:t xml:space="preserve"> </w:t>
      </w:r>
      <w:r w:rsidR="00B13061" w:rsidRPr="00FD67EA">
        <w:rPr>
          <w:rFonts w:ascii="Times New Roman" w:hAnsi="Times New Roman" w:cs="Times New Roman"/>
          <w:sz w:val="22"/>
          <w:szCs w:val="22"/>
        </w:rPr>
        <w:t>,</w:t>
      </w:r>
    </w:p>
    <w:p w:rsidR="00FC777A" w:rsidRPr="00FD67EA" w:rsidRDefault="00030740" w:rsidP="00FC777A">
      <w:pPr>
        <w:pStyle w:val="Defaul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podpisywania dokumentów</w:t>
      </w:r>
      <w:r w:rsidR="0099670A">
        <w:rPr>
          <w:rFonts w:ascii="Times New Roman" w:hAnsi="Times New Roman" w:cs="Times New Roman"/>
          <w:sz w:val="22"/>
          <w:szCs w:val="22"/>
        </w:rPr>
        <w:t xml:space="preserve"> (raport serwisowy, wpis do paszportu technicznego - jeśli dotyczy)  </w:t>
      </w:r>
    </w:p>
    <w:p w:rsidR="00A25DD6" w:rsidRDefault="00B13061" w:rsidP="00A25DD6">
      <w:pPr>
        <w:pStyle w:val="Defaul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D67EA">
        <w:rPr>
          <w:rFonts w:ascii="Times New Roman" w:hAnsi="Times New Roman" w:cs="Times New Roman"/>
          <w:sz w:val="22"/>
          <w:szCs w:val="22"/>
        </w:rPr>
        <w:t>koordynowania prac związanych z prawidłowym i niezakłóconym wykonywaniem przedmiotu niniejszej umowy.</w:t>
      </w:r>
    </w:p>
    <w:p w:rsidR="00A25DD6" w:rsidRPr="00EC58AE" w:rsidRDefault="00A25DD6" w:rsidP="00A25DD6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5DD6">
        <w:rPr>
          <w:rFonts w:ascii="Times New Roman" w:hAnsi="Times New Roman" w:cs="Times New Roman"/>
          <w:sz w:val="22"/>
          <w:szCs w:val="22"/>
        </w:rPr>
        <w:t xml:space="preserve">Wykonawca uruchomi oraz podłączy </w:t>
      </w:r>
      <w:proofErr w:type="spellStart"/>
      <w:r w:rsidRPr="00A25DD6">
        <w:rPr>
          <w:rFonts w:ascii="Times New Roman" w:hAnsi="Times New Roman" w:cs="Times New Roman"/>
          <w:sz w:val="22"/>
          <w:szCs w:val="22"/>
        </w:rPr>
        <w:t>sekwenator</w:t>
      </w:r>
      <w:proofErr w:type="spellEnd"/>
      <w:r w:rsidRPr="00A25DD6">
        <w:rPr>
          <w:rFonts w:ascii="Times New Roman" w:hAnsi="Times New Roman" w:cs="Times New Roman"/>
          <w:sz w:val="22"/>
          <w:szCs w:val="22"/>
        </w:rPr>
        <w:t xml:space="preserve"> kapilarny oraz przeszkoli personel</w:t>
      </w:r>
      <w:r w:rsidR="00AA42D0">
        <w:rPr>
          <w:rFonts w:ascii="Times New Roman" w:hAnsi="Times New Roman" w:cs="Times New Roman"/>
          <w:sz w:val="22"/>
          <w:szCs w:val="22"/>
        </w:rPr>
        <w:t xml:space="preserve"> </w:t>
      </w:r>
      <w:r w:rsidR="00AA42D0">
        <w:rPr>
          <w:sz w:val="22"/>
          <w:szCs w:val="22"/>
        </w:rPr>
        <w:t>potwierdzonym certyfikatem</w:t>
      </w:r>
      <w:r w:rsidRPr="00A25DD6">
        <w:rPr>
          <w:rFonts w:ascii="Times New Roman" w:hAnsi="Times New Roman" w:cs="Times New Roman"/>
          <w:sz w:val="22"/>
          <w:szCs w:val="22"/>
        </w:rPr>
        <w:t xml:space="preserve">, zgodnie z postanowieniem niniejszej umowy w terminie </w:t>
      </w:r>
      <w:r w:rsidRPr="00EC58AE">
        <w:rPr>
          <w:rFonts w:ascii="Times New Roman" w:hAnsi="Times New Roman" w:cs="Times New Roman"/>
          <w:color w:val="auto"/>
          <w:sz w:val="22"/>
          <w:szCs w:val="22"/>
        </w:rPr>
        <w:t>do 8 tygodni od daty dostawy</w:t>
      </w:r>
      <w:r w:rsidR="0097065A">
        <w:rPr>
          <w:rFonts w:ascii="Times New Roman" w:hAnsi="Times New Roman" w:cs="Times New Roman"/>
          <w:color w:val="auto"/>
          <w:sz w:val="22"/>
          <w:szCs w:val="22"/>
        </w:rPr>
        <w:t xml:space="preserve"> .</w:t>
      </w:r>
    </w:p>
    <w:p w:rsidR="00A25DD6" w:rsidRPr="00EC58AE" w:rsidRDefault="00A25DD6" w:rsidP="00AA42D0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A42D0">
        <w:rPr>
          <w:rFonts w:ascii="Times New Roman" w:hAnsi="Times New Roman" w:cs="Times New Roman"/>
          <w:sz w:val="22"/>
          <w:szCs w:val="22"/>
        </w:rPr>
        <w:t xml:space="preserve">Wykonawca dostarczy instrukcję obsługi </w:t>
      </w:r>
      <w:proofErr w:type="spellStart"/>
      <w:r w:rsidRPr="00AA42D0">
        <w:rPr>
          <w:rFonts w:ascii="Times New Roman" w:hAnsi="Times New Roman" w:cs="Times New Roman"/>
          <w:sz w:val="22"/>
          <w:szCs w:val="22"/>
        </w:rPr>
        <w:t>sekwenatora</w:t>
      </w:r>
      <w:proofErr w:type="spellEnd"/>
      <w:r w:rsidRPr="00AA42D0">
        <w:rPr>
          <w:rFonts w:ascii="Times New Roman" w:hAnsi="Times New Roman" w:cs="Times New Roman"/>
          <w:sz w:val="22"/>
          <w:szCs w:val="22"/>
        </w:rPr>
        <w:t xml:space="preserve"> kapilarnego w języku polskim </w:t>
      </w:r>
      <w:r w:rsidRPr="00EC58AE">
        <w:rPr>
          <w:rFonts w:ascii="Times New Roman" w:hAnsi="Times New Roman" w:cs="Times New Roman"/>
          <w:sz w:val="22"/>
          <w:szCs w:val="22"/>
        </w:rPr>
        <w:t>lub angielskim.</w:t>
      </w:r>
    </w:p>
    <w:p w:rsidR="00A25DD6" w:rsidRDefault="00AA42D0" w:rsidP="00AA42D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25DD6">
        <w:rPr>
          <w:sz w:val="22"/>
          <w:szCs w:val="22"/>
        </w:rPr>
        <w:t xml:space="preserve">5. </w:t>
      </w:r>
      <w:r w:rsidR="0097065A">
        <w:rPr>
          <w:sz w:val="22"/>
          <w:szCs w:val="22"/>
        </w:rPr>
        <w:t xml:space="preserve"> </w:t>
      </w:r>
      <w:r w:rsidR="00A25DD6">
        <w:rPr>
          <w:sz w:val="22"/>
          <w:szCs w:val="22"/>
        </w:rPr>
        <w:t xml:space="preserve">W  okresie  trwania  umowy  Wykonawca  ceduje   na   rzecz   Zamawiającego   prawa  i  </w:t>
      </w:r>
    </w:p>
    <w:p w:rsidR="00A25DD6" w:rsidRDefault="00A25DD6" w:rsidP="00AA42D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obowiązki wynikające z gwarancji udzielonej na aparaturę i oświadcza, że w dniu instalacji </w:t>
      </w:r>
    </w:p>
    <w:p w:rsidR="00A25DD6" w:rsidRPr="0097065A" w:rsidRDefault="00A25DD6" w:rsidP="0097065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aparatury przekaże protokół instalacji, wraz z kartą gwarancyjną.</w:t>
      </w:r>
    </w:p>
    <w:p w:rsidR="00A25DD6" w:rsidRDefault="0097065A" w:rsidP="00AA42D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A25DD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A25DD6">
        <w:rPr>
          <w:sz w:val="22"/>
          <w:szCs w:val="22"/>
        </w:rPr>
        <w:t xml:space="preserve">W okresie obowiązywania umowy, przeglądy, konserwacje i naprawy serwisowe wynikające z  </w:t>
      </w:r>
    </w:p>
    <w:p w:rsidR="00AA42D0" w:rsidRDefault="00AA42D0" w:rsidP="00AA42D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25DD6">
        <w:rPr>
          <w:sz w:val="22"/>
          <w:szCs w:val="22"/>
        </w:rPr>
        <w:t xml:space="preserve">bieżącego użytkowania </w:t>
      </w:r>
      <w:proofErr w:type="spellStart"/>
      <w:r w:rsidR="00A25DD6">
        <w:rPr>
          <w:sz w:val="22"/>
          <w:szCs w:val="22"/>
        </w:rPr>
        <w:t>sekwenatora</w:t>
      </w:r>
      <w:proofErr w:type="spellEnd"/>
      <w:r w:rsidR="00A25DD6">
        <w:rPr>
          <w:sz w:val="22"/>
          <w:szCs w:val="22"/>
        </w:rPr>
        <w:t xml:space="preserve"> kapilarnego, nie wynikające z winy Zamawiającego, wraz z </w:t>
      </w:r>
      <w:r>
        <w:rPr>
          <w:sz w:val="22"/>
          <w:szCs w:val="22"/>
        </w:rPr>
        <w:t xml:space="preserve">   </w:t>
      </w:r>
    </w:p>
    <w:p w:rsidR="00AA42D0" w:rsidRDefault="00AA42D0" w:rsidP="00AA42D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25DD6">
        <w:rPr>
          <w:sz w:val="22"/>
          <w:szCs w:val="22"/>
        </w:rPr>
        <w:t xml:space="preserve">wymianą niezbędnych części zamiennych, wykonywane będą przez Wykonawcę i na koszt </w:t>
      </w:r>
      <w:r>
        <w:rPr>
          <w:sz w:val="22"/>
          <w:szCs w:val="22"/>
        </w:rPr>
        <w:t xml:space="preserve"> </w:t>
      </w:r>
    </w:p>
    <w:p w:rsidR="00A25DD6" w:rsidRDefault="00AA42D0" w:rsidP="00AA42D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25DD6">
        <w:rPr>
          <w:sz w:val="22"/>
          <w:szCs w:val="22"/>
        </w:rPr>
        <w:t>Wykonawcy.</w:t>
      </w:r>
    </w:p>
    <w:p w:rsidR="00AA42D0" w:rsidRDefault="0097065A" w:rsidP="00AA42D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A25DD6">
        <w:rPr>
          <w:sz w:val="22"/>
          <w:szCs w:val="22"/>
        </w:rPr>
        <w:t>. Termin usunięcia awarii</w:t>
      </w:r>
      <w:r w:rsidR="00A25DD6">
        <w:rPr>
          <w:color w:val="FF0000"/>
          <w:sz w:val="22"/>
          <w:szCs w:val="22"/>
        </w:rPr>
        <w:t xml:space="preserve">  </w:t>
      </w:r>
      <w:r w:rsidR="00A25DD6" w:rsidRPr="00EC58AE">
        <w:rPr>
          <w:sz w:val="22"/>
          <w:szCs w:val="22"/>
        </w:rPr>
        <w:t>wynosi max. 10 dni roboczych</w:t>
      </w:r>
      <w:r w:rsidR="00A25DD6">
        <w:rPr>
          <w:color w:val="000000"/>
          <w:sz w:val="22"/>
          <w:szCs w:val="22"/>
        </w:rPr>
        <w:t xml:space="preserve">, </w:t>
      </w:r>
      <w:r w:rsidR="00A25DD6">
        <w:rPr>
          <w:sz w:val="22"/>
          <w:szCs w:val="22"/>
        </w:rPr>
        <w:t xml:space="preserve">od chwili poinformowania  Wykonawcy o </w:t>
      </w:r>
      <w:r w:rsidR="00AA42D0">
        <w:rPr>
          <w:sz w:val="22"/>
          <w:szCs w:val="22"/>
        </w:rPr>
        <w:t xml:space="preserve"> </w:t>
      </w:r>
    </w:p>
    <w:p w:rsidR="00A25DD6" w:rsidRPr="00AA42D0" w:rsidRDefault="00AA42D0" w:rsidP="00AA42D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25DD6">
        <w:rPr>
          <w:sz w:val="22"/>
          <w:szCs w:val="22"/>
        </w:rPr>
        <w:t>awarii.</w:t>
      </w:r>
    </w:p>
    <w:p w:rsidR="00A25DD6" w:rsidRPr="00AA42D0" w:rsidRDefault="0097065A" w:rsidP="00AA42D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A25DD6" w:rsidRPr="00AA42D0">
        <w:rPr>
          <w:sz w:val="22"/>
          <w:szCs w:val="22"/>
        </w:rPr>
        <w:t xml:space="preserve">. Jeżeli ilość napraw wymagających wymiany podzespołów przekroczy liczbę 3 w okresie 12  </w:t>
      </w:r>
    </w:p>
    <w:p w:rsidR="00AA42D0" w:rsidRPr="00AA42D0" w:rsidRDefault="00A25DD6" w:rsidP="00AA42D0">
      <w:pPr>
        <w:spacing w:line="360" w:lineRule="auto"/>
        <w:jc w:val="both"/>
        <w:rPr>
          <w:sz w:val="22"/>
          <w:szCs w:val="22"/>
        </w:rPr>
      </w:pPr>
      <w:r w:rsidRPr="00AA42D0">
        <w:rPr>
          <w:sz w:val="22"/>
          <w:szCs w:val="22"/>
        </w:rPr>
        <w:t xml:space="preserve">  </w:t>
      </w:r>
      <w:r w:rsidR="00AA42D0" w:rsidRPr="00AA42D0">
        <w:rPr>
          <w:sz w:val="22"/>
          <w:szCs w:val="22"/>
        </w:rPr>
        <w:t xml:space="preserve">   </w:t>
      </w:r>
      <w:r w:rsidRPr="00AA42D0">
        <w:rPr>
          <w:sz w:val="22"/>
          <w:szCs w:val="22"/>
        </w:rPr>
        <w:t xml:space="preserve"> miesięcy – Wykonawca wstawi/wymieni </w:t>
      </w:r>
      <w:proofErr w:type="spellStart"/>
      <w:r w:rsidRPr="00AA42D0">
        <w:rPr>
          <w:sz w:val="22"/>
          <w:szCs w:val="22"/>
        </w:rPr>
        <w:t>sekwenator</w:t>
      </w:r>
      <w:proofErr w:type="spellEnd"/>
      <w:r w:rsidRPr="00AA42D0">
        <w:rPr>
          <w:sz w:val="22"/>
          <w:szCs w:val="22"/>
        </w:rPr>
        <w:t xml:space="preserve"> kapilarny </w:t>
      </w:r>
      <w:r w:rsidRPr="00EC58AE">
        <w:rPr>
          <w:sz w:val="22"/>
          <w:szCs w:val="22"/>
        </w:rPr>
        <w:t>na inny,</w:t>
      </w:r>
      <w:r w:rsidRPr="00AA42D0">
        <w:rPr>
          <w:sz w:val="22"/>
          <w:szCs w:val="22"/>
        </w:rPr>
        <w:t xml:space="preserve"> wolny od wad w terminie </w:t>
      </w:r>
      <w:r w:rsidR="00AA42D0" w:rsidRPr="00AA42D0">
        <w:rPr>
          <w:sz w:val="22"/>
          <w:szCs w:val="22"/>
        </w:rPr>
        <w:t xml:space="preserve">  </w:t>
      </w:r>
    </w:p>
    <w:p w:rsidR="00A25DD6" w:rsidRPr="00AA42D0" w:rsidRDefault="00AA42D0" w:rsidP="00AA42D0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A42D0">
        <w:rPr>
          <w:rFonts w:ascii="Times New Roman" w:hAnsi="Times New Roman" w:cs="Times New Roman"/>
          <w:sz w:val="22"/>
          <w:szCs w:val="22"/>
        </w:rPr>
        <w:t>d</w:t>
      </w:r>
      <w:r w:rsidR="00A25DD6" w:rsidRPr="00AA42D0">
        <w:rPr>
          <w:rFonts w:ascii="Times New Roman" w:hAnsi="Times New Roman" w:cs="Times New Roman"/>
          <w:sz w:val="22"/>
          <w:szCs w:val="22"/>
        </w:rPr>
        <w:t>ni od daty wezwania.</w:t>
      </w:r>
    </w:p>
    <w:p w:rsidR="00607421" w:rsidRPr="002B45D4" w:rsidRDefault="0097065A" w:rsidP="002B45D4">
      <w:pPr>
        <w:pStyle w:val="Default"/>
        <w:tabs>
          <w:tab w:val="num" w:pos="284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  <w:lang w:eastAsia="de-DE"/>
        </w:rPr>
        <w:t>9</w:t>
      </w:r>
      <w:r w:rsidR="00AA42D0">
        <w:rPr>
          <w:rFonts w:ascii="Times New Roman" w:hAnsi="Times New Roman" w:cs="Times New Roman"/>
          <w:bCs/>
          <w:color w:val="auto"/>
          <w:sz w:val="22"/>
          <w:szCs w:val="22"/>
          <w:lang w:eastAsia="de-DE"/>
        </w:rPr>
        <w:t>.</w:t>
      </w:r>
      <w:r>
        <w:rPr>
          <w:rFonts w:ascii="Times New Roman" w:hAnsi="Times New Roman" w:cs="Times New Roman"/>
          <w:bCs/>
          <w:color w:val="auto"/>
          <w:sz w:val="22"/>
          <w:szCs w:val="22"/>
          <w:lang w:eastAsia="de-DE"/>
        </w:rPr>
        <w:t xml:space="preserve"> Stwierdzone  usterki urządzenia i ewentualne wady urządzenia</w:t>
      </w:r>
      <w:r w:rsidR="0085578A" w:rsidRPr="0085578A">
        <w:rPr>
          <w:rFonts w:ascii="Times New Roman" w:hAnsi="Times New Roman" w:cs="Times New Roman"/>
          <w:bCs/>
          <w:color w:val="auto"/>
          <w:sz w:val="22"/>
          <w:szCs w:val="22"/>
          <w:lang w:eastAsia="de-DE"/>
        </w:rPr>
        <w:t xml:space="preserve"> będą zgłaszane Wykonawcy e-mailem na adres:</w:t>
      </w:r>
      <w:r w:rsidR="00A25DD6">
        <w:rPr>
          <w:rFonts w:ascii="Times New Roman" w:hAnsi="Times New Roman" w:cs="Times New Roman"/>
          <w:bCs/>
          <w:color w:val="auto"/>
          <w:sz w:val="22"/>
          <w:szCs w:val="22"/>
          <w:lang w:eastAsia="de-DE"/>
        </w:rPr>
        <w:t xml:space="preserve">  </w:t>
      </w:r>
      <w:r w:rsidR="0085578A" w:rsidRPr="0085578A">
        <w:rPr>
          <w:rFonts w:ascii="Times New Roman" w:hAnsi="Times New Roman" w:cs="Times New Roman"/>
          <w:bCs/>
          <w:color w:val="auto"/>
          <w:sz w:val="22"/>
          <w:szCs w:val="22"/>
          <w:lang w:eastAsia="de-DE"/>
        </w:rPr>
        <w:t>…………</w:t>
      </w:r>
      <w:r w:rsidR="00D45C94">
        <w:rPr>
          <w:rFonts w:ascii="Times New Roman" w:hAnsi="Times New Roman" w:cs="Times New Roman"/>
          <w:bCs/>
          <w:color w:val="auto"/>
          <w:sz w:val="22"/>
          <w:szCs w:val="22"/>
          <w:lang w:eastAsia="de-DE"/>
        </w:rPr>
        <w:t xml:space="preserve">…………………….. lub faksem na nr……………………………………lub telefonicznie na </w:t>
      </w:r>
      <w:r w:rsidR="0085578A" w:rsidRPr="0085578A">
        <w:rPr>
          <w:rFonts w:ascii="Times New Roman" w:hAnsi="Times New Roman" w:cs="Times New Roman"/>
          <w:bCs/>
          <w:color w:val="auto"/>
          <w:sz w:val="22"/>
          <w:szCs w:val="22"/>
          <w:lang w:eastAsia="de-DE"/>
        </w:rPr>
        <w:t xml:space="preserve">nr:……………………………………… </w:t>
      </w:r>
      <w:r w:rsidR="0085578A" w:rsidRPr="0085578A">
        <w:rPr>
          <w:rFonts w:ascii="Times New Roman" w:hAnsi="Times New Roman" w:cs="Times New Roman"/>
          <w:b/>
          <w:color w:val="auto"/>
          <w:sz w:val="22"/>
          <w:szCs w:val="22"/>
          <w:u w:val="single"/>
          <w:lang w:eastAsia="de-DE"/>
        </w:rPr>
        <w:t>lub za pomocą dedykowanego portalu serwisowego</w:t>
      </w:r>
      <w:r w:rsidR="0085578A" w:rsidRPr="0085578A">
        <w:rPr>
          <w:rFonts w:ascii="Times New Roman" w:hAnsi="Times New Roman" w:cs="Times New Roman"/>
          <w:bCs/>
          <w:color w:val="auto"/>
          <w:sz w:val="22"/>
          <w:szCs w:val="22"/>
          <w:lang w:eastAsia="de-DE"/>
        </w:rPr>
        <w:t xml:space="preserve"> w dni robocze od poniedziałku do piątku z wyłączeniem dni ustawowo wolnych od pracy </w:t>
      </w:r>
      <w:r w:rsidR="00A25DD6">
        <w:rPr>
          <w:rFonts w:ascii="Times New Roman" w:hAnsi="Times New Roman" w:cs="Times New Roman"/>
          <w:bCs/>
          <w:color w:val="auto"/>
          <w:sz w:val="22"/>
          <w:szCs w:val="22"/>
          <w:lang w:eastAsia="de-DE"/>
        </w:rPr>
        <w:t>w godz. 8-17</w:t>
      </w:r>
      <w:r w:rsidR="0085578A" w:rsidRPr="00D45C94">
        <w:rPr>
          <w:rFonts w:ascii="Times New Roman" w:hAnsi="Times New Roman" w:cs="Times New Roman"/>
          <w:bCs/>
          <w:color w:val="auto"/>
          <w:sz w:val="22"/>
          <w:szCs w:val="22"/>
          <w:lang w:eastAsia="de-DE"/>
        </w:rPr>
        <w:t>.</w:t>
      </w:r>
    </w:p>
    <w:p w:rsidR="00607421" w:rsidRPr="00D07738" w:rsidRDefault="00607421" w:rsidP="00D07738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607421" w:rsidRDefault="00B13061" w:rsidP="002B45D4">
      <w:pPr>
        <w:spacing w:line="360" w:lineRule="auto"/>
        <w:jc w:val="center"/>
        <w:rPr>
          <w:b/>
          <w:sz w:val="22"/>
          <w:szCs w:val="22"/>
        </w:rPr>
      </w:pPr>
      <w:r w:rsidRPr="00FD67EA">
        <w:rPr>
          <w:b/>
          <w:sz w:val="22"/>
          <w:szCs w:val="22"/>
        </w:rPr>
        <w:t>§ 5</w:t>
      </w:r>
    </w:p>
    <w:p w:rsidR="00025A1E" w:rsidRPr="00642D36" w:rsidRDefault="00642D36" w:rsidP="00025A1E">
      <w:pPr>
        <w:numPr>
          <w:ilvl w:val="0"/>
          <w:numId w:val="35"/>
        </w:numPr>
        <w:spacing w:line="360" w:lineRule="auto"/>
        <w:ind w:left="0" w:firstLine="0"/>
        <w:jc w:val="both"/>
      </w:pPr>
      <w:r w:rsidRPr="000147B2">
        <w:rPr>
          <w:sz w:val="22"/>
          <w:szCs w:val="22"/>
        </w:rPr>
        <w:t xml:space="preserve">Wynagrodzenie Wykonawcy  </w:t>
      </w:r>
      <w:r>
        <w:rPr>
          <w:sz w:val="22"/>
          <w:szCs w:val="22"/>
        </w:rPr>
        <w:t xml:space="preserve">- </w:t>
      </w:r>
      <w:r w:rsidRPr="000147B2">
        <w:rPr>
          <w:sz w:val="22"/>
          <w:szCs w:val="22"/>
        </w:rPr>
        <w:t xml:space="preserve"> wartość dzierżawy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sekwenatora</w:t>
      </w:r>
      <w:proofErr w:type="spellEnd"/>
      <w:r>
        <w:rPr>
          <w:sz w:val="22"/>
          <w:szCs w:val="22"/>
        </w:rPr>
        <w:t xml:space="preserve"> kapilarnego typ …………………….</w:t>
      </w:r>
      <w:r w:rsidRPr="000147B2">
        <w:rPr>
          <w:sz w:val="22"/>
          <w:szCs w:val="22"/>
        </w:rPr>
        <w:t xml:space="preserve"> (wraz z kosztami dostawy</w:t>
      </w:r>
      <w:r>
        <w:rPr>
          <w:sz w:val="22"/>
          <w:szCs w:val="22"/>
        </w:rPr>
        <w:t xml:space="preserve"> i podatkiem VAT) przez okres 24</w:t>
      </w:r>
      <w:r w:rsidRPr="000147B2">
        <w:rPr>
          <w:sz w:val="22"/>
          <w:szCs w:val="22"/>
        </w:rPr>
        <w:t xml:space="preserve"> miesięcy wynosi …………… brutto </w:t>
      </w:r>
      <w:r w:rsidRPr="000147B2">
        <w:rPr>
          <w:b/>
          <w:sz w:val="22"/>
          <w:szCs w:val="22"/>
        </w:rPr>
        <w:t xml:space="preserve"> </w:t>
      </w:r>
      <w:r w:rsidRPr="000147B2">
        <w:rPr>
          <w:sz w:val="22"/>
          <w:szCs w:val="22"/>
        </w:rPr>
        <w:t>(słownie: …….. złotych i .. /100groszy)</w:t>
      </w:r>
      <w:r>
        <w:t xml:space="preserve">  </w:t>
      </w:r>
      <w:r w:rsidRPr="000147B2">
        <w:rPr>
          <w:sz w:val="22"/>
          <w:szCs w:val="22"/>
        </w:rPr>
        <w:t>w tym podatek VAT w stawce … %.</w:t>
      </w:r>
    </w:p>
    <w:p w:rsidR="00C37FBF" w:rsidRPr="00C37FBF" w:rsidRDefault="000C2FE0" w:rsidP="000C2FE0">
      <w:pPr>
        <w:pStyle w:val="Standard"/>
        <w:tabs>
          <w:tab w:val="left" w:pos="-11673"/>
        </w:tabs>
        <w:autoSpaceDE/>
        <w:autoSpaceDN w:val="0"/>
        <w:spacing w:line="360" w:lineRule="auto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 w:rsidR="0097065A">
        <w:rPr>
          <w:color w:val="000000"/>
          <w:sz w:val="22"/>
          <w:szCs w:val="22"/>
        </w:rPr>
        <w:t xml:space="preserve"> </w:t>
      </w:r>
      <w:r w:rsidR="007E5C46" w:rsidRPr="00C37FBF">
        <w:rPr>
          <w:color w:val="000000"/>
          <w:sz w:val="22"/>
          <w:szCs w:val="22"/>
        </w:rPr>
        <w:t>Zapłata wynagrodzenia Wykonawcy z tytułu realizacji niniejszej umowy nastąpi w terminie 60 dni od daty otrzymania pra</w:t>
      </w:r>
      <w:r w:rsidR="00C37FBF" w:rsidRPr="00C37FBF">
        <w:rPr>
          <w:color w:val="000000"/>
          <w:sz w:val="22"/>
          <w:szCs w:val="22"/>
        </w:rPr>
        <w:t>widłowo wystawionej faktury VAT</w:t>
      </w:r>
      <w:r w:rsidR="007E5C46" w:rsidRPr="00C37FBF">
        <w:rPr>
          <w:color w:val="000000"/>
          <w:sz w:val="22"/>
          <w:szCs w:val="22"/>
        </w:rPr>
        <w:t xml:space="preserve"> </w:t>
      </w:r>
      <w:r w:rsidR="00C37FBF" w:rsidRPr="00C37FBF">
        <w:rPr>
          <w:sz w:val="22"/>
          <w:szCs w:val="22"/>
        </w:rPr>
        <w:t>oraz po łącznym spełnieniu następujących przesłanek:</w:t>
      </w:r>
    </w:p>
    <w:p w:rsidR="00C37FBF" w:rsidRPr="00C37FBF" w:rsidRDefault="00C37FBF" w:rsidP="00C37FBF">
      <w:pPr>
        <w:pStyle w:val="Akapitzlist"/>
        <w:widowControl w:val="0"/>
        <w:numPr>
          <w:ilvl w:val="1"/>
          <w:numId w:val="30"/>
        </w:numPr>
        <w:tabs>
          <w:tab w:val="left" w:pos="-10527"/>
        </w:tabs>
        <w:suppressAutoHyphens/>
        <w:autoSpaceDN w:val="0"/>
        <w:spacing w:line="360" w:lineRule="auto"/>
        <w:contextualSpacing w:val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C37FBF">
        <w:rPr>
          <w:rFonts w:ascii="Times New Roman" w:hAnsi="Times New Roman" w:cs="Times New Roman"/>
          <w:sz w:val="22"/>
          <w:szCs w:val="22"/>
        </w:rPr>
        <w:t>dokonania przez Zamawiającego odbioru całego zakresu prawidłowo wykonanych prac;</w:t>
      </w:r>
    </w:p>
    <w:p w:rsidR="00C37FBF" w:rsidRDefault="00C37FBF" w:rsidP="000C2FE0">
      <w:pPr>
        <w:pStyle w:val="Akapitzlist"/>
        <w:widowControl w:val="0"/>
        <w:numPr>
          <w:ilvl w:val="1"/>
          <w:numId w:val="30"/>
        </w:numPr>
        <w:tabs>
          <w:tab w:val="left" w:pos="-10527"/>
        </w:tabs>
        <w:suppressAutoHyphens/>
        <w:autoSpaceDN w:val="0"/>
        <w:spacing w:line="360" w:lineRule="auto"/>
        <w:contextualSpacing w:val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C37FBF">
        <w:rPr>
          <w:rFonts w:ascii="Times New Roman" w:hAnsi="Times New Roman" w:cs="Times New Roman"/>
          <w:sz w:val="22"/>
          <w:szCs w:val="22"/>
        </w:rPr>
        <w:t xml:space="preserve">przekazania przez Wykonawcę oświadczenia Podwykonawców oraz Dalszych </w:t>
      </w:r>
      <w:r w:rsidRPr="00C37FBF">
        <w:rPr>
          <w:rFonts w:ascii="Times New Roman" w:hAnsi="Times New Roman" w:cs="Times New Roman"/>
          <w:sz w:val="22"/>
          <w:szCs w:val="22"/>
        </w:rPr>
        <w:lastRenderedPageBreak/>
        <w:t>Podwykonawców, że wszelkie należności pieniężne z</w:t>
      </w:r>
      <w:r w:rsidR="00607421">
        <w:rPr>
          <w:rFonts w:ascii="Times New Roman" w:hAnsi="Times New Roman" w:cs="Times New Roman"/>
          <w:sz w:val="22"/>
          <w:szCs w:val="22"/>
        </w:rPr>
        <w:t>a wykonane przez Nich dostawy</w:t>
      </w:r>
      <w:r w:rsidRPr="00C37FBF">
        <w:rPr>
          <w:rFonts w:ascii="Times New Roman" w:hAnsi="Times New Roman" w:cs="Times New Roman"/>
          <w:sz w:val="22"/>
          <w:szCs w:val="22"/>
        </w:rPr>
        <w:t xml:space="preserve">  składające się na Przedmiot Umowy określony w § 1 zostały uregulowane oraz, że nie mają i nie będą mieć z tego tytułu roszczeń o wynagrodzenie względem Zamawiającego;</w:t>
      </w:r>
    </w:p>
    <w:p w:rsidR="000C2FE0" w:rsidRDefault="000C2FE0" w:rsidP="000C2FE0">
      <w:pPr>
        <w:spacing w:line="360" w:lineRule="auto"/>
      </w:pPr>
      <w:r>
        <w:rPr>
          <w:color w:val="000000"/>
          <w:sz w:val="22"/>
          <w:szCs w:val="22"/>
        </w:rPr>
        <w:t xml:space="preserve">3. </w:t>
      </w:r>
      <w:r w:rsidRPr="000C2FE0">
        <w:rPr>
          <w:color w:val="000000"/>
          <w:sz w:val="22"/>
          <w:szCs w:val="22"/>
        </w:rPr>
        <w:t>Faktura musi być wystawiona w języku polskim.</w:t>
      </w:r>
    </w:p>
    <w:p w:rsidR="000C2FE0" w:rsidRDefault="000C2FE0" w:rsidP="000C2FE0">
      <w:pPr>
        <w:spacing w:line="360" w:lineRule="auto"/>
      </w:pPr>
      <w:r>
        <w:rPr>
          <w:color w:val="000000"/>
          <w:sz w:val="22"/>
          <w:szCs w:val="22"/>
        </w:rPr>
        <w:t xml:space="preserve">4. </w:t>
      </w:r>
      <w:r w:rsidRPr="000C2FE0">
        <w:rPr>
          <w:color w:val="000000"/>
          <w:sz w:val="22"/>
          <w:szCs w:val="22"/>
        </w:rPr>
        <w:t xml:space="preserve">Wykonawca zobowiązuje się do niezawierania umowy poręczenia, której przedmiotem jest zapłata    </w:t>
      </w:r>
    </w:p>
    <w:p w:rsidR="000C2FE0" w:rsidRDefault="000C2FE0" w:rsidP="000C2FE0">
      <w:pPr>
        <w:spacing w:line="360" w:lineRule="auto"/>
      </w:pPr>
      <w:r w:rsidRPr="000C2FE0">
        <w:rPr>
          <w:color w:val="000000"/>
          <w:sz w:val="22"/>
          <w:szCs w:val="22"/>
        </w:rPr>
        <w:t xml:space="preserve"> przez osobę trzecią długu Zamawiającego w stosunku do Wykonawcy, powstałego w związku z    </w:t>
      </w:r>
      <w:r>
        <w:t xml:space="preserve">  </w:t>
      </w:r>
    </w:p>
    <w:p w:rsidR="006134F7" w:rsidRDefault="000C2FE0" w:rsidP="000C2FE0">
      <w:pPr>
        <w:spacing w:line="360" w:lineRule="auto"/>
        <w:rPr>
          <w:color w:val="000000"/>
          <w:sz w:val="22"/>
          <w:szCs w:val="22"/>
        </w:rPr>
      </w:pPr>
      <w:r>
        <w:t xml:space="preserve"> </w:t>
      </w:r>
      <w:r w:rsidRPr="000C2FE0">
        <w:rPr>
          <w:color w:val="000000"/>
          <w:sz w:val="22"/>
          <w:szCs w:val="22"/>
        </w:rPr>
        <w:t>realizacją niniejszej umowy.</w:t>
      </w:r>
    </w:p>
    <w:p w:rsidR="000F5AF3" w:rsidRPr="000F5AF3" w:rsidRDefault="000F5AF3" w:rsidP="000F5AF3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5.Wykonawca nie może przenieść na osoby trzecie wierzytelności wynikających z niniejszej umowy.</w:t>
      </w:r>
    </w:p>
    <w:p w:rsidR="0097065A" w:rsidRPr="00055115" w:rsidRDefault="0097065A" w:rsidP="000C2FE0">
      <w:pPr>
        <w:spacing w:line="360" w:lineRule="auto"/>
        <w:rPr>
          <w:color w:val="000000"/>
          <w:sz w:val="22"/>
          <w:szCs w:val="22"/>
        </w:rPr>
      </w:pPr>
    </w:p>
    <w:p w:rsidR="00607421" w:rsidRPr="00FD67EA" w:rsidRDefault="00B13061" w:rsidP="002B45D4">
      <w:pPr>
        <w:spacing w:line="360" w:lineRule="auto"/>
        <w:jc w:val="center"/>
        <w:rPr>
          <w:b/>
          <w:bCs/>
          <w:sz w:val="22"/>
          <w:szCs w:val="22"/>
        </w:rPr>
      </w:pPr>
      <w:r w:rsidRPr="00FD67EA">
        <w:rPr>
          <w:b/>
          <w:bCs/>
          <w:sz w:val="22"/>
          <w:szCs w:val="22"/>
        </w:rPr>
        <w:t>§ 6</w:t>
      </w:r>
    </w:p>
    <w:p w:rsidR="00B13061" w:rsidRPr="00D94E7F" w:rsidRDefault="00B13061" w:rsidP="005454E6">
      <w:pPr>
        <w:numPr>
          <w:ilvl w:val="0"/>
          <w:numId w:val="7"/>
        </w:numPr>
        <w:tabs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8A5137">
        <w:rPr>
          <w:sz w:val="22"/>
          <w:szCs w:val="22"/>
        </w:rPr>
        <w:t xml:space="preserve">Wykonawca </w:t>
      </w:r>
      <w:r w:rsidR="00D94E7F" w:rsidRPr="008A5137">
        <w:rPr>
          <w:sz w:val="22"/>
          <w:szCs w:val="22"/>
        </w:rPr>
        <w:t xml:space="preserve">udziela </w:t>
      </w:r>
      <w:r w:rsidR="00655409">
        <w:rPr>
          <w:sz w:val="22"/>
          <w:szCs w:val="22"/>
        </w:rPr>
        <w:t>24</w:t>
      </w:r>
      <w:r w:rsidR="00F77497" w:rsidRPr="008A5137">
        <w:rPr>
          <w:sz w:val="22"/>
          <w:szCs w:val="22"/>
        </w:rPr>
        <w:t xml:space="preserve"> miesięcznej</w:t>
      </w:r>
      <w:r w:rsidRPr="008A5137">
        <w:rPr>
          <w:sz w:val="22"/>
          <w:szCs w:val="22"/>
        </w:rPr>
        <w:t xml:space="preserve"> gwarancji </w:t>
      </w:r>
      <w:r w:rsidR="00607421">
        <w:rPr>
          <w:sz w:val="22"/>
          <w:szCs w:val="22"/>
        </w:rPr>
        <w:t>na przedmiot umowy</w:t>
      </w:r>
      <w:r w:rsidRPr="00D94E7F">
        <w:rPr>
          <w:sz w:val="22"/>
          <w:szCs w:val="22"/>
        </w:rPr>
        <w:t xml:space="preserve">. Termin gwarancji liczy się od dnia odbioru wykonanych prac. </w:t>
      </w:r>
    </w:p>
    <w:p w:rsidR="00B13061" w:rsidRPr="00FD67EA" w:rsidRDefault="00B13061" w:rsidP="00B13061">
      <w:pPr>
        <w:numPr>
          <w:ilvl w:val="0"/>
          <w:numId w:val="7"/>
        </w:numPr>
        <w:tabs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FD67EA">
        <w:rPr>
          <w:sz w:val="22"/>
          <w:szCs w:val="22"/>
        </w:rPr>
        <w:t xml:space="preserve">Okres gwarancji ulega przedłużeniu o udokumentowany czas niedziałania </w:t>
      </w:r>
      <w:r w:rsidR="003D09DA">
        <w:rPr>
          <w:sz w:val="22"/>
          <w:szCs w:val="22"/>
        </w:rPr>
        <w:t>lub wadliwego działania przedmiotu zamówienia</w:t>
      </w:r>
      <w:r w:rsidRPr="00FD67EA">
        <w:rPr>
          <w:sz w:val="22"/>
          <w:szCs w:val="22"/>
        </w:rPr>
        <w:t>.</w:t>
      </w:r>
    </w:p>
    <w:p w:rsidR="00B13061" w:rsidRPr="008A5137" w:rsidRDefault="00B13061" w:rsidP="00B13061">
      <w:pPr>
        <w:numPr>
          <w:ilvl w:val="0"/>
          <w:numId w:val="7"/>
        </w:numPr>
        <w:tabs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8A5137">
        <w:rPr>
          <w:sz w:val="22"/>
          <w:szCs w:val="22"/>
        </w:rPr>
        <w:t xml:space="preserve">Gwarancją nie są objęte: </w:t>
      </w:r>
    </w:p>
    <w:p w:rsidR="00B13061" w:rsidRPr="008A5137" w:rsidRDefault="00B13061" w:rsidP="00B13061">
      <w:pPr>
        <w:spacing w:line="360" w:lineRule="auto"/>
        <w:ind w:left="284"/>
        <w:jc w:val="both"/>
        <w:rPr>
          <w:sz w:val="22"/>
          <w:szCs w:val="22"/>
        </w:rPr>
      </w:pPr>
      <w:r w:rsidRPr="008A5137">
        <w:rPr>
          <w:sz w:val="22"/>
          <w:szCs w:val="22"/>
        </w:rPr>
        <w:t xml:space="preserve">1) Uszkodzenia i wady części zamiennych/elementów/podzespołów wynikłe na skutek: </w:t>
      </w:r>
    </w:p>
    <w:p w:rsidR="0097065A" w:rsidRDefault="0097065A" w:rsidP="00D45C94">
      <w:pPr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13061" w:rsidRPr="008A5137">
        <w:rPr>
          <w:sz w:val="22"/>
          <w:szCs w:val="22"/>
        </w:rPr>
        <w:t xml:space="preserve">a) Eksploatacji części zamiennych/elementów/ podzespołów przez Zamawiającego niezgodnej z </w:t>
      </w:r>
      <w:r>
        <w:rPr>
          <w:sz w:val="22"/>
          <w:szCs w:val="22"/>
        </w:rPr>
        <w:t xml:space="preserve"> </w:t>
      </w:r>
    </w:p>
    <w:p w:rsidR="0097065A" w:rsidRDefault="0097065A" w:rsidP="00D45C94">
      <w:pPr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13061" w:rsidRPr="008A5137">
        <w:rPr>
          <w:sz w:val="22"/>
          <w:szCs w:val="22"/>
        </w:rPr>
        <w:t xml:space="preserve">ich przeznaczeniem, niestosowania się Zamawiającego do instrukcji obsługi urządzeń lub </w:t>
      </w:r>
      <w:r>
        <w:rPr>
          <w:sz w:val="22"/>
          <w:szCs w:val="22"/>
        </w:rPr>
        <w:t xml:space="preserve"> </w:t>
      </w:r>
    </w:p>
    <w:p w:rsidR="0097065A" w:rsidRDefault="0097065A" w:rsidP="00D45C94">
      <w:pPr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13061" w:rsidRPr="008A5137">
        <w:rPr>
          <w:sz w:val="22"/>
          <w:szCs w:val="22"/>
        </w:rPr>
        <w:t xml:space="preserve">wyrobów, mechanicznego uszkodzenia powstałego z przyczyn leżących po stronie </w:t>
      </w:r>
    </w:p>
    <w:p w:rsidR="00B13061" w:rsidRPr="008A5137" w:rsidRDefault="0097065A" w:rsidP="00D45C94">
      <w:pPr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13061" w:rsidRPr="008A5137">
        <w:rPr>
          <w:sz w:val="22"/>
          <w:szCs w:val="22"/>
        </w:rPr>
        <w:t xml:space="preserve">Zamawiającego lub osób trzecich i wywołane nimi wady </w:t>
      </w:r>
    </w:p>
    <w:p w:rsidR="0097065A" w:rsidRDefault="0097065A" w:rsidP="00D45C94">
      <w:pPr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13061" w:rsidRPr="008A5137">
        <w:rPr>
          <w:sz w:val="22"/>
          <w:szCs w:val="22"/>
        </w:rPr>
        <w:t>b) Samowolnych napraw, przer</w:t>
      </w:r>
      <w:r w:rsidR="00D45C94" w:rsidRPr="008A5137">
        <w:rPr>
          <w:sz w:val="22"/>
          <w:szCs w:val="22"/>
        </w:rPr>
        <w:t>óbek lub zmian konstrukcyjnych (</w:t>
      </w:r>
      <w:r w:rsidR="00B13061" w:rsidRPr="008A5137">
        <w:rPr>
          <w:sz w:val="22"/>
          <w:szCs w:val="22"/>
        </w:rPr>
        <w:t xml:space="preserve">dokonywanych przez </w:t>
      </w:r>
    </w:p>
    <w:p w:rsidR="00B13061" w:rsidRPr="008A5137" w:rsidRDefault="0097065A" w:rsidP="00D45C94">
      <w:pPr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13061" w:rsidRPr="008A5137">
        <w:rPr>
          <w:sz w:val="22"/>
          <w:szCs w:val="22"/>
        </w:rPr>
        <w:t xml:space="preserve">Zamawiającego lub inne nieuprawnione osoby) </w:t>
      </w:r>
    </w:p>
    <w:p w:rsidR="00B13061" w:rsidRPr="008A5137" w:rsidRDefault="00B13061" w:rsidP="00B13061">
      <w:pPr>
        <w:spacing w:line="360" w:lineRule="auto"/>
        <w:ind w:left="284"/>
        <w:jc w:val="both"/>
        <w:rPr>
          <w:sz w:val="22"/>
          <w:szCs w:val="22"/>
        </w:rPr>
      </w:pPr>
      <w:r w:rsidRPr="008A5137">
        <w:rPr>
          <w:sz w:val="22"/>
          <w:szCs w:val="22"/>
        </w:rPr>
        <w:t>2) Uszkodzenia spowodo</w:t>
      </w:r>
      <w:r w:rsidR="008A2BAB">
        <w:rPr>
          <w:sz w:val="22"/>
          <w:szCs w:val="22"/>
        </w:rPr>
        <w:t>wane zdarzeniami losowymi tzw. s</w:t>
      </w:r>
      <w:r w:rsidRPr="008A5137">
        <w:rPr>
          <w:sz w:val="22"/>
          <w:szCs w:val="22"/>
        </w:rPr>
        <w:t>iła wyższa</w:t>
      </w:r>
      <w:r w:rsidR="007701E2">
        <w:rPr>
          <w:sz w:val="22"/>
          <w:szCs w:val="22"/>
        </w:rPr>
        <w:t xml:space="preserve"> (</w:t>
      </w:r>
      <w:r w:rsidRPr="008A5137">
        <w:rPr>
          <w:sz w:val="22"/>
          <w:szCs w:val="22"/>
        </w:rPr>
        <w:t xml:space="preserve">pożar, powódź, zalanie) </w:t>
      </w:r>
    </w:p>
    <w:p w:rsidR="007701E2" w:rsidRPr="006112E5" w:rsidRDefault="00B13061" w:rsidP="000F5AF3">
      <w:pPr>
        <w:spacing w:line="360" w:lineRule="auto"/>
        <w:ind w:left="284"/>
        <w:jc w:val="both"/>
        <w:rPr>
          <w:sz w:val="22"/>
          <w:szCs w:val="22"/>
        </w:rPr>
      </w:pPr>
      <w:r w:rsidRPr="008A5137">
        <w:rPr>
          <w:sz w:val="22"/>
          <w:szCs w:val="22"/>
        </w:rPr>
        <w:t xml:space="preserve">3) Materiały eksploatacyjne. </w:t>
      </w:r>
    </w:p>
    <w:p w:rsidR="00607421" w:rsidRPr="00FD67EA" w:rsidRDefault="00B13061" w:rsidP="002B45D4">
      <w:pPr>
        <w:spacing w:line="360" w:lineRule="auto"/>
        <w:jc w:val="center"/>
        <w:rPr>
          <w:b/>
          <w:sz w:val="22"/>
          <w:szCs w:val="22"/>
        </w:rPr>
      </w:pPr>
      <w:r w:rsidRPr="00FD67EA">
        <w:rPr>
          <w:b/>
          <w:sz w:val="22"/>
          <w:szCs w:val="22"/>
        </w:rPr>
        <w:t>§ 7</w:t>
      </w:r>
    </w:p>
    <w:p w:rsidR="00B27424" w:rsidRDefault="00B27424" w:rsidP="009D1D60">
      <w:pPr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Zamawiający może żądać zapłaty kar umownych</w:t>
      </w:r>
      <w:r w:rsidR="00174D23">
        <w:rPr>
          <w:sz w:val="22"/>
          <w:szCs w:val="22"/>
        </w:rPr>
        <w:t xml:space="preserve"> w </w:t>
      </w:r>
      <w:r w:rsidR="003D09DA">
        <w:rPr>
          <w:sz w:val="22"/>
          <w:szCs w:val="22"/>
        </w:rPr>
        <w:t>niżej wymienionych przypadkach</w:t>
      </w:r>
      <w:r>
        <w:rPr>
          <w:sz w:val="22"/>
          <w:szCs w:val="22"/>
        </w:rPr>
        <w:t>:</w:t>
      </w:r>
    </w:p>
    <w:p w:rsidR="00F03401" w:rsidRPr="00F03401" w:rsidRDefault="00F03401" w:rsidP="009D1D60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line="360" w:lineRule="auto"/>
        <w:contextualSpacing w:val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F03401">
        <w:rPr>
          <w:rFonts w:ascii="Times New Roman" w:hAnsi="Times New Roman" w:cs="Times New Roman"/>
          <w:sz w:val="22"/>
          <w:szCs w:val="22"/>
        </w:rPr>
        <w:t>za nietermi</w:t>
      </w:r>
      <w:r w:rsidR="003D09DA">
        <w:rPr>
          <w:rFonts w:ascii="Times New Roman" w:hAnsi="Times New Roman" w:cs="Times New Roman"/>
          <w:sz w:val="22"/>
          <w:szCs w:val="22"/>
        </w:rPr>
        <w:t>nowe wykonanie Przedmiotu Umowy</w:t>
      </w:r>
      <w:r w:rsidRPr="00F03401">
        <w:rPr>
          <w:rFonts w:ascii="Times New Roman" w:hAnsi="Times New Roman" w:cs="Times New Roman"/>
          <w:sz w:val="22"/>
          <w:szCs w:val="22"/>
        </w:rPr>
        <w:t xml:space="preserve"> w wysokości 0,3 % wartości wynagrodzenia netto </w:t>
      </w:r>
      <w:r>
        <w:rPr>
          <w:rFonts w:ascii="Times New Roman" w:hAnsi="Times New Roman" w:cs="Times New Roman"/>
          <w:sz w:val="22"/>
          <w:szCs w:val="22"/>
        </w:rPr>
        <w:t>Wykonawcy, o którym mowa w § 5</w:t>
      </w:r>
      <w:r w:rsidRPr="00F03401">
        <w:rPr>
          <w:rFonts w:ascii="Times New Roman" w:hAnsi="Times New Roman" w:cs="Times New Roman"/>
          <w:sz w:val="22"/>
          <w:szCs w:val="22"/>
        </w:rPr>
        <w:t xml:space="preserve"> ust. 1 za każdy rozpoczęty dzień zwłoki;</w:t>
      </w:r>
    </w:p>
    <w:p w:rsidR="00F03401" w:rsidRPr="00F03401" w:rsidRDefault="00F03401" w:rsidP="009D1D60">
      <w:pPr>
        <w:pStyle w:val="Akapitzlist"/>
        <w:widowControl w:val="0"/>
        <w:numPr>
          <w:ilvl w:val="0"/>
          <w:numId w:val="32"/>
        </w:numPr>
        <w:suppressAutoHyphens/>
        <w:autoSpaceDN w:val="0"/>
        <w:spacing w:line="360" w:lineRule="auto"/>
        <w:contextualSpacing w:val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F03401">
        <w:rPr>
          <w:rFonts w:ascii="Times New Roman" w:hAnsi="Times New Roman" w:cs="Times New Roman"/>
          <w:sz w:val="22"/>
          <w:szCs w:val="22"/>
        </w:rPr>
        <w:t>za nieterminowe usuwanie wad stwierdzonych w protokole odbioru końcowe</w:t>
      </w:r>
      <w:r w:rsidR="003D09DA">
        <w:rPr>
          <w:rFonts w:ascii="Times New Roman" w:hAnsi="Times New Roman" w:cs="Times New Roman"/>
          <w:sz w:val="22"/>
          <w:szCs w:val="22"/>
        </w:rPr>
        <w:t>go oraz wad w okresie gwarancji</w:t>
      </w:r>
      <w:r w:rsidRPr="00F03401">
        <w:rPr>
          <w:rFonts w:ascii="Times New Roman" w:hAnsi="Times New Roman" w:cs="Times New Roman"/>
          <w:sz w:val="22"/>
          <w:szCs w:val="22"/>
        </w:rPr>
        <w:t xml:space="preserve"> </w:t>
      </w:r>
      <w:r w:rsidR="003D09DA">
        <w:rPr>
          <w:rFonts w:ascii="Times New Roman" w:hAnsi="Times New Roman" w:cs="Times New Roman"/>
          <w:sz w:val="22"/>
          <w:szCs w:val="22"/>
        </w:rPr>
        <w:t>w wysok</w:t>
      </w:r>
      <w:r w:rsidR="00365E13">
        <w:rPr>
          <w:rFonts w:ascii="Times New Roman" w:hAnsi="Times New Roman" w:cs="Times New Roman"/>
          <w:sz w:val="22"/>
          <w:szCs w:val="22"/>
        </w:rPr>
        <w:t xml:space="preserve">ości 0,3 % wartości wynagrodzenia netto </w:t>
      </w:r>
      <w:r w:rsidR="003D09DA">
        <w:rPr>
          <w:rFonts w:ascii="Times New Roman" w:hAnsi="Times New Roman" w:cs="Times New Roman"/>
          <w:sz w:val="22"/>
          <w:szCs w:val="22"/>
        </w:rPr>
        <w:t>, której</w:t>
      </w:r>
      <w:r w:rsidRPr="00F03401">
        <w:rPr>
          <w:rFonts w:ascii="Times New Roman" w:hAnsi="Times New Roman" w:cs="Times New Roman"/>
          <w:sz w:val="22"/>
          <w:szCs w:val="22"/>
        </w:rPr>
        <w:t xml:space="preserve"> dotyczy wada, za każdy rozpoczęty dzień zwłoki;</w:t>
      </w:r>
    </w:p>
    <w:p w:rsidR="007701E2" w:rsidRPr="007701E2" w:rsidRDefault="007701E2" w:rsidP="007701E2">
      <w:pPr>
        <w:pStyle w:val="Akapitzlist"/>
        <w:widowControl w:val="0"/>
        <w:numPr>
          <w:ilvl w:val="0"/>
          <w:numId w:val="32"/>
        </w:numPr>
        <w:suppressAutoHyphens/>
        <w:autoSpaceDN w:val="0"/>
        <w:spacing w:line="360" w:lineRule="auto"/>
        <w:contextualSpacing w:val="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opóźnienie w terminie usunięcia usterki w okresie gwarancyjnym ,  zapłaci </w:t>
      </w:r>
      <w:r w:rsidRPr="00F03401">
        <w:rPr>
          <w:rFonts w:ascii="Times New Roman" w:hAnsi="Times New Roman" w:cs="Times New Roman"/>
          <w:sz w:val="22"/>
          <w:szCs w:val="22"/>
        </w:rPr>
        <w:t xml:space="preserve">Zamawiającemu karę umowną w wysokości 0,3 % wartości wynagrodzenia netto </w:t>
      </w:r>
      <w:r>
        <w:rPr>
          <w:rFonts w:ascii="Times New Roman" w:hAnsi="Times New Roman" w:cs="Times New Roman"/>
          <w:sz w:val="22"/>
          <w:szCs w:val="22"/>
        </w:rPr>
        <w:t>Wykonawcy, o którym mowa w § 5</w:t>
      </w:r>
      <w:r w:rsidRPr="00F03401">
        <w:rPr>
          <w:rFonts w:ascii="Times New Roman" w:hAnsi="Times New Roman" w:cs="Times New Roman"/>
          <w:sz w:val="22"/>
          <w:szCs w:val="22"/>
        </w:rPr>
        <w:t xml:space="preserve"> ust. 1 za każdy rozpoczęty dzień zwłoki;</w:t>
      </w:r>
    </w:p>
    <w:p w:rsidR="00F03401" w:rsidRPr="00F03401" w:rsidRDefault="00F03401" w:rsidP="009D1D60">
      <w:pPr>
        <w:pStyle w:val="Akapitzlist"/>
        <w:widowControl w:val="0"/>
        <w:numPr>
          <w:ilvl w:val="0"/>
          <w:numId w:val="32"/>
        </w:numPr>
        <w:suppressAutoHyphens/>
        <w:autoSpaceDN w:val="0"/>
        <w:spacing w:line="360" w:lineRule="auto"/>
        <w:contextualSpacing w:val="0"/>
        <w:textAlignment w:val="baseline"/>
        <w:rPr>
          <w:sz w:val="22"/>
          <w:szCs w:val="22"/>
        </w:rPr>
      </w:pPr>
      <w:r w:rsidRPr="00F03401">
        <w:rPr>
          <w:rFonts w:ascii="Times New Roman" w:hAnsi="Times New Roman" w:cs="Times New Roman"/>
          <w:sz w:val="22"/>
          <w:szCs w:val="22"/>
        </w:rPr>
        <w:t>za powierzenie przez Wykonawcę wykonania całoś</w:t>
      </w:r>
      <w:r w:rsidR="00365E13">
        <w:rPr>
          <w:rFonts w:ascii="Times New Roman" w:hAnsi="Times New Roman" w:cs="Times New Roman"/>
          <w:sz w:val="22"/>
          <w:szCs w:val="22"/>
        </w:rPr>
        <w:t>ci lub części przedmiotu zamówienia</w:t>
      </w:r>
      <w:r>
        <w:rPr>
          <w:rFonts w:ascii="Times New Roman" w:hAnsi="Times New Roman" w:cs="Times New Roman"/>
          <w:sz w:val="22"/>
          <w:szCs w:val="22"/>
        </w:rPr>
        <w:t xml:space="preserve"> stanowiącej</w:t>
      </w:r>
      <w:r w:rsidRPr="00F03401">
        <w:rPr>
          <w:rFonts w:ascii="Times New Roman" w:hAnsi="Times New Roman" w:cs="Times New Roman"/>
          <w:sz w:val="22"/>
          <w:szCs w:val="22"/>
        </w:rPr>
        <w:t xml:space="preserve"> Przedmiot Umowy Podwykonawcom bez pisemnej zgody Zamawiającego </w:t>
      </w:r>
      <w:r w:rsidRPr="00F03401">
        <w:rPr>
          <w:rFonts w:ascii="Times New Roman" w:hAnsi="Times New Roman" w:cs="Times New Roman"/>
          <w:sz w:val="22"/>
          <w:szCs w:val="22"/>
        </w:rPr>
        <w:lastRenderedPageBreak/>
        <w:t>Wykonawca zapłaci Zamawiającemu każdorazowo karę umowną w wysokości 3.000 zł (słownie: trzy tysiące złotych). W przypadku zatrudnienia w ten sposób większej ilości Podwykonawców przedmiotowa kara umowna będzie naliczana od każdego z tych Podwykonawców. Zapis ten ma odpowiednie zastosowanie w przypadku Dalszych Podwykonawców;</w:t>
      </w:r>
    </w:p>
    <w:p w:rsidR="00F03401" w:rsidRPr="000F5AF3" w:rsidRDefault="00F03401" w:rsidP="009D1D60">
      <w:pPr>
        <w:pStyle w:val="Standard"/>
        <w:widowControl/>
        <w:numPr>
          <w:ilvl w:val="0"/>
          <w:numId w:val="17"/>
        </w:numPr>
        <w:tabs>
          <w:tab w:val="left" w:pos="-14294"/>
        </w:tabs>
        <w:autoSpaceDE/>
        <w:autoSpaceDN w:val="0"/>
        <w:spacing w:line="360" w:lineRule="auto"/>
        <w:jc w:val="both"/>
        <w:textAlignment w:val="baseline"/>
        <w:rPr>
          <w:sz w:val="22"/>
          <w:szCs w:val="22"/>
        </w:rPr>
      </w:pPr>
      <w:r w:rsidRPr="00F03401">
        <w:rPr>
          <w:sz w:val="22"/>
          <w:szCs w:val="22"/>
        </w:rPr>
        <w:t xml:space="preserve">Zastrzeżone w niniejszym paragrafie kary umowne naliczane są niezależnie od siebie, podlegają sumowaniu </w:t>
      </w:r>
      <w:r w:rsidR="009D1D60">
        <w:rPr>
          <w:sz w:val="22"/>
          <w:szCs w:val="22"/>
        </w:rPr>
        <w:t>.</w:t>
      </w:r>
      <w:r w:rsidRPr="00F03401">
        <w:rPr>
          <w:sz w:val="22"/>
          <w:szCs w:val="22"/>
        </w:rPr>
        <w:t xml:space="preserve"> Łączna wysokość kar umownych nie może przekroczyć 30% </w:t>
      </w:r>
      <w:r w:rsidR="000F5AF3">
        <w:rPr>
          <w:sz w:val="22"/>
          <w:szCs w:val="22"/>
        </w:rPr>
        <w:t xml:space="preserve">kwoty, o której mowa </w:t>
      </w:r>
      <w:r w:rsidR="000F5AF3" w:rsidRPr="000F5AF3">
        <w:rPr>
          <w:sz w:val="22"/>
          <w:szCs w:val="22"/>
        </w:rPr>
        <w:t>w § 5 ust.</w:t>
      </w:r>
      <w:r w:rsidR="000F5AF3">
        <w:rPr>
          <w:sz w:val="22"/>
          <w:szCs w:val="22"/>
        </w:rPr>
        <w:t xml:space="preserve"> </w:t>
      </w:r>
      <w:r w:rsidR="000F5AF3" w:rsidRPr="000F5AF3">
        <w:rPr>
          <w:sz w:val="22"/>
          <w:szCs w:val="22"/>
        </w:rPr>
        <w:t xml:space="preserve">1 </w:t>
      </w:r>
      <w:r w:rsidRPr="000F5AF3">
        <w:rPr>
          <w:sz w:val="22"/>
          <w:szCs w:val="22"/>
        </w:rPr>
        <w:t>.</w:t>
      </w:r>
    </w:p>
    <w:p w:rsidR="00EC58AE" w:rsidRPr="00365E13" w:rsidRDefault="00F03401" w:rsidP="00365E13">
      <w:pPr>
        <w:pStyle w:val="Standard"/>
        <w:widowControl/>
        <w:numPr>
          <w:ilvl w:val="0"/>
          <w:numId w:val="17"/>
        </w:numPr>
        <w:tabs>
          <w:tab w:val="left" w:pos="-14294"/>
        </w:tabs>
        <w:autoSpaceDE/>
        <w:autoSpaceDN w:val="0"/>
        <w:spacing w:line="360" w:lineRule="auto"/>
        <w:jc w:val="both"/>
        <w:textAlignment w:val="baseline"/>
        <w:rPr>
          <w:sz w:val="22"/>
          <w:szCs w:val="22"/>
        </w:rPr>
      </w:pPr>
      <w:r w:rsidRPr="00F03401">
        <w:rPr>
          <w:sz w:val="22"/>
          <w:szCs w:val="22"/>
        </w:rPr>
        <w:t>Zamawiający może dochodz</w:t>
      </w:r>
      <w:r w:rsidR="000F5AF3">
        <w:rPr>
          <w:sz w:val="22"/>
          <w:szCs w:val="22"/>
        </w:rPr>
        <w:t xml:space="preserve">ić odszkodowania przewyższającego wysokość kar umownych </w:t>
      </w:r>
      <w:r w:rsidRPr="00F03401">
        <w:rPr>
          <w:sz w:val="22"/>
          <w:szCs w:val="22"/>
        </w:rPr>
        <w:t>na zasadach ogólnych określonych przepisami Kodeksu cywilnego.</w:t>
      </w:r>
      <w:bookmarkStart w:id="0" w:name="_GoBack"/>
      <w:bookmarkEnd w:id="0"/>
    </w:p>
    <w:p w:rsidR="00607421" w:rsidRPr="002B45D4" w:rsidRDefault="00CE59E9" w:rsidP="002B45D4">
      <w:pPr>
        <w:pStyle w:val="Akapitzlist"/>
        <w:spacing w:line="360" w:lineRule="auto"/>
        <w:ind w:left="270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</w:t>
      </w:r>
      <w:r w:rsidR="00607421">
        <w:rPr>
          <w:rFonts w:ascii="Times New Roman" w:hAnsi="Times New Roman" w:cs="Times New Roman"/>
          <w:b/>
          <w:sz w:val="22"/>
          <w:szCs w:val="22"/>
        </w:rPr>
        <w:t>§ 8</w:t>
      </w:r>
    </w:p>
    <w:p w:rsidR="00A80EC8" w:rsidRDefault="00A80EC8" w:rsidP="00A80EC8">
      <w:pPr>
        <w:numPr>
          <w:ilvl w:val="0"/>
          <w:numId w:val="22"/>
        </w:numPr>
        <w:tabs>
          <w:tab w:val="left" w:pos="285"/>
        </w:tabs>
        <w:autoSpaceDE w:val="0"/>
        <w:spacing w:line="360" w:lineRule="auto"/>
        <w:ind w:left="0" w:firstLine="0"/>
        <w:jc w:val="both"/>
      </w:pPr>
      <w:r>
        <w:rPr>
          <w:color w:val="000000"/>
          <w:sz w:val="22"/>
          <w:szCs w:val="22"/>
        </w:rPr>
        <w:t>Zamawiającemu przysługuje prawo do odstąpieni</w:t>
      </w:r>
      <w:r w:rsidR="00655409">
        <w:rPr>
          <w:color w:val="000000"/>
          <w:sz w:val="22"/>
          <w:szCs w:val="22"/>
        </w:rPr>
        <w:t xml:space="preserve">a od umowy (zgodnie z art. 456 </w:t>
      </w:r>
      <w:proofErr w:type="spellStart"/>
      <w:r w:rsidR="00655409">
        <w:rPr>
          <w:color w:val="000000"/>
          <w:sz w:val="22"/>
          <w:szCs w:val="22"/>
        </w:rPr>
        <w:t>P</w:t>
      </w:r>
      <w:r>
        <w:rPr>
          <w:color w:val="000000"/>
          <w:sz w:val="22"/>
          <w:szCs w:val="22"/>
        </w:rPr>
        <w:t>zp</w:t>
      </w:r>
      <w:proofErr w:type="spellEnd"/>
      <w:r>
        <w:rPr>
          <w:color w:val="000000"/>
          <w:sz w:val="22"/>
          <w:szCs w:val="22"/>
        </w:rPr>
        <w:t xml:space="preserve">) w szczególności jeżeli: </w:t>
      </w:r>
    </w:p>
    <w:p w:rsidR="00A80EC8" w:rsidRDefault="00A80EC8" w:rsidP="00A80EC8">
      <w:pPr>
        <w:autoSpaceDE w:val="0"/>
        <w:spacing w:after="6" w:line="360" w:lineRule="auto"/>
        <w:jc w:val="both"/>
      </w:pPr>
      <w:r>
        <w:rPr>
          <w:color w:val="000000"/>
          <w:sz w:val="22"/>
          <w:szCs w:val="22"/>
        </w:rPr>
        <w:t xml:space="preserve">a) wystąpią istotne zmiany okoliczności powodujące, że wykonanie umowy nie leży w interesie publicznym, czego nie można było przewidzieć w chwili zawarcia umowy, lub dalsze wykonywanie umowy może zagrozić istotnemu interesowi bezpieczeństwa państwa lub bezpieczeństwu publicznemu. W takim przypadku Wykonawca może żądać wyłącznie wynagrodzenia należnego z tytułu wykonania części umowy do dnia odstąpienia od umowy; </w:t>
      </w:r>
    </w:p>
    <w:p w:rsidR="00A80EC8" w:rsidRDefault="00A80EC8" w:rsidP="00A80EC8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 oświadczenie o odstąpieniu od umowy może zostać złożone w terminie 30 dni od dnia powzięcia wiadomości o okolicznościach określonych w ust.1 pkt a);</w:t>
      </w:r>
    </w:p>
    <w:p w:rsidR="007701E2" w:rsidRPr="00687816" w:rsidRDefault="000F5AF3" w:rsidP="00AA42D0">
      <w:pPr>
        <w:spacing w:line="360" w:lineRule="auto"/>
        <w:jc w:val="both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AA42D0">
        <w:rPr>
          <w:color w:val="000000"/>
          <w:sz w:val="22"/>
          <w:szCs w:val="22"/>
        </w:rPr>
        <w:t xml:space="preserve">. </w:t>
      </w:r>
      <w:r w:rsidR="00AA42D0" w:rsidRPr="004F61A5">
        <w:rPr>
          <w:sz w:val="22"/>
          <w:szCs w:val="22"/>
        </w:rPr>
        <w:t xml:space="preserve">Zamawiający ma prawo odstąpienia od umowy w przypadku nieprawidłowego działania </w:t>
      </w:r>
      <w:proofErr w:type="spellStart"/>
      <w:r w:rsidR="00AA42D0" w:rsidRPr="00EC58AE">
        <w:rPr>
          <w:sz w:val="22"/>
          <w:szCs w:val="22"/>
        </w:rPr>
        <w:t>sekwenatora</w:t>
      </w:r>
      <w:proofErr w:type="spellEnd"/>
      <w:r w:rsidR="00AA42D0" w:rsidRPr="00EC58AE">
        <w:rPr>
          <w:sz w:val="22"/>
          <w:szCs w:val="22"/>
        </w:rPr>
        <w:t xml:space="preserve"> przez okres 14 dni</w:t>
      </w:r>
      <w:r w:rsidR="00AA42D0" w:rsidRPr="00EC58AE">
        <w:rPr>
          <w:color w:val="FF0000"/>
          <w:sz w:val="22"/>
          <w:szCs w:val="22"/>
        </w:rPr>
        <w:t xml:space="preserve"> </w:t>
      </w:r>
      <w:r w:rsidR="00AA42D0" w:rsidRPr="00EC58AE">
        <w:rPr>
          <w:sz w:val="22"/>
          <w:szCs w:val="22"/>
        </w:rPr>
        <w:t>od daty instalacj</w:t>
      </w:r>
      <w:r w:rsidR="00AA42D0" w:rsidRPr="007701E2">
        <w:rPr>
          <w:sz w:val="22"/>
          <w:szCs w:val="22"/>
        </w:rPr>
        <w:t>i</w:t>
      </w:r>
      <w:r>
        <w:rPr>
          <w:sz w:val="22"/>
          <w:szCs w:val="22"/>
        </w:rPr>
        <w:t xml:space="preserve"> w terminie 30 dni od dnia powzięcia o tym wiadomości</w:t>
      </w:r>
      <w:r w:rsidR="00AA42D0" w:rsidRPr="007701E2">
        <w:rPr>
          <w:sz w:val="22"/>
          <w:szCs w:val="22"/>
        </w:rPr>
        <w:t>.</w:t>
      </w:r>
    </w:p>
    <w:p w:rsidR="00607421" w:rsidRPr="00FD67EA" w:rsidRDefault="00B13061" w:rsidP="002B45D4">
      <w:pPr>
        <w:suppressAutoHyphens w:val="0"/>
        <w:spacing w:line="360" w:lineRule="auto"/>
        <w:jc w:val="center"/>
        <w:rPr>
          <w:b/>
          <w:sz w:val="22"/>
          <w:szCs w:val="22"/>
        </w:rPr>
      </w:pPr>
      <w:r w:rsidRPr="00FD67EA">
        <w:rPr>
          <w:b/>
          <w:sz w:val="22"/>
          <w:szCs w:val="22"/>
        </w:rPr>
        <w:t xml:space="preserve">§ </w:t>
      </w:r>
      <w:r w:rsidR="00607421">
        <w:rPr>
          <w:b/>
          <w:sz w:val="22"/>
          <w:szCs w:val="22"/>
        </w:rPr>
        <w:t>9</w:t>
      </w:r>
    </w:p>
    <w:p w:rsidR="00B13061" w:rsidRPr="00FD67EA" w:rsidRDefault="00B13061" w:rsidP="00B13061">
      <w:pPr>
        <w:numPr>
          <w:ilvl w:val="0"/>
          <w:numId w:val="10"/>
        </w:numPr>
        <w:tabs>
          <w:tab w:val="clear" w:pos="1635"/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FD67EA">
        <w:rPr>
          <w:sz w:val="22"/>
          <w:szCs w:val="22"/>
        </w:rPr>
        <w:t>W sprawach nieuregulowanych niniejszą umową zastosowanie mają przepisy Kodeksu Cywilnego oraz U</w:t>
      </w:r>
      <w:r w:rsidR="00A80EC8">
        <w:rPr>
          <w:sz w:val="22"/>
          <w:szCs w:val="22"/>
        </w:rPr>
        <w:t>stawy</w:t>
      </w:r>
      <w:r w:rsidRPr="00FD67EA">
        <w:rPr>
          <w:sz w:val="22"/>
          <w:szCs w:val="22"/>
        </w:rPr>
        <w:t xml:space="preserve"> Prawo zamówień</w:t>
      </w:r>
      <w:r w:rsidR="007701E2">
        <w:rPr>
          <w:sz w:val="22"/>
          <w:szCs w:val="22"/>
        </w:rPr>
        <w:t xml:space="preserve"> publicznych (</w:t>
      </w:r>
      <w:proofErr w:type="spellStart"/>
      <w:r w:rsidR="007701E2">
        <w:rPr>
          <w:sz w:val="22"/>
          <w:szCs w:val="22"/>
        </w:rPr>
        <w:t>t.j</w:t>
      </w:r>
      <w:proofErr w:type="spellEnd"/>
      <w:r w:rsidR="007701E2">
        <w:rPr>
          <w:sz w:val="22"/>
          <w:szCs w:val="22"/>
        </w:rPr>
        <w:t>. Dz. U. z 2021 r. poz. 112</w:t>
      </w:r>
      <w:r w:rsidR="00A80EC8">
        <w:rPr>
          <w:sz w:val="22"/>
          <w:szCs w:val="22"/>
        </w:rPr>
        <w:t xml:space="preserve">9 </w:t>
      </w:r>
      <w:r w:rsidRPr="00FD67EA">
        <w:rPr>
          <w:sz w:val="22"/>
          <w:szCs w:val="22"/>
        </w:rPr>
        <w:t>ze zm.).</w:t>
      </w:r>
    </w:p>
    <w:p w:rsidR="00B13061" w:rsidRPr="00FD67EA" w:rsidRDefault="00B13061" w:rsidP="00B13061">
      <w:pPr>
        <w:numPr>
          <w:ilvl w:val="0"/>
          <w:numId w:val="10"/>
        </w:numPr>
        <w:tabs>
          <w:tab w:val="clear" w:pos="1635"/>
          <w:tab w:val="num" w:pos="284"/>
        </w:tabs>
        <w:spacing w:line="360" w:lineRule="auto"/>
        <w:ind w:left="284" w:hanging="284"/>
        <w:jc w:val="both"/>
        <w:rPr>
          <w:b/>
          <w:sz w:val="22"/>
          <w:szCs w:val="22"/>
        </w:rPr>
      </w:pPr>
      <w:r w:rsidRPr="00FD67EA">
        <w:rPr>
          <w:sz w:val="22"/>
          <w:szCs w:val="22"/>
        </w:rPr>
        <w:t>Wszelkie zmiany umowy wymagają formy pisemnego aneksu pod rygorem nieważności.</w:t>
      </w:r>
    </w:p>
    <w:p w:rsidR="00A80EC8" w:rsidRDefault="00A80EC8" w:rsidP="00A80EC8">
      <w:pPr>
        <w:numPr>
          <w:ilvl w:val="0"/>
          <w:numId w:val="10"/>
        </w:numPr>
        <w:tabs>
          <w:tab w:val="clear" w:pos="1635"/>
        </w:tabs>
        <w:autoSpaceDE w:val="0"/>
        <w:spacing w:line="360" w:lineRule="auto"/>
        <w:ind w:left="284" w:hanging="284"/>
        <w:jc w:val="both"/>
      </w:pPr>
      <w:r>
        <w:rPr>
          <w:sz w:val="22"/>
          <w:szCs w:val="22"/>
        </w:rPr>
        <w:t xml:space="preserve">Zamawiający dopuszcza zmianę umowy w przypadku: </w:t>
      </w:r>
    </w:p>
    <w:p w:rsidR="00A80EC8" w:rsidRDefault="00A80EC8" w:rsidP="00A80EC8">
      <w:pPr>
        <w:tabs>
          <w:tab w:val="left" w:pos="426"/>
        </w:tabs>
        <w:autoSpaceDE w:val="0"/>
        <w:spacing w:line="360" w:lineRule="auto"/>
        <w:jc w:val="both"/>
      </w:pPr>
      <w:r>
        <w:rPr>
          <w:sz w:val="22"/>
          <w:szCs w:val="22"/>
        </w:rPr>
        <w:t>a)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zmian wysokości minimalnego wynagrodzenia za pracę albo wysokości minimalnej stawki godzinowej, ustalonych na podstawie przepisów ustawy z dnia 10 października 2002 r. o minimalnym wynagrodzeniu za pracę. - jeżeli zmiany te będą miały wpływ na koszty wykonania zamówienia przez Wykonawcę;</w:t>
      </w:r>
    </w:p>
    <w:p w:rsidR="00A80EC8" w:rsidRDefault="00A80EC8" w:rsidP="00A80EC8">
      <w:pPr>
        <w:autoSpaceDE w:val="0"/>
        <w:spacing w:line="360" w:lineRule="auto"/>
        <w:jc w:val="both"/>
      </w:pPr>
      <w:r>
        <w:rPr>
          <w:sz w:val="22"/>
          <w:szCs w:val="22"/>
        </w:rPr>
        <w:t xml:space="preserve">W sytuacji wystąpienia okoliczności wskazanych w ust. 3 pkt a) Wykonawca, w terminie 30 dni od daty wejścia w życie zmiany, może złożyć pisemny wniosek o zmianę umowy o zamówienie publiczne w zakresie płatności wynikających z faktur wystawionych po wejściu w życie przepisów zmieniających wysokość minimalnego wynagrodzenia za pracę. Wniosek powinien zawierać wyczerpujące uzasadnienie faktyczne i prawne oraz dokładne wyliczenie kwoty wynagrodzenia Wykonawcy po zmianie umowy, w szczególności Wykonawca będzie zobowiązany wykazać związek </w:t>
      </w:r>
      <w:r>
        <w:rPr>
          <w:sz w:val="22"/>
          <w:szCs w:val="22"/>
        </w:rPr>
        <w:lastRenderedPageBreak/>
        <w:t>pomiędzy wnioskowaną kwotą podwyższenia wynagrodzenia umownego a wpływem zmiany minimalnego wynagrodzenia za pracę na kalkulację ceny ofertowej. Wniosek powinien obejmować jedynie te dodatkowe koszty realizacji zamówienia, które Wykonawca obowiązkowo ponosi w związku z podwyższeniem wysokości płacy minimalnej. Nie będą akceptowane koszty wynikające z podwyższenia wynagrodzeń pracowników Wykonawcy, które nie są konieczne w celu ich dostosowania do wysokości minimalnego wynagrodzenia za pracę,</w:t>
      </w:r>
    </w:p>
    <w:p w:rsidR="00A80EC8" w:rsidRDefault="00A80EC8" w:rsidP="00A80EC8">
      <w:pPr>
        <w:tabs>
          <w:tab w:val="left" w:pos="450"/>
        </w:tabs>
        <w:autoSpaceDE w:val="0"/>
        <w:spacing w:line="360" w:lineRule="auto"/>
        <w:jc w:val="both"/>
      </w:pPr>
      <w:r>
        <w:rPr>
          <w:sz w:val="22"/>
          <w:szCs w:val="22"/>
        </w:rPr>
        <w:t>b)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zmiany zasad podlegania ubezpieczeniom społecznym lub ubezpieczeniu zdrowotnemu lub wysokości stawki składki na ubezpieczenia społeczne lub zdrowotne - jeżeli zmiany te będą miały wpływ na koszty wykonania zamówienia przez Wykonawcę.</w:t>
      </w:r>
    </w:p>
    <w:p w:rsidR="00A80EC8" w:rsidRDefault="00A80EC8" w:rsidP="00A80EC8">
      <w:pPr>
        <w:autoSpaceDE w:val="0"/>
        <w:spacing w:line="360" w:lineRule="auto"/>
        <w:jc w:val="both"/>
      </w:pPr>
      <w:r>
        <w:rPr>
          <w:sz w:val="22"/>
          <w:szCs w:val="22"/>
        </w:rPr>
        <w:t xml:space="preserve">W sytuacji wystąpienia </w:t>
      </w:r>
      <w:r w:rsidR="00F1389B">
        <w:rPr>
          <w:sz w:val="22"/>
          <w:szCs w:val="22"/>
        </w:rPr>
        <w:t>okoliczności wskazanych w ust. 3</w:t>
      </w:r>
      <w:r>
        <w:rPr>
          <w:sz w:val="22"/>
          <w:szCs w:val="22"/>
        </w:rPr>
        <w:t xml:space="preserve"> pkt b) Wykonawca, w terminie 30 dni od daty wejścia w życie zmiany, może złożyć pisemny wniosek o zmianę umowy o zamówienie publiczne w zakresie płatności wynikających z faktur wystawionych po zmianie zasad podlegania ubezpieczeniom społecznym lub ubezpieczeniu zdrowotnemu lub wysokości stawki składki na ubezpieczenie społeczne lub zdrowotne. Wniosek powinien zawierać wyczerpujące uzasadnienie faktyczne i prawne oraz dokładne wyliczenie kwoty wynagrodzenia Wykonawcy po zmianie umowy, w szczególności Wykonawca będzie zobowiązany wykazać związek pomiędzy wnioskowaną kwotą podwyższenia wynagrodzenia umownego a wpływem zmiany</w:t>
      </w:r>
      <w:r w:rsidR="000F5AF3">
        <w:rPr>
          <w:sz w:val="22"/>
          <w:szCs w:val="22"/>
        </w:rPr>
        <w:t xml:space="preserve"> zasad,  o których mowa w ust. 3</w:t>
      </w:r>
      <w:r>
        <w:rPr>
          <w:sz w:val="22"/>
          <w:szCs w:val="22"/>
        </w:rPr>
        <w:t xml:space="preserve"> pkt b, na kalkulację ceny ofertowej. Wniosek powinien obejmować jedynie te dodatkowe koszty realizacji zamówienia, które Wykonawca obowiązkowo ponosi w związku ze zmianą</w:t>
      </w:r>
      <w:r w:rsidR="000F5AF3">
        <w:rPr>
          <w:sz w:val="22"/>
          <w:szCs w:val="22"/>
        </w:rPr>
        <w:t xml:space="preserve"> zasad, o których mowa  w ust. 3</w:t>
      </w:r>
      <w:r>
        <w:rPr>
          <w:sz w:val="22"/>
          <w:szCs w:val="22"/>
        </w:rPr>
        <w:t xml:space="preserve"> pkt b).</w:t>
      </w:r>
    </w:p>
    <w:p w:rsidR="00A80EC8" w:rsidRDefault="00A80EC8" w:rsidP="00A80EC8">
      <w:pPr>
        <w:tabs>
          <w:tab w:val="left" w:pos="426"/>
        </w:tabs>
        <w:spacing w:line="360" w:lineRule="auto"/>
        <w:jc w:val="both"/>
      </w:pPr>
      <w:r>
        <w:rPr>
          <w:sz w:val="22"/>
          <w:szCs w:val="22"/>
        </w:rPr>
        <w:t>c)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w przypadku zmiany stawki podatku VAT, wartość brutto wskazana w umowie w części niezrealizowanej może ulec zmianie, przy czym zmiana  wartości umowy w niezrealizowanej części nie może być wyższa niż współczynnik zmiany podatku VAT. W powyższym przypadku Wykonawca od dnia wejścia w życie nowej stawki VAT, wystawiał będzie  fakturę z uwzględnieniem stawki VAT obowiązującej w dniu wystawienia faktury. Zmiana umowy w tym przypadku nastąpi automatycznie i nie wymaga formy aneksu.</w:t>
      </w:r>
    </w:p>
    <w:p w:rsidR="00A80EC8" w:rsidRDefault="00A80EC8" w:rsidP="00A80EC8">
      <w:pPr>
        <w:tabs>
          <w:tab w:val="left" w:pos="720"/>
        </w:tabs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zasad gromadzenia i wysokości wpłat do pracowniczych planów kapitałowych, o których mowa w ustawie z dnia 4 października 2018r. o pracowniczych planach kapitałowych.</w:t>
      </w:r>
    </w:p>
    <w:p w:rsidR="00A80EC8" w:rsidRDefault="00A80EC8" w:rsidP="00A80EC8">
      <w:pPr>
        <w:autoSpaceDE w:val="0"/>
        <w:spacing w:line="360" w:lineRule="auto"/>
        <w:jc w:val="both"/>
      </w:pPr>
      <w:r>
        <w:rPr>
          <w:sz w:val="22"/>
          <w:szCs w:val="22"/>
        </w:rPr>
        <w:t xml:space="preserve">W sytuacji wystąpienia </w:t>
      </w:r>
      <w:r w:rsidR="00F1389B">
        <w:rPr>
          <w:sz w:val="22"/>
          <w:szCs w:val="22"/>
        </w:rPr>
        <w:t>okoliczności wskazanych w ust. 3</w:t>
      </w:r>
      <w:r>
        <w:rPr>
          <w:sz w:val="22"/>
          <w:szCs w:val="22"/>
        </w:rPr>
        <w:t xml:space="preserve"> pkt d) Wykonawca, w terminie 30 dni od daty wejścia w życie zmiany, może złożyć pisemny wniosek o zmianę umowy o zamówienie publiczne w zakresie płatności wynikających z faktur wystawionych po zmianie zasad gromadzenia i wysokości wpłat do pracowniczych planów kapitałowych. Wniosek powinien zawierać wyczerpujące uzasadnienie faktyczne i prawne oraz dokładne wyliczenie kwoty wynagrodzenia Wykonawcy po zmianie umowy, w szczególności Wykonawca będzie zobowiązany wykazać związek pomiędzy wnioskowaną kwotą podwyższenia wynagrodzenia umownego a wpływem zmiany</w:t>
      </w:r>
      <w:r w:rsidR="00F1389B">
        <w:rPr>
          <w:sz w:val="22"/>
          <w:szCs w:val="22"/>
        </w:rPr>
        <w:t xml:space="preserve"> zasad,  o których mowa w ust. 3</w:t>
      </w:r>
      <w:r>
        <w:rPr>
          <w:sz w:val="22"/>
          <w:szCs w:val="22"/>
        </w:rPr>
        <w:t xml:space="preserve"> pkt d, na kalkulację ceny ofertowej. Wniosek powinien obejmować jedynie te dodatkowe koszty realizacji zamówienia, które Wykonawca obowiązkowo ponosi w związku ze zmianą</w:t>
      </w:r>
      <w:r w:rsidR="00F1389B">
        <w:rPr>
          <w:sz w:val="22"/>
          <w:szCs w:val="22"/>
        </w:rPr>
        <w:t xml:space="preserve"> zasad, o których mowa  w ust. 3</w:t>
      </w:r>
      <w:r>
        <w:rPr>
          <w:sz w:val="22"/>
          <w:szCs w:val="22"/>
        </w:rPr>
        <w:t xml:space="preserve"> pkt d).</w:t>
      </w:r>
    </w:p>
    <w:p w:rsidR="00A80EC8" w:rsidRDefault="00A80EC8" w:rsidP="00A80EC8">
      <w:pPr>
        <w:tabs>
          <w:tab w:val="left" w:pos="426"/>
        </w:tabs>
        <w:spacing w:line="360" w:lineRule="auto"/>
        <w:jc w:val="both"/>
      </w:pPr>
      <w:r>
        <w:rPr>
          <w:sz w:val="22"/>
          <w:szCs w:val="22"/>
        </w:rPr>
        <w:lastRenderedPageBreak/>
        <w:t>e)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nastąpiła zmiana danych podmiotów zawierających umowę (np. w wyniku przekształceń, przejęć, itp.); zmiana ta wymaga sporządzenia aneksu do umowy;</w:t>
      </w:r>
    </w:p>
    <w:p w:rsidR="00A80EC8" w:rsidRDefault="00A80EC8" w:rsidP="00F1389B">
      <w:pPr>
        <w:numPr>
          <w:ilvl w:val="0"/>
          <w:numId w:val="10"/>
        </w:numPr>
        <w:tabs>
          <w:tab w:val="clear" w:pos="1635"/>
        </w:tabs>
        <w:suppressAutoHyphens w:val="0"/>
        <w:autoSpaceDE w:val="0"/>
        <w:spacing w:line="360" w:lineRule="auto"/>
        <w:ind w:left="284" w:hanging="284"/>
        <w:jc w:val="both"/>
      </w:pPr>
      <w:r>
        <w:rPr>
          <w:sz w:val="22"/>
          <w:szCs w:val="22"/>
        </w:rPr>
        <w:t xml:space="preserve">W sytuacji wystąpienia </w:t>
      </w:r>
      <w:r w:rsidR="00F1389B">
        <w:rPr>
          <w:sz w:val="22"/>
          <w:szCs w:val="22"/>
        </w:rPr>
        <w:t>okoliczności wskazanych w ust. 3a), 3</w:t>
      </w:r>
      <w:r>
        <w:rPr>
          <w:sz w:val="22"/>
          <w:szCs w:val="22"/>
        </w:rPr>
        <w:t>b),</w:t>
      </w:r>
      <w:r w:rsidR="00F1389B">
        <w:rPr>
          <w:sz w:val="22"/>
          <w:szCs w:val="22"/>
        </w:rPr>
        <w:t xml:space="preserve"> 3</w:t>
      </w:r>
      <w:r>
        <w:rPr>
          <w:sz w:val="22"/>
          <w:szCs w:val="22"/>
        </w:rPr>
        <w:t xml:space="preserve">d) Zamawiający po zaakceptowaniu </w:t>
      </w:r>
      <w:r w:rsidR="00F1389B">
        <w:rPr>
          <w:sz w:val="22"/>
          <w:szCs w:val="22"/>
        </w:rPr>
        <w:t>wniosków</w:t>
      </w:r>
      <w:r>
        <w:rPr>
          <w:sz w:val="22"/>
          <w:szCs w:val="22"/>
        </w:rPr>
        <w:t xml:space="preserve">, o których mowa w ust. </w:t>
      </w:r>
      <w:r w:rsidR="00F1389B">
        <w:rPr>
          <w:sz w:val="22"/>
          <w:szCs w:val="22"/>
        </w:rPr>
        <w:t>3a), 3</w:t>
      </w:r>
      <w:r>
        <w:rPr>
          <w:sz w:val="22"/>
          <w:szCs w:val="22"/>
        </w:rPr>
        <w:t>b),</w:t>
      </w:r>
      <w:r w:rsidR="00F1389B">
        <w:rPr>
          <w:sz w:val="22"/>
          <w:szCs w:val="22"/>
        </w:rPr>
        <w:t xml:space="preserve"> 3</w:t>
      </w:r>
      <w:r>
        <w:rPr>
          <w:sz w:val="22"/>
          <w:szCs w:val="22"/>
        </w:rPr>
        <w:t>d) wyznacza datę podpisania aneksu do umowy.</w:t>
      </w:r>
    </w:p>
    <w:p w:rsidR="00A80EC8" w:rsidRDefault="00A80EC8" w:rsidP="00F1389B">
      <w:pPr>
        <w:numPr>
          <w:ilvl w:val="0"/>
          <w:numId w:val="10"/>
        </w:numPr>
        <w:tabs>
          <w:tab w:val="clear" w:pos="1635"/>
        </w:tabs>
        <w:suppressAutoHyphens w:val="0"/>
        <w:autoSpaceDE w:val="0"/>
        <w:spacing w:line="360" w:lineRule="auto"/>
        <w:ind w:left="284" w:hanging="284"/>
        <w:jc w:val="both"/>
      </w:pPr>
      <w:r>
        <w:rPr>
          <w:sz w:val="22"/>
          <w:szCs w:val="22"/>
        </w:rPr>
        <w:t>Zmian</w:t>
      </w:r>
      <w:r w:rsidR="00F1389B">
        <w:rPr>
          <w:sz w:val="22"/>
          <w:szCs w:val="22"/>
        </w:rPr>
        <w:t>y umowy, o których mowa w ust. 3</w:t>
      </w:r>
      <w:r>
        <w:rPr>
          <w:sz w:val="22"/>
          <w:szCs w:val="22"/>
        </w:rPr>
        <w:t xml:space="preserve"> mogą nastąpić wyłącznie w formie pisemnej pod rygorem nieważności. </w:t>
      </w:r>
    </w:p>
    <w:p w:rsidR="00A80EC8" w:rsidRDefault="00A80EC8" w:rsidP="00F1389B">
      <w:pPr>
        <w:numPr>
          <w:ilvl w:val="0"/>
          <w:numId w:val="10"/>
        </w:numPr>
        <w:tabs>
          <w:tab w:val="clear" w:pos="1635"/>
        </w:tabs>
        <w:suppressAutoHyphens w:val="0"/>
        <w:autoSpaceDE w:val="0"/>
        <w:spacing w:line="360" w:lineRule="auto"/>
        <w:ind w:left="284" w:hanging="284"/>
        <w:jc w:val="both"/>
      </w:pPr>
      <w:r>
        <w:rPr>
          <w:sz w:val="22"/>
          <w:szCs w:val="22"/>
        </w:rPr>
        <w:t>Obowiązek wykazania wpływu zmian, na koszty wykonania zamówienia należy do Wykonawcy pod rygorem odmowy dokonania zmiany umowy przez zamawiającego.</w:t>
      </w:r>
    </w:p>
    <w:p w:rsidR="00890296" w:rsidRDefault="00B13061" w:rsidP="00F1389B">
      <w:pPr>
        <w:numPr>
          <w:ilvl w:val="0"/>
          <w:numId w:val="10"/>
        </w:numPr>
        <w:tabs>
          <w:tab w:val="clear" w:pos="1635"/>
        </w:tabs>
        <w:spacing w:line="360" w:lineRule="auto"/>
        <w:ind w:left="284"/>
        <w:jc w:val="both"/>
        <w:rPr>
          <w:sz w:val="22"/>
          <w:szCs w:val="22"/>
        </w:rPr>
      </w:pPr>
      <w:r w:rsidRPr="00FD67EA">
        <w:rPr>
          <w:sz w:val="22"/>
          <w:szCs w:val="22"/>
        </w:rPr>
        <w:t>Wniosek o dokonanie zmiany umowy należy przedłożyć na piśmie a okoliczności mogące stanowić podstawę zmiany umowy powinny być uzasadnione i udokumentowane przez stronę wnoszącą o wprowadzenie zmiany.</w:t>
      </w:r>
    </w:p>
    <w:p w:rsidR="007701E2" w:rsidRPr="00025A1E" w:rsidRDefault="00B13061" w:rsidP="007701E2">
      <w:pPr>
        <w:numPr>
          <w:ilvl w:val="0"/>
          <w:numId w:val="10"/>
        </w:numPr>
        <w:tabs>
          <w:tab w:val="clear" w:pos="1635"/>
        </w:tabs>
        <w:spacing w:line="360" w:lineRule="auto"/>
        <w:ind w:left="284"/>
        <w:jc w:val="both"/>
        <w:rPr>
          <w:sz w:val="22"/>
          <w:szCs w:val="22"/>
        </w:rPr>
      </w:pPr>
      <w:r w:rsidRPr="00890296">
        <w:rPr>
          <w:sz w:val="22"/>
          <w:szCs w:val="22"/>
        </w:rPr>
        <w:t xml:space="preserve">Zmiana pracownika sprawującego nadzór nad realizacją umowy </w:t>
      </w:r>
      <w:r w:rsidR="00F1389B">
        <w:rPr>
          <w:rFonts w:eastAsia="SimSun"/>
          <w:sz w:val="22"/>
          <w:szCs w:val="22"/>
          <w:lang w:bidi="hi-IN"/>
        </w:rPr>
        <w:t>nie stanowi istotnej zmiany u</w:t>
      </w:r>
      <w:r w:rsidRPr="00890296">
        <w:rPr>
          <w:rFonts w:eastAsia="SimSun"/>
          <w:sz w:val="22"/>
          <w:szCs w:val="22"/>
          <w:lang w:bidi="hi-IN"/>
        </w:rPr>
        <w:t>mowy i może odbywać się jedynie pismem/powiadomieniem skierowanym przez Zamawiającego do Wykonawcy.</w:t>
      </w:r>
    </w:p>
    <w:p w:rsidR="00607421" w:rsidRPr="00F1389B" w:rsidRDefault="00055115" w:rsidP="002B45D4">
      <w:pPr>
        <w:suppressAutoHyphens w:val="0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11</w:t>
      </w:r>
    </w:p>
    <w:p w:rsidR="00B13061" w:rsidRPr="00FD67EA" w:rsidRDefault="00B13061" w:rsidP="00F1389B">
      <w:pPr>
        <w:numPr>
          <w:ilvl w:val="0"/>
          <w:numId w:val="14"/>
        </w:numPr>
        <w:tabs>
          <w:tab w:val="clear" w:pos="375"/>
        </w:tabs>
        <w:spacing w:line="360" w:lineRule="auto"/>
        <w:ind w:left="284" w:hanging="284"/>
        <w:rPr>
          <w:bCs/>
          <w:sz w:val="22"/>
          <w:szCs w:val="22"/>
        </w:rPr>
      </w:pPr>
      <w:r w:rsidRPr="00FD67EA">
        <w:rPr>
          <w:sz w:val="22"/>
          <w:szCs w:val="22"/>
        </w:rPr>
        <w:t>Spory wynikłe na tle niniejszej umowy rozpatrywane będą przez właściwy rzeczowo  sąd powszechny w Lublinie.</w:t>
      </w:r>
    </w:p>
    <w:p w:rsidR="00B13061" w:rsidRPr="00A415D2" w:rsidRDefault="00B13061" w:rsidP="00B13061">
      <w:pPr>
        <w:numPr>
          <w:ilvl w:val="0"/>
          <w:numId w:val="14"/>
        </w:numPr>
        <w:tabs>
          <w:tab w:val="clear" w:pos="375"/>
          <w:tab w:val="num" w:pos="284"/>
        </w:tabs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FD67EA">
        <w:rPr>
          <w:sz w:val="22"/>
          <w:szCs w:val="22"/>
        </w:rPr>
        <w:t>Umowę sporządzono w dwóch jednobrzmiących egzemplarzach, po jednym dla każdej ze stron.</w:t>
      </w:r>
    </w:p>
    <w:p w:rsidR="00B13061" w:rsidRDefault="00B13061" w:rsidP="00F1389B">
      <w:pPr>
        <w:suppressAutoHyphens w:val="0"/>
        <w:spacing w:line="360" w:lineRule="auto"/>
        <w:jc w:val="both"/>
        <w:rPr>
          <w:sz w:val="22"/>
          <w:szCs w:val="22"/>
        </w:rPr>
      </w:pPr>
    </w:p>
    <w:p w:rsidR="006112E5" w:rsidRDefault="006112E5" w:rsidP="00F1389B">
      <w:pPr>
        <w:suppressAutoHyphens w:val="0"/>
        <w:spacing w:line="360" w:lineRule="auto"/>
        <w:jc w:val="both"/>
        <w:rPr>
          <w:sz w:val="22"/>
          <w:szCs w:val="22"/>
        </w:rPr>
      </w:pPr>
    </w:p>
    <w:p w:rsidR="006112E5" w:rsidRPr="00FD67EA" w:rsidRDefault="006112E5" w:rsidP="00F1389B">
      <w:pPr>
        <w:suppressAutoHyphens w:val="0"/>
        <w:spacing w:line="360" w:lineRule="auto"/>
        <w:jc w:val="both"/>
        <w:rPr>
          <w:sz w:val="22"/>
          <w:szCs w:val="22"/>
        </w:rPr>
      </w:pPr>
    </w:p>
    <w:p w:rsidR="00B13061" w:rsidRPr="00FD67EA" w:rsidRDefault="00B13061" w:rsidP="00B13061">
      <w:pPr>
        <w:suppressAutoHyphens w:val="0"/>
        <w:spacing w:line="360" w:lineRule="auto"/>
        <w:jc w:val="both"/>
        <w:rPr>
          <w:sz w:val="22"/>
          <w:szCs w:val="22"/>
        </w:rPr>
      </w:pPr>
      <w:r w:rsidRPr="00FD67EA">
        <w:rPr>
          <w:sz w:val="22"/>
          <w:szCs w:val="22"/>
        </w:rPr>
        <w:t>WYKONAWCA:</w:t>
      </w:r>
      <w:r w:rsidRPr="00FD67EA">
        <w:rPr>
          <w:sz w:val="22"/>
          <w:szCs w:val="22"/>
        </w:rPr>
        <w:tab/>
      </w:r>
      <w:r w:rsidRPr="00FD67EA">
        <w:rPr>
          <w:sz w:val="22"/>
          <w:szCs w:val="22"/>
        </w:rPr>
        <w:tab/>
      </w:r>
      <w:r w:rsidRPr="00FD67EA">
        <w:rPr>
          <w:sz w:val="22"/>
          <w:szCs w:val="22"/>
        </w:rPr>
        <w:tab/>
      </w:r>
      <w:r w:rsidRPr="00FD67EA">
        <w:rPr>
          <w:sz w:val="22"/>
          <w:szCs w:val="22"/>
        </w:rPr>
        <w:tab/>
      </w:r>
      <w:r w:rsidRPr="00FD67EA">
        <w:rPr>
          <w:sz w:val="22"/>
          <w:szCs w:val="22"/>
        </w:rPr>
        <w:tab/>
      </w:r>
      <w:r w:rsidRPr="00FD67EA">
        <w:rPr>
          <w:sz w:val="22"/>
          <w:szCs w:val="22"/>
        </w:rPr>
        <w:tab/>
      </w:r>
      <w:r w:rsidRPr="00FD67EA">
        <w:rPr>
          <w:sz w:val="22"/>
          <w:szCs w:val="22"/>
        </w:rPr>
        <w:tab/>
      </w:r>
      <w:r w:rsidRPr="00FD67EA">
        <w:rPr>
          <w:sz w:val="22"/>
          <w:szCs w:val="22"/>
        </w:rPr>
        <w:tab/>
        <w:t>ZAMAWIAJĄCY:</w:t>
      </w:r>
    </w:p>
    <w:p w:rsidR="00B13061" w:rsidRPr="00FD67EA" w:rsidRDefault="00B13061" w:rsidP="00B13061">
      <w:pPr>
        <w:spacing w:line="360" w:lineRule="auto"/>
        <w:jc w:val="both"/>
        <w:rPr>
          <w:i/>
          <w:sz w:val="22"/>
          <w:szCs w:val="22"/>
        </w:rPr>
      </w:pPr>
    </w:p>
    <w:p w:rsidR="00B13061" w:rsidRPr="00FD67EA" w:rsidRDefault="00B13061" w:rsidP="00B13061">
      <w:pPr>
        <w:spacing w:line="360" w:lineRule="auto"/>
        <w:jc w:val="both"/>
        <w:rPr>
          <w:i/>
          <w:sz w:val="22"/>
          <w:szCs w:val="22"/>
        </w:rPr>
      </w:pPr>
    </w:p>
    <w:p w:rsidR="00B13061" w:rsidRDefault="00B13061" w:rsidP="00B13061">
      <w:pPr>
        <w:spacing w:line="360" w:lineRule="auto"/>
        <w:jc w:val="both"/>
        <w:rPr>
          <w:i/>
          <w:sz w:val="22"/>
          <w:szCs w:val="22"/>
        </w:rPr>
      </w:pPr>
    </w:p>
    <w:p w:rsidR="004D31DE" w:rsidRDefault="004D31DE" w:rsidP="00B13061">
      <w:pPr>
        <w:spacing w:line="360" w:lineRule="auto"/>
        <w:jc w:val="both"/>
        <w:rPr>
          <w:i/>
          <w:sz w:val="22"/>
          <w:szCs w:val="22"/>
        </w:rPr>
      </w:pPr>
    </w:p>
    <w:p w:rsidR="00367B82" w:rsidRDefault="00367B82" w:rsidP="00B13061">
      <w:pPr>
        <w:spacing w:line="360" w:lineRule="auto"/>
        <w:jc w:val="both"/>
        <w:rPr>
          <w:i/>
          <w:sz w:val="22"/>
          <w:szCs w:val="22"/>
        </w:rPr>
      </w:pPr>
    </w:p>
    <w:p w:rsidR="00367B82" w:rsidRDefault="00367B82" w:rsidP="00B13061">
      <w:pPr>
        <w:spacing w:line="360" w:lineRule="auto"/>
        <w:jc w:val="both"/>
        <w:rPr>
          <w:i/>
          <w:sz w:val="22"/>
          <w:szCs w:val="22"/>
        </w:rPr>
      </w:pPr>
    </w:p>
    <w:p w:rsidR="00367B82" w:rsidRDefault="00367B82" w:rsidP="00B13061">
      <w:pPr>
        <w:spacing w:line="360" w:lineRule="auto"/>
        <w:jc w:val="both"/>
        <w:rPr>
          <w:i/>
          <w:sz w:val="22"/>
          <w:szCs w:val="22"/>
        </w:rPr>
      </w:pPr>
    </w:p>
    <w:p w:rsidR="007701E2" w:rsidRDefault="007701E2" w:rsidP="00B13061">
      <w:pPr>
        <w:spacing w:line="360" w:lineRule="auto"/>
        <w:jc w:val="both"/>
        <w:rPr>
          <w:i/>
          <w:sz w:val="22"/>
          <w:szCs w:val="22"/>
        </w:rPr>
      </w:pPr>
    </w:p>
    <w:p w:rsidR="00367B82" w:rsidRDefault="00367B82" w:rsidP="00B13061">
      <w:pPr>
        <w:spacing w:line="360" w:lineRule="auto"/>
        <w:jc w:val="both"/>
        <w:rPr>
          <w:i/>
          <w:sz w:val="22"/>
          <w:szCs w:val="22"/>
        </w:rPr>
      </w:pPr>
    </w:p>
    <w:p w:rsidR="00687816" w:rsidRDefault="00687816" w:rsidP="00B13061">
      <w:pPr>
        <w:spacing w:line="360" w:lineRule="auto"/>
        <w:jc w:val="both"/>
        <w:rPr>
          <w:i/>
          <w:sz w:val="22"/>
          <w:szCs w:val="22"/>
        </w:rPr>
      </w:pPr>
    </w:p>
    <w:p w:rsidR="002B45D4" w:rsidRDefault="002B45D4" w:rsidP="00B13061">
      <w:pPr>
        <w:spacing w:line="360" w:lineRule="auto"/>
        <w:jc w:val="both"/>
        <w:rPr>
          <w:i/>
          <w:sz w:val="22"/>
          <w:szCs w:val="22"/>
        </w:rPr>
      </w:pPr>
    </w:p>
    <w:p w:rsidR="008A5137" w:rsidRDefault="008A5137" w:rsidP="00B13061">
      <w:pPr>
        <w:spacing w:line="360" w:lineRule="auto"/>
        <w:jc w:val="both"/>
        <w:rPr>
          <w:i/>
          <w:sz w:val="22"/>
          <w:szCs w:val="22"/>
        </w:rPr>
      </w:pPr>
    </w:p>
    <w:p w:rsidR="00B13061" w:rsidRPr="00367B82" w:rsidRDefault="00B13061" w:rsidP="00B13061">
      <w:pPr>
        <w:spacing w:line="360" w:lineRule="auto"/>
        <w:jc w:val="both"/>
        <w:rPr>
          <w:i/>
          <w:sz w:val="20"/>
          <w:szCs w:val="20"/>
        </w:rPr>
      </w:pPr>
      <w:r w:rsidRPr="00367B82">
        <w:rPr>
          <w:i/>
          <w:sz w:val="20"/>
          <w:szCs w:val="20"/>
        </w:rPr>
        <w:t>Załącznik nr 1 do umowy: Kosztorys ofertowy</w:t>
      </w:r>
    </w:p>
    <w:p w:rsidR="00B13061" w:rsidRPr="00367B82" w:rsidRDefault="008A5137" w:rsidP="00B13061">
      <w:pPr>
        <w:spacing w:line="360" w:lineRule="auto"/>
        <w:rPr>
          <w:i/>
          <w:sz w:val="20"/>
          <w:szCs w:val="20"/>
        </w:rPr>
      </w:pPr>
      <w:r w:rsidRPr="00367B82">
        <w:rPr>
          <w:i/>
          <w:sz w:val="20"/>
          <w:szCs w:val="20"/>
        </w:rPr>
        <w:t>Załącznik nr 2 d</w:t>
      </w:r>
      <w:r w:rsidR="00055115">
        <w:rPr>
          <w:i/>
          <w:sz w:val="20"/>
          <w:szCs w:val="20"/>
        </w:rPr>
        <w:t>o umowy: Zestawienie parametrów granicznych</w:t>
      </w:r>
    </w:p>
    <w:sectPr w:rsidR="00B13061" w:rsidRPr="00367B82" w:rsidSect="00FB3CEE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457" w:rsidRDefault="00CF6457">
      <w:r>
        <w:separator/>
      </w:r>
    </w:p>
  </w:endnote>
  <w:endnote w:type="continuationSeparator" w:id="0">
    <w:p w:rsidR="00CF6457" w:rsidRDefault="00CF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6955367"/>
      <w:docPartObj>
        <w:docPartGallery w:val="Page Numbers (Bottom of Page)"/>
        <w:docPartUnique/>
      </w:docPartObj>
    </w:sdtPr>
    <w:sdtEndPr/>
    <w:sdtContent>
      <w:p w:rsidR="00582EFD" w:rsidRDefault="00C80213">
        <w:pPr>
          <w:pStyle w:val="Stopka"/>
          <w:jc w:val="center"/>
        </w:pPr>
        <w:r>
          <w:fldChar w:fldCharType="begin"/>
        </w:r>
        <w:r w:rsidR="00582EFD">
          <w:instrText>PAGE   \* MERGEFORMAT</w:instrText>
        </w:r>
        <w:r>
          <w:fldChar w:fldCharType="separate"/>
        </w:r>
        <w:r w:rsidR="00365E13">
          <w:rPr>
            <w:noProof/>
          </w:rPr>
          <w:t>2</w:t>
        </w:r>
        <w:r>
          <w:fldChar w:fldCharType="end"/>
        </w:r>
      </w:p>
    </w:sdtContent>
  </w:sdt>
  <w:p w:rsidR="00582EFD" w:rsidRDefault="00582E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457" w:rsidRDefault="00CF6457">
      <w:r>
        <w:separator/>
      </w:r>
    </w:p>
  </w:footnote>
  <w:footnote w:type="continuationSeparator" w:id="0">
    <w:p w:rsidR="00CF6457" w:rsidRDefault="00CF6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ECAAD4CA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440"/>
      </w:pPr>
      <w:rPr>
        <w:rFonts w:cs="Times New Roman" w:hint="default"/>
        <w:b w:val="0"/>
        <w:color w:val="auto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5"/>
    <w:multiLevelType w:val="multilevel"/>
    <w:tmpl w:val="E33ADBF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eastAsia="Arial Unicode MS" w:hint="default"/>
        <w:color w:val="000000"/>
        <w:sz w:val="22"/>
        <w:szCs w:val="22"/>
      </w:rPr>
    </w:lvl>
  </w:abstractNum>
  <w:abstractNum w:abstractNumId="6" w15:restartNumberingAfterBreak="0">
    <w:nsid w:val="00000008"/>
    <w:multiLevelType w:val="multilevel"/>
    <w:tmpl w:val="F86CFD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88622E4"/>
    <w:multiLevelType w:val="hybridMultilevel"/>
    <w:tmpl w:val="6DEED8E0"/>
    <w:lvl w:ilvl="0" w:tplc="27F2BF44">
      <w:start w:val="1"/>
      <w:numFmt w:val="decimal"/>
      <w:lvlText w:val="%1."/>
      <w:lvlJc w:val="left"/>
      <w:pPr>
        <w:tabs>
          <w:tab w:val="num" w:pos="375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8EE5442"/>
    <w:multiLevelType w:val="hybridMultilevel"/>
    <w:tmpl w:val="C758096C"/>
    <w:name w:val="WWNum122"/>
    <w:lvl w:ilvl="0" w:tplc="DEFE6ABE">
      <w:start w:val="1"/>
      <w:numFmt w:val="decimal"/>
      <w:lvlText w:val="%1."/>
      <w:lvlJc w:val="left"/>
      <w:pPr>
        <w:tabs>
          <w:tab w:val="num" w:pos="1635"/>
        </w:tabs>
        <w:ind w:left="270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634A25"/>
    <w:multiLevelType w:val="multilevel"/>
    <w:tmpl w:val="7B84E976"/>
    <w:styleLink w:val="WWNum12"/>
    <w:lvl w:ilvl="0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2880" w:hanging="360"/>
      </w:pPr>
      <w:rPr>
        <w:rFonts w:cs="Times New Roman"/>
      </w:rPr>
    </w:lvl>
    <w:lvl w:ilvl="4">
      <w:start w:val="9"/>
      <w:numFmt w:val="decimal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CEE2C97"/>
    <w:multiLevelType w:val="hybridMultilevel"/>
    <w:tmpl w:val="A29267B0"/>
    <w:lvl w:ilvl="0" w:tplc="F1A6364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BA1176"/>
    <w:multiLevelType w:val="hybridMultilevel"/>
    <w:tmpl w:val="45B6C874"/>
    <w:lvl w:ilvl="0" w:tplc="6A5E2498">
      <w:start w:val="1"/>
      <w:numFmt w:val="decimal"/>
      <w:lvlText w:val="%1."/>
      <w:lvlJc w:val="left"/>
      <w:pPr>
        <w:tabs>
          <w:tab w:val="num" w:pos="-563"/>
        </w:tabs>
        <w:ind w:left="502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29B5659"/>
    <w:multiLevelType w:val="hybridMultilevel"/>
    <w:tmpl w:val="CE16D0DE"/>
    <w:name w:val="WWNum12"/>
    <w:lvl w:ilvl="0" w:tplc="E7600D2A">
      <w:start w:val="6"/>
      <w:numFmt w:val="decimal"/>
      <w:lvlText w:val="%1."/>
      <w:lvlJc w:val="left"/>
      <w:pPr>
        <w:tabs>
          <w:tab w:val="num" w:pos="1635"/>
        </w:tabs>
        <w:ind w:left="270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53D46F8"/>
    <w:multiLevelType w:val="hybridMultilevel"/>
    <w:tmpl w:val="CEEEFC50"/>
    <w:name w:val="WWNum122222"/>
    <w:lvl w:ilvl="0" w:tplc="284C5662">
      <w:start w:val="1"/>
      <w:numFmt w:val="decimal"/>
      <w:lvlText w:val="%1."/>
      <w:lvlJc w:val="left"/>
      <w:pPr>
        <w:tabs>
          <w:tab w:val="num" w:pos="-705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abstractNum w:abstractNumId="15" w15:restartNumberingAfterBreak="0">
    <w:nsid w:val="279536DE"/>
    <w:multiLevelType w:val="hybridMultilevel"/>
    <w:tmpl w:val="D2AE1648"/>
    <w:lvl w:ilvl="0" w:tplc="3BD6D79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9705E53"/>
    <w:multiLevelType w:val="hybridMultilevel"/>
    <w:tmpl w:val="53F8B122"/>
    <w:name w:val="WWNum1222222222"/>
    <w:lvl w:ilvl="0" w:tplc="061468D8">
      <w:start w:val="1"/>
      <w:numFmt w:val="decimal"/>
      <w:lvlText w:val="%1."/>
      <w:lvlJc w:val="left"/>
      <w:pPr>
        <w:tabs>
          <w:tab w:val="num" w:pos="1635"/>
        </w:tabs>
        <w:ind w:left="270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A5F3303"/>
    <w:multiLevelType w:val="hybridMultilevel"/>
    <w:tmpl w:val="4EA23496"/>
    <w:lvl w:ilvl="0" w:tplc="4C001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CBF6997"/>
    <w:multiLevelType w:val="hybridMultilevel"/>
    <w:tmpl w:val="354C16BC"/>
    <w:lvl w:ilvl="0" w:tplc="4598455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D7A649A"/>
    <w:multiLevelType w:val="hybridMultilevel"/>
    <w:tmpl w:val="BA14470E"/>
    <w:lvl w:ilvl="0" w:tplc="BDA4D91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E7A4303"/>
    <w:multiLevelType w:val="multilevel"/>
    <w:tmpl w:val="C7A24450"/>
    <w:styleLink w:val="WWNum18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21" w15:restartNumberingAfterBreak="0">
    <w:nsid w:val="37DF2365"/>
    <w:multiLevelType w:val="hybridMultilevel"/>
    <w:tmpl w:val="24CC2530"/>
    <w:name w:val="WWNum122222222"/>
    <w:lvl w:ilvl="0" w:tplc="044E88BE">
      <w:start w:val="1"/>
      <w:numFmt w:val="decimal"/>
      <w:lvlText w:val="%1."/>
      <w:lvlJc w:val="left"/>
      <w:pPr>
        <w:tabs>
          <w:tab w:val="num" w:pos="1635"/>
        </w:tabs>
        <w:ind w:left="270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88875F5"/>
    <w:multiLevelType w:val="hybridMultilevel"/>
    <w:tmpl w:val="EE467BAA"/>
    <w:name w:val="WWNum12222222"/>
    <w:lvl w:ilvl="0" w:tplc="91D410D0">
      <w:start w:val="4"/>
      <w:numFmt w:val="decimal"/>
      <w:lvlText w:val="%1."/>
      <w:lvlJc w:val="left"/>
      <w:pPr>
        <w:tabs>
          <w:tab w:val="num" w:pos="1635"/>
        </w:tabs>
        <w:ind w:left="270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A854BE7"/>
    <w:multiLevelType w:val="hybridMultilevel"/>
    <w:tmpl w:val="FFBA3F0A"/>
    <w:lvl w:ilvl="0" w:tplc="60ECC78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D9961CD"/>
    <w:multiLevelType w:val="hybridMultilevel"/>
    <w:tmpl w:val="C6426CF2"/>
    <w:lvl w:ilvl="0" w:tplc="7E4A7A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68E479A">
      <w:start w:val="4"/>
      <w:numFmt w:val="decimal"/>
      <w:lvlText w:val="%2."/>
      <w:lvlJc w:val="left"/>
      <w:pPr>
        <w:tabs>
          <w:tab w:val="num" w:pos="375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292162C"/>
    <w:multiLevelType w:val="multilevel"/>
    <w:tmpl w:val="7B3C485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59723695"/>
    <w:multiLevelType w:val="hybridMultilevel"/>
    <w:tmpl w:val="79ECC6D6"/>
    <w:lvl w:ilvl="0" w:tplc="CA36F3A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5F0E6E46"/>
    <w:multiLevelType w:val="hybridMultilevel"/>
    <w:tmpl w:val="F0B29C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832F3"/>
    <w:multiLevelType w:val="hybridMultilevel"/>
    <w:tmpl w:val="DA3CC296"/>
    <w:name w:val="WWNum12222"/>
    <w:lvl w:ilvl="0" w:tplc="838ADD50">
      <w:start w:val="1"/>
      <w:numFmt w:val="decimal"/>
      <w:lvlText w:val="%1."/>
      <w:lvlJc w:val="left"/>
      <w:pPr>
        <w:tabs>
          <w:tab w:val="num" w:pos="1635"/>
        </w:tabs>
        <w:ind w:left="270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F265C33"/>
    <w:multiLevelType w:val="hybridMultilevel"/>
    <w:tmpl w:val="5F3CE0DE"/>
    <w:lvl w:ilvl="0" w:tplc="64D81DEC">
      <w:start w:val="1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1B86F45"/>
    <w:multiLevelType w:val="hybridMultilevel"/>
    <w:tmpl w:val="C65C40F8"/>
    <w:name w:val="WWNum1222222232222"/>
    <w:lvl w:ilvl="0" w:tplc="E12E6182">
      <w:start w:val="1"/>
      <w:numFmt w:val="decimal"/>
      <w:lvlText w:val="%1."/>
      <w:lvlJc w:val="left"/>
      <w:pPr>
        <w:tabs>
          <w:tab w:val="num" w:pos="375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31" w15:restartNumberingAfterBreak="0">
    <w:nsid w:val="74B35AA3"/>
    <w:multiLevelType w:val="hybridMultilevel"/>
    <w:tmpl w:val="BA14470E"/>
    <w:lvl w:ilvl="0" w:tplc="BDA4D91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758A0767"/>
    <w:multiLevelType w:val="hybridMultilevel"/>
    <w:tmpl w:val="3DB25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B22231D"/>
    <w:multiLevelType w:val="multilevel"/>
    <w:tmpl w:val="AD564BCC"/>
    <w:styleLink w:val="WW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4" w15:restartNumberingAfterBreak="0">
    <w:nsid w:val="7EE32ACA"/>
    <w:multiLevelType w:val="multilevel"/>
    <w:tmpl w:val="9D869284"/>
    <w:styleLink w:val="WWNum17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1.%2.%3."/>
      <w:lvlJc w:val="right"/>
      <w:pPr>
        <w:ind w:left="2302" w:hanging="180"/>
      </w:pPr>
    </w:lvl>
    <w:lvl w:ilvl="3">
      <w:start w:val="1"/>
      <w:numFmt w:val="decimal"/>
      <w:lvlText w:val="%1.%2.%3.%4."/>
      <w:lvlJc w:val="left"/>
      <w:pPr>
        <w:ind w:left="3022" w:hanging="360"/>
      </w:pPr>
    </w:lvl>
    <w:lvl w:ilvl="4">
      <w:start w:val="1"/>
      <w:numFmt w:val="lowerLetter"/>
      <w:lvlText w:val="%1.%2.%3.%4.%5."/>
      <w:lvlJc w:val="left"/>
      <w:pPr>
        <w:ind w:left="3742" w:hanging="360"/>
      </w:pPr>
    </w:lvl>
    <w:lvl w:ilvl="5">
      <w:start w:val="1"/>
      <w:numFmt w:val="lowerRoman"/>
      <w:lvlText w:val="%1.%2.%3.%4.%5.%6."/>
      <w:lvlJc w:val="right"/>
      <w:pPr>
        <w:ind w:left="4462" w:hanging="180"/>
      </w:pPr>
    </w:lvl>
    <w:lvl w:ilvl="6">
      <w:start w:val="1"/>
      <w:numFmt w:val="decimal"/>
      <w:lvlText w:val="%1.%2.%3.%4.%5.%6.%7."/>
      <w:lvlJc w:val="left"/>
      <w:pPr>
        <w:ind w:left="5182" w:hanging="360"/>
      </w:pPr>
    </w:lvl>
    <w:lvl w:ilvl="7">
      <w:start w:val="1"/>
      <w:numFmt w:val="lowerLetter"/>
      <w:lvlText w:val="%1.%2.%3.%4.%5.%6.%7.%8."/>
      <w:lvlJc w:val="left"/>
      <w:pPr>
        <w:ind w:left="5902" w:hanging="360"/>
      </w:pPr>
    </w:lvl>
    <w:lvl w:ilvl="8">
      <w:start w:val="1"/>
      <w:numFmt w:val="lowerRoman"/>
      <w:lvlText w:val="%1.%2.%3.%4.%5.%6.%7.%8.%9."/>
      <w:lvlJc w:val="right"/>
      <w:pPr>
        <w:ind w:left="6622" w:hanging="180"/>
      </w:pPr>
    </w:lvl>
  </w:abstractNum>
  <w:num w:numId="1">
    <w:abstractNumId w:val="1"/>
  </w:num>
  <w:num w:numId="2">
    <w:abstractNumId w:val="2"/>
  </w:num>
  <w:num w:numId="3">
    <w:abstractNumId w:val="24"/>
  </w:num>
  <w:num w:numId="4">
    <w:abstractNumId w:val="13"/>
  </w:num>
  <w:num w:numId="5">
    <w:abstractNumId w:val="9"/>
  </w:num>
  <w:num w:numId="6">
    <w:abstractNumId w:val="28"/>
  </w:num>
  <w:num w:numId="7">
    <w:abstractNumId w:val="14"/>
  </w:num>
  <w:num w:numId="8">
    <w:abstractNumId w:val="22"/>
  </w:num>
  <w:num w:numId="9">
    <w:abstractNumId w:val="21"/>
  </w:num>
  <w:num w:numId="10">
    <w:abstractNumId w:val="16"/>
  </w:num>
  <w:num w:numId="11">
    <w:abstractNumId w:val="12"/>
  </w:num>
  <w:num w:numId="12">
    <w:abstractNumId w:val="8"/>
  </w:num>
  <w:num w:numId="13">
    <w:abstractNumId w:val="15"/>
  </w:num>
  <w:num w:numId="14">
    <w:abstractNumId w:val="30"/>
  </w:num>
  <w:num w:numId="15">
    <w:abstractNumId w:val="7"/>
  </w:num>
  <w:num w:numId="16">
    <w:abstractNumId w:val="6"/>
  </w:num>
  <w:num w:numId="17">
    <w:abstractNumId w:val="17"/>
  </w:num>
  <w:num w:numId="18">
    <w:abstractNumId w:val="26"/>
  </w:num>
  <w:num w:numId="19">
    <w:abstractNumId w:val="31"/>
  </w:num>
  <w:num w:numId="20">
    <w:abstractNumId w:val="19"/>
  </w:num>
  <w:num w:numId="21">
    <w:abstractNumId w:val="18"/>
  </w:num>
  <w:num w:numId="22">
    <w:abstractNumId w:val="3"/>
  </w:num>
  <w:num w:numId="23">
    <w:abstractNumId w:val="32"/>
  </w:num>
  <w:num w:numId="24">
    <w:abstractNumId w:val="4"/>
  </w:num>
  <w:num w:numId="25">
    <w:abstractNumId w:val="27"/>
  </w:num>
  <w:num w:numId="26">
    <w:abstractNumId w:val="23"/>
  </w:num>
  <w:num w:numId="27">
    <w:abstractNumId w:val="10"/>
  </w:num>
  <w:num w:numId="28">
    <w:abstractNumId w:val="33"/>
  </w:num>
  <w:num w:numId="29">
    <w:abstractNumId w:val="33"/>
    <w:lvlOverride w:ilvl="0">
      <w:startOverride w:val="1"/>
    </w:lvlOverride>
  </w:num>
  <w:num w:numId="30">
    <w:abstractNumId w:val="25"/>
  </w:num>
  <w:num w:numId="31">
    <w:abstractNumId w:val="34"/>
  </w:num>
  <w:num w:numId="32">
    <w:abstractNumId w:val="20"/>
    <w:lvlOverride w:ilvl="0">
      <w:lvl w:ilvl="0">
        <w:start w:val="1"/>
        <w:numFmt w:val="decimal"/>
        <w:lvlText w:val="%1)"/>
        <w:lvlJc w:val="left"/>
        <w:pPr>
          <w:ind w:left="1069" w:hanging="360"/>
        </w:pPr>
        <w:rPr>
          <w:rFonts w:ascii="Times New Roman" w:hAnsi="Times New Roman" w:cs="Times New Roman" w:hint="default"/>
        </w:rPr>
      </w:lvl>
    </w:lvlOverride>
  </w:num>
  <w:num w:numId="33">
    <w:abstractNumId w:val="20"/>
    <w:lvlOverride w:ilvl="0">
      <w:startOverride w:val="1"/>
    </w:lvlOverride>
  </w:num>
  <w:num w:numId="34">
    <w:abstractNumId w:val="20"/>
  </w:num>
  <w:num w:numId="35">
    <w:abstractNumId w:val="0"/>
  </w:num>
  <w:num w:numId="36">
    <w:abstractNumId w:val="5"/>
  </w:num>
  <w:num w:numId="37">
    <w:abstractNumId w:val="29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061"/>
    <w:rsid w:val="000079E2"/>
    <w:rsid w:val="000148C1"/>
    <w:rsid w:val="0002101F"/>
    <w:rsid w:val="00025A1E"/>
    <w:rsid w:val="00030740"/>
    <w:rsid w:val="00055115"/>
    <w:rsid w:val="00073E29"/>
    <w:rsid w:val="00080D6E"/>
    <w:rsid w:val="00082B52"/>
    <w:rsid w:val="000C2FE0"/>
    <w:rsid w:val="000F5AF3"/>
    <w:rsid w:val="00104781"/>
    <w:rsid w:val="00140640"/>
    <w:rsid w:val="00142001"/>
    <w:rsid w:val="00154A3D"/>
    <w:rsid w:val="00164334"/>
    <w:rsid w:val="00174D23"/>
    <w:rsid w:val="001A66D6"/>
    <w:rsid w:val="001B0E7D"/>
    <w:rsid w:val="001C512B"/>
    <w:rsid w:val="001E3F47"/>
    <w:rsid w:val="002134A4"/>
    <w:rsid w:val="00227771"/>
    <w:rsid w:val="002457F9"/>
    <w:rsid w:val="00292139"/>
    <w:rsid w:val="002B45D4"/>
    <w:rsid w:val="002C3AE9"/>
    <w:rsid w:val="002C44EF"/>
    <w:rsid w:val="002E4A00"/>
    <w:rsid w:val="002E7F10"/>
    <w:rsid w:val="002F095C"/>
    <w:rsid w:val="002F7574"/>
    <w:rsid w:val="00365E13"/>
    <w:rsid w:val="00367AE2"/>
    <w:rsid w:val="00367B82"/>
    <w:rsid w:val="00383324"/>
    <w:rsid w:val="00394D4C"/>
    <w:rsid w:val="003B1791"/>
    <w:rsid w:val="003C4C16"/>
    <w:rsid w:val="003D09DA"/>
    <w:rsid w:val="003E53BE"/>
    <w:rsid w:val="0043519D"/>
    <w:rsid w:val="00447473"/>
    <w:rsid w:val="0046127C"/>
    <w:rsid w:val="00475D76"/>
    <w:rsid w:val="00484BFE"/>
    <w:rsid w:val="0048784F"/>
    <w:rsid w:val="004B0A4D"/>
    <w:rsid w:val="004B36A9"/>
    <w:rsid w:val="004B65CC"/>
    <w:rsid w:val="004D28B0"/>
    <w:rsid w:val="004D31DE"/>
    <w:rsid w:val="00532125"/>
    <w:rsid w:val="005552EB"/>
    <w:rsid w:val="00582EFD"/>
    <w:rsid w:val="005A537E"/>
    <w:rsid w:val="005B142A"/>
    <w:rsid w:val="005C33BC"/>
    <w:rsid w:val="005C3E81"/>
    <w:rsid w:val="005D0B46"/>
    <w:rsid w:val="005E3231"/>
    <w:rsid w:val="005F49DC"/>
    <w:rsid w:val="00607421"/>
    <w:rsid w:val="006112E5"/>
    <w:rsid w:val="006134F7"/>
    <w:rsid w:val="00621B0A"/>
    <w:rsid w:val="00630E2D"/>
    <w:rsid w:val="00642D36"/>
    <w:rsid w:val="006450C9"/>
    <w:rsid w:val="00655409"/>
    <w:rsid w:val="006638DA"/>
    <w:rsid w:val="0066595C"/>
    <w:rsid w:val="00677EC3"/>
    <w:rsid w:val="00687816"/>
    <w:rsid w:val="00690A68"/>
    <w:rsid w:val="006A0A0E"/>
    <w:rsid w:val="006F6AF2"/>
    <w:rsid w:val="00716CAD"/>
    <w:rsid w:val="00747A81"/>
    <w:rsid w:val="0075135D"/>
    <w:rsid w:val="00760897"/>
    <w:rsid w:val="007701E2"/>
    <w:rsid w:val="007714C9"/>
    <w:rsid w:val="00777BC9"/>
    <w:rsid w:val="0079572A"/>
    <w:rsid w:val="007967A8"/>
    <w:rsid w:val="007974BF"/>
    <w:rsid w:val="007A1155"/>
    <w:rsid w:val="007A2884"/>
    <w:rsid w:val="007C0136"/>
    <w:rsid w:val="007E5C46"/>
    <w:rsid w:val="007F05C3"/>
    <w:rsid w:val="007F5C78"/>
    <w:rsid w:val="00802A70"/>
    <w:rsid w:val="008305F0"/>
    <w:rsid w:val="00843F86"/>
    <w:rsid w:val="0085578A"/>
    <w:rsid w:val="00875F03"/>
    <w:rsid w:val="00884E3B"/>
    <w:rsid w:val="00890296"/>
    <w:rsid w:val="008910D3"/>
    <w:rsid w:val="00891969"/>
    <w:rsid w:val="008A2BAB"/>
    <w:rsid w:val="008A5137"/>
    <w:rsid w:val="008B2514"/>
    <w:rsid w:val="008C363B"/>
    <w:rsid w:val="00907B27"/>
    <w:rsid w:val="0092225D"/>
    <w:rsid w:val="00923994"/>
    <w:rsid w:val="00947100"/>
    <w:rsid w:val="0097065A"/>
    <w:rsid w:val="0099670A"/>
    <w:rsid w:val="009A43CE"/>
    <w:rsid w:val="009B278D"/>
    <w:rsid w:val="009C0007"/>
    <w:rsid w:val="009C2F00"/>
    <w:rsid w:val="009D1D60"/>
    <w:rsid w:val="009D415A"/>
    <w:rsid w:val="009E2569"/>
    <w:rsid w:val="00A15295"/>
    <w:rsid w:val="00A16034"/>
    <w:rsid w:val="00A173AC"/>
    <w:rsid w:val="00A2105C"/>
    <w:rsid w:val="00A25DD6"/>
    <w:rsid w:val="00A415D2"/>
    <w:rsid w:val="00A626F0"/>
    <w:rsid w:val="00A72B9A"/>
    <w:rsid w:val="00A80EC8"/>
    <w:rsid w:val="00A812F7"/>
    <w:rsid w:val="00A83E74"/>
    <w:rsid w:val="00A875C3"/>
    <w:rsid w:val="00A94B0A"/>
    <w:rsid w:val="00AA2C7C"/>
    <w:rsid w:val="00AA42D0"/>
    <w:rsid w:val="00AB530B"/>
    <w:rsid w:val="00AD4D13"/>
    <w:rsid w:val="00B01CEA"/>
    <w:rsid w:val="00B13061"/>
    <w:rsid w:val="00B17C09"/>
    <w:rsid w:val="00B27424"/>
    <w:rsid w:val="00B41214"/>
    <w:rsid w:val="00B55C8A"/>
    <w:rsid w:val="00B6422A"/>
    <w:rsid w:val="00B71528"/>
    <w:rsid w:val="00B81629"/>
    <w:rsid w:val="00B9683A"/>
    <w:rsid w:val="00BF27C7"/>
    <w:rsid w:val="00BF3BDD"/>
    <w:rsid w:val="00C11FC1"/>
    <w:rsid w:val="00C20CEF"/>
    <w:rsid w:val="00C2620C"/>
    <w:rsid w:val="00C37FBF"/>
    <w:rsid w:val="00C660B6"/>
    <w:rsid w:val="00C77A91"/>
    <w:rsid w:val="00C80213"/>
    <w:rsid w:val="00CA3B1A"/>
    <w:rsid w:val="00CB3E96"/>
    <w:rsid w:val="00CC451D"/>
    <w:rsid w:val="00CD2239"/>
    <w:rsid w:val="00CE59E9"/>
    <w:rsid w:val="00CF1E95"/>
    <w:rsid w:val="00CF3261"/>
    <w:rsid w:val="00CF6109"/>
    <w:rsid w:val="00CF6457"/>
    <w:rsid w:val="00D001FE"/>
    <w:rsid w:val="00D07738"/>
    <w:rsid w:val="00D11D70"/>
    <w:rsid w:val="00D126B4"/>
    <w:rsid w:val="00D174E7"/>
    <w:rsid w:val="00D245A1"/>
    <w:rsid w:val="00D37AC0"/>
    <w:rsid w:val="00D451F5"/>
    <w:rsid w:val="00D45C94"/>
    <w:rsid w:val="00D513F7"/>
    <w:rsid w:val="00D55F17"/>
    <w:rsid w:val="00D75A9B"/>
    <w:rsid w:val="00D842DD"/>
    <w:rsid w:val="00D90B4B"/>
    <w:rsid w:val="00D92724"/>
    <w:rsid w:val="00D94E7F"/>
    <w:rsid w:val="00DD7ECB"/>
    <w:rsid w:val="00DF3DB4"/>
    <w:rsid w:val="00E15FA7"/>
    <w:rsid w:val="00E53A4C"/>
    <w:rsid w:val="00E8487D"/>
    <w:rsid w:val="00EC0A32"/>
    <w:rsid w:val="00EC0C75"/>
    <w:rsid w:val="00EC58AE"/>
    <w:rsid w:val="00EC6BAC"/>
    <w:rsid w:val="00ED0732"/>
    <w:rsid w:val="00EE4A68"/>
    <w:rsid w:val="00EE73D7"/>
    <w:rsid w:val="00EF07AB"/>
    <w:rsid w:val="00F03401"/>
    <w:rsid w:val="00F1389B"/>
    <w:rsid w:val="00F312B8"/>
    <w:rsid w:val="00F77497"/>
    <w:rsid w:val="00F93875"/>
    <w:rsid w:val="00F96283"/>
    <w:rsid w:val="00FA1E22"/>
    <w:rsid w:val="00FB1E8A"/>
    <w:rsid w:val="00FB3CEE"/>
    <w:rsid w:val="00FC2856"/>
    <w:rsid w:val="00FC6AB5"/>
    <w:rsid w:val="00FC777A"/>
    <w:rsid w:val="00FD67EA"/>
    <w:rsid w:val="00FF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5AE6AD-B022-49BA-9B04-243B209D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061"/>
    <w:pPr>
      <w:suppressAutoHyphens/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130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80213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B1306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B1306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130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13061"/>
    <w:rPr>
      <w:rFonts w:cs="Times New Roman"/>
    </w:rPr>
  </w:style>
  <w:style w:type="paragraph" w:customStyle="1" w:styleId="Nagwek4">
    <w:name w:val="Nagłówek4"/>
    <w:basedOn w:val="Normalny"/>
    <w:next w:val="Podtytu"/>
    <w:uiPriority w:val="99"/>
    <w:rsid w:val="00B13061"/>
    <w:pPr>
      <w:widowControl w:val="0"/>
      <w:spacing w:line="360" w:lineRule="atLeast"/>
      <w:jc w:val="center"/>
    </w:pPr>
    <w:rPr>
      <w:b/>
      <w:kern w:val="1"/>
      <w:sz w:val="2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13061"/>
    <w:pPr>
      <w:widowControl w:val="0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80213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13061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B13061"/>
    <w:pPr>
      <w:suppressAutoHyphens w:val="0"/>
      <w:ind w:left="720"/>
      <w:contextualSpacing/>
      <w:jc w:val="both"/>
    </w:pPr>
    <w:rPr>
      <w:rFonts w:ascii="Tahoma" w:hAnsi="Tahoma" w:cs="Tahoma"/>
      <w:kern w:val="1"/>
    </w:rPr>
  </w:style>
  <w:style w:type="paragraph" w:styleId="Podtytu">
    <w:name w:val="Subtitle"/>
    <w:basedOn w:val="Normalny"/>
    <w:link w:val="PodtytuZnak"/>
    <w:uiPriority w:val="99"/>
    <w:qFormat/>
    <w:rsid w:val="00B1306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C80213"/>
    <w:rPr>
      <w:rFonts w:asciiTheme="majorHAnsi" w:eastAsiaTheme="majorEastAsia" w:hAnsiTheme="majorHAns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130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0213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uiPriority w:val="99"/>
    <w:rsid w:val="0002101F"/>
    <w:pPr>
      <w:suppressAutoHyphens w:val="0"/>
      <w:spacing w:before="100" w:beforeAutospacing="1"/>
      <w:jc w:val="both"/>
    </w:pPr>
    <w:rPr>
      <w:color w:val="000000"/>
    </w:rPr>
  </w:style>
  <w:style w:type="paragraph" w:customStyle="1" w:styleId="Standard">
    <w:name w:val="Standard"/>
    <w:rsid w:val="0002101F"/>
    <w:pPr>
      <w:widowControl w:val="0"/>
      <w:suppressAutoHyphens/>
      <w:autoSpaceDE w:val="0"/>
      <w:spacing w:after="0" w:line="240" w:lineRule="auto"/>
    </w:pPr>
    <w:rPr>
      <w:sz w:val="24"/>
      <w:szCs w:val="24"/>
      <w:lang w:eastAsia="zh-CN"/>
    </w:rPr>
  </w:style>
  <w:style w:type="paragraph" w:customStyle="1" w:styleId="StandardowyStandardowy1">
    <w:name w:val="Standardowy.Standardowy1"/>
    <w:uiPriority w:val="99"/>
    <w:rsid w:val="0066595C"/>
    <w:pPr>
      <w:suppressAutoHyphens/>
      <w:autoSpaceDE w:val="0"/>
      <w:autoSpaceDN w:val="0"/>
      <w:adjustRightInd w:val="0"/>
      <w:spacing w:after="0" w:line="360" w:lineRule="atLeast"/>
      <w:jc w:val="both"/>
    </w:pPr>
    <w:rPr>
      <w:rFonts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basedOn w:val="Domylnaczcionkaakapitu"/>
    <w:uiPriority w:val="99"/>
    <w:unhideWhenUsed/>
    <w:rsid w:val="00B81629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82E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E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82E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EFD"/>
    <w:rPr>
      <w:sz w:val="24"/>
      <w:szCs w:val="24"/>
    </w:rPr>
  </w:style>
  <w:style w:type="character" w:customStyle="1" w:styleId="fontstyle01">
    <w:name w:val="fontstyle01"/>
    <w:basedOn w:val="Domylnaczcionkaakapitu"/>
    <w:rsid w:val="00CE59E9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extbody">
    <w:name w:val="Text body"/>
    <w:basedOn w:val="Standard"/>
    <w:rsid w:val="006112E5"/>
    <w:pPr>
      <w:widowControl/>
      <w:autoSpaceDE/>
      <w:autoSpaceDN w:val="0"/>
      <w:textAlignment w:val="baseline"/>
    </w:pPr>
    <w:rPr>
      <w:kern w:val="3"/>
      <w:sz w:val="20"/>
      <w:lang w:val="en-US"/>
    </w:rPr>
  </w:style>
  <w:style w:type="numbering" w:customStyle="1" w:styleId="WWNum12">
    <w:name w:val="WWNum12"/>
    <w:basedOn w:val="Bezlisty"/>
    <w:rsid w:val="006112E5"/>
    <w:pPr>
      <w:numPr>
        <w:numId w:val="27"/>
      </w:numPr>
    </w:pPr>
  </w:style>
  <w:style w:type="numbering" w:customStyle="1" w:styleId="WWNum21">
    <w:name w:val="WWNum21"/>
    <w:basedOn w:val="Bezlisty"/>
    <w:rsid w:val="006112E5"/>
    <w:pPr>
      <w:numPr>
        <w:numId w:val="28"/>
      </w:numPr>
    </w:pPr>
  </w:style>
  <w:style w:type="numbering" w:customStyle="1" w:styleId="WWNum9">
    <w:name w:val="WWNum9"/>
    <w:basedOn w:val="Bezlisty"/>
    <w:rsid w:val="00C37FBF"/>
    <w:pPr>
      <w:numPr>
        <w:numId w:val="30"/>
      </w:numPr>
    </w:pPr>
  </w:style>
  <w:style w:type="numbering" w:customStyle="1" w:styleId="WWNum17">
    <w:name w:val="WWNum17"/>
    <w:basedOn w:val="Bezlisty"/>
    <w:rsid w:val="00F03401"/>
    <w:pPr>
      <w:numPr>
        <w:numId w:val="31"/>
      </w:numPr>
    </w:pPr>
  </w:style>
  <w:style w:type="numbering" w:customStyle="1" w:styleId="WWNum18">
    <w:name w:val="WWNum18"/>
    <w:basedOn w:val="Bezlisty"/>
    <w:rsid w:val="00F03401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4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2291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COZL</Company>
  <LinksUpToDate>false</LinksUpToDate>
  <CharactersWithSpaces>16011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psapala</dc:creator>
  <cp:lastModifiedBy>Monika Karwacka</cp:lastModifiedBy>
  <cp:revision>14</cp:revision>
  <cp:lastPrinted>2021-08-26T12:25:00Z</cp:lastPrinted>
  <dcterms:created xsi:type="dcterms:W3CDTF">2021-08-23T12:31:00Z</dcterms:created>
  <dcterms:modified xsi:type="dcterms:W3CDTF">2021-08-26T12:31:00Z</dcterms:modified>
</cp:coreProperties>
</file>