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A6" w:rsidRPr="006A7CE3" w:rsidRDefault="006A7CE3" w:rsidP="006A7CE3">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E5983">
        <w:rPr>
          <w:rFonts w:ascii="Arial" w:hAnsi="Arial" w:cs="Arial"/>
          <w:i/>
          <w:sz w:val="20"/>
          <w:szCs w:val="20"/>
        </w:rPr>
        <w:t xml:space="preserve"> </w:t>
      </w:r>
      <w:r w:rsidR="002E5983" w:rsidRPr="006A7CE3">
        <w:rPr>
          <w:rFonts w:ascii="Arial" w:hAnsi="Arial" w:cs="Arial"/>
        </w:rPr>
        <w:t xml:space="preserve">Gliwice, dnia </w:t>
      </w:r>
      <w:r w:rsidR="009F1E51">
        <w:rPr>
          <w:rFonts w:ascii="Arial" w:hAnsi="Arial" w:cs="Arial"/>
        </w:rPr>
        <w:t>10</w:t>
      </w:r>
      <w:r w:rsidR="003742F0">
        <w:rPr>
          <w:rFonts w:ascii="Arial" w:hAnsi="Arial" w:cs="Arial"/>
        </w:rPr>
        <w:t xml:space="preserve"> grudnia</w:t>
      </w:r>
      <w:r w:rsidR="003C1FBD" w:rsidRPr="006A7CE3">
        <w:rPr>
          <w:rFonts w:ascii="Arial" w:hAnsi="Arial" w:cs="Arial"/>
        </w:rPr>
        <w:t xml:space="preserve"> 2021</w:t>
      </w:r>
      <w:r w:rsidR="002E5983" w:rsidRPr="006A7CE3">
        <w:rPr>
          <w:rFonts w:ascii="Arial" w:hAnsi="Arial" w:cs="Arial"/>
        </w:rPr>
        <w:t xml:space="preserve"> r.</w:t>
      </w:r>
    </w:p>
    <w:p w:rsidR="00DA11E3" w:rsidRPr="006A7CE3" w:rsidRDefault="00972C0C" w:rsidP="006C5A33">
      <w:pPr>
        <w:spacing w:line="360" w:lineRule="auto"/>
        <w:ind w:right="141"/>
        <w:jc w:val="right"/>
        <w:rPr>
          <w:rFonts w:ascii="Arial" w:hAnsi="Arial" w:cs="Arial"/>
          <w:i/>
        </w:rPr>
      </w:pPr>
      <w:r w:rsidRPr="006A7CE3">
        <w:rPr>
          <w:rFonts w:ascii="Arial" w:hAnsi="Arial" w:cs="Arial"/>
          <w:i/>
        </w:rPr>
        <w:t>platformazakupowa.pl</w:t>
      </w:r>
    </w:p>
    <w:p w:rsidR="00825225" w:rsidRPr="00243616" w:rsidRDefault="0024507B" w:rsidP="002E5983">
      <w:pPr>
        <w:spacing w:before="120" w:after="120"/>
        <w:jc w:val="center"/>
        <w:rPr>
          <w:rFonts w:ascii="Arial" w:hAnsi="Arial" w:cs="Arial"/>
          <w:sz w:val="20"/>
          <w:szCs w:val="20"/>
        </w:rPr>
      </w:pPr>
      <w:r>
        <w:rPr>
          <w:rFonts w:ascii="Arial" w:hAnsi="Arial" w:cs="Arial"/>
          <w:b/>
          <w:sz w:val="20"/>
          <w:szCs w:val="20"/>
        </w:rPr>
        <w:t>WYJAŚNIENIE</w:t>
      </w:r>
      <w:r w:rsidR="00B41F1F">
        <w:rPr>
          <w:rFonts w:ascii="Arial" w:hAnsi="Arial" w:cs="Arial"/>
          <w:b/>
          <w:sz w:val="20"/>
          <w:szCs w:val="20"/>
        </w:rPr>
        <w:t xml:space="preserve"> </w:t>
      </w:r>
      <w:r w:rsidR="009D7D2C" w:rsidRPr="00243616">
        <w:rPr>
          <w:rFonts w:ascii="Arial" w:hAnsi="Arial" w:cs="Arial"/>
          <w:b/>
          <w:sz w:val="20"/>
          <w:szCs w:val="20"/>
        </w:rPr>
        <w:t>TREŚCI</w:t>
      </w:r>
      <w:r w:rsidR="00DA11E3" w:rsidRPr="00243616">
        <w:rPr>
          <w:rFonts w:ascii="Arial" w:hAnsi="Arial" w:cs="Arial"/>
          <w:b/>
          <w:sz w:val="20"/>
          <w:szCs w:val="20"/>
        </w:rPr>
        <w:t xml:space="preserve"> S</w:t>
      </w:r>
      <w:r w:rsidR="002E5983" w:rsidRPr="00243616">
        <w:rPr>
          <w:rFonts w:ascii="Arial" w:hAnsi="Arial" w:cs="Arial"/>
          <w:b/>
          <w:sz w:val="20"/>
          <w:szCs w:val="20"/>
        </w:rPr>
        <w:t>PECYFIKACJI WARUNKÓW ZAMÓWIENIA</w:t>
      </w:r>
      <w:r w:rsidR="00825225" w:rsidRPr="00243616">
        <w:rPr>
          <w:rFonts w:ascii="Arial" w:hAnsi="Arial" w:cs="Arial"/>
          <w:sz w:val="20"/>
          <w:szCs w:val="20"/>
        </w:rPr>
        <w:t xml:space="preserve"> </w:t>
      </w:r>
    </w:p>
    <w:p w:rsidR="00B05300" w:rsidRDefault="00B05300" w:rsidP="002E5983">
      <w:pPr>
        <w:spacing w:before="120" w:after="120"/>
        <w:rPr>
          <w:rFonts w:ascii="Arial" w:hAnsi="Arial" w:cs="Arial"/>
          <w:b/>
          <w:sz w:val="20"/>
          <w:szCs w:val="20"/>
        </w:rPr>
      </w:pPr>
    </w:p>
    <w:p w:rsidR="00825225" w:rsidRPr="00243616" w:rsidRDefault="00825225" w:rsidP="002E5983">
      <w:pPr>
        <w:spacing w:before="120" w:after="120"/>
        <w:rPr>
          <w:rFonts w:ascii="Arial" w:hAnsi="Arial" w:cs="Arial"/>
          <w:b/>
          <w:sz w:val="20"/>
          <w:szCs w:val="20"/>
        </w:rPr>
      </w:pPr>
      <w:r w:rsidRPr="00243616">
        <w:rPr>
          <w:rFonts w:ascii="Arial" w:hAnsi="Arial" w:cs="Arial"/>
          <w:b/>
          <w:sz w:val="20"/>
          <w:szCs w:val="20"/>
        </w:rPr>
        <w:t>Nr sprawy: 4WOG.1200.2712.</w:t>
      </w:r>
      <w:r w:rsidR="00766EFE">
        <w:rPr>
          <w:rFonts w:ascii="Arial" w:hAnsi="Arial" w:cs="Arial"/>
          <w:b/>
          <w:sz w:val="20"/>
          <w:szCs w:val="20"/>
        </w:rPr>
        <w:t>47</w:t>
      </w:r>
      <w:r w:rsidRPr="00243616">
        <w:rPr>
          <w:rFonts w:ascii="Arial" w:hAnsi="Arial" w:cs="Arial"/>
          <w:b/>
          <w:sz w:val="20"/>
          <w:szCs w:val="20"/>
        </w:rPr>
        <w:t>.202</w:t>
      </w:r>
      <w:r w:rsidR="00394AE6">
        <w:rPr>
          <w:rFonts w:ascii="Arial" w:hAnsi="Arial" w:cs="Arial"/>
          <w:b/>
          <w:sz w:val="20"/>
          <w:szCs w:val="20"/>
        </w:rPr>
        <w:t>1</w:t>
      </w:r>
    </w:p>
    <w:p w:rsidR="00784AB2" w:rsidRPr="00410361" w:rsidRDefault="00DA11E3" w:rsidP="00F84BC0">
      <w:pPr>
        <w:spacing w:before="120"/>
        <w:ind w:left="993" w:hanging="993"/>
        <w:jc w:val="both"/>
        <w:rPr>
          <w:rFonts w:ascii="Arial" w:hAnsi="Arial" w:cs="Arial"/>
          <w:color w:val="FF0000"/>
          <w:sz w:val="32"/>
          <w:szCs w:val="32"/>
        </w:rPr>
      </w:pPr>
      <w:r w:rsidRPr="00243616">
        <w:rPr>
          <w:rFonts w:ascii="Arial" w:hAnsi="Arial" w:cs="Arial"/>
          <w:b/>
          <w:i/>
          <w:sz w:val="20"/>
          <w:szCs w:val="20"/>
        </w:rPr>
        <w:t xml:space="preserve">Dotyczy: </w:t>
      </w:r>
      <w:r w:rsidR="00B05300" w:rsidRPr="00AB3EDF">
        <w:rPr>
          <w:rFonts w:ascii="Arial" w:hAnsi="Arial" w:cs="Arial"/>
          <w:i/>
          <w:sz w:val="20"/>
          <w:szCs w:val="20"/>
        </w:rPr>
        <w:t xml:space="preserve">postępowania o udzielenie zamówienia publicznego w trybie </w:t>
      </w:r>
      <w:r w:rsidR="00784AB2" w:rsidRPr="00AB3EDF">
        <w:rPr>
          <w:rFonts w:ascii="Arial" w:hAnsi="Arial" w:cs="Arial"/>
          <w:i/>
          <w:sz w:val="20"/>
          <w:szCs w:val="20"/>
        </w:rPr>
        <w:t>przetargu nieograniczonego</w:t>
      </w:r>
      <w:r w:rsidR="00B05300" w:rsidRPr="00AB3EDF">
        <w:rPr>
          <w:rFonts w:ascii="Arial" w:hAnsi="Arial" w:cs="Arial"/>
          <w:i/>
          <w:sz w:val="20"/>
          <w:szCs w:val="20"/>
        </w:rPr>
        <w:t xml:space="preserve"> pn.:</w:t>
      </w:r>
      <w:r w:rsidR="00B05300" w:rsidRPr="00AB3EDF">
        <w:rPr>
          <w:rFonts w:ascii="Arial" w:hAnsi="Arial" w:cs="Arial"/>
          <w:b/>
          <w:i/>
          <w:sz w:val="20"/>
          <w:szCs w:val="20"/>
        </w:rPr>
        <w:t xml:space="preserve"> </w:t>
      </w:r>
      <w:r w:rsidR="00784AB2" w:rsidRPr="00AB3EDF">
        <w:rPr>
          <w:rFonts w:ascii="Arial" w:hAnsi="Arial" w:cs="Arial"/>
          <w:b/>
          <w:i/>
          <w:sz w:val="20"/>
          <w:szCs w:val="20"/>
        </w:rPr>
        <w:t>„</w:t>
      </w:r>
      <w:r w:rsidR="00AB3EDF" w:rsidRPr="00784AB2">
        <w:rPr>
          <w:rFonts w:ascii="Arial" w:hAnsi="Arial" w:cs="Arial"/>
          <w:b/>
          <w:bCs/>
          <w:i/>
          <w:sz w:val="20"/>
          <w:szCs w:val="20"/>
        </w:rPr>
        <w:t xml:space="preserve">Świadczenie usług utrzymania czystości w budynkach </w:t>
      </w:r>
      <w:r w:rsidR="00AB3EDF" w:rsidRPr="00784AB2">
        <w:rPr>
          <w:rFonts w:ascii="Arial" w:hAnsi="Arial" w:cs="Arial"/>
          <w:b/>
          <w:bCs/>
          <w:i/>
          <w:sz w:val="20"/>
          <w:szCs w:val="20"/>
        </w:rPr>
        <w:br/>
        <w:t>i na wybranych terenach zewnętrznych w kompleksach wojskowych administrowanych przez 4 Wojskowy Oddział Gospodarczy</w:t>
      </w:r>
      <w:r w:rsidR="00784AB2">
        <w:rPr>
          <w:rFonts w:ascii="Arial" w:hAnsi="Arial" w:cs="Arial"/>
          <w:b/>
          <w:bCs/>
          <w:i/>
          <w:sz w:val="20"/>
          <w:szCs w:val="20"/>
        </w:rPr>
        <w:t>”</w:t>
      </w:r>
    </w:p>
    <w:p w:rsidR="00DA11E3" w:rsidRPr="00784AB2" w:rsidRDefault="00DA11E3" w:rsidP="00784AB2">
      <w:pPr>
        <w:ind w:left="851" w:hanging="851"/>
        <w:jc w:val="both"/>
        <w:rPr>
          <w:rFonts w:ascii="Arial" w:hAnsi="Arial" w:cs="Arial"/>
          <w:b/>
          <w:i/>
          <w:sz w:val="20"/>
          <w:szCs w:val="20"/>
        </w:rPr>
      </w:pPr>
    </w:p>
    <w:p w:rsidR="00B3780D" w:rsidRPr="004C3F72" w:rsidRDefault="00DA11E3" w:rsidP="000F0887">
      <w:pPr>
        <w:jc w:val="both"/>
        <w:rPr>
          <w:rFonts w:ascii="Arial" w:hAnsi="Arial" w:cs="Arial"/>
        </w:rPr>
      </w:pPr>
      <w:r w:rsidRPr="00E950C0">
        <w:rPr>
          <w:rFonts w:ascii="Arial" w:hAnsi="Arial" w:cs="Arial"/>
          <w:sz w:val="24"/>
          <w:szCs w:val="24"/>
        </w:rPr>
        <w:t>Zgod</w:t>
      </w:r>
      <w:r w:rsidRPr="004C3F72">
        <w:rPr>
          <w:rFonts w:ascii="Arial" w:hAnsi="Arial" w:cs="Arial"/>
        </w:rPr>
        <w:t xml:space="preserve">nie z art. </w:t>
      </w:r>
      <w:r w:rsidR="00784AB2" w:rsidRPr="004C3F72">
        <w:rPr>
          <w:rFonts w:ascii="Arial" w:hAnsi="Arial" w:cs="Arial"/>
        </w:rPr>
        <w:t>13</w:t>
      </w:r>
      <w:r w:rsidR="0024507B" w:rsidRPr="004C3F72">
        <w:rPr>
          <w:rFonts w:ascii="Arial" w:hAnsi="Arial" w:cs="Arial"/>
        </w:rPr>
        <w:t xml:space="preserve">5 </w:t>
      </w:r>
      <w:r w:rsidR="00784AB2" w:rsidRPr="004C3F72">
        <w:rPr>
          <w:rFonts w:ascii="Arial" w:hAnsi="Arial" w:cs="Arial"/>
        </w:rPr>
        <w:t xml:space="preserve"> </w:t>
      </w:r>
      <w:r w:rsidRPr="004C3F72">
        <w:rPr>
          <w:rFonts w:ascii="Arial" w:hAnsi="Arial" w:cs="Arial"/>
        </w:rPr>
        <w:t xml:space="preserve">ust. </w:t>
      </w:r>
      <w:r w:rsidR="0024507B" w:rsidRPr="004C3F72">
        <w:rPr>
          <w:rFonts w:ascii="Arial" w:hAnsi="Arial" w:cs="Arial"/>
        </w:rPr>
        <w:t>2</w:t>
      </w:r>
      <w:r w:rsidR="00927659" w:rsidRPr="004C3F72">
        <w:rPr>
          <w:rFonts w:ascii="Arial" w:hAnsi="Arial" w:cs="Arial"/>
        </w:rPr>
        <w:t xml:space="preserve"> </w:t>
      </w:r>
      <w:r w:rsidR="00A27A1D" w:rsidRPr="004C3F72">
        <w:rPr>
          <w:rFonts w:ascii="Arial" w:hAnsi="Arial" w:cs="Arial"/>
        </w:rPr>
        <w:t xml:space="preserve">oraz </w:t>
      </w:r>
      <w:r w:rsidR="0024507B" w:rsidRPr="004C3F72">
        <w:rPr>
          <w:rFonts w:ascii="Arial" w:hAnsi="Arial" w:cs="Arial"/>
        </w:rPr>
        <w:t>6</w:t>
      </w:r>
      <w:r w:rsidR="00A27A1D" w:rsidRPr="004C3F72">
        <w:rPr>
          <w:rFonts w:ascii="Arial" w:hAnsi="Arial" w:cs="Arial"/>
        </w:rPr>
        <w:t xml:space="preserve"> </w:t>
      </w:r>
      <w:r w:rsidRPr="004C3F72">
        <w:rPr>
          <w:rFonts w:ascii="Arial" w:hAnsi="Arial" w:cs="Arial"/>
        </w:rPr>
        <w:t xml:space="preserve">ustawy z dnia </w:t>
      </w:r>
      <w:r w:rsidR="00A27A1D" w:rsidRPr="004C3F72">
        <w:rPr>
          <w:rFonts w:ascii="Arial" w:hAnsi="Arial" w:cs="Arial"/>
        </w:rPr>
        <w:t>11</w:t>
      </w:r>
      <w:r w:rsidRPr="004C3F72">
        <w:rPr>
          <w:rFonts w:ascii="Arial" w:hAnsi="Arial" w:cs="Arial"/>
        </w:rPr>
        <w:t xml:space="preserve"> </w:t>
      </w:r>
      <w:r w:rsidR="00A27A1D" w:rsidRPr="004C3F72">
        <w:rPr>
          <w:rFonts w:ascii="Arial" w:hAnsi="Arial" w:cs="Arial"/>
        </w:rPr>
        <w:t>września</w:t>
      </w:r>
      <w:r w:rsidRPr="004C3F72">
        <w:rPr>
          <w:rFonts w:ascii="Arial" w:hAnsi="Arial" w:cs="Arial"/>
        </w:rPr>
        <w:t xml:space="preserve"> 20</w:t>
      </w:r>
      <w:r w:rsidR="00A27A1D" w:rsidRPr="004C3F72">
        <w:rPr>
          <w:rFonts w:ascii="Arial" w:hAnsi="Arial" w:cs="Arial"/>
        </w:rPr>
        <w:t>19</w:t>
      </w:r>
      <w:r w:rsidRPr="004C3F72">
        <w:rPr>
          <w:rFonts w:ascii="Arial" w:hAnsi="Arial" w:cs="Arial"/>
        </w:rPr>
        <w:t xml:space="preserve"> r. Prawo zamówień publicznych Zamawiający, 4 Wojskowy O</w:t>
      </w:r>
      <w:r w:rsidR="00DD50EB" w:rsidRPr="004C3F72">
        <w:rPr>
          <w:rFonts w:ascii="Arial" w:hAnsi="Arial" w:cs="Arial"/>
        </w:rPr>
        <w:t>d</w:t>
      </w:r>
      <w:r w:rsidRPr="004C3F72">
        <w:rPr>
          <w:rFonts w:ascii="Arial" w:hAnsi="Arial" w:cs="Arial"/>
        </w:rPr>
        <w:t>dział Gospodarczy w Gliwicach</w:t>
      </w:r>
      <w:r w:rsidR="004F77B2" w:rsidRPr="004C3F72">
        <w:rPr>
          <w:rFonts w:ascii="Arial" w:hAnsi="Arial" w:cs="Arial"/>
        </w:rPr>
        <w:t>,</w:t>
      </w:r>
      <w:r w:rsidR="00DA4C6F" w:rsidRPr="004C3F72">
        <w:rPr>
          <w:rFonts w:ascii="Arial" w:hAnsi="Arial" w:cs="Arial"/>
        </w:rPr>
        <w:t xml:space="preserve"> </w:t>
      </w:r>
      <w:r w:rsidR="0024507B" w:rsidRPr="004C3F72">
        <w:rPr>
          <w:rFonts w:ascii="Arial" w:hAnsi="Arial" w:cs="Arial"/>
        </w:rPr>
        <w:t>udziela odpowiedzi na wniosek Wykonawcy</w:t>
      </w:r>
      <w:r w:rsidR="00BA4B0F">
        <w:rPr>
          <w:rFonts w:ascii="Arial" w:hAnsi="Arial" w:cs="Arial"/>
        </w:rPr>
        <w:t>:</w:t>
      </w:r>
      <w:r w:rsidR="0024507B" w:rsidRPr="004C3F72">
        <w:rPr>
          <w:rFonts w:ascii="Arial" w:hAnsi="Arial" w:cs="Arial"/>
        </w:rPr>
        <w:t xml:space="preserve"> </w:t>
      </w:r>
    </w:p>
    <w:p w:rsidR="00C437BB" w:rsidRPr="004C3F72" w:rsidRDefault="00C437BB" w:rsidP="009C316A">
      <w:pPr>
        <w:pStyle w:val="Akapitzlist"/>
        <w:ind w:left="0"/>
        <w:jc w:val="both"/>
        <w:rPr>
          <w:rFonts w:ascii="Arial" w:hAnsi="Arial" w:cs="Arial"/>
          <w:b/>
        </w:rPr>
      </w:pP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Pytanie </w:t>
      </w:r>
      <w:r w:rsidR="00AB3EDF">
        <w:rPr>
          <w:rFonts w:ascii="Arial" w:hAnsi="Arial" w:cs="Arial"/>
          <w:b/>
        </w:rPr>
        <w:t>1</w:t>
      </w:r>
      <w:r w:rsidRPr="004C3F72">
        <w:rPr>
          <w:rFonts w:ascii="Arial" w:hAnsi="Arial" w:cs="Arial"/>
          <w:b/>
        </w:rPr>
        <w:t>:</w:t>
      </w:r>
    </w:p>
    <w:p w:rsidR="00C437BB" w:rsidRPr="004C3F72" w:rsidRDefault="00C437BB" w:rsidP="009C316A">
      <w:pPr>
        <w:pStyle w:val="Akapitzlist"/>
        <w:ind w:left="0"/>
        <w:jc w:val="both"/>
        <w:rPr>
          <w:rFonts w:ascii="Arial" w:hAnsi="Arial" w:cs="Arial"/>
          <w:b/>
        </w:rPr>
      </w:pPr>
      <w:r w:rsidRPr="004C3F72">
        <w:rPr>
          <w:rFonts w:ascii="Arial" w:hAnsi="Arial" w:cs="Arial"/>
        </w:rPr>
        <w:t>Zamawiający w SIWZ dopuszcza możliwość udziału w postepowaniu podmiotów działających w ramach konsorcjum. Zważywszy na fakt, iż: a) obserwowaną na rynku praktyką jest sytuacja, w której o udzielenie zamówienia ubiegają się podmioty będące spółkami kapitałowymi, działające w ramach konsorcjum, a następnie – już na etapie świadczenia usługi - faktury wystawiane są przez kilkanaście spółek cywilnych założonych przez konsorcjantów, b) powyższe może budzić wątpliwości co do zgodności takiej praktyki z przepisami ustawy z dnia 29.01.2004 r. – Prawo zamówień publicznych oraz ustawy z dnia 11.03.2004 r. o podatku od towarów i usług (a zwłaszcza z art. 113 ust. 1 i 9 dotyczącym zwolnień podmiotowych, art. 106a – 106q dotyczącym zasad wystawiania faktur oraz art. 88 dotyczącym braku prawa do odliczenia VAT) co potwierdzają kontrole podatkowe prowadzone w firmach świadczących usługi outsourcingowe, Zwracamy się zwracamy się z uprzejmą prośbą o udzielenie informacji, czy Zamawiający po udzieleniu zamówienia dopuszcza możliwość wystawiania faktur przez inny podmiot (de facto: przez innego podatnika VAT), niż ubiegający się o udzielenie zamówienia członkowie konsorcjum.</w:t>
      </w: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Odpowiedź </w:t>
      </w:r>
      <w:r w:rsidR="00AB3EDF">
        <w:rPr>
          <w:rFonts w:ascii="Arial" w:hAnsi="Arial" w:cs="Arial"/>
          <w:b/>
        </w:rPr>
        <w:t>1</w:t>
      </w:r>
      <w:r w:rsidRPr="004C3F72">
        <w:rPr>
          <w:rFonts w:ascii="Arial" w:hAnsi="Arial" w:cs="Arial"/>
          <w:b/>
        </w:rPr>
        <w:t>:</w:t>
      </w:r>
    </w:p>
    <w:p w:rsidR="009C316A" w:rsidRPr="004C3F72" w:rsidRDefault="00C437BB" w:rsidP="009C316A">
      <w:pPr>
        <w:pStyle w:val="Akapitzlist"/>
        <w:ind w:left="0"/>
        <w:jc w:val="both"/>
        <w:rPr>
          <w:rFonts w:ascii="Arial" w:hAnsi="Arial" w:cs="Arial"/>
        </w:rPr>
      </w:pPr>
      <w:r w:rsidRPr="004C3F72">
        <w:rPr>
          <w:rFonts w:ascii="Arial" w:hAnsi="Arial" w:cs="Arial"/>
        </w:rPr>
        <w:t>Zamawiający po udzieleniu zamówienia dopuszcza możliwość wystawienia faktur TYLKO przez podmioty z  którymi zawarto umowę</w:t>
      </w:r>
    </w:p>
    <w:p w:rsidR="00C437BB" w:rsidRPr="004C3F72" w:rsidRDefault="00C437BB" w:rsidP="009C316A">
      <w:pPr>
        <w:pStyle w:val="Akapitzlist"/>
        <w:ind w:left="0"/>
        <w:jc w:val="both"/>
        <w:rPr>
          <w:rFonts w:ascii="Arial" w:hAnsi="Arial" w:cs="Arial"/>
          <w:b/>
        </w:rPr>
      </w:pP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Pytanie </w:t>
      </w:r>
      <w:r w:rsidR="00AB3EDF">
        <w:rPr>
          <w:rFonts w:ascii="Arial" w:hAnsi="Arial" w:cs="Arial"/>
          <w:b/>
        </w:rPr>
        <w:t>2</w:t>
      </w:r>
      <w:r w:rsidRPr="004C3F72">
        <w:rPr>
          <w:rFonts w:ascii="Arial" w:hAnsi="Arial" w:cs="Arial"/>
          <w:b/>
        </w:rPr>
        <w:t>:</w:t>
      </w:r>
    </w:p>
    <w:p w:rsidR="00C437BB" w:rsidRPr="004C3F72" w:rsidRDefault="00C437BB" w:rsidP="009C316A">
      <w:pPr>
        <w:pStyle w:val="Akapitzlist"/>
        <w:ind w:left="0"/>
        <w:jc w:val="both"/>
        <w:rPr>
          <w:rFonts w:ascii="Arial" w:hAnsi="Arial" w:cs="Arial"/>
          <w:b/>
        </w:rPr>
      </w:pPr>
      <w:r w:rsidRPr="004C3F72">
        <w:rPr>
          <w:rFonts w:ascii="Arial" w:hAnsi="Arial" w:cs="Arial"/>
        </w:rPr>
        <w:t>Zmawiający określił w SIWZ wymóg zatrudnienia pracowników wykonujących czynności porządkowe lub czynności sprzątania na umowę o pracę. Wnosimy o wyrażenie zgody na zatrudnienie pracowników na umowę zlecenie wyłącznie na zastępstwa urlopowo-chorobowe. 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wymaga chociażby dostarczenia badań lekarskich, co w sytuacjach nagłych jest nierealne i wymaga dodatkowego czasu. W związku z powyższym wnosimy jak na wstępie.</w:t>
      </w: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Odpowiedź </w:t>
      </w:r>
      <w:r w:rsidR="00AB3EDF">
        <w:rPr>
          <w:rFonts w:ascii="Arial" w:hAnsi="Arial" w:cs="Arial"/>
          <w:b/>
        </w:rPr>
        <w:t>2</w:t>
      </w:r>
      <w:r w:rsidRPr="004C3F72">
        <w:rPr>
          <w:rFonts w:ascii="Arial" w:hAnsi="Arial" w:cs="Arial"/>
          <w:b/>
        </w:rPr>
        <w:t>:</w:t>
      </w:r>
    </w:p>
    <w:p w:rsidR="002416DC" w:rsidRPr="00363878" w:rsidRDefault="002416DC" w:rsidP="009C316A">
      <w:pPr>
        <w:pStyle w:val="Akapitzlist"/>
        <w:ind w:left="0"/>
        <w:jc w:val="both"/>
        <w:rPr>
          <w:rFonts w:ascii="Arial" w:hAnsi="Arial" w:cs="Arial"/>
        </w:rPr>
      </w:pPr>
      <w:r w:rsidRPr="00363878">
        <w:rPr>
          <w:rFonts w:ascii="Arial" w:hAnsi="Arial" w:cs="Arial"/>
        </w:rPr>
        <w:t>Zamawiający</w:t>
      </w:r>
      <w:r w:rsidR="00AB3EDF">
        <w:rPr>
          <w:rFonts w:ascii="Arial" w:hAnsi="Arial" w:cs="Arial"/>
        </w:rPr>
        <w:t xml:space="preserve"> nie wyraża zgody na zatrudnienie na umowę zlecenie</w:t>
      </w:r>
      <w:r w:rsidRPr="00363878">
        <w:rPr>
          <w:rFonts w:ascii="Arial" w:hAnsi="Arial" w:cs="Arial"/>
        </w:rPr>
        <w:t xml:space="preserve">. </w:t>
      </w:r>
    </w:p>
    <w:p w:rsidR="002416DC" w:rsidRPr="004C3F72" w:rsidRDefault="002416DC" w:rsidP="009C316A">
      <w:pPr>
        <w:pStyle w:val="Akapitzlist"/>
        <w:ind w:left="0"/>
        <w:jc w:val="both"/>
        <w:rPr>
          <w:rFonts w:ascii="Arial" w:hAnsi="Arial" w:cs="Arial"/>
          <w:b/>
        </w:rPr>
      </w:pP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Pytanie </w:t>
      </w:r>
      <w:r w:rsidR="00AB3EDF">
        <w:rPr>
          <w:rFonts w:ascii="Arial" w:hAnsi="Arial" w:cs="Arial"/>
          <w:b/>
        </w:rPr>
        <w:t>3</w:t>
      </w:r>
      <w:r w:rsidRPr="004C3F72">
        <w:rPr>
          <w:rFonts w:ascii="Arial" w:hAnsi="Arial" w:cs="Arial"/>
          <w:b/>
        </w:rPr>
        <w:t>:</w:t>
      </w:r>
    </w:p>
    <w:p w:rsidR="002416DC" w:rsidRPr="004C3F72" w:rsidRDefault="002416DC" w:rsidP="009C316A">
      <w:pPr>
        <w:pStyle w:val="Akapitzlist"/>
        <w:ind w:left="0"/>
        <w:jc w:val="both"/>
        <w:rPr>
          <w:rFonts w:ascii="Arial" w:hAnsi="Arial" w:cs="Arial"/>
        </w:rPr>
      </w:pPr>
      <w:r w:rsidRPr="004C3F72">
        <w:rPr>
          <w:rFonts w:ascii="Arial" w:hAnsi="Arial" w:cs="Arial"/>
        </w:rPr>
        <w:t xml:space="preserve">Na podstawie art. 38 i nast. ustawy z dnia 29 stycznia 2004r. Prawo zamówień publicznych (t.j. Dz. U. z 2019 r. poz. 1843 oraz z 2020 r. poz. 288. dalej: „Pzp”) zwracamy się z wnioskiem o modyfikację zapisów Specyfikacji Istotnych Warunków Zamówienia oraz Ogłoszenia o zamówieniu, poprzez zmianę podstaw wykluczenia wykonawcy z udziału w postępowaniu i wprowadzenie okoliczności wskazanych w art. </w:t>
      </w:r>
      <w:r w:rsidRPr="004C3F72">
        <w:rPr>
          <w:rFonts w:ascii="Arial" w:hAnsi="Arial" w:cs="Arial"/>
        </w:rPr>
        <w:lastRenderedPageBreak/>
        <w:t>109 ust. 1 pkt. 5 i 7. Nowelizacją z dnia 22 czerwca 2016 r. ustawodawca wprowadził do ustawy Prawo zamówień publicznych regulacje dotyczące fakultatywnych przesłanek wykluczenia wykonawcy z postępowania. Przesłanki z art. 109 ust. 1 pkt. 5 i 7 Pzp podobnie jak pozostałe przesłanki fakultatywne przewidziane w niniejszym postępowaniu pozwalają na dodatkowe badanie sytuacji podmiotowej wykonawcy. Przewidzenie przywołanej powyżej przesłanki stanowi realizację obowiązku zamawiającego wynikającego również z norm udzielania zamówienia przewidzianych w art. 44 ust. 1 pkt 1 ustawy o finansach publicznych. Zgodnie z przywołanym przepisem „Wydatkowanie powinno być dokonywane w sposób celowy i oszczędny, z zachowaniem zasad uzyskiwania najlepszych efektów z danych nakładów oraz optymalnego doboru metod i środków służących osiągnięci założonych celów.” Omawiane w niniejszym piśmie przesłanki wykluczenia mają swoje źródło w Dyrektywie Parlamentu Europejskiego i Rady 2014/24/UE z 26.2.2014 r. w sprawie zamówień publicznych, uchylającej dyrektywę 2004/18/WE (dalej jako: dyrektywa). W art. 57 ust. 4 lit. c i g dyrektywy przewidziano: Instytucje zamawiające mogą wykluczyć lub zostać zobowiązane przez państwa członkowskie do wykluczenia z udziału w postępowaniu o udzielenie zamówienia każdego wykonawcy znajdującego się w którejkolwiek z poniższych sytuacji: (…) c) jeżeli instytucja zamawiająca może wykazać za pomocą stosownych środków, że wykonawca jest winny poważnego wykroczenia zawodowego, które podaje w wątpliwość jego uczciwość; (…) g) jeżeli wykonawca wykazywał znaczące lub uporczywe niedociągnięcia w spełnieniu istotnego wymogu w ramach wcześniejszej umowy w sprawie zamówienia publicznego, wcześniejszej umowy z podmiotem zamawiającym lub wcześniejszą umową w sprawie koncesji, które doprowadziły do wcześniejszego rozwiązania tej wcześniejszej umowy, odszkodowań lub innych porównywalnych sankcji; Przesłanka określona w art. 57 ust. 4 lit. c dyrektywy stanowi podstawę dla wprowadzenia w ustawie Pzp przesłanki, o której mowa w art. 109 ust. 1 pkt. 5 Pzp, natomiast określona w art. 57 ust. 4 lit. g dyrektywy stanowi ratio legis dla przepisu art. 109 ust. 1 pkt. 5 i 7. Nadmienić należy, iż nieracjonalnym wydaje się zachowanie Zamawiającego, który przewiduje fakultatywne podstawy wykluczenia wykonawcy z wyjątkiem tych, które odnoszą się do dotychczasowego zachowania się wykonawcy przy realizacji umów o zamówienie publiczne.</w:t>
      </w:r>
    </w:p>
    <w:p w:rsidR="002416DC" w:rsidRPr="004C3F72" w:rsidRDefault="002416DC" w:rsidP="009C316A">
      <w:pPr>
        <w:pStyle w:val="Akapitzlist"/>
        <w:ind w:left="0"/>
        <w:jc w:val="both"/>
        <w:rPr>
          <w:rFonts w:ascii="Arial" w:hAnsi="Arial" w:cs="Arial"/>
          <w:b/>
        </w:rPr>
      </w:pPr>
      <w:r w:rsidRPr="004C3F72">
        <w:rPr>
          <w:rFonts w:ascii="Arial" w:hAnsi="Arial" w:cs="Arial"/>
        </w:rPr>
        <w:t>Postawa wykonawcy, stopień należytego bądź nienależytego wykonania umowy o zamówienie publiczne, czyli aspektu jakościowego i merytorycznego wywiązania się z realizacji obowiązku przyjętego w złożonej ofercie powinny być naczelną kwestią weryfikowaną przez Zamawiających dbających o udzielanie zamówień publicznych rzetelnym i wiarygodnym wykonawcom. Zamawiający – jako gospodarz postępowania – powinien zapewnić sobie jak najszerszy katalog narzędzi przewidzianych prawem, co umożliwi mu gruntowną weryfikację potencjału wykonawców oferujących swoje usługi oraz ewentualną eliminację tych wykonawców, którzy nie wykonali lub nienależycie wykonali zamówienia publicznego, w szczególności w zakresie usług dedykowanych służbie zdrowia. Brak w przedmiotowym postępowaniu fakultatywnych przesłanek wykluczenia wykonawców na podstawie art. 109 ust. 1 pkt. 5 i 7 spowoduje brak realnej możliwości weryfikacji przez Zamawiającego negatywnego doświadczenia Wykonawców, dlatego - mając na wglądzie Państwa uzasadniony interes polegający na maksymalnym zabezpieczeniu niczym niezakłóconego świadczenia usług utrzymania czystości - uprzejmie wnosimy jak powyżej.</w:t>
      </w: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Odpowiedź </w:t>
      </w:r>
      <w:r w:rsidR="00AB3EDF">
        <w:rPr>
          <w:rFonts w:ascii="Arial" w:hAnsi="Arial" w:cs="Arial"/>
          <w:b/>
        </w:rPr>
        <w:t>3</w:t>
      </w:r>
      <w:r w:rsidRPr="004C3F72">
        <w:rPr>
          <w:rFonts w:ascii="Arial" w:hAnsi="Arial" w:cs="Arial"/>
          <w:b/>
        </w:rPr>
        <w:t>:</w:t>
      </w:r>
    </w:p>
    <w:p w:rsidR="002416DC" w:rsidRPr="004C3F72" w:rsidRDefault="00C6778D" w:rsidP="009C316A">
      <w:pPr>
        <w:pStyle w:val="Akapitzlist"/>
        <w:ind w:left="0"/>
        <w:jc w:val="both"/>
        <w:rPr>
          <w:rFonts w:ascii="Arial" w:hAnsi="Arial" w:cs="Arial"/>
        </w:rPr>
      </w:pPr>
      <w:r w:rsidRPr="004C3F72">
        <w:rPr>
          <w:rFonts w:ascii="Arial" w:hAnsi="Arial" w:cs="Arial"/>
        </w:rPr>
        <w:t>Zamawiający nie wyraża zgody na modyfikacje zapisów zawartych w SWZ.</w:t>
      </w:r>
    </w:p>
    <w:p w:rsidR="00BA248F" w:rsidRPr="004C3F72" w:rsidRDefault="00BA248F" w:rsidP="009C316A">
      <w:pPr>
        <w:pStyle w:val="Akapitzlist"/>
        <w:ind w:left="0"/>
        <w:jc w:val="both"/>
        <w:rPr>
          <w:rFonts w:ascii="Arial" w:hAnsi="Arial" w:cs="Arial"/>
          <w:b/>
        </w:rPr>
      </w:pPr>
    </w:p>
    <w:p w:rsidR="009C316A" w:rsidRPr="004C3F72" w:rsidRDefault="009C316A" w:rsidP="00030D65">
      <w:pPr>
        <w:pStyle w:val="Akapitzlist"/>
        <w:ind w:left="0"/>
        <w:jc w:val="both"/>
        <w:rPr>
          <w:rFonts w:ascii="Arial" w:hAnsi="Arial" w:cs="Arial"/>
          <w:b/>
        </w:rPr>
      </w:pPr>
      <w:r w:rsidRPr="004C3F72">
        <w:rPr>
          <w:rFonts w:ascii="Arial" w:hAnsi="Arial" w:cs="Arial"/>
          <w:b/>
        </w:rPr>
        <w:t xml:space="preserve">Pytanie </w:t>
      </w:r>
      <w:r w:rsidR="00AB3EDF">
        <w:rPr>
          <w:rFonts w:ascii="Arial" w:hAnsi="Arial" w:cs="Arial"/>
          <w:b/>
        </w:rPr>
        <w:t>4</w:t>
      </w:r>
      <w:r w:rsidRPr="004C3F72">
        <w:rPr>
          <w:rFonts w:ascii="Arial" w:hAnsi="Arial" w:cs="Arial"/>
          <w:b/>
        </w:rPr>
        <w:t>:</w:t>
      </w:r>
    </w:p>
    <w:p w:rsidR="009F1E51" w:rsidRDefault="00BA248F" w:rsidP="00030D65">
      <w:pPr>
        <w:pStyle w:val="Akapitzlist"/>
        <w:ind w:left="0"/>
        <w:jc w:val="both"/>
        <w:rPr>
          <w:rFonts w:ascii="Arial" w:hAnsi="Arial" w:cs="Arial"/>
          <w:b/>
        </w:rPr>
      </w:pPr>
      <w:r w:rsidRPr="004C3F72">
        <w:rPr>
          <w:rFonts w:ascii="Arial" w:hAnsi="Arial" w:cs="Arial"/>
        </w:rPr>
        <w:t>Prosimy o określenie maksymalnej % wartości ograniczenia metrażu sprzątanej powierzchni w trakcie trwania umowy.</w:t>
      </w:r>
    </w:p>
    <w:p w:rsidR="009C316A" w:rsidRPr="004C3F72" w:rsidRDefault="009C316A" w:rsidP="00030D65">
      <w:pPr>
        <w:pStyle w:val="Akapitzlist"/>
        <w:ind w:left="0"/>
        <w:jc w:val="both"/>
        <w:rPr>
          <w:rFonts w:ascii="Arial" w:hAnsi="Arial" w:cs="Arial"/>
          <w:b/>
        </w:rPr>
      </w:pPr>
      <w:r w:rsidRPr="004C3F72">
        <w:rPr>
          <w:rFonts w:ascii="Arial" w:hAnsi="Arial" w:cs="Arial"/>
          <w:b/>
        </w:rPr>
        <w:t xml:space="preserve">Odpowiedź </w:t>
      </w:r>
      <w:r w:rsidR="00AB3EDF">
        <w:rPr>
          <w:rFonts w:ascii="Arial" w:hAnsi="Arial" w:cs="Arial"/>
          <w:b/>
        </w:rPr>
        <w:t>4</w:t>
      </w:r>
      <w:r w:rsidRPr="004C3F72">
        <w:rPr>
          <w:rFonts w:ascii="Arial" w:hAnsi="Arial" w:cs="Arial"/>
          <w:b/>
        </w:rPr>
        <w:t>:</w:t>
      </w:r>
    </w:p>
    <w:p w:rsidR="00BA248F" w:rsidRPr="004C3F72" w:rsidRDefault="00BA248F" w:rsidP="00030D65">
      <w:pPr>
        <w:pStyle w:val="Akapitzlist"/>
        <w:ind w:left="0"/>
        <w:jc w:val="both"/>
        <w:rPr>
          <w:rFonts w:ascii="Arial" w:hAnsi="Arial" w:cs="Arial"/>
        </w:rPr>
      </w:pPr>
      <w:r w:rsidRPr="004C3F72">
        <w:rPr>
          <w:rFonts w:ascii="Arial" w:hAnsi="Arial" w:cs="Arial"/>
        </w:rPr>
        <w:t xml:space="preserve">Zamawiający zawarł w projektowanych postanowieniach umowy (załącznik nr 4 do SWZ) zapis, że realizacja umowy będzie nie mniejsza niż 70% wartości umowy. Ograniczania </w:t>
      </w:r>
      <w:r w:rsidRPr="004C3F72">
        <w:rPr>
          <w:rFonts w:ascii="Arial" w:hAnsi="Arial" w:cs="Arial"/>
        </w:rPr>
        <w:lastRenderedPageBreak/>
        <w:t>mogą być doraźne wynikające z prowadzenia prac remontowych lub wyłączen</w:t>
      </w:r>
      <w:r w:rsidR="00AB3EDF">
        <w:rPr>
          <w:rFonts w:ascii="Arial" w:hAnsi="Arial" w:cs="Arial"/>
        </w:rPr>
        <w:t>ia powierzchni z eksploatacji z</w:t>
      </w:r>
      <w:r w:rsidRPr="004C3F72">
        <w:rPr>
          <w:rFonts w:ascii="Arial" w:hAnsi="Arial" w:cs="Arial"/>
        </w:rPr>
        <w:t xml:space="preserve"> innych przyczyn.</w:t>
      </w:r>
    </w:p>
    <w:p w:rsidR="005100E9" w:rsidRPr="004C3F72" w:rsidRDefault="005100E9" w:rsidP="009C316A">
      <w:pPr>
        <w:pStyle w:val="Akapitzlist"/>
        <w:ind w:left="0"/>
        <w:jc w:val="both"/>
        <w:rPr>
          <w:rFonts w:ascii="Arial" w:hAnsi="Arial" w:cs="Arial"/>
          <w:b/>
        </w:rPr>
      </w:pP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Pytanie </w:t>
      </w:r>
      <w:r w:rsidR="00AB3EDF">
        <w:rPr>
          <w:rFonts w:ascii="Arial" w:hAnsi="Arial" w:cs="Arial"/>
          <w:b/>
        </w:rPr>
        <w:t>5</w:t>
      </w:r>
      <w:r w:rsidRPr="004C3F72">
        <w:rPr>
          <w:rFonts w:ascii="Arial" w:hAnsi="Arial" w:cs="Arial"/>
          <w:b/>
        </w:rPr>
        <w:t>:</w:t>
      </w:r>
    </w:p>
    <w:p w:rsidR="00BA248F" w:rsidRPr="004C3F72" w:rsidRDefault="005100E9" w:rsidP="009C316A">
      <w:pPr>
        <w:pStyle w:val="Akapitzlist"/>
        <w:ind w:left="0"/>
        <w:jc w:val="both"/>
        <w:rPr>
          <w:rFonts w:ascii="Arial" w:hAnsi="Arial" w:cs="Arial"/>
          <w:b/>
        </w:rPr>
      </w:pPr>
      <w:r w:rsidRPr="004C3F72">
        <w:rPr>
          <w:rFonts w:ascii="Arial" w:hAnsi="Arial" w:cs="Arial"/>
        </w:rPr>
        <w:t>Prosimy o potwierdzenie, iż w przypadku ograniczenia metrażu sprzątanej powierzchni, a co za tym idzie przychodu Wykonawcy, proporcjonalnemu zmniejszeniu ulegnie również wymóg minimalnego zatrudnienia osób do realizacji usługi.</w:t>
      </w:r>
    </w:p>
    <w:p w:rsidR="009C316A" w:rsidRPr="00E37DD3" w:rsidRDefault="009C316A" w:rsidP="009C316A">
      <w:pPr>
        <w:pStyle w:val="Akapitzlist"/>
        <w:ind w:left="0"/>
        <w:jc w:val="both"/>
        <w:rPr>
          <w:rFonts w:ascii="Arial" w:hAnsi="Arial" w:cs="Arial"/>
          <w:b/>
        </w:rPr>
      </w:pPr>
      <w:r w:rsidRPr="00E37DD3">
        <w:rPr>
          <w:rFonts w:ascii="Arial" w:hAnsi="Arial" w:cs="Arial"/>
          <w:b/>
        </w:rPr>
        <w:t xml:space="preserve">Odpowiedź </w:t>
      </w:r>
      <w:r w:rsidR="00AB3EDF" w:rsidRPr="00E37DD3">
        <w:rPr>
          <w:rFonts w:ascii="Arial" w:hAnsi="Arial" w:cs="Arial"/>
          <w:b/>
        </w:rPr>
        <w:t>5</w:t>
      </w:r>
      <w:r w:rsidRPr="00E37DD3">
        <w:rPr>
          <w:rFonts w:ascii="Arial" w:hAnsi="Arial" w:cs="Arial"/>
          <w:b/>
        </w:rPr>
        <w:t>:</w:t>
      </w:r>
    </w:p>
    <w:p w:rsidR="005100E9" w:rsidRPr="00E37DD3" w:rsidRDefault="00AB3EDF" w:rsidP="009C316A">
      <w:pPr>
        <w:pStyle w:val="Akapitzlist"/>
        <w:ind w:left="0"/>
        <w:jc w:val="both"/>
        <w:rPr>
          <w:rFonts w:ascii="Arial" w:hAnsi="Arial" w:cs="Arial"/>
        </w:rPr>
      </w:pPr>
      <w:r w:rsidRPr="00E37DD3">
        <w:rPr>
          <w:rFonts w:ascii="Arial" w:hAnsi="Arial" w:cs="Arial"/>
        </w:rPr>
        <w:t xml:space="preserve">Zgodnie z modyfikacją SWZ z dnia 09.12.2021r., </w:t>
      </w:r>
      <w:r w:rsidR="005100E9" w:rsidRPr="00E37DD3">
        <w:rPr>
          <w:rFonts w:ascii="Arial" w:hAnsi="Arial" w:cs="Arial"/>
        </w:rPr>
        <w:t xml:space="preserve">Zamawiający nie określił </w:t>
      </w:r>
      <w:r w:rsidRPr="00E37DD3">
        <w:rPr>
          <w:rFonts w:ascii="Arial" w:hAnsi="Arial" w:cs="Arial"/>
        </w:rPr>
        <w:br/>
      </w:r>
      <w:r w:rsidR="005100E9" w:rsidRPr="00E37DD3">
        <w:rPr>
          <w:rFonts w:ascii="Arial" w:hAnsi="Arial" w:cs="Arial"/>
        </w:rPr>
        <w:t>w post</w:t>
      </w:r>
      <w:r w:rsidR="00C148D7" w:rsidRPr="00E37DD3">
        <w:rPr>
          <w:rFonts w:ascii="Arial" w:hAnsi="Arial" w:cs="Arial"/>
        </w:rPr>
        <w:t>ę</w:t>
      </w:r>
      <w:r w:rsidR="005100E9" w:rsidRPr="00E37DD3">
        <w:rPr>
          <w:rFonts w:ascii="Arial" w:hAnsi="Arial" w:cs="Arial"/>
        </w:rPr>
        <w:t xml:space="preserve">powaniu wymogu minimalnego zatrudnienia osób do realizacji usługi. Zamawiający wymaga wykonywania usługi (poszczególnych czynności) zgodnie </w:t>
      </w:r>
      <w:r w:rsidRPr="00E37DD3">
        <w:rPr>
          <w:rFonts w:ascii="Arial" w:hAnsi="Arial" w:cs="Arial"/>
        </w:rPr>
        <w:br/>
      </w:r>
      <w:r w:rsidR="005100E9" w:rsidRPr="00E37DD3">
        <w:rPr>
          <w:rFonts w:ascii="Arial" w:hAnsi="Arial" w:cs="Arial"/>
        </w:rPr>
        <w:t xml:space="preserve">z Opisem Przedmiotu </w:t>
      </w:r>
      <w:r w:rsidR="00D62C44" w:rsidRPr="00E37DD3">
        <w:rPr>
          <w:rFonts w:ascii="Arial" w:hAnsi="Arial" w:cs="Arial"/>
        </w:rPr>
        <w:t>Z</w:t>
      </w:r>
      <w:r w:rsidR="005100E9" w:rsidRPr="00E37DD3">
        <w:rPr>
          <w:rFonts w:ascii="Arial" w:hAnsi="Arial" w:cs="Arial"/>
        </w:rPr>
        <w:t>amówienia.</w:t>
      </w:r>
    </w:p>
    <w:p w:rsidR="005100E9" w:rsidRPr="004C3F72" w:rsidRDefault="005100E9" w:rsidP="009C316A">
      <w:pPr>
        <w:pStyle w:val="Akapitzlist"/>
        <w:ind w:left="0"/>
        <w:jc w:val="both"/>
        <w:rPr>
          <w:rFonts w:ascii="Arial" w:hAnsi="Arial" w:cs="Arial"/>
          <w:b/>
        </w:rPr>
      </w:pPr>
    </w:p>
    <w:p w:rsidR="005100E9" w:rsidRPr="004C3F72" w:rsidRDefault="009C316A" w:rsidP="009C316A">
      <w:pPr>
        <w:pStyle w:val="Akapitzlist"/>
        <w:ind w:left="0"/>
        <w:jc w:val="both"/>
        <w:rPr>
          <w:rFonts w:ascii="Arial" w:hAnsi="Arial" w:cs="Arial"/>
        </w:rPr>
      </w:pPr>
      <w:r w:rsidRPr="004C3F72">
        <w:rPr>
          <w:rFonts w:ascii="Arial" w:hAnsi="Arial" w:cs="Arial"/>
          <w:b/>
        </w:rPr>
        <w:t xml:space="preserve">Pytanie </w:t>
      </w:r>
      <w:r w:rsidR="00AB3EDF">
        <w:rPr>
          <w:rFonts w:ascii="Arial" w:hAnsi="Arial" w:cs="Arial"/>
          <w:b/>
        </w:rPr>
        <w:t>6</w:t>
      </w:r>
      <w:r w:rsidRPr="004C3F72">
        <w:rPr>
          <w:rFonts w:ascii="Arial" w:hAnsi="Arial" w:cs="Arial"/>
          <w:b/>
        </w:rPr>
        <w:t>:</w:t>
      </w:r>
      <w:r w:rsidR="005100E9" w:rsidRPr="004C3F72">
        <w:rPr>
          <w:rFonts w:ascii="Arial" w:hAnsi="Arial" w:cs="Arial"/>
        </w:rPr>
        <w:t xml:space="preserve"> </w:t>
      </w:r>
    </w:p>
    <w:p w:rsidR="005100E9" w:rsidRPr="004C3F72" w:rsidRDefault="005100E9" w:rsidP="009C316A">
      <w:pPr>
        <w:pStyle w:val="Akapitzlist"/>
        <w:ind w:left="0"/>
        <w:jc w:val="both"/>
        <w:rPr>
          <w:rFonts w:ascii="Arial" w:hAnsi="Arial" w:cs="Arial"/>
          <w:b/>
        </w:rPr>
      </w:pPr>
      <w:r w:rsidRPr="004C3F72">
        <w:rPr>
          <w:rFonts w:ascii="Arial" w:hAnsi="Arial" w:cs="Arial"/>
        </w:rPr>
        <w:t>Zwracamy się z prośbą o modyfikację wzoru umowy, poprzez zmniejszenie wygórowanych kar umownych o 50%. W procedurze udzielania i realizacji zamówień publicznych to zamawiający jest w pozycji uprzywilejowanej względem wykonawców, umożliwiającej mu narzucanie warunków dotyczących realizacji zamówienia, jednak powinien on tak ukształtować treść umowy aby realizacja zamówienia w ogóle była możliwa. Zatem zastrzeganie kar umownych nie powinno być celem samym w sobie, ale środkiem dyscyplinującym wykonawcę. Wielokrotnie wskazywała na to Krajowa Izba Odwoławcza, m.in. w wyroku z dnia 5 marca 2014 r., sygn. akt KIO 283/14. Zamawiający próbuje wykorzystać swoją pozycję dominującą w przetargu i wbrew zasadom współżycia społecznego, wprowadzić do umowy rażąco wygórowaną karę umowną, która z uwagi na swą konstrukcję, może mieć zastosowanie zarówno w przypadku drobnego uchybienia, nieskutkującego powstaniem jakiejkolwiek szkody po stronie Zamawiającego, jak i w przypadku niewykonania zobowiązania w znacznej części. Kara umowna winna zostać opisana w sposób zróżnicowany, w zależności od rangi, skutków i okresu trwania uchybienia, jak i wpływu uchybień na funkcjonowanie Zamawiającego. Nie można również zapominać, że podstawową funkcją kary umownej jest naprawienie szkody (zryczałtowane odszkodowanie), a zatem stawka kary umownej nie powinna być ustalona abstrakcyjnie, lecz z uwzględnieniem przewidywanej szkody, jaka może powstać po stronie Zamawiającego. Jednakże postanowienie projektu umowy nie zostało oparte na powyższych założeniach, stąd wniosek o jego zmianę. Zaproponowane przez wykonawcę zmiany poprzez obniżenie wysokości kar umownych, zróżnicowanie ich wysokości w stosunku o rangi, skutku i okresu trwania uchybienia i jego wpływu na funkcjonowanie zamawiającego ma z jednej strony zapewnić, iż w dalszym ciągu kary umowne będą spełniały funkcję represyjną, z drugiej zaś, że zaczną spełniać funkcję odszkodowawczą, a nie „zarobkową”.</w:t>
      </w: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Odpowiedź </w:t>
      </w:r>
      <w:r w:rsidR="00AB3EDF">
        <w:rPr>
          <w:rFonts w:ascii="Arial" w:hAnsi="Arial" w:cs="Arial"/>
          <w:b/>
        </w:rPr>
        <w:t>6</w:t>
      </w:r>
      <w:r w:rsidRPr="004C3F72">
        <w:rPr>
          <w:rFonts w:ascii="Arial" w:hAnsi="Arial" w:cs="Arial"/>
          <w:b/>
        </w:rPr>
        <w:t>:</w:t>
      </w:r>
    </w:p>
    <w:p w:rsidR="005100E9" w:rsidRPr="004C3F72" w:rsidRDefault="005100E9" w:rsidP="009C316A">
      <w:pPr>
        <w:pStyle w:val="Akapitzlist"/>
        <w:ind w:left="0"/>
        <w:jc w:val="both"/>
        <w:rPr>
          <w:rFonts w:ascii="Arial" w:hAnsi="Arial" w:cs="Arial"/>
        </w:rPr>
      </w:pPr>
      <w:r w:rsidRPr="004C3F72">
        <w:rPr>
          <w:rFonts w:ascii="Arial" w:hAnsi="Arial" w:cs="Arial"/>
        </w:rPr>
        <w:t>Zamawiający nie wyraża zgody na zmniejszenie kar umownych.</w:t>
      </w:r>
    </w:p>
    <w:p w:rsidR="005100E9" w:rsidRPr="004C3F72" w:rsidRDefault="005100E9" w:rsidP="009C316A">
      <w:pPr>
        <w:pStyle w:val="Akapitzlist"/>
        <w:ind w:left="0"/>
        <w:jc w:val="both"/>
        <w:rPr>
          <w:rFonts w:ascii="Arial" w:hAnsi="Arial" w:cs="Arial"/>
          <w:b/>
        </w:rPr>
      </w:pPr>
    </w:p>
    <w:p w:rsidR="009C316A" w:rsidRPr="004C3F72" w:rsidRDefault="009C316A" w:rsidP="009C316A">
      <w:pPr>
        <w:pStyle w:val="Akapitzlist"/>
        <w:ind w:left="0"/>
        <w:jc w:val="both"/>
        <w:rPr>
          <w:rFonts w:ascii="Arial" w:hAnsi="Arial" w:cs="Arial"/>
          <w:b/>
        </w:rPr>
      </w:pPr>
      <w:r w:rsidRPr="004C3F72">
        <w:rPr>
          <w:rFonts w:ascii="Arial" w:hAnsi="Arial" w:cs="Arial"/>
          <w:b/>
        </w:rPr>
        <w:t xml:space="preserve">Pytanie </w:t>
      </w:r>
      <w:r w:rsidR="003D2481">
        <w:rPr>
          <w:rFonts w:ascii="Arial" w:hAnsi="Arial" w:cs="Arial"/>
          <w:b/>
        </w:rPr>
        <w:t>7</w:t>
      </w:r>
      <w:r w:rsidRPr="004C3F72">
        <w:rPr>
          <w:rFonts w:ascii="Arial" w:hAnsi="Arial" w:cs="Arial"/>
          <w:b/>
        </w:rPr>
        <w:t>:</w:t>
      </w:r>
    </w:p>
    <w:p w:rsidR="00BA4B0F" w:rsidRPr="003D2481" w:rsidRDefault="003D2481" w:rsidP="009F7D00">
      <w:pPr>
        <w:pStyle w:val="Akapitzlist"/>
        <w:ind w:left="0"/>
        <w:jc w:val="both"/>
        <w:rPr>
          <w:rFonts w:ascii="Arial" w:hAnsi="Arial" w:cs="Arial"/>
          <w:b/>
        </w:rPr>
      </w:pPr>
      <w:r w:rsidRPr="003D2481">
        <w:rPr>
          <w:rFonts w:ascii="Arial" w:hAnsi="Arial" w:cs="Arial"/>
        </w:rPr>
        <w:t>Zwracamy się z uprzejmą prośbą o możliwość dokonania wizji lokalnej na obiektach objętych powyższym postepowaniem dla zadania nr 8</w:t>
      </w:r>
      <w:r w:rsidR="00737DAC">
        <w:rPr>
          <w:rFonts w:ascii="Arial" w:hAnsi="Arial" w:cs="Arial"/>
        </w:rPr>
        <w:t xml:space="preserve"> </w:t>
      </w:r>
      <w:r w:rsidRPr="003D2481">
        <w:rPr>
          <w:rFonts w:ascii="Arial" w:hAnsi="Arial" w:cs="Arial"/>
        </w:rPr>
        <w:t>- SOI Opole, w terminie 24.11.2021r.</w:t>
      </w:r>
    </w:p>
    <w:p w:rsidR="009F7D00" w:rsidRPr="004C3F72" w:rsidRDefault="009F7D00" w:rsidP="009F7D00">
      <w:pPr>
        <w:pStyle w:val="Akapitzlist"/>
        <w:ind w:left="0"/>
        <w:jc w:val="both"/>
        <w:rPr>
          <w:rFonts w:ascii="Arial" w:hAnsi="Arial" w:cs="Arial"/>
          <w:b/>
        </w:rPr>
      </w:pPr>
      <w:r w:rsidRPr="004C3F72">
        <w:rPr>
          <w:rFonts w:ascii="Arial" w:hAnsi="Arial" w:cs="Arial"/>
          <w:b/>
        </w:rPr>
        <w:t xml:space="preserve">Pytanie </w:t>
      </w:r>
      <w:r w:rsidR="003D2481">
        <w:rPr>
          <w:rFonts w:ascii="Arial" w:hAnsi="Arial" w:cs="Arial"/>
          <w:b/>
        </w:rPr>
        <w:t>7</w:t>
      </w:r>
      <w:r w:rsidRPr="004C3F72">
        <w:rPr>
          <w:rFonts w:ascii="Arial" w:hAnsi="Arial" w:cs="Arial"/>
          <w:b/>
        </w:rPr>
        <w:t>:</w:t>
      </w:r>
    </w:p>
    <w:p w:rsidR="00F37FF8" w:rsidRPr="00737DAC" w:rsidRDefault="00737DAC" w:rsidP="009F7D00">
      <w:pPr>
        <w:pStyle w:val="Akapitzlist"/>
        <w:ind w:left="0"/>
        <w:jc w:val="both"/>
        <w:rPr>
          <w:rFonts w:ascii="Arial" w:hAnsi="Arial" w:cs="Arial"/>
        </w:rPr>
      </w:pPr>
      <w:r w:rsidRPr="00737DAC">
        <w:rPr>
          <w:rFonts w:ascii="Arial" w:hAnsi="Arial" w:cs="Arial"/>
        </w:rPr>
        <w:t>Zamawiający ustala, że wizja lokalna odbędzie się w terminie 13.12.2021r. o godzinie 10.00</w:t>
      </w:r>
    </w:p>
    <w:p w:rsidR="00737DAC" w:rsidRDefault="00737DAC" w:rsidP="00CF62F7">
      <w:pPr>
        <w:pStyle w:val="Akapitzlist"/>
        <w:ind w:left="0"/>
        <w:jc w:val="both"/>
        <w:rPr>
          <w:rFonts w:ascii="Arial" w:hAnsi="Arial" w:cs="Arial"/>
          <w:b/>
        </w:rPr>
      </w:pPr>
    </w:p>
    <w:p w:rsidR="00AA3DC4" w:rsidRPr="004C3F72" w:rsidRDefault="00AA3DC4" w:rsidP="00AA3DC4">
      <w:pPr>
        <w:pStyle w:val="Akapitzlist"/>
        <w:ind w:left="0"/>
        <w:jc w:val="both"/>
        <w:rPr>
          <w:rFonts w:ascii="Arial" w:hAnsi="Arial" w:cs="Arial"/>
          <w:b/>
        </w:rPr>
      </w:pPr>
      <w:r>
        <w:rPr>
          <w:rFonts w:ascii="Arial" w:hAnsi="Arial" w:cs="Arial"/>
          <w:b/>
        </w:rPr>
        <w:t xml:space="preserve">Pytanie </w:t>
      </w:r>
      <w:r w:rsidRPr="004C3F72">
        <w:rPr>
          <w:rFonts w:ascii="Arial" w:hAnsi="Arial" w:cs="Arial"/>
          <w:b/>
        </w:rPr>
        <w:t>8:</w:t>
      </w:r>
    </w:p>
    <w:p w:rsidR="00AA3DC4" w:rsidRPr="003D2481" w:rsidRDefault="00AA3DC4" w:rsidP="00AA3DC4">
      <w:pPr>
        <w:pStyle w:val="Akapitzlist"/>
        <w:ind w:left="0"/>
        <w:jc w:val="both"/>
        <w:rPr>
          <w:rFonts w:ascii="Arial" w:hAnsi="Arial" w:cs="Arial"/>
          <w:b/>
        </w:rPr>
      </w:pPr>
      <w:r w:rsidRPr="003D2481">
        <w:rPr>
          <w:rFonts w:ascii="Arial" w:hAnsi="Arial" w:cs="Arial"/>
        </w:rPr>
        <w:t xml:space="preserve">Zwracamy się z prośbą o </w:t>
      </w:r>
      <w:r>
        <w:rPr>
          <w:rFonts w:ascii="Arial" w:hAnsi="Arial" w:cs="Arial"/>
        </w:rPr>
        <w:t>wyznaczenie terminu</w:t>
      </w:r>
      <w:r w:rsidRPr="003D2481">
        <w:rPr>
          <w:rFonts w:ascii="Arial" w:hAnsi="Arial" w:cs="Arial"/>
        </w:rPr>
        <w:t xml:space="preserve"> wizji lokalnej </w:t>
      </w:r>
      <w:r>
        <w:rPr>
          <w:rFonts w:ascii="Arial" w:hAnsi="Arial" w:cs="Arial"/>
        </w:rPr>
        <w:t>dla części nr 3, części</w:t>
      </w:r>
      <w:r w:rsidRPr="003D2481">
        <w:rPr>
          <w:rFonts w:ascii="Arial" w:hAnsi="Arial" w:cs="Arial"/>
        </w:rPr>
        <w:t xml:space="preserve"> nr 8</w:t>
      </w:r>
      <w:r>
        <w:rPr>
          <w:rFonts w:ascii="Arial" w:hAnsi="Arial" w:cs="Arial"/>
        </w:rPr>
        <w:t xml:space="preserve"> części nr 9 oraz części nr 11. </w:t>
      </w:r>
    </w:p>
    <w:p w:rsidR="009F1E51" w:rsidRDefault="009F1E51" w:rsidP="00AA3DC4">
      <w:pPr>
        <w:pStyle w:val="Akapitzlist"/>
        <w:ind w:left="0"/>
        <w:jc w:val="both"/>
        <w:rPr>
          <w:rFonts w:ascii="Arial" w:hAnsi="Arial" w:cs="Arial"/>
          <w:b/>
        </w:rPr>
      </w:pPr>
    </w:p>
    <w:p w:rsidR="009F1E51" w:rsidRDefault="009F1E51" w:rsidP="00AA3DC4">
      <w:pPr>
        <w:pStyle w:val="Akapitzlist"/>
        <w:ind w:left="0"/>
        <w:jc w:val="both"/>
        <w:rPr>
          <w:rFonts w:ascii="Arial" w:hAnsi="Arial" w:cs="Arial"/>
          <w:b/>
        </w:rPr>
      </w:pPr>
    </w:p>
    <w:p w:rsidR="00AA3DC4" w:rsidRDefault="00AA3DC4" w:rsidP="00AA3DC4">
      <w:pPr>
        <w:pStyle w:val="Akapitzlist"/>
        <w:ind w:left="0"/>
        <w:jc w:val="both"/>
        <w:rPr>
          <w:rFonts w:ascii="Arial" w:hAnsi="Arial" w:cs="Arial"/>
          <w:b/>
        </w:rPr>
      </w:pPr>
      <w:r>
        <w:rPr>
          <w:rFonts w:ascii="Arial" w:hAnsi="Arial" w:cs="Arial"/>
          <w:b/>
        </w:rPr>
        <w:lastRenderedPageBreak/>
        <w:t xml:space="preserve">Odpowiedź </w:t>
      </w:r>
      <w:r w:rsidRPr="004C3F72">
        <w:rPr>
          <w:rFonts w:ascii="Arial" w:hAnsi="Arial" w:cs="Arial"/>
          <w:b/>
        </w:rPr>
        <w:t>8:</w:t>
      </w:r>
    </w:p>
    <w:p w:rsidR="00AA3DC4" w:rsidRDefault="00AA3DC4" w:rsidP="00AA3DC4">
      <w:pPr>
        <w:pStyle w:val="Akapitzlist"/>
        <w:ind w:left="0"/>
        <w:jc w:val="both"/>
        <w:rPr>
          <w:rFonts w:ascii="Arial" w:hAnsi="Arial" w:cs="Arial"/>
        </w:rPr>
      </w:pPr>
      <w:r w:rsidRPr="00737DAC">
        <w:rPr>
          <w:rFonts w:ascii="Arial" w:hAnsi="Arial" w:cs="Arial"/>
        </w:rPr>
        <w:t>Zamawiający ustala, że wizja lokalna odbędzie się w</w:t>
      </w:r>
      <w:r>
        <w:rPr>
          <w:rFonts w:ascii="Arial" w:hAnsi="Arial" w:cs="Arial"/>
        </w:rPr>
        <w:t xml:space="preserve"> następujących</w:t>
      </w:r>
      <w:r w:rsidRPr="00737DAC">
        <w:rPr>
          <w:rFonts w:ascii="Arial" w:hAnsi="Arial" w:cs="Arial"/>
        </w:rPr>
        <w:t xml:space="preserve"> termin</w:t>
      </w:r>
      <w:r>
        <w:rPr>
          <w:rFonts w:ascii="Arial" w:hAnsi="Arial" w:cs="Arial"/>
        </w:rPr>
        <w:t>ach:</w:t>
      </w:r>
      <w:r w:rsidRPr="00737DAC">
        <w:rPr>
          <w:rFonts w:ascii="Arial" w:hAnsi="Arial" w:cs="Arial"/>
        </w:rPr>
        <w:t xml:space="preserve"> </w:t>
      </w:r>
    </w:p>
    <w:p w:rsidR="00AA3DC4" w:rsidRDefault="00AA3DC4" w:rsidP="00AA3DC4">
      <w:pPr>
        <w:pStyle w:val="Akapitzlist"/>
        <w:ind w:left="0"/>
        <w:jc w:val="both"/>
        <w:rPr>
          <w:rFonts w:ascii="Arial" w:hAnsi="Arial" w:cs="Arial"/>
        </w:rPr>
      </w:pPr>
      <w:r>
        <w:rPr>
          <w:rFonts w:ascii="Arial" w:hAnsi="Arial" w:cs="Arial"/>
        </w:rPr>
        <w:t>Część 3 (SOI BYTOM- Radzionków)</w:t>
      </w:r>
      <w:r>
        <w:rPr>
          <w:rFonts w:ascii="Arial" w:hAnsi="Arial" w:cs="Arial"/>
        </w:rPr>
        <w:tab/>
        <w:t xml:space="preserve"> - </w:t>
      </w:r>
      <w:r w:rsidRPr="00737DAC">
        <w:rPr>
          <w:rFonts w:ascii="Arial" w:hAnsi="Arial" w:cs="Arial"/>
        </w:rPr>
        <w:t>1</w:t>
      </w:r>
      <w:r>
        <w:rPr>
          <w:rFonts w:ascii="Arial" w:hAnsi="Arial" w:cs="Arial"/>
        </w:rPr>
        <w:t>5</w:t>
      </w:r>
      <w:r w:rsidRPr="00737DAC">
        <w:rPr>
          <w:rFonts w:ascii="Arial" w:hAnsi="Arial" w:cs="Arial"/>
        </w:rPr>
        <w:t xml:space="preserve">.12.2021r. o godzinie </w:t>
      </w:r>
      <w:r>
        <w:rPr>
          <w:rFonts w:ascii="Arial" w:hAnsi="Arial" w:cs="Arial"/>
        </w:rPr>
        <w:t>9</w:t>
      </w:r>
      <w:r w:rsidRPr="00737DAC">
        <w:rPr>
          <w:rFonts w:ascii="Arial" w:hAnsi="Arial" w:cs="Arial"/>
        </w:rPr>
        <w:t>.00</w:t>
      </w:r>
      <w:r>
        <w:rPr>
          <w:rFonts w:ascii="Arial" w:hAnsi="Arial" w:cs="Arial"/>
        </w:rPr>
        <w:t>;</w:t>
      </w:r>
    </w:p>
    <w:p w:rsidR="00AA3DC4" w:rsidRDefault="00AA3DC4" w:rsidP="00AA3DC4">
      <w:pPr>
        <w:pStyle w:val="Akapitzlist"/>
        <w:ind w:left="0"/>
        <w:jc w:val="both"/>
        <w:rPr>
          <w:rFonts w:ascii="Arial" w:hAnsi="Arial" w:cs="Arial"/>
        </w:rPr>
      </w:pPr>
      <w:r>
        <w:rPr>
          <w:rFonts w:ascii="Arial" w:hAnsi="Arial" w:cs="Arial"/>
        </w:rPr>
        <w:t>Część 8 (SOI Opole)</w:t>
      </w:r>
      <w:r>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737DAC">
        <w:rPr>
          <w:rFonts w:ascii="Arial" w:hAnsi="Arial" w:cs="Arial"/>
        </w:rPr>
        <w:t>13.12.2021r. o godzinie 10.00</w:t>
      </w:r>
      <w:r>
        <w:rPr>
          <w:rFonts w:ascii="Arial" w:hAnsi="Arial" w:cs="Arial"/>
        </w:rPr>
        <w:t>;</w:t>
      </w:r>
    </w:p>
    <w:p w:rsidR="00D168B5" w:rsidRDefault="00D168B5" w:rsidP="00AA3DC4">
      <w:pPr>
        <w:pStyle w:val="Akapitzlist"/>
        <w:ind w:left="0"/>
        <w:jc w:val="both"/>
        <w:rPr>
          <w:rFonts w:ascii="Arial" w:hAnsi="Arial" w:cs="Arial"/>
        </w:rPr>
      </w:pPr>
      <w:r>
        <w:rPr>
          <w:rFonts w:ascii="Arial" w:hAnsi="Arial" w:cs="Arial"/>
        </w:rPr>
        <w:t>Część 9 ( SOI Krapkowice)</w:t>
      </w:r>
      <w:r>
        <w:rPr>
          <w:rFonts w:ascii="Arial" w:hAnsi="Arial" w:cs="Arial"/>
        </w:rPr>
        <w:tab/>
      </w:r>
      <w:r>
        <w:rPr>
          <w:rFonts w:ascii="Arial" w:hAnsi="Arial" w:cs="Arial"/>
        </w:rPr>
        <w:tab/>
      </w:r>
      <w:r>
        <w:rPr>
          <w:rFonts w:ascii="Arial" w:hAnsi="Arial" w:cs="Arial"/>
        </w:rPr>
        <w:tab/>
        <w:t xml:space="preserve"> - 13.12.2021r. od godziny 08:00 do 13:00. </w:t>
      </w:r>
    </w:p>
    <w:p w:rsidR="00AA3DC4" w:rsidRPr="00737DAC" w:rsidRDefault="00AA3DC4" w:rsidP="00AA3DC4">
      <w:pPr>
        <w:pStyle w:val="Akapitzlist"/>
        <w:ind w:left="0"/>
        <w:jc w:val="both"/>
        <w:rPr>
          <w:rFonts w:ascii="Arial" w:hAnsi="Arial" w:cs="Arial"/>
        </w:rPr>
      </w:pPr>
      <w:r>
        <w:rPr>
          <w:rFonts w:ascii="Arial" w:hAnsi="Arial" w:cs="Arial"/>
        </w:rPr>
        <w:t xml:space="preserve">Część 11 (SOI Gliwice-Kuźnia Raciborska) </w:t>
      </w:r>
      <w:r>
        <w:rPr>
          <w:rFonts w:ascii="Arial" w:hAnsi="Arial" w:cs="Arial"/>
        </w:rPr>
        <w:tab/>
        <w:t xml:space="preserve"> - </w:t>
      </w:r>
      <w:r w:rsidRPr="00737DAC">
        <w:rPr>
          <w:rFonts w:ascii="Arial" w:hAnsi="Arial" w:cs="Arial"/>
        </w:rPr>
        <w:t>1</w:t>
      </w:r>
      <w:r>
        <w:rPr>
          <w:rFonts w:ascii="Arial" w:hAnsi="Arial" w:cs="Arial"/>
        </w:rPr>
        <w:t>4</w:t>
      </w:r>
      <w:r w:rsidRPr="00737DAC">
        <w:rPr>
          <w:rFonts w:ascii="Arial" w:hAnsi="Arial" w:cs="Arial"/>
        </w:rPr>
        <w:t>.12.2021r. o godzinie 10.00</w:t>
      </w:r>
      <w:r>
        <w:rPr>
          <w:rFonts w:ascii="Arial" w:hAnsi="Arial" w:cs="Arial"/>
        </w:rPr>
        <w:t>.</w:t>
      </w:r>
    </w:p>
    <w:p w:rsidR="00AA3DC4" w:rsidRDefault="00AA3DC4" w:rsidP="00CF62F7">
      <w:pPr>
        <w:pStyle w:val="Akapitzlist"/>
        <w:ind w:left="0"/>
        <w:jc w:val="both"/>
        <w:rPr>
          <w:rFonts w:ascii="Arial" w:hAnsi="Arial" w:cs="Arial"/>
          <w:b/>
        </w:rPr>
      </w:pPr>
    </w:p>
    <w:p w:rsidR="00CF62F7" w:rsidRPr="004C3F72" w:rsidRDefault="00CF62F7" w:rsidP="00CF62F7">
      <w:pPr>
        <w:pStyle w:val="Akapitzlist"/>
        <w:ind w:left="0"/>
        <w:jc w:val="both"/>
        <w:rPr>
          <w:rFonts w:ascii="Arial" w:hAnsi="Arial" w:cs="Arial"/>
          <w:b/>
        </w:rPr>
      </w:pPr>
      <w:r w:rsidRPr="004C3F72">
        <w:rPr>
          <w:rFonts w:ascii="Arial" w:hAnsi="Arial" w:cs="Arial"/>
          <w:b/>
        </w:rPr>
        <w:t xml:space="preserve">Pytanie </w:t>
      </w:r>
      <w:r w:rsidR="00AA3DC4">
        <w:rPr>
          <w:rFonts w:ascii="Arial" w:hAnsi="Arial" w:cs="Arial"/>
          <w:b/>
        </w:rPr>
        <w:t>9</w:t>
      </w:r>
      <w:r w:rsidRPr="004C3F72">
        <w:rPr>
          <w:rFonts w:ascii="Arial" w:hAnsi="Arial" w:cs="Arial"/>
          <w:b/>
        </w:rPr>
        <w:t>:</w:t>
      </w:r>
    </w:p>
    <w:p w:rsidR="00737DAC" w:rsidRPr="00B742BF" w:rsidRDefault="00737DAC" w:rsidP="00CF62F7">
      <w:pPr>
        <w:pStyle w:val="Akapitzlist"/>
        <w:ind w:left="0"/>
        <w:jc w:val="both"/>
        <w:rPr>
          <w:rFonts w:ascii="Arial" w:hAnsi="Arial" w:cs="Arial"/>
          <w:b/>
        </w:rPr>
      </w:pPr>
      <w:r w:rsidRPr="00B742BF">
        <w:rPr>
          <w:rFonts w:ascii="Arial" w:hAnsi="Arial" w:cs="Arial"/>
        </w:rPr>
        <w:t>Analizując umowę w zakresie realizacji, proszę o wyjaśnienie, czy:</w:t>
      </w:r>
      <w:r w:rsidRPr="00B742BF">
        <w:rPr>
          <w:rFonts w:ascii="Arial" w:hAnsi="Arial" w:cs="Arial"/>
        </w:rPr>
        <w:br/>
        <w:t xml:space="preserve">„możliwość wstrzymania w każdym czasie realizacji umowy z powodu braku środków, </w:t>
      </w:r>
      <w:r w:rsidR="00B742BF">
        <w:rPr>
          <w:rFonts w:ascii="Arial" w:hAnsi="Arial" w:cs="Arial"/>
        </w:rPr>
        <w:br/>
      </w:r>
      <w:r w:rsidRPr="00B742BF">
        <w:rPr>
          <w:rFonts w:ascii="Arial" w:hAnsi="Arial" w:cs="Arial"/>
        </w:rPr>
        <w:t>o której mowa w § 4 projektowanej umowy" nie stanowi klauzuli abuzywnej, o której mowa w art. 433 pkt 4 ustawy PZP”.</w:t>
      </w:r>
      <w:r w:rsidRPr="00B742BF">
        <w:rPr>
          <w:rFonts w:ascii="Arial" w:hAnsi="Arial" w:cs="Arial"/>
          <w:b/>
        </w:rPr>
        <w:t xml:space="preserve"> </w:t>
      </w:r>
    </w:p>
    <w:p w:rsidR="00CF62F7" w:rsidRPr="00B742BF" w:rsidRDefault="00CF62F7" w:rsidP="00CF62F7">
      <w:pPr>
        <w:pStyle w:val="Akapitzlist"/>
        <w:ind w:left="0"/>
        <w:jc w:val="both"/>
        <w:rPr>
          <w:rFonts w:ascii="Arial" w:hAnsi="Arial" w:cs="Arial"/>
          <w:b/>
        </w:rPr>
      </w:pPr>
      <w:r w:rsidRPr="00B742BF">
        <w:rPr>
          <w:rFonts w:ascii="Arial" w:hAnsi="Arial" w:cs="Arial"/>
          <w:b/>
        </w:rPr>
        <w:t xml:space="preserve">Odpowiedź </w:t>
      </w:r>
      <w:r w:rsidR="00AA3DC4">
        <w:rPr>
          <w:rFonts w:ascii="Arial" w:hAnsi="Arial" w:cs="Arial"/>
          <w:b/>
        </w:rPr>
        <w:t>9</w:t>
      </w:r>
      <w:r w:rsidRPr="00B742BF">
        <w:rPr>
          <w:rFonts w:ascii="Arial" w:hAnsi="Arial" w:cs="Arial"/>
          <w:b/>
        </w:rPr>
        <w:t>:</w:t>
      </w:r>
    </w:p>
    <w:p w:rsidR="00F37FF8" w:rsidRPr="00B742BF" w:rsidRDefault="00F37FF8" w:rsidP="00CF62F7">
      <w:pPr>
        <w:pStyle w:val="Akapitzlist"/>
        <w:ind w:left="0"/>
        <w:jc w:val="both"/>
        <w:rPr>
          <w:rFonts w:ascii="Arial" w:hAnsi="Arial" w:cs="Arial"/>
        </w:rPr>
      </w:pPr>
      <w:r w:rsidRPr="00B742BF">
        <w:rPr>
          <w:rFonts w:ascii="Arial" w:hAnsi="Arial" w:cs="Arial"/>
        </w:rPr>
        <w:t xml:space="preserve">Zamawiający </w:t>
      </w:r>
      <w:r w:rsidR="00737DAC" w:rsidRPr="00B742BF">
        <w:rPr>
          <w:rFonts w:ascii="Arial" w:hAnsi="Arial" w:cs="Arial"/>
        </w:rPr>
        <w:t>informuje, że wstrzymuje a</w:t>
      </w:r>
      <w:r w:rsidR="00B742BF" w:rsidRPr="00B742BF">
        <w:rPr>
          <w:rFonts w:ascii="Arial" w:hAnsi="Arial" w:cs="Arial"/>
        </w:rPr>
        <w:t xml:space="preserve"> </w:t>
      </w:r>
      <w:r w:rsidR="00737DAC" w:rsidRPr="00B742BF">
        <w:rPr>
          <w:rFonts w:ascii="Arial" w:hAnsi="Arial" w:cs="Arial"/>
        </w:rPr>
        <w:t xml:space="preserve">nie </w:t>
      </w:r>
      <w:r w:rsidR="00B742BF" w:rsidRPr="00B742BF">
        <w:rPr>
          <w:rFonts w:ascii="Arial" w:hAnsi="Arial" w:cs="Arial"/>
        </w:rPr>
        <w:t>rezygnuje z zamówienia</w:t>
      </w:r>
      <w:r w:rsidR="00737DAC" w:rsidRPr="00B742BF">
        <w:rPr>
          <w:rFonts w:ascii="Arial" w:hAnsi="Arial" w:cs="Arial"/>
        </w:rPr>
        <w:t xml:space="preserve">, </w:t>
      </w:r>
      <w:r w:rsidR="00B742BF" w:rsidRPr="00B742BF">
        <w:rPr>
          <w:rFonts w:ascii="Arial" w:hAnsi="Arial" w:cs="Arial"/>
        </w:rPr>
        <w:t>czego</w:t>
      </w:r>
      <w:r w:rsidR="00737DAC" w:rsidRPr="00B742BF">
        <w:rPr>
          <w:rFonts w:ascii="Arial" w:hAnsi="Arial" w:cs="Arial"/>
        </w:rPr>
        <w:t xml:space="preserve"> ustawa Pzp nie</w:t>
      </w:r>
      <w:r w:rsidR="00B742BF" w:rsidRPr="00B742BF">
        <w:rPr>
          <w:rFonts w:ascii="Arial" w:hAnsi="Arial" w:cs="Arial"/>
        </w:rPr>
        <w:t xml:space="preserve"> zabrania.</w:t>
      </w:r>
      <w:r w:rsidR="00737DAC" w:rsidRPr="00B742BF">
        <w:rPr>
          <w:rFonts w:ascii="Arial" w:hAnsi="Arial" w:cs="Arial"/>
        </w:rPr>
        <w:t xml:space="preserve"> </w:t>
      </w:r>
    </w:p>
    <w:p w:rsidR="00F37FF8" w:rsidRDefault="00F37FF8" w:rsidP="00CF62F7">
      <w:pPr>
        <w:pStyle w:val="Akapitzlist"/>
        <w:ind w:left="0"/>
        <w:jc w:val="both"/>
        <w:rPr>
          <w:rFonts w:ascii="Arial" w:hAnsi="Arial" w:cs="Arial"/>
          <w:b/>
        </w:rPr>
      </w:pPr>
    </w:p>
    <w:p w:rsidR="00CF62F7" w:rsidRPr="004C3F72" w:rsidRDefault="00CF62F7" w:rsidP="00CF62F7">
      <w:pPr>
        <w:pStyle w:val="Akapitzlist"/>
        <w:ind w:left="0"/>
        <w:jc w:val="both"/>
        <w:rPr>
          <w:rFonts w:ascii="Arial" w:hAnsi="Arial" w:cs="Arial"/>
          <w:b/>
        </w:rPr>
      </w:pPr>
      <w:r w:rsidRPr="004C3F72">
        <w:rPr>
          <w:rFonts w:ascii="Arial" w:hAnsi="Arial" w:cs="Arial"/>
          <w:b/>
        </w:rPr>
        <w:t xml:space="preserve">Pytanie </w:t>
      </w:r>
      <w:r w:rsidR="00AA3DC4">
        <w:rPr>
          <w:rFonts w:ascii="Arial" w:hAnsi="Arial" w:cs="Arial"/>
          <w:b/>
        </w:rPr>
        <w:t>10</w:t>
      </w:r>
      <w:r w:rsidRPr="004C3F72">
        <w:rPr>
          <w:rFonts w:ascii="Arial" w:hAnsi="Arial" w:cs="Arial"/>
          <w:b/>
        </w:rPr>
        <w:t>:</w:t>
      </w:r>
    </w:p>
    <w:p w:rsidR="00B742BF" w:rsidRPr="00B742BF" w:rsidRDefault="00B742BF" w:rsidP="00030D65">
      <w:pPr>
        <w:spacing w:line="259" w:lineRule="auto"/>
        <w:jc w:val="both"/>
        <w:rPr>
          <w:rFonts w:ascii="Arial" w:hAnsi="Arial" w:cs="Arial"/>
        </w:rPr>
      </w:pPr>
      <w:r w:rsidRPr="00B742BF">
        <w:rPr>
          <w:rFonts w:ascii="Arial" w:hAnsi="Arial" w:cs="Arial"/>
        </w:rPr>
        <w:t xml:space="preserve">Pytanie SIWZ czy wykonawca jest zobowiązany do złożenia formularza JEDZ </w:t>
      </w:r>
      <w:r>
        <w:rPr>
          <w:rFonts w:ascii="Arial" w:hAnsi="Arial" w:cs="Arial"/>
        </w:rPr>
        <w:br/>
      </w:r>
      <w:r w:rsidRPr="00B742BF">
        <w:rPr>
          <w:rFonts w:ascii="Arial" w:hAnsi="Arial" w:cs="Arial"/>
        </w:rPr>
        <w:t xml:space="preserve">w pierwszym etapie postępowania wraz z formularzem ofertowym, cenowym </w:t>
      </w:r>
      <w:r>
        <w:rPr>
          <w:rFonts w:ascii="Arial" w:hAnsi="Arial" w:cs="Arial"/>
        </w:rPr>
        <w:br/>
      </w:r>
      <w:r w:rsidRPr="00B742BF">
        <w:rPr>
          <w:rFonts w:ascii="Arial" w:hAnsi="Arial" w:cs="Arial"/>
        </w:rPr>
        <w:t xml:space="preserve">i pełnomocnictwem? </w:t>
      </w:r>
    </w:p>
    <w:p w:rsidR="00CF62F7" w:rsidRDefault="00CF62F7" w:rsidP="00030D65">
      <w:pPr>
        <w:spacing w:line="259" w:lineRule="auto"/>
        <w:jc w:val="both"/>
        <w:rPr>
          <w:rFonts w:ascii="Arial" w:hAnsi="Arial" w:cs="Arial"/>
          <w:b/>
        </w:rPr>
      </w:pPr>
      <w:r w:rsidRPr="004C3F72">
        <w:rPr>
          <w:rFonts w:ascii="Arial" w:hAnsi="Arial" w:cs="Arial"/>
          <w:b/>
        </w:rPr>
        <w:t xml:space="preserve">Odpowiedź </w:t>
      </w:r>
      <w:r w:rsidR="00AA3DC4">
        <w:rPr>
          <w:rFonts w:ascii="Arial" w:hAnsi="Arial" w:cs="Arial"/>
          <w:b/>
        </w:rPr>
        <w:t>10</w:t>
      </w:r>
      <w:r w:rsidRPr="004C3F72">
        <w:rPr>
          <w:rFonts w:ascii="Arial" w:hAnsi="Arial" w:cs="Arial"/>
          <w:b/>
        </w:rPr>
        <w:t>:</w:t>
      </w:r>
    </w:p>
    <w:p w:rsidR="00B742BF" w:rsidRDefault="00B742BF" w:rsidP="00CF62F7">
      <w:pPr>
        <w:pStyle w:val="Akapitzlist"/>
        <w:ind w:left="0"/>
        <w:jc w:val="both"/>
        <w:rPr>
          <w:rFonts w:ascii="Arial" w:hAnsi="Arial" w:cs="Arial"/>
        </w:rPr>
      </w:pPr>
      <w:r w:rsidRPr="00B742BF">
        <w:rPr>
          <w:rFonts w:ascii="Arial" w:hAnsi="Arial" w:cs="Arial"/>
        </w:rPr>
        <w:t>Zgodnie z zapisami SWZ (rozdział VI lit. A pkt 4)</w:t>
      </w:r>
      <w:r>
        <w:rPr>
          <w:rFonts w:ascii="Arial" w:hAnsi="Arial" w:cs="Arial"/>
        </w:rPr>
        <w:t>,</w:t>
      </w:r>
      <w:r>
        <w:rPr>
          <w:rFonts w:ascii="Arial" w:hAnsi="Arial" w:cs="Arial"/>
          <w:b/>
        </w:rPr>
        <w:t xml:space="preserve"> </w:t>
      </w:r>
      <w:r w:rsidRPr="00B742BF">
        <w:rPr>
          <w:rFonts w:ascii="Arial" w:hAnsi="Arial" w:cs="Arial"/>
        </w:rPr>
        <w:t xml:space="preserve">z uwagi na zastosowanie w niniejszym postępowaniu przepisów, o których mowa w art. 139 ustawy, </w:t>
      </w:r>
      <w:r w:rsidRPr="00B742BF">
        <w:rPr>
          <w:rFonts w:ascii="Arial" w:hAnsi="Arial" w:cs="Arial"/>
          <w:b/>
        </w:rPr>
        <w:t>wykonawcy nie są obowiązani</w:t>
      </w:r>
      <w:r w:rsidRPr="00B742BF">
        <w:rPr>
          <w:rFonts w:ascii="Arial" w:hAnsi="Arial" w:cs="Arial"/>
        </w:rPr>
        <w:t xml:space="preserve"> do złożenia wraz</w:t>
      </w:r>
      <w:r>
        <w:rPr>
          <w:rFonts w:ascii="Arial" w:hAnsi="Arial" w:cs="Arial"/>
        </w:rPr>
        <w:t xml:space="preserve"> </w:t>
      </w:r>
      <w:r w:rsidRPr="00B742BF">
        <w:rPr>
          <w:rFonts w:ascii="Arial" w:hAnsi="Arial" w:cs="Arial"/>
        </w:rPr>
        <w:t>z ofertą oświadczenia o niepodleganiu wykluczeniu, spełnianiu warunków udziału w postępowaniu na formularzu jednolitego dokumentu</w:t>
      </w:r>
      <w:r>
        <w:rPr>
          <w:rFonts w:ascii="Arial" w:hAnsi="Arial" w:cs="Arial"/>
        </w:rPr>
        <w:t xml:space="preserve"> (JEDZ).</w:t>
      </w:r>
      <w:r w:rsidRPr="00B742BF">
        <w:rPr>
          <w:rFonts w:ascii="Arial" w:hAnsi="Arial" w:cs="Arial"/>
        </w:rPr>
        <w:t xml:space="preserve"> </w:t>
      </w:r>
    </w:p>
    <w:p w:rsidR="00B742BF" w:rsidRPr="00B742BF" w:rsidRDefault="00B742BF" w:rsidP="00CF62F7">
      <w:pPr>
        <w:pStyle w:val="Akapitzlist"/>
        <w:ind w:left="0"/>
        <w:jc w:val="both"/>
        <w:rPr>
          <w:rFonts w:ascii="Arial" w:hAnsi="Arial" w:cs="Arial"/>
        </w:rPr>
      </w:pPr>
    </w:p>
    <w:p w:rsidR="00CF62F7" w:rsidRPr="004C3F72" w:rsidRDefault="00CF62F7" w:rsidP="00CF62F7">
      <w:pPr>
        <w:pStyle w:val="Akapitzlist"/>
        <w:ind w:left="0"/>
        <w:jc w:val="both"/>
        <w:rPr>
          <w:rFonts w:ascii="Arial" w:hAnsi="Arial" w:cs="Arial"/>
          <w:b/>
        </w:rPr>
      </w:pPr>
      <w:r w:rsidRPr="004C3F72">
        <w:rPr>
          <w:rFonts w:ascii="Arial" w:hAnsi="Arial" w:cs="Arial"/>
          <w:b/>
        </w:rPr>
        <w:t>Pytanie 1</w:t>
      </w:r>
      <w:r w:rsidR="00AA3DC4">
        <w:rPr>
          <w:rFonts w:ascii="Arial" w:hAnsi="Arial" w:cs="Arial"/>
          <w:b/>
        </w:rPr>
        <w:t>1</w:t>
      </w:r>
      <w:r w:rsidRPr="004C3F72">
        <w:rPr>
          <w:rFonts w:ascii="Arial" w:hAnsi="Arial" w:cs="Arial"/>
          <w:b/>
        </w:rPr>
        <w:t>:</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Zwracamy uwagę, czy Zamawiający szacując poszczególne zadania  dotyczące utrzymania czystości w pomieszczeniach kubaturowych uwzględnił i zabezpieczył środki finansowe biorąc pod uwagę następujące czynniki :</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całkowity koszt pracodawcy ( w związku z wymogiem, iż wszyscy pracownicy muszą zostać zatrudnieni na umowę o pracę),</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urlopy pracowników, które są również kosztem dla pracodawcy</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wyposażenie pracowników</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odzież roboczą</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wstępne badania stanowiskowe</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koszt środków transportu</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koszt utrzymania koordynatora ( wymóg z OPZ)</w:t>
      </w:r>
    </w:p>
    <w:p w:rsidR="00AA3DC4" w:rsidRPr="002F75B2" w:rsidRDefault="00AA3DC4" w:rsidP="00AA3DC4">
      <w:pPr>
        <w:pStyle w:val="Standard"/>
        <w:rPr>
          <w:rFonts w:ascii="Arial" w:hAnsi="Arial" w:cs="Arial"/>
          <w:sz w:val="22"/>
          <w:szCs w:val="22"/>
        </w:rPr>
      </w:pPr>
      <w:r w:rsidRPr="002F75B2">
        <w:rPr>
          <w:rFonts w:ascii="Arial" w:hAnsi="Arial" w:cs="Arial"/>
          <w:sz w:val="22"/>
          <w:szCs w:val="22"/>
        </w:rPr>
        <w:t>- obowiązek wynikający z PPK</w:t>
      </w:r>
    </w:p>
    <w:p w:rsidR="009F1E51" w:rsidRDefault="00AA3DC4" w:rsidP="00AA3DC4">
      <w:pPr>
        <w:pStyle w:val="Standard"/>
        <w:rPr>
          <w:rFonts w:ascii="Arial" w:hAnsi="Arial" w:cs="Arial"/>
          <w:sz w:val="22"/>
          <w:szCs w:val="22"/>
        </w:rPr>
      </w:pPr>
      <w:r w:rsidRPr="002F75B2">
        <w:rPr>
          <w:rFonts w:ascii="Arial" w:hAnsi="Arial" w:cs="Arial"/>
          <w:sz w:val="22"/>
          <w:szCs w:val="22"/>
        </w:rPr>
        <w:t>oraz innych ogólnozakładowych kosztów każdego zakładu pracy ?</w:t>
      </w:r>
    </w:p>
    <w:p w:rsidR="00AA3DC4" w:rsidRPr="009F1E51" w:rsidRDefault="00AA3DC4" w:rsidP="00AA3DC4">
      <w:pPr>
        <w:pStyle w:val="Standard"/>
        <w:rPr>
          <w:rFonts w:ascii="Arial" w:hAnsi="Arial" w:cs="Arial"/>
          <w:sz w:val="22"/>
          <w:szCs w:val="22"/>
        </w:rPr>
      </w:pPr>
      <w:r w:rsidRPr="002F75B2">
        <w:rPr>
          <w:rFonts w:ascii="Arial" w:hAnsi="Arial" w:cs="Arial"/>
          <w:sz w:val="22"/>
          <w:szCs w:val="22"/>
        </w:rPr>
        <w:t>Dołączamy poglądowe wstępne wyliczenia Wykonawcy wraz z Państwa pulą finansowania na styczeń 2022 r.</w:t>
      </w:r>
    </w:p>
    <w:tbl>
      <w:tblPr>
        <w:tblW w:w="9085" w:type="dxa"/>
        <w:tblLayout w:type="fixed"/>
        <w:tblCellMar>
          <w:left w:w="10" w:type="dxa"/>
          <w:right w:w="10" w:type="dxa"/>
        </w:tblCellMar>
        <w:tblLook w:val="04A0" w:firstRow="1" w:lastRow="0" w:firstColumn="1" w:lastColumn="0" w:noHBand="0" w:noVBand="1"/>
      </w:tblPr>
      <w:tblGrid>
        <w:gridCol w:w="1985"/>
        <w:gridCol w:w="1134"/>
        <w:gridCol w:w="992"/>
        <w:gridCol w:w="1559"/>
        <w:gridCol w:w="1418"/>
        <w:gridCol w:w="1997"/>
      </w:tblGrid>
      <w:tr w:rsidR="00AA3DC4" w:rsidRPr="002F75B2" w:rsidTr="009F1E51">
        <w:trPr>
          <w:trHeight w:val="1349"/>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b/>
                <w:sz w:val="20"/>
                <w:szCs w:val="20"/>
              </w:rPr>
              <w:t>Zadanie</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b/>
                <w:sz w:val="20"/>
                <w:szCs w:val="20"/>
              </w:rPr>
              <w:t>Wymagane etaty</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b/>
                <w:sz w:val="20"/>
                <w:szCs w:val="20"/>
              </w:rPr>
              <w:t>Założenie etat</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b/>
                <w:sz w:val="20"/>
                <w:szCs w:val="20"/>
              </w:rPr>
              <w:t>Całkowity koszt pracodawcy na pełen etat</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b/>
                <w:sz w:val="20"/>
                <w:szCs w:val="20"/>
              </w:rPr>
              <w:t>Koszt wynagrodzeń</w:t>
            </w:r>
          </w:p>
        </w:tc>
        <w:tc>
          <w:tcPr>
            <w:tcW w:w="1997"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b/>
                <w:sz w:val="20"/>
                <w:szCs w:val="20"/>
              </w:rPr>
              <w:t>pula na styczeń 2022</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1 Bytom</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7</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8</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28 898,48</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1 - 31 791,96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2 Toszek</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1 806,16</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2 - 2 488,35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3  Radzionków</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1 806,16</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3 - 4 541,85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lastRenderedPageBreak/>
              <w:t>Zad. 4 T. Góry</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6</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7</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25 286,17</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4 - 22 480,80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5 Gliwice</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23</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15</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54 184,65</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5 - 66 672,82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6 Bielsko</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9</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9</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32 510,79</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6 - 44 795,09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7 Lubliniec</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12</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12</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43 347,72</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7 - 56 679,36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8 Opole</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20</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20</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72 246,20</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8 - 98 012,21 zł</w:t>
            </w:r>
          </w:p>
        </w:tc>
      </w:tr>
      <w:tr w:rsidR="00AA3DC4" w:rsidRPr="002F75B2" w:rsidTr="009F1E51">
        <w:trPr>
          <w:trHeight w:val="481"/>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 9 a Krapkowice</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4</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4</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14 449,24</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9A - 6 199,37 zł</w:t>
            </w:r>
          </w:p>
        </w:tc>
      </w:tr>
      <w:tr w:rsidR="00AA3DC4" w:rsidRPr="002F75B2" w:rsidTr="009F1E51">
        <w:trPr>
          <w:trHeight w:val="300"/>
        </w:trPr>
        <w:tc>
          <w:tcPr>
            <w:tcW w:w="1985"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Zad.10 Katowice</w:t>
            </w:r>
          </w:p>
        </w:tc>
        <w:tc>
          <w:tcPr>
            <w:tcW w:w="1134"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10</w:t>
            </w:r>
          </w:p>
        </w:tc>
        <w:tc>
          <w:tcPr>
            <w:tcW w:w="992"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11</w:t>
            </w:r>
          </w:p>
        </w:tc>
        <w:tc>
          <w:tcPr>
            <w:tcW w:w="1559"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3 612,31</w:t>
            </w:r>
          </w:p>
        </w:tc>
        <w:tc>
          <w:tcPr>
            <w:tcW w:w="1418" w:type="dxa"/>
            <w:tcMar>
              <w:top w:w="0" w:type="dxa"/>
              <w:left w:w="30" w:type="dxa"/>
              <w:bottom w:w="0" w:type="dxa"/>
              <w:right w:w="30" w:type="dxa"/>
            </w:tcMar>
            <w:vAlign w:val="center"/>
          </w:tcPr>
          <w:p w:rsidR="00AA3DC4" w:rsidRPr="002F75B2" w:rsidRDefault="00AA3DC4" w:rsidP="00C660BD">
            <w:pPr>
              <w:pStyle w:val="Standard"/>
              <w:jc w:val="center"/>
              <w:rPr>
                <w:rFonts w:ascii="Arial" w:hAnsi="Arial" w:cs="Arial"/>
                <w:sz w:val="20"/>
                <w:szCs w:val="20"/>
              </w:rPr>
            </w:pPr>
            <w:r w:rsidRPr="002F75B2">
              <w:rPr>
                <w:rFonts w:ascii="Arial" w:hAnsi="Arial" w:cs="Arial"/>
                <w:sz w:val="20"/>
                <w:szCs w:val="20"/>
              </w:rPr>
              <w:t>39 735,41</w:t>
            </w:r>
          </w:p>
        </w:tc>
        <w:tc>
          <w:tcPr>
            <w:tcW w:w="1997" w:type="dxa"/>
            <w:tcMar>
              <w:top w:w="0" w:type="dxa"/>
              <w:left w:w="30" w:type="dxa"/>
              <w:bottom w:w="0" w:type="dxa"/>
              <w:right w:w="30" w:type="dxa"/>
            </w:tcMar>
            <w:vAlign w:val="bottom"/>
          </w:tcPr>
          <w:p w:rsidR="00AA3DC4" w:rsidRPr="002F75B2" w:rsidRDefault="00AA3DC4" w:rsidP="00C660BD">
            <w:pPr>
              <w:pStyle w:val="Standard"/>
              <w:rPr>
                <w:rFonts w:ascii="Arial" w:hAnsi="Arial" w:cs="Arial"/>
                <w:sz w:val="20"/>
                <w:szCs w:val="20"/>
              </w:rPr>
            </w:pPr>
            <w:r w:rsidRPr="002F75B2">
              <w:rPr>
                <w:rFonts w:ascii="Arial" w:hAnsi="Arial" w:cs="Arial"/>
                <w:sz w:val="20"/>
                <w:szCs w:val="20"/>
              </w:rPr>
              <w:t>cz. 10A - 32 483,93 zł</w:t>
            </w:r>
          </w:p>
        </w:tc>
      </w:tr>
    </w:tbl>
    <w:p w:rsidR="00AA3DC4" w:rsidRDefault="00AA3DC4" w:rsidP="00AA3DC4">
      <w:pPr>
        <w:pStyle w:val="Standard"/>
        <w:rPr>
          <w:rFonts w:cs="Calibri" w:hint="eastAsia"/>
        </w:rPr>
      </w:pPr>
    </w:p>
    <w:p w:rsidR="00AA3DC4" w:rsidRDefault="00AA3DC4" w:rsidP="002F75B2">
      <w:pPr>
        <w:pStyle w:val="Standard"/>
        <w:jc w:val="both"/>
        <w:rPr>
          <w:rFonts w:ascii="Arial" w:hAnsi="Arial" w:cs="Arial"/>
          <w:sz w:val="22"/>
          <w:szCs w:val="22"/>
        </w:rPr>
      </w:pPr>
      <w:r w:rsidRPr="002F75B2">
        <w:rPr>
          <w:rFonts w:ascii="Arial" w:hAnsi="Arial" w:cs="Arial"/>
          <w:sz w:val="22"/>
          <w:szCs w:val="22"/>
        </w:rPr>
        <w:t>Należy zwrócić uwagę, że Zamawiający zawarł zapis dotyczący mycia okien, dźwiganie wiader, środków czystości, utrzymanie w czystości p</w:t>
      </w:r>
      <w:r w:rsidR="002F75B2">
        <w:rPr>
          <w:rFonts w:ascii="Arial" w:hAnsi="Arial" w:cs="Arial"/>
          <w:sz w:val="22"/>
          <w:szCs w:val="22"/>
        </w:rPr>
        <w:t>łytek ściennych i podłogowych (</w:t>
      </w:r>
      <w:r w:rsidRPr="002F75B2">
        <w:rPr>
          <w:rFonts w:ascii="Arial" w:hAnsi="Arial" w:cs="Arial"/>
          <w:sz w:val="22"/>
          <w:szCs w:val="22"/>
        </w:rPr>
        <w:t xml:space="preserve">praca na drabinie)  co uniemożliwia/ eliminuje zatrudnienia pracowników </w:t>
      </w:r>
      <w:r w:rsidR="002F75B2">
        <w:rPr>
          <w:rFonts w:ascii="Arial" w:hAnsi="Arial" w:cs="Arial"/>
          <w:sz w:val="22"/>
          <w:szCs w:val="22"/>
        </w:rPr>
        <w:br/>
      </w:r>
      <w:r w:rsidRPr="002F75B2">
        <w:rPr>
          <w:rFonts w:ascii="Arial" w:hAnsi="Arial" w:cs="Arial"/>
          <w:sz w:val="22"/>
          <w:szCs w:val="22"/>
        </w:rPr>
        <w:t>z niepełnosprawnościami ruchowymi lub psychicznymi.</w:t>
      </w:r>
    </w:p>
    <w:p w:rsidR="002F75B2" w:rsidRPr="002F75B2" w:rsidRDefault="002F75B2" w:rsidP="002F75B2">
      <w:pPr>
        <w:pStyle w:val="Standard"/>
        <w:rPr>
          <w:rFonts w:ascii="Arial" w:hAnsi="Arial" w:cs="Arial"/>
          <w:sz w:val="22"/>
          <w:szCs w:val="22"/>
        </w:rPr>
      </w:pPr>
      <w:r w:rsidRPr="002F75B2">
        <w:rPr>
          <w:rFonts w:ascii="Arial" w:hAnsi="Arial" w:cs="Arial"/>
          <w:sz w:val="22"/>
          <w:szCs w:val="22"/>
        </w:rPr>
        <w:t>2) Czy szacunek został przełożony na pulę finansowania ?</w:t>
      </w:r>
    </w:p>
    <w:p w:rsidR="002F75B2" w:rsidRPr="002F75B2" w:rsidRDefault="002F75B2" w:rsidP="002F75B2">
      <w:pPr>
        <w:pStyle w:val="Standard"/>
        <w:rPr>
          <w:rFonts w:ascii="Arial" w:hAnsi="Arial" w:cs="Arial"/>
          <w:sz w:val="22"/>
          <w:szCs w:val="22"/>
        </w:rPr>
      </w:pPr>
      <w:r w:rsidRPr="002F75B2">
        <w:rPr>
          <w:rFonts w:ascii="Arial" w:hAnsi="Arial" w:cs="Arial"/>
          <w:sz w:val="22"/>
          <w:szCs w:val="22"/>
        </w:rPr>
        <w:t>3)  Jak widać pula finansowania jest nierealna do zrealizowania wszystkich zadań.</w:t>
      </w:r>
    </w:p>
    <w:p w:rsidR="002F75B2" w:rsidRPr="002F75B2" w:rsidRDefault="002F75B2" w:rsidP="002F75B2">
      <w:pPr>
        <w:pStyle w:val="Standard"/>
        <w:jc w:val="both"/>
        <w:rPr>
          <w:rFonts w:ascii="Arial" w:hAnsi="Arial" w:cs="Arial"/>
          <w:sz w:val="22"/>
          <w:szCs w:val="22"/>
        </w:rPr>
      </w:pPr>
    </w:p>
    <w:p w:rsidR="00CF62F7" w:rsidRDefault="00CF62F7" w:rsidP="00CF62F7">
      <w:pPr>
        <w:pStyle w:val="Akapitzlist"/>
        <w:ind w:left="0"/>
        <w:jc w:val="both"/>
        <w:rPr>
          <w:rFonts w:ascii="Arial" w:hAnsi="Arial" w:cs="Arial"/>
          <w:b/>
        </w:rPr>
      </w:pPr>
      <w:r w:rsidRPr="004C3F72">
        <w:rPr>
          <w:rFonts w:ascii="Arial" w:hAnsi="Arial" w:cs="Arial"/>
          <w:b/>
        </w:rPr>
        <w:t>Odpowiedź 1</w:t>
      </w:r>
      <w:r w:rsidR="002F75B2">
        <w:rPr>
          <w:rFonts w:ascii="Arial" w:hAnsi="Arial" w:cs="Arial"/>
          <w:b/>
        </w:rPr>
        <w:t>1</w:t>
      </w:r>
      <w:r w:rsidRPr="004C3F72">
        <w:rPr>
          <w:rFonts w:ascii="Arial" w:hAnsi="Arial" w:cs="Arial"/>
          <w:b/>
        </w:rPr>
        <w:t>:</w:t>
      </w:r>
    </w:p>
    <w:p w:rsidR="00D168B5" w:rsidRDefault="00D168B5" w:rsidP="00CF62F7">
      <w:pPr>
        <w:pStyle w:val="Akapitzlist"/>
        <w:ind w:left="0"/>
        <w:jc w:val="both"/>
        <w:rPr>
          <w:rFonts w:ascii="Arial" w:hAnsi="Arial" w:cs="Arial"/>
          <w:b/>
        </w:rPr>
      </w:pPr>
    </w:p>
    <w:p w:rsidR="002F75B2" w:rsidRPr="00E37DD3" w:rsidRDefault="002F75B2" w:rsidP="00CF62F7">
      <w:pPr>
        <w:pStyle w:val="Akapitzlist"/>
        <w:ind w:left="0"/>
        <w:jc w:val="both"/>
        <w:rPr>
          <w:rFonts w:ascii="Arial" w:hAnsi="Arial" w:cs="Arial"/>
        </w:rPr>
      </w:pPr>
      <w:r>
        <w:rPr>
          <w:rFonts w:ascii="Arial" w:hAnsi="Arial" w:cs="Arial"/>
        </w:rPr>
        <w:t xml:space="preserve">Zamawiający uwzględnił i zabezpieczył środki finansowe biorąc pod uwagę powyższe czynniki. Szczegóły opis czynności odnośnie mycia okien – określa Opis Przedmiotu Zamówienia (Załącznik nr 2A do SWZ) tj. 2 razy w roku po uzgodnieniu z użytkownikiem obiektu w miesiącach kwiecień/maj i </w:t>
      </w:r>
      <w:r w:rsidR="00642883">
        <w:rPr>
          <w:rFonts w:ascii="Arial" w:hAnsi="Arial" w:cs="Arial"/>
        </w:rPr>
        <w:t>październik</w:t>
      </w:r>
      <w:r>
        <w:rPr>
          <w:rFonts w:ascii="Arial" w:hAnsi="Arial" w:cs="Arial"/>
        </w:rPr>
        <w:t>/listopad, prace na drabinie dotyczą mycia wysokich okien w halach sportowych</w:t>
      </w:r>
      <w:r w:rsidR="00642883">
        <w:rPr>
          <w:rFonts w:ascii="Arial" w:hAnsi="Arial" w:cs="Arial"/>
        </w:rPr>
        <w:t xml:space="preserve">. Wykonawca odpowiada za przestrzeganie </w:t>
      </w:r>
      <w:r w:rsidR="00642883" w:rsidRPr="00E37DD3">
        <w:rPr>
          <w:rFonts w:ascii="Arial" w:hAnsi="Arial" w:cs="Arial"/>
        </w:rPr>
        <w:t xml:space="preserve">przepisów BHP przez jego pracowników. W związku z powyższym to Wykonawca organizuje pracę oraz zabezpiecza sprzęt do jej wykonania. </w:t>
      </w:r>
    </w:p>
    <w:p w:rsidR="00642883" w:rsidRPr="00E37DD3" w:rsidRDefault="00642883" w:rsidP="00CF62F7">
      <w:pPr>
        <w:pStyle w:val="Akapitzlist"/>
        <w:ind w:left="0"/>
        <w:jc w:val="both"/>
        <w:rPr>
          <w:rFonts w:ascii="Arial" w:hAnsi="Arial" w:cs="Arial"/>
        </w:rPr>
      </w:pPr>
      <w:r w:rsidRPr="00E37DD3">
        <w:rPr>
          <w:rFonts w:ascii="Arial" w:hAnsi="Arial" w:cs="Arial"/>
        </w:rPr>
        <w:t xml:space="preserve">Wartość zamówienia została określona z uwzględnieniem wysokości obecnie przydzielonych środków finansowych i przewidywanych wykonywanych czynności podczas świadczenia usługi. Kwoty jakie Zamawiający zamierza przeznaczyć na sfinansowanie zamówienia dotyczą postępowania na wykonanie usługi jednomiesięcznej, która </w:t>
      </w:r>
      <w:r w:rsidR="009F1E51" w:rsidRPr="00E37DD3">
        <w:rPr>
          <w:rFonts w:ascii="Arial" w:hAnsi="Arial" w:cs="Arial"/>
        </w:rPr>
        <w:t>różni</w:t>
      </w:r>
      <w:r w:rsidRPr="00E37DD3">
        <w:rPr>
          <w:rFonts w:ascii="Arial" w:hAnsi="Arial" w:cs="Arial"/>
        </w:rPr>
        <w:t xml:space="preserve"> się zakresem od usługi na 11 </w:t>
      </w:r>
      <w:r w:rsidR="009F1E51" w:rsidRPr="00E37DD3">
        <w:rPr>
          <w:rFonts w:ascii="Arial" w:hAnsi="Arial" w:cs="Arial"/>
        </w:rPr>
        <w:t>miesięcy</w:t>
      </w:r>
      <w:r w:rsidRPr="00E37DD3">
        <w:rPr>
          <w:rFonts w:ascii="Arial" w:hAnsi="Arial" w:cs="Arial"/>
        </w:rPr>
        <w:t xml:space="preserve">  i zostały ujawnione na stronie prowadzonego postępowania</w:t>
      </w:r>
      <w:r w:rsidR="009F1E51" w:rsidRPr="00E37DD3">
        <w:rPr>
          <w:rFonts w:ascii="Arial" w:hAnsi="Arial" w:cs="Arial"/>
        </w:rPr>
        <w:t xml:space="preserve"> dl usługi na 1 miesiąc</w:t>
      </w:r>
      <w:r w:rsidRPr="00E37DD3">
        <w:rPr>
          <w:rFonts w:ascii="Arial" w:hAnsi="Arial" w:cs="Arial"/>
        </w:rPr>
        <w:t>.</w:t>
      </w:r>
    </w:p>
    <w:p w:rsidR="00F37FF8" w:rsidRDefault="002F75B2" w:rsidP="00CF62F7">
      <w:pPr>
        <w:pStyle w:val="Akapitzlist"/>
        <w:ind w:left="0"/>
        <w:jc w:val="both"/>
        <w:rPr>
          <w:rFonts w:ascii="Arial" w:hAnsi="Arial" w:cs="Arial"/>
        </w:rPr>
      </w:pPr>
      <w:r w:rsidRPr="00E37DD3">
        <w:rPr>
          <w:rFonts w:ascii="Arial" w:hAnsi="Arial" w:cs="Arial"/>
        </w:rPr>
        <w:t>Nadmieniamy, że Zamawiający dokonał w dniu 09.12.2012r. zmiany SWZ dotyczącej m</w:t>
      </w:r>
      <w:r w:rsidR="00642883" w:rsidRPr="00E37DD3">
        <w:rPr>
          <w:rFonts w:ascii="Arial" w:hAnsi="Arial" w:cs="Arial"/>
        </w:rPr>
        <w:t>.</w:t>
      </w:r>
      <w:r w:rsidRPr="00E37DD3">
        <w:rPr>
          <w:rFonts w:ascii="Arial" w:hAnsi="Arial" w:cs="Arial"/>
        </w:rPr>
        <w:t>in. ilości etatów</w:t>
      </w:r>
      <w:r w:rsidR="00642883" w:rsidRPr="00E37DD3">
        <w:rPr>
          <w:rFonts w:ascii="Arial" w:hAnsi="Arial" w:cs="Arial"/>
        </w:rPr>
        <w:t>.</w:t>
      </w:r>
      <w:r w:rsidRPr="00E37DD3">
        <w:rPr>
          <w:rFonts w:ascii="Arial" w:hAnsi="Arial" w:cs="Arial"/>
        </w:rPr>
        <w:t xml:space="preserve"> </w:t>
      </w: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b/>
        </w:rPr>
      </w:pPr>
      <w:r w:rsidRPr="00D168B5">
        <w:rPr>
          <w:rFonts w:ascii="Arial" w:hAnsi="Arial" w:cs="Arial"/>
          <w:b/>
        </w:rPr>
        <w:t>Pytanie nr 12:</w:t>
      </w:r>
    </w:p>
    <w:p w:rsidR="00D168B5" w:rsidRPr="00D168B5" w:rsidRDefault="00D168B5" w:rsidP="00CF62F7">
      <w:pPr>
        <w:pStyle w:val="Akapitzlist"/>
        <w:ind w:left="0"/>
        <w:jc w:val="both"/>
        <w:rPr>
          <w:rFonts w:ascii="Arial" w:hAnsi="Arial" w:cs="Arial"/>
          <w:b/>
        </w:rPr>
      </w:pPr>
    </w:p>
    <w:p w:rsidR="00D168B5" w:rsidRDefault="00D168B5" w:rsidP="00CF62F7">
      <w:pPr>
        <w:pStyle w:val="Akapitzlist"/>
        <w:ind w:left="0"/>
        <w:jc w:val="both"/>
        <w:rPr>
          <w:rFonts w:ascii="Arial" w:hAnsi="Arial" w:cs="Arial"/>
        </w:rPr>
      </w:pPr>
      <w:r>
        <w:rPr>
          <w:rFonts w:ascii="Arial" w:hAnsi="Arial" w:cs="Arial"/>
        </w:rPr>
        <w:t>W związku ze zmianą SWZ, prosimy o wyjaśnienie usunięcia ilości etatów do poszczególnych zadań. Czy w oparciu o tą zmianę Zamawiający nie będzie wymagał od Wykonawcy dokładnej ilości etatów? Mamy rozumieć, że pracownicy mają być zatrudnieni na podstawie umowy o pracę?</w:t>
      </w: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rPr>
      </w:pPr>
    </w:p>
    <w:p w:rsidR="00D168B5" w:rsidRDefault="00D168B5" w:rsidP="00CF62F7">
      <w:pPr>
        <w:pStyle w:val="Akapitzlist"/>
        <w:ind w:left="0"/>
        <w:jc w:val="both"/>
        <w:rPr>
          <w:rFonts w:ascii="Arial" w:hAnsi="Arial" w:cs="Arial"/>
          <w:b/>
        </w:rPr>
      </w:pPr>
      <w:r w:rsidRPr="00D168B5">
        <w:rPr>
          <w:rFonts w:ascii="Arial" w:hAnsi="Arial" w:cs="Arial"/>
          <w:b/>
        </w:rPr>
        <w:t>Odpowiedź nr 12:</w:t>
      </w:r>
    </w:p>
    <w:p w:rsidR="00D168B5" w:rsidRDefault="00D168B5" w:rsidP="00CF62F7">
      <w:pPr>
        <w:pStyle w:val="Akapitzlist"/>
        <w:ind w:left="0"/>
        <w:jc w:val="both"/>
        <w:rPr>
          <w:rFonts w:ascii="Arial" w:hAnsi="Arial" w:cs="Arial"/>
          <w:b/>
        </w:rPr>
      </w:pPr>
    </w:p>
    <w:p w:rsidR="00D168B5" w:rsidRPr="00D168B5" w:rsidRDefault="00D168B5" w:rsidP="00CF62F7">
      <w:pPr>
        <w:pStyle w:val="Akapitzlist"/>
        <w:ind w:left="0"/>
        <w:jc w:val="both"/>
        <w:rPr>
          <w:rFonts w:ascii="Arial" w:hAnsi="Arial" w:cs="Arial"/>
        </w:rPr>
      </w:pPr>
      <w:r w:rsidRPr="00D168B5">
        <w:rPr>
          <w:rFonts w:ascii="Arial" w:hAnsi="Arial" w:cs="Arial"/>
        </w:rPr>
        <w:t xml:space="preserve">Zamawiający nie będzie wymagał od Wykonawcy dokładnej ilości etatów, natomiast będzie wymagał, </w:t>
      </w:r>
      <w:r>
        <w:rPr>
          <w:rFonts w:ascii="Arial" w:hAnsi="Arial" w:cs="Arial"/>
        </w:rPr>
        <w:t>aby</w:t>
      </w:r>
      <w:r w:rsidRPr="00D168B5">
        <w:rPr>
          <w:rFonts w:ascii="Arial" w:hAnsi="Arial" w:cs="Arial"/>
        </w:rPr>
        <w:t xml:space="preserve"> osoby zatrudnione do realizacji zamówienia były zatrudnione na umowę o pracę.  </w:t>
      </w:r>
    </w:p>
    <w:p w:rsidR="00AF1FBA" w:rsidRDefault="00AF1FBA" w:rsidP="009F1E51">
      <w:pPr>
        <w:rPr>
          <w:rFonts w:ascii="Arial" w:hAnsi="Arial" w:cs="Arial"/>
          <w:b/>
          <w:sz w:val="24"/>
          <w:szCs w:val="24"/>
        </w:rPr>
      </w:pPr>
    </w:p>
    <w:p w:rsidR="00AF1FBA" w:rsidRDefault="00784AB2" w:rsidP="009F1E51">
      <w:pPr>
        <w:jc w:val="center"/>
        <w:rPr>
          <w:rFonts w:ascii="Arial" w:hAnsi="Arial" w:cs="Arial"/>
          <w:b/>
        </w:rPr>
      </w:pPr>
      <w:r w:rsidRPr="009F1E51">
        <w:rPr>
          <w:rFonts w:ascii="Arial" w:hAnsi="Arial" w:cs="Arial"/>
          <w:b/>
        </w:rPr>
        <w:t>T</w:t>
      </w:r>
      <w:r w:rsidR="003C1FBD" w:rsidRPr="009F1E51">
        <w:rPr>
          <w:rFonts w:ascii="Arial" w:hAnsi="Arial" w:cs="Arial"/>
          <w:b/>
        </w:rPr>
        <w:t>ermin</w:t>
      </w:r>
      <w:r w:rsidR="000C6D2A" w:rsidRPr="009F1E51">
        <w:rPr>
          <w:rFonts w:ascii="Arial" w:hAnsi="Arial" w:cs="Arial"/>
          <w:b/>
        </w:rPr>
        <w:t xml:space="preserve"> złożenia</w:t>
      </w:r>
      <w:r w:rsidR="00972C0C" w:rsidRPr="009F1E51">
        <w:rPr>
          <w:rFonts w:ascii="Arial" w:hAnsi="Arial" w:cs="Arial"/>
          <w:b/>
        </w:rPr>
        <w:t xml:space="preserve"> </w:t>
      </w:r>
      <w:r w:rsidR="000C6D2A" w:rsidRPr="009F1E51">
        <w:rPr>
          <w:rFonts w:ascii="Arial" w:hAnsi="Arial" w:cs="Arial"/>
          <w:b/>
        </w:rPr>
        <w:t xml:space="preserve">i otwarcia ofert </w:t>
      </w:r>
      <w:r w:rsidRPr="009F1E51">
        <w:rPr>
          <w:rFonts w:ascii="Arial" w:hAnsi="Arial" w:cs="Arial"/>
          <w:b/>
        </w:rPr>
        <w:t xml:space="preserve"> </w:t>
      </w:r>
      <w:r w:rsidR="009F1E51">
        <w:rPr>
          <w:rFonts w:ascii="Arial" w:hAnsi="Arial" w:cs="Arial"/>
          <w:b/>
        </w:rPr>
        <w:t>pozostają bez zmian.</w:t>
      </w:r>
    </w:p>
    <w:p w:rsidR="00D168B5" w:rsidRPr="009F1E51" w:rsidRDefault="00D168B5" w:rsidP="009F1E51">
      <w:pPr>
        <w:jc w:val="center"/>
        <w:rPr>
          <w:rFonts w:ascii="Arial" w:eastAsia="Times New Roman" w:hAnsi="Arial" w:cs="Arial"/>
          <w:b/>
          <w:sz w:val="18"/>
          <w:szCs w:val="18"/>
          <w:lang w:eastAsia="pl-PL"/>
        </w:rPr>
      </w:pPr>
    </w:p>
    <w:p w:rsidR="009F1E51" w:rsidRDefault="009F1E51" w:rsidP="00972C0C">
      <w:pPr>
        <w:ind w:left="3686"/>
        <w:jc w:val="center"/>
        <w:rPr>
          <w:rFonts w:ascii="Arial" w:eastAsia="Times New Roman" w:hAnsi="Arial" w:cs="Arial"/>
          <w:b/>
          <w:sz w:val="24"/>
          <w:szCs w:val="24"/>
          <w:lang w:eastAsia="pl-PL"/>
        </w:rPr>
      </w:pPr>
    </w:p>
    <w:p w:rsidR="00252C20" w:rsidRPr="00A127EF" w:rsidRDefault="00252C20" w:rsidP="00972C0C">
      <w:pPr>
        <w:ind w:left="3686"/>
        <w:jc w:val="center"/>
        <w:rPr>
          <w:rFonts w:ascii="Arial" w:eastAsia="Times New Roman" w:hAnsi="Arial" w:cs="Arial"/>
          <w:b/>
          <w:sz w:val="24"/>
          <w:szCs w:val="24"/>
          <w:lang w:eastAsia="pl-PL"/>
        </w:rPr>
      </w:pPr>
      <w:r w:rsidRPr="00A127EF">
        <w:rPr>
          <w:rFonts w:ascii="Arial" w:eastAsia="Times New Roman" w:hAnsi="Arial" w:cs="Arial"/>
          <w:b/>
          <w:sz w:val="24"/>
          <w:szCs w:val="24"/>
          <w:lang w:eastAsia="pl-PL"/>
        </w:rPr>
        <w:t>KOMENDANT</w:t>
      </w:r>
    </w:p>
    <w:p w:rsidR="00972C0C" w:rsidRDefault="00972C0C" w:rsidP="00DF39BB">
      <w:pPr>
        <w:rPr>
          <w:rStyle w:val="Pogrubienie"/>
          <w:rFonts w:ascii="Arial" w:hAnsi="Arial" w:cs="Arial"/>
          <w:sz w:val="24"/>
          <w:szCs w:val="24"/>
        </w:rPr>
      </w:pPr>
    </w:p>
    <w:p w:rsidR="003D2BD9" w:rsidRDefault="003D2BD9" w:rsidP="006A7CE3">
      <w:pPr>
        <w:spacing w:after="200" w:line="276" w:lineRule="auto"/>
        <w:ind w:left="3686"/>
        <w:jc w:val="center"/>
        <w:rPr>
          <w:rStyle w:val="Pogrubienie"/>
          <w:rFonts w:ascii="Arial" w:hAnsi="Arial" w:cs="Arial"/>
          <w:sz w:val="24"/>
          <w:szCs w:val="24"/>
        </w:rPr>
      </w:pPr>
    </w:p>
    <w:p w:rsidR="001A134B" w:rsidRPr="006A7CE3" w:rsidRDefault="003F20E6" w:rsidP="006A7CE3">
      <w:pPr>
        <w:spacing w:after="200" w:line="276" w:lineRule="auto"/>
        <w:ind w:left="3686"/>
        <w:jc w:val="center"/>
        <w:rPr>
          <w:rStyle w:val="Pogrubienie"/>
          <w:rFonts w:ascii="Arial" w:hAnsi="Arial" w:cs="Arial"/>
          <w:sz w:val="24"/>
          <w:szCs w:val="24"/>
        </w:rPr>
      </w:pPr>
      <w:r>
        <w:rPr>
          <w:rStyle w:val="Pogrubienie"/>
          <w:rFonts w:ascii="Arial" w:hAnsi="Arial" w:cs="Arial"/>
          <w:sz w:val="24"/>
          <w:szCs w:val="24"/>
        </w:rPr>
        <w:t xml:space="preserve">płk </w:t>
      </w:r>
      <w:r w:rsidR="00D8185A">
        <w:rPr>
          <w:rStyle w:val="Pogrubienie"/>
          <w:rFonts w:ascii="Arial" w:hAnsi="Arial" w:cs="Arial"/>
          <w:sz w:val="24"/>
          <w:szCs w:val="24"/>
        </w:rPr>
        <w:t>Sebastian WOLSZCZAK</w:t>
      </w:r>
    </w:p>
    <w:p w:rsidR="001A134B" w:rsidRDefault="001A134B" w:rsidP="00082795">
      <w:pPr>
        <w:rPr>
          <w:rStyle w:val="Pogrubienie"/>
          <w:rFonts w:ascii="Arial" w:hAnsi="Arial" w:cs="Arial"/>
          <w:b w:val="0"/>
          <w:sz w:val="16"/>
          <w:szCs w:val="16"/>
        </w:rPr>
      </w:pPr>
    </w:p>
    <w:p w:rsidR="003D2BD9" w:rsidRDefault="003D2BD9" w:rsidP="00082795">
      <w:pPr>
        <w:rPr>
          <w:rStyle w:val="Pogrubienie"/>
          <w:rFonts w:ascii="Arial" w:hAnsi="Arial" w:cs="Arial"/>
          <w:b w:val="0"/>
          <w:sz w:val="16"/>
          <w:szCs w:val="16"/>
        </w:rPr>
      </w:pPr>
    </w:p>
    <w:p w:rsidR="003D2BD9" w:rsidRDefault="003D2BD9" w:rsidP="00082795">
      <w:pPr>
        <w:rPr>
          <w:rStyle w:val="Pogrubienie"/>
          <w:rFonts w:ascii="Arial" w:hAnsi="Arial" w:cs="Arial"/>
          <w:b w:val="0"/>
          <w:sz w:val="16"/>
          <w:szCs w:val="16"/>
        </w:rPr>
      </w:pPr>
    </w:p>
    <w:p w:rsidR="009F1E51" w:rsidRDefault="009F1E51" w:rsidP="00082795">
      <w:pPr>
        <w:rPr>
          <w:rStyle w:val="Pogrubienie"/>
          <w:rFonts w:ascii="Arial" w:hAnsi="Arial" w:cs="Arial"/>
          <w:b w:val="0"/>
          <w:sz w:val="16"/>
          <w:szCs w:val="16"/>
        </w:rPr>
      </w:pPr>
    </w:p>
    <w:p w:rsidR="009F1E51" w:rsidRDefault="009F1E51"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p>
    <w:p w:rsidR="00D168B5" w:rsidRDefault="00D168B5" w:rsidP="00082795">
      <w:pPr>
        <w:rPr>
          <w:rStyle w:val="Pogrubienie"/>
          <w:rFonts w:ascii="Arial" w:hAnsi="Arial" w:cs="Arial"/>
          <w:b w:val="0"/>
          <w:sz w:val="16"/>
          <w:szCs w:val="16"/>
        </w:rPr>
      </w:pPr>
      <w:bookmarkStart w:id="0" w:name="_GoBack"/>
      <w:bookmarkEnd w:id="0"/>
    </w:p>
    <w:p w:rsidR="009F1E51" w:rsidRDefault="009F1E51" w:rsidP="00082795">
      <w:pPr>
        <w:rPr>
          <w:rStyle w:val="Pogrubienie"/>
          <w:rFonts w:ascii="Arial" w:hAnsi="Arial" w:cs="Arial"/>
          <w:b w:val="0"/>
          <w:sz w:val="16"/>
          <w:szCs w:val="16"/>
        </w:rPr>
      </w:pPr>
    </w:p>
    <w:p w:rsidR="009F1E51" w:rsidRDefault="009F1E51" w:rsidP="00082795">
      <w:pPr>
        <w:rPr>
          <w:rStyle w:val="Pogrubienie"/>
          <w:rFonts w:ascii="Arial" w:hAnsi="Arial" w:cs="Arial"/>
          <w:b w:val="0"/>
          <w:sz w:val="16"/>
          <w:szCs w:val="16"/>
        </w:rPr>
      </w:pPr>
    </w:p>
    <w:p w:rsidR="00082795" w:rsidRPr="00082795" w:rsidRDefault="00082795" w:rsidP="00082795">
      <w:pPr>
        <w:rPr>
          <w:rStyle w:val="Pogrubienie"/>
          <w:rFonts w:ascii="Arial" w:hAnsi="Arial" w:cs="Arial"/>
          <w:b w:val="0"/>
          <w:sz w:val="16"/>
          <w:szCs w:val="16"/>
        </w:rPr>
      </w:pPr>
      <w:r w:rsidRPr="00082795">
        <w:rPr>
          <w:rStyle w:val="Pogrubienie"/>
          <w:rFonts w:ascii="Arial" w:hAnsi="Arial" w:cs="Arial"/>
          <w:b w:val="0"/>
          <w:sz w:val="16"/>
          <w:szCs w:val="16"/>
        </w:rPr>
        <w:t>Marzena Krakowska, tel. 261111376</w:t>
      </w:r>
    </w:p>
    <w:p w:rsidR="00082795" w:rsidRPr="00082795" w:rsidRDefault="00C648FC" w:rsidP="00082795">
      <w:pPr>
        <w:rPr>
          <w:rFonts w:ascii="Arial" w:hAnsi="Arial" w:cs="Arial"/>
          <w:b/>
          <w:sz w:val="16"/>
          <w:szCs w:val="16"/>
        </w:rPr>
      </w:pPr>
      <w:r>
        <w:rPr>
          <w:rStyle w:val="Pogrubienie"/>
          <w:rFonts w:ascii="Arial" w:hAnsi="Arial" w:cs="Arial"/>
          <w:b w:val="0"/>
          <w:sz w:val="16"/>
          <w:szCs w:val="16"/>
        </w:rPr>
        <w:t>0</w:t>
      </w:r>
      <w:r w:rsidR="00766EFE">
        <w:rPr>
          <w:rStyle w:val="Pogrubienie"/>
          <w:rFonts w:ascii="Arial" w:hAnsi="Arial" w:cs="Arial"/>
          <w:b w:val="0"/>
          <w:sz w:val="16"/>
          <w:szCs w:val="16"/>
        </w:rPr>
        <w:t>9</w:t>
      </w:r>
      <w:r>
        <w:rPr>
          <w:rStyle w:val="Pogrubienie"/>
          <w:rFonts w:ascii="Arial" w:hAnsi="Arial" w:cs="Arial"/>
          <w:b w:val="0"/>
          <w:sz w:val="16"/>
          <w:szCs w:val="16"/>
        </w:rPr>
        <w:t>.12</w:t>
      </w:r>
      <w:r w:rsidR="00082795" w:rsidRPr="00082795">
        <w:rPr>
          <w:rStyle w:val="Pogrubienie"/>
          <w:rFonts w:ascii="Arial" w:hAnsi="Arial" w:cs="Arial"/>
          <w:b w:val="0"/>
          <w:sz w:val="16"/>
          <w:szCs w:val="16"/>
        </w:rPr>
        <w:t>.2021r.</w:t>
      </w:r>
    </w:p>
    <w:sectPr w:rsidR="00082795" w:rsidRPr="00082795" w:rsidSect="009F1E51">
      <w:headerReference w:type="default" r:id="rId7"/>
      <w:footerReference w:type="default" r:id="rId8"/>
      <w:pgSz w:w="11906" w:h="16838"/>
      <w:pgMar w:top="1135" w:right="1416" w:bottom="993" w:left="1985" w:header="426"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74" w:rsidRDefault="00791A74" w:rsidP="00DA11E3">
      <w:r>
        <w:separator/>
      </w:r>
    </w:p>
  </w:endnote>
  <w:endnote w:type="continuationSeparator" w:id="0">
    <w:p w:rsidR="00791A74" w:rsidRDefault="00791A74" w:rsidP="00DA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4130"/>
      <w:docPartObj>
        <w:docPartGallery w:val="Page Numbers (Bottom of Page)"/>
        <w:docPartUnique/>
      </w:docPartObj>
    </w:sdtPr>
    <w:sdtEndPr/>
    <w:sdtContent>
      <w:p w:rsidR="00BA4B0F" w:rsidRDefault="00BA4B0F">
        <w:pPr>
          <w:pStyle w:val="Stopka"/>
          <w:jc w:val="right"/>
        </w:pPr>
        <w:r>
          <w:fldChar w:fldCharType="begin"/>
        </w:r>
        <w:r>
          <w:instrText>PAGE   \* MERGEFORMAT</w:instrText>
        </w:r>
        <w:r>
          <w:fldChar w:fldCharType="separate"/>
        </w:r>
        <w:r w:rsidR="005E65C4">
          <w:rPr>
            <w:noProof/>
          </w:rPr>
          <w:t>6</w:t>
        </w:r>
        <w:r>
          <w:fldChar w:fldCharType="end"/>
        </w:r>
      </w:p>
    </w:sdtContent>
  </w:sdt>
  <w:p w:rsidR="00BA4B0F" w:rsidRDefault="00BA4B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74" w:rsidRDefault="00791A74" w:rsidP="00DA11E3">
      <w:r>
        <w:separator/>
      </w:r>
    </w:p>
  </w:footnote>
  <w:footnote w:type="continuationSeparator" w:id="0">
    <w:p w:rsidR="00791A74" w:rsidRDefault="00791A74" w:rsidP="00DA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00" w:rsidRDefault="00B05300">
    <w:pPr>
      <w:pStyle w:val="Nagwek"/>
    </w:pPr>
    <w:r>
      <w:tab/>
    </w:r>
    <w:r>
      <w:tab/>
    </w:r>
    <w:r>
      <w:rPr>
        <w:noProof/>
        <w:lang w:eastAsia="pl-PL"/>
      </w:rPr>
      <w:drawing>
        <wp:inline distT="0" distB="0" distL="0" distR="0" wp14:anchorId="6F8B7BFC" wp14:editId="55206F74">
          <wp:extent cx="1600200" cy="875109"/>
          <wp:effectExtent l="0" t="0" r="0" b="0"/>
          <wp:docPr id="7" name="Obraz 7" descr="http://portal.ron.int/portal/plik/File/Logotyp_szczepimy%20sie_Zasób%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ron.int/portal/plik/File/Logotyp_szczepimy%20sie_Zasób%2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259" cy="906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FDA"/>
    <w:multiLevelType w:val="multilevel"/>
    <w:tmpl w:val="051EA45E"/>
    <w:lvl w:ilvl="0">
      <w:start w:val="1"/>
      <w:numFmt w:val="decimal"/>
      <w:lvlText w:val="%1."/>
      <w:lvlJc w:val="left"/>
      <w:pPr>
        <w:tabs>
          <w:tab w:val="num" w:pos="454"/>
        </w:tabs>
        <w:ind w:left="454" w:hanging="454"/>
      </w:pPr>
      <w:rPr>
        <w:rFonts w:hint="default"/>
        <w:strike w:val="0"/>
        <w:color w:val="auto"/>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D92A99"/>
    <w:multiLevelType w:val="hybridMultilevel"/>
    <w:tmpl w:val="D812EB0A"/>
    <w:lvl w:ilvl="0" w:tplc="9E04A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D46FB"/>
    <w:multiLevelType w:val="hybridMultilevel"/>
    <w:tmpl w:val="CECCE5B2"/>
    <w:lvl w:ilvl="0" w:tplc="8EF8381A">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6A3A07"/>
    <w:multiLevelType w:val="hybridMultilevel"/>
    <w:tmpl w:val="17B04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B37C64"/>
    <w:multiLevelType w:val="hybridMultilevel"/>
    <w:tmpl w:val="48900D20"/>
    <w:lvl w:ilvl="0" w:tplc="EAD8F4B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01C55"/>
    <w:multiLevelType w:val="hybridMultilevel"/>
    <w:tmpl w:val="C112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24F2D"/>
    <w:multiLevelType w:val="hybridMultilevel"/>
    <w:tmpl w:val="EFECE49E"/>
    <w:lvl w:ilvl="0" w:tplc="0F0E0C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CF07B5B"/>
    <w:multiLevelType w:val="hybridMultilevel"/>
    <w:tmpl w:val="34982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EC6697"/>
    <w:multiLevelType w:val="hybridMultilevel"/>
    <w:tmpl w:val="0742E22E"/>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9" w15:restartNumberingAfterBreak="0">
    <w:nsid w:val="11CF5DDE"/>
    <w:multiLevelType w:val="hybridMultilevel"/>
    <w:tmpl w:val="2EFAA974"/>
    <w:lvl w:ilvl="0" w:tplc="DEC0F6D0">
      <w:start w:val="1"/>
      <w:numFmt w:val="upperRoman"/>
      <w:lvlText w:val="%1."/>
      <w:lvlJc w:val="right"/>
      <w:pPr>
        <w:ind w:left="720" w:hanging="360"/>
      </w:pPr>
      <w:rPr>
        <w:b/>
      </w:rPr>
    </w:lvl>
    <w:lvl w:ilvl="1" w:tplc="0415000F">
      <w:start w:val="1"/>
      <w:numFmt w:val="decimal"/>
      <w:lvlText w:val="%2."/>
      <w:lvlJc w:val="left"/>
      <w:pPr>
        <w:ind w:left="1440" w:hanging="360"/>
      </w:pPr>
    </w:lvl>
    <w:lvl w:ilvl="2" w:tplc="04150017">
      <w:start w:val="1"/>
      <w:numFmt w:val="lowerLetter"/>
      <w:lvlText w:val="%3)"/>
      <w:lvlJc w:val="left"/>
      <w:pPr>
        <w:ind w:left="2340" w:hanging="360"/>
      </w:pPr>
      <w:rPr>
        <w:rFonts w:hint="default"/>
        <w:b w:val="0"/>
      </w:rPr>
    </w:lvl>
    <w:lvl w:ilvl="3" w:tplc="71CE580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3473D0"/>
    <w:multiLevelType w:val="hybridMultilevel"/>
    <w:tmpl w:val="48900D20"/>
    <w:lvl w:ilvl="0" w:tplc="EAD8F4B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4095D"/>
    <w:multiLevelType w:val="hybridMultilevel"/>
    <w:tmpl w:val="78BE9D4C"/>
    <w:lvl w:ilvl="0" w:tplc="570A72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9457BD"/>
    <w:multiLevelType w:val="hybridMultilevel"/>
    <w:tmpl w:val="46582384"/>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3" w15:restartNumberingAfterBreak="0">
    <w:nsid w:val="17BC4626"/>
    <w:multiLevelType w:val="hybridMultilevel"/>
    <w:tmpl w:val="A3240536"/>
    <w:lvl w:ilvl="0" w:tplc="4F200CA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F21667C"/>
    <w:multiLevelType w:val="hybridMultilevel"/>
    <w:tmpl w:val="0E3C7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443775"/>
    <w:multiLevelType w:val="hybridMultilevel"/>
    <w:tmpl w:val="72CEDB6C"/>
    <w:lvl w:ilvl="0" w:tplc="22E645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70071D4"/>
    <w:multiLevelType w:val="hybridMultilevel"/>
    <w:tmpl w:val="29F86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1F0972"/>
    <w:multiLevelType w:val="hybridMultilevel"/>
    <w:tmpl w:val="B40CB828"/>
    <w:lvl w:ilvl="0" w:tplc="A70CE6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D2667"/>
    <w:multiLevelType w:val="hybridMultilevel"/>
    <w:tmpl w:val="C112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61EEC"/>
    <w:multiLevelType w:val="hybridMultilevel"/>
    <w:tmpl w:val="9BF0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26E72"/>
    <w:multiLevelType w:val="multilevel"/>
    <w:tmpl w:val="8FBCC7CA"/>
    <w:lvl w:ilvl="0">
      <w:start w:val="1"/>
      <w:numFmt w:val="upperRoman"/>
      <w:lvlText w:val="%1."/>
      <w:lvlJc w:val="left"/>
      <w:pPr>
        <w:ind w:left="360" w:hanging="360"/>
      </w:pPr>
      <w:rPr>
        <w:rFonts w:hint="default"/>
        <w:b/>
        <w:i w:val="0"/>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211" w:hanging="360"/>
      </w:pPr>
      <w:rPr>
        <w:rFonts w:ascii="Symbol" w:hAnsi="Symbol" w:hint="default"/>
        <w:b w:val="0"/>
        <w:i w:val="0"/>
        <w:color w:val="auto"/>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2F5107"/>
    <w:multiLevelType w:val="hybridMultilevel"/>
    <w:tmpl w:val="7A5818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EC326ED"/>
    <w:multiLevelType w:val="hybridMultilevel"/>
    <w:tmpl w:val="C112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F45E79"/>
    <w:multiLevelType w:val="hybridMultilevel"/>
    <w:tmpl w:val="50C6502A"/>
    <w:lvl w:ilvl="0" w:tplc="697429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4C7284"/>
    <w:multiLevelType w:val="hybridMultilevel"/>
    <w:tmpl w:val="5AA25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24B13"/>
    <w:multiLevelType w:val="hybridMultilevel"/>
    <w:tmpl w:val="E1AE5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B60038"/>
    <w:multiLevelType w:val="hybridMultilevel"/>
    <w:tmpl w:val="746A8752"/>
    <w:lvl w:ilvl="0" w:tplc="BDCCAD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955EE"/>
    <w:multiLevelType w:val="hybridMultilevel"/>
    <w:tmpl w:val="90A487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620B29"/>
    <w:multiLevelType w:val="hybridMultilevel"/>
    <w:tmpl w:val="B4D4CEB8"/>
    <w:lvl w:ilvl="0" w:tplc="066E13E4">
      <w:start w:val="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FB47E1"/>
    <w:multiLevelType w:val="hybridMultilevel"/>
    <w:tmpl w:val="50424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672270"/>
    <w:multiLevelType w:val="hybridMultilevel"/>
    <w:tmpl w:val="21E24E56"/>
    <w:lvl w:ilvl="0" w:tplc="2B56CDE6">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BC0B66"/>
    <w:multiLevelType w:val="hybridMultilevel"/>
    <w:tmpl w:val="C112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DF1927"/>
    <w:multiLevelType w:val="hybridMultilevel"/>
    <w:tmpl w:val="55086FAA"/>
    <w:lvl w:ilvl="0" w:tplc="4F26F688">
      <w:start w:val="8"/>
      <w:numFmt w:val="lowerLetter"/>
      <w:lvlText w:val="%1)"/>
      <w:lvlJc w:val="left"/>
      <w:pPr>
        <w:ind w:left="313" w:hanging="360"/>
      </w:pPr>
      <w:rPr>
        <w:rFonts w:hint="default"/>
      </w:rPr>
    </w:lvl>
    <w:lvl w:ilvl="1" w:tplc="04150019" w:tentative="1">
      <w:start w:val="1"/>
      <w:numFmt w:val="lowerLetter"/>
      <w:lvlText w:val="%2."/>
      <w:lvlJc w:val="left"/>
      <w:pPr>
        <w:ind w:left="1033" w:hanging="360"/>
      </w:pPr>
    </w:lvl>
    <w:lvl w:ilvl="2" w:tplc="0415001B" w:tentative="1">
      <w:start w:val="1"/>
      <w:numFmt w:val="lowerRoman"/>
      <w:lvlText w:val="%3."/>
      <w:lvlJc w:val="right"/>
      <w:pPr>
        <w:ind w:left="1753" w:hanging="180"/>
      </w:pPr>
    </w:lvl>
    <w:lvl w:ilvl="3" w:tplc="0415000F" w:tentative="1">
      <w:start w:val="1"/>
      <w:numFmt w:val="decimal"/>
      <w:lvlText w:val="%4."/>
      <w:lvlJc w:val="left"/>
      <w:pPr>
        <w:ind w:left="2473" w:hanging="360"/>
      </w:pPr>
    </w:lvl>
    <w:lvl w:ilvl="4" w:tplc="04150019" w:tentative="1">
      <w:start w:val="1"/>
      <w:numFmt w:val="lowerLetter"/>
      <w:lvlText w:val="%5."/>
      <w:lvlJc w:val="left"/>
      <w:pPr>
        <w:ind w:left="3193" w:hanging="360"/>
      </w:pPr>
    </w:lvl>
    <w:lvl w:ilvl="5" w:tplc="0415001B" w:tentative="1">
      <w:start w:val="1"/>
      <w:numFmt w:val="lowerRoman"/>
      <w:lvlText w:val="%6."/>
      <w:lvlJc w:val="right"/>
      <w:pPr>
        <w:ind w:left="3913" w:hanging="180"/>
      </w:pPr>
    </w:lvl>
    <w:lvl w:ilvl="6" w:tplc="0415000F" w:tentative="1">
      <w:start w:val="1"/>
      <w:numFmt w:val="decimal"/>
      <w:lvlText w:val="%7."/>
      <w:lvlJc w:val="left"/>
      <w:pPr>
        <w:ind w:left="4633" w:hanging="360"/>
      </w:pPr>
    </w:lvl>
    <w:lvl w:ilvl="7" w:tplc="04150019" w:tentative="1">
      <w:start w:val="1"/>
      <w:numFmt w:val="lowerLetter"/>
      <w:lvlText w:val="%8."/>
      <w:lvlJc w:val="left"/>
      <w:pPr>
        <w:ind w:left="5353" w:hanging="360"/>
      </w:pPr>
    </w:lvl>
    <w:lvl w:ilvl="8" w:tplc="0415001B" w:tentative="1">
      <w:start w:val="1"/>
      <w:numFmt w:val="lowerRoman"/>
      <w:lvlText w:val="%9."/>
      <w:lvlJc w:val="right"/>
      <w:pPr>
        <w:ind w:left="6073" w:hanging="180"/>
      </w:pPr>
    </w:lvl>
  </w:abstractNum>
  <w:abstractNum w:abstractNumId="33" w15:restartNumberingAfterBreak="0">
    <w:nsid w:val="5E145F4D"/>
    <w:multiLevelType w:val="hybridMultilevel"/>
    <w:tmpl w:val="6C34A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1749B"/>
    <w:multiLevelType w:val="hybridMultilevel"/>
    <w:tmpl w:val="5134D0C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F60AFA"/>
    <w:multiLevelType w:val="hybridMultilevel"/>
    <w:tmpl w:val="AE6E4222"/>
    <w:lvl w:ilvl="0" w:tplc="C9BCB2F4">
      <w:start w:val="1"/>
      <w:numFmt w:val="decimal"/>
      <w:lvlText w:val="%1."/>
      <w:lvlJc w:val="left"/>
      <w:pPr>
        <w:tabs>
          <w:tab w:val="num" w:pos="360"/>
        </w:tabs>
        <w:ind w:left="357" w:hanging="357"/>
      </w:pPr>
      <w:rPr>
        <w:rFonts w:ascii="Times New Roman" w:hAnsi="Times New Roman" w:cs="Times New Roman" w:hint="default"/>
        <w:b w:val="0"/>
        <w:i w:val="0"/>
        <w:sz w:val="20"/>
      </w:rPr>
    </w:lvl>
    <w:lvl w:ilvl="1" w:tplc="6CC0870A">
      <w:start w:val="1"/>
      <w:numFmt w:val="lowerLetter"/>
      <w:lvlText w:val="%2)"/>
      <w:lvlJc w:val="left"/>
      <w:pPr>
        <w:tabs>
          <w:tab w:val="num" w:pos="1225"/>
        </w:tabs>
        <w:ind w:left="1225" w:hanging="454"/>
      </w:pPr>
      <w:rPr>
        <w:rFonts w:cs="Times New Roman" w:hint="default"/>
      </w:rPr>
    </w:lvl>
    <w:lvl w:ilvl="2" w:tplc="53D23516">
      <w:start w:val="1"/>
      <w:numFmt w:val="bullet"/>
      <w:lvlText w:val="-"/>
      <w:lvlJc w:val="left"/>
      <w:pPr>
        <w:tabs>
          <w:tab w:val="num" w:pos="2434"/>
        </w:tabs>
        <w:ind w:left="2434" w:hanging="454"/>
      </w:pPr>
      <w:rPr>
        <w:rFonts w:ascii="Times New Roman" w:eastAsia="Times New Roman" w:hAnsi="Times New Roman" w:hint="default"/>
      </w:rPr>
    </w:lvl>
    <w:lvl w:ilvl="3" w:tplc="E61EBE4C">
      <w:start w:val="1"/>
      <w:numFmt w:val="lowerLetter"/>
      <w:lvlText w:val="%4)"/>
      <w:lvlJc w:val="left"/>
      <w:pPr>
        <w:tabs>
          <w:tab w:val="num" w:pos="1225"/>
        </w:tabs>
        <w:ind w:left="1225" w:hanging="454"/>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DF4BF1"/>
    <w:multiLevelType w:val="hybridMultilevel"/>
    <w:tmpl w:val="C19C0AB0"/>
    <w:lvl w:ilvl="0" w:tplc="0BA4F580">
      <w:start w:val="8"/>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7" w15:restartNumberingAfterBreak="0">
    <w:nsid w:val="6D564AC7"/>
    <w:multiLevelType w:val="hybridMultilevel"/>
    <w:tmpl w:val="72EA0C40"/>
    <w:lvl w:ilvl="0" w:tplc="7276B8F8">
      <w:start w:val="1"/>
      <w:numFmt w:val="decimal"/>
      <w:lvlText w:val="%1."/>
      <w:lvlJc w:val="left"/>
      <w:pPr>
        <w:ind w:left="360" w:hanging="360"/>
      </w:pPr>
      <w:rPr>
        <w:rFonts w:hint="default"/>
        <w:b w:val="0"/>
        <w:color w:val="auto"/>
      </w:rPr>
    </w:lvl>
    <w:lvl w:ilvl="1" w:tplc="04150019">
      <w:start w:val="1"/>
      <w:numFmt w:val="lowerLetter"/>
      <w:lvlText w:val="%2."/>
      <w:lvlJc w:val="left"/>
      <w:pPr>
        <w:ind w:left="503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F1BE6"/>
    <w:multiLevelType w:val="hybridMultilevel"/>
    <w:tmpl w:val="C112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10054"/>
    <w:multiLevelType w:val="hybridMultilevel"/>
    <w:tmpl w:val="592C5180"/>
    <w:lvl w:ilvl="0" w:tplc="673CC7B8">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7FF532FA"/>
    <w:multiLevelType w:val="hybridMultilevel"/>
    <w:tmpl w:val="C1127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6"/>
  </w:num>
  <w:num w:numId="3">
    <w:abstractNumId w:val="30"/>
  </w:num>
  <w:num w:numId="4">
    <w:abstractNumId w:val="27"/>
  </w:num>
  <w:num w:numId="5">
    <w:abstractNumId w:val="23"/>
  </w:num>
  <w:num w:numId="6">
    <w:abstractNumId w:val="11"/>
  </w:num>
  <w:num w:numId="7">
    <w:abstractNumId w:val="26"/>
  </w:num>
  <w:num w:numId="8">
    <w:abstractNumId w:val="10"/>
  </w:num>
  <w:num w:numId="9">
    <w:abstractNumId w:val="35"/>
  </w:num>
  <w:num w:numId="10">
    <w:abstractNumId w:val="4"/>
  </w:num>
  <w:num w:numId="11">
    <w:abstractNumId w:val="3"/>
  </w:num>
  <w:num w:numId="12">
    <w:abstractNumId w:val="9"/>
  </w:num>
  <w:num w:numId="13">
    <w:abstractNumId w:val="8"/>
  </w:num>
  <w:num w:numId="14">
    <w:abstractNumId w:val="12"/>
  </w:num>
  <w:num w:numId="15">
    <w:abstractNumId w:val="37"/>
  </w:num>
  <w:num w:numId="16">
    <w:abstractNumId w:val="0"/>
  </w:num>
  <w:num w:numId="17">
    <w:abstractNumId w:val="36"/>
  </w:num>
  <w:num w:numId="18">
    <w:abstractNumId w:val="32"/>
  </w:num>
  <w:num w:numId="19">
    <w:abstractNumId w:val="1"/>
  </w:num>
  <w:num w:numId="20">
    <w:abstractNumId w:val="17"/>
  </w:num>
  <w:num w:numId="21">
    <w:abstractNumId w:val="24"/>
  </w:num>
  <w:num w:numId="22">
    <w:abstractNumId w:val="20"/>
  </w:num>
  <w:num w:numId="23">
    <w:abstractNumId w:val="6"/>
  </w:num>
  <w:num w:numId="24">
    <w:abstractNumId w:val="21"/>
  </w:num>
  <w:num w:numId="25">
    <w:abstractNumId w:val="14"/>
  </w:num>
  <w:num w:numId="26">
    <w:abstractNumId w:val="2"/>
  </w:num>
  <w:num w:numId="27">
    <w:abstractNumId w:val="28"/>
  </w:num>
  <w:num w:numId="28">
    <w:abstractNumId w:val="34"/>
  </w:num>
  <w:num w:numId="29">
    <w:abstractNumId w:val="25"/>
  </w:num>
  <w:num w:numId="30">
    <w:abstractNumId w:val="22"/>
  </w:num>
  <w:num w:numId="31">
    <w:abstractNumId w:val="38"/>
  </w:num>
  <w:num w:numId="32">
    <w:abstractNumId w:val="40"/>
  </w:num>
  <w:num w:numId="33">
    <w:abstractNumId w:val="5"/>
  </w:num>
  <w:num w:numId="34">
    <w:abstractNumId w:val="18"/>
  </w:num>
  <w:num w:numId="35">
    <w:abstractNumId w:val="31"/>
  </w:num>
  <w:num w:numId="36">
    <w:abstractNumId w:val="13"/>
  </w:num>
  <w:num w:numId="37">
    <w:abstractNumId w:val="39"/>
  </w:num>
  <w:num w:numId="38">
    <w:abstractNumId w:val="7"/>
  </w:num>
  <w:num w:numId="39">
    <w:abstractNumId w:val="33"/>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6D"/>
    <w:rsid w:val="000275BB"/>
    <w:rsid w:val="00030D65"/>
    <w:rsid w:val="000376CC"/>
    <w:rsid w:val="000439B3"/>
    <w:rsid w:val="00074059"/>
    <w:rsid w:val="00080E67"/>
    <w:rsid w:val="00082795"/>
    <w:rsid w:val="000A138A"/>
    <w:rsid w:val="000B2231"/>
    <w:rsid w:val="000C390E"/>
    <w:rsid w:val="000C6D2A"/>
    <w:rsid w:val="000D609A"/>
    <w:rsid w:val="000E1B05"/>
    <w:rsid w:val="000E7A2E"/>
    <w:rsid w:val="000F0887"/>
    <w:rsid w:val="001120A1"/>
    <w:rsid w:val="00130011"/>
    <w:rsid w:val="00137965"/>
    <w:rsid w:val="00151A28"/>
    <w:rsid w:val="00165C84"/>
    <w:rsid w:val="0017759E"/>
    <w:rsid w:val="001855FF"/>
    <w:rsid w:val="001A134B"/>
    <w:rsid w:val="001B6CCD"/>
    <w:rsid w:val="001D2728"/>
    <w:rsid w:val="001E1C8D"/>
    <w:rsid w:val="0021053E"/>
    <w:rsid w:val="002244CF"/>
    <w:rsid w:val="002413D8"/>
    <w:rsid w:val="002416DC"/>
    <w:rsid w:val="00243616"/>
    <w:rsid w:val="0024507B"/>
    <w:rsid w:val="00252C20"/>
    <w:rsid w:val="00293253"/>
    <w:rsid w:val="002C01CF"/>
    <w:rsid w:val="002C3113"/>
    <w:rsid w:val="002D11E7"/>
    <w:rsid w:val="002E2217"/>
    <w:rsid w:val="002E3B87"/>
    <w:rsid w:val="002E5983"/>
    <w:rsid w:val="002F184F"/>
    <w:rsid w:val="002F75B2"/>
    <w:rsid w:val="003106B8"/>
    <w:rsid w:val="003251F5"/>
    <w:rsid w:val="00330E2F"/>
    <w:rsid w:val="00331A8B"/>
    <w:rsid w:val="003429B5"/>
    <w:rsid w:val="00355260"/>
    <w:rsid w:val="00357D2B"/>
    <w:rsid w:val="00363878"/>
    <w:rsid w:val="003742F0"/>
    <w:rsid w:val="00376E39"/>
    <w:rsid w:val="0038760C"/>
    <w:rsid w:val="00394AE6"/>
    <w:rsid w:val="003A7FEE"/>
    <w:rsid w:val="003B41FA"/>
    <w:rsid w:val="003B4443"/>
    <w:rsid w:val="003B7A23"/>
    <w:rsid w:val="003C1FBD"/>
    <w:rsid w:val="003D2481"/>
    <w:rsid w:val="003D2BD9"/>
    <w:rsid w:val="003E09A6"/>
    <w:rsid w:val="003F20E6"/>
    <w:rsid w:val="00404E48"/>
    <w:rsid w:val="0041003C"/>
    <w:rsid w:val="00414517"/>
    <w:rsid w:val="00423082"/>
    <w:rsid w:val="00424355"/>
    <w:rsid w:val="004255B8"/>
    <w:rsid w:val="004259B8"/>
    <w:rsid w:val="0045112D"/>
    <w:rsid w:val="00465148"/>
    <w:rsid w:val="004873C2"/>
    <w:rsid w:val="00496E50"/>
    <w:rsid w:val="004C3F72"/>
    <w:rsid w:val="004F3BB4"/>
    <w:rsid w:val="004F77B2"/>
    <w:rsid w:val="005100E9"/>
    <w:rsid w:val="0051304B"/>
    <w:rsid w:val="00532B02"/>
    <w:rsid w:val="00540B6D"/>
    <w:rsid w:val="00546434"/>
    <w:rsid w:val="00552775"/>
    <w:rsid w:val="0056305F"/>
    <w:rsid w:val="0056613C"/>
    <w:rsid w:val="00573CF3"/>
    <w:rsid w:val="0057744F"/>
    <w:rsid w:val="005812BB"/>
    <w:rsid w:val="005825A7"/>
    <w:rsid w:val="00587699"/>
    <w:rsid w:val="00591F13"/>
    <w:rsid w:val="005957B6"/>
    <w:rsid w:val="005A142D"/>
    <w:rsid w:val="005A39E0"/>
    <w:rsid w:val="005B71F9"/>
    <w:rsid w:val="005C0FBB"/>
    <w:rsid w:val="005C4AB6"/>
    <w:rsid w:val="005E65C4"/>
    <w:rsid w:val="005E6BB3"/>
    <w:rsid w:val="005F09D9"/>
    <w:rsid w:val="005F5F3B"/>
    <w:rsid w:val="005F69A1"/>
    <w:rsid w:val="006127AE"/>
    <w:rsid w:val="00615480"/>
    <w:rsid w:val="00617106"/>
    <w:rsid w:val="006358EF"/>
    <w:rsid w:val="00642883"/>
    <w:rsid w:val="00643D1D"/>
    <w:rsid w:val="00646FA3"/>
    <w:rsid w:val="006752AE"/>
    <w:rsid w:val="00696AE1"/>
    <w:rsid w:val="006A4028"/>
    <w:rsid w:val="006A5587"/>
    <w:rsid w:val="006A7CE3"/>
    <w:rsid w:val="006C5A33"/>
    <w:rsid w:val="006F44F4"/>
    <w:rsid w:val="00707759"/>
    <w:rsid w:val="00715A90"/>
    <w:rsid w:val="007274F8"/>
    <w:rsid w:val="00732B97"/>
    <w:rsid w:val="007359B3"/>
    <w:rsid w:val="00735FD8"/>
    <w:rsid w:val="00737DAC"/>
    <w:rsid w:val="00743735"/>
    <w:rsid w:val="0074643C"/>
    <w:rsid w:val="00750ECB"/>
    <w:rsid w:val="0076382C"/>
    <w:rsid w:val="00766EFE"/>
    <w:rsid w:val="00784AB2"/>
    <w:rsid w:val="00791A74"/>
    <w:rsid w:val="007A4451"/>
    <w:rsid w:val="007C272E"/>
    <w:rsid w:val="007D281C"/>
    <w:rsid w:val="007D6EE0"/>
    <w:rsid w:val="007E01E2"/>
    <w:rsid w:val="007E2962"/>
    <w:rsid w:val="00805D46"/>
    <w:rsid w:val="0082029F"/>
    <w:rsid w:val="00824A93"/>
    <w:rsid w:val="008251BD"/>
    <w:rsid w:val="00825225"/>
    <w:rsid w:val="00831BCD"/>
    <w:rsid w:val="00847735"/>
    <w:rsid w:val="00854F0C"/>
    <w:rsid w:val="00866F97"/>
    <w:rsid w:val="00893927"/>
    <w:rsid w:val="008C328B"/>
    <w:rsid w:val="008F082A"/>
    <w:rsid w:val="008F213D"/>
    <w:rsid w:val="008F2F37"/>
    <w:rsid w:val="0090030A"/>
    <w:rsid w:val="00926159"/>
    <w:rsid w:val="00927659"/>
    <w:rsid w:val="00933926"/>
    <w:rsid w:val="009342C0"/>
    <w:rsid w:val="00960051"/>
    <w:rsid w:val="00961F60"/>
    <w:rsid w:val="00964866"/>
    <w:rsid w:val="00965056"/>
    <w:rsid w:val="00972C0C"/>
    <w:rsid w:val="00995560"/>
    <w:rsid w:val="009A2937"/>
    <w:rsid w:val="009B371A"/>
    <w:rsid w:val="009C316A"/>
    <w:rsid w:val="009C6EF8"/>
    <w:rsid w:val="009D7C57"/>
    <w:rsid w:val="009D7D2C"/>
    <w:rsid w:val="009E3D95"/>
    <w:rsid w:val="009F1E51"/>
    <w:rsid w:val="009F3564"/>
    <w:rsid w:val="009F7D00"/>
    <w:rsid w:val="00A1154E"/>
    <w:rsid w:val="00A127EF"/>
    <w:rsid w:val="00A17A3F"/>
    <w:rsid w:val="00A21F2E"/>
    <w:rsid w:val="00A23BE1"/>
    <w:rsid w:val="00A27A1D"/>
    <w:rsid w:val="00A37A1D"/>
    <w:rsid w:val="00A441FF"/>
    <w:rsid w:val="00A503A4"/>
    <w:rsid w:val="00A57B52"/>
    <w:rsid w:val="00A70CCE"/>
    <w:rsid w:val="00A76618"/>
    <w:rsid w:val="00A80604"/>
    <w:rsid w:val="00A80C6D"/>
    <w:rsid w:val="00A91037"/>
    <w:rsid w:val="00AA3DC4"/>
    <w:rsid w:val="00AA7FDB"/>
    <w:rsid w:val="00AB3EDF"/>
    <w:rsid w:val="00AE63DC"/>
    <w:rsid w:val="00AF1FBA"/>
    <w:rsid w:val="00B05300"/>
    <w:rsid w:val="00B12B20"/>
    <w:rsid w:val="00B20458"/>
    <w:rsid w:val="00B2629B"/>
    <w:rsid w:val="00B33552"/>
    <w:rsid w:val="00B3780D"/>
    <w:rsid w:val="00B41F1F"/>
    <w:rsid w:val="00B602B1"/>
    <w:rsid w:val="00B72556"/>
    <w:rsid w:val="00B73438"/>
    <w:rsid w:val="00B742BF"/>
    <w:rsid w:val="00BA248F"/>
    <w:rsid w:val="00BA4B0F"/>
    <w:rsid w:val="00C148D7"/>
    <w:rsid w:val="00C170E4"/>
    <w:rsid w:val="00C17534"/>
    <w:rsid w:val="00C437BB"/>
    <w:rsid w:val="00C648FC"/>
    <w:rsid w:val="00C64EC0"/>
    <w:rsid w:val="00C6778D"/>
    <w:rsid w:val="00C92AE2"/>
    <w:rsid w:val="00C95A49"/>
    <w:rsid w:val="00C9700C"/>
    <w:rsid w:val="00CA0707"/>
    <w:rsid w:val="00CA7C60"/>
    <w:rsid w:val="00CB48AD"/>
    <w:rsid w:val="00CB6B3C"/>
    <w:rsid w:val="00CB7095"/>
    <w:rsid w:val="00CE0366"/>
    <w:rsid w:val="00CF32BA"/>
    <w:rsid w:val="00CF62F7"/>
    <w:rsid w:val="00D168B5"/>
    <w:rsid w:val="00D47B73"/>
    <w:rsid w:val="00D50658"/>
    <w:rsid w:val="00D62C44"/>
    <w:rsid w:val="00D75F8D"/>
    <w:rsid w:val="00D8185A"/>
    <w:rsid w:val="00DA11E3"/>
    <w:rsid w:val="00DA4C6F"/>
    <w:rsid w:val="00DB5E47"/>
    <w:rsid w:val="00DC28C1"/>
    <w:rsid w:val="00DD4FA8"/>
    <w:rsid w:val="00DD50EB"/>
    <w:rsid w:val="00DF39BB"/>
    <w:rsid w:val="00E31265"/>
    <w:rsid w:val="00E37DD3"/>
    <w:rsid w:val="00E46FBD"/>
    <w:rsid w:val="00E56A51"/>
    <w:rsid w:val="00E617E9"/>
    <w:rsid w:val="00E724F8"/>
    <w:rsid w:val="00E756A4"/>
    <w:rsid w:val="00E950C0"/>
    <w:rsid w:val="00EC2AD4"/>
    <w:rsid w:val="00ED1253"/>
    <w:rsid w:val="00ED6C45"/>
    <w:rsid w:val="00ED6D33"/>
    <w:rsid w:val="00EF46DD"/>
    <w:rsid w:val="00F27AF5"/>
    <w:rsid w:val="00F330D8"/>
    <w:rsid w:val="00F3368C"/>
    <w:rsid w:val="00F36785"/>
    <w:rsid w:val="00F37FF8"/>
    <w:rsid w:val="00F515B3"/>
    <w:rsid w:val="00F66419"/>
    <w:rsid w:val="00F70098"/>
    <w:rsid w:val="00F84BC0"/>
    <w:rsid w:val="00F95467"/>
    <w:rsid w:val="00F964CE"/>
    <w:rsid w:val="00FB1240"/>
    <w:rsid w:val="00FB6673"/>
    <w:rsid w:val="00FC1783"/>
    <w:rsid w:val="00FD017E"/>
    <w:rsid w:val="00FD1D2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1FBEC"/>
  <w15:docId w15:val="{CBB69C92-1794-4589-A974-F94A8BB5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467"/>
    <w:rPr>
      <w:sz w:val="22"/>
      <w:szCs w:val="22"/>
      <w:lang w:eastAsia="en-US"/>
    </w:rPr>
  </w:style>
  <w:style w:type="paragraph" w:styleId="Nagwek2">
    <w:name w:val="heading 2"/>
    <w:basedOn w:val="Normalny"/>
    <w:next w:val="Normalny"/>
    <w:link w:val="Nagwek2Znak"/>
    <w:qFormat/>
    <w:rsid w:val="007D281C"/>
    <w:pPr>
      <w:keepNext/>
      <w:keepLines/>
      <w:widowControl w:val="0"/>
      <w:numPr>
        <w:numId w:val="3"/>
      </w:numPr>
      <w:suppressAutoHyphens/>
      <w:autoSpaceDE w:val="0"/>
      <w:spacing w:line="240" w:lineRule="atLeast"/>
      <w:ind w:left="0" w:firstLine="0"/>
      <w:jc w:val="center"/>
      <w:outlineLvl w:val="1"/>
    </w:pPr>
    <w:rPr>
      <w:rFonts w:ascii="Times New Roman" w:eastAsia="Lucida Sans Unicode" w:hAnsi="Times New Roman" w:cs="Arial"/>
      <w:b/>
      <w:bCs/>
      <w:color w:val="000000"/>
      <w:kern w:val="1"/>
      <w:sz w:val="28"/>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0E67"/>
    <w:rPr>
      <w:rFonts w:ascii="Tahoma" w:hAnsi="Tahoma" w:cs="Tahoma"/>
      <w:sz w:val="16"/>
      <w:szCs w:val="16"/>
    </w:rPr>
  </w:style>
  <w:style w:type="character" w:customStyle="1" w:styleId="TekstdymkaZnak">
    <w:name w:val="Tekst dymka Znak"/>
    <w:basedOn w:val="Domylnaczcionkaakapitu"/>
    <w:link w:val="Tekstdymka"/>
    <w:uiPriority w:val="99"/>
    <w:semiHidden/>
    <w:rsid w:val="00080E67"/>
    <w:rPr>
      <w:rFonts w:ascii="Tahoma" w:hAnsi="Tahoma" w:cs="Tahoma"/>
      <w:sz w:val="16"/>
      <w:szCs w:val="16"/>
      <w:lang w:eastAsia="en-US"/>
    </w:rPr>
  </w:style>
  <w:style w:type="character" w:styleId="Hipercze">
    <w:name w:val="Hyperlink"/>
    <w:basedOn w:val="Domylnaczcionkaakapitu"/>
    <w:uiPriority w:val="99"/>
    <w:unhideWhenUsed/>
    <w:rsid w:val="00A127EF"/>
    <w:rPr>
      <w:color w:val="0000FF"/>
      <w:u w:val="single"/>
    </w:rPr>
  </w:style>
  <w:style w:type="character" w:styleId="Pogrubienie">
    <w:name w:val="Strong"/>
    <w:basedOn w:val="Domylnaczcionkaakapitu"/>
    <w:uiPriority w:val="22"/>
    <w:qFormat/>
    <w:rsid w:val="008F213D"/>
    <w:rPr>
      <w:b/>
      <w:bCs/>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715A90"/>
    <w:pPr>
      <w:ind w:left="720"/>
      <w:contextualSpacing/>
    </w:pPr>
  </w:style>
  <w:style w:type="character" w:customStyle="1" w:styleId="Nagwek2Znak">
    <w:name w:val="Nagłówek 2 Znak"/>
    <w:basedOn w:val="Domylnaczcionkaakapitu"/>
    <w:link w:val="Nagwek2"/>
    <w:rsid w:val="007D281C"/>
    <w:rPr>
      <w:rFonts w:ascii="Times New Roman" w:eastAsia="Lucida Sans Unicode" w:hAnsi="Times New Roman" w:cs="Arial"/>
      <w:b/>
      <w:bCs/>
      <w:color w:val="000000"/>
      <w:kern w:val="1"/>
      <w:sz w:val="28"/>
      <w:lang w:eastAsia="zh-CN" w:bidi="hi-IN"/>
    </w:rPr>
  </w:style>
  <w:style w:type="paragraph" w:styleId="Nagwek">
    <w:name w:val="header"/>
    <w:aliases w:val="Nagłówek strony"/>
    <w:basedOn w:val="Normalny"/>
    <w:link w:val="NagwekZnak"/>
    <w:uiPriority w:val="99"/>
    <w:unhideWhenUsed/>
    <w:rsid w:val="00DA11E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DA11E3"/>
    <w:rPr>
      <w:sz w:val="22"/>
      <w:szCs w:val="22"/>
      <w:lang w:eastAsia="en-US"/>
    </w:rPr>
  </w:style>
  <w:style w:type="paragraph" w:styleId="Stopka">
    <w:name w:val="footer"/>
    <w:basedOn w:val="Normalny"/>
    <w:link w:val="StopkaZnak"/>
    <w:uiPriority w:val="99"/>
    <w:unhideWhenUsed/>
    <w:rsid w:val="00DA11E3"/>
    <w:pPr>
      <w:tabs>
        <w:tab w:val="center" w:pos="4536"/>
        <w:tab w:val="right" w:pos="9072"/>
      </w:tabs>
    </w:pPr>
  </w:style>
  <w:style w:type="character" w:customStyle="1" w:styleId="StopkaZnak">
    <w:name w:val="Stopka Znak"/>
    <w:basedOn w:val="Domylnaczcionkaakapitu"/>
    <w:link w:val="Stopka"/>
    <w:uiPriority w:val="99"/>
    <w:rsid w:val="00DA11E3"/>
    <w:rPr>
      <w:sz w:val="22"/>
      <w:szCs w:val="22"/>
      <w:lang w:eastAsia="en-US"/>
    </w:rPr>
  </w:style>
  <w:style w:type="paragraph" w:styleId="Tekstpodstawowy2">
    <w:name w:val="Body Text 2"/>
    <w:basedOn w:val="Normalny"/>
    <w:link w:val="Tekstpodstawowy2Znak"/>
    <w:uiPriority w:val="99"/>
    <w:rsid w:val="00FD017E"/>
    <w:pPr>
      <w:widowControl w:val="0"/>
      <w:autoSpaceDE w:val="0"/>
      <w:autoSpaceDN w:val="0"/>
      <w:adjustRightInd w:val="0"/>
      <w:jc w:val="center"/>
    </w:pPr>
    <w:rPr>
      <w:rFonts w:ascii="Times New Roman" w:eastAsiaTheme="minorEastAsia" w:hAnsi="Times New Roman"/>
      <w:sz w:val="24"/>
      <w:szCs w:val="24"/>
      <w:lang w:eastAsia="pl-PL"/>
    </w:rPr>
  </w:style>
  <w:style w:type="character" w:customStyle="1" w:styleId="Tekstpodstawowy2Znak">
    <w:name w:val="Tekst podstawowy 2 Znak"/>
    <w:basedOn w:val="Domylnaczcionkaakapitu"/>
    <w:link w:val="Tekstpodstawowy2"/>
    <w:uiPriority w:val="99"/>
    <w:rsid w:val="00FD017E"/>
    <w:rPr>
      <w:rFonts w:ascii="Times New Roman" w:eastAsiaTheme="minorEastAsia" w:hAnsi="Times New Roman"/>
      <w:sz w:val="24"/>
      <w:szCs w:val="24"/>
    </w:rPr>
  </w:style>
  <w:style w:type="paragraph" w:styleId="Tekstpodstawowywcity">
    <w:name w:val="Body Text Indent"/>
    <w:basedOn w:val="Normalny"/>
    <w:link w:val="TekstpodstawowywcityZnak"/>
    <w:uiPriority w:val="99"/>
    <w:unhideWhenUsed/>
    <w:rsid w:val="00FD017E"/>
    <w:pPr>
      <w:widowControl w:val="0"/>
      <w:autoSpaceDE w:val="0"/>
      <w:autoSpaceDN w:val="0"/>
      <w:adjustRightInd w:val="0"/>
      <w:spacing w:after="120"/>
      <w:ind w:left="283"/>
    </w:pPr>
    <w:rPr>
      <w:rFonts w:ascii="Times New Roman" w:eastAsiaTheme="minorEastAsia" w:hAnsi="Times New Roman"/>
      <w:sz w:val="20"/>
      <w:szCs w:val="20"/>
      <w:lang w:eastAsia="pl-PL"/>
    </w:rPr>
  </w:style>
  <w:style w:type="character" w:customStyle="1" w:styleId="TekstpodstawowywcityZnak">
    <w:name w:val="Tekst podstawowy wcięty Znak"/>
    <w:basedOn w:val="Domylnaczcionkaakapitu"/>
    <w:link w:val="Tekstpodstawowywcity"/>
    <w:uiPriority w:val="99"/>
    <w:rsid w:val="00FD017E"/>
    <w:rPr>
      <w:rFonts w:ascii="Times New Roman" w:eastAsiaTheme="minorEastAsia" w:hAnsi="Times New Roman"/>
    </w:rPr>
  </w:style>
  <w:style w:type="character" w:customStyle="1" w:styleId="object">
    <w:name w:val="object"/>
    <w:basedOn w:val="Domylnaczcionkaakapitu"/>
    <w:rsid w:val="00B73438"/>
  </w:style>
  <w:style w:type="paragraph" w:customStyle="1" w:styleId="Default">
    <w:name w:val="Default"/>
    <w:rsid w:val="005F09D9"/>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A57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A57B52"/>
    <w:rPr>
      <w:sz w:val="22"/>
      <w:szCs w:val="22"/>
      <w:lang w:eastAsia="en-US"/>
    </w:rPr>
  </w:style>
  <w:style w:type="paragraph" w:customStyle="1" w:styleId="Teksttreci2">
    <w:name w:val="Tekst treści (2)"/>
    <w:basedOn w:val="Normalny"/>
    <w:rsid w:val="00A57B52"/>
    <w:pPr>
      <w:shd w:val="clear" w:color="auto" w:fill="FFFFFF"/>
      <w:suppressAutoHyphens/>
      <w:spacing w:after="220" w:line="222" w:lineRule="exact"/>
    </w:pPr>
    <w:rPr>
      <w:rFonts w:ascii="Times New Roman" w:eastAsia="Times New Roman" w:hAnsi="Times New Roman"/>
      <w:kern w:val="2"/>
      <w:sz w:val="20"/>
      <w:szCs w:val="20"/>
      <w:lang w:eastAsia="zh-CN" w:bidi="hi-IN"/>
    </w:rPr>
  </w:style>
  <w:style w:type="character" w:styleId="Numerstrony">
    <w:name w:val="page number"/>
    <w:basedOn w:val="Domylnaczcionkaakapitu"/>
    <w:semiHidden/>
    <w:rsid w:val="00C64EC0"/>
  </w:style>
  <w:style w:type="paragraph" w:customStyle="1" w:styleId="Standard">
    <w:name w:val="Standard"/>
    <w:rsid w:val="00AA3DC4"/>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7611">
      <w:bodyDiv w:val="1"/>
      <w:marLeft w:val="0"/>
      <w:marRight w:val="0"/>
      <w:marTop w:val="0"/>
      <w:marBottom w:val="0"/>
      <w:divBdr>
        <w:top w:val="none" w:sz="0" w:space="0" w:color="auto"/>
        <w:left w:val="none" w:sz="0" w:space="0" w:color="auto"/>
        <w:bottom w:val="none" w:sz="0" w:space="0" w:color="auto"/>
        <w:right w:val="none" w:sz="0" w:space="0" w:color="auto"/>
      </w:divBdr>
    </w:div>
    <w:div w:id="84688565">
      <w:bodyDiv w:val="1"/>
      <w:marLeft w:val="0"/>
      <w:marRight w:val="0"/>
      <w:marTop w:val="0"/>
      <w:marBottom w:val="0"/>
      <w:divBdr>
        <w:top w:val="none" w:sz="0" w:space="0" w:color="auto"/>
        <w:left w:val="none" w:sz="0" w:space="0" w:color="auto"/>
        <w:bottom w:val="none" w:sz="0" w:space="0" w:color="auto"/>
        <w:right w:val="none" w:sz="0" w:space="0" w:color="auto"/>
      </w:divBdr>
    </w:div>
    <w:div w:id="631181326">
      <w:bodyDiv w:val="1"/>
      <w:marLeft w:val="0"/>
      <w:marRight w:val="0"/>
      <w:marTop w:val="0"/>
      <w:marBottom w:val="0"/>
      <w:divBdr>
        <w:top w:val="none" w:sz="0" w:space="0" w:color="auto"/>
        <w:left w:val="none" w:sz="0" w:space="0" w:color="auto"/>
        <w:bottom w:val="none" w:sz="0" w:space="0" w:color="auto"/>
        <w:right w:val="none" w:sz="0" w:space="0" w:color="auto"/>
      </w:divBdr>
      <w:divsChild>
        <w:div w:id="1705983048">
          <w:marLeft w:val="0"/>
          <w:marRight w:val="0"/>
          <w:marTop w:val="0"/>
          <w:marBottom w:val="0"/>
          <w:divBdr>
            <w:top w:val="none" w:sz="0" w:space="0" w:color="auto"/>
            <w:left w:val="none" w:sz="0" w:space="0" w:color="auto"/>
            <w:bottom w:val="none" w:sz="0" w:space="0" w:color="auto"/>
            <w:right w:val="none" w:sz="0" w:space="0" w:color="auto"/>
          </w:divBdr>
          <w:divsChild>
            <w:div w:id="11611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772">
      <w:bodyDiv w:val="1"/>
      <w:marLeft w:val="0"/>
      <w:marRight w:val="0"/>
      <w:marTop w:val="0"/>
      <w:marBottom w:val="0"/>
      <w:divBdr>
        <w:top w:val="none" w:sz="0" w:space="0" w:color="auto"/>
        <w:left w:val="none" w:sz="0" w:space="0" w:color="auto"/>
        <w:bottom w:val="none" w:sz="0" w:space="0" w:color="auto"/>
        <w:right w:val="none" w:sz="0" w:space="0" w:color="auto"/>
      </w:divBdr>
    </w:div>
    <w:div w:id="979774238">
      <w:bodyDiv w:val="1"/>
      <w:marLeft w:val="0"/>
      <w:marRight w:val="0"/>
      <w:marTop w:val="0"/>
      <w:marBottom w:val="0"/>
      <w:divBdr>
        <w:top w:val="none" w:sz="0" w:space="0" w:color="auto"/>
        <w:left w:val="none" w:sz="0" w:space="0" w:color="auto"/>
        <w:bottom w:val="none" w:sz="0" w:space="0" w:color="auto"/>
        <w:right w:val="none" w:sz="0" w:space="0" w:color="auto"/>
      </w:divBdr>
    </w:div>
    <w:div w:id="1180317744">
      <w:bodyDiv w:val="1"/>
      <w:marLeft w:val="0"/>
      <w:marRight w:val="0"/>
      <w:marTop w:val="0"/>
      <w:marBottom w:val="0"/>
      <w:divBdr>
        <w:top w:val="none" w:sz="0" w:space="0" w:color="auto"/>
        <w:left w:val="none" w:sz="0" w:space="0" w:color="auto"/>
        <w:bottom w:val="none" w:sz="0" w:space="0" w:color="auto"/>
        <w:right w:val="none" w:sz="0" w:space="0" w:color="auto"/>
      </w:divBdr>
    </w:div>
    <w:div w:id="1283727589">
      <w:bodyDiv w:val="1"/>
      <w:marLeft w:val="0"/>
      <w:marRight w:val="0"/>
      <w:marTop w:val="0"/>
      <w:marBottom w:val="0"/>
      <w:divBdr>
        <w:top w:val="none" w:sz="0" w:space="0" w:color="auto"/>
        <w:left w:val="none" w:sz="0" w:space="0" w:color="auto"/>
        <w:bottom w:val="none" w:sz="0" w:space="0" w:color="auto"/>
        <w:right w:val="none" w:sz="0" w:space="0" w:color="auto"/>
      </w:divBdr>
    </w:div>
    <w:div w:id="1365054503">
      <w:bodyDiv w:val="1"/>
      <w:marLeft w:val="0"/>
      <w:marRight w:val="0"/>
      <w:marTop w:val="0"/>
      <w:marBottom w:val="0"/>
      <w:divBdr>
        <w:top w:val="none" w:sz="0" w:space="0" w:color="auto"/>
        <w:left w:val="none" w:sz="0" w:space="0" w:color="auto"/>
        <w:bottom w:val="none" w:sz="0" w:space="0" w:color="auto"/>
        <w:right w:val="none" w:sz="0" w:space="0" w:color="auto"/>
      </w:divBdr>
    </w:div>
    <w:div w:id="1431243165">
      <w:bodyDiv w:val="1"/>
      <w:marLeft w:val="0"/>
      <w:marRight w:val="0"/>
      <w:marTop w:val="0"/>
      <w:marBottom w:val="0"/>
      <w:divBdr>
        <w:top w:val="none" w:sz="0" w:space="0" w:color="auto"/>
        <w:left w:val="none" w:sz="0" w:space="0" w:color="auto"/>
        <w:bottom w:val="none" w:sz="0" w:space="0" w:color="auto"/>
        <w:right w:val="none" w:sz="0" w:space="0" w:color="auto"/>
      </w:divBdr>
    </w:div>
    <w:div w:id="1558584324">
      <w:bodyDiv w:val="1"/>
      <w:marLeft w:val="0"/>
      <w:marRight w:val="0"/>
      <w:marTop w:val="0"/>
      <w:marBottom w:val="0"/>
      <w:divBdr>
        <w:top w:val="none" w:sz="0" w:space="0" w:color="auto"/>
        <w:left w:val="none" w:sz="0" w:space="0" w:color="auto"/>
        <w:bottom w:val="none" w:sz="0" w:space="0" w:color="auto"/>
        <w:right w:val="none" w:sz="0" w:space="0" w:color="auto"/>
      </w:divBdr>
    </w:div>
    <w:div w:id="1803107599">
      <w:bodyDiv w:val="1"/>
      <w:marLeft w:val="0"/>
      <w:marRight w:val="0"/>
      <w:marTop w:val="0"/>
      <w:marBottom w:val="0"/>
      <w:divBdr>
        <w:top w:val="none" w:sz="0" w:space="0" w:color="auto"/>
        <w:left w:val="none" w:sz="0" w:space="0" w:color="auto"/>
        <w:bottom w:val="none" w:sz="0" w:space="0" w:color="auto"/>
        <w:right w:val="none" w:sz="0" w:space="0" w:color="auto"/>
      </w:divBdr>
    </w:div>
    <w:div w:id="2146316170">
      <w:bodyDiv w:val="1"/>
      <w:marLeft w:val="0"/>
      <w:marRight w:val="0"/>
      <w:marTop w:val="0"/>
      <w:marBottom w:val="0"/>
      <w:divBdr>
        <w:top w:val="none" w:sz="0" w:space="0" w:color="auto"/>
        <w:left w:val="none" w:sz="0" w:space="0" w:color="auto"/>
        <w:bottom w:val="none" w:sz="0" w:space="0" w:color="auto"/>
        <w:right w:val="none" w:sz="0" w:space="0" w:color="auto"/>
      </w:divBdr>
      <w:divsChild>
        <w:div w:id="813910868">
          <w:marLeft w:val="0"/>
          <w:marRight w:val="0"/>
          <w:marTop w:val="0"/>
          <w:marBottom w:val="0"/>
          <w:divBdr>
            <w:top w:val="none" w:sz="0" w:space="0" w:color="auto"/>
            <w:left w:val="none" w:sz="0" w:space="0" w:color="auto"/>
            <w:bottom w:val="none" w:sz="0" w:space="0" w:color="auto"/>
            <w:right w:val="none" w:sz="0" w:space="0" w:color="auto"/>
          </w:divBdr>
        </w:div>
        <w:div w:id="205056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12996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4WOG</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k.ciesla</dc:creator>
  <cp:lastModifiedBy>Kacy Witold</cp:lastModifiedBy>
  <cp:revision>2</cp:revision>
  <cp:lastPrinted>2021-12-10T09:58:00Z</cp:lastPrinted>
  <dcterms:created xsi:type="dcterms:W3CDTF">2021-12-10T10:30:00Z</dcterms:created>
  <dcterms:modified xsi:type="dcterms:W3CDTF">2021-12-10T10:30:00Z</dcterms:modified>
</cp:coreProperties>
</file>