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39F16E90" w:rsidR="0098168D" w:rsidRPr="009A0C1D" w:rsidRDefault="0098168D" w:rsidP="00FB4A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</w:t>
      </w:r>
      <w:r w:rsidRPr="00FB4A77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Pr="00FB4A77">
        <w:rPr>
          <w:rFonts w:ascii="Arial Narrow" w:eastAsia="Verdana" w:hAnsi="Arial Narrow"/>
          <w:b/>
        </w:rPr>
        <w:t xml:space="preserve">pn. </w:t>
      </w:r>
      <w:r w:rsidR="00FB4A77" w:rsidRPr="00FB4A77">
        <w:rPr>
          <w:rFonts w:ascii="Arial Narrow" w:eastAsia="Calibri" w:hAnsi="Arial Narrow" w:cs="Calibri"/>
          <w:b/>
          <w:bCs/>
        </w:rPr>
        <w:t>zakup oraz dostaw</w:t>
      </w:r>
      <w:r w:rsidR="0042580E">
        <w:rPr>
          <w:rFonts w:ascii="Arial Narrow" w:eastAsia="Calibri" w:hAnsi="Arial Narrow" w:cs="Calibri"/>
          <w:b/>
          <w:bCs/>
        </w:rPr>
        <w:t>a</w:t>
      </w:r>
      <w:r w:rsidR="00FB4A77" w:rsidRPr="00FB4A77">
        <w:rPr>
          <w:rFonts w:ascii="Arial Narrow" w:eastAsia="Calibri" w:hAnsi="Arial Narrow" w:cs="Calibri"/>
          <w:b/>
          <w:bCs/>
        </w:rPr>
        <w:t xml:space="preserve"> z instalacją luminescencyjnego i fluoroscencyjnego systemu do wizualizacji optycznej in vivo, ex vivo i in vitro wraz </w:t>
      </w:r>
      <w:r w:rsidR="0042580E">
        <w:rPr>
          <w:rFonts w:ascii="Arial Narrow" w:eastAsia="Calibri" w:hAnsi="Arial Narrow" w:cs="Calibri"/>
          <w:b/>
          <w:bCs/>
        </w:rPr>
        <w:br/>
      </w:r>
      <w:r w:rsidR="00FB4A77" w:rsidRPr="00FB4A77">
        <w:rPr>
          <w:rFonts w:ascii="Arial Narrow" w:eastAsia="Calibri" w:hAnsi="Arial Narrow" w:cs="Calibri"/>
          <w:b/>
          <w:bCs/>
        </w:rPr>
        <w:t>z przeszkoleniem pracowników Zamawiającego</w:t>
      </w:r>
      <w:r w:rsidR="00FB4A77" w:rsidRPr="00183C64">
        <w:rPr>
          <w:rFonts w:ascii="Arial Narrow" w:hAnsi="Arial Narrow" w:cs="Arial"/>
          <w:b/>
        </w:rPr>
        <w:t xml:space="preserve"> </w:t>
      </w:r>
      <w:r w:rsidRPr="00183C64">
        <w:rPr>
          <w:rFonts w:ascii="Arial Narrow" w:hAnsi="Arial Narrow" w:cs="Arial"/>
          <w:b/>
        </w:rPr>
        <w:t>(PN-</w:t>
      </w:r>
      <w:r w:rsidR="009817EA">
        <w:rPr>
          <w:rFonts w:ascii="Arial Narrow" w:hAnsi="Arial Narrow" w:cs="Arial"/>
          <w:b/>
        </w:rPr>
        <w:t>8</w:t>
      </w:r>
      <w:r w:rsidR="00FB4A77">
        <w:rPr>
          <w:rFonts w:ascii="Arial Narrow" w:hAnsi="Arial Narrow" w:cs="Arial"/>
          <w:b/>
        </w:rPr>
        <w:t>9</w:t>
      </w:r>
      <w:r w:rsidRPr="00183C64">
        <w:rPr>
          <w:rFonts w:ascii="Arial Narrow" w:hAnsi="Arial Narrow" w:cs="Arial"/>
          <w:b/>
        </w:rPr>
        <w:t>/22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 xml:space="preserve">art. 5k </w:t>
      </w:r>
      <w:bookmarkStart w:id="2" w:name="_GoBack"/>
      <w:bookmarkEnd w:id="2"/>
      <w:r w:rsidR="0098168D" w:rsidRPr="0098168D">
        <w:rPr>
          <w:rFonts w:ascii="Arial Narrow" w:hAnsi="Arial Narrow" w:cs="Arial"/>
        </w:rPr>
        <w:t>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0B17468" w14:textId="6F61CBA6" w:rsidR="00BC601C" w:rsidRPr="00A80A82" w:rsidRDefault="00613209" w:rsidP="00A80A82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  <w:r w:rsidR="00BC601C">
        <w:rPr>
          <w:rFonts w:ascii="Arial" w:hAnsi="Arial" w:cs="Arial"/>
          <w:sz w:val="21"/>
          <w:szCs w:val="21"/>
        </w:rPr>
        <w:t xml:space="preserve">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lastRenderedPageBreak/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30082812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3F5F9EE" w14:textId="4E81EC90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1891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593D-F8FD-4894-A39A-93407738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15</cp:revision>
  <cp:lastPrinted>2021-02-19T13:15:00Z</cp:lastPrinted>
  <dcterms:created xsi:type="dcterms:W3CDTF">2022-05-24T06:46:00Z</dcterms:created>
  <dcterms:modified xsi:type="dcterms:W3CDTF">2022-09-07T07:15:00Z</dcterms:modified>
</cp:coreProperties>
</file>