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4BC9" w14:textId="77777777" w:rsidR="00AD5BDA" w:rsidRDefault="00AD5BDA" w:rsidP="00AD5BDA">
      <w:pPr>
        <w:pageBreakBefore/>
        <w:suppressAutoHyphens w:val="0"/>
        <w:rPr>
          <w:rFonts w:hint="eastAsia"/>
        </w:rPr>
      </w:pPr>
      <w:r>
        <w:rPr>
          <w:rFonts w:ascii="Times New Roman" w:eastAsia="Times New Roman" w:hAnsi="Times New Roman" w:cs="Times New Roman"/>
          <w:sz w:val="20"/>
          <w:szCs w:val="20"/>
          <w:lang w:bidi="ar-SA"/>
        </w:rPr>
        <w:t xml:space="preserve">                                                                                                                                                            </w:t>
      </w:r>
      <w:r>
        <w:rPr>
          <w:rFonts w:ascii="Times New Roman" w:eastAsia="Times New Roman" w:hAnsi="Times New Roman" w:cs="Times New Roman"/>
          <w:b/>
          <w:bCs/>
          <w:sz w:val="20"/>
          <w:szCs w:val="20"/>
          <w:lang w:bidi="ar-SA"/>
        </w:rPr>
        <w:t>Załącznik nr 3</w:t>
      </w:r>
    </w:p>
    <w:p w14:paraId="67FD4B0A" w14:textId="77777777" w:rsidR="00AD5BDA" w:rsidRDefault="00AD5BDA" w:rsidP="00AD5BDA">
      <w:pPr>
        <w:spacing w:line="360" w:lineRule="auto"/>
        <w:jc w:val="center"/>
        <w:rPr>
          <w:rFonts w:ascii="Times New Roman" w:eastAsia="Times New Roman" w:hAnsi="Times New Roman" w:cs="Times New Roman"/>
          <w:lang w:bidi="ar-SA"/>
        </w:rPr>
      </w:pPr>
      <w:bookmarkStart w:id="0" w:name="_Hlk155855833"/>
      <w:r>
        <w:rPr>
          <w:rFonts w:ascii="Times New Roman" w:eastAsia="Times New Roman" w:hAnsi="Times New Roman" w:cs="Times New Roman"/>
          <w:lang w:bidi="ar-SA"/>
        </w:rPr>
        <w:t xml:space="preserve">U m o w a  </w:t>
      </w:r>
    </w:p>
    <w:p w14:paraId="7B34A37C"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zawarta w dniu ………………… roku pomiędzy </w:t>
      </w:r>
    </w:p>
    <w:p w14:paraId="2D70B89F" w14:textId="77777777" w:rsidR="00AD5BDA" w:rsidRDefault="00AD5BDA" w:rsidP="00AD5BDA">
      <w:pPr>
        <w:spacing w:line="360" w:lineRule="auto"/>
        <w:jc w:val="both"/>
        <w:rPr>
          <w:rFonts w:hint="eastAsia"/>
        </w:rPr>
      </w:pPr>
      <w:r>
        <w:rPr>
          <w:rFonts w:ascii="Times New Roman" w:eastAsia="Times New Roman" w:hAnsi="Times New Roman" w:cs="Times New Roman"/>
          <w:b/>
          <w:bCs/>
          <w:lang w:bidi="ar-SA"/>
        </w:rPr>
        <w:t>Gminą  Miasto Augustów</w:t>
      </w:r>
      <w:r>
        <w:rPr>
          <w:rFonts w:ascii="Times New Roman" w:eastAsia="Times New Roman" w:hAnsi="Times New Roman" w:cs="Times New Roman"/>
          <w:lang w:bidi="ar-SA"/>
        </w:rPr>
        <w:t xml:space="preserve">, ul. Młyńska 35, 16 – 300 Augustów NIP 846 15 29 116, </w:t>
      </w:r>
    </w:p>
    <w:p w14:paraId="586766E1"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REGON: 790670817</w:t>
      </w:r>
    </w:p>
    <w:p w14:paraId="11E2ABA5"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reprezentowaną przez:</w:t>
      </w:r>
    </w:p>
    <w:p w14:paraId="3FDF8D9E" w14:textId="77777777" w:rsidR="00AD5BDA" w:rsidRDefault="00AD5BDA" w:rsidP="00AD5BDA">
      <w:pPr>
        <w:spacing w:line="360" w:lineRule="auto"/>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Mirosława Karolczuka – Burmistrza Miasta Augustowa</w:t>
      </w:r>
    </w:p>
    <w:p w14:paraId="7E48B478" w14:textId="77777777" w:rsidR="00AD5BDA" w:rsidRDefault="00AD5BDA" w:rsidP="00AD5BDA">
      <w:pPr>
        <w:spacing w:line="360" w:lineRule="auto"/>
        <w:jc w:val="both"/>
        <w:rPr>
          <w:rFonts w:hint="eastAsia"/>
        </w:rPr>
      </w:pPr>
      <w:r>
        <w:rPr>
          <w:rFonts w:ascii="Times New Roman" w:eastAsia="Times New Roman" w:hAnsi="Times New Roman" w:cs="Times New Roman"/>
          <w:lang w:bidi="ar-SA"/>
        </w:rPr>
        <w:t>przy kontrasygnacie</w:t>
      </w:r>
      <w:r>
        <w:rPr>
          <w:rFonts w:ascii="Times New Roman" w:eastAsia="Times New Roman" w:hAnsi="Times New Roman" w:cs="Times New Roman"/>
          <w:b/>
          <w:bCs/>
          <w:lang w:bidi="ar-SA"/>
        </w:rPr>
        <w:t xml:space="preserve"> Radosława Czerwińskiego – Skarbnika Miasta</w:t>
      </w:r>
    </w:p>
    <w:p w14:paraId="46406A23" w14:textId="77777777" w:rsidR="00AD5BDA" w:rsidRDefault="00AD5BDA" w:rsidP="00AD5BDA">
      <w:pPr>
        <w:spacing w:line="360" w:lineRule="auto"/>
        <w:jc w:val="both"/>
        <w:rPr>
          <w:rFonts w:hint="eastAsia"/>
        </w:rPr>
      </w:pPr>
      <w:r>
        <w:rPr>
          <w:rFonts w:ascii="Times New Roman" w:eastAsia="Times New Roman" w:hAnsi="Times New Roman" w:cs="Times New Roman"/>
          <w:lang w:bidi="ar-SA"/>
        </w:rPr>
        <w:t xml:space="preserve">zwaną w dalszej części umowy - zlecenia </w:t>
      </w:r>
      <w:r>
        <w:rPr>
          <w:rFonts w:ascii="Times New Roman" w:eastAsia="Times New Roman" w:hAnsi="Times New Roman" w:cs="Times New Roman"/>
          <w:b/>
          <w:lang w:bidi="ar-SA"/>
        </w:rPr>
        <w:t>„Zamawiającym”</w:t>
      </w:r>
    </w:p>
    <w:p w14:paraId="30349503"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a </w:t>
      </w:r>
    </w:p>
    <w:p w14:paraId="6C4554D3"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w:t>
      </w:r>
    </w:p>
    <w:p w14:paraId="3AD42075"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reprezentowana przez:</w:t>
      </w:r>
    </w:p>
    <w:p w14:paraId="76EE0171" w14:textId="77777777" w:rsidR="00AD5BDA" w:rsidRDefault="00AD5BDA" w:rsidP="00AD5BDA">
      <w:pPr>
        <w:spacing w:line="36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w:t>
      </w:r>
    </w:p>
    <w:p w14:paraId="23BA3D32" w14:textId="77777777" w:rsidR="00AD5BDA" w:rsidRDefault="00AD5BDA" w:rsidP="00AD5BDA">
      <w:pPr>
        <w:spacing w:line="360" w:lineRule="auto"/>
        <w:jc w:val="both"/>
        <w:rPr>
          <w:rFonts w:hint="eastAsia"/>
        </w:rPr>
      </w:pPr>
      <w:r>
        <w:rPr>
          <w:rFonts w:ascii="Times New Roman" w:eastAsia="Times New Roman" w:hAnsi="Times New Roman" w:cs="Times New Roman"/>
          <w:lang w:bidi="ar-SA"/>
        </w:rPr>
        <w:t xml:space="preserve">zwanym w dalszej części umowy </w:t>
      </w:r>
      <w:r>
        <w:rPr>
          <w:rFonts w:ascii="Times New Roman" w:eastAsia="Times New Roman" w:hAnsi="Times New Roman" w:cs="Times New Roman"/>
          <w:b/>
          <w:lang w:bidi="ar-SA"/>
        </w:rPr>
        <w:t>„Wykonawcą”</w:t>
      </w:r>
    </w:p>
    <w:p w14:paraId="3ACA656E" w14:textId="77777777" w:rsidR="00AD5BDA" w:rsidRDefault="00AD5BDA" w:rsidP="00AD5BDA">
      <w:pPr>
        <w:pStyle w:val="Standard"/>
        <w:spacing w:line="360" w:lineRule="auto"/>
        <w:jc w:val="both"/>
      </w:pPr>
      <w:r>
        <w:rPr>
          <w:bCs/>
        </w:rPr>
        <w:t>razem zwani jako</w:t>
      </w:r>
      <w:r>
        <w:rPr>
          <w:b/>
          <w:bCs/>
        </w:rPr>
        <w:t xml:space="preserve"> „Stronami”:</w:t>
      </w:r>
    </w:p>
    <w:p w14:paraId="01A204A2" w14:textId="77777777" w:rsidR="00AD5BDA" w:rsidRDefault="00AD5BDA" w:rsidP="00AD5BDA">
      <w:pPr>
        <w:spacing w:line="276" w:lineRule="auto"/>
        <w:jc w:val="both"/>
        <w:rPr>
          <w:rFonts w:hint="eastAsia"/>
        </w:rPr>
      </w:pPr>
      <w:r>
        <w:rPr>
          <w:rFonts w:ascii="Times New Roman" w:hAnsi="Times New Roman" w:cs="Times New Roman"/>
        </w:rPr>
        <w:t xml:space="preserve">Strony oświadczają, że niniejsza umowa, zwana dalej „umową”, została zawarta </w:t>
      </w:r>
      <w:r>
        <w:rPr>
          <w:rFonts w:ascii="Times New Roman" w:hAnsi="Times New Roman" w:cs="Times New Roman"/>
        </w:rPr>
        <w:br/>
        <w:t xml:space="preserve">w wyniku </w:t>
      </w:r>
      <w:r>
        <w:rPr>
          <w:rFonts w:ascii="Times New Roman" w:hAnsi="Times New Roman" w:cs="Times New Roman"/>
          <w:color w:val="000000"/>
          <w:lang w:eastAsia="pl-PL"/>
        </w:rPr>
        <w:t xml:space="preserve">zamówienia poniżej progów określonych  w art. 2 ust. 1 pkt 1) ustawy z 11 września 2019 r. Prawo zamówień publicznych </w:t>
      </w:r>
      <w:r>
        <w:rPr>
          <w:rFonts w:ascii="Times New Roman" w:eastAsia="Calibri" w:hAnsi="Times New Roman" w:cs="Times New Roman"/>
          <w:color w:val="000000"/>
          <w:kern w:val="0"/>
          <w:lang w:eastAsia="en-US" w:bidi="ar-SA"/>
        </w:rPr>
        <w:t>(</w:t>
      </w:r>
      <w:proofErr w:type="spellStart"/>
      <w:r>
        <w:rPr>
          <w:rFonts w:ascii="Times New Roman" w:eastAsia="Calibri" w:hAnsi="Times New Roman" w:cs="Times New Roman"/>
          <w:color w:val="000000"/>
          <w:kern w:val="0"/>
          <w:lang w:eastAsia="en-US" w:bidi="ar-SA"/>
        </w:rPr>
        <w:t>t.j</w:t>
      </w:r>
      <w:proofErr w:type="spellEnd"/>
      <w:r>
        <w:rPr>
          <w:rFonts w:ascii="Times New Roman" w:eastAsia="Calibri" w:hAnsi="Times New Roman" w:cs="Times New Roman"/>
          <w:color w:val="000000"/>
          <w:kern w:val="0"/>
          <w:lang w:eastAsia="en-US" w:bidi="ar-SA"/>
        </w:rPr>
        <w:t xml:space="preserve">. Dz. U. z 2024 r. poz. 1320), </w:t>
      </w:r>
      <w:r>
        <w:rPr>
          <w:rFonts w:ascii="Times New Roman" w:hAnsi="Times New Roman" w:cs="Times New Roman"/>
          <w:lang w:eastAsia="pl-PL"/>
        </w:rPr>
        <w:t>prowadzone</w:t>
      </w:r>
      <w:r>
        <w:rPr>
          <w:rFonts w:ascii="Times New Roman" w:hAnsi="Times New Roman" w:cs="Times New Roman"/>
        </w:rPr>
        <w:t xml:space="preserve"> zgodnie z Zarządzeniem Burmistrza Miasta Augustowa nr 355/2023 Burmistrza Miasta Augustowa z dnia 28 grudnia 2023 r. w sprawie wprowadzenia regulaminów udzielania zamówień publicznych w Urzędzie Miejskim w Augustowie</w:t>
      </w:r>
      <w:r>
        <w:rPr>
          <w:rFonts w:ascii="Times New Roman" w:eastAsia="Calibri" w:hAnsi="Times New Roman" w:cs="Times New Roman"/>
          <w:kern w:val="0"/>
          <w:lang w:eastAsia="en-US" w:bidi="ar-SA"/>
        </w:rPr>
        <w:t xml:space="preserve">, </w:t>
      </w:r>
      <w:r>
        <w:rPr>
          <w:rFonts w:ascii="Times New Roman" w:eastAsia="Calibri" w:hAnsi="Times New Roman" w:cs="Times New Roman"/>
          <w:color w:val="000000"/>
          <w:kern w:val="0"/>
          <w:lang w:eastAsia="en-US" w:bidi="ar-SA"/>
        </w:rPr>
        <w:t>o następującej treści:</w:t>
      </w:r>
    </w:p>
    <w:p w14:paraId="3F985BE5" w14:textId="77777777" w:rsidR="00AD5BDA" w:rsidRDefault="00AD5BDA" w:rsidP="00AD5BDA">
      <w:pPr>
        <w:widowControl w:val="0"/>
        <w:spacing w:line="360" w:lineRule="auto"/>
        <w:jc w:val="center"/>
        <w:rPr>
          <w:rFonts w:ascii="Times New Roman" w:hAnsi="Times New Roman" w:cs="Arial Unicode MS"/>
        </w:rPr>
      </w:pPr>
    </w:p>
    <w:p w14:paraId="530A3E01"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1</w:t>
      </w:r>
    </w:p>
    <w:p w14:paraId="4AF97B30"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Zamawiający zleca w okresie od dnia podpisania umowy do dnia 31 grudnia 2025 roku Wykonawcy:</w:t>
      </w:r>
    </w:p>
    <w:p w14:paraId="5FF7BD92"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1. Sprawowanie nadzoru nad gospodarką leśną w lasach niestanowiących własności Skarbu Państwa położonych na terenie Miasta Augustowa zgodnie z ustawą z dnia 28 września 1991 r. o lasach oraz zgodnie ze wskazaniami zawartymi w uproszczonym planie urządzenia lasu lasów komunalnych Miasta Augustów na lata 2016 – 2025, a w szczególności zapewnienie wykonywania obowiązków właściciela lasu w zakresie:</w:t>
      </w:r>
    </w:p>
    <w:p w14:paraId="3E3081C6" w14:textId="77777777" w:rsidR="00AD5BDA" w:rsidRDefault="00AD5BDA" w:rsidP="00AD5BDA">
      <w:pPr>
        <w:widowControl w:val="0"/>
        <w:numPr>
          <w:ilvl w:val="0"/>
          <w:numId w:val="1"/>
        </w:numPr>
        <w:spacing w:line="360" w:lineRule="auto"/>
        <w:jc w:val="both"/>
        <w:rPr>
          <w:rFonts w:ascii="Times New Roman" w:hAnsi="Times New Roman" w:cs="Arial Unicode MS"/>
        </w:rPr>
      </w:pPr>
      <w:r>
        <w:rPr>
          <w:rFonts w:ascii="Times New Roman" w:hAnsi="Times New Roman" w:cs="Arial Unicode MS"/>
        </w:rPr>
        <w:t>powszechnej ochrony lasów w tym:</w:t>
      </w:r>
    </w:p>
    <w:p w14:paraId="65EF6CCF"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a) wykonywanie zabiegów profilaktycznych i ochronnych zapobiegających powstawaniu i rozprzestrzenianiu się pożarów,</w:t>
      </w:r>
    </w:p>
    <w:p w14:paraId="2D2E1FE9"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b) zapobieganie, wykrywanie i zwalczanie nadmiernie pojawiających i rozprzestrzeniających się organizmów szkodliwych,</w:t>
      </w:r>
    </w:p>
    <w:p w14:paraId="5D8AF7E6"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c) ochrona gleby i wód leśnych.</w:t>
      </w:r>
    </w:p>
    <w:p w14:paraId="37550C9F" w14:textId="77777777" w:rsidR="00AD5BDA" w:rsidRDefault="00AD5BDA" w:rsidP="00AD5BDA">
      <w:pPr>
        <w:widowControl w:val="0"/>
        <w:numPr>
          <w:ilvl w:val="0"/>
          <w:numId w:val="1"/>
        </w:numPr>
        <w:spacing w:line="360" w:lineRule="auto"/>
        <w:jc w:val="both"/>
        <w:rPr>
          <w:rFonts w:ascii="Times New Roman" w:hAnsi="Times New Roman" w:cs="Arial Unicode MS"/>
        </w:rPr>
      </w:pPr>
      <w:r>
        <w:rPr>
          <w:rFonts w:ascii="Times New Roman" w:hAnsi="Times New Roman" w:cs="Arial Unicode MS"/>
        </w:rPr>
        <w:lastRenderedPageBreak/>
        <w:t>trwałego utrzymywania lasów i zapewnienia ciągłości ich użytkowania, w tym:</w:t>
      </w:r>
    </w:p>
    <w:p w14:paraId="54D1EFF9"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a) zachowanie w lasach roślinności leśnej (upraw leśnych ) oraz naturalnych bagien i torfowisk,</w:t>
      </w:r>
    </w:p>
    <w:p w14:paraId="14F016D9"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b) ponownego wprowadzenia roślinności leśnej (upraw leśnych) w lasach w okresie do 5 lat od usunięcia drzewostanu,</w:t>
      </w:r>
    </w:p>
    <w:p w14:paraId="59A9522E"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c) pielęgnowania i ochrony lasu, w tym również ochrony przeciwpożarowej,</w:t>
      </w:r>
    </w:p>
    <w:p w14:paraId="4FC29643"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d) przebudowy drzewostanu, który nie zapewnia osiągnięcia celów gospodarki leśnej, zawartych w uproszczonym planie urządzenia lasu,</w:t>
      </w:r>
    </w:p>
    <w:p w14:paraId="770B633A"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e) racjonalnego użytkowania lasu w sposób trwale zapewniający optymalną realizację wszystkich jego funkcji poprzez:</w:t>
      </w:r>
    </w:p>
    <w:p w14:paraId="0AEA8E93"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 pozyskiwanie drewna w granicach nie przekraczających możliwości produkcyjnych lasu, określonych w uproszczonym planie lasu;</w:t>
      </w:r>
    </w:p>
    <w:p w14:paraId="636C6375"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 pozyskiwanie surowców i produktów ubocznego użytkowania lasu w sposób zapewniający możliwości ich biologicznego odtwarzania, a także ochronę runa leśnego.</w:t>
      </w:r>
    </w:p>
    <w:p w14:paraId="50307956"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2. Ustalenie w porozumieniu z wyznaczonym pracownikiem Urzędu Miejskiego na dany rok budżetowy potrzeb finansowo-rzeczowych, wynikających z realizacji zadań gospodarki leśnej, określonych w uproszczonym planie lasu.</w:t>
      </w:r>
    </w:p>
    <w:p w14:paraId="6EABBF6A"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3. Nadzorowanie robót prowadzonych w lesie, w zakresie:</w:t>
      </w:r>
    </w:p>
    <w:p w14:paraId="4DDB4A48" w14:textId="77777777" w:rsidR="00AD5BDA" w:rsidRDefault="00AD5BDA" w:rsidP="00AD5BDA">
      <w:pPr>
        <w:widowControl w:val="0"/>
        <w:numPr>
          <w:ilvl w:val="2"/>
          <w:numId w:val="2"/>
        </w:numPr>
        <w:tabs>
          <w:tab w:val="left" w:pos="-3570"/>
        </w:tabs>
        <w:spacing w:line="360" w:lineRule="auto"/>
        <w:ind w:left="709" w:hanging="357"/>
        <w:jc w:val="both"/>
        <w:rPr>
          <w:rFonts w:ascii="Times New Roman" w:hAnsi="Times New Roman" w:cs="Arial Unicode MS"/>
        </w:rPr>
      </w:pPr>
      <w:r>
        <w:rPr>
          <w:rFonts w:ascii="Times New Roman" w:hAnsi="Times New Roman" w:cs="Arial Unicode MS"/>
        </w:rPr>
        <w:t>pozyskiwania drewna, tj. odbioru robót oraz obmiaru pozyskiwanego drewna (ilościowego i jakościowego ) w miejscu jego pozyskania;</w:t>
      </w:r>
    </w:p>
    <w:p w14:paraId="70BD80E6" w14:textId="77777777" w:rsidR="00AD5BDA" w:rsidRDefault="00AD5BDA" w:rsidP="00AD5BDA">
      <w:pPr>
        <w:widowControl w:val="0"/>
        <w:numPr>
          <w:ilvl w:val="2"/>
          <w:numId w:val="2"/>
        </w:numPr>
        <w:tabs>
          <w:tab w:val="left" w:pos="-3570"/>
        </w:tabs>
        <w:spacing w:line="360" w:lineRule="auto"/>
        <w:ind w:left="709" w:hanging="357"/>
        <w:jc w:val="both"/>
        <w:rPr>
          <w:rFonts w:ascii="Times New Roman" w:hAnsi="Times New Roman" w:cs="Arial Unicode MS"/>
        </w:rPr>
      </w:pPr>
      <w:r>
        <w:rPr>
          <w:rFonts w:ascii="Times New Roman" w:hAnsi="Times New Roman" w:cs="Arial Unicode MS"/>
        </w:rPr>
        <w:t>prowadzenia prac pielęgnacyjnych (m. in.: koszenie, wycinanie chwastów, przygotowanie gleby, odnowienie lasu).</w:t>
      </w:r>
    </w:p>
    <w:p w14:paraId="3106E21B" w14:textId="77777777" w:rsidR="00AD5BDA" w:rsidRDefault="00AD5BDA" w:rsidP="00AD5BDA">
      <w:pPr>
        <w:widowControl w:val="0"/>
        <w:tabs>
          <w:tab w:val="left" w:pos="750"/>
        </w:tabs>
        <w:spacing w:line="360" w:lineRule="auto"/>
        <w:jc w:val="both"/>
        <w:rPr>
          <w:rFonts w:ascii="Times New Roman" w:hAnsi="Times New Roman" w:cs="Arial Unicode MS"/>
        </w:rPr>
      </w:pPr>
      <w:r>
        <w:rPr>
          <w:rFonts w:ascii="Times New Roman" w:hAnsi="Times New Roman" w:cs="Arial Unicode MS"/>
        </w:rPr>
        <w:t>4. Nadzorowanie robót prowadzonych na działkach miejskich, dotyczy:</w:t>
      </w:r>
    </w:p>
    <w:p w14:paraId="701CE4AC" w14:textId="77777777" w:rsidR="00AD5BDA" w:rsidRDefault="00AD5BDA" w:rsidP="00AD5BDA">
      <w:pPr>
        <w:widowControl w:val="0"/>
        <w:numPr>
          <w:ilvl w:val="3"/>
          <w:numId w:val="3"/>
        </w:numPr>
        <w:tabs>
          <w:tab w:val="left" w:pos="-4650"/>
          <w:tab w:val="left" w:pos="-4260"/>
          <w:tab w:val="left" w:pos="-4092"/>
        </w:tabs>
        <w:spacing w:line="360" w:lineRule="auto"/>
        <w:ind w:left="709" w:hanging="283"/>
        <w:jc w:val="both"/>
        <w:rPr>
          <w:rFonts w:ascii="Times New Roman" w:hAnsi="Times New Roman" w:cs="Arial Unicode MS"/>
        </w:rPr>
      </w:pPr>
      <w:r>
        <w:rPr>
          <w:rFonts w:ascii="Times New Roman" w:hAnsi="Times New Roman" w:cs="Arial Unicode MS"/>
        </w:rPr>
        <w:t>dokonywania wraz z pracownikiem Urzędu Miejskiego oględzin (oceny) drzew z działek miejskich, przeznaczonych do wycinki,  pod kątem celowości ich usunięcia,</w:t>
      </w:r>
    </w:p>
    <w:p w14:paraId="1F7D8389" w14:textId="77777777" w:rsidR="00AD5BDA" w:rsidRDefault="00AD5BDA" w:rsidP="00AD5BDA">
      <w:pPr>
        <w:widowControl w:val="0"/>
        <w:numPr>
          <w:ilvl w:val="3"/>
          <w:numId w:val="3"/>
        </w:numPr>
        <w:tabs>
          <w:tab w:val="left" w:pos="-4650"/>
          <w:tab w:val="left" w:pos="-4260"/>
          <w:tab w:val="left" w:pos="-4092"/>
        </w:tabs>
        <w:spacing w:line="360" w:lineRule="auto"/>
        <w:ind w:left="709" w:hanging="283"/>
        <w:jc w:val="both"/>
        <w:rPr>
          <w:rFonts w:ascii="Times New Roman" w:hAnsi="Times New Roman" w:cs="Arial Unicode MS"/>
        </w:rPr>
      </w:pPr>
      <w:r>
        <w:rPr>
          <w:rFonts w:ascii="Times New Roman" w:hAnsi="Times New Roman" w:cs="Arial Unicode MS"/>
        </w:rPr>
        <w:t xml:space="preserve">dokonywanie obmiaru pozyskiwanego drewna (ilościowego i jakościowego) w miejscu jego pozyskania.  </w:t>
      </w:r>
    </w:p>
    <w:p w14:paraId="2D2BEBB9"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5. Dokonywanie obmiaru wykonanych robót podczas ich odbioru na podstawie protokołu odbioru prac leśnych w tym pozyskanie drewna, sporządzonego przy udziale przedstawiciela Wykonawcy oraz wyznaczonego pracownika Urzędu Miejskiego. Protokół odbioru drewna powinien uwzględniać: miejsce pozyskania drewna (obręb), gatunek drewna, jego asortyment oraz być zgodny z uproszczonym planem urządzenia lasu.</w:t>
      </w:r>
    </w:p>
    <w:p w14:paraId="08FEE097"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 xml:space="preserve">6. Informowanie wyznaczonego pracownika Urzędu Miejskiego o konieczności pisemnego zawiadamiania Starosty o pozyskaniu drewna, w celu jego zalegalizowania, po uprzednim </w:t>
      </w:r>
      <w:r>
        <w:rPr>
          <w:rFonts w:ascii="Times New Roman" w:hAnsi="Times New Roman" w:cs="Arial Unicode MS"/>
        </w:rPr>
        <w:lastRenderedPageBreak/>
        <w:t>podpisaniu wniosku przez Burmistrza lub wyznaczonego pracownika Urzędu.</w:t>
      </w:r>
    </w:p>
    <w:p w14:paraId="34FAC62A"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7. Przekazywanie do Urzędu Miejskiego informacji dotyczącej pozyskanego drewna na podstawie protokołu odbioru pozyskanego drewna, świadectwa legalności pozyskania drewna podpisanego przez Starostę.</w:t>
      </w:r>
    </w:p>
    <w:p w14:paraId="139113C6"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8. Sporządzanie rocznej informacji (sprawozdania) z realizacji zadań gospodarki leśnej i przedstawienie jej właścicielowi lasu (Burmistrzowi) w tym: poinformowanie o nieprawidłowościach w prowadzonej gospodarce leśnej i problemach występujących na terenie lasu komunalnego w terminie do 31 stycznia 2026 r. Zadanie to będzie wykonane po upływie terminu określonego w § 1 w ramach uzyskanego w roku 2025 wynagrodzenia.</w:t>
      </w:r>
    </w:p>
    <w:p w14:paraId="3FB05697"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9. Współpraca z wyznaczonym pracownikiem Urzędu Miejskiego w zakresie realizacji zadań gospodarki leśnej, określonych niniejszą Umową.</w:t>
      </w:r>
    </w:p>
    <w:p w14:paraId="6AF6B984"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10. Przekazywanie informacji dla pracownika Urzędu Miejskiego o zalecanych do przeprowadzenia zabiegów w lesie komunalnym i określenie trybu wykonywania prac.</w:t>
      </w:r>
    </w:p>
    <w:p w14:paraId="1637F4EB" w14:textId="77777777" w:rsidR="00AD5BDA" w:rsidRDefault="00AD5BDA" w:rsidP="00AD5BDA">
      <w:pPr>
        <w:widowControl w:val="0"/>
        <w:spacing w:line="360" w:lineRule="auto"/>
        <w:jc w:val="center"/>
        <w:rPr>
          <w:rFonts w:ascii="Times New Roman" w:hAnsi="Times New Roman" w:cs="Arial Unicode MS"/>
        </w:rPr>
      </w:pPr>
    </w:p>
    <w:p w14:paraId="7BBB8780"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2</w:t>
      </w:r>
    </w:p>
    <w:p w14:paraId="644A392D"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Wykonawca oświadcza, że posiada odpowiednie uprawnienia i kwalifikacje do wykonywania czynności wymienionych w § 1.</w:t>
      </w:r>
    </w:p>
    <w:p w14:paraId="0E8060F9" w14:textId="77777777" w:rsidR="00AD5BDA" w:rsidRDefault="00AD5BDA" w:rsidP="00AD5BDA">
      <w:pPr>
        <w:widowControl w:val="0"/>
        <w:spacing w:line="360" w:lineRule="auto"/>
        <w:jc w:val="center"/>
        <w:rPr>
          <w:rFonts w:ascii="Times New Roman" w:hAnsi="Times New Roman" w:cs="Arial Unicode MS"/>
        </w:rPr>
      </w:pPr>
    </w:p>
    <w:p w14:paraId="6E14D9F7"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3</w:t>
      </w:r>
    </w:p>
    <w:p w14:paraId="30FACAB3" w14:textId="77777777" w:rsidR="00AD5BDA" w:rsidRDefault="00AD5BDA" w:rsidP="00AD5BDA">
      <w:pPr>
        <w:pStyle w:val="Akapitzlist"/>
        <w:widowControl w:val="0"/>
        <w:numPr>
          <w:ilvl w:val="4"/>
          <w:numId w:val="3"/>
        </w:numPr>
        <w:spacing w:line="360" w:lineRule="auto"/>
        <w:ind w:left="284"/>
        <w:jc w:val="both"/>
        <w:rPr>
          <w:rFonts w:cs="Arial Unicode MS"/>
        </w:rPr>
      </w:pPr>
      <w:r>
        <w:rPr>
          <w:rFonts w:cs="Arial Unicode MS"/>
        </w:rPr>
        <w:t>Za wykonane czynności wymienione w § 1 Zamawiający wypłaci Wykonawcy wynagrodzenie łączne w wysokości: ………….. zł (słownie: ……………. złotych 00/100), tj. ……….. zł (słownie: złote 00/100) brutto za każdy miesiąc.</w:t>
      </w:r>
    </w:p>
    <w:p w14:paraId="203EF325" w14:textId="77777777" w:rsidR="00AD5BDA" w:rsidRDefault="00AD5BDA" w:rsidP="00AD5BDA">
      <w:pPr>
        <w:pStyle w:val="Akapitzlist"/>
        <w:widowControl w:val="0"/>
        <w:numPr>
          <w:ilvl w:val="0"/>
          <w:numId w:val="3"/>
        </w:numPr>
        <w:spacing w:line="360" w:lineRule="auto"/>
        <w:ind w:left="284"/>
        <w:jc w:val="both"/>
      </w:pPr>
      <w:r>
        <w:rPr>
          <w:color w:val="000000"/>
        </w:rPr>
        <w:t xml:space="preserve">W przypadku gdy umowa rozpoczyna się i kończy w trakcie miesiąca kalendarzowego Wykonawcy przysługuje wynagrodzenie za faktycznie przepracowaną liczbę dni, tj. określa się je na podstawie iloczynu liczby dni trwania umowy w danym miesiącu i stawki dziennej (stawka dzienna jest ustalana jako iloraz wynagrodzenia za dany miesiąc i liczby dni kalendarzowych </w:t>
      </w:r>
      <w:r>
        <w:t>w danym</w:t>
      </w:r>
      <w:r>
        <w:rPr>
          <w:color w:val="000000"/>
        </w:rPr>
        <w:t xml:space="preserve"> miesiącu).</w:t>
      </w:r>
    </w:p>
    <w:p w14:paraId="2A029C2C"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4</w:t>
      </w:r>
    </w:p>
    <w:p w14:paraId="412E13A2" w14:textId="77777777" w:rsidR="00AD5BDA" w:rsidRDefault="00AD5BDA" w:rsidP="00AD5BDA">
      <w:pPr>
        <w:widowControl w:val="0"/>
        <w:numPr>
          <w:ilvl w:val="0"/>
          <w:numId w:val="4"/>
        </w:numPr>
        <w:spacing w:line="360" w:lineRule="auto"/>
        <w:ind w:left="284" w:hanging="284"/>
        <w:jc w:val="both"/>
        <w:rPr>
          <w:rFonts w:ascii="Times New Roman" w:hAnsi="Times New Roman" w:cs="Arial Unicode MS"/>
        </w:rPr>
      </w:pPr>
      <w:r>
        <w:rPr>
          <w:rFonts w:ascii="Times New Roman" w:hAnsi="Times New Roman" w:cs="Arial Unicode MS"/>
        </w:rPr>
        <w:t>Wypłata wynagrodzenia miesięcznego z konta Urzędu Miejskiego nastąpi w terminie 14 dni po otrzymaniu prawidłowo wystawionej faktury, wystawionego/rachunku przez Wykonawcę na:</w:t>
      </w:r>
    </w:p>
    <w:p w14:paraId="1FB40AEA" w14:textId="77777777" w:rsidR="00AD5BDA" w:rsidRDefault="00AD5BDA" w:rsidP="00AD5BDA">
      <w:pPr>
        <w:widowControl w:val="0"/>
        <w:spacing w:line="360" w:lineRule="auto"/>
        <w:ind w:left="284"/>
        <w:jc w:val="both"/>
        <w:rPr>
          <w:rFonts w:hint="eastAsia"/>
        </w:rPr>
      </w:pPr>
      <w:r>
        <w:rPr>
          <w:rFonts w:ascii="Times New Roman" w:hAnsi="Times New Roman" w:cs="Arial Unicode MS"/>
        </w:rPr>
        <w:t xml:space="preserve">Nabywca: Gmina Miasto Augustów, </w:t>
      </w:r>
      <w:r>
        <w:rPr>
          <w:rFonts w:ascii="Times New Roman" w:hAnsi="Times New Roman" w:cs="Arial Unicode MS"/>
          <w:color w:val="000000"/>
        </w:rPr>
        <w:t>ul. Młyńska 35, 16 - 300 Augustów, NIP 846 15 29 116, Odbiorca Urząd Miejski w Augustowie, ul. Młyńska 35</w:t>
      </w:r>
      <w:r>
        <w:rPr>
          <w:rFonts w:ascii="Times New Roman" w:hAnsi="Times New Roman" w:cs="Arial Unicode MS"/>
        </w:rPr>
        <w:t>, 16 - 300 Augustów.</w:t>
      </w:r>
    </w:p>
    <w:p w14:paraId="59137D69" w14:textId="77777777" w:rsidR="00AD5BDA" w:rsidRDefault="00AD5BDA" w:rsidP="00AD5BDA">
      <w:pPr>
        <w:widowControl w:val="0"/>
        <w:numPr>
          <w:ilvl w:val="0"/>
          <w:numId w:val="4"/>
        </w:numPr>
        <w:suppressAutoHyphens w:val="0"/>
        <w:spacing w:line="360" w:lineRule="auto"/>
        <w:ind w:left="284" w:hanging="284"/>
        <w:jc w:val="both"/>
        <w:textAlignment w:val="auto"/>
        <w:rPr>
          <w:rFonts w:hint="eastAsia"/>
        </w:rPr>
      </w:pPr>
      <w:bookmarkStart w:id="1" w:name="__DdeLink__448_294437010"/>
      <w:bookmarkEnd w:id="1"/>
      <w:r>
        <w:rPr>
          <w:rFonts w:ascii="Times New Roman" w:eastAsia="Times New Roman" w:hAnsi="Times New Roman" w:cs="Times New Roman"/>
          <w:color w:val="000000"/>
          <w:kern w:val="0"/>
          <w:lang w:eastAsia="pl-PL" w:bidi="ar-SA"/>
        </w:rPr>
        <w:lastRenderedPageBreak/>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 b ustawy z dnia 11 marca 2004 r. o podatku od towarów i usług (</w:t>
      </w:r>
      <w:proofErr w:type="spellStart"/>
      <w:r>
        <w:rPr>
          <w:rFonts w:ascii="Times New Roman" w:eastAsia="Times New Roman" w:hAnsi="Times New Roman" w:cs="Times New Roman"/>
          <w:color w:val="000000"/>
          <w:kern w:val="0"/>
          <w:lang w:eastAsia="pl-PL" w:bidi="ar-SA"/>
        </w:rPr>
        <w:t>t.j</w:t>
      </w:r>
      <w:proofErr w:type="spellEnd"/>
      <w:r>
        <w:rPr>
          <w:rFonts w:ascii="Times New Roman" w:eastAsia="Times New Roman" w:hAnsi="Times New Roman" w:cs="Times New Roman"/>
          <w:color w:val="000000"/>
          <w:kern w:val="0"/>
          <w:lang w:eastAsia="pl-PL" w:bidi="ar-SA"/>
        </w:rPr>
        <w:t xml:space="preserve">. Dz. U. z 2024 r. poz. 361 z </w:t>
      </w:r>
      <w:proofErr w:type="spellStart"/>
      <w:r>
        <w:rPr>
          <w:rFonts w:ascii="Times New Roman" w:eastAsia="Times New Roman" w:hAnsi="Times New Roman" w:cs="Times New Roman"/>
          <w:color w:val="000000"/>
          <w:kern w:val="0"/>
          <w:lang w:eastAsia="pl-PL" w:bidi="ar-SA"/>
        </w:rPr>
        <w:t>późn</w:t>
      </w:r>
      <w:proofErr w:type="spellEnd"/>
      <w:r>
        <w:rPr>
          <w:rFonts w:ascii="Times New Roman" w:eastAsia="Times New Roman" w:hAnsi="Times New Roman" w:cs="Times New Roman"/>
          <w:color w:val="000000"/>
          <w:kern w:val="0"/>
          <w:lang w:eastAsia="pl-PL" w:bidi="ar-SA"/>
        </w:rPr>
        <w:t>. zm.).</w:t>
      </w:r>
    </w:p>
    <w:p w14:paraId="5BBF0D25" w14:textId="77777777" w:rsidR="00AD5BDA" w:rsidRDefault="00AD5BDA" w:rsidP="00AD5BDA">
      <w:pPr>
        <w:widowControl w:val="0"/>
        <w:numPr>
          <w:ilvl w:val="0"/>
          <w:numId w:val="4"/>
        </w:numPr>
        <w:suppressAutoHyphens w:val="0"/>
        <w:spacing w:line="360" w:lineRule="auto"/>
        <w:ind w:left="284" w:hanging="284"/>
        <w:jc w:val="both"/>
        <w:textAlignment w:val="auto"/>
        <w:rPr>
          <w:rFonts w:hint="eastAsia"/>
        </w:rPr>
      </w:pPr>
      <w:r>
        <w:rPr>
          <w:rFonts w:ascii="Times New Roman" w:eastAsia="Times New Roman" w:hAnsi="Times New Roman" w:cs="Times New Roman"/>
          <w:color w:val="000000"/>
          <w:kern w:val="0"/>
          <w:lang w:eastAsia="pl-PL" w:bidi="ar-SA"/>
        </w:rPr>
        <w:t>Niespełnienie warunku, o którym mowa w ust. 2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B6822C7" w14:textId="77777777" w:rsidR="00AD5BDA" w:rsidRDefault="00AD5BDA" w:rsidP="00AD5BDA">
      <w:pPr>
        <w:widowControl w:val="0"/>
        <w:numPr>
          <w:ilvl w:val="0"/>
          <w:numId w:val="4"/>
        </w:numPr>
        <w:spacing w:line="360" w:lineRule="auto"/>
        <w:ind w:left="284" w:hanging="284"/>
        <w:jc w:val="both"/>
        <w:rPr>
          <w:rFonts w:ascii="Times New Roman" w:hAnsi="Times New Roman" w:cs="Arial Unicode MS"/>
        </w:rPr>
      </w:pPr>
      <w:r>
        <w:rPr>
          <w:rFonts w:ascii="Times New Roman" w:hAnsi="Times New Roman" w:cs="Arial Unicode MS"/>
        </w:rPr>
        <w:t>Za dzień zapłaty uznaje się dzień obciążenia rachunku bankowego Zamawiającego.</w:t>
      </w:r>
    </w:p>
    <w:p w14:paraId="750AFA11" w14:textId="77777777" w:rsidR="00AD5BDA" w:rsidRDefault="00AD5BDA" w:rsidP="00AD5BDA">
      <w:pPr>
        <w:widowControl w:val="0"/>
        <w:numPr>
          <w:ilvl w:val="0"/>
          <w:numId w:val="4"/>
        </w:numPr>
        <w:spacing w:line="360" w:lineRule="auto"/>
        <w:ind w:left="284" w:hanging="284"/>
        <w:jc w:val="both"/>
        <w:rPr>
          <w:rFonts w:ascii="Times New Roman" w:hAnsi="Times New Roman" w:cs="Arial Unicode MS"/>
        </w:rPr>
      </w:pPr>
      <w:r>
        <w:rPr>
          <w:rFonts w:ascii="Times New Roman" w:hAnsi="Times New Roman" w:cs="Arial Unicode MS"/>
        </w:rPr>
        <w:t>Wykonawca nie może przenieść na osobę trzecią wierzytelności ani zobowiązań wynikających z niniejszej Umowy bez zgody Zamawiającego.</w:t>
      </w:r>
    </w:p>
    <w:p w14:paraId="41284CD8" w14:textId="77777777" w:rsidR="00AD5BDA" w:rsidRDefault="00AD5BDA" w:rsidP="00AD5BDA">
      <w:pPr>
        <w:widowControl w:val="0"/>
        <w:numPr>
          <w:ilvl w:val="0"/>
          <w:numId w:val="4"/>
        </w:numPr>
        <w:spacing w:line="360" w:lineRule="auto"/>
        <w:ind w:left="284" w:hanging="284"/>
        <w:jc w:val="both"/>
        <w:rPr>
          <w:rFonts w:ascii="Times New Roman" w:hAnsi="Times New Roman" w:cs="Arial Unicode MS"/>
        </w:rPr>
      </w:pPr>
      <w:r>
        <w:rPr>
          <w:rFonts w:ascii="Times New Roman" w:hAnsi="Times New Roman" w:cs="Arial Unicode MS"/>
        </w:rPr>
        <w:t>Wykonanie niniejszej Umowy stwierdzi pracownik merytoryczny Urzędu Miejskiego prowadzący sprawy gospodarki leśnej, na podstawie arkusza rozliczeniowego godzin wykonywanych czynności w ramach niniejszej umowy za dany miesiąc, według wzoru stanowiącego załącznik do niniejszej umowy.</w:t>
      </w:r>
    </w:p>
    <w:p w14:paraId="4218DF3F" w14:textId="77777777" w:rsidR="00AD5BDA" w:rsidRDefault="00AD5BDA" w:rsidP="00AD5BDA">
      <w:pPr>
        <w:widowControl w:val="0"/>
        <w:numPr>
          <w:ilvl w:val="0"/>
          <w:numId w:val="4"/>
        </w:numPr>
        <w:spacing w:line="360" w:lineRule="auto"/>
        <w:ind w:left="284" w:hanging="284"/>
        <w:jc w:val="both"/>
        <w:rPr>
          <w:rFonts w:ascii="Times New Roman" w:hAnsi="Times New Roman" w:cs="Arial Unicode MS"/>
        </w:rPr>
      </w:pPr>
      <w:r>
        <w:rPr>
          <w:rFonts w:ascii="Times New Roman" w:hAnsi="Times New Roman" w:cs="Arial Unicode MS"/>
        </w:rPr>
        <w:t>W przypadku, gdy faktura wystawiona przez Wykonawcę nie zawiera danych wymaganych przez prawo lub Umowę, lub też nie został do niej dołączony zbiorczy wykaz wykonanych usług, początek biegu terminu płatności liczony jest od daty doręczenia Zamawiającemu faktury uzupełnionej o wymagane dane lub/i dokumenty.</w:t>
      </w:r>
    </w:p>
    <w:p w14:paraId="4F39597D" w14:textId="77777777" w:rsidR="00AD5BDA" w:rsidRDefault="00AD5BDA" w:rsidP="00AD5BDA">
      <w:pPr>
        <w:widowControl w:val="0"/>
        <w:spacing w:line="360" w:lineRule="auto"/>
        <w:jc w:val="center"/>
        <w:rPr>
          <w:rFonts w:ascii="Times New Roman" w:hAnsi="Times New Roman" w:cs="Arial Unicode MS"/>
        </w:rPr>
      </w:pPr>
    </w:p>
    <w:p w14:paraId="662AF5F0"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5</w:t>
      </w:r>
    </w:p>
    <w:p w14:paraId="1929D6C0" w14:textId="77777777" w:rsidR="00AD5BDA" w:rsidRDefault="00AD5BDA" w:rsidP="00AD5BDA">
      <w:pPr>
        <w:pStyle w:val="Akapitzlist"/>
        <w:numPr>
          <w:ilvl w:val="0"/>
          <w:numId w:val="5"/>
        </w:numPr>
        <w:suppressAutoHyphens w:val="0"/>
        <w:spacing w:line="360" w:lineRule="auto"/>
        <w:ind w:left="284"/>
        <w:jc w:val="both"/>
        <w:textAlignment w:val="auto"/>
      </w:pPr>
      <w:r>
        <w:t>Wykonawca zapłaci Zamawiającemu kary umowne:</w:t>
      </w:r>
    </w:p>
    <w:p w14:paraId="75204010" w14:textId="77777777" w:rsidR="00AD5BDA" w:rsidRDefault="00AD5BDA" w:rsidP="00AD5BDA">
      <w:pPr>
        <w:suppressAutoHyphens w:val="0"/>
        <w:spacing w:line="360" w:lineRule="auto"/>
        <w:jc w:val="both"/>
        <w:textAlignment w:val="auto"/>
        <w:rPr>
          <w:rFonts w:ascii="Times New Roman" w:hAnsi="Times New Roman" w:cs="Times New Roman"/>
        </w:rPr>
      </w:pPr>
      <w:r>
        <w:rPr>
          <w:rFonts w:ascii="Times New Roman" w:hAnsi="Times New Roman" w:cs="Times New Roman"/>
        </w:rPr>
        <w:t>1) w przypadku odstąpienia od umowy w całości przez którąkolwiek ze Stron z przyczyn leżących po stronie Wykonawcy  – 50% miesięcznego wynagrodzenia brutto wskazanego w § 3 umowy,</w:t>
      </w:r>
    </w:p>
    <w:p w14:paraId="7146AE7B" w14:textId="77777777" w:rsidR="00AD5BDA" w:rsidRDefault="00AD5BDA" w:rsidP="00AD5BDA">
      <w:pPr>
        <w:pStyle w:val="Akapitzlist"/>
        <w:suppressAutoHyphens w:val="0"/>
        <w:spacing w:line="360" w:lineRule="auto"/>
        <w:ind w:left="0"/>
        <w:jc w:val="both"/>
        <w:textAlignment w:val="auto"/>
      </w:pPr>
      <w:r>
        <w:t xml:space="preserve">2) za opóźnienie w usunięciu nieprawidłowości w okresie wykonywania przedmiotu umowy, z przyczyn leżących po stronie Wykonawcy – w wysokości 25% miesięcznego wynagrodzenia brutto wskazanego w § 3 umowy za każdy rozpoczęty dzień opóźnienia licząc </w:t>
      </w:r>
      <w:r>
        <w:lastRenderedPageBreak/>
        <w:t>od dnia następnego po dniu wyznaczonym przez Zamawiającego na usunięcie nieprawidłowości,</w:t>
      </w:r>
    </w:p>
    <w:p w14:paraId="3FA08A83" w14:textId="77777777" w:rsidR="00AD5BDA" w:rsidRDefault="00AD5BDA" w:rsidP="00AD5BDA">
      <w:pPr>
        <w:pStyle w:val="Akapitzlist"/>
        <w:suppressAutoHyphens w:val="0"/>
        <w:spacing w:line="360" w:lineRule="auto"/>
        <w:ind w:left="0"/>
        <w:jc w:val="both"/>
        <w:textAlignment w:val="auto"/>
      </w:pPr>
      <w:r>
        <w:t>3) za stwierdzenie rażących zaniedbań w realizacji przedmiotu umowy, w tym w szczególności w przypadku dwukrotnego powtórzenia się nieprawidłowości w wykonywaniu umowy – w wysokości 30% miesięcznego wynagrodzenia brutto wskazanego w § 3 umowy za każdy przypadek.</w:t>
      </w:r>
    </w:p>
    <w:p w14:paraId="0CEE97BD" w14:textId="77777777" w:rsidR="00AD5BDA" w:rsidRDefault="00AD5BDA" w:rsidP="00AD5BDA">
      <w:pPr>
        <w:pStyle w:val="Akapitzlist"/>
        <w:suppressAutoHyphens w:val="0"/>
        <w:spacing w:line="360" w:lineRule="auto"/>
        <w:ind w:left="0"/>
        <w:jc w:val="both"/>
        <w:textAlignment w:val="auto"/>
      </w:pPr>
      <w:r>
        <w:t>2. Łączna wysokość należności, jakie Wykonawca będzie zobowiązany zapłacić Zamawiającemu z tytułu kar umownych przewidzianych w ust. 1 lit. a-c, nie może w jednym okresie rozliczeniowym (jeden miesiąc) przekroczyć jednego miesięcznego wynagrodzenia brutto wskazanego w § 3 umowy.</w:t>
      </w:r>
    </w:p>
    <w:p w14:paraId="383FE076" w14:textId="77777777" w:rsidR="00AD5BDA" w:rsidRDefault="00AD5BDA" w:rsidP="00AD5BDA">
      <w:pPr>
        <w:pStyle w:val="Akapitzlist"/>
        <w:suppressAutoHyphens w:val="0"/>
        <w:spacing w:line="360" w:lineRule="auto"/>
        <w:ind w:left="0"/>
        <w:jc w:val="both"/>
        <w:textAlignment w:val="auto"/>
      </w:pPr>
      <w:r>
        <w:t>3. W przypadku stwierdzenia przez Zamawiającego, że Wykonawca nie wykonał umowy z należytą starannością w którymkolwiek miesiącu realizowania umowy, Zamawiający będzie miał prawo obniżyć wynagrodzenie Wykonawcy za dany miesiąc o 10% wartości wynagrodzenia miesięcznego za miesiąc, w którym Zamawiający stwierdził brak należytej staranności Wykonawcy.</w:t>
      </w:r>
    </w:p>
    <w:p w14:paraId="0592EE8E" w14:textId="77777777" w:rsidR="00AD5BDA" w:rsidRDefault="00AD5BDA" w:rsidP="00AD5BDA">
      <w:pPr>
        <w:pStyle w:val="Akapitzlist"/>
        <w:suppressAutoHyphens w:val="0"/>
        <w:spacing w:line="360" w:lineRule="auto"/>
        <w:ind w:left="0"/>
        <w:jc w:val="both"/>
        <w:textAlignment w:val="auto"/>
      </w:pPr>
      <w:r>
        <w:t>4. Zamawiający może potrącić naliczone kary umowne ze swoich zobowiązań wobec Wykonawcy, na co przez podpisanie umowy wyraża zgodę Wykonawca.</w:t>
      </w:r>
    </w:p>
    <w:p w14:paraId="70D66F56" w14:textId="77777777" w:rsidR="00AD5BDA" w:rsidRDefault="00AD5BDA" w:rsidP="00AD5BDA">
      <w:pPr>
        <w:pStyle w:val="Akapitzlist"/>
        <w:suppressAutoHyphens w:val="0"/>
        <w:spacing w:line="360" w:lineRule="auto"/>
        <w:ind w:left="0"/>
        <w:jc w:val="both"/>
        <w:textAlignment w:val="auto"/>
      </w:pPr>
      <w:r>
        <w:t>5. W przypadku, gdy potrącenie kary umownej z wynagrodzenia Wykonawcy nie będzie możliwe, Wykonawca zobowiązuje się do zapłaty kary umownej w terminie 7 dni roboczych od dnia otrzymania noty obciążeniowej wystawionej przez Zamawiającego.</w:t>
      </w:r>
    </w:p>
    <w:p w14:paraId="6D7A2775" w14:textId="77777777" w:rsidR="00AD5BDA" w:rsidRDefault="00AD5BDA" w:rsidP="00AD5BDA">
      <w:pPr>
        <w:pStyle w:val="Akapitzlist"/>
        <w:suppressAutoHyphens w:val="0"/>
        <w:spacing w:line="360" w:lineRule="auto"/>
        <w:ind w:left="0"/>
        <w:jc w:val="both"/>
        <w:textAlignment w:val="auto"/>
      </w:pPr>
      <w:r>
        <w:t>6. Zamawiający zastrzega sobie prawo do odszkodowania uzupełniającego, przewyższającego wysokość kar umownych, do wysokości rzeczywiście poniesionej szkody na zasadach ogólnych określonych przepisami Kodeksu cywilnego.</w:t>
      </w:r>
    </w:p>
    <w:p w14:paraId="02489F08"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6</w:t>
      </w:r>
    </w:p>
    <w:p w14:paraId="37099C32"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Do spraw, które nie zostały uregulowane niniejszą umową zastosowanie mają odpowiednie przepisy kodeksu cywilnego.</w:t>
      </w:r>
    </w:p>
    <w:p w14:paraId="06B9FD0A" w14:textId="77777777" w:rsidR="00AD5BDA" w:rsidRDefault="00AD5BDA" w:rsidP="00AD5BDA">
      <w:pPr>
        <w:widowControl w:val="0"/>
        <w:spacing w:line="360" w:lineRule="auto"/>
        <w:jc w:val="center"/>
        <w:rPr>
          <w:rFonts w:ascii="Times New Roman" w:hAnsi="Times New Roman" w:cs="Arial Unicode MS"/>
        </w:rPr>
      </w:pPr>
    </w:p>
    <w:p w14:paraId="282D2F11"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7</w:t>
      </w:r>
    </w:p>
    <w:p w14:paraId="68736F1F" w14:textId="77777777" w:rsidR="00AD5BDA" w:rsidRDefault="00AD5BDA" w:rsidP="00AD5BDA">
      <w:pPr>
        <w:numPr>
          <w:ilvl w:val="0"/>
          <w:numId w:val="6"/>
        </w:numPr>
        <w:suppressAutoHyphens w:val="0"/>
        <w:spacing w:line="360" w:lineRule="auto"/>
        <w:ind w:left="426" w:hanging="284"/>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Zamawiający zastrzega sobie prawo rozwiązania Umowy bez zachowania okresu wypowiedzenia w przypadku:</w:t>
      </w:r>
    </w:p>
    <w:p w14:paraId="2F7AF133" w14:textId="77777777" w:rsidR="00AD5BDA" w:rsidRDefault="00AD5BDA" w:rsidP="00AD5BDA">
      <w:pPr>
        <w:pStyle w:val="Akapitzlist"/>
        <w:numPr>
          <w:ilvl w:val="0"/>
          <w:numId w:val="7"/>
        </w:numPr>
        <w:suppressAutoHyphens w:val="0"/>
        <w:spacing w:line="360" w:lineRule="auto"/>
        <w:ind w:left="993" w:hanging="284"/>
        <w:jc w:val="both"/>
        <w:textAlignment w:val="auto"/>
        <w:rPr>
          <w:kern w:val="0"/>
          <w:lang w:eastAsia="pl-PL"/>
        </w:rPr>
      </w:pPr>
      <w:r>
        <w:rPr>
          <w:kern w:val="0"/>
          <w:lang w:eastAsia="pl-PL"/>
        </w:rPr>
        <w:lastRenderedPageBreak/>
        <w:t>naruszenia przez Wykonawcę obowiązków wynikających z umowy,</w:t>
      </w:r>
    </w:p>
    <w:p w14:paraId="1A83EB73" w14:textId="77777777" w:rsidR="00AD5BDA" w:rsidRDefault="00AD5BDA" w:rsidP="00AD5BDA">
      <w:pPr>
        <w:pStyle w:val="Akapitzlist"/>
        <w:numPr>
          <w:ilvl w:val="0"/>
          <w:numId w:val="7"/>
        </w:numPr>
        <w:suppressAutoHyphens w:val="0"/>
        <w:spacing w:line="360" w:lineRule="auto"/>
        <w:ind w:left="993" w:hanging="284"/>
        <w:jc w:val="both"/>
        <w:textAlignment w:val="auto"/>
        <w:rPr>
          <w:kern w:val="0"/>
          <w:lang w:eastAsia="pl-PL"/>
        </w:rPr>
      </w:pPr>
      <w:r>
        <w:rPr>
          <w:kern w:val="0"/>
          <w:lang w:eastAsia="pl-PL"/>
        </w:rPr>
        <w:t>niewykonania lub nienależytego wykonywania przedmiotu umowy</w:t>
      </w:r>
    </w:p>
    <w:p w14:paraId="51EC5DEA" w14:textId="77777777" w:rsidR="00AD5BDA" w:rsidRDefault="00AD5BDA" w:rsidP="00AD5BDA">
      <w:pPr>
        <w:suppressAutoHyphens w:val="0"/>
        <w:spacing w:line="360" w:lineRule="auto"/>
        <w:ind w:left="340" w:hanging="198"/>
        <w:jc w:val="both"/>
        <w:textAlignment w:val="auto"/>
        <w:rPr>
          <w:rFonts w:hint="eastAsia"/>
        </w:rPr>
      </w:pPr>
      <w:r>
        <w:rPr>
          <w:rFonts w:ascii="Times New Roman" w:eastAsia="Times New Roman" w:hAnsi="Times New Roman" w:cs="Times New Roman"/>
          <w:kern w:val="0"/>
          <w:lang w:eastAsia="pl-PL" w:bidi="ar-SA"/>
        </w:rPr>
        <w:t>2. Strony mogą wypowiedzieć umowę z miesięcznym okresem wypowiedzenia bez podania przyczyn. </w:t>
      </w:r>
    </w:p>
    <w:p w14:paraId="73DBAA41" w14:textId="77777777" w:rsidR="00AD5BDA" w:rsidRDefault="00AD5BDA" w:rsidP="00AD5BDA">
      <w:pPr>
        <w:suppressAutoHyphens w:val="0"/>
        <w:spacing w:line="360" w:lineRule="auto"/>
        <w:ind w:left="340" w:hanging="198"/>
        <w:jc w:val="both"/>
        <w:textAlignment w:val="auto"/>
        <w:rPr>
          <w:rFonts w:hint="eastAsia"/>
        </w:rPr>
      </w:pPr>
      <w:r>
        <w:rPr>
          <w:rFonts w:ascii="Times New Roman" w:eastAsia="Times New Roman" w:hAnsi="Times New Roman" w:cs="Times New Roman"/>
          <w:kern w:val="0"/>
          <w:lang w:eastAsia="pl-PL" w:bidi="ar-SA"/>
        </w:rPr>
        <w:t xml:space="preserve">3. </w:t>
      </w:r>
      <w:r>
        <w:rPr>
          <w:rFonts w:ascii="Times New Roman" w:hAnsi="Times New Roman" w:cs="Arial Unicode MS"/>
        </w:rPr>
        <w:t>Wszelkie zmiany dotyczące treści umowy wymagają formy pisemnej.</w:t>
      </w:r>
    </w:p>
    <w:p w14:paraId="4D1F6E0F" w14:textId="77777777" w:rsidR="00AD5BDA" w:rsidRDefault="00AD5BDA" w:rsidP="00AD5BDA">
      <w:pPr>
        <w:widowControl w:val="0"/>
        <w:spacing w:line="360" w:lineRule="auto"/>
        <w:jc w:val="center"/>
        <w:rPr>
          <w:rFonts w:ascii="Times New Roman" w:hAnsi="Times New Roman" w:cs="Arial Unicode MS"/>
        </w:rPr>
      </w:pPr>
    </w:p>
    <w:p w14:paraId="49CE0566" w14:textId="77777777" w:rsidR="00AD5BDA" w:rsidRDefault="00AD5BDA" w:rsidP="00AD5BDA">
      <w:pPr>
        <w:widowControl w:val="0"/>
        <w:spacing w:line="360" w:lineRule="auto"/>
        <w:jc w:val="center"/>
        <w:rPr>
          <w:rFonts w:ascii="Times New Roman" w:hAnsi="Times New Roman" w:cs="Arial Unicode MS"/>
        </w:rPr>
      </w:pPr>
    </w:p>
    <w:p w14:paraId="7FB1EC9F" w14:textId="77777777" w:rsidR="00AD5BDA" w:rsidRDefault="00AD5BDA" w:rsidP="00AD5BDA">
      <w:pPr>
        <w:widowControl w:val="0"/>
        <w:spacing w:line="360" w:lineRule="auto"/>
        <w:jc w:val="center"/>
        <w:rPr>
          <w:rFonts w:ascii="Times New Roman" w:hAnsi="Times New Roman" w:cs="Arial Unicode MS"/>
        </w:rPr>
      </w:pPr>
      <w:r>
        <w:rPr>
          <w:rFonts w:ascii="Times New Roman" w:hAnsi="Times New Roman" w:cs="Arial Unicode MS"/>
        </w:rPr>
        <w:t>§ 8</w:t>
      </w:r>
    </w:p>
    <w:p w14:paraId="67CF9668" w14:textId="77777777" w:rsidR="00AD5BDA" w:rsidRDefault="00AD5BDA" w:rsidP="00AD5BDA">
      <w:pPr>
        <w:widowControl w:val="0"/>
        <w:spacing w:line="360" w:lineRule="auto"/>
        <w:jc w:val="both"/>
        <w:rPr>
          <w:rFonts w:ascii="Times New Roman" w:hAnsi="Times New Roman" w:cs="Arial Unicode MS"/>
        </w:rPr>
      </w:pPr>
      <w:r>
        <w:rPr>
          <w:rFonts w:ascii="Times New Roman" w:hAnsi="Times New Roman" w:cs="Arial Unicode MS"/>
        </w:rPr>
        <w:t>Umowę sporządzono w trzech jednobrzmiących egzemplarzach, z których dwa otrzymuje Zamawiający a jeden Wykonawca.</w:t>
      </w:r>
    </w:p>
    <w:p w14:paraId="21C9FD5B" w14:textId="77777777" w:rsidR="00AD5BDA" w:rsidRDefault="00AD5BDA" w:rsidP="00AD5BDA">
      <w:pPr>
        <w:widowControl w:val="0"/>
        <w:spacing w:line="360" w:lineRule="auto"/>
        <w:rPr>
          <w:rFonts w:hint="eastAsia"/>
        </w:rPr>
      </w:pPr>
      <w:r>
        <w:rPr>
          <w:rFonts w:ascii="Times New Roman" w:hAnsi="Times New Roman" w:cs="Arial Unicode MS"/>
        </w:rPr>
        <w:t xml:space="preserve">  </w:t>
      </w:r>
      <w:r>
        <w:rPr>
          <w:rFonts w:ascii="Times New Roman" w:hAnsi="Times New Roman" w:cs="Arial Unicode MS"/>
          <w:b/>
          <w:bCs/>
        </w:rPr>
        <w:t xml:space="preserve">  </w:t>
      </w:r>
    </w:p>
    <w:p w14:paraId="5D096346" w14:textId="77777777" w:rsidR="00AD5BDA" w:rsidRDefault="00AD5BDA" w:rsidP="00AD5BDA">
      <w:pPr>
        <w:widowControl w:val="0"/>
        <w:spacing w:line="360" w:lineRule="auto"/>
        <w:rPr>
          <w:rFonts w:hint="eastAsia"/>
        </w:rPr>
      </w:pPr>
      <w:r>
        <w:rPr>
          <w:rFonts w:ascii="Times New Roman" w:hAnsi="Times New Roman" w:cs="Arial Unicode MS"/>
          <w:b/>
          <w:bCs/>
        </w:rPr>
        <w:t xml:space="preserve">              Wykonawca:                                                          Zamawiający:</w:t>
      </w:r>
      <w:bookmarkEnd w:id="0"/>
    </w:p>
    <w:p w14:paraId="4C325EC1" w14:textId="77777777" w:rsidR="00AD5BDA" w:rsidRDefault="00AD5BDA" w:rsidP="00AD5BDA">
      <w:pPr>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                                   </w:t>
      </w:r>
    </w:p>
    <w:p w14:paraId="4369E249"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01AF1FF"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34C2978F"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283D0D3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930964D"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6802DEF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1307F2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C8AB157"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7FC23CF4"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9A9617D"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20DD432"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77926F8E"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7CEA248"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D347C32"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18D746A"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6AB7CFB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28A864B7"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F2C940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C379853"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0BDB8272"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7F27FE2A"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3C4E9EA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2F2916DB"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565E8D26"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0459D07D"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049FEB2F"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060E1E27"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66A77ADC"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22128B5"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0D2378FB"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24E4E4C4"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7C28F3CA"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4A1D7C40" w14:textId="77777777" w:rsidR="00AD5BDA" w:rsidRDefault="00AD5BDA" w:rsidP="00AD5BDA">
      <w:pPr>
        <w:jc w:val="right"/>
        <w:textAlignment w:val="auto"/>
        <w:rPr>
          <w:rFonts w:ascii="Times New Roman" w:eastAsia="Times New Roman" w:hAnsi="Times New Roman" w:cs="Times New Roman"/>
          <w:kern w:val="0"/>
          <w:sz w:val="20"/>
          <w:szCs w:val="20"/>
          <w:lang w:bidi="ar-SA"/>
        </w:rPr>
      </w:pPr>
    </w:p>
    <w:p w14:paraId="6D7A7EA0" w14:textId="77777777" w:rsidR="00AD5BDA" w:rsidRDefault="00AD5BDA" w:rsidP="00AD5BDA">
      <w:pPr>
        <w:textAlignment w:val="auto"/>
        <w:rPr>
          <w:rFonts w:ascii="Times New Roman" w:eastAsia="Times New Roman" w:hAnsi="Times New Roman" w:cs="Times New Roman"/>
          <w:kern w:val="0"/>
          <w:sz w:val="20"/>
          <w:szCs w:val="20"/>
          <w:lang w:bidi="ar-SA"/>
        </w:rPr>
      </w:pPr>
    </w:p>
    <w:p w14:paraId="71588DD4" w14:textId="77777777" w:rsidR="00AD5BDA" w:rsidRDefault="00AD5BDA" w:rsidP="00AD5BDA">
      <w:pPr>
        <w:textAlignment w:val="auto"/>
        <w:rPr>
          <w:rFonts w:ascii="Times New Roman" w:eastAsia="Times New Roman" w:hAnsi="Times New Roman" w:cs="Times New Roman"/>
          <w:kern w:val="0"/>
          <w:sz w:val="20"/>
          <w:szCs w:val="20"/>
          <w:lang w:bidi="ar-SA"/>
        </w:rPr>
      </w:pPr>
    </w:p>
    <w:p w14:paraId="0F58BBD6" w14:textId="77777777" w:rsidR="00AD5BDA" w:rsidRDefault="00AD5BDA" w:rsidP="00AD5BDA">
      <w:pPr>
        <w:textAlignment w:val="auto"/>
        <w:rPr>
          <w:rFonts w:ascii="Times New Roman" w:eastAsia="Times New Roman" w:hAnsi="Times New Roman" w:cs="Times New Roman"/>
          <w:kern w:val="0"/>
          <w:sz w:val="20"/>
          <w:szCs w:val="20"/>
          <w:lang w:bidi="ar-SA"/>
        </w:rPr>
      </w:pPr>
    </w:p>
    <w:p w14:paraId="5A2AB005" w14:textId="77777777" w:rsidR="00AD5BDA" w:rsidRDefault="00AD5BDA" w:rsidP="00AD5BDA">
      <w:pPr>
        <w:jc w:val="right"/>
        <w:textAlignment w:val="auto"/>
        <w:rPr>
          <w:rFonts w:hint="eastAsia"/>
        </w:rPr>
      </w:pPr>
      <w:r>
        <w:rPr>
          <w:rFonts w:ascii="Times New Roman" w:eastAsia="Times New Roman" w:hAnsi="Times New Roman" w:cs="Times New Roman"/>
          <w:kern w:val="0"/>
          <w:sz w:val="20"/>
          <w:szCs w:val="20"/>
          <w:lang w:bidi="ar-SA"/>
        </w:rPr>
        <w:lastRenderedPageBreak/>
        <w:t xml:space="preserve">  załącznik nr 1 do umowy</w:t>
      </w:r>
    </w:p>
    <w:p w14:paraId="32AFA142" w14:textId="77777777" w:rsidR="00AD5BDA" w:rsidRDefault="00AD5BDA" w:rsidP="00AD5BDA">
      <w:pPr>
        <w:jc w:val="center"/>
        <w:textAlignment w:val="auto"/>
        <w:rPr>
          <w:rFonts w:hint="eastAsia"/>
        </w:rPr>
      </w:pPr>
      <w:r>
        <w:rPr>
          <w:rFonts w:ascii="Times New Roman" w:eastAsia="Times New Roman" w:hAnsi="Times New Roman" w:cs="Times New Roman"/>
          <w:kern w:val="0"/>
          <w:lang w:bidi="ar-SA"/>
        </w:rPr>
        <w:t>ARKUSZ  ROZLICZENIOWY  GODZIN WYKONYWANIA CZYNNOŚCI W RAMACH UMOWY</w:t>
      </w:r>
    </w:p>
    <w:p w14:paraId="16CA3AF8" w14:textId="77777777" w:rsidR="00AD5BDA" w:rsidRDefault="00AD5BDA" w:rsidP="00AD5BDA">
      <w:pPr>
        <w:jc w:val="both"/>
        <w:textAlignment w:val="auto"/>
        <w:rPr>
          <w:rFonts w:hint="eastAsia"/>
        </w:rPr>
      </w:pPr>
      <w:r>
        <w:rPr>
          <w:rFonts w:ascii="Times New Roman" w:eastAsia="Times New Roman" w:hAnsi="Times New Roman" w:cs="Times New Roman"/>
          <w:kern w:val="0"/>
          <w:lang w:bidi="ar-SA"/>
        </w:rPr>
        <w:t>miesiąc: ……….. 2024 r.</w:t>
      </w:r>
    </w:p>
    <w:p w14:paraId="6744F556" w14:textId="77777777" w:rsidR="00AD5BDA" w:rsidRDefault="00AD5BDA" w:rsidP="00AD5BDA">
      <w:pPr>
        <w:jc w:val="both"/>
        <w:textAlignment w:val="auto"/>
        <w:rPr>
          <w:rFonts w:hint="eastAsia"/>
        </w:rPr>
      </w:pPr>
      <w:r>
        <w:rPr>
          <w:rFonts w:ascii="Times New Roman" w:eastAsia="Times New Roman" w:hAnsi="Times New Roman" w:cs="Times New Roman"/>
          <w:kern w:val="0"/>
          <w:lang w:bidi="ar-SA"/>
        </w:rPr>
        <w:t>imię i nazwisko Wykonawcy: …………………………..</w:t>
      </w:r>
    </w:p>
    <w:tbl>
      <w:tblPr>
        <w:tblW w:w="9358" w:type="dxa"/>
        <w:tblInd w:w="-35" w:type="dxa"/>
        <w:tblLayout w:type="fixed"/>
        <w:tblCellMar>
          <w:left w:w="10" w:type="dxa"/>
          <w:right w:w="10" w:type="dxa"/>
        </w:tblCellMar>
        <w:tblLook w:val="0000" w:firstRow="0" w:lastRow="0" w:firstColumn="0" w:lastColumn="0" w:noHBand="0" w:noVBand="0"/>
      </w:tblPr>
      <w:tblGrid>
        <w:gridCol w:w="1071"/>
        <w:gridCol w:w="2920"/>
        <w:gridCol w:w="3211"/>
        <w:gridCol w:w="2156"/>
      </w:tblGrid>
      <w:tr w:rsidR="00AD5BDA" w14:paraId="461B16F7" w14:textId="77777777" w:rsidTr="00134604">
        <w:tblPrEx>
          <w:tblCellMar>
            <w:top w:w="0" w:type="dxa"/>
            <w:bottom w:w="0" w:type="dxa"/>
          </w:tblCellMar>
        </w:tblPrEx>
        <w:trPr>
          <w:cantSplit/>
        </w:trPr>
        <w:tc>
          <w:tcPr>
            <w:tcW w:w="107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4DBC0" w14:textId="77777777" w:rsidR="00AD5BDA" w:rsidRDefault="00AD5BDA" w:rsidP="00134604">
            <w:pPr>
              <w:snapToGrid w:val="0"/>
              <w:jc w:val="center"/>
              <w:textAlignment w:val="auto"/>
              <w:rPr>
                <w:rFonts w:ascii="Times New Roman" w:eastAsia="Times New Roman" w:hAnsi="Times New Roman" w:cs="Times New Roman"/>
                <w:kern w:val="0"/>
                <w:sz w:val="22"/>
                <w:szCs w:val="22"/>
                <w:lang w:bidi="ar-SA"/>
              </w:rPr>
            </w:pPr>
          </w:p>
          <w:p w14:paraId="12EF4A17" w14:textId="77777777" w:rsidR="00AD5BDA" w:rsidRDefault="00AD5BDA" w:rsidP="00134604">
            <w:pPr>
              <w:jc w:val="center"/>
              <w:textAlignment w:val="auto"/>
              <w:rPr>
                <w:rFonts w:hint="eastAsia"/>
              </w:rPr>
            </w:pPr>
            <w:r>
              <w:rPr>
                <w:rFonts w:ascii="Times New Roman" w:eastAsia="Times New Roman" w:hAnsi="Times New Roman" w:cs="Times New Roman"/>
                <w:kern w:val="0"/>
                <w:sz w:val="22"/>
                <w:szCs w:val="22"/>
                <w:lang w:bidi="ar-SA"/>
              </w:rPr>
              <w:t xml:space="preserve">dzień </w:t>
            </w:r>
          </w:p>
          <w:p w14:paraId="00FA1912" w14:textId="77777777" w:rsidR="00AD5BDA" w:rsidRDefault="00AD5BDA" w:rsidP="00134604">
            <w:pPr>
              <w:jc w:val="center"/>
              <w:textAlignment w:val="auto"/>
              <w:rPr>
                <w:rFonts w:hint="eastAsia"/>
              </w:rPr>
            </w:pPr>
            <w:r>
              <w:rPr>
                <w:rFonts w:ascii="Times New Roman" w:eastAsia="Times New Roman" w:hAnsi="Times New Roman" w:cs="Times New Roman"/>
                <w:kern w:val="0"/>
                <w:sz w:val="22"/>
                <w:szCs w:val="22"/>
                <w:lang w:bidi="ar-SA"/>
              </w:rPr>
              <w:t>miesiąca</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A4F" w14:textId="77777777" w:rsidR="00AD5BDA" w:rsidRDefault="00AD5BDA" w:rsidP="00134604">
            <w:pPr>
              <w:jc w:val="center"/>
              <w:textAlignment w:val="auto"/>
              <w:rPr>
                <w:rFonts w:hint="eastAsia"/>
              </w:rPr>
            </w:pPr>
            <w:r>
              <w:rPr>
                <w:rFonts w:ascii="Times New Roman" w:eastAsia="Times New Roman" w:hAnsi="Times New Roman" w:cs="Times New Roman"/>
                <w:kern w:val="0"/>
                <w:sz w:val="22"/>
                <w:szCs w:val="22"/>
                <w:lang w:bidi="ar-SA"/>
              </w:rPr>
              <w:t xml:space="preserve">liczba godzin wykonywania umowy </w:t>
            </w:r>
          </w:p>
        </w:tc>
      </w:tr>
      <w:tr w:rsidR="00AD5BDA" w14:paraId="7C863F0F" w14:textId="77777777" w:rsidTr="00134604">
        <w:tblPrEx>
          <w:tblCellMar>
            <w:top w:w="0" w:type="dxa"/>
            <w:bottom w:w="0" w:type="dxa"/>
          </w:tblCellMar>
        </w:tblPrEx>
        <w:trPr>
          <w:cantSplit/>
        </w:trPr>
        <w:tc>
          <w:tcPr>
            <w:tcW w:w="107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CE4E7" w14:textId="77777777" w:rsidR="00AD5BDA" w:rsidRDefault="00AD5BDA" w:rsidP="00134604">
            <w:pPr>
              <w:snapToGrid w:val="0"/>
              <w:textAlignment w:val="auto"/>
              <w:rPr>
                <w:rFonts w:ascii="Times New Roman" w:eastAsia="Times New Roman" w:hAnsi="Times New Roman" w:cs="Times New Roman"/>
                <w:kern w:val="0"/>
                <w:sz w:val="28"/>
                <w:szCs w:val="28"/>
                <w:lang w:bidi="ar-SA"/>
              </w:rPr>
            </w:pP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F62192" w14:textId="77777777" w:rsidR="00AD5BDA" w:rsidRDefault="00AD5BDA" w:rsidP="00134604">
            <w:pPr>
              <w:textAlignment w:val="auto"/>
              <w:rPr>
                <w:rFonts w:hint="eastAsia"/>
              </w:rPr>
            </w:pPr>
            <w:r>
              <w:rPr>
                <w:rFonts w:ascii="Times New Roman" w:eastAsia="Times New Roman" w:hAnsi="Times New Roman" w:cs="Times New Roman"/>
                <w:kern w:val="0"/>
                <w:sz w:val="22"/>
                <w:szCs w:val="22"/>
                <w:lang w:bidi="ar-SA"/>
              </w:rPr>
              <w:t xml:space="preserve">w przedziale </w:t>
            </w:r>
          </w:p>
          <w:p w14:paraId="7572CBF5" w14:textId="77777777" w:rsidR="00AD5BDA" w:rsidRDefault="00AD5BDA" w:rsidP="00134604">
            <w:pPr>
              <w:textAlignment w:val="auto"/>
              <w:rPr>
                <w:rFonts w:hint="eastAsia"/>
              </w:rPr>
            </w:pPr>
            <w:r>
              <w:rPr>
                <w:rFonts w:ascii="Times New Roman" w:eastAsia="Times New Roman" w:hAnsi="Times New Roman" w:cs="Times New Roman"/>
                <w:kern w:val="0"/>
                <w:sz w:val="22"/>
                <w:szCs w:val="22"/>
                <w:lang w:bidi="ar-SA"/>
              </w:rPr>
              <w:t>godzinowym od …do…</w:t>
            </w: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0761C0" w14:textId="77777777" w:rsidR="00AD5BDA" w:rsidRDefault="00AD5BDA" w:rsidP="00134604">
            <w:pPr>
              <w:textAlignment w:val="auto"/>
              <w:rPr>
                <w:rFonts w:hint="eastAsia"/>
              </w:rPr>
            </w:pPr>
            <w:r>
              <w:rPr>
                <w:rFonts w:ascii="Times New Roman" w:eastAsia="Times New Roman" w:hAnsi="Times New Roman" w:cs="Times New Roman"/>
                <w:kern w:val="0"/>
                <w:sz w:val="22"/>
                <w:szCs w:val="22"/>
                <w:lang w:bidi="ar-SA"/>
              </w:rPr>
              <w:t xml:space="preserve">w sobotę, niedzielę i święto </w:t>
            </w:r>
          </w:p>
          <w:p w14:paraId="463DE462" w14:textId="77777777" w:rsidR="00AD5BDA" w:rsidRDefault="00AD5BDA" w:rsidP="00134604">
            <w:pPr>
              <w:textAlignment w:val="auto"/>
              <w:rPr>
                <w:rFonts w:hint="eastAsia"/>
              </w:rPr>
            </w:pPr>
            <w:r>
              <w:rPr>
                <w:rFonts w:ascii="Times New Roman" w:eastAsia="Times New Roman" w:hAnsi="Times New Roman" w:cs="Times New Roman"/>
                <w:kern w:val="0"/>
                <w:sz w:val="22"/>
                <w:szCs w:val="22"/>
                <w:lang w:bidi="ar-SA"/>
              </w:rPr>
              <w:t>w przedziale godzinowym od…do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5114" w14:textId="77777777" w:rsidR="00AD5BDA" w:rsidRDefault="00AD5BDA" w:rsidP="00134604">
            <w:pPr>
              <w:textAlignment w:val="auto"/>
              <w:rPr>
                <w:rFonts w:hint="eastAsia"/>
              </w:rPr>
            </w:pPr>
            <w:r>
              <w:rPr>
                <w:rFonts w:ascii="Times New Roman" w:eastAsia="Times New Roman" w:hAnsi="Times New Roman" w:cs="Times New Roman"/>
                <w:kern w:val="0"/>
                <w:lang w:bidi="ar-SA"/>
              </w:rPr>
              <w:t>liczba godzin pracy</w:t>
            </w:r>
          </w:p>
        </w:tc>
      </w:tr>
      <w:tr w:rsidR="00AD5BDA" w14:paraId="2CF41ECD"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2E17A3"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4DA55B"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CD3F1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530E"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5F5144B0"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4E595E"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C73C25"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5B3ED7"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16C"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0E1BF64E"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5069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3</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9A3228"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8312E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0B9A"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r>
      <w:tr w:rsidR="00AD5BDA" w14:paraId="5372F834"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C4BC4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4</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7763C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3CAD47"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55A9"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594A2AF3"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A8CB7D"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5</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37597"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131360"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048B"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A990BDE"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EA00C"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6</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E91D4"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9D1E99"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B058"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66919F7"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90CB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7</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9330C"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C8558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49B3"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38D4C860"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15EC9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8</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21A70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12B441"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9F83C"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6CF28FEE"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7D5A7"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9</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C4C25"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B21789"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B26B"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5F6B85AB"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888E3B"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10</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C52F26"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E83C0"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000B"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2D5BFB3"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F3E051"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11</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14C2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0468DD"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AC31"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36FC0D12"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27FF1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12</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1A64B"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0540D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8D43"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7C1F637C"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8E3B2F"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13</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17D80"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B8620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82A8"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2FAADE1"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388102"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14</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BA1866"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46BF64"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6453"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0BA2952"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D4F88"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15</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10D01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0D2C8D"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D74C"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70BBE751"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CFF6CC"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16</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3BB8F0"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32BE4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9E7D"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016B7409"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A5FA52"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17</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810B35"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7CDF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45AA"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CC99F00"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4F38B1"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18</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3E935B"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A7B9B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D8FA" w14:textId="77777777" w:rsidR="00AD5BDA" w:rsidRDefault="00AD5BDA" w:rsidP="00134604">
            <w:pPr>
              <w:snapToGrid w:val="0"/>
              <w:textAlignment w:val="auto"/>
              <w:rPr>
                <w:rFonts w:ascii="Times New Roman" w:eastAsia="Times New Roman" w:hAnsi="Times New Roman" w:cs="Times New Roman"/>
                <w:kern w:val="0"/>
                <w:sz w:val="28"/>
                <w:szCs w:val="28"/>
                <w:lang w:bidi="ar-SA"/>
              </w:rPr>
            </w:pPr>
          </w:p>
        </w:tc>
      </w:tr>
      <w:tr w:rsidR="00AD5BDA" w14:paraId="114B857C"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E594F9"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19</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0E35A"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6EFE2B"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5E82"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0AD26B33"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CA657"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20</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96053D"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53C064"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7DE4"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0AC0708E"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672F10"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21</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540B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11A13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E120"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68C1A395"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AAA898"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22</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127AC1"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C060C"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BC38"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2A80B755"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AD7E5E"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23</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D5C3E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CA2486"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292F"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4ED9E9EA"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0607C1"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24</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6442B8"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04AE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93A"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02B74333"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EF99AA"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25</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E6D890"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0EE2E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9D66"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127E0859"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99B9A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26</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73B8AC"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80852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63B7"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33185951"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12FFE6"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27</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EFE28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D37725"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8F32"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4F29BACD"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273E7C"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28</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94EE85"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F2522"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4167"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5F35FD69"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F01A2A"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29</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286439"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99A391"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C8BE"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635A627F"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477D90" w14:textId="77777777" w:rsidR="00AD5BDA" w:rsidRDefault="00AD5BDA" w:rsidP="00134604">
            <w:pPr>
              <w:jc w:val="center"/>
              <w:textAlignment w:val="auto"/>
              <w:rPr>
                <w:rFonts w:ascii="Times New Roman" w:eastAsia="Times New Roman" w:hAnsi="Times New Roman" w:cs="Times New Roman"/>
                <w:kern w:val="0"/>
                <w:lang w:bidi="ar-SA"/>
              </w:rPr>
            </w:pPr>
            <w:r>
              <w:rPr>
                <w:rFonts w:ascii="Times New Roman" w:eastAsia="Times New Roman" w:hAnsi="Times New Roman" w:cs="Times New Roman"/>
                <w:kern w:val="0"/>
                <w:lang w:bidi="ar-SA"/>
              </w:rPr>
              <w:t>30</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A8BDAE"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8170C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1A2AB"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18F7E2F8" w14:textId="77777777" w:rsidTr="00134604">
        <w:tblPrEx>
          <w:tblCellMar>
            <w:top w:w="0" w:type="dxa"/>
            <w:bottom w:w="0" w:type="dxa"/>
          </w:tblCellMar>
        </w:tblPrEx>
        <w:tc>
          <w:tcPr>
            <w:tcW w:w="1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817D07" w14:textId="77777777" w:rsidR="00AD5BDA" w:rsidRDefault="00AD5BDA" w:rsidP="00134604">
            <w:pPr>
              <w:jc w:val="center"/>
              <w:textAlignment w:val="auto"/>
              <w:rPr>
                <w:rFonts w:ascii="Times New Roman" w:eastAsia="Times New Roman" w:hAnsi="Times New Roman" w:cs="Times New Roman"/>
                <w:kern w:val="0"/>
                <w:lang w:bidi="ar-SA"/>
              </w:rPr>
            </w:pPr>
            <w:r>
              <w:rPr>
                <w:rFonts w:ascii="Times New Roman" w:eastAsia="Times New Roman" w:hAnsi="Times New Roman" w:cs="Times New Roman"/>
                <w:kern w:val="0"/>
                <w:lang w:bidi="ar-SA"/>
              </w:rPr>
              <w:t>31</w:t>
            </w:r>
          </w:p>
        </w:tc>
        <w:tc>
          <w:tcPr>
            <w:tcW w:w="2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635AF"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3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6640A3" w14:textId="77777777" w:rsidR="00AD5BDA" w:rsidRDefault="00AD5BDA" w:rsidP="00134604">
            <w:pPr>
              <w:snapToGrid w:val="0"/>
              <w:jc w:val="both"/>
              <w:textAlignment w:val="auto"/>
              <w:rPr>
                <w:rFonts w:ascii="Times New Roman" w:eastAsia="Times New Roman" w:hAnsi="Times New Roman" w:cs="Times New Roman"/>
                <w:kern w:val="0"/>
                <w:sz w:val="28"/>
                <w:szCs w:val="28"/>
                <w:lang w:bidi="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5A53"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r w:rsidR="00AD5BDA" w14:paraId="1B1DF06C" w14:textId="77777777" w:rsidTr="00134604">
        <w:tblPrEx>
          <w:tblCellMar>
            <w:top w:w="0" w:type="dxa"/>
            <w:bottom w:w="0" w:type="dxa"/>
          </w:tblCellMar>
        </w:tblPrEx>
        <w:tc>
          <w:tcPr>
            <w:tcW w:w="720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CB1324" w14:textId="77777777" w:rsidR="00AD5BDA" w:rsidRDefault="00AD5BDA" w:rsidP="00134604">
            <w:pPr>
              <w:jc w:val="center"/>
              <w:textAlignment w:val="auto"/>
              <w:rPr>
                <w:rFonts w:hint="eastAsia"/>
              </w:rPr>
            </w:pPr>
            <w:r>
              <w:rPr>
                <w:rFonts w:ascii="Times New Roman" w:eastAsia="Times New Roman" w:hAnsi="Times New Roman" w:cs="Times New Roman"/>
                <w:kern w:val="0"/>
                <w:lang w:bidi="ar-SA"/>
              </w:rPr>
              <w:t>liczba godzin wykonywania umowy ogółem:</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A3E1F" w14:textId="77777777" w:rsidR="00AD5BDA" w:rsidRDefault="00AD5BDA" w:rsidP="00134604">
            <w:pPr>
              <w:snapToGrid w:val="0"/>
              <w:jc w:val="center"/>
              <w:textAlignment w:val="auto"/>
              <w:rPr>
                <w:rFonts w:ascii="Times New Roman" w:eastAsia="Times New Roman" w:hAnsi="Times New Roman" w:cs="Times New Roman"/>
                <w:kern w:val="0"/>
                <w:sz w:val="28"/>
                <w:szCs w:val="28"/>
                <w:lang w:bidi="ar-SA"/>
              </w:rPr>
            </w:pPr>
          </w:p>
        </w:tc>
      </w:tr>
    </w:tbl>
    <w:p w14:paraId="669D2BCF" w14:textId="77777777" w:rsidR="00AD5BDA" w:rsidRDefault="00AD5BDA" w:rsidP="00AD5BDA">
      <w:pPr>
        <w:textAlignment w:val="auto"/>
        <w:rPr>
          <w:rFonts w:hint="eastAsia"/>
        </w:rPr>
      </w:pPr>
      <w:r>
        <w:rPr>
          <w:rFonts w:ascii="Times New Roman" w:eastAsia="Times New Roman" w:hAnsi="Times New Roman" w:cs="Times New Roman"/>
          <w:kern w:val="0"/>
          <w:lang w:bidi="ar-SA"/>
        </w:rPr>
        <w:t xml:space="preserve">Powyższe zestawienie godzin wykonywania zadań zgodnie potwierdzamy                                                                                        </w:t>
      </w:r>
    </w:p>
    <w:p w14:paraId="36A69677" w14:textId="6D4601D9" w:rsidR="00AD5BDA" w:rsidRDefault="00AD5BDA" w:rsidP="00AD5BDA">
      <w:pPr>
        <w:textAlignment w:val="auto"/>
        <w:rPr>
          <w:rFonts w:hint="eastAsia"/>
        </w:rPr>
      </w:pPr>
      <w:r>
        <w:rPr>
          <w:rFonts w:ascii="Times New Roman" w:eastAsia="Times New Roman" w:hAnsi="Times New Roman" w:cs="Times New Roman"/>
          <w:kern w:val="0"/>
          <w:lang w:bidi="ar-SA"/>
        </w:rPr>
        <w:t xml:space="preserve">  …………………………………….</w:t>
      </w:r>
      <w:r>
        <w:rPr>
          <w:rFonts w:ascii="Times New Roman" w:eastAsia="Times New Roman" w:hAnsi="Times New Roman" w:cs="Times New Roman"/>
          <w:kern w:val="0"/>
          <w:lang w:bidi="ar-SA"/>
        </w:rPr>
        <w:tab/>
      </w:r>
      <w:r>
        <w:rPr>
          <w:rFonts w:ascii="Times New Roman" w:eastAsia="Times New Roman" w:hAnsi="Times New Roman" w:cs="Times New Roman"/>
          <w:kern w:val="0"/>
          <w:lang w:bidi="ar-SA"/>
        </w:rPr>
        <w:tab/>
        <w:t xml:space="preserve">               ………………………………….</w:t>
      </w:r>
    </w:p>
    <w:p w14:paraId="02CBAB58" w14:textId="31C1E5C8" w:rsidR="00916B53" w:rsidRDefault="00AD5BDA" w:rsidP="00AD5BDA">
      <w:pPr>
        <w:textAlignment w:val="auto"/>
      </w:pPr>
      <w:r>
        <w:rPr>
          <w:rFonts w:ascii="Times New Roman" w:eastAsia="Times New Roman" w:hAnsi="Times New Roman" w:cs="Times New Roman"/>
          <w:kern w:val="0"/>
          <w:sz w:val="20"/>
          <w:szCs w:val="20"/>
          <w:lang w:bidi="ar-SA"/>
        </w:rPr>
        <w:t xml:space="preserve">  osoba działająca w imieniu Zamawiającego</w:t>
      </w:r>
      <w:r>
        <w:rPr>
          <w:rFonts w:ascii="Times New Roman" w:eastAsia="Times New Roman" w:hAnsi="Times New Roman" w:cs="Times New Roman"/>
          <w:kern w:val="0"/>
          <w:sz w:val="20"/>
          <w:szCs w:val="20"/>
          <w:lang w:bidi="ar-SA"/>
        </w:rPr>
        <w:tab/>
      </w:r>
      <w:r>
        <w:rPr>
          <w:rFonts w:ascii="Times New Roman" w:eastAsia="Times New Roman" w:hAnsi="Times New Roman" w:cs="Times New Roman"/>
          <w:kern w:val="0"/>
          <w:sz w:val="20"/>
          <w:szCs w:val="20"/>
          <w:lang w:bidi="ar-SA"/>
        </w:rPr>
        <w:tab/>
      </w:r>
      <w:r>
        <w:rPr>
          <w:rFonts w:ascii="Times New Roman" w:eastAsia="Times New Roman" w:hAnsi="Times New Roman" w:cs="Times New Roman"/>
          <w:kern w:val="0"/>
          <w:sz w:val="20"/>
          <w:szCs w:val="20"/>
          <w:lang w:bidi="ar-SA"/>
        </w:rPr>
        <w:tab/>
        <w:t xml:space="preserve">              Wykonawca</w:t>
      </w:r>
    </w:p>
    <w:sectPr w:rsidR="00916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66B10"/>
    <w:multiLevelType w:val="multilevel"/>
    <w:tmpl w:val="430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037FC8"/>
    <w:multiLevelType w:val="multilevel"/>
    <w:tmpl w:val="E0501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0C6588"/>
    <w:multiLevelType w:val="multilevel"/>
    <w:tmpl w:val="C4A6C6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C273097"/>
    <w:multiLevelType w:val="multilevel"/>
    <w:tmpl w:val="7A30E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B80DB5"/>
    <w:multiLevelType w:val="multilevel"/>
    <w:tmpl w:val="389C34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528358B"/>
    <w:multiLevelType w:val="multilevel"/>
    <w:tmpl w:val="C6FEA92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6CF25D0"/>
    <w:multiLevelType w:val="multilevel"/>
    <w:tmpl w:val="99CEF88A"/>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04993541">
    <w:abstractNumId w:val="2"/>
  </w:num>
  <w:num w:numId="2" w16cid:durableId="1779527391">
    <w:abstractNumId w:val="4"/>
  </w:num>
  <w:num w:numId="3" w16cid:durableId="654801806">
    <w:abstractNumId w:val="0"/>
  </w:num>
  <w:num w:numId="4" w16cid:durableId="1204059215">
    <w:abstractNumId w:val="6"/>
  </w:num>
  <w:num w:numId="5" w16cid:durableId="1433285764">
    <w:abstractNumId w:val="1"/>
  </w:num>
  <w:num w:numId="6" w16cid:durableId="1559828221">
    <w:abstractNumId w:val="3"/>
    <w:lvlOverride w:ilvl="0">
      <w:startOverride w:val="1"/>
    </w:lvlOverride>
  </w:num>
  <w:num w:numId="7" w16cid:durableId="1500385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DA"/>
    <w:rsid w:val="00916B53"/>
    <w:rsid w:val="0099165D"/>
    <w:rsid w:val="00AD5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C2A4"/>
  <w15:chartTrackingRefBased/>
  <w15:docId w15:val="{DC597602-73A5-4A35-B247-277D0720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BD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D5BD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rsid w:val="00AD5BDA"/>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10056</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Waszkiewicz</dc:creator>
  <cp:keywords/>
  <dc:description/>
  <cp:lastModifiedBy>Wojciech Waszkiewicz</cp:lastModifiedBy>
  <cp:revision>1</cp:revision>
  <dcterms:created xsi:type="dcterms:W3CDTF">2024-12-09T08:04:00Z</dcterms:created>
  <dcterms:modified xsi:type="dcterms:W3CDTF">2024-12-09T08:04:00Z</dcterms:modified>
</cp:coreProperties>
</file>