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89DC" w14:textId="77F97D4D" w:rsidR="00055EF0" w:rsidRPr="000546F1" w:rsidRDefault="00055EF0" w:rsidP="00055EF0">
      <w:pPr>
        <w:rPr>
          <w:b/>
          <w:bCs/>
          <w:sz w:val="16"/>
          <w:szCs w:val="16"/>
          <w:lang w:eastAsia="pl-PL"/>
        </w:rPr>
      </w:pPr>
      <w:bookmarkStart w:id="0" w:name="_Hlk116366027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832706" w:rsidRPr="000546F1" w14:paraId="7E5B642C" w14:textId="77777777" w:rsidTr="00504E9A">
        <w:tc>
          <w:tcPr>
            <w:tcW w:w="4962" w:type="dxa"/>
          </w:tcPr>
          <w:bookmarkEnd w:id="0"/>
          <w:p w14:paraId="06F98C5A" w14:textId="77777777" w:rsidR="00055EF0" w:rsidRPr="000546F1" w:rsidRDefault="00055EF0" w:rsidP="00504E9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546F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E89FA7D" w14:textId="13348E9F" w:rsidR="00055EF0" w:rsidRPr="000546F1" w:rsidRDefault="00055EF0" w:rsidP="00504E9A">
            <w:pPr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692BA8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PM/Z/2418/</w:t>
            </w:r>
            <w:r w:rsidR="0085262F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  <w:r w:rsidR="00054341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692BA8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(ET/T/</w:t>
            </w:r>
            <w:r w:rsidR="0085262F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3</w:t>
            </w:r>
            <w:r w:rsidR="00054341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/0</w:t>
            </w:r>
            <w:r w:rsidR="0085262F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6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692BA8"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0546F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7C18F3E5" w14:textId="77777777" w:rsidR="00C10966" w:rsidRPr="000546F1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CC44AC" w14:textId="6E6DE625" w:rsidR="00055EF0" w:rsidRPr="000546F1" w:rsidRDefault="00055EF0" w:rsidP="000546F1">
      <w:pPr>
        <w:tabs>
          <w:tab w:val="left" w:pos="3380"/>
        </w:tabs>
        <w:spacing w:after="120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546F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Pismo Przewodnie do zapytania ofertowego</w:t>
      </w:r>
    </w:p>
    <w:p w14:paraId="64519FBC" w14:textId="77777777" w:rsidR="00243646" w:rsidRPr="000546F1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0546F1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0546F1">
        <w:rPr>
          <w:rFonts w:ascii="Times New Roman" w:eastAsia="Times New Roman" w:hAnsi="Times New Roman"/>
          <w:lang w:eastAsia="pl-PL"/>
        </w:rPr>
        <w:t>.</w:t>
      </w:r>
    </w:p>
    <w:p w14:paraId="67D3830A" w14:textId="1992E0B2" w:rsidR="00900E47" w:rsidRPr="000546F1" w:rsidRDefault="005F40DC" w:rsidP="002F5DA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0546F1">
        <w:t>Przedsiębiors</w:t>
      </w:r>
      <w:r w:rsidR="00423A39" w:rsidRPr="000546F1">
        <w:t>two Wodociągów i Kanalizacji Spółka</w:t>
      </w:r>
      <w:r w:rsidRPr="000546F1">
        <w:t xml:space="preserve"> z o.o. </w:t>
      </w:r>
      <w:r w:rsidR="001F0AFD" w:rsidRPr="000546F1">
        <w:t xml:space="preserve">z siedzibą </w:t>
      </w:r>
      <w:r w:rsidRPr="000546F1">
        <w:t xml:space="preserve">w Kaliszu </w:t>
      </w:r>
      <w:r w:rsidR="00AA2976" w:rsidRPr="000546F1">
        <w:t>zaprasza</w:t>
      </w:r>
      <w:r w:rsidR="001F1258" w:rsidRPr="000546F1">
        <w:br/>
      </w:r>
      <w:r w:rsidR="00AA2976" w:rsidRPr="000546F1">
        <w:t>d</w:t>
      </w:r>
      <w:r w:rsidR="00A36DFE" w:rsidRPr="000546F1">
        <w:t xml:space="preserve">o </w:t>
      </w:r>
      <w:r w:rsidR="00AA2976" w:rsidRPr="000546F1">
        <w:t>zapoznania się z dokumentacją przetargową oraz do złożenia</w:t>
      </w:r>
      <w:r w:rsidRPr="000546F1">
        <w:t xml:space="preserve"> </w:t>
      </w:r>
      <w:r w:rsidRPr="000546F1">
        <w:rPr>
          <w:spacing w:val="-4"/>
        </w:rPr>
        <w:t>oferty</w:t>
      </w:r>
      <w:r w:rsidR="00AA2976" w:rsidRPr="000546F1">
        <w:rPr>
          <w:spacing w:val="-4"/>
        </w:rPr>
        <w:t xml:space="preserve"> w postępowaniu</w:t>
      </w:r>
      <w:r w:rsidR="00243B2F" w:rsidRPr="000546F1">
        <w:rPr>
          <w:spacing w:val="-4"/>
        </w:rPr>
        <w:t xml:space="preserve"> na</w:t>
      </w:r>
      <w:r w:rsidRPr="000546F1">
        <w:rPr>
          <w:spacing w:val="-4"/>
        </w:rPr>
        <w:t xml:space="preserve"> </w:t>
      </w:r>
      <w:bookmarkStart w:id="1" w:name="_Hlk166835354"/>
      <w:bookmarkStart w:id="2" w:name="_Hlk135132564"/>
      <w:r w:rsidR="004D3CA7" w:rsidRPr="000546F1">
        <w:rPr>
          <w:spacing w:val="-4"/>
        </w:rPr>
        <w:t xml:space="preserve">wykonanie </w:t>
      </w:r>
      <w:bookmarkStart w:id="3" w:name="_Hlk166847368"/>
      <w:bookmarkEnd w:id="1"/>
      <w:r w:rsidR="003E213E" w:rsidRPr="000546F1">
        <w:rPr>
          <w:spacing w:val="-4"/>
        </w:rPr>
        <w:t>budowy sieci wodociągowej</w:t>
      </w:r>
      <w:r w:rsidR="00054341" w:rsidRPr="000546F1">
        <w:rPr>
          <w:spacing w:val="-4"/>
        </w:rPr>
        <w:t xml:space="preserve"> wraz z wymianą przyłączy</w:t>
      </w:r>
      <w:r w:rsidR="003E213E" w:rsidRPr="000546F1">
        <w:rPr>
          <w:spacing w:val="-4"/>
        </w:rPr>
        <w:t xml:space="preserve"> w ul. </w:t>
      </w:r>
      <w:r w:rsidR="00054341" w:rsidRPr="000546F1">
        <w:rPr>
          <w:spacing w:val="-4"/>
        </w:rPr>
        <w:t xml:space="preserve">Ostrowskiej </w:t>
      </w:r>
      <w:r w:rsidR="00054341" w:rsidRPr="000546F1">
        <w:rPr>
          <w:spacing w:val="-4"/>
        </w:rPr>
        <w:br/>
        <w:t>i Handlowej</w:t>
      </w:r>
      <w:r w:rsidR="003E213E" w:rsidRPr="000546F1">
        <w:rPr>
          <w:spacing w:val="-4"/>
        </w:rPr>
        <w:t xml:space="preserve"> w Kaliszu</w:t>
      </w:r>
      <w:r w:rsidR="00CC02A1" w:rsidRPr="000546F1">
        <w:rPr>
          <w:spacing w:val="-4"/>
        </w:rPr>
        <w:t>,</w:t>
      </w:r>
      <w:r w:rsidR="003E213E" w:rsidRPr="000546F1">
        <w:rPr>
          <w:spacing w:val="-4"/>
        </w:rPr>
        <w:t xml:space="preserve"> w ramach zadania wymian</w:t>
      </w:r>
      <w:r w:rsidR="00E22470" w:rsidRPr="000546F1">
        <w:rPr>
          <w:spacing w:val="-4"/>
        </w:rPr>
        <w:t>a</w:t>
      </w:r>
      <w:r w:rsidR="003E213E" w:rsidRPr="000546F1">
        <w:rPr>
          <w:spacing w:val="-4"/>
        </w:rPr>
        <w:t xml:space="preserve"> sieci wodociągowej azbestocementowej</w:t>
      </w:r>
      <w:r w:rsidR="002F5DA1" w:rsidRPr="000546F1">
        <w:rPr>
          <w:spacing w:val="-4"/>
        </w:rPr>
        <w:t>.</w:t>
      </w:r>
    </w:p>
    <w:bookmarkEnd w:id="2"/>
    <w:bookmarkEnd w:id="3"/>
    <w:p w14:paraId="6A5CC0E1" w14:textId="375BA0C9" w:rsidR="00151456" w:rsidRPr="000546F1" w:rsidRDefault="00151456" w:rsidP="002F5DA1">
      <w:pPr>
        <w:pStyle w:val="Nagwek"/>
        <w:tabs>
          <w:tab w:val="left" w:pos="142"/>
        </w:tabs>
        <w:spacing w:after="120" w:line="276" w:lineRule="auto"/>
        <w:ind w:left="567"/>
      </w:pPr>
      <w:r w:rsidRPr="000546F1">
        <w:t xml:space="preserve">Postępowanie prowadzone </w:t>
      </w:r>
      <w:r w:rsidR="00AA2976" w:rsidRPr="000546F1">
        <w:t>jest</w:t>
      </w:r>
      <w:r w:rsidRPr="000546F1">
        <w:t xml:space="preserve"> w trybie zapytania ofertowego</w:t>
      </w:r>
      <w:r w:rsidR="009902FD" w:rsidRPr="000546F1">
        <w:t xml:space="preserve"> </w:t>
      </w:r>
      <w:r w:rsidRPr="000546F1">
        <w:t xml:space="preserve">zgodnie </w:t>
      </w:r>
      <w:r w:rsidR="00A36DFE" w:rsidRPr="000546F1">
        <w:t xml:space="preserve">z </w:t>
      </w:r>
      <w:r w:rsidR="00A17C6D" w:rsidRPr="000546F1">
        <w:t xml:space="preserve">§5 pkt. II </w:t>
      </w:r>
      <w:r w:rsidRPr="000546F1">
        <w:t>Regulaminu Udzielania Zamówień.</w:t>
      </w:r>
    </w:p>
    <w:p w14:paraId="03606058" w14:textId="5A0B16F1" w:rsidR="00CF6423" w:rsidRPr="000546F1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46F1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0546F1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0546F1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14:paraId="6C65251D" w14:textId="11D1CF3B" w:rsidR="00692BA8" w:rsidRPr="000546F1" w:rsidRDefault="00AA2976" w:rsidP="00054341">
      <w:pPr>
        <w:pStyle w:val="Akapitzlist"/>
        <w:spacing w:after="360"/>
        <w:ind w:left="567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0546F1">
        <w:rPr>
          <w:rFonts w:ascii="Times New Roman" w:hAnsi="Times New Roman"/>
          <w:bCs/>
          <w:spacing w:val="-8"/>
          <w:sz w:val="24"/>
          <w:szCs w:val="24"/>
        </w:rPr>
        <w:t xml:space="preserve">Przedmiotem zamówienia jest </w:t>
      </w:r>
      <w:r w:rsidR="002F5DA1" w:rsidRPr="000546F1">
        <w:rPr>
          <w:rFonts w:ascii="Times New Roman" w:hAnsi="Times New Roman"/>
          <w:bCs/>
          <w:spacing w:val="-8"/>
          <w:sz w:val="24"/>
          <w:szCs w:val="24"/>
        </w:rPr>
        <w:t xml:space="preserve">wykonanie </w:t>
      </w:r>
      <w:r w:rsidR="003E213E" w:rsidRPr="000546F1">
        <w:rPr>
          <w:rFonts w:ascii="Times New Roman" w:hAnsi="Times New Roman"/>
          <w:bCs/>
          <w:spacing w:val="-8"/>
          <w:sz w:val="24"/>
          <w:szCs w:val="24"/>
        </w:rPr>
        <w:t xml:space="preserve">budowy sieci wodociągowej </w:t>
      </w:r>
      <w:r w:rsidR="00054341" w:rsidRPr="000546F1">
        <w:rPr>
          <w:rFonts w:ascii="Times New Roman" w:hAnsi="Times New Roman"/>
          <w:bCs/>
          <w:spacing w:val="-8"/>
          <w:sz w:val="24"/>
          <w:szCs w:val="24"/>
        </w:rPr>
        <w:t xml:space="preserve">wraz z wymianą przyłączy </w:t>
      </w:r>
      <w:r w:rsidR="003E213E" w:rsidRPr="000546F1">
        <w:rPr>
          <w:rFonts w:ascii="Times New Roman" w:hAnsi="Times New Roman"/>
          <w:bCs/>
          <w:spacing w:val="-8"/>
          <w:sz w:val="24"/>
          <w:szCs w:val="24"/>
        </w:rPr>
        <w:t xml:space="preserve">w ul. </w:t>
      </w:r>
      <w:r w:rsidR="00054341" w:rsidRPr="000546F1">
        <w:rPr>
          <w:rFonts w:ascii="Times New Roman" w:hAnsi="Times New Roman"/>
          <w:bCs/>
          <w:spacing w:val="-8"/>
          <w:sz w:val="24"/>
          <w:szCs w:val="24"/>
        </w:rPr>
        <w:t xml:space="preserve">Ostrowskiej i Handlowej </w:t>
      </w:r>
      <w:r w:rsidR="003E213E" w:rsidRPr="000546F1">
        <w:rPr>
          <w:rFonts w:ascii="Times New Roman" w:hAnsi="Times New Roman"/>
          <w:bCs/>
          <w:spacing w:val="-8"/>
          <w:sz w:val="24"/>
          <w:szCs w:val="24"/>
        </w:rPr>
        <w:t>w Kaliszu</w:t>
      </w:r>
      <w:r w:rsidR="00CC02A1" w:rsidRPr="000546F1">
        <w:rPr>
          <w:rFonts w:ascii="Times New Roman" w:hAnsi="Times New Roman"/>
          <w:bCs/>
          <w:spacing w:val="-8"/>
          <w:sz w:val="24"/>
          <w:szCs w:val="24"/>
        </w:rPr>
        <w:t>,</w:t>
      </w:r>
      <w:r w:rsidR="003E213E" w:rsidRPr="000546F1">
        <w:rPr>
          <w:rFonts w:ascii="Times New Roman" w:hAnsi="Times New Roman"/>
          <w:bCs/>
          <w:spacing w:val="-8"/>
          <w:sz w:val="24"/>
          <w:szCs w:val="24"/>
        </w:rPr>
        <w:t xml:space="preserve"> w ramach zadania wymiana sieci wodociągowej azbestocementowej.</w:t>
      </w:r>
    </w:p>
    <w:p w14:paraId="23349DFA" w14:textId="77777777" w:rsidR="00035B25" w:rsidRPr="000546F1" w:rsidRDefault="00035B25" w:rsidP="00035B25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12"/>
          <w:szCs w:val="12"/>
          <w:u w:val="single"/>
        </w:rPr>
      </w:pPr>
    </w:p>
    <w:p w14:paraId="0DD13BC4" w14:textId="56E43A93" w:rsidR="00035B25" w:rsidRPr="000546F1" w:rsidRDefault="009C0651" w:rsidP="0005434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546F1">
        <w:rPr>
          <w:rFonts w:ascii="Times New Roman" w:hAnsi="Times New Roman"/>
          <w:bCs/>
          <w:sz w:val="24"/>
          <w:szCs w:val="24"/>
          <w:u w:val="single"/>
        </w:rPr>
        <w:t xml:space="preserve">Szczegółowy zakres </w:t>
      </w:r>
      <w:r w:rsidR="00AA2976" w:rsidRPr="000546F1">
        <w:rPr>
          <w:rFonts w:ascii="Times New Roman" w:hAnsi="Times New Roman"/>
          <w:bCs/>
          <w:sz w:val="24"/>
          <w:szCs w:val="24"/>
          <w:u w:val="single"/>
        </w:rPr>
        <w:t xml:space="preserve">zadania </w:t>
      </w:r>
      <w:r w:rsidRPr="000546F1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59BB8B3C" w14:textId="271F452E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4" w:name="_Hlk141254584"/>
      <w:bookmarkStart w:id="5" w:name="_Hlk51746832"/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Opracowanie projektu organizacji ruchu na czas prowadzenia robót i czas odtworzenia nawierzchni i uzgodni</w:t>
      </w:r>
      <w:r w:rsidR="00784DD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enie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 Zarządem Dróg Miejskich w Kaliszu – projekt powinien być dostosowany do technologii robót przyjętych przez Wykonawcę).</w:t>
      </w:r>
    </w:p>
    <w:p w14:paraId="0AD96AB8" w14:textId="53D7B2DE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Opracowanie projektu odtworzenia nawierzchni w odniesieniu do projektowanej sieci wodociągowej i uzgodnienie z Zarządem Dróg Miejskich w Kaliszu.</w:t>
      </w:r>
    </w:p>
    <w:p w14:paraId="7510490A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sieci wodociągowej zgodnie z opracowanym projektem przez </w:t>
      </w:r>
      <w:proofErr w:type="spellStart"/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PWiK</w:t>
      </w:r>
      <w:proofErr w:type="spellEnd"/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Spółka z o.o. z/s w Kaliszu o długości l=275,50m.</w:t>
      </w:r>
    </w:p>
    <w:p w14:paraId="51DFDA3A" w14:textId="7B6F8947" w:rsidR="00054341" w:rsidRPr="000546F1" w:rsidRDefault="00054341" w:rsidP="00054341">
      <w:pPr>
        <w:widowControl w:val="0"/>
        <w:spacing w:after="0"/>
        <w:ind w:left="1134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Materiał: Dz125x7,4mm PE100RC SDR17 (dwuwarstwowa).</w:t>
      </w:r>
    </w:p>
    <w:p w14:paraId="0B195700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wymiany przyłącza wody do posesji 5,7 i 8 przy ul. Ostrowskiej o długości łącznej 50,00m wraz z podejściem wodomierzowym. </w:t>
      </w:r>
    </w:p>
    <w:p w14:paraId="13C3C48E" w14:textId="26C69E2D" w:rsidR="00054341" w:rsidRPr="000546F1" w:rsidRDefault="00054341" w:rsidP="00054341">
      <w:pPr>
        <w:widowControl w:val="0"/>
        <w:spacing w:after="0"/>
        <w:ind w:left="1134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Materiał: Dz40x2,4mm PE100 SDR17</w:t>
      </w:r>
      <w:r w:rsidR="00F63D1C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14:paraId="49E462A6" w14:textId="2EC8BB32" w:rsidR="00F63D1C" w:rsidRPr="000546F1" w:rsidRDefault="00773F1C" w:rsidP="00773F1C">
      <w:pPr>
        <w:widowControl w:val="0"/>
        <w:spacing w:after="0"/>
        <w:ind w:left="1134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</w:t>
      </w:r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odejści</w:t>
      </w:r>
      <w:r w:rsidR="005A5074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</w:t>
      </w:r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wodomierzowe powinno </w:t>
      </w:r>
      <w:r w:rsidR="00F63D1C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się </w:t>
      </w:r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składać z: konsoli wodomierzowej ze</w:t>
      </w:r>
      <w:r w:rsidR="005A5074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śrubunkami, zaworów kulowych odcinających DN32 PN30 – 2szt. i  zaworu </w:t>
      </w:r>
      <w:proofErr w:type="spellStart"/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antyskażeniowego</w:t>
      </w:r>
      <w:proofErr w:type="spellEnd"/>
      <w:r w:rsidR="005A5074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054341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typu EA DN32 – 1szt. </w:t>
      </w:r>
    </w:p>
    <w:p w14:paraId="58583B20" w14:textId="7B32159B" w:rsidR="00054341" w:rsidRPr="000546F1" w:rsidRDefault="00054341" w:rsidP="00F63D1C">
      <w:pPr>
        <w:widowControl w:val="0"/>
        <w:spacing w:after="0"/>
        <w:ind w:left="1134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Podejście wodomierzowe </w:t>
      </w:r>
      <w:r w:rsidR="00F63D1C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należy 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połączyć z instalacją wewnętrzną odbiorcy.</w:t>
      </w:r>
    </w:p>
    <w:p w14:paraId="08865A33" w14:textId="77777777" w:rsidR="00F63D1C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Przełączenie przyłączy wody - 13szt. na nowobudowany wodociąg, budynek</w:t>
      </w:r>
      <w:r w:rsidR="00F63D1C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</w:p>
    <w:p w14:paraId="4BE115AA" w14:textId="009D40F3" w:rsidR="00054341" w:rsidRPr="000546F1" w:rsidRDefault="00054341" w:rsidP="00F63D1C">
      <w:pPr>
        <w:widowControl w:val="0"/>
        <w:spacing w:after="0"/>
        <w:ind w:left="1134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Materiał Dz40x2,4mm PE100 SDR17 w tym wydłużenie istniejących przyłączy </w:t>
      </w:r>
      <w:r w:rsidR="00F63D1C"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 łączną długość ok 15,00m.</w:t>
      </w:r>
    </w:p>
    <w:p w14:paraId="1508E8D6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Zamulenie mieszanką piaskowo-cementową rurociągu azbestocementowego DN100. </w:t>
      </w:r>
    </w:p>
    <w:p w14:paraId="11D91790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  <w:t>Wykonanie odtworzenia nawierzchni zgodnie z opracowanym i uzgodnionym projektem.</w:t>
      </w:r>
    </w:p>
    <w:p w14:paraId="50699D2B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 ZDM w Kaliszu.</w:t>
      </w:r>
    </w:p>
    <w:p w14:paraId="7EBF5AC0" w14:textId="77777777" w:rsidR="00054341" w:rsidRPr="000546F1" w:rsidRDefault="00054341" w:rsidP="00054341">
      <w:pPr>
        <w:widowControl w:val="0"/>
        <w:numPr>
          <w:ilvl w:val="0"/>
          <w:numId w:val="15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przywrócenia terenu do stanu pierwotnego od właścicieli posesji, na których terenie będzie prowadzona wymiana przyłączy wody.</w:t>
      </w:r>
    </w:p>
    <w:p w14:paraId="6175A3B7" w14:textId="14E39E06" w:rsidR="0085262F" w:rsidRPr="000546F1" w:rsidRDefault="00054341" w:rsidP="00773F1C">
      <w:pPr>
        <w:widowControl w:val="0"/>
        <w:numPr>
          <w:ilvl w:val="0"/>
          <w:numId w:val="15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inwentaryzacji powykonawczej sieci wodociągowej i przyłączy – inwentaryzacje należy dostarczyć w wersji papierowej (2 egzemplarze) i cyfrowej w formacie </w:t>
      </w:r>
      <w:proofErr w:type="spellStart"/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dxf</w:t>
      </w:r>
      <w:proofErr w:type="spellEnd"/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oraz txt.</w:t>
      </w:r>
    </w:p>
    <w:p w14:paraId="43B0CD41" w14:textId="60A628BC" w:rsidR="00010D5D" w:rsidRPr="000546F1" w:rsidRDefault="00010D5D" w:rsidP="002F5DA1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546F1">
        <w:rPr>
          <w:rFonts w:ascii="Times New Roman" w:hAnsi="Times New Roman"/>
          <w:sz w:val="24"/>
          <w:szCs w:val="24"/>
          <w:u w:val="single"/>
        </w:rPr>
        <w:lastRenderedPageBreak/>
        <w:t xml:space="preserve">Do obowiązków Wykonawcy </w:t>
      </w:r>
      <w:bookmarkEnd w:id="4"/>
      <w:r w:rsidRPr="000546F1">
        <w:rPr>
          <w:rFonts w:ascii="Times New Roman" w:hAnsi="Times New Roman"/>
          <w:sz w:val="24"/>
          <w:szCs w:val="24"/>
          <w:u w:val="single"/>
        </w:rPr>
        <w:t>ujętych w ramach umownego wynagrodzenia należy:</w:t>
      </w:r>
      <w:bookmarkStart w:id="6" w:name="_Hlk66966839"/>
    </w:p>
    <w:p w14:paraId="3307B782" w14:textId="717BF4CE" w:rsidR="00157D9A" w:rsidRPr="0079138A" w:rsidRDefault="00157D9A" w:rsidP="00157D9A">
      <w:pPr>
        <w:pStyle w:val="Style11"/>
        <w:numPr>
          <w:ilvl w:val="0"/>
          <w:numId w:val="7"/>
        </w:numPr>
        <w:spacing w:line="276" w:lineRule="auto"/>
        <w:ind w:left="1134" w:hanging="567"/>
        <w:rPr>
          <w:rFonts w:ascii="Times New Roman" w:hAnsi="Times New Roman"/>
          <w:spacing w:val="-8"/>
        </w:rPr>
      </w:pPr>
      <w:bookmarkStart w:id="7" w:name="_Hlk170984857"/>
      <w:bookmarkStart w:id="8" w:name="_Hlk118111094"/>
      <w:bookmarkEnd w:id="6"/>
      <w:r w:rsidRPr="0079138A">
        <w:rPr>
          <w:rFonts w:ascii="Times New Roman" w:hAnsi="Times New Roman"/>
          <w:spacing w:val="-8"/>
        </w:rPr>
        <w:t>Przed przystąpieniem do prac przedstawienie Zamawiającemu do akceptacji Laboratorium</w:t>
      </w:r>
      <w:r w:rsidR="00646F28" w:rsidRPr="0079138A">
        <w:rPr>
          <w:rFonts w:ascii="Times New Roman" w:hAnsi="Times New Roman"/>
          <w:spacing w:val="-8"/>
        </w:rPr>
        <w:t>,</w:t>
      </w:r>
      <w:r w:rsidRPr="0079138A">
        <w:rPr>
          <w:rFonts w:ascii="Times New Roman" w:hAnsi="Times New Roman"/>
          <w:spacing w:val="-8"/>
        </w:rPr>
        <w:t xml:space="preserve"> </w:t>
      </w:r>
      <w:r w:rsidR="00646F28" w:rsidRPr="0079138A">
        <w:rPr>
          <w:rFonts w:ascii="Times New Roman" w:hAnsi="Times New Roman"/>
          <w:spacing w:val="-8"/>
        </w:rPr>
        <w:br/>
      </w:r>
      <w:r w:rsidRPr="0079138A">
        <w:rPr>
          <w:rFonts w:ascii="Times New Roman" w:hAnsi="Times New Roman"/>
          <w:spacing w:val="-8"/>
        </w:rPr>
        <w:t xml:space="preserve">w którym mają zostać wykonane badania wody z zakresu realizacji zadania. </w:t>
      </w:r>
    </w:p>
    <w:p w14:paraId="398654BF" w14:textId="0B6BB06E" w:rsidR="00157D9A" w:rsidRPr="0079138A" w:rsidRDefault="00157D9A" w:rsidP="00157D9A">
      <w:pPr>
        <w:pStyle w:val="Style11"/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r w:rsidRPr="0079138A">
        <w:rPr>
          <w:rFonts w:ascii="Times New Roman" w:hAnsi="Times New Roman" w:cs="Times New Roman"/>
          <w:spacing w:val="-8"/>
        </w:rPr>
        <w:tab/>
      </w:r>
      <w:r w:rsidRPr="0079138A">
        <w:rPr>
          <w:rFonts w:ascii="Times New Roman" w:hAnsi="Times New Roman" w:cs="Times New Roman"/>
          <w:spacing w:val="-8"/>
        </w:rPr>
        <w:tab/>
        <w:t>Badanie musi zawierać akredytowany pobór i metody badawcze.</w:t>
      </w:r>
    </w:p>
    <w:bookmarkEnd w:id="7"/>
    <w:p w14:paraId="5478F77B" w14:textId="0D98C9E7" w:rsidR="00213E05" w:rsidRPr="000546F1" w:rsidRDefault="00213E05" w:rsidP="002F5DA1">
      <w:pPr>
        <w:pStyle w:val="Style11"/>
        <w:numPr>
          <w:ilvl w:val="0"/>
          <w:numId w:val="7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r w:rsidRPr="000546F1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6E6689" w:rsidRPr="000546F1">
        <w:rPr>
          <w:rFonts w:ascii="Times New Roman" w:hAnsi="Times New Roman" w:cs="Times New Roman"/>
          <w:spacing w:val="-8"/>
        </w:rPr>
        <w:t xml:space="preserve"> dla odbiorców</w:t>
      </w:r>
      <w:r w:rsidR="00B33E6C" w:rsidRPr="000546F1">
        <w:rPr>
          <w:rFonts w:ascii="Times New Roman" w:hAnsi="Times New Roman" w:cs="Times New Roman"/>
          <w:spacing w:val="-8"/>
        </w:rPr>
        <w:t>.</w:t>
      </w:r>
    </w:p>
    <w:p w14:paraId="62282F65" w14:textId="34C610FF" w:rsidR="00B33E6C" w:rsidRPr="000546F1" w:rsidRDefault="00B33E6C" w:rsidP="002F5DA1">
      <w:pPr>
        <w:pStyle w:val="Style11"/>
        <w:numPr>
          <w:ilvl w:val="0"/>
          <w:numId w:val="7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0546F1">
        <w:rPr>
          <w:rFonts w:ascii="Times New Roman" w:hAnsi="Times New Roman" w:cs="Times New Roman"/>
        </w:rPr>
        <w:t>Odwodnienie wykopów.</w:t>
      </w:r>
    </w:p>
    <w:p w14:paraId="52350F98" w14:textId="59C76037" w:rsidR="0009568D" w:rsidRPr="000546F1" w:rsidRDefault="00EE7738" w:rsidP="007C4910">
      <w:pPr>
        <w:pStyle w:val="Akapitzlist"/>
        <w:numPr>
          <w:ilvl w:val="0"/>
          <w:numId w:val="7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135305185"/>
      <w:r w:rsidRPr="000546F1">
        <w:rPr>
          <w:rFonts w:ascii="Times New Roman" w:eastAsia="Times New Roman" w:hAnsi="Times New Roman"/>
          <w:sz w:val="24"/>
          <w:szCs w:val="24"/>
          <w:lang w:eastAsia="pl-PL"/>
        </w:rPr>
        <w:t>Usunięcie wszystkich ewentualnych kolizji z infrastrukturą  techniczną (również nieujawnioną na podkładach geodezyjnych), co nie może stanowić podstawy do przedłużenia terminu realizacji zadania i zmiany ceny ryczałtowej wykonania zadania.</w:t>
      </w:r>
    </w:p>
    <w:p w14:paraId="33A06CB7" w14:textId="0721BB5A" w:rsidR="00000DB8" w:rsidRPr="000546F1" w:rsidRDefault="00000DB8">
      <w:pPr>
        <w:pStyle w:val="Akapitzlist"/>
        <w:numPr>
          <w:ilvl w:val="0"/>
          <w:numId w:val="7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46F1">
        <w:rPr>
          <w:rFonts w:ascii="Times New Roman" w:hAnsi="Times New Roman"/>
          <w:sz w:val="24"/>
          <w:szCs w:val="24"/>
        </w:rPr>
        <w:t>Organizacja oraz zabezpieczenie placu budowy przed dostępem osób trzecich.</w:t>
      </w:r>
    </w:p>
    <w:p w14:paraId="7D86A248" w14:textId="1BA32FA3" w:rsidR="00AA09D7" w:rsidRPr="000546F1" w:rsidRDefault="00AA09D7">
      <w:pPr>
        <w:pStyle w:val="Akapitzlist"/>
        <w:numPr>
          <w:ilvl w:val="0"/>
          <w:numId w:val="7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46F1">
        <w:rPr>
          <w:rFonts w:ascii="Times New Roman" w:hAnsi="Times New Roman"/>
          <w:sz w:val="24"/>
          <w:szCs w:val="24"/>
        </w:rPr>
        <w:t>Zapewnienie kierownika budowy.</w:t>
      </w:r>
    </w:p>
    <w:p w14:paraId="62C23D34" w14:textId="77777777" w:rsidR="002278CC" w:rsidRPr="000546F1" w:rsidRDefault="002278CC" w:rsidP="0075050D">
      <w:pPr>
        <w:pStyle w:val="Akapitzlist"/>
        <w:numPr>
          <w:ilvl w:val="0"/>
          <w:numId w:val="7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167878586"/>
      <w:bookmarkEnd w:id="5"/>
      <w:bookmarkEnd w:id="8"/>
      <w:bookmarkEnd w:id="9"/>
      <w:r w:rsidRPr="000546F1">
        <w:rPr>
          <w:rFonts w:ascii="Times New Roman" w:hAnsi="Times New Roman"/>
          <w:spacing w:val="-6"/>
          <w:sz w:val="24"/>
          <w:szCs w:val="24"/>
        </w:rPr>
        <w:t>Inne wymogi</w:t>
      </w:r>
      <w:r w:rsidRPr="000546F1">
        <w:rPr>
          <w:rFonts w:ascii="Times New Roman" w:hAnsi="Times New Roman"/>
          <w:spacing w:val="-6"/>
          <w:sz w:val="24"/>
          <w:szCs w:val="24"/>
          <w:u w:val="single"/>
        </w:rPr>
        <w:t>:</w:t>
      </w:r>
    </w:p>
    <w:bookmarkEnd w:id="10"/>
    <w:p w14:paraId="50B2E149" w14:textId="77777777" w:rsidR="002278CC" w:rsidRPr="000546F1" w:rsidRDefault="002278CC" w:rsidP="0075050D">
      <w:pPr>
        <w:pStyle w:val="Akapitzlist"/>
        <w:numPr>
          <w:ilvl w:val="0"/>
          <w:numId w:val="46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Wszystkie połączenia na przełączonych przyłączach należy wykonać metodą zgrzewania elektrooporowego.</w:t>
      </w:r>
    </w:p>
    <w:p w14:paraId="143BA72D" w14:textId="57B2B8F6" w:rsidR="002278CC" w:rsidRPr="000546F1" w:rsidRDefault="002278CC" w:rsidP="0075050D">
      <w:pPr>
        <w:pStyle w:val="Akapitzlist"/>
        <w:numPr>
          <w:ilvl w:val="0"/>
          <w:numId w:val="46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Wszystkie połączenia skręcane na sieci wodociągowej wymagają użycia elementów łączących wykonanych ze stali kwasoodpornej.</w:t>
      </w:r>
    </w:p>
    <w:p w14:paraId="5A4ED796" w14:textId="3ABD88F3" w:rsidR="00A62526" w:rsidRPr="000546F1" w:rsidRDefault="00A62526" w:rsidP="00EC5A51">
      <w:pPr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546F1">
        <w:rPr>
          <w:rFonts w:ascii="Times New Roman" w:hAnsi="Times New Roman"/>
          <w:sz w:val="24"/>
          <w:szCs w:val="24"/>
          <w:u w:val="single"/>
        </w:rPr>
        <w:t>Do obowiązków Zamawiającego należy:</w:t>
      </w:r>
    </w:p>
    <w:p w14:paraId="0DE3FE59" w14:textId="2C6DA08E" w:rsidR="0009568D" w:rsidRPr="000546F1" w:rsidRDefault="0009568D" w:rsidP="0009568D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hAnsi="Times New Roman"/>
          <w:spacing w:val="-6"/>
          <w:sz w:val="24"/>
          <w:szCs w:val="24"/>
        </w:rPr>
      </w:pPr>
      <w:bookmarkStart w:id="11" w:name="_Hlk166847565"/>
      <w:r w:rsidRPr="000546F1">
        <w:rPr>
          <w:rFonts w:ascii="Times New Roman" w:hAnsi="Times New Roman"/>
          <w:spacing w:val="-6"/>
          <w:sz w:val="24"/>
          <w:szCs w:val="24"/>
        </w:rPr>
        <w:t xml:space="preserve">Wykonanie nawierceń na 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nowobudowanym rurociągu, jak również podłączenie rurociągów, po uprzednim przygotowaniu przez Wykonawcę wykopu o wymiarach uzgodnionych z koordynatorem zadania.</w:t>
      </w:r>
    </w:p>
    <w:p w14:paraId="0931F3DF" w14:textId="0DCAB55B" w:rsidR="0009568D" w:rsidRPr="000546F1" w:rsidRDefault="0009568D" w:rsidP="00226B74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Dostarczenie armatury do zabudowy na sieci wodociągowej:</w:t>
      </w:r>
    </w:p>
    <w:p w14:paraId="35823086" w14:textId="5DCA13E2" w:rsidR="001370A0" w:rsidRPr="000546F1" w:rsidRDefault="00121A92" w:rsidP="00C72ED6">
      <w:pPr>
        <w:pStyle w:val="Akapitzlist"/>
        <w:numPr>
          <w:ilvl w:val="0"/>
          <w:numId w:val="42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Zasuwa DN</w:t>
      </w:r>
      <w:r w:rsidR="00445D81" w:rsidRPr="000546F1">
        <w:rPr>
          <w:rFonts w:ascii="Times New Roman" w:hAnsi="Times New Roman"/>
          <w:spacing w:val="-6"/>
          <w:sz w:val="24"/>
          <w:szCs w:val="24"/>
        </w:rPr>
        <w:t>1</w:t>
      </w:r>
      <w:r w:rsidRPr="000546F1">
        <w:rPr>
          <w:rFonts w:ascii="Times New Roman" w:hAnsi="Times New Roman"/>
          <w:spacing w:val="-6"/>
          <w:sz w:val="24"/>
          <w:szCs w:val="24"/>
        </w:rPr>
        <w:t xml:space="preserve">00 – </w:t>
      </w:r>
      <w:r w:rsidR="00445D81" w:rsidRPr="000546F1">
        <w:rPr>
          <w:rFonts w:ascii="Times New Roman" w:hAnsi="Times New Roman"/>
          <w:spacing w:val="-6"/>
          <w:sz w:val="24"/>
          <w:szCs w:val="24"/>
        </w:rPr>
        <w:t>6</w:t>
      </w:r>
      <w:r w:rsidR="00CE5390" w:rsidRPr="000546F1">
        <w:rPr>
          <w:rFonts w:ascii="Times New Roman" w:hAnsi="Times New Roman"/>
          <w:spacing w:val="-6"/>
          <w:sz w:val="24"/>
          <w:szCs w:val="24"/>
        </w:rPr>
        <w:t xml:space="preserve"> szt.</w:t>
      </w:r>
      <w:r w:rsidRPr="000546F1">
        <w:rPr>
          <w:rFonts w:ascii="Times New Roman" w:hAnsi="Times New Roman"/>
          <w:spacing w:val="-6"/>
          <w:sz w:val="24"/>
          <w:szCs w:val="24"/>
        </w:rPr>
        <w:t>;</w:t>
      </w:r>
    </w:p>
    <w:p w14:paraId="3C836CDF" w14:textId="61268AB3" w:rsidR="00121A92" w:rsidRPr="000546F1" w:rsidRDefault="00121A92" w:rsidP="00C72ED6">
      <w:pPr>
        <w:pStyle w:val="Akapitzlist"/>
        <w:numPr>
          <w:ilvl w:val="0"/>
          <w:numId w:val="42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Zasuwa DN</w:t>
      </w:r>
      <w:r w:rsidR="00CE5390" w:rsidRPr="000546F1">
        <w:rPr>
          <w:rFonts w:ascii="Times New Roman" w:hAnsi="Times New Roman"/>
          <w:spacing w:val="-6"/>
          <w:sz w:val="24"/>
          <w:szCs w:val="24"/>
        </w:rPr>
        <w:t>8</w:t>
      </w:r>
      <w:r w:rsidRPr="000546F1">
        <w:rPr>
          <w:rFonts w:ascii="Times New Roman" w:hAnsi="Times New Roman"/>
          <w:spacing w:val="-6"/>
          <w:sz w:val="24"/>
          <w:szCs w:val="24"/>
        </w:rPr>
        <w:t xml:space="preserve">0 – </w:t>
      </w:r>
      <w:r w:rsidR="00CE5390" w:rsidRPr="000546F1">
        <w:rPr>
          <w:rFonts w:ascii="Times New Roman" w:hAnsi="Times New Roman"/>
          <w:spacing w:val="-6"/>
          <w:sz w:val="24"/>
          <w:szCs w:val="24"/>
        </w:rPr>
        <w:t xml:space="preserve">2 </w:t>
      </w:r>
      <w:r w:rsidRPr="000546F1">
        <w:rPr>
          <w:rFonts w:ascii="Times New Roman" w:hAnsi="Times New Roman"/>
          <w:spacing w:val="-6"/>
          <w:sz w:val="24"/>
          <w:szCs w:val="24"/>
        </w:rPr>
        <w:t>szt., komplet;</w:t>
      </w:r>
    </w:p>
    <w:p w14:paraId="1093E62C" w14:textId="0516FB31" w:rsidR="00CE5390" w:rsidRPr="000546F1" w:rsidRDefault="00CE5390" w:rsidP="00C72ED6">
      <w:pPr>
        <w:pStyle w:val="Akapitzlist"/>
        <w:numPr>
          <w:ilvl w:val="0"/>
          <w:numId w:val="42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Hydrant podziemny HP80 – 2 szt.;</w:t>
      </w:r>
    </w:p>
    <w:p w14:paraId="33438061" w14:textId="4CEB24C6" w:rsidR="00121A92" w:rsidRPr="000546F1" w:rsidRDefault="00121A92" w:rsidP="00C72ED6">
      <w:pPr>
        <w:pStyle w:val="Akapitzlist"/>
        <w:numPr>
          <w:ilvl w:val="0"/>
          <w:numId w:val="42"/>
        </w:numPr>
        <w:spacing w:after="120"/>
        <w:ind w:left="1701" w:hanging="567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0546F1">
        <w:rPr>
          <w:rFonts w:ascii="Times New Roman" w:hAnsi="Times New Roman"/>
          <w:spacing w:val="-6"/>
          <w:sz w:val="24"/>
          <w:szCs w:val="24"/>
        </w:rPr>
        <w:t>Nawiertki</w:t>
      </w:r>
      <w:proofErr w:type="spellEnd"/>
      <w:r w:rsidRPr="000546F1">
        <w:rPr>
          <w:rFonts w:ascii="Times New Roman" w:hAnsi="Times New Roman"/>
          <w:spacing w:val="-6"/>
          <w:sz w:val="24"/>
          <w:szCs w:val="24"/>
        </w:rPr>
        <w:t xml:space="preserve"> – </w:t>
      </w:r>
      <w:r w:rsidR="00CE5390" w:rsidRPr="000546F1">
        <w:rPr>
          <w:rFonts w:ascii="Times New Roman" w:hAnsi="Times New Roman"/>
          <w:spacing w:val="-6"/>
          <w:sz w:val="24"/>
          <w:szCs w:val="24"/>
        </w:rPr>
        <w:t xml:space="preserve">16 </w:t>
      </w:r>
      <w:r w:rsidRPr="000546F1">
        <w:rPr>
          <w:rFonts w:ascii="Times New Roman" w:hAnsi="Times New Roman"/>
          <w:spacing w:val="-6"/>
          <w:sz w:val="24"/>
          <w:szCs w:val="24"/>
        </w:rPr>
        <w:t>szt. komplet.</w:t>
      </w:r>
    </w:p>
    <w:bookmarkEnd w:id="11"/>
    <w:p w14:paraId="1CA809F7" w14:textId="2503A838" w:rsidR="00271BF7" w:rsidRPr="000546F1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0546F1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z:</w:t>
      </w:r>
    </w:p>
    <w:p w14:paraId="3F8D4A69" w14:textId="61ECB128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Zgodnie  z projektami i decyzjami uzyskanymi na etapie wykonywania kontraktu, które będą wiążące dla wykonawcy zadania (projekt organizacji ruchu).</w:t>
      </w:r>
    </w:p>
    <w:p w14:paraId="2A6C65A1" w14:textId="77777777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Decyzją ZDM w Kaliszu Decyzja WU.4133.242.1.2023 z dnia 10.01.2024r.</w:t>
      </w:r>
    </w:p>
    <w:p w14:paraId="1B838FE8" w14:textId="77777777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Decyzją ZDM w Kaliszu Decyzja WU.4133.5.2024 z dnia 15.01.2024r.</w:t>
      </w:r>
    </w:p>
    <w:p w14:paraId="21347686" w14:textId="609DE3C1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Protokołem z narady koordynacyjnej WGK.6630.12.2024 z dnia 20.02.2024r.</w:t>
      </w:r>
    </w:p>
    <w:p w14:paraId="74B3B1D7" w14:textId="47E14489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Pozwoleniem Nr 315/2024/A z dnia 10.05.2024r. Wojewódzkiego Urzędu Ochrony Zabytków w Poznaniu Delegatura w Kaliszu (nadzór archeologiczny po stronie Zamawiającego).</w:t>
      </w:r>
    </w:p>
    <w:p w14:paraId="0B4E1160" w14:textId="2186F5B6" w:rsidR="0099689D" w:rsidRPr="000546F1" w:rsidRDefault="0099689D" w:rsidP="00445D81">
      <w:pPr>
        <w:pStyle w:val="Akapitzlist"/>
        <w:widowControl w:val="0"/>
        <w:numPr>
          <w:ilvl w:val="0"/>
          <w:numId w:val="50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Wymianę rurociągu A-C prowadzić zgodnie z:</w:t>
      </w:r>
    </w:p>
    <w:p w14:paraId="11CB8DD9" w14:textId="37C53AB0" w:rsidR="0099689D" w:rsidRPr="000546F1" w:rsidRDefault="0099689D" w:rsidP="00445D81">
      <w:pPr>
        <w:pStyle w:val="Akapitzlist"/>
        <w:widowControl w:val="0"/>
        <w:numPr>
          <w:ilvl w:val="0"/>
          <w:numId w:val="51"/>
        </w:numPr>
        <w:spacing w:after="0"/>
        <w:ind w:left="1701" w:hanging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Rozporządzeniem Ministra Gospodarki, Pracy i Polityki Społecznej z dnia 02.04.2004r. „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W sprawie sposobów i warunków bezpiecznego użytkowania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br/>
        <w:t xml:space="preserve">i usuwania wyrobów zawierających azbest”, </w:t>
      </w:r>
    </w:p>
    <w:p w14:paraId="490D88FC" w14:textId="24693BD2" w:rsidR="0099689D" w:rsidRPr="000546F1" w:rsidRDefault="0099689D" w:rsidP="00445D81">
      <w:pPr>
        <w:pStyle w:val="Akapitzlist"/>
        <w:widowControl w:val="0"/>
        <w:numPr>
          <w:ilvl w:val="0"/>
          <w:numId w:val="51"/>
        </w:numPr>
        <w:tabs>
          <w:tab w:val="left" w:pos="142"/>
          <w:tab w:val="left" w:pos="1701"/>
        </w:tabs>
        <w:spacing w:after="0"/>
        <w:ind w:left="1701" w:hanging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Rozporządzenie Ministra Gospodarki z dnia 05.08.2010r.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„Zmieniające rozporządzenie w sprawie sposobów i warunków bezpiecznego użytkowania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br/>
        <w:t>i usuwania wyrobów  zawierających azbest”,</w:t>
      </w:r>
    </w:p>
    <w:p w14:paraId="274D0C82" w14:textId="74289E82" w:rsidR="0099689D" w:rsidRPr="000546F1" w:rsidRDefault="0099689D" w:rsidP="00445D81">
      <w:pPr>
        <w:pStyle w:val="Akapitzlist"/>
        <w:widowControl w:val="0"/>
        <w:numPr>
          <w:ilvl w:val="0"/>
          <w:numId w:val="51"/>
        </w:numPr>
        <w:tabs>
          <w:tab w:val="left" w:pos="142"/>
          <w:tab w:val="left" w:pos="1701"/>
        </w:tabs>
        <w:spacing w:after="0"/>
        <w:ind w:left="1701" w:hanging="567"/>
        <w:jc w:val="both"/>
        <w:rPr>
          <w:rFonts w:ascii="Times New Roman" w:eastAsia="Times New Roman" w:hAnsi="Times New Roman"/>
          <w:i/>
          <w:snapToGrid w:val="0"/>
          <w:lang w:eastAsia="pl-PL"/>
        </w:rPr>
      </w:pP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Rozporządzenie Ministra Gospodarki z dnia 13.12.2010r.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„W sprawie wymagań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0546F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w zakresie wykorzystania wyrobów zawierających azbest oraz wykorzystania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br/>
        <w:t xml:space="preserve">i oczyszczania instalacji lub urządzeń, w których były lub są wykorzystywane </w:t>
      </w:r>
      <w:r w:rsidRPr="000546F1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lastRenderedPageBreak/>
        <w:t>wyroby zawierające azbest</w:t>
      </w:r>
      <w:r w:rsidRPr="000546F1">
        <w:rPr>
          <w:rFonts w:ascii="Times New Roman" w:eastAsia="Times New Roman" w:hAnsi="Times New Roman"/>
          <w:i/>
          <w:snapToGrid w:val="0"/>
          <w:lang w:eastAsia="pl-PL"/>
        </w:rPr>
        <w:t>”.</w:t>
      </w:r>
    </w:p>
    <w:p w14:paraId="3CB9B114" w14:textId="77777777" w:rsidR="0099689D" w:rsidRPr="000546F1" w:rsidRDefault="0099689D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</w:p>
    <w:p w14:paraId="7C5F7A36" w14:textId="5FDDFF5C" w:rsidR="002618B8" w:rsidRPr="000546F1" w:rsidRDefault="00213E05" w:rsidP="00DD4757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0546F1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2C2A4A1B" w14:textId="6EED8114" w:rsidR="00897400" w:rsidRPr="000546F1" w:rsidRDefault="00897400" w:rsidP="00897400">
      <w:pPr>
        <w:pStyle w:val="Style2"/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12" w:name="_Hlk146196233"/>
      <w:bookmarkStart w:id="13" w:name="_Hlk117583336"/>
      <w:proofErr w:type="spellStart"/>
      <w:r w:rsidRPr="000546F1">
        <w:t>PWiK</w:t>
      </w:r>
      <w:proofErr w:type="spellEnd"/>
      <w:r w:rsidRPr="000546F1">
        <w:t xml:space="preserve"> Sp. z o.o. będzie obciążać Wykonawcę kosztami za zajęcie pasa drogowego na podstawie faktur VAT wystawionych na bieżąco w trakcie realizacji zadania.</w:t>
      </w:r>
    </w:p>
    <w:p w14:paraId="67BEA278" w14:textId="2760159F" w:rsidR="00213E05" w:rsidRPr="000546F1" w:rsidRDefault="00213E05">
      <w:pPr>
        <w:pStyle w:val="Style2"/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546F1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</w:t>
      </w:r>
      <w:r w:rsidR="004D3FA9" w:rsidRPr="000546F1">
        <w:rPr>
          <w:rStyle w:val="FontStyle11"/>
          <w:spacing w:val="0"/>
          <w:sz w:val="24"/>
          <w:szCs w:val="24"/>
        </w:rPr>
        <w:t>a</w:t>
      </w:r>
      <w:r w:rsidRPr="000546F1">
        <w:rPr>
          <w:rStyle w:val="FontStyle11"/>
          <w:spacing w:val="0"/>
          <w:sz w:val="24"/>
          <w:szCs w:val="24"/>
        </w:rPr>
        <w:t>nego przez Wykonawcę (wszystkie odstępstwa od zatwierdzonego harmonogramu winny być zgł</w:t>
      </w:r>
      <w:r w:rsidR="00EE7738" w:rsidRPr="000546F1">
        <w:rPr>
          <w:rStyle w:val="FontStyle11"/>
          <w:spacing w:val="0"/>
          <w:sz w:val="24"/>
          <w:szCs w:val="24"/>
        </w:rPr>
        <w:t>a</w:t>
      </w:r>
      <w:r w:rsidRPr="000546F1">
        <w:rPr>
          <w:rStyle w:val="FontStyle11"/>
          <w:spacing w:val="0"/>
          <w:sz w:val="24"/>
          <w:szCs w:val="24"/>
        </w:rPr>
        <w:t>sz</w:t>
      </w:r>
      <w:r w:rsidR="00EE7738" w:rsidRPr="000546F1">
        <w:rPr>
          <w:rStyle w:val="FontStyle11"/>
          <w:spacing w:val="0"/>
          <w:sz w:val="24"/>
          <w:szCs w:val="24"/>
        </w:rPr>
        <w:t>a</w:t>
      </w:r>
      <w:r w:rsidRPr="000546F1">
        <w:rPr>
          <w:rStyle w:val="FontStyle11"/>
          <w:spacing w:val="0"/>
          <w:sz w:val="24"/>
          <w:szCs w:val="24"/>
        </w:rPr>
        <w:t>ne pisemnie).</w:t>
      </w:r>
    </w:p>
    <w:p w14:paraId="176BCC48" w14:textId="77777777" w:rsidR="00213E05" w:rsidRPr="000546F1" w:rsidRDefault="00213E05">
      <w:pPr>
        <w:pStyle w:val="Style2"/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546F1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E6E9511" w14:textId="0FBC2AB3" w:rsidR="000809C5" w:rsidRPr="000546F1" w:rsidRDefault="00213E05" w:rsidP="000809C5">
      <w:pPr>
        <w:pStyle w:val="Style2"/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</w:pPr>
      <w:r w:rsidRPr="000546F1">
        <w:rPr>
          <w:rStyle w:val="FontStyle11"/>
          <w:spacing w:val="0"/>
          <w:sz w:val="24"/>
          <w:szCs w:val="24"/>
        </w:rPr>
        <w:t>Wszystkie sprawy związane ze zwolnieniem i odbiorem pasa drogowego oraz ewentualnymi naprawami gwarancyjnymi leżą po stronie Wykonawcy.</w:t>
      </w:r>
    </w:p>
    <w:bookmarkEnd w:id="12"/>
    <w:p w14:paraId="7AC7487E" w14:textId="1A1AA6FA" w:rsidR="00F83559" w:rsidRPr="000546F1" w:rsidRDefault="00F83559" w:rsidP="005A5074">
      <w:pPr>
        <w:spacing w:before="120" w:after="120" w:line="25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0546F1">
        <w:rPr>
          <w:rFonts w:ascii="Times New Roman" w:hAnsi="Times New Roman"/>
          <w:b/>
          <w:sz w:val="24"/>
          <w:szCs w:val="24"/>
        </w:rPr>
        <w:t>3.</w:t>
      </w:r>
      <w:r w:rsidRPr="000546F1">
        <w:rPr>
          <w:rFonts w:ascii="Times New Roman" w:hAnsi="Times New Roman"/>
          <w:b/>
        </w:rPr>
        <w:t xml:space="preserve"> </w:t>
      </w:r>
      <w:r w:rsidRPr="000546F1">
        <w:rPr>
          <w:rFonts w:ascii="Times New Roman" w:hAnsi="Times New Roman"/>
          <w:b/>
        </w:rPr>
        <w:tab/>
      </w:r>
      <w:r w:rsidRPr="000546F1">
        <w:rPr>
          <w:rFonts w:ascii="Times New Roman" w:hAnsi="Times New Roman"/>
          <w:b/>
          <w:sz w:val="24"/>
          <w:szCs w:val="24"/>
        </w:rPr>
        <w:t>Warunki udziału w postępowaniu i opis sposobu dokonywania oceny ich spełnienia.</w:t>
      </w:r>
    </w:p>
    <w:p w14:paraId="46A9584E" w14:textId="423079B7" w:rsidR="00F83559" w:rsidRPr="000546F1" w:rsidRDefault="00F83559">
      <w:pPr>
        <w:pStyle w:val="Akapitzlist"/>
        <w:numPr>
          <w:ilvl w:val="1"/>
          <w:numId w:val="17"/>
        </w:numPr>
        <w:spacing w:before="120" w:after="24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O </w:t>
      </w:r>
      <w:bookmarkStart w:id="14" w:name="_Hlk139977655"/>
      <w:r w:rsidRPr="000546F1">
        <w:rPr>
          <w:rFonts w:ascii="Times New Roman" w:hAnsi="Times New Roman"/>
          <w:sz w:val="24"/>
          <w:szCs w:val="24"/>
        </w:rPr>
        <w:t>udzielenie zamówienia mogą ubiegać się Wykonawcy, którzy</w:t>
      </w:r>
      <w:r w:rsidR="00B5481C" w:rsidRPr="000546F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B5481C" w:rsidRPr="000546F1">
        <w:rPr>
          <w:rFonts w:ascii="Times New Roman" w:hAnsi="Times New Roman"/>
          <w:sz w:val="24"/>
          <w:szCs w:val="24"/>
        </w:rPr>
        <w:t>nie podlegają</w:t>
      </w:r>
      <w:r w:rsidRPr="000546F1">
        <w:rPr>
          <w:rFonts w:ascii="Times New Roman" w:hAnsi="Times New Roman"/>
          <w:sz w:val="24"/>
          <w:szCs w:val="24"/>
        </w:rPr>
        <w:t xml:space="preserve"> wykluczeniu </w:t>
      </w:r>
      <w:r w:rsidR="00B5481C" w:rsidRPr="000546F1">
        <w:rPr>
          <w:rFonts w:ascii="Times New Roman" w:hAnsi="Times New Roman"/>
          <w:sz w:val="24"/>
          <w:szCs w:val="24"/>
        </w:rPr>
        <w:t xml:space="preserve">z powodów, </w:t>
      </w:r>
      <w:r w:rsidRPr="000546F1">
        <w:rPr>
          <w:rFonts w:ascii="Times New Roman" w:hAnsi="Times New Roman"/>
          <w:sz w:val="24"/>
          <w:szCs w:val="24"/>
        </w:rPr>
        <w:t xml:space="preserve">o których mowa w §4 pkt. II </w:t>
      </w:r>
      <w:proofErr w:type="spellStart"/>
      <w:r w:rsidRPr="000546F1">
        <w:rPr>
          <w:rFonts w:ascii="Times New Roman" w:hAnsi="Times New Roman"/>
          <w:sz w:val="24"/>
          <w:szCs w:val="24"/>
        </w:rPr>
        <w:t>ppkt</w:t>
      </w:r>
      <w:proofErr w:type="spellEnd"/>
      <w:r w:rsidRPr="000546F1">
        <w:rPr>
          <w:rFonts w:ascii="Times New Roman" w:hAnsi="Times New Roman"/>
          <w:sz w:val="24"/>
          <w:szCs w:val="24"/>
        </w:rPr>
        <w:t xml:space="preserve">. 4 Regulaminu Udzielania Zamówień </w:t>
      </w:r>
      <w:proofErr w:type="spellStart"/>
      <w:r w:rsidRPr="000546F1">
        <w:rPr>
          <w:rFonts w:ascii="Times New Roman" w:hAnsi="Times New Roman"/>
          <w:sz w:val="24"/>
          <w:szCs w:val="24"/>
          <w:lang w:bidi="he-IL"/>
        </w:rPr>
        <w:t>PWiK</w:t>
      </w:r>
      <w:proofErr w:type="spellEnd"/>
      <w:r w:rsidRPr="000546F1">
        <w:rPr>
          <w:rFonts w:ascii="Times New Roman" w:hAnsi="Times New Roman"/>
          <w:sz w:val="24"/>
          <w:szCs w:val="24"/>
          <w:lang w:bidi="he-IL"/>
        </w:rPr>
        <w:t xml:space="preserve"> Sp. z o.o</w:t>
      </w:r>
      <w:r w:rsidRPr="000546F1">
        <w:rPr>
          <w:rFonts w:ascii="Times New Roman" w:hAnsi="Times New Roman"/>
          <w:sz w:val="24"/>
          <w:szCs w:val="24"/>
        </w:rPr>
        <w:t>.</w:t>
      </w:r>
    </w:p>
    <w:p w14:paraId="2022CD16" w14:textId="2F4BA322" w:rsidR="00B5481C" w:rsidRPr="000546F1" w:rsidRDefault="00B5481C">
      <w:pPr>
        <w:pStyle w:val="Akapitzlist"/>
        <w:numPr>
          <w:ilvl w:val="1"/>
          <w:numId w:val="17"/>
        </w:numPr>
        <w:spacing w:before="120" w:after="240"/>
        <w:ind w:left="1134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546F1">
        <w:rPr>
          <w:rFonts w:ascii="Times New Roman" w:hAnsi="Times New Roman"/>
          <w:spacing w:val="-6"/>
          <w:sz w:val="24"/>
          <w:szCs w:val="24"/>
        </w:rPr>
        <w:t>O udzielenie zamówienia mogą ubiegać się Wykonawcy, którzy spełniają warunki dotyczące:</w:t>
      </w:r>
    </w:p>
    <w:p w14:paraId="2CA7635E" w14:textId="3537EB85" w:rsidR="00B5481C" w:rsidRPr="000546F1" w:rsidRDefault="00506397">
      <w:pPr>
        <w:pStyle w:val="Akapitzlist"/>
        <w:numPr>
          <w:ilvl w:val="2"/>
          <w:numId w:val="17"/>
        </w:numPr>
        <w:spacing w:before="120" w:after="24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p</w:t>
      </w:r>
      <w:r w:rsidR="00B5481C" w:rsidRPr="000546F1">
        <w:rPr>
          <w:rFonts w:ascii="Times New Roman" w:hAnsi="Times New Roman"/>
          <w:sz w:val="24"/>
          <w:szCs w:val="24"/>
        </w:rPr>
        <w:t xml:space="preserve">osiadania kompetencji i/lub uprawnień do prowadzenia określonej działalności zawodowej, o ile wynika to z odrębnych przepisów oraz dysponowania osobami zdolnymi do wykonywania </w:t>
      </w:r>
      <w:r w:rsidRPr="000546F1">
        <w:rPr>
          <w:rFonts w:ascii="Times New Roman" w:hAnsi="Times New Roman"/>
          <w:sz w:val="24"/>
          <w:szCs w:val="24"/>
        </w:rPr>
        <w:t xml:space="preserve">przedmiotu zamówienia: </w:t>
      </w:r>
      <w:bookmarkStart w:id="15" w:name="_Hlk140484682"/>
      <w:r w:rsidRPr="000546F1">
        <w:rPr>
          <w:rFonts w:ascii="Times New Roman" w:hAnsi="Times New Roman"/>
          <w:sz w:val="24"/>
          <w:szCs w:val="24"/>
        </w:rPr>
        <w:t>Zamawiający odstępuje od wymagania podmiotowych środków dowodowych w tym zakresie;</w:t>
      </w:r>
    </w:p>
    <w:bookmarkEnd w:id="15"/>
    <w:p w14:paraId="5751FEE8" w14:textId="2743B36F" w:rsidR="00506397" w:rsidRPr="000546F1" w:rsidRDefault="00506397">
      <w:pPr>
        <w:pStyle w:val="Akapitzlist"/>
        <w:numPr>
          <w:ilvl w:val="2"/>
          <w:numId w:val="17"/>
        </w:numPr>
        <w:spacing w:before="120" w:after="24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sytuacji ekonomicznej lub finansowej zapewniającej wykonanie zadania: </w:t>
      </w:r>
    </w:p>
    <w:p w14:paraId="2BFC536E" w14:textId="077D28EF" w:rsidR="00D30EF8" w:rsidRPr="000546F1" w:rsidRDefault="00D30EF8" w:rsidP="00D30EF8">
      <w:pPr>
        <w:pStyle w:val="Akapitzlist"/>
        <w:spacing w:before="120" w:after="240"/>
        <w:ind w:left="1701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Zamawiający odstępuje od wymagania podmiotowych środków dowodowych </w:t>
      </w:r>
      <w:r w:rsidRPr="000546F1">
        <w:rPr>
          <w:rFonts w:ascii="Times New Roman" w:hAnsi="Times New Roman"/>
          <w:sz w:val="24"/>
          <w:szCs w:val="24"/>
        </w:rPr>
        <w:br/>
        <w:t>w tym zakresie;</w:t>
      </w:r>
    </w:p>
    <w:p w14:paraId="777C8549" w14:textId="239734B4" w:rsidR="00506397" w:rsidRPr="000546F1" w:rsidRDefault="00506397">
      <w:pPr>
        <w:pStyle w:val="Akapitzlist"/>
        <w:numPr>
          <w:ilvl w:val="2"/>
          <w:numId w:val="17"/>
        </w:numPr>
        <w:spacing w:before="120" w:after="24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zdolności technicznej lub zawodowej</w:t>
      </w:r>
      <w:r w:rsidR="00EA41EA" w:rsidRPr="000546F1">
        <w:rPr>
          <w:rFonts w:ascii="Times New Roman" w:hAnsi="Times New Roman"/>
          <w:sz w:val="24"/>
          <w:szCs w:val="24"/>
        </w:rPr>
        <w:t>:</w:t>
      </w:r>
    </w:p>
    <w:p w14:paraId="36FB7EC5" w14:textId="2050EC16" w:rsidR="00506397" w:rsidRPr="000546F1" w:rsidRDefault="00506397">
      <w:pPr>
        <w:pStyle w:val="Akapitzlist"/>
        <w:numPr>
          <w:ilvl w:val="0"/>
          <w:numId w:val="18"/>
        </w:numPr>
        <w:spacing w:before="120" w:after="240" w:line="240" w:lineRule="auto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Wykonawca winien wykazać, że dysponuje osobami zdolnymi do realizacji zamówienia, tj. co najmniej:</w:t>
      </w:r>
    </w:p>
    <w:p w14:paraId="4184027C" w14:textId="1D2EA78D" w:rsidR="00BC0411" w:rsidRPr="000546F1" w:rsidRDefault="00BC0411" w:rsidP="00631484">
      <w:pPr>
        <w:pStyle w:val="Akapitzlist"/>
        <w:numPr>
          <w:ilvl w:val="2"/>
          <w:numId w:val="19"/>
        </w:numPr>
        <w:spacing w:before="120" w:after="0"/>
        <w:ind w:left="2835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6" w:name="_Hlk140494311"/>
      <w:r w:rsidRPr="000546F1">
        <w:rPr>
          <w:rFonts w:ascii="Times New Roman" w:hAnsi="Times New Roman"/>
          <w:sz w:val="24"/>
          <w:szCs w:val="24"/>
        </w:rPr>
        <w:t xml:space="preserve">Jedną osobę </w:t>
      </w:r>
      <w:r w:rsidR="0082521E" w:rsidRPr="000546F1">
        <w:rPr>
          <w:rFonts w:ascii="Times New Roman" w:hAnsi="Times New Roman"/>
          <w:sz w:val="24"/>
          <w:szCs w:val="24"/>
        </w:rPr>
        <w:t xml:space="preserve">pełniącą funkcję Kierownika Budowy podsiadającą uprawnienie budowlane do kierowania robotami budowlanymi bez ograniczeń, w specjalności instalacyjnej w zakresie sieci, instalacji </w:t>
      </w:r>
      <w:r w:rsidR="0082521E" w:rsidRPr="000546F1">
        <w:rPr>
          <w:rFonts w:ascii="Times New Roman" w:hAnsi="Times New Roman"/>
          <w:sz w:val="24"/>
          <w:szCs w:val="24"/>
        </w:rPr>
        <w:br/>
        <w:t>i urządzeń wodociągowych i kanalizacyjnych.</w:t>
      </w:r>
    </w:p>
    <w:p w14:paraId="05C96B83" w14:textId="3EF42DA4" w:rsidR="00506397" w:rsidRPr="000546F1" w:rsidRDefault="00BC0411" w:rsidP="00631484">
      <w:pPr>
        <w:pStyle w:val="Akapitzlist"/>
        <w:numPr>
          <w:ilvl w:val="0"/>
          <w:numId w:val="19"/>
        </w:numPr>
        <w:spacing w:before="120" w:after="240"/>
        <w:ind w:left="2835" w:hanging="567"/>
        <w:jc w:val="both"/>
        <w:rPr>
          <w:rFonts w:ascii="Times New Roman" w:hAnsi="Times New Roman"/>
          <w:sz w:val="24"/>
          <w:szCs w:val="24"/>
        </w:rPr>
      </w:pPr>
      <w:bookmarkStart w:id="17" w:name="_Hlk140494232"/>
      <w:bookmarkEnd w:id="16"/>
      <w:r w:rsidRPr="000546F1">
        <w:rPr>
          <w:rFonts w:ascii="Times New Roman" w:hAnsi="Times New Roman"/>
          <w:sz w:val="24"/>
          <w:szCs w:val="24"/>
        </w:rPr>
        <w:t xml:space="preserve">Pięcioma pracownikami, </w:t>
      </w:r>
      <w:r w:rsidR="00D30EF8" w:rsidRPr="000546F1">
        <w:rPr>
          <w:rFonts w:ascii="Times New Roman" w:hAnsi="Times New Roman"/>
          <w:sz w:val="24"/>
          <w:szCs w:val="24"/>
        </w:rPr>
        <w:t>zatrudnionymi</w:t>
      </w:r>
      <w:r w:rsidRPr="000546F1">
        <w:rPr>
          <w:rFonts w:ascii="Times New Roman" w:hAnsi="Times New Roman"/>
          <w:sz w:val="24"/>
          <w:szCs w:val="24"/>
        </w:rPr>
        <w:t xml:space="preserve"> na podstawie umowy o pracę w rozumieniu przepisów ustawy z dnia 26 czerwca 1974 r. - Kodeks pracy (t. j. Dz. U. z 2022 poz. 1510)</w:t>
      </w:r>
      <w:r w:rsidR="005879FC" w:rsidRPr="000546F1">
        <w:rPr>
          <w:rFonts w:ascii="Times New Roman" w:hAnsi="Times New Roman"/>
          <w:sz w:val="24"/>
          <w:szCs w:val="24"/>
        </w:rPr>
        <w:t>,</w:t>
      </w:r>
      <w:r w:rsidRPr="000546F1">
        <w:rPr>
          <w:rFonts w:ascii="Times New Roman" w:hAnsi="Times New Roman"/>
          <w:sz w:val="24"/>
          <w:szCs w:val="24"/>
        </w:rPr>
        <w:t xml:space="preserve"> </w:t>
      </w:r>
      <w:bookmarkEnd w:id="17"/>
      <w:r w:rsidRPr="000546F1">
        <w:rPr>
          <w:rFonts w:ascii="Times New Roman" w:hAnsi="Times New Roman"/>
          <w:sz w:val="24"/>
          <w:szCs w:val="24"/>
        </w:rPr>
        <w:t>zgodnie z oświadczeniem załączonym do oferty.</w:t>
      </w:r>
    </w:p>
    <w:p w14:paraId="7E184A45" w14:textId="4E93311A" w:rsidR="00E64143" w:rsidRPr="000546F1" w:rsidRDefault="00E64143" w:rsidP="00D43BC2">
      <w:pPr>
        <w:pStyle w:val="Akapitzlist"/>
        <w:spacing w:before="120" w:after="240"/>
        <w:ind w:left="2835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Każdorazowo na żądanie Zamawiającego, w terminie wskazanym przez Zamawiającego nie krótszym niż 3 dni robocze, Wykonawca zobowiązuje się przedłożyć do wglądu kopie umów o pracę zawartych przez Wykonawcę z Pracownikami świadczącymi Usługi. </w:t>
      </w:r>
    </w:p>
    <w:p w14:paraId="04E647CF" w14:textId="7FCF90DA" w:rsidR="00E64143" w:rsidRPr="000546F1" w:rsidRDefault="00E64143" w:rsidP="00D43BC2">
      <w:pPr>
        <w:pStyle w:val="Akapitzlist"/>
        <w:spacing w:before="120" w:after="240"/>
        <w:ind w:left="2835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W tym celu Wykonawca zobowiązany jest do uzyskania od pracowników zgody na przetwarzanie danych osobowych zgodnie </w:t>
      </w:r>
      <w:r w:rsidRPr="000546F1">
        <w:rPr>
          <w:rFonts w:ascii="Times New Roman" w:hAnsi="Times New Roman"/>
          <w:sz w:val="24"/>
          <w:szCs w:val="24"/>
        </w:rPr>
        <w:br/>
        <w:t xml:space="preserve">z przepisami o ochronie danych osobowych. </w:t>
      </w:r>
    </w:p>
    <w:p w14:paraId="6CE8EA29" w14:textId="495ADCE6" w:rsidR="00E64143" w:rsidRPr="000546F1" w:rsidRDefault="00E64143" w:rsidP="00D43BC2">
      <w:pPr>
        <w:pStyle w:val="Akapitzlist"/>
        <w:spacing w:before="120" w:after="240"/>
        <w:ind w:left="2835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Nieprzedłożenie przez Wykonawcę kopii umów zawartych przez Wykonawcę z Pracownikami świadczącymi Usługi w terminie wskazanym przez Zamawiającego będzie traktowane jako </w:t>
      </w:r>
      <w:r w:rsidRPr="000546F1">
        <w:rPr>
          <w:rFonts w:ascii="Times New Roman" w:hAnsi="Times New Roman"/>
          <w:sz w:val="24"/>
          <w:szCs w:val="24"/>
        </w:rPr>
        <w:lastRenderedPageBreak/>
        <w:t>niewypełnienie obowiązku zatrudnienia Pracowników świadczących Usługi na podstawie umowy o pracę i stanowić będzie podstawę do odstąpienia od umowy z winy Wykonawcy.</w:t>
      </w:r>
    </w:p>
    <w:p w14:paraId="5DF9EEB6" w14:textId="4AFCAE30" w:rsidR="00BC0411" w:rsidRPr="000546F1" w:rsidRDefault="00BC0411" w:rsidP="00D43BC2">
      <w:pPr>
        <w:pStyle w:val="Akapitzlist"/>
        <w:numPr>
          <w:ilvl w:val="0"/>
          <w:numId w:val="20"/>
        </w:numPr>
        <w:spacing w:before="120" w:after="24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Wykonawca winien wykazać, że dysponuje sprzętem zapewniającym realizację zamówienia, tj. co najmniej:</w:t>
      </w:r>
    </w:p>
    <w:p w14:paraId="46CE0CB8" w14:textId="36EC6088" w:rsidR="001C583A" w:rsidRPr="000546F1" w:rsidRDefault="00BC0411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Koparka obrotowa – min. 1 szt.;</w:t>
      </w:r>
    </w:p>
    <w:p w14:paraId="17D5C8A5" w14:textId="03ECEFEB" w:rsidR="00BC0411" w:rsidRPr="000546F1" w:rsidRDefault="00BC0411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Koparko – ładowarka – min 1 szt.;</w:t>
      </w:r>
    </w:p>
    <w:p w14:paraId="0923F721" w14:textId="34FDF72E" w:rsidR="00BC0411" w:rsidRPr="000546F1" w:rsidRDefault="00BC0411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Szalunki – min. 2 </w:t>
      </w:r>
      <w:proofErr w:type="spellStart"/>
      <w:r w:rsidRPr="000546F1">
        <w:rPr>
          <w:rFonts w:ascii="Times New Roman" w:hAnsi="Times New Roman"/>
          <w:sz w:val="24"/>
          <w:szCs w:val="24"/>
        </w:rPr>
        <w:t>kpl</w:t>
      </w:r>
      <w:proofErr w:type="spellEnd"/>
      <w:r w:rsidRPr="000546F1">
        <w:rPr>
          <w:rFonts w:ascii="Times New Roman" w:hAnsi="Times New Roman"/>
          <w:sz w:val="24"/>
          <w:szCs w:val="24"/>
        </w:rPr>
        <w:t>.;</w:t>
      </w:r>
    </w:p>
    <w:p w14:paraId="324FA872" w14:textId="501BBB2D" w:rsidR="00BC0411" w:rsidRPr="000546F1" w:rsidRDefault="00BC0411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Elementy </w:t>
      </w:r>
      <w:r w:rsidR="00977499" w:rsidRPr="000546F1">
        <w:rPr>
          <w:rFonts w:ascii="Times New Roman" w:hAnsi="Times New Roman"/>
          <w:sz w:val="24"/>
          <w:szCs w:val="24"/>
        </w:rPr>
        <w:t xml:space="preserve">zabezpieczenia robót drogowych (barierki, podesty, oznakowania) – min. 2 </w:t>
      </w:r>
      <w:proofErr w:type="spellStart"/>
      <w:r w:rsidR="00977499" w:rsidRPr="000546F1">
        <w:rPr>
          <w:rFonts w:ascii="Times New Roman" w:hAnsi="Times New Roman"/>
          <w:sz w:val="24"/>
          <w:szCs w:val="24"/>
        </w:rPr>
        <w:t>kpl</w:t>
      </w:r>
      <w:proofErr w:type="spellEnd"/>
      <w:r w:rsidR="00977499" w:rsidRPr="000546F1">
        <w:rPr>
          <w:rFonts w:ascii="Times New Roman" w:hAnsi="Times New Roman"/>
          <w:sz w:val="24"/>
          <w:szCs w:val="24"/>
        </w:rPr>
        <w:t>.;</w:t>
      </w:r>
    </w:p>
    <w:p w14:paraId="3C499D1D" w14:textId="77834FC0" w:rsidR="00977499" w:rsidRPr="000546F1" w:rsidRDefault="00977499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Zagęszczarka płytowa – min. 1 szt.;</w:t>
      </w:r>
    </w:p>
    <w:p w14:paraId="6689290E" w14:textId="260F094E" w:rsidR="00977499" w:rsidRPr="000546F1" w:rsidRDefault="00977499">
      <w:pPr>
        <w:pStyle w:val="Akapitzlist"/>
        <w:numPr>
          <w:ilvl w:val="0"/>
          <w:numId w:val="21"/>
        </w:numPr>
        <w:spacing w:before="120" w:after="12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Zagęszczarka stopowa – min. 1 szt.;</w:t>
      </w:r>
    </w:p>
    <w:p w14:paraId="1D89C146" w14:textId="334B75AF" w:rsidR="008D48B3" w:rsidRPr="000546F1" w:rsidRDefault="00977499" w:rsidP="0097303D">
      <w:pPr>
        <w:pStyle w:val="Akapitzlist"/>
        <w:numPr>
          <w:ilvl w:val="0"/>
          <w:numId w:val="21"/>
        </w:numPr>
        <w:spacing w:before="120" w:after="240"/>
        <w:ind w:left="2835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Samochód skrzyniowy – min. 1 szt.</w:t>
      </w:r>
    </w:p>
    <w:p w14:paraId="5232F88F" w14:textId="2F85999E" w:rsidR="00A12F3E" w:rsidRPr="000546F1" w:rsidRDefault="00A12F3E">
      <w:pPr>
        <w:pStyle w:val="Akapitzlist"/>
        <w:numPr>
          <w:ilvl w:val="2"/>
          <w:numId w:val="17"/>
        </w:numPr>
        <w:spacing w:before="120" w:after="24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Wiedzy i doświadczenia</w:t>
      </w:r>
    </w:p>
    <w:p w14:paraId="0A7B6EF9" w14:textId="10B5B6C3" w:rsidR="00A12F3E" w:rsidRPr="009D04A7" w:rsidRDefault="00A12F3E" w:rsidP="009D04A7">
      <w:pPr>
        <w:pStyle w:val="Akapitzlist"/>
        <w:numPr>
          <w:ilvl w:val="0"/>
          <w:numId w:val="18"/>
        </w:numPr>
        <w:spacing w:before="120" w:after="240"/>
        <w:ind w:left="2268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Wykonawca winien wykazać, że w okresie ostatnich 3 lat przed upływem terminu składania ofert, a jeżeli okres prowadzenia działalności jest krótszy – w tym okresie, co najmniej trzech rob</w:t>
      </w:r>
      <w:r w:rsidR="00AA5AB0" w:rsidRPr="000546F1">
        <w:rPr>
          <w:rFonts w:ascii="Times New Roman" w:hAnsi="Times New Roman"/>
          <w:sz w:val="24"/>
          <w:szCs w:val="24"/>
        </w:rPr>
        <w:t>ó</w:t>
      </w:r>
      <w:r w:rsidRPr="000546F1">
        <w:rPr>
          <w:rFonts w:ascii="Times New Roman" w:hAnsi="Times New Roman"/>
          <w:sz w:val="24"/>
          <w:szCs w:val="24"/>
        </w:rPr>
        <w:t xml:space="preserve">t budowlanych wykonanych </w:t>
      </w:r>
      <w:r w:rsidRPr="000546F1">
        <w:rPr>
          <w:rFonts w:ascii="Times New Roman" w:hAnsi="Times New Roman"/>
          <w:sz w:val="24"/>
          <w:szCs w:val="24"/>
        </w:rPr>
        <w:br/>
        <w:t xml:space="preserve">w sposób należyty, w tym zgodnie z przepisami prawa budowlanego </w:t>
      </w:r>
      <w:r w:rsidRPr="000546F1">
        <w:rPr>
          <w:rFonts w:ascii="Times New Roman" w:hAnsi="Times New Roman"/>
          <w:sz w:val="24"/>
          <w:szCs w:val="24"/>
        </w:rPr>
        <w:br/>
        <w:t>i prawidłowo ukończonymi o charakterze i złożoności porównywalnej do przedmiotu zamówienia</w:t>
      </w:r>
      <w:r w:rsidR="009D04A7">
        <w:rPr>
          <w:rFonts w:ascii="Times New Roman" w:hAnsi="Times New Roman"/>
          <w:color w:val="FF0000"/>
          <w:sz w:val="24"/>
          <w:szCs w:val="24"/>
        </w:rPr>
        <w:t>.</w:t>
      </w:r>
    </w:p>
    <w:p w14:paraId="7F7B24A7" w14:textId="7EAF126D" w:rsidR="006A6B92" w:rsidRPr="000546F1" w:rsidRDefault="006A6B92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eastAsiaTheme="minorEastAsia" w:hAnsi="Times New Roman"/>
          <w:b/>
          <w:bCs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b/>
          <w:bCs/>
          <w:spacing w:val="-4"/>
          <w:sz w:val="24"/>
          <w:szCs w:val="24"/>
          <w:lang w:eastAsia="pl-PL"/>
        </w:rPr>
        <w:t>Podwykonawcy</w:t>
      </w:r>
    </w:p>
    <w:p w14:paraId="042ABBFE" w14:textId="77777777" w:rsidR="0025439D" w:rsidRPr="000546F1" w:rsidRDefault="0025439D" w:rsidP="0025439D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120"/>
        <w:ind w:left="567"/>
        <w:jc w:val="both"/>
        <w:rPr>
          <w:rFonts w:ascii="Times New Roman" w:eastAsiaTheme="minorEastAsia" w:hAnsi="Times New Roman"/>
          <w:b/>
          <w:bCs/>
          <w:spacing w:val="-4"/>
          <w:sz w:val="12"/>
          <w:szCs w:val="12"/>
          <w:lang w:eastAsia="pl-PL"/>
        </w:rPr>
      </w:pPr>
    </w:p>
    <w:p w14:paraId="323A1E05" w14:textId="04A91A50" w:rsidR="006A6B92" w:rsidRPr="000546F1" w:rsidRDefault="006A6B92" w:rsidP="00DA4F93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Wykonawca może powierzyć wykonanie części zamówienia podwykonawcy</w:t>
      </w:r>
      <w:r w:rsidR="000101E8" w:rsidRPr="000546F1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 xml:space="preserve"> </w:t>
      </w:r>
      <w:r w:rsidR="00296C33" w:rsidRPr="000546F1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o łącznej wartości mniejszej niż 50% wartości kontraktu.</w:t>
      </w:r>
    </w:p>
    <w:p w14:paraId="34BF2B21" w14:textId="32F7CCB6" w:rsidR="002B0454" w:rsidRPr="000546F1" w:rsidRDefault="002B0454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  <w:t>Wykonawca wskaże w pkt 8 Formularza Ofertowego, części zamówienia, których wykonanie zamierza powierzyć podwykonawcom, oraz podania nazw ewentualnych podwykonawców, jeżeli są już znani.</w:t>
      </w:r>
    </w:p>
    <w:p w14:paraId="15B56CC2" w14:textId="2A3F4FEA" w:rsidR="002B0454" w:rsidRPr="000546F1" w:rsidRDefault="002B0454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  <w:t xml:space="preserve">Powierzenie wykonania części zamówienia podwykonawcom nie zwalnia wykonawcy </w:t>
      </w:r>
      <w:r w:rsidR="00D66132" w:rsidRPr="000546F1"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  <w:br/>
      </w:r>
      <w:r w:rsidRPr="000546F1">
        <w:rPr>
          <w:rFonts w:ascii="Times New Roman" w:eastAsiaTheme="minorEastAsia" w:hAnsi="Times New Roman"/>
          <w:bCs/>
          <w:iCs/>
          <w:spacing w:val="-4"/>
          <w:sz w:val="24"/>
          <w:szCs w:val="24"/>
          <w:lang w:eastAsia="pl-PL"/>
        </w:rPr>
        <w:t>z odpowiedzialności za należyte wykonanie tego zamówienia.</w:t>
      </w:r>
    </w:p>
    <w:bookmarkEnd w:id="13"/>
    <w:p w14:paraId="6EC659D1" w14:textId="4AF38BD8" w:rsidR="00BC2CA0" w:rsidRPr="000546F1" w:rsidRDefault="00BC2CA0" w:rsidP="0024642A">
      <w:pPr>
        <w:pStyle w:val="Style2"/>
        <w:numPr>
          <w:ilvl w:val="0"/>
          <w:numId w:val="33"/>
        </w:numPr>
        <w:shd w:val="clear" w:color="auto" w:fill="FFFFFF"/>
        <w:spacing w:line="276" w:lineRule="auto"/>
        <w:ind w:left="567" w:right="5" w:hanging="567"/>
        <w:jc w:val="both"/>
        <w:rPr>
          <w:b/>
          <w:shd w:val="clear" w:color="auto" w:fill="FFFFFF"/>
        </w:rPr>
      </w:pPr>
      <w:r w:rsidRPr="000546F1">
        <w:rPr>
          <w:b/>
          <w:shd w:val="clear" w:color="auto" w:fill="FFFFFF"/>
        </w:rPr>
        <w:t>Termin i miejsce wykonania zadania.</w:t>
      </w:r>
    </w:p>
    <w:p w14:paraId="4A70948C" w14:textId="77777777" w:rsidR="00BC2CA0" w:rsidRPr="000546F1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sz w:val="12"/>
          <w:szCs w:val="12"/>
          <w:shd w:val="clear" w:color="auto" w:fill="FFFFFF"/>
          <w:lang w:eastAsia="pl-PL"/>
        </w:rPr>
      </w:pPr>
    </w:p>
    <w:p w14:paraId="28041FE2" w14:textId="6C7E5E48" w:rsidR="001A2365" w:rsidRPr="000546F1" w:rsidRDefault="001A2365" w:rsidP="000F27A1">
      <w:pPr>
        <w:pStyle w:val="Akapitzlist"/>
        <w:widowControl w:val="0"/>
        <w:numPr>
          <w:ilvl w:val="0"/>
          <w:numId w:val="40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Termin </w:t>
      </w:r>
      <w:r w:rsidR="0014243C" w:rsidRPr="000546F1">
        <w:rPr>
          <w:rFonts w:ascii="Times New Roman" w:hAnsi="Times New Roman"/>
          <w:sz w:val="24"/>
          <w:szCs w:val="24"/>
        </w:rPr>
        <w:t>wejścia</w:t>
      </w:r>
      <w:r w:rsidR="00406728" w:rsidRPr="000546F1">
        <w:rPr>
          <w:rFonts w:ascii="Times New Roman" w:hAnsi="Times New Roman"/>
          <w:sz w:val="24"/>
          <w:szCs w:val="24"/>
        </w:rPr>
        <w:t xml:space="preserve"> </w:t>
      </w:r>
      <w:r w:rsidR="0014243C" w:rsidRPr="000546F1">
        <w:rPr>
          <w:rFonts w:ascii="Times New Roman" w:hAnsi="Times New Roman"/>
          <w:sz w:val="24"/>
          <w:szCs w:val="24"/>
        </w:rPr>
        <w:t>na budowę</w:t>
      </w:r>
      <w:r w:rsidR="000F27A1" w:rsidRPr="000546F1">
        <w:rPr>
          <w:rFonts w:ascii="Times New Roman" w:hAnsi="Times New Roman"/>
          <w:sz w:val="24"/>
          <w:szCs w:val="24"/>
        </w:rPr>
        <w:t>:</w:t>
      </w:r>
      <w:r w:rsidRPr="000546F1">
        <w:rPr>
          <w:rFonts w:ascii="Times New Roman" w:hAnsi="Times New Roman"/>
          <w:sz w:val="24"/>
          <w:szCs w:val="24"/>
        </w:rPr>
        <w:t xml:space="preserve"> </w:t>
      </w:r>
      <w:r w:rsidR="0014243C" w:rsidRPr="000546F1">
        <w:rPr>
          <w:rFonts w:ascii="Times New Roman" w:hAnsi="Times New Roman"/>
          <w:sz w:val="24"/>
          <w:szCs w:val="24"/>
        </w:rPr>
        <w:t>1</w:t>
      </w:r>
      <w:r w:rsidR="00ED6979" w:rsidRPr="000546F1">
        <w:rPr>
          <w:rFonts w:ascii="Times New Roman" w:hAnsi="Times New Roman"/>
          <w:sz w:val="24"/>
          <w:szCs w:val="24"/>
        </w:rPr>
        <w:t>9</w:t>
      </w:r>
      <w:r w:rsidR="00C72ED6" w:rsidRPr="000546F1">
        <w:rPr>
          <w:rFonts w:ascii="Times New Roman" w:hAnsi="Times New Roman"/>
          <w:sz w:val="24"/>
          <w:szCs w:val="24"/>
        </w:rPr>
        <w:t>.0</w:t>
      </w:r>
      <w:r w:rsidR="00ED6979" w:rsidRPr="000546F1">
        <w:rPr>
          <w:rFonts w:ascii="Times New Roman" w:hAnsi="Times New Roman"/>
          <w:sz w:val="24"/>
          <w:szCs w:val="24"/>
        </w:rPr>
        <w:t>8</w:t>
      </w:r>
      <w:r w:rsidRPr="000546F1">
        <w:rPr>
          <w:rFonts w:ascii="Times New Roman" w:hAnsi="Times New Roman"/>
          <w:sz w:val="24"/>
          <w:szCs w:val="24"/>
        </w:rPr>
        <w:t>.202</w:t>
      </w:r>
      <w:r w:rsidR="00406728" w:rsidRPr="000546F1">
        <w:rPr>
          <w:rFonts w:ascii="Times New Roman" w:hAnsi="Times New Roman"/>
          <w:sz w:val="24"/>
          <w:szCs w:val="24"/>
        </w:rPr>
        <w:t>4</w:t>
      </w:r>
      <w:r w:rsidRPr="000546F1">
        <w:rPr>
          <w:rFonts w:ascii="Times New Roman" w:hAnsi="Times New Roman"/>
          <w:sz w:val="24"/>
          <w:szCs w:val="24"/>
        </w:rPr>
        <w:t>r.</w:t>
      </w:r>
    </w:p>
    <w:p w14:paraId="4147F4F2" w14:textId="1A9208D5" w:rsidR="001A2365" w:rsidRPr="000546F1" w:rsidRDefault="001A2365" w:rsidP="00910FAE">
      <w:pPr>
        <w:pStyle w:val="Akapitzlist"/>
        <w:widowControl w:val="0"/>
        <w:numPr>
          <w:ilvl w:val="0"/>
          <w:numId w:val="40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Termin wykonania do </w:t>
      </w:r>
      <w:r w:rsidR="00406728" w:rsidRPr="000546F1">
        <w:rPr>
          <w:rFonts w:ascii="Times New Roman" w:hAnsi="Times New Roman"/>
          <w:sz w:val="24"/>
          <w:szCs w:val="24"/>
        </w:rPr>
        <w:t>30.</w:t>
      </w:r>
      <w:r w:rsidR="005A5074" w:rsidRPr="000546F1">
        <w:rPr>
          <w:rFonts w:ascii="Times New Roman" w:hAnsi="Times New Roman"/>
          <w:sz w:val="24"/>
          <w:szCs w:val="24"/>
        </w:rPr>
        <w:t>10</w:t>
      </w:r>
      <w:r w:rsidR="00406728" w:rsidRPr="000546F1">
        <w:rPr>
          <w:rFonts w:ascii="Times New Roman" w:hAnsi="Times New Roman"/>
          <w:sz w:val="24"/>
          <w:szCs w:val="24"/>
        </w:rPr>
        <w:t>.2024r</w:t>
      </w:r>
      <w:r w:rsidRPr="000546F1">
        <w:rPr>
          <w:rFonts w:ascii="Times New Roman" w:hAnsi="Times New Roman"/>
          <w:sz w:val="24"/>
          <w:szCs w:val="24"/>
        </w:rPr>
        <w:t>.</w:t>
      </w:r>
    </w:p>
    <w:p w14:paraId="5F63D0FF" w14:textId="77777777" w:rsidR="00BC2CA0" w:rsidRPr="000546F1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0546F1" w:rsidRDefault="00BC2CA0" w:rsidP="00D43BC2">
      <w:pPr>
        <w:pStyle w:val="Akapitzlist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46F1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5FBA2755" w:rsidR="00BC2CA0" w:rsidRPr="000546F1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Termin płatności: przelew, </w:t>
      </w:r>
      <w:r w:rsidR="00406728" w:rsidRPr="000546F1">
        <w:rPr>
          <w:rFonts w:ascii="Times New Roman" w:hAnsi="Times New Roman"/>
          <w:sz w:val="24"/>
          <w:szCs w:val="24"/>
        </w:rPr>
        <w:t>30</w:t>
      </w:r>
      <w:r w:rsidRPr="000546F1">
        <w:rPr>
          <w:rFonts w:ascii="Times New Roman" w:hAnsi="Times New Roman"/>
          <w:sz w:val="24"/>
          <w:szCs w:val="24"/>
        </w:rPr>
        <w:t xml:space="preserve"> dni od daty podpisania protokołu końcowego odbioru robót.</w:t>
      </w:r>
    </w:p>
    <w:p w14:paraId="52FB1FE3" w14:textId="77777777" w:rsidR="00EC5A51" w:rsidRPr="000546F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4B467D7A" w14:textId="77777777" w:rsidR="00BC2CA0" w:rsidRPr="000546F1" w:rsidRDefault="00BC2CA0" w:rsidP="00AB53DB">
      <w:pPr>
        <w:spacing w:after="120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0546F1" w:rsidRDefault="00BC2CA0" w:rsidP="00D43BC2">
      <w:pPr>
        <w:pStyle w:val="Akapitzlist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46F1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415F485" w:rsidR="00BC2CA0" w:rsidRPr="000546F1" w:rsidRDefault="00BC2CA0" w:rsidP="007D1F7A">
      <w:pPr>
        <w:pStyle w:val="Akapitzlist"/>
        <w:numPr>
          <w:ilvl w:val="0"/>
          <w:numId w:val="11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Gwarancja: </w:t>
      </w:r>
      <w:r w:rsidR="007D1F7A" w:rsidRPr="000546F1">
        <w:rPr>
          <w:rFonts w:ascii="Times New Roman" w:hAnsi="Times New Roman"/>
          <w:sz w:val="24"/>
          <w:szCs w:val="24"/>
        </w:rPr>
        <w:t>60 – miesięczna gwarancja na wykonany przedmiot umowy licząc od daty odbioru, obejmującej zarówno jakość wykonanych prac, jak również użytych materiałów.</w:t>
      </w:r>
    </w:p>
    <w:p w14:paraId="133B0264" w14:textId="77777777" w:rsidR="00BC2CA0" w:rsidRPr="000546F1" w:rsidRDefault="00BC2CA0">
      <w:pPr>
        <w:pStyle w:val="Akapitzlist"/>
        <w:numPr>
          <w:ilvl w:val="0"/>
          <w:numId w:val="11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0546F1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42E85C43" w14:textId="392474AD" w:rsidR="00F83559" w:rsidRPr="000546F1" w:rsidRDefault="00F83559">
      <w:pPr>
        <w:pStyle w:val="Akapitzlist"/>
        <w:numPr>
          <w:ilvl w:val="0"/>
          <w:numId w:val="11"/>
        </w:numPr>
        <w:ind w:left="1134" w:hanging="567"/>
        <w:rPr>
          <w:rFonts w:ascii="Times New Roman" w:hAnsi="Times New Roman"/>
          <w:spacing w:val="-8"/>
          <w:sz w:val="24"/>
          <w:szCs w:val="24"/>
        </w:rPr>
      </w:pPr>
      <w:r w:rsidRPr="000546F1">
        <w:rPr>
          <w:rFonts w:ascii="Times New Roman" w:hAnsi="Times New Roman"/>
          <w:spacing w:val="-8"/>
          <w:sz w:val="24"/>
          <w:szCs w:val="24"/>
        </w:rPr>
        <w:t>Okres rękojmi za wady biegnie równo z okresem gwarancji.</w:t>
      </w:r>
    </w:p>
    <w:p w14:paraId="59D76CF3" w14:textId="77777777" w:rsidR="00BC2CA0" w:rsidRPr="000546F1" w:rsidRDefault="00BC2CA0">
      <w:pPr>
        <w:pStyle w:val="Akapitzlist"/>
        <w:numPr>
          <w:ilvl w:val="0"/>
          <w:numId w:val="11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lastRenderedPageBreak/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0546F1" w:rsidRDefault="00BC2CA0">
      <w:pPr>
        <w:pStyle w:val="Akapitzlist"/>
        <w:numPr>
          <w:ilvl w:val="0"/>
          <w:numId w:val="11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06290D19" w14:textId="272B4B0C" w:rsidR="00955B18" w:rsidRPr="000546F1" w:rsidRDefault="00955B18" w:rsidP="007D1F7A">
      <w:pPr>
        <w:pStyle w:val="Akapitzlist"/>
        <w:numPr>
          <w:ilvl w:val="0"/>
          <w:numId w:val="11"/>
        </w:numPr>
        <w:tabs>
          <w:tab w:val="left" w:pos="1134"/>
        </w:tabs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Wady i usterki zarówno w okresie gwarancji jak i rękojmi Wykonawca usunie </w:t>
      </w:r>
      <w:r w:rsidR="007D1F7A" w:rsidRPr="000546F1">
        <w:rPr>
          <w:rFonts w:ascii="Times New Roman" w:hAnsi="Times New Roman"/>
          <w:sz w:val="24"/>
          <w:szCs w:val="24"/>
        </w:rPr>
        <w:br/>
      </w:r>
      <w:r w:rsidRPr="000546F1">
        <w:rPr>
          <w:rFonts w:ascii="Times New Roman" w:hAnsi="Times New Roman"/>
          <w:sz w:val="24"/>
          <w:szCs w:val="24"/>
        </w:rPr>
        <w:t>w terminie 30 dni licząc od daty pisemnego powiadomienia Zamawiającego.</w:t>
      </w:r>
    </w:p>
    <w:p w14:paraId="0829D16C" w14:textId="395F5079" w:rsidR="000809C5" w:rsidRPr="000546F1" w:rsidRDefault="00955B18" w:rsidP="000809C5">
      <w:pPr>
        <w:pStyle w:val="Akapitzlist"/>
        <w:numPr>
          <w:ilvl w:val="0"/>
          <w:numId w:val="11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W przypadku napraw w okresie trwania gwarancji, termin gwarancji ulega przedłużeniu o czas naprawy zgodnie z art. 581 Kodeksu Cywilnego (Dz.U.2022.1360 </w:t>
      </w:r>
      <w:proofErr w:type="spellStart"/>
      <w:r w:rsidRPr="000546F1">
        <w:rPr>
          <w:rFonts w:ascii="Times New Roman" w:hAnsi="Times New Roman"/>
          <w:sz w:val="24"/>
          <w:szCs w:val="24"/>
        </w:rPr>
        <w:t>t.j</w:t>
      </w:r>
      <w:proofErr w:type="spellEnd"/>
      <w:r w:rsidRPr="000546F1">
        <w:rPr>
          <w:rFonts w:ascii="Times New Roman" w:hAnsi="Times New Roman"/>
          <w:sz w:val="24"/>
          <w:szCs w:val="24"/>
        </w:rPr>
        <w:t>.)</w:t>
      </w:r>
      <w:r w:rsidR="001C6B22" w:rsidRPr="000546F1">
        <w:rPr>
          <w:rFonts w:ascii="Times New Roman" w:hAnsi="Times New Roman"/>
          <w:sz w:val="24"/>
          <w:szCs w:val="24"/>
        </w:rPr>
        <w:t>.</w:t>
      </w:r>
    </w:p>
    <w:p w14:paraId="77531505" w14:textId="77777777" w:rsidR="00BC2CA0" w:rsidRPr="000546F1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2BE6E787" w14:textId="3C015A28" w:rsidR="00BC2CA0" w:rsidRPr="000546F1" w:rsidRDefault="00955339" w:rsidP="00955339">
      <w:pPr>
        <w:pStyle w:val="Akapitzlist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546F1">
        <w:rPr>
          <w:rFonts w:ascii="Times New Roman" w:hAnsi="Times New Roman"/>
          <w:b/>
          <w:bCs/>
          <w:sz w:val="24"/>
          <w:szCs w:val="24"/>
        </w:rPr>
        <w:t>K</w:t>
      </w:r>
      <w:r w:rsidR="00BC2CA0" w:rsidRPr="000546F1">
        <w:rPr>
          <w:rFonts w:ascii="Times New Roman" w:hAnsi="Times New Roman"/>
          <w:b/>
          <w:bCs/>
          <w:sz w:val="24"/>
          <w:szCs w:val="24"/>
        </w:rPr>
        <w:t>oordynator prac:</w:t>
      </w:r>
    </w:p>
    <w:p w14:paraId="009EDD82" w14:textId="77777777" w:rsidR="00955339" w:rsidRPr="000546F1" w:rsidRDefault="00955339" w:rsidP="00955339">
      <w:pPr>
        <w:pStyle w:val="Akapitzlist"/>
        <w:spacing w:after="120"/>
        <w:ind w:left="567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C5BF32A" w14:textId="646441D2" w:rsidR="00D47A3D" w:rsidRPr="000546F1" w:rsidRDefault="00955339" w:rsidP="000809C5">
      <w:pPr>
        <w:pStyle w:val="Akapitzlist"/>
        <w:numPr>
          <w:ilvl w:val="0"/>
          <w:numId w:val="49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18" w:name="_Hlk66874512"/>
      <w:r w:rsidRPr="000546F1">
        <w:rPr>
          <w:rFonts w:ascii="Times New Roman" w:hAnsi="Times New Roman"/>
          <w:spacing w:val="-8"/>
          <w:sz w:val="24"/>
          <w:szCs w:val="24"/>
        </w:rPr>
        <w:t xml:space="preserve">Koordynatorem z ramienia Zamawiającego jest: </w:t>
      </w:r>
      <w:r w:rsidR="00BC2CA0" w:rsidRPr="000546F1"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</w:t>
      </w:r>
      <w:r w:rsidR="00D47A3D" w:rsidRPr="000546F1">
        <w:rPr>
          <w:rFonts w:ascii="Times New Roman" w:hAnsi="Times New Roman"/>
          <w:spacing w:val="-8"/>
          <w:sz w:val="24"/>
          <w:szCs w:val="24"/>
        </w:rPr>
        <w:t> </w:t>
      </w:r>
      <w:r w:rsidR="00BC2CA0" w:rsidRPr="000546F1">
        <w:rPr>
          <w:rFonts w:ascii="Times New Roman" w:hAnsi="Times New Roman"/>
          <w:spacing w:val="-8"/>
          <w:sz w:val="24"/>
          <w:szCs w:val="24"/>
        </w:rPr>
        <w:t>257.</w:t>
      </w:r>
      <w:bookmarkEnd w:id="18"/>
    </w:p>
    <w:p w14:paraId="25CE17A2" w14:textId="77777777" w:rsidR="00BC2CA0" w:rsidRPr="000546F1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0546F1" w:rsidRDefault="00BC2CA0" w:rsidP="00955339">
      <w:pPr>
        <w:pStyle w:val="Akapitzlist"/>
        <w:numPr>
          <w:ilvl w:val="0"/>
          <w:numId w:val="49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46F1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620124FE" w14:textId="77777777" w:rsidR="0003628E" w:rsidRPr="000546F1" w:rsidRDefault="0003628E" w:rsidP="0003628E">
      <w:pPr>
        <w:pStyle w:val="Akapitzlist"/>
        <w:spacing w:after="240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14:paraId="1E72967B" w14:textId="56537B08" w:rsidR="0003628E" w:rsidRPr="000546F1" w:rsidRDefault="0003628E" w:rsidP="0003628E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Przy wyborze oferty najkorzystniejszej Zamawiający kierować się będzie kryterium najniższej ceny netto – 100%.</w:t>
      </w:r>
    </w:p>
    <w:p w14:paraId="2A55601E" w14:textId="774B4A69" w:rsidR="00BC2CA0" w:rsidRPr="000546F1" w:rsidRDefault="00BC2CA0" w:rsidP="00BC2CA0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77940DBA" w14:textId="2B53FD68" w:rsidR="0003628E" w:rsidRPr="000546F1" w:rsidRDefault="0003628E" w:rsidP="00BC2CA0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Ocenie w kryterium oceny ofert podlegać będą wyłącznie oferty ważne, niepodlegające odrzuceniu.</w:t>
      </w:r>
    </w:p>
    <w:p w14:paraId="73FE9C8B" w14:textId="77777777" w:rsidR="0003628E" w:rsidRPr="000546F1" w:rsidRDefault="0003628E" w:rsidP="0003628E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 kryterium ,,najniższa cena” oferty będą oceniane zgodnie z formułą:</w:t>
      </w:r>
    </w:p>
    <w:p w14:paraId="09C88067" w14:textId="13F76366" w:rsidR="0003628E" w:rsidRPr="000546F1" w:rsidRDefault="0003628E" w:rsidP="0003628E">
      <w:pPr>
        <w:spacing w:before="120" w:after="120" w:line="240" w:lineRule="auto"/>
        <w:ind w:left="1134"/>
        <w:contextualSpacing/>
        <w:jc w:val="both"/>
        <w:rPr>
          <w:rFonts w:eastAsiaTheme="minorEastAsia"/>
        </w:rPr>
      </w:pPr>
      <w:r w:rsidRPr="000546F1">
        <w:rPr>
          <w:i/>
        </w:rPr>
        <w:t>Liczba punktów oferty badanej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najniższa cena netto spośród badanych ofert</m:t>
            </m:r>
          </m:num>
          <m:den>
            <m:r>
              <w:rPr>
                <w:rFonts w:ascii="Cambria Math" w:hAnsi="Cambria Math"/>
              </w:rPr>
              <m:t>cena netto badanej oferty</m:t>
            </m:r>
          </m:den>
        </m:f>
      </m:oMath>
      <w:r w:rsidRPr="000546F1">
        <w:rPr>
          <w:rFonts w:eastAsiaTheme="minorEastAsia"/>
          <w:i/>
        </w:rPr>
        <w:t xml:space="preserve"> x100%</w:t>
      </w:r>
    </w:p>
    <w:p w14:paraId="190F26C1" w14:textId="0201821A" w:rsidR="0003628E" w:rsidRPr="000546F1" w:rsidRDefault="0003628E" w:rsidP="00BC2CA0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Za najkorzystniejszą ofertę zostanie uznana niepodlegająca odrzuceniu oferta </w:t>
      </w:r>
      <w:r w:rsidRPr="000546F1">
        <w:rPr>
          <w:rFonts w:ascii="Times New Roman" w:hAnsi="Times New Roman"/>
          <w:sz w:val="24"/>
          <w:szCs w:val="24"/>
        </w:rPr>
        <w:br/>
        <w:t>z najniższą oferowaną ceną (wartością) netto.</w:t>
      </w:r>
    </w:p>
    <w:p w14:paraId="480604DE" w14:textId="09EDACD0" w:rsidR="0003628E" w:rsidRPr="000546F1" w:rsidRDefault="0003628E" w:rsidP="0003628E">
      <w:pPr>
        <w:pStyle w:val="Akapitzlist"/>
        <w:numPr>
          <w:ilvl w:val="0"/>
          <w:numId w:val="41"/>
        </w:numPr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Zamawiający informuje, iż w przypadku niniejszego postępowania, zgodnie z § 6 ust. </w:t>
      </w:r>
      <w:r w:rsidR="00245482" w:rsidRPr="000546F1">
        <w:rPr>
          <w:rFonts w:ascii="Times New Roman" w:hAnsi="Times New Roman"/>
          <w:sz w:val="24"/>
          <w:szCs w:val="24"/>
        </w:rPr>
        <w:t>26</w:t>
      </w:r>
      <w:r w:rsidRPr="000546F1">
        <w:rPr>
          <w:rFonts w:ascii="Times New Roman" w:hAnsi="Times New Roman"/>
          <w:sz w:val="24"/>
          <w:szCs w:val="24"/>
        </w:rPr>
        <w:t xml:space="preserve"> Regulaminu Udzielania Zamówień w </w:t>
      </w:r>
      <w:proofErr w:type="spellStart"/>
      <w:r w:rsidRPr="000546F1">
        <w:rPr>
          <w:rFonts w:ascii="Times New Roman" w:hAnsi="Times New Roman"/>
          <w:sz w:val="24"/>
          <w:szCs w:val="24"/>
        </w:rPr>
        <w:t>PWiK</w:t>
      </w:r>
      <w:proofErr w:type="spellEnd"/>
      <w:r w:rsidRPr="000546F1">
        <w:rPr>
          <w:rFonts w:ascii="Times New Roman" w:hAnsi="Times New Roman"/>
          <w:sz w:val="24"/>
          <w:szCs w:val="24"/>
        </w:rPr>
        <w:t xml:space="preserve"> Kalisz Sp. z o.o., w pierwszej kolejności dokona oceny ofert niepodlegających odrzuceniu zgodnie z przyjętym kryterium oceny ofert, a następnie zbada czy Wykonawca, którego oferta została najwyżej oceniona (otrzymała największą liczbę punktów) nie podlega wykluczeniu oraz spełnia warunki udziału w postępowaniu. W stosunku do pozostałych Wykonawców badanie czy nie podlegają oni wykluczeniu oraz spełniają warunki udziału w postępowaniu ma charakter fakultatywny.</w:t>
      </w:r>
    </w:p>
    <w:p w14:paraId="32DC7922" w14:textId="77777777" w:rsidR="0025439D" w:rsidRPr="000546F1" w:rsidRDefault="0025439D" w:rsidP="0024642A">
      <w:pPr>
        <w:numPr>
          <w:ilvl w:val="0"/>
          <w:numId w:val="10"/>
        </w:numPr>
        <w:tabs>
          <w:tab w:val="left" w:pos="567"/>
        </w:tabs>
        <w:spacing w:before="120" w:line="259" w:lineRule="auto"/>
        <w:rPr>
          <w:rFonts w:ascii="Times New Roman" w:hAnsi="Times New Roman"/>
          <w:b/>
          <w:sz w:val="24"/>
          <w:szCs w:val="24"/>
        </w:rPr>
      </w:pPr>
      <w:bookmarkStart w:id="19" w:name="_Hlk34647304"/>
      <w:bookmarkStart w:id="20" w:name="_Hlk53421236"/>
      <w:r w:rsidRPr="000546F1">
        <w:rPr>
          <w:rFonts w:ascii="Times New Roman" w:hAnsi="Times New Roman"/>
          <w:b/>
          <w:sz w:val="24"/>
          <w:szCs w:val="24"/>
        </w:rPr>
        <w:t>Sposoby porozumiewania się Zamawiającego z Wykonawcami</w:t>
      </w:r>
    </w:p>
    <w:p w14:paraId="2D4F2F81" w14:textId="456AC34A" w:rsidR="00F9092F" w:rsidRPr="000546F1" w:rsidRDefault="0025439D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Postępowanie prowadzone jest w języku polskim wyłącznie w formie elektronicznej przy użyciu środków komunikacji elektronicznej za pośrednictwem Platformy Zakupowej dostępnej pod adresem: </w:t>
      </w:r>
      <w:hyperlink r:id="rId8" w:history="1">
        <w:r w:rsidR="00F9092F" w:rsidRPr="000546F1">
          <w:rPr>
            <w:rStyle w:val="Hipercze"/>
            <w:rFonts w:ascii="Times New Roman" w:hAnsi="Times New Roman"/>
            <w:b/>
            <w:i/>
            <w:color w:val="auto"/>
            <w:sz w:val="24"/>
            <w:szCs w:val="24"/>
          </w:rPr>
          <w:t>https://platformazakupowa.pl/pn/wodociagi_kalisz</w:t>
        </w:r>
      </w:hyperlink>
      <w:r w:rsidRPr="000546F1">
        <w:rPr>
          <w:rFonts w:ascii="Times New Roman" w:hAnsi="Times New Roman"/>
          <w:b/>
          <w:i/>
          <w:sz w:val="24"/>
          <w:szCs w:val="24"/>
        </w:rPr>
        <w:t>.</w:t>
      </w:r>
    </w:p>
    <w:p w14:paraId="165C8FD2" w14:textId="3E023CF1" w:rsidR="0025439D" w:rsidRPr="000546F1" w:rsidRDefault="0025439D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i/>
          <w:sz w:val="24"/>
          <w:szCs w:val="24"/>
        </w:rPr>
        <w:t xml:space="preserve">Korespondencja kierowana do Zamawiającego w sposób inny niż </w:t>
      </w:r>
      <w:r w:rsidR="00F9092F" w:rsidRPr="000546F1">
        <w:rPr>
          <w:rFonts w:ascii="Times New Roman" w:hAnsi="Times New Roman"/>
          <w:i/>
          <w:sz w:val="24"/>
          <w:szCs w:val="24"/>
        </w:rPr>
        <w:t>opisany w pkt. 1)</w:t>
      </w:r>
      <w:r w:rsidRPr="000546F1">
        <w:rPr>
          <w:rFonts w:ascii="Times New Roman" w:hAnsi="Times New Roman"/>
          <w:i/>
          <w:sz w:val="24"/>
          <w:szCs w:val="24"/>
        </w:rPr>
        <w:t xml:space="preserve"> nie będzie skuteczna. Dotyczy to również korespondencji przekazywanej w formie pisemnej, chyba że Zamawiający wyrazi na nią uprzednio zgodę.</w:t>
      </w:r>
    </w:p>
    <w:p w14:paraId="78062368" w14:textId="09CAC5A7" w:rsidR="0025439D" w:rsidRPr="000546F1" w:rsidRDefault="0025439D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Komunikacja między Zamawiającym a Wykonawcami, w tym wszelkie dokumenty, oświadczenia, wnioski, zawiadomienia oraz informacje, przekazywane są w formie elektronicznej za pośrednictwem Platformy Zakupowej i formularza „Wyślij wiadomość do </w:t>
      </w:r>
      <w:r w:rsidR="00EA41EA" w:rsidRPr="000546F1">
        <w:rPr>
          <w:rFonts w:ascii="Times New Roman" w:hAnsi="Times New Roman"/>
          <w:sz w:val="24"/>
          <w:szCs w:val="24"/>
        </w:rPr>
        <w:t>Z</w:t>
      </w:r>
      <w:r w:rsidRPr="000546F1">
        <w:rPr>
          <w:rFonts w:ascii="Times New Roman" w:hAnsi="Times New Roman"/>
          <w:sz w:val="24"/>
          <w:szCs w:val="24"/>
        </w:rPr>
        <w:t xml:space="preserve">amawiającego” znajdującego się na stronie danego postępowania. Za </w:t>
      </w:r>
      <w:r w:rsidRPr="000546F1">
        <w:rPr>
          <w:rFonts w:ascii="Times New Roman" w:hAnsi="Times New Roman"/>
          <w:sz w:val="24"/>
          <w:szCs w:val="24"/>
        </w:rPr>
        <w:lastRenderedPageBreak/>
        <w:t xml:space="preserve">datę przekazania (wpływu) dokumentów, oświadczeń, wniosków, zawiadomień oraz informacji przyjmuje się datę ich przesłania za pośrednictwem Platformy Zakupowej poprzez kliknięcie przycisku „Wyślij wiadomość do </w:t>
      </w:r>
      <w:r w:rsidR="00EA41EA" w:rsidRPr="000546F1">
        <w:rPr>
          <w:rFonts w:ascii="Times New Roman" w:hAnsi="Times New Roman"/>
          <w:sz w:val="24"/>
          <w:szCs w:val="24"/>
        </w:rPr>
        <w:t>Z</w:t>
      </w:r>
      <w:r w:rsidRPr="000546F1">
        <w:rPr>
          <w:rFonts w:ascii="Times New Roman" w:hAnsi="Times New Roman"/>
          <w:sz w:val="24"/>
          <w:szCs w:val="24"/>
        </w:rPr>
        <w:t>amawiającego”, po którym pojawi się komunikat, że wiadomość została wysłana do Zamawiającego.</w:t>
      </w:r>
    </w:p>
    <w:p w14:paraId="65958D3F" w14:textId="23237F8E" w:rsidR="006821FC" w:rsidRPr="000546F1" w:rsidRDefault="0025439D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 xml:space="preserve">Zamawiający z Wykonawcami będzie przekazywał informacje w formie elektronicznej za pośrednictwem Platformy Zakupowej. Informacje dotyczące odpowiedzi na pytania, zmiany </w:t>
      </w:r>
      <w:r w:rsidR="006821FC" w:rsidRPr="000546F1">
        <w:rPr>
          <w:rFonts w:ascii="Times New Roman" w:hAnsi="Times New Roman"/>
          <w:sz w:val="24"/>
          <w:szCs w:val="24"/>
        </w:rPr>
        <w:t>w piśmie przewodnim do zapytania ofertowego</w:t>
      </w:r>
      <w:r w:rsidRPr="000546F1">
        <w:rPr>
          <w:rFonts w:ascii="Times New Roman" w:hAnsi="Times New Roman"/>
          <w:sz w:val="24"/>
          <w:szCs w:val="24"/>
        </w:rPr>
        <w:t xml:space="preserve">, zmiany terminu składania </w:t>
      </w:r>
      <w:r w:rsidR="006821FC" w:rsidRPr="000546F1">
        <w:rPr>
          <w:rFonts w:ascii="Times New Roman" w:hAnsi="Times New Roman"/>
          <w:sz w:val="24"/>
          <w:szCs w:val="24"/>
        </w:rPr>
        <w:br/>
      </w:r>
      <w:r w:rsidRPr="000546F1">
        <w:rPr>
          <w:rFonts w:ascii="Times New Roman" w:hAnsi="Times New Roman"/>
          <w:sz w:val="24"/>
          <w:szCs w:val="24"/>
        </w:rPr>
        <w:t>i otwarcia ofert Zamawiający będzie zamieszczał na Platformie Zakupowej w sekcji ,,Komunikaty”. Korespondencja, której zgodnie z obowiązującymi przepisami adresatem jest konkretny Wykonawca będzie przekazywana w formie elektronicznej za pośrednictwem Platformy Zakupowej do tego konkretnego Wykonawcy. Zamawiający zaleca, aby Wykonawca nazywał przesyłany plik w sposób umożlwiający jego identyfikację.</w:t>
      </w:r>
    </w:p>
    <w:p w14:paraId="24383167" w14:textId="2B8A0173" w:rsidR="00691B97" w:rsidRPr="000546F1" w:rsidRDefault="005A61A3" w:rsidP="00F3586A">
      <w:pPr>
        <w:pStyle w:val="Akapitzlist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46F1">
        <w:rPr>
          <w:rFonts w:ascii="Times New Roman" w:hAnsi="Times New Roman"/>
          <w:sz w:val="24"/>
          <w:szCs w:val="24"/>
        </w:rPr>
        <w:t>Wykonawca</w:t>
      </w:r>
      <w:r w:rsidR="00691B97" w:rsidRPr="000546F1">
        <w:rPr>
          <w:rFonts w:ascii="Times New Roman" w:hAnsi="Times New Roman"/>
          <w:sz w:val="24"/>
          <w:szCs w:val="24"/>
        </w:rPr>
        <w:t xml:space="preserve"> jako podmiot profesjonalny ma obowiązek sprawdzania bezpośrednio </w:t>
      </w:r>
      <w:r w:rsidR="00F3586A" w:rsidRPr="000546F1">
        <w:rPr>
          <w:rFonts w:ascii="Times New Roman" w:hAnsi="Times New Roman"/>
          <w:sz w:val="24"/>
          <w:szCs w:val="24"/>
        </w:rPr>
        <w:br/>
      </w:r>
      <w:r w:rsidR="00691B97" w:rsidRPr="000546F1">
        <w:rPr>
          <w:rFonts w:ascii="Times New Roman" w:hAnsi="Times New Roman"/>
          <w:sz w:val="24"/>
          <w:szCs w:val="24"/>
        </w:rPr>
        <w:t>w</w:t>
      </w:r>
      <w:r w:rsidR="00F3586A" w:rsidRPr="000546F1">
        <w:rPr>
          <w:rFonts w:ascii="Times New Roman" w:hAnsi="Times New Roman"/>
          <w:sz w:val="24"/>
          <w:szCs w:val="24"/>
        </w:rPr>
        <w:t xml:space="preserve"> </w:t>
      </w:r>
      <w:r w:rsidR="00691B97" w:rsidRPr="000546F1">
        <w:rPr>
          <w:rFonts w:ascii="Times New Roman" w:hAnsi="Times New Roman"/>
          <w:sz w:val="24"/>
          <w:szCs w:val="24"/>
        </w:rPr>
        <w:t>systemie informacji publicznych oraz prywatnych przesłanych przez zamawiającego, gdyż system powiadomień może ulec awarii lub powiadomienie może trafić do folderu SPAM.</w:t>
      </w:r>
    </w:p>
    <w:p w14:paraId="6ADD0171" w14:textId="53F6DE3D" w:rsidR="008F16AD" w:rsidRPr="000546F1" w:rsidRDefault="008F16AD" w:rsidP="00396CD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u w:val="single"/>
          <w:lang w:eastAsia="pl-PL"/>
        </w:rPr>
      </w:pPr>
      <w:r w:rsidRPr="000546F1">
        <w:rPr>
          <w:rFonts w:ascii="Times New Roman" w:hAnsi="Times New Roman" w:cstheme="minorHAnsi"/>
          <w:b/>
          <w:bCs/>
          <w:spacing w:val="-4"/>
          <w:sz w:val="24"/>
          <w:szCs w:val="24"/>
          <w:u w:val="single"/>
          <w:lang w:eastAsia="pl-PL"/>
        </w:rPr>
        <w:t>Forma oferty</w:t>
      </w:r>
      <w:r w:rsidR="007445E7" w:rsidRPr="000546F1">
        <w:rPr>
          <w:rFonts w:ascii="Times New Roman" w:hAnsi="Times New Roman" w:cstheme="minorHAnsi"/>
          <w:b/>
          <w:bCs/>
          <w:spacing w:val="-4"/>
          <w:sz w:val="24"/>
          <w:szCs w:val="24"/>
          <w:u w:val="single"/>
          <w:lang w:eastAsia="pl-PL"/>
        </w:rPr>
        <w:t>, składanie i otwarcie</w:t>
      </w:r>
      <w:r w:rsidRPr="000546F1">
        <w:rPr>
          <w:rFonts w:ascii="Times New Roman" w:hAnsi="Times New Roman" w:cstheme="minorHAnsi"/>
          <w:b/>
          <w:bCs/>
          <w:spacing w:val="-4"/>
          <w:sz w:val="24"/>
          <w:szCs w:val="24"/>
          <w:u w:val="single"/>
          <w:lang w:eastAsia="pl-PL"/>
        </w:rPr>
        <w:t>:</w:t>
      </w:r>
    </w:p>
    <w:p w14:paraId="3B8D3A92" w14:textId="35762CA5" w:rsidR="008F16AD" w:rsidRPr="000546F1" w:rsidRDefault="008F16AD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 w:cstheme="minorHAnsi"/>
          <w:spacing w:val="-4"/>
          <w:sz w:val="24"/>
          <w:szCs w:val="24"/>
          <w:lang w:eastAsia="pl-PL"/>
        </w:rPr>
        <w:t>Oferta musi być:</w:t>
      </w:r>
    </w:p>
    <w:p w14:paraId="340CC9E2" w14:textId="57C64C4C" w:rsidR="008F16AD" w:rsidRPr="000546F1" w:rsidRDefault="008F16AD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sporządzona czytelnie, w języku polskim z uwzględnieniem treści zawartych </w:t>
      </w:r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br/>
        <w:t xml:space="preserve">w załącznikach do </w:t>
      </w:r>
      <w:r w:rsidR="00C546C3"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pisma przewodniego</w:t>
      </w:r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lub bezpośrednio na nich,</w:t>
      </w:r>
    </w:p>
    <w:p w14:paraId="69A9AA95" w14:textId="37294901" w:rsidR="008F16AD" w:rsidRPr="000546F1" w:rsidRDefault="008F16AD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złożona w postaci elektronicznej za pośrednictwem Platformy Zakupowej</w:t>
      </w:r>
      <w:r w:rsidR="007445E7" w:rsidRPr="000546F1">
        <w:rPr>
          <w:rFonts w:ascii="Times New Roman" w:hAnsi="Times New Roman"/>
          <w:sz w:val="24"/>
          <w:szCs w:val="24"/>
        </w:rPr>
        <w:t xml:space="preserve"> pod adresem: </w:t>
      </w:r>
      <w:hyperlink r:id="rId9" w:history="1">
        <w:r w:rsidR="007445E7" w:rsidRPr="000546F1">
          <w:rPr>
            <w:rFonts w:ascii="Times New Roman" w:hAnsi="Times New Roman"/>
            <w:b/>
            <w:i/>
            <w:sz w:val="24"/>
            <w:szCs w:val="24"/>
          </w:rPr>
          <w:t>https://platformazakupowa.pl/pn/wodociagi_kalisz</w:t>
        </w:r>
      </w:hyperlink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,</w:t>
      </w:r>
    </w:p>
    <w:p w14:paraId="3B3B2C41" w14:textId="670FC232" w:rsidR="008F16AD" w:rsidRPr="000546F1" w:rsidRDefault="00AA5AB0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Zalecane</w:t>
      </w:r>
      <w:r w:rsidR="00C546C3"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jest </w:t>
      </w:r>
      <w:r w:rsidR="008F16AD"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opatrz</w:t>
      </w:r>
      <w:r w:rsidR="00C546C3"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enie oferty</w:t>
      </w:r>
      <w:r w:rsidR="008F16AD" w:rsidRPr="000546F1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kwalifikowanym podpisem elektronicznym przez osobę/osoby upoważnioną/upoważnione.</w:t>
      </w:r>
    </w:p>
    <w:p w14:paraId="4D99DD27" w14:textId="2CA4FCE5" w:rsidR="00A81593" w:rsidRPr="000546F1" w:rsidRDefault="00A8159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/>
          <w:sz w:val="24"/>
          <w:szCs w:val="24"/>
        </w:rPr>
        <w:t xml:space="preserve">Otwarcie ofert w formie on </w:t>
      </w:r>
      <w:proofErr w:type="spellStart"/>
      <w:r w:rsidRPr="000546F1">
        <w:rPr>
          <w:rFonts w:ascii="Times New Roman" w:hAnsi="Times New Roman"/>
          <w:sz w:val="24"/>
          <w:szCs w:val="24"/>
        </w:rPr>
        <w:t>line</w:t>
      </w:r>
      <w:proofErr w:type="spellEnd"/>
      <w:r w:rsidRPr="000546F1">
        <w:rPr>
          <w:rFonts w:ascii="Times New Roman" w:hAnsi="Times New Roman"/>
          <w:sz w:val="24"/>
          <w:szCs w:val="24"/>
        </w:rPr>
        <w:t xml:space="preserve"> za pośrednictwem Platformy Zakupowej dostępnej pod adresem: </w:t>
      </w:r>
      <w:hyperlink r:id="rId10" w:history="1">
        <w:r w:rsidRPr="000546F1">
          <w:rPr>
            <w:rFonts w:ascii="Times New Roman" w:hAnsi="Times New Roman"/>
            <w:sz w:val="24"/>
            <w:szCs w:val="24"/>
          </w:rPr>
          <w:t>https://platformazakupowa.pl/pn/wodociagi_kalisz</w:t>
        </w:r>
      </w:hyperlink>
      <w:r w:rsidR="007445E7" w:rsidRPr="000546F1">
        <w:rPr>
          <w:rFonts w:ascii="Times New Roman" w:hAnsi="Times New Roman"/>
          <w:sz w:val="24"/>
          <w:szCs w:val="24"/>
        </w:rPr>
        <w:t>.</w:t>
      </w:r>
    </w:p>
    <w:p w14:paraId="26937B15" w14:textId="7651443C" w:rsidR="00A81593" w:rsidRPr="000546F1" w:rsidRDefault="00A8159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0546F1">
        <w:rPr>
          <w:rFonts w:ascii="Times New Roman" w:hAnsi="Times New Roman"/>
          <w:iCs/>
          <w:spacing w:val="-4"/>
          <w:sz w:val="24"/>
          <w:szCs w:val="24"/>
          <w:lang w:eastAsia="pl-PL"/>
        </w:rPr>
        <w:t>Link do transmisji z otwarcia ofert będzie zamieszczony na Platformie Zakupowej w sekcji ,,Komunikaty”.</w:t>
      </w:r>
    </w:p>
    <w:p w14:paraId="285534D8" w14:textId="11386303" w:rsidR="00BC2CA0" w:rsidRPr="000546F1" w:rsidRDefault="00BC2CA0" w:rsidP="0024642A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0546F1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0546F1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 w:rsidRPr="000546F1">
        <w:rPr>
          <w:rFonts w:ascii="Times New Roman" w:eastAsiaTheme="minorEastAsia" w:hAnsi="Times New Roman"/>
          <w:sz w:val="24"/>
          <w:szCs w:val="24"/>
          <w:lang w:eastAsia="ar-SA"/>
        </w:rPr>
        <w:br/>
        <w:t xml:space="preserve">z 04.05.2016, str. 1), </w:t>
      </w: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164C1B07" w:rsidR="00BC2CA0" w:rsidRPr="000546F1" w:rsidRDefault="00BC2CA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537DC9A2" w:rsidR="00BC2CA0" w:rsidRPr="000546F1" w:rsidRDefault="00BC2CA0">
      <w:pPr>
        <w:pStyle w:val="Akapitzlist"/>
        <w:numPr>
          <w:ilvl w:val="0"/>
          <w:numId w:val="32"/>
        </w:numPr>
        <w:spacing w:after="0"/>
        <w:ind w:left="1701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2D2FECD0" w14:textId="77777777" w:rsidR="00BC2CA0" w:rsidRPr="000546F1" w:rsidRDefault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0546F1" w:rsidRDefault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0546F1" w:rsidRDefault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11" w:history="1">
        <w:r w:rsidRPr="000546F1">
          <w:rPr>
            <w:rFonts w:ascii="Times New Roman" w:eastAsiaTheme="minorEastAsia" w:hAnsi="Times New Roman" w:cstheme="minorHAnsi"/>
            <w:sz w:val="24"/>
            <w:szCs w:val="24"/>
            <w:u w:val="single"/>
            <w:lang w:eastAsia="pl-PL"/>
          </w:rPr>
          <w:t>ido@wodociagi-kalisz.pl</w:t>
        </w:r>
      </w:hyperlink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23C22360" w:rsidR="00BC2CA0" w:rsidRPr="000546F1" w:rsidRDefault="00BC2CA0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46F1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0546F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0546F1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0546F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0546F1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="007445E7" w:rsidRPr="000546F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546F1">
        <w:rPr>
          <w:rFonts w:ascii="Times New Roman" w:eastAsia="Times New Roman" w:hAnsi="Times New Roman"/>
          <w:sz w:val="24"/>
          <w:szCs w:val="24"/>
          <w:lang w:eastAsia="ar-SA"/>
        </w:rPr>
        <w:t>z Regulaminem Udzielania Zamówień prowadzonym w trybie zapytania ofertowego;</w:t>
      </w:r>
    </w:p>
    <w:p w14:paraId="5D593DCD" w14:textId="77777777" w:rsidR="00BC2CA0" w:rsidRPr="000546F1" w:rsidRDefault="00BC2CA0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0546F1" w:rsidRDefault="00BC2CA0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0546F1" w:rsidRDefault="00BC2CA0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0546F1" w:rsidRDefault="00BC2CA0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3DAE9838" w:rsidR="00BC2CA0" w:rsidRPr="000546F1" w:rsidRDefault="00BC2CA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0546F1" w:rsidRDefault="00BC2C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0546F1" w:rsidRDefault="00BC2C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0546F1" w:rsidRDefault="00BC2C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0546F1" w:rsidRDefault="00BC2C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624292D5" w:rsidR="00BC2CA0" w:rsidRPr="000546F1" w:rsidRDefault="00BC2CA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0546F1" w:rsidRDefault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0546F1" w:rsidRDefault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0546F1" w:rsidRDefault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19"/>
    </w:p>
    <w:p w14:paraId="1BED3D96" w14:textId="32C285AE" w:rsidR="00BC2CA0" w:rsidRPr="000546F1" w:rsidRDefault="00BC2CA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</w:t>
      </w:r>
      <w:r w:rsidR="007445E7"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>ZP.</w:t>
      </w:r>
    </w:p>
    <w:p w14:paraId="4811A174" w14:textId="178F2E0F" w:rsidR="00BC2CA0" w:rsidRPr="000546F1" w:rsidRDefault="00BC2CA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0546F1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  <w:bookmarkEnd w:id="20"/>
    </w:p>
    <w:p w14:paraId="2FA340FD" w14:textId="77777777" w:rsidR="007445E7" w:rsidRPr="000546F1" w:rsidRDefault="007445E7" w:rsidP="007445E7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34"/>
        <w:jc w:val="both"/>
        <w:rPr>
          <w:rFonts w:ascii="Times New Roman" w:eastAsiaTheme="minorEastAsia" w:hAnsi="Times New Roman" w:cstheme="minorHAnsi"/>
          <w:sz w:val="12"/>
          <w:szCs w:val="12"/>
          <w:lang w:eastAsia="pl-PL"/>
        </w:rPr>
      </w:pPr>
    </w:p>
    <w:p w14:paraId="215B3EEC" w14:textId="71D675E8" w:rsidR="00E46A90" w:rsidRPr="000546F1" w:rsidRDefault="00BC2CA0" w:rsidP="0024642A">
      <w:pPr>
        <w:pStyle w:val="Akapitzlist"/>
        <w:numPr>
          <w:ilvl w:val="0"/>
          <w:numId w:val="34"/>
        </w:numPr>
        <w:spacing w:after="12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546F1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0BFCCAE9" w14:textId="77777777" w:rsidR="00280936" w:rsidRPr="000546F1" w:rsidRDefault="00280936">
      <w:pPr>
        <w:pStyle w:val="Style1"/>
        <w:widowControl/>
        <w:numPr>
          <w:ilvl w:val="0"/>
          <w:numId w:val="12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0546F1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0546F1">
        <w:rPr>
          <w:rStyle w:val="FontStyle11"/>
          <w:spacing w:val="-4"/>
          <w:sz w:val="24"/>
          <w:szCs w:val="24"/>
        </w:rPr>
        <w:t>cy</w:t>
      </w:r>
      <w:proofErr w:type="spellEnd"/>
      <w:r w:rsidRPr="000546F1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47A8F3EA" w14:textId="77777777" w:rsidR="007C5035" w:rsidRPr="000546F1" w:rsidRDefault="007C5035">
      <w:pPr>
        <w:pStyle w:val="Style1"/>
        <w:widowControl/>
        <w:numPr>
          <w:ilvl w:val="0"/>
          <w:numId w:val="12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0546F1">
        <w:rPr>
          <w:rStyle w:val="FontStyle11"/>
          <w:spacing w:val="0"/>
          <w:sz w:val="24"/>
          <w:szCs w:val="24"/>
        </w:rPr>
        <w:t>Wypełniony formularz ofertowy (załącznik nr 1).</w:t>
      </w:r>
    </w:p>
    <w:p w14:paraId="4B1DD889" w14:textId="78582B82" w:rsidR="00893810" w:rsidRPr="000546F1" w:rsidRDefault="007C5035">
      <w:pPr>
        <w:pStyle w:val="Style1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0546F1">
        <w:rPr>
          <w:rStyle w:val="FontStyle11"/>
          <w:spacing w:val="-2"/>
          <w:sz w:val="24"/>
          <w:szCs w:val="24"/>
        </w:rPr>
        <w:t xml:space="preserve">Zaakceptowany </w:t>
      </w:r>
      <w:r w:rsidR="000E31B3" w:rsidRPr="000546F1">
        <w:rPr>
          <w:rStyle w:val="FontStyle11"/>
          <w:spacing w:val="-2"/>
          <w:sz w:val="24"/>
          <w:szCs w:val="24"/>
        </w:rPr>
        <w:t>P</w:t>
      </w:r>
      <w:r w:rsidRPr="000546F1">
        <w:rPr>
          <w:rStyle w:val="FontStyle11"/>
          <w:spacing w:val="-2"/>
          <w:sz w:val="24"/>
          <w:szCs w:val="24"/>
        </w:rPr>
        <w:t>rojekt umowy (załącznik nr 2</w:t>
      </w:r>
      <w:r w:rsidR="00893810" w:rsidRPr="000546F1">
        <w:rPr>
          <w:rStyle w:val="FontStyle11"/>
          <w:spacing w:val="-2"/>
          <w:sz w:val="24"/>
          <w:szCs w:val="24"/>
        </w:rPr>
        <w:t>).</w:t>
      </w:r>
    </w:p>
    <w:p w14:paraId="63764DFA" w14:textId="7468572B" w:rsidR="007C5035" w:rsidRPr="000546F1" w:rsidRDefault="00893810">
      <w:pPr>
        <w:pStyle w:val="Style1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0546F1">
        <w:rPr>
          <w:rStyle w:val="FontStyle11"/>
          <w:spacing w:val="-2"/>
          <w:sz w:val="24"/>
          <w:szCs w:val="24"/>
        </w:rPr>
        <w:t>Zaakceptowany</w:t>
      </w:r>
      <w:r w:rsidR="007C5035" w:rsidRPr="000546F1">
        <w:rPr>
          <w:rStyle w:val="FontStyle11"/>
          <w:spacing w:val="-2"/>
          <w:sz w:val="24"/>
          <w:szCs w:val="24"/>
        </w:rPr>
        <w:t xml:space="preserve"> Regulamin Porządkowy </w:t>
      </w:r>
      <w:proofErr w:type="spellStart"/>
      <w:r w:rsidR="007C5035" w:rsidRPr="000546F1">
        <w:rPr>
          <w:rStyle w:val="FontStyle11"/>
          <w:spacing w:val="-2"/>
          <w:sz w:val="24"/>
          <w:szCs w:val="24"/>
        </w:rPr>
        <w:t>PWiK</w:t>
      </w:r>
      <w:proofErr w:type="spellEnd"/>
      <w:r w:rsidR="007C5035" w:rsidRPr="000546F1">
        <w:rPr>
          <w:rStyle w:val="FontStyle11"/>
          <w:spacing w:val="-2"/>
          <w:sz w:val="24"/>
          <w:szCs w:val="24"/>
        </w:rPr>
        <w:t xml:space="preserve"> Spółka z o.o. (załącznik nr 3).</w:t>
      </w:r>
    </w:p>
    <w:p w14:paraId="4C9A641C" w14:textId="77777777" w:rsidR="007C5035" w:rsidRPr="000546F1" w:rsidRDefault="007C5035">
      <w:pPr>
        <w:pStyle w:val="Style1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0546F1">
        <w:rPr>
          <w:rStyle w:val="FontStyle11"/>
          <w:spacing w:val="-6"/>
          <w:sz w:val="24"/>
          <w:szCs w:val="24"/>
        </w:rPr>
        <w:t xml:space="preserve">Oświadczenie </w:t>
      </w:r>
      <w:r w:rsidRPr="000546F1">
        <w:rPr>
          <w:spacing w:val="-6"/>
        </w:rPr>
        <w:t>Wykonawcy o spełnianiu warunków udziału w postępowaniu (załącznik nr 4).</w:t>
      </w:r>
    </w:p>
    <w:p w14:paraId="59FF5C6A" w14:textId="77777777" w:rsidR="007C5035" w:rsidRPr="000546F1" w:rsidRDefault="007C5035">
      <w:pPr>
        <w:pStyle w:val="Style1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0546F1">
        <w:rPr>
          <w:spacing w:val="-10"/>
        </w:rPr>
        <w:t>Oświadczenie Wykonawcy o braku podstaw do wykluczenia  z postępowania (załącznik nr 5).</w:t>
      </w:r>
    </w:p>
    <w:p w14:paraId="27B38B01" w14:textId="38248207" w:rsidR="003355AA" w:rsidRPr="000546F1" w:rsidRDefault="003355AA">
      <w:pPr>
        <w:pStyle w:val="Style1"/>
        <w:widowControl/>
        <w:numPr>
          <w:ilvl w:val="0"/>
          <w:numId w:val="12"/>
        </w:numPr>
        <w:tabs>
          <w:tab w:val="left" w:pos="1134"/>
        </w:tabs>
        <w:spacing w:before="5" w:line="276" w:lineRule="auto"/>
        <w:ind w:left="1134" w:right="19" w:hanging="567"/>
        <w:jc w:val="both"/>
        <w:rPr>
          <w:rStyle w:val="FontStyle11"/>
          <w:spacing w:val="-4"/>
          <w:sz w:val="24"/>
          <w:szCs w:val="24"/>
        </w:rPr>
      </w:pPr>
      <w:r w:rsidRPr="000546F1">
        <w:rPr>
          <w:rStyle w:val="FontStyle11"/>
          <w:spacing w:val="-4"/>
          <w:sz w:val="24"/>
          <w:szCs w:val="24"/>
        </w:rPr>
        <w:t xml:space="preserve">Potencjał osobowy </w:t>
      </w:r>
      <w:r w:rsidR="00AA5AB0" w:rsidRPr="000546F1">
        <w:rPr>
          <w:rStyle w:val="FontStyle11"/>
          <w:spacing w:val="-4"/>
          <w:sz w:val="24"/>
          <w:szCs w:val="24"/>
        </w:rPr>
        <w:t>–</w:t>
      </w:r>
      <w:r w:rsidRPr="000546F1">
        <w:rPr>
          <w:rStyle w:val="FontStyle11"/>
          <w:spacing w:val="-4"/>
          <w:sz w:val="24"/>
          <w:szCs w:val="24"/>
        </w:rPr>
        <w:t xml:space="preserve"> </w:t>
      </w:r>
      <w:bookmarkStart w:id="21" w:name="_Hlk140563191"/>
      <w:r w:rsidR="00AA5AB0" w:rsidRPr="000546F1">
        <w:rPr>
          <w:rStyle w:val="FontStyle11"/>
          <w:spacing w:val="-4"/>
          <w:sz w:val="24"/>
          <w:szCs w:val="24"/>
        </w:rPr>
        <w:t xml:space="preserve">Oświadczenie o spełnieniu warunków, o których mowa w ust. 3 pkt. 2) </w:t>
      </w:r>
      <w:proofErr w:type="spellStart"/>
      <w:r w:rsidR="00AA5AB0" w:rsidRPr="000546F1">
        <w:rPr>
          <w:rStyle w:val="FontStyle11"/>
          <w:spacing w:val="-4"/>
          <w:sz w:val="24"/>
          <w:szCs w:val="24"/>
        </w:rPr>
        <w:t>ppkt</w:t>
      </w:r>
      <w:proofErr w:type="spellEnd"/>
      <w:r w:rsidR="00AA5AB0" w:rsidRPr="000546F1">
        <w:rPr>
          <w:rStyle w:val="FontStyle11"/>
          <w:spacing w:val="-4"/>
          <w:sz w:val="24"/>
          <w:szCs w:val="24"/>
        </w:rPr>
        <w:t xml:space="preserve">. c) </w:t>
      </w:r>
      <w:proofErr w:type="spellStart"/>
      <w:r w:rsidR="00AA5AB0" w:rsidRPr="000546F1">
        <w:rPr>
          <w:rStyle w:val="FontStyle11"/>
          <w:spacing w:val="-4"/>
          <w:sz w:val="24"/>
          <w:szCs w:val="24"/>
        </w:rPr>
        <w:t>tiret</w:t>
      </w:r>
      <w:proofErr w:type="spellEnd"/>
      <w:r w:rsidR="00AA5AB0" w:rsidRPr="000546F1">
        <w:rPr>
          <w:rStyle w:val="FontStyle11"/>
          <w:spacing w:val="-4"/>
          <w:sz w:val="24"/>
          <w:szCs w:val="24"/>
        </w:rPr>
        <w:t xml:space="preserve"> pierwsze pisma przewodniego do zapytania ofertowego </w:t>
      </w:r>
      <w:bookmarkEnd w:id="21"/>
      <w:r w:rsidRPr="000546F1">
        <w:rPr>
          <w:rStyle w:val="FontStyle11"/>
          <w:spacing w:val="-4"/>
          <w:sz w:val="24"/>
          <w:szCs w:val="24"/>
        </w:rPr>
        <w:t>(załącznik nr 6).</w:t>
      </w:r>
    </w:p>
    <w:p w14:paraId="2DCC0A77" w14:textId="3B8E6607" w:rsidR="003355AA" w:rsidRPr="000546F1" w:rsidRDefault="003355AA">
      <w:pPr>
        <w:pStyle w:val="Style1"/>
        <w:widowControl/>
        <w:numPr>
          <w:ilvl w:val="0"/>
          <w:numId w:val="12"/>
        </w:numPr>
        <w:tabs>
          <w:tab w:val="left" w:pos="1134"/>
        </w:tabs>
        <w:spacing w:before="5" w:line="276" w:lineRule="auto"/>
        <w:ind w:left="1134" w:right="19" w:hanging="567"/>
        <w:jc w:val="both"/>
        <w:rPr>
          <w:rStyle w:val="FontStyle11"/>
          <w:spacing w:val="-4"/>
          <w:sz w:val="24"/>
          <w:szCs w:val="24"/>
        </w:rPr>
      </w:pPr>
      <w:r w:rsidRPr="000546F1">
        <w:rPr>
          <w:rStyle w:val="FontStyle11"/>
          <w:spacing w:val="-4"/>
          <w:sz w:val="24"/>
          <w:szCs w:val="24"/>
        </w:rPr>
        <w:t>Potencjał techniczny –</w:t>
      </w:r>
      <w:r w:rsidR="00AA5AB0" w:rsidRPr="000546F1">
        <w:rPr>
          <w:rStyle w:val="FontStyle11"/>
          <w:spacing w:val="-4"/>
          <w:sz w:val="24"/>
          <w:szCs w:val="24"/>
        </w:rPr>
        <w:t xml:space="preserve"> Oświadczenie o spełnieniu warunków, o których mowa w ust. 3 pkt. 2) </w:t>
      </w:r>
      <w:proofErr w:type="spellStart"/>
      <w:r w:rsidR="00AA5AB0" w:rsidRPr="000546F1">
        <w:rPr>
          <w:rStyle w:val="FontStyle11"/>
          <w:spacing w:val="-4"/>
          <w:sz w:val="24"/>
          <w:szCs w:val="24"/>
        </w:rPr>
        <w:t>ppkt</w:t>
      </w:r>
      <w:proofErr w:type="spellEnd"/>
      <w:r w:rsidR="00AA5AB0" w:rsidRPr="000546F1">
        <w:rPr>
          <w:rStyle w:val="FontStyle11"/>
          <w:spacing w:val="-4"/>
          <w:sz w:val="24"/>
          <w:szCs w:val="24"/>
        </w:rPr>
        <w:t xml:space="preserve">. c) </w:t>
      </w:r>
      <w:proofErr w:type="spellStart"/>
      <w:r w:rsidR="00AA5AB0" w:rsidRPr="000546F1">
        <w:rPr>
          <w:rStyle w:val="FontStyle11"/>
          <w:spacing w:val="-4"/>
          <w:sz w:val="24"/>
          <w:szCs w:val="24"/>
        </w:rPr>
        <w:t>tiret</w:t>
      </w:r>
      <w:proofErr w:type="spellEnd"/>
      <w:r w:rsidR="00AA5AB0" w:rsidRPr="000546F1">
        <w:rPr>
          <w:rStyle w:val="FontStyle11"/>
          <w:spacing w:val="-4"/>
          <w:sz w:val="24"/>
          <w:szCs w:val="24"/>
        </w:rPr>
        <w:t xml:space="preserve"> drugie pisma przewodniego do zapytania ofertowego </w:t>
      </w:r>
      <w:r w:rsidRPr="000546F1">
        <w:rPr>
          <w:rStyle w:val="FontStyle11"/>
          <w:spacing w:val="-4"/>
          <w:sz w:val="24"/>
          <w:szCs w:val="24"/>
        </w:rPr>
        <w:t>(załącznik nr 7).</w:t>
      </w:r>
    </w:p>
    <w:p w14:paraId="34892AF8" w14:textId="4481CD6C" w:rsidR="007C5035" w:rsidRPr="000546F1" w:rsidRDefault="007C5035">
      <w:pPr>
        <w:pStyle w:val="Style1"/>
        <w:widowControl/>
        <w:numPr>
          <w:ilvl w:val="0"/>
          <w:numId w:val="12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0546F1">
        <w:rPr>
          <w:rStyle w:val="FontStyle11"/>
          <w:spacing w:val="0"/>
          <w:sz w:val="24"/>
          <w:szCs w:val="24"/>
        </w:rPr>
        <w:t>Wykaz prac zrealizowanych w okresie ostatnich 3 lat</w:t>
      </w:r>
      <w:r w:rsidR="00932398" w:rsidRPr="000546F1">
        <w:rPr>
          <w:rStyle w:val="FontStyle11"/>
          <w:spacing w:val="0"/>
          <w:sz w:val="24"/>
          <w:szCs w:val="24"/>
        </w:rPr>
        <w:t xml:space="preserve"> (min. </w:t>
      </w:r>
      <w:r w:rsidR="0036444A">
        <w:rPr>
          <w:rStyle w:val="FontStyle11"/>
          <w:spacing w:val="0"/>
          <w:sz w:val="24"/>
          <w:szCs w:val="24"/>
        </w:rPr>
        <w:t>3</w:t>
      </w:r>
      <w:r w:rsidR="00932398" w:rsidRPr="000546F1">
        <w:rPr>
          <w:rStyle w:val="FontStyle11"/>
          <w:spacing w:val="0"/>
          <w:sz w:val="24"/>
          <w:szCs w:val="24"/>
        </w:rPr>
        <w:t xml:space="preserve"> roboty) </w:t>
      </w:r>
      <w:r w:rsidRPr="000546F1">
        <w:t xml:space="preserve">o charakterze </w:t>
      </w:r>
      <w:r w:rsidR="00791176" w:rsidRPr="000546F1">
        <w:br/>
      </w:r>
      <w:r w:rsidRPr="000546F1">
        <w:rPr>
          <w:spacing w:val="-4"/>
        </w:rPr>
        <w:t>i złożoności porównywalnej z zakresem</w:t>
      </w:r>
      <w:r w:rsidR="00731254" w:rsidRPr="000546F1">
        <w:rPr>
          <w:spacing w:val="-4"/>
        </w:rPr>
        <w:t xml:space="preserve"> </w:t>
      </w:r>
      <w:r w:rsidRPr="000546F1">
        <w:rPr>
          <w:spacing w:val="-4"/>
        </w:rPr>
        <w:t>zadania wraz z poświadczeniem</w:t>
      </w:r>
      <w:r w:rsidR="00617D2E" w:rsidRPr="000546F1">
        <w:rPr>
          <w:spacing w:val="-4"/>
        </w:rPr>
        <w:t xml:space="preserve">, o wartości min </w:t>
      </w:r>
      <w:r w:rsidR="0097303D" w:rsidRPr="000546F1">
        <w:rPr>
          <w:spacing w:val="-4"/>
        </w:rPr>
        <w:t>10</w:t>
      </w:r>
      <w:r w:rsidR="0014243C" w:rsidRPr="000546F1">
        <w:rPr>
          <w:spacing w:val="-4"/>
        </w:rPr>
        <w:t>0</w:t>
      </w:r>
      <w:r w:rsidR="00617D2E" w:rsidRPr="000546F1">
        <w:rPr>
          <w:spacing w:val="-4"/>
        </w:rPr>
        <w:t>.000,00 zł</w:t>
      </w:r>
      <w:r w:rsidRPr="000546F1">
        <w:rPr>
          <w:spacing w:val="-4"/>
        </w:rPr>
        <w:t xml:space="preserve"> </w:t>
      </w:r>
      <w:r w:rsidR="00617D2E" w:rsidRPr="000546F1">
        <w:rPr>
          <w:spacing w:val="-4"/>
        </w:rPr>
        <w:t xml:space="preserve">netto </w:t>
      </w:r>
      <w:r w:rsidRPr="000546F1">
        <w:rPr>
          <w:spacing w:val="-4"/>
        </w:rPr>
        <w:t xml:space="preserve">(załącznik nr </w:t>
      </w:r>
      <w:r w:rsidR="003355AA" w:rsidRPr="000546F1">
        <w:rPr>
          <w:spacing w:val="-4"/>
        </w:rPr>
        <w:t>8</w:t>
      </w:r>
      <w:r w:rsidRPr="000546F1">
        <w:rPr>
          <w:spacing w:val="-4"/>
        </w:rPr>
        <w:t>).</w:t>
      </w:r>
    </w:p>
    <w:p w14:paraId="055BFA78" w14:textId="7A8D4691" w:rsidR="007C5035" w:rsidRPr="000546F1" w:rsidRDefault="007C5035">
      <w:pPr>
        <w:pStyle w:val="Style1"/>
        <w:widowControl/>
        <w:numPr>
          <w:ilvl w:val="0"/>
          <w:numId w:val="12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0546F1">
        <w:rPr>
          <w:rStyle w:val="FontStyle11"/>
          <w:spacing w:val="0"/>
          <w:sz w:val="24"/>
          <w:szCs w:val="24"/>
        </w:rPr>
        <w:lastRenderedPageBreak/>
        <w:t xml:space="preserve">Zgoda na przetwarzanie danych osobowych (załącznik nr </w:t>
      </w:r>
      <w:r w:rsidR="00881134" w:rsidRPr="000546F1">
        <w:rPr>
          <w:rStyle w:val="FontStyle11"/>
          <w:spacing w:val="0"/>
          <w:sz w:val="24"/>
          <w:szCs w:val="24"/>
        </w:rPr>
        <w:t>9</w:t>
      </w:r>
      <w:r w:rsidRPr="000546F1">
        <w:rPr>
          <w:rStyle w:val="FontStyle11"/>
          <w:spacing w:val="0"/>
          <w:sz w:val="24"/>
          <w:szCs w:val="24"/>
        </w:rPr>
        <w:t>).</w:t>
      </w:r>
    </w:p>
    <w:p w14:paraId="118BC634" w14:textId="36E739B8" w:rsidR="00A804B8" w:rsidRPr="000546F1" w:rsidRDefault="008966AD">
      <w:pPr>
        <w:pStyle w:val="Akapitzlist"/>
        <w:numPr>
          <w:ilvl w:val="0"/>
          <w:numId w:val="12"/>
        </w:numPr>
        <w:ind w:left="1134" w:hanging="567"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0546F1">
        <w:rPr>
          <w:rStyle w:val="FontStyle11"/>
          <w:spacing w:val="0"/>
          <w:sz w:val="24"/>
          <w:szCs w:val="24"/>
        </w:rPr>
        <w:t>Przed</w:t>
      </w:r>
      <w:r w:rsidR="00D049AC" w:rsidRPr="000546F1">
        <w:rPr>
          <w:rStyle w:val="FontStyle11"/>
          <w:spacing w:val="0"/>
          <w:sz w:val="24"/>
          <w:szCs w:val="24"/>
        </w:rPr>
        <w:t xml:space="preserve"> podpisaniu umowy Wykonawca zobowiązany jest dostarczyć kopię opłaconej polisy wraz z dowodem zapłaty, a w przypadku jej braku innego </w:t>
      </w:r>
      <w:r w:rsidR="00D049AC" w:rsidRPr="000546F1">
        <w:rPr>
          <w:rStyle w:val="FontStyle11"/>
          <w:spacing w:val="-4"/>
          <w:sz w:val="24"/>
          <w:szCs w:val="24"/>
        </w:rPr>
        <w:t xml:space="preserve">dokumentu potwierdzającego, że Wykonawca jest ubezpieczony od odpowiedzialności cywilnej </w:t>
      </w:r>
      <w:r w:rsidR="00D049AC" w:rsidRPr="000546F1">
        <w:rPr>
          <w:rStyle w:val="FontStyle11"/>
          <w:spacing w:val="-4"/>
          <w:sz w:val="24"/>
          <w:szCs w:val="24"/>
        </w:rPr>
        <w:br/>
        <w:t xml:space="preserve">w zakresie prowadzonej działalności związanej z przedmiotem zamówienia </w:t>
      </w:r>
      <w:r w:rsidR="00D049AC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na sumę ubezpieczeniową w wysokości, co najmniej </w:t>
      </w:r>
      <w:r w:rsidR="00B6532E">
        <w:rPr>
          <w:rStyle w:val="FontStyle11"/>
          <w:rFonts w:eastAsiaTheme="minorEastAsia"/>
          <w:spacing w:val="-4"/>
          <w:sz w:val="24"/>
          <w:szCs w:val="24"/>
          <w:lang w:eastAsia="pl-PL"/>
        </w:rPr>
        <w:t>3</w:t>
      </w:r>
      <w:r w:rsidR="0097303D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>0</w:t>
      </w:r>
      <w:r w:rsidR="005F0B99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>0.000,00</w:t>
      </w:r>
      <w:r w:rsidR="008A5A2B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zł</w:t>
      </w:r>
      <w:r w:rsidR="00D049AC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</w:t>
      </w:r>
      <w:r w:rsidR="00817478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>brutto</w:t>
      </w:r>
      <w:r w:rsidR="00D049AC" w:rsidRPr="000546F1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na jedno i wszystkie zdarzenia</w:t>
      </w:r>
      <w:r w:rsidR="00D049AC" w:rsidRPr="000546F1">
        <w:rPr>
          <w:rStyle w:val="FontStyle11"/>
          <w:spacing w:val="-4"/>
          <w:sz w:val="24"/>
          <w:szCs w:val="24"/>
        </w:rPr>
        <w:t>.</w:t>
      </w:r>
      <w:r w:rsidR="00F64BC7" w:rsidRPr="000546F1">
        <w:rPr>
          <w:rStyle w:val="FontStyle11"/>
          <w:spacing w:val="-4"/>
          <w:sz w:val="24"/>
          <w:szCs w:val="24"/>
        </w:rPr>
        <w:t xml:space="preserve"> Dostarczenie polisy będzie warunkiem podpisania umowy.</w:t>
      </w:r>
    </w:p>
    <w:sectPr w:rsidR="00A804B8" w:rsidRPr="000546F1" w:rsidSect="003B51AF">
      <w:headerReference w:type="default" r:id="rId12"/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4B7C" w14:textId="77777777" w:rsidR="00791A93" w:rsidRDefault="00791A93" w:rsidP="00FA2EE4">
      <w:pPr>
        <w:spacing w:after="0" w:line="240" w:lineRule="auto"/>
      </w:pPr>
      <w:r>
        <w:separator/>
      </w:r>
    </w:p>
  </w:endnote>
  <w:endnote w:type="continuationSeparator" w:id="0">
    <w:p w14:paraId="13D44BB4" w14:textId="77777777" w:rsidR="00791A93" w:rsidRDefault="00791A93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74C3" w14:textId="77777777" w:rsidR="00791A93" w:rsidRDefault="00791A93" w:rsidP="00FA2EE4">
      <w:pPr>
        <w:spacing w:after="0" w:line="240" w:lineRule="auto"/>
      </w:pPr>
      <w:r>
        <w:separator/>
      </w:r>
    </w:p>
  </w:footnote>
  <w:footnote w:type="continuationSeparator" w:id="0">
    <w:p w14:paraId="58F9F6DF" w14:textId="77777777" w:rsidR="00791A93" w:rsidRDefault="00791A93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613E" w14:textId="2D5DFEB8" w:rsidR="007A363F" w:rsidRPr="00055EF0" w:rsidRDefault="00055EF0" w:rsidP="00055EF0">
    <w:pPr>
      <w:pStyle w:val="Nagwek"/>
      <w:spacing w:line="276" w:lineRule="auto"/>
      <w:rPr>
        <w:rFonts w:asciiTheme="minorHAnsi" w:hAnsiTheme="minorHAnsi" w:cstheme="minorHAnsi"/>
        <w:sz w:val="16"/>
        <w:szCs w:val="16"/>
      </w:rPr>
    </w:pPr>
    <w:r w:rsidRPr="00055EF0">
      <w:rPr>
        <w:rFonts w:asciiTheme="minorHAnsi" w:hAnsiTheme="minorHAnsi" w:cstheme="minorHAnsi"/>
        <w:sz w:val="16"/>
        <w:szCs w:val="16"/>
      </w:rPr>
      <w:t>,,</w:t>
    </w:r>
    <w:r w:rsidR="007A363F">
      <w:rPr>
        <w:rFonts w:asciiTheme="minorHAnsi" w:hAnsiTheme="minorHAnsi" w:cstheme="minorHAnsi"/>
        <w:sz w:val="16"/>
        <w:szCs w:val="16"/>
      </w:rPr>
      <w:t>Budowa sieci wodociągowej w</w:t>
    </w:r>
    <w:r w:rsidR="0099689D">
      <w:rPr>
        <w:rFonts w:asciiTheme="minorHAnsi" w:hAnsiTheme="minorHAnsi" w:cstheme="minorHAnsi"/>
        <w:sz w:val="16"/>
        <w:szCs w:val="16"/>
      </w:rPr>
      <w:t>raz z wymianą przyłączy w ul. Ostrowskiej i Handlowej</w:t>
    </w:r>
    <w:r w:rsidR="007A363F">
      <w:rPr>
        <w:rFonts w:asciiTheme="minorHAnsi" w:hAnsiTheme="minorHAnsi" w:cstheme="minorHAnsi"/>
        <w:sz w:val="16"/>
        <w:szCs w:val="16"/>
      </w:rPr>
      <w:t xml:space="preserve"> w Kaliszu</w:t>
    </w:r>
    <w:r w:rsidR="00CC02A1">
      <w:rPr>
        <w:rFonts w:asciiTheme="minorHAnsi" w:hAnsiTheme="minorHAnsi" w:cstheme="minorHAnsi"/>
        <w:sz w:val="16"/>
        <w:szCs w:val="16"/>
      </w:rPr>
      <w:t>,</w:t>
    </w:r>
    <w:r w:rsidR="007A363F">
      <w:rPr>
        <w:rFonts w:asciiTheme="minorHAnsi" w:hAnsiTheme="minorHAnsi" w:cstheme="minorHAnsi"/>
        <w:sz w:val="16"/>
        <w:szCs w:val="16"/>
      </w:rPr>
      <w:t xml:space="preserve"> w ramach zadania wymian</w:t>
    </w:r>
    <w:r w:rsidR="003E213E">
      <w:rPr>
        <w:rFonts w:asciiTheme="minorHAnsi" w:hAnsiTheme="minorHAnsi" w:cstheme="minorHAnsi"/>
        <w:sz w:val="16"/>
        <w:szCs w:val="16"/>
      </w:rPr>
      <w:t>a</w:t>
    </w:r>
    <w:r w:rsidR="007A363F">
      <w:rPr>
        <w:rFonts w:asciiTheme="minorHAnsi" w:hAnsiTheme="minorHAnsi" w:cstheme="minorHAnsi"/>
        <w:sz w:val="16"/>
        <w:szCs w:val="16"/>
      </w:rPr>
      <w:t xml:space="preserve"> sieci wodociągowej azbestocementowej</w:t>
    </w:r>
    <w:r w:rsidRPr="00055EF0">
      <w:rPr>
        <w:rFonts w:asciiTheme="minorHAnsi" w:hAnsiTheme="minorHAnsi" w:cstheme="minorHAnsi"/>
        <w:sz w:val="16"/>
        <w:szCs w:val="16"/>
      </w:rPr>
      <w:t>”</w:t>
    </w:r>
    <w:r w:rsidR="007A363F">
      <w:rPr>
        <w:rFonts w:asciiTheme="minorHAnsi" w:hAnsiTheme="minorHAnsi" w:cstheme="minorHAnsi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31F"/>
    <w:multiLevelType w:val="hybridMultilevel"/>
    <w:tmpl w:val="9C5281DE"/>
    <w:lvl w:ilvl="0" w:tplc="1988F7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F1273E"/>
    <w:multiLevelType w:val="hybridMultilevel"/>
    <w:tmpl w:val="806E8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57DF5"/>
    <w:multiLevelType w:val="multilevel"/>
    <w:tmpl w:val="639274C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077922"/>
    <w:multiLevelType w:val="multilevel"/>
    <w:tmpl w:val="A2BA328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E9D451D"/>
    <w:multiLevelType w:val="hybridMultilevel"/>
    <w:tmpl w:val="7B48F1E2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F8A561A"/>
    <w:multiLevelType w:val="hybridMultilevel"/>
    <w:tmpl w:val="337C94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50C5"/>
    <w:multiLevelType w:val="hybridMultilevel"/>
    <w:tmpl w:val="4D84373E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2267D78"/>
    <w:multiLevelType w:val="hybridMultilevel"/>
    <w:tmpl w:val="5A0A8C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6298"/>
    <w:multiLevelType w:val="hybridMultilevel"/>
    <w:tmpl w:val="D0028BB8"/>
    <w:lvl w:ilvl="0" w:tplc="041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19DC3E19"/>
    <w:multiLevelType w:val="hybridMultilevel"/>
    <w:tmpl w:val="07826EB4"/>
    <w:lvl w:ilvl="0" w:tplc="653C3F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DC6C97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6D96"/>
    <w:multiLevelType w:val="hybridMultilevel"/>
    <w:tmpl w:val="A52AB7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3E310C"/>
    <w:multiLevelType w:val="hybridMultilevel"/>
    <w:tmpl w:val="93408732"/>
    <w:lvl w:ilvl="0" w:tplc="1EC27C16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5BB1E2A"/>
    <w:multiLevelType w:val="hybridMultilevel"/>
    <w:tmpl w:val="EF4E406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25FB5677"/>
    <w:multiLevelType w:val="hybridMultilevel"/>
    <w:tmpl w:val="1302A380"/>
    <w:lvl w:ilvl="0" w:tplc="8E0E3ED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6B06B1D"/>
    <w:multiLevelType w:val="hybridMultilevel"/>
    <w:tmpl w:val="23D89F6E"/>
    <w:lvl w:ilvl="0" w:tplc="041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1" w15:restartNumberingAfterBreak="0">
    <w:nsid w:val="29887C62"/>
    <w:multiLevelType w:val="multilevel"/>
    <w:tmpl w:val="80908242"/>
    <w:lvl w:ilvl="0">
      <w:start w:val="1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2B0A5948"/>
    <w:multiLevelType w:val="hybridMultilevel"/>
    <w:tmpl w:val="70D29DBA"/>
    <w:lvl w:ilvl="0" w:tplc="E13AFD6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24" w15:restartNumberingAfterBreak="0">
    <w:nsid w:val="2BC903C8"/>
    <w:multiLevelType w:val="hybridMultilevel"/>
    <w:tmpl w:val="9F8C438A"/>
    <w:lvl w:ilvl="0" w:tplc="CBF2AB6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2C4335F9"/>
    <w:multiLevelType w:val="hybridMultilevel"/>
    <w:tmpl w:val="3DC0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1CD4"/>
    <w:multiLevelType w:val="hybridMultilevel"/>
    <w:tmpl w:val="63F6587E"/>
    <w:lvl w:ilvl="0" w:tplc="CBF2AB6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02F397C"/>
    <w:multiLevelType w:val="hybridMultilevel"/>
    <w:tmpl w:val="D59E8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B13F9"/>
    <w:multiLevelType w:val="hybridMultilevel"/>
    <w:tmpl w:val="65EEFA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A38E27B8"/>
    <w:lvl w:ilvl="0" w:tplc="0BBA3CC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B00DD9"/>
    <w:multiLevelType w:val="hybridMultilevel"/>
    <w:tmpl w:val="BC3266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75237"/>
    <w:multiLevelType w:val="hybridMultilevel"/>
    <w:tmpl w:val="44024C9A"/>
    <w:lvl w:ilvl="0" w:tplc="26FE5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7362AA4"/>
    <w:multiLevelType w:val="hybridMultilevel"/>
    <w:tmpl w:val="902EB1E2"/>
    <w:lvl w:ilvl="0" w:tplc="767E1C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023F6"/>
    <w:multiLevelType w:val="hybridMultilevel"/>
    <w:tmpl w:val="9DE292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 w15:restartNumberingAfterBreak="0">
    <w:nsid w:val="4AA263EB"/>
    <w:multiLevelType w:val="hybridMultilevel"/>
    <w:tmpl w:val="E8C2FD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4B2B73A3"/>
    <w:multiLevelType w:val="hybridMultilevel"/>
    <w:tmpl w:val="BC3CF6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55C824F3"/>
    <w:multiLevelType w:val="hybridMultilevel"/>
    <w:tmpl w:val="02CEFB4C"/>
    <w:lvl w:ilvl="0" w:tplc="2D047792">
      <w:start w:val="1"/>
      <w:numFmt w:val="decimal"/>
      <w:lvlText w:val="%1)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8CD6C2C"/>
    <w:multiLevelType w:val="hybridMultilevel"/>
    <w:tmpl w:val="E67A557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36247"/>
    <w:multiLevelType w:val="hybridMultilevel"/>
    <w:tmpl w:val="6CB6E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83243A"/>
    <w:multiLevelType w:val="hybridMultilevel"/>
    <w:tmpl w:val="F01C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A26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5" w15:restartNumberingAfterBreak="0">
    <w:nsid w:val="64747D06"/>
    <w:multiLevelType w:val="hybridMultilevel"/>
    <w:tmpl w:val="F29CD374"/>
    <w:lvl w:ilvl="0" w:tplc="92041FE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69D5174"/>
    <w:multiLevelType w:val="multilevel"/>
    <w:tmpl w:val="DA2A19F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6D760571"/>
    <w:multiLevelType w:val="hybridMultilevel"/>
    <w:tmpl w:val="FA3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32EF9"/>
    <w:multiLevelType w:val="hybridMultilevel"/>
    <w:tmpl w:val="4FAE3726"/>
    <w:lvl w:ilvl="0" w:tplc="427C14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5614C74"/>
    <w:multiLevelType w:val="hybridMultilevel"/>
    <w:tmpl w:val="7EE0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23"/>
  </w:num>
  <w:num w:numId="2" w16cid:durableId="2064324731">
    <w:abstractNumId w:val="50"/>
  </w:num>
  <w:num w:numId="3" w16cid:durableId="1644895750">
    <w:abstractNumId w:val="2"/>
  </w:num>
  <w:num w:numId="4" w16cid:durableId="563106474">
    <w:abstractNumId w:val="14"/>
  </w:num>
  <w:num w:numId="5" w16cid:durableId="154884268">
    <w:abstractNumId w:val="29"/>
  </w:num>
  <w:num w:numId="6" w16cid:durableId="209726700">
    <w:abstractNumId w:val="39"/>
  </w:num>
  <w:num w:numId="7" w16cid:durableId="1118915399">
    <w:abstractNumId w:val="12"/>
  </w:num>
  <w:num w:numId="8" w16cid:durableId="333193346">
    <w:abstractNumId w:val="10"/>
  </w:num>
  <w:num w:numId="9" w16cid:durableId="1715542991">
    <w:abstractNumId w:val="15"/>
  </w:num>
  <w:num w:numId="10" w16cid:durableId="71238862">
    <w:abstractNumId w:val="46"/>
  </w:num>
  <w:num w:numId="11" w16cid:durableId="749691381">
    <w:abstractNumId w:val="34"/>
  </w:num>
  <w:num w:numId="12" w16cid:durableId="1633754876">
    <w:abstractNumId w:val="44"/>
  </w:num>
  <w:num w:numId="13" w16cid:durableId="1301881195">
    <w:abstractNumId w:val="32"/>
  </w:num>
  <w:num w:numId="14" w16cid:durableId="1352417232">
    <w:abstractNumId w:val="31"/>
  </w:num>
  <w:num w:numId="15" w16cid:durableId="1408579517">
    <w:abstractNumId w:val="1"/>
  </w:num>
  <w:num w:numId="16" w16cid:durableId="1583949126">
    <w:abstractNumId w:val="16"/>
  </w:num>
  <w:num w:numId="17" w16cid:durableId="1624657154">
    <w:abstractNumId w:val="5"/>
  </w:num>
  <w:num w:numId="18" w16cid:durableId="503709723">
    <w:abstractNumId w:val="26"/>
  </w:num>
  <w:num w:numId="19" w16cid:durableId="2087066522">
    <w:abstractNumId w:val="11"/>
  </w:num>
  <w:num w:numId="20" w16cid:durableId="620842119">
    <w:abstractNumId w:val="24"/>
  </w:num>
  <w:num w:numId="21" w16cid:durableId="2092703292">
    <w:abstractNumId w:val="20"/>
  </w:num>
  <w:num w:numId="22" w16cid:durableId="700908841">
    <w:abstractNumId w:val="7"/>
  </w:num>
  <w:num w:numId="23" w16cid:durableId="1932271293">
    <w:abstractNumId w:val="49"/>
  </w:num>
  <w:num w:numId="24" w16cid:durableId="1393652327">
    <w:abstractNumId w:val="48"/>
  </w:num>
  <w:num w:numId="25" w16cid:durableId="42558973">
    <w:abstractNumId w:val="43"/>
  </w:num>
  <w:num w:numId="26" w16cid:durableId="964041114">
    <w:abstractNumId w:val="6"/>
  </w:num>
  <w:num w:numId="27" w16cid:durableId="1480339368">
    <w:abstractNumId w:val="8"/>
  </w:num>
  <w:num w:numId="28" w16cid:durableId="1302805151">
    <w:abstractNumId w:val="21"/>
  </w:num>
  <w:num w:numId="29" w16cid:durableId="2086561113">
    <w:abstractNumId w:val="45"/>
  </w:num>
  <w:num w:numId="30" w16cid:durableId="1160123807">
    <w:abstractNumId w:val="18"/>
  </w:num>
  <w:num w:numId="31" w16cid:durableId="1098600671">
    <w:abstractNumId w:val="35"/>
  </w:num>
  <w:num w:numId="32" w16cid:durableId="907301257">
    <w:abstractNumId w:val="38"/>
  </w:num>
  <w:num w:numId="33" w16cid:durableId="621764561">
    <w:abstractNumId w:val="13"/>
  </w:num>
  <w:num w:numId="34" w16cid:durableId="997152950">
    <w:abstractNumId w:val="4"/>
  </w:num>
  <w:num w:numId="35" w16cid:durableId="1733504380">
    <w:abstractNumId w:val="41"/>
  </w:num>
  <w:num w:numId="36" w16cid:durableId="1177843820">
    <w:abstractNumId w:val="33"/>
  </w:num>
  <w:num w:numId="37" w16cid:durableId="1702248088">
    <w:abstractNumId w:val="0"/>
  </w:num>
  <w:num w:numId="38" w16cid:durableId="1970503236">
    <w:abstractNumId w:val="42"/>
  </w:num>
  <w:num w:numId="39" w16cid:durableId="1689023938">
    <w:abstractNumId w:val="40"/>
  </w:num>
  <w:num w:numId="40" w16cid:durableId="1965305978">
    <w:abstractNumId w:val="47"/>
  </w:num>
  <w:num w:numId="41" w16cid:durableId="622271853">
    <w:abstractNumId w:val="9"/>
  </w:num>
  <w:num w:numId="42" w16cid:durableId="428935746">
    <w:abstractNumId w:val="19"/>
  </w:num>
  <w:num w:numId="43" w16cid:durableId="1350183124">
    <w:abstractNumId w:val="3"/>
  </w:num>
  <w:num w:numId="44" w16cid:durableId="76638919">
    <w:abstractNumId w:val="30"/>
  </w:num>
  <w:num w:numId="45" w16cid:durableId="1923946795">
    <w:abstractNumId w:val="36"/>
  </w:num>
  <w:num w:numId="46" w16cid:durableId="1162114277">
    <w:abstractNumId w:val="37"/>
  </w:num>
  <w:num w:numId="47" w16cid:durableId="588470268">
    <w:abstractNumId w:val="28"/>
  </w:num>
  <w:num w:numId="48" w16cid:durableId="1182744003">
    <w:abstractNumId w:val="17"/>
  </w:num>
  <w:num w:numId="49" w16cid:durableId="1930504684">
    <w:abstractNumId w:val="27"/>
  </w:num>
  <w:num w:numId="50" w16cid:durableId="572350170">
    <w:abstractNumId w:val="25"/>
  </w:num>
  <w:num w:numId="51" w16cid:durableId="1569488119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0DB8"/>
    <w:rsid w:val="0000226D"/>
    <w:rsid w:val="00004849"/>
    <w:rsid w:val="000101E8"/>
    <w:rsid w:val="00010591"/>
    <w:rsid w:val="00010D5D"/>
    <w:rsid w:val="000119B2"/>
    <w:rsid w:val="00021ACA"/>
    <w:rsid w:val="000222C7"/>
    <w:rsid w:val="00031FC1"/>
    <w:rsid w:val="00035B25"/>
    <w:rsid w:val="0003628E"/>
    <w:rsid w:val="00037A2A"/>
    <w:rsid w:val="00040B0B"/>
    <w:rsid w:val="00054341"/>
    <w:rsid w:val="000546F1"/>
    <w:rsid w:val="00055EF0"/>
    <w:rsid w:val="00056CB0"/>
    <w:rsid w:val="00057FB9"/>
    <w:rsid w:val="00062772"/>
    <w:rsid w:val="00064487"/>
    <w:rsid w:val="00065569"/>
    <w:rsid w:val="000664DB"/>
    <w:rsid w:val="00066F02"/>
    <w:rsid w:val="000735E1"/>
    <w:rsid w:val="0007694B"/>
    <w:rsid w:val="000809C5"/>
    <w:rsid w:val="0009560E"/>
    <w:rsid w:val="0009568D"/>
    <w:rsid w:val="000A0163"/>
    <w:rsid w:val="000A2690"/>
    <w:rsid w:val="000B0076"/>
    <w:rsid w:val="000B2F06"/>
    <w:rsid w:val="000D003D"/>
    <w:rsid w:val="000D31EB"/>
    <w:rsid w:val="000E218A"/>
    <w:rsid w:val="000E2B3E"/>
    <w:rsid w:val="000E31B3"/>
    <w:rsid w:val="000E332A"/>
    <w:rsid w:val="000E3382"/>
    <w:rsid w:val="000E4C44"/>
    <w:rsid w:val="000F0EAD"/>
    <w:rsid w:val="000F27A1"/>
    <w:rsid w:val="00100473"/>
    <w:rsid w:val="00101EDD"/>
    <w:rsid w:val="00103EBD"/>
    <w:rsid w:val="001106AF"/>
    <w:rsid w:val="001137EB"/>
    <w:rsid w:val="00113B7F"/>
    <w:rsid w:val="0011462E"/>
    <w:rsid w:val="00121A92"/>
    <w:rsid w:val="0012307E"/>
    <w:rsid w:val="00126207"/>
    <w:rsid w:val="0013272D"/>
    <w:rsid w:val="00133813"/>
    <w:rsid w:val="001370A0"/>
    <w:rsid w:val="00140BAB"/>
    <w:rsid w:val="0014243C"/>
    <w:rsid w:val="0014728F"/>
    <w:rsid w:val="0015096C"/>
    <w:rsid w:val="00151456"/>
    <w:rsid w:val="00154B8A"/>
    <w:rsid w:val="001554C8"/>
    <w:rsid w:val="00157867"/>
    <w:rsid w:val="00157D9A"/>
    <w:rsid w:val="00160A57"/>
    <w:rsid w:val="001653E2"/>
    <w:rsid w:val="001665E2"/>
    <w:rsid w:val="0017617F"/>
    <w:rsid w:val="00183E16"/>
    <w:rsid w:val="00184814"/>
    <w:rsid w:val="001853B4"/>
    <w:rsid w:val="001942ED"/>
    <w:rsid w:val="00195B99"/>
    <w:rsid w:val="001A04F8"/>
    <w:rsid w:val="001A2365"/>
    <w:rsid w:val="001B4751"/>
    <w:rsid w:val="001B4A9C"/>
    <w:rsid w:val="001B5147"/>
    <w:rsid w:val="001B5C56"/>
    <w:rsid w:val="001B5CDF"/>
    <w:rsid w:val="001B654C"/>
    <w:rsid w:val="001C1BBA"/>
    <w:rsid w:val="001C583A"/>
    <w:rsid w:val="001C6B22"/>
    <w:rsid w:val="001D0E01"/>
    <w:rsid w:val="001D113A"/>
    <w:rsid w:val="001D2287"/>
    <w:rsid w:val="001D5AF8"/>
    <w:rsid w:val="001D79AE"/>
    <w:rsid w:val="001E1DF2"/>
    <w:rsid w:val="001E5683"/>
    <w:rsid w:val="001F02BA"/>
    <w:rsid w:val="001F0AFD"/>
    <w:rsid w:val="001F1258"/>
    <w:rsid w:val="001F1741"/>
    <w:rsid w:val="001F3584"/>
    <w:rsid w:val="00213E05"/>
    <w:rsid w:val="00216672"/>
    <w:rsid w:val="002217A5"/>
    <w:rsid w:val="002220BE"/>
    <w:rsid w:val="0022212B"/>
    <w:rsid w:val="00226B74"/>
    <w:rsid w:val="002278CC"/>
    <w:rsid w:val="002330CF"/>
    <w:rsid w:val="0023464D"/>
    <w:rsid w:val="002409A2"/>
    <w:rsid w:val="0024126F"/>
    <w:rsid w:val="00243646"/>
    <w:rsid w:val="00243B2F"/>
    <w:rsid w:val="00245482"/>
    <w:rsid w:val="0024642A"/>
    <w:rsid w:val="0024670A"/>
    <w:rsid w:val="002506D0"/>
    <w:rsid w:val="00251EFF"/>
    <w:rsid w:val="0025439D"/>
    <w:rsid w:val="00257F9C"/>
    <w:rsid w:val="0026082B"/>
    <w:rsid w:val="002618B8"/>
    <w:rsid w:val="00261C8F"/>
    <w:rsid w:val="00262750"/>
    <w:rsid w:val="00263DB5"/>
    <w:rsid w:val="00271BF7"/>
    <w:rsid w:val="00276721"/>
    <w:rsid w:val="00280936"/>
    <w:rsid w:val="00281D64"/>
    <w:rsid w:val="00283073"/>
    <w:rsid w:val="00284BB1"/>
    <w:rsid w:val="00285BD8"/>
    <w:rsid w:val="00287437"/>
    <w:rsid w:val="00292329"/>
    <w:rsid w:val="00296C33"/>
    <w:rsid w:val="002A134F"/>
    <w:rsid w:val="002A50E6"/>
    <w:rsid w:val="002B0454"/>
    <w:rsid w:val="002B0654"/>
    <w:rsid w:val="002B3F8E"/>
    <w:rsid w:val="002B7F19"/>
    <w:rsid w:val="002C0FE4"/>
    <w:rsid w:val="002C2226"/>
    <w:rsid w:val="002C5644"/>
    <w:rsid w:val="002E4EDE"/>
    <w:rsid w:val="002E5EB3"/>
    <w:rsid w:val="002E6700"/>
    <w:rsid w:val="002E7D14"/>
    <w:rsid w:val="002F3D8B"/>
    <w:rsid w:val="002F5DA1"/>
    <w:rsid w:val="002F6CA1"/>
    <w:rsid w:val="00320272"/>
    <w:rsid w:val="00321D6A"/>
    <w:rsid w:val="00331FC8"/>
    <w:rsid w:val="00332B93"/>
    <w:rsid w:val="00333BA7"/>
    <w:rsid w:val="003343EA"/>
    <w:rsid w:val="0033449B"/>
    <w:rsid w:val="003354A2"/>
    <w:rsid w:val="003355AA"/>
    <w:rsid w:val="0033575D"/>
    <w:rsid w:val="00342068"/>
    <w:rsid w:val="00342FE1"/>
    <w:rsid w:val="00353FC7"/>
    <w:rsid w:val="0036126D"/>
    <w:rsid w:val="00363039"/>
    <w:rsid w:val="0036444A"/>
    <w:rsid w:val="00366973"/>
    <w:rsid w:val="00370CFD"/>
    <w:rsid w:val="003768B1"/>
    <w:rsid w:val="00381D5D"/>
    <w:rsid w:val="00391974"/>
    <w:rsid w:val="003922AC"/>
    <w:rsid w:val="00396CD3"/>
    <w:rsid w:val="003A1DCD"/>
    <w:rsid w:val="003A3C8D"/>
    <w:rsid w:val="003B51AF"/>
    <w:rsid w:val="003B6CA6"/>
    <w:rsid w:val="003D0EDC"/>
    <w:rsid w:val="003D0F93"/>
    <w:rsid w:val="003D5576"/>
    <w:rsid w:val="003D5F15"/>
    <w:rsid w:val="003D73AF"/>
    <w:rsid w:val="003E1D48"/>
    <w:rsid w:val="003E213E"/>
    <w:rsid w:val="003E3E3E"/>
    <w:rsid w:val="003E6651"/>
    <w:rsid w:val="003E6E33"/>
    <w:rsid w:val="003F370A"/>
    <w:rsid w:val="003F5C70"/>
    <w:rsid w:val="003F5F51"/>
    <w:rsid w:val="003F712A"/>
    <w:rsid w:val="003F7B48"/>
    <w:rsid w:val="00406728"/>
    <w:rsid w:val="004158EB"/>
    <w:rsid w:val="00420A47"/>
    <w:rsid w:val="0042237E"/>
    <w:rsid w:val="00423A39"/>
    <w:rsid w:val="00425335"/>
    <w:rsid w:val="00426373"/>
    <w:rsid w:val="0042653E"/>
    <w:rsid w:val="00431B03"/>
    <w:rsid w:val="00433BD3"/>
    <w:rsid w:val="00442B00"/>
    <w:rsid w:val="00445D81"/>
    <w:rsid w:val="00450CDE"/>
    <w:rsid w:val="00450D72"/>
    <w:rsid w:val="004525E1"/>
    <w:rsid w:val="00457233"/>
    <w:rsid w:val="00467A4D"/>
    <w:rsid w:val="00471F91"/>
    <w:rsid w:val="00472DE5"/>
    <w:rsid w:val="004757F2"/>
    <w:rsid w:val="00485091"/>
    <w:rsid w:val="00487A93"/>
    <w:rsid w:val="00490727"/>
    <w:rsid w:val="004914B7"/>
    <w:rsid w:val="00495484"/>
    <w:rsid w:val="004A2634"/>
    <w:rsid w:val="004B4798"/>
    <w:rsid w:val="004B4D7F"/>
    <w:rsid w:val="004B5E1A"/>
    <w:rsid w:val="004B7950"/>
    <w:rsid w:val="004C34DA"/>
    <w:rsid w:val="004D2F6F"/>
    <w:rsid w:val="004D3CA7"/>
    <w:rsid w:val="004D3FA9"/>
    <w:rsid w:val="004D3FB6"/>
    <w:rsid w:val="004E402B"/>
    <w:rsid w:val="004E50EA"/>
    <w:rsid w:val="004E5E68"/>
    <w:rsid w:val="004F0E5B"/>
    <w:rsid w:val="004F21C7"/>
    <w:rsid w:val="00506397"/>
    <w:rsid w:val="0051038C"/>
    <w:rsid w:val="00516058"/>
    <w:rsid w:val="0052283B"/>
    <w:rsid w:val="00533873"/>
    <w:rsid w:val="00533E05"/>
    <w:rsid w:val="00536991"/>
    <w:rsid w:val="00542FBE"/>
    <w:rsid w:val="005434A3"/>
    <w:rsid w:val="00554D3F"/>
    <w:rsid w:val="00556723"/>
    <w:rsid w:val="00561F78"/>
    <w:rsid w:val="005637CA"/>
    <w:rsid w:val="00564FD4"/>
    <w:rsid w:val="0056749F"/>
    <w:rsid w:val="00573EE8"/>
    <w:rsid w:val="00573FBD"/>
    <w:rsid w:val="00577A79"/>
    <w:rsid w:val="00586490"/>
    <w:rsid w:val="0058790F"/>
    <w:rsid w:val="005879FC"/>
    <w:rsid w:val="0059521D"/>
    <w:rsid w:val="00595739"/>
    <w:rsid w:val="005A5074"/>
    <w:rsid w:val="005A58E6"/>
    <w:rsid w:val="005A61A3"/>
    <w:rsid w:val="005B0F20"/>
    <w:rsid w:val="005B2ACB"/>
    <w:rsid w:val="005C2082"/>
    <w:rsid w:val="005C67D0"/>
    <w:rsid w:val="005E02F1"/>
    <w:rsid w:val="005E23A5"/>
    <w:rsid w:val="005E2542"/>
    <w:rsid w:val="005E2DFF"/>
    <w:rsid w:val="005E6DB2"/>
    <w:rsid w:val="005F0B99"/>
    <w:rsid w:val="005F40DC"/>
    <w:rsid w:val="005F64AC"/>
    <w:rsid w:val="005F7768"/>
    <w:rsid w:val="00601152"/>
    <w:rsid w:val="00603D41"/>
    <w:rsid w:val="00611268"/>
    <w:rsid w:val="00612CA3"/>
    <w:rsid w:val="0061735F"/>
    <w:rsid w:val="00617D2E"/>
    <w:rsid w:val="00622510"/>
    <w:rsid w:val="00630F08"/>
    <w:rsid w:val="00631484"/>
    <w:rsid w:val="00633DC2"/>
    <w:rsid w:val="00634F79"/>
    <w:rsid w:val="00636576"/>
    <w:rsid w:val="006404C0"/>
    <w:rsid w:val="006445EE"/>
    <w:rsid w:val="00646F11"/>
    <w:rsid w:val="00646F28"/>
    <w:rsid w:val="00652D92"/>
    <w:rsid w:val="00654E8A"/>
    <w:rsid w:val="006568DD"/>
    <w:rsid w:val="00665951"/>
    <w:rsid w:val="00667228"/>
    <w:rsid w:val="006762C2"/>
    <w:rsid w:val="00676D6F"/>
    <w:rsid w:val="006821FC"/>
    <w:rsid w:val="006838E9"/>
    <w:rsid w:val="0068482D"/>
    <w:rsid w:val="0069035A"/>
    <w:rsid w:val="00691B97"/>
    <w:rsid w:val="00692BA8"/>
    <w:rsid w:val="00694429"/>
    <w:rsid w:val="00694C94"/>
    <w:rsid w:val="00695A3D"/>
    <w:rsid w:val="00696AC9"/>
    <w:rsid w:val="006A4F46"/>
    <w:rsid w:val="006A6B92"/>
    <w:rsid w:val="006B3668"/>
    <w:rsid w:val="006B42BA"/>
    <w:rsid w:val="006B61A6"/>
    <w:rsid w:val="006C2A34"/>
    <w:rsid w:val="006C785C"/>
    <w:rsid w:val="006D1E65"/>
    <w:rsid w:val="006E2081"/>
    <w:rsid w:val="006E47A2"/>
    <w:rsid w:val="006E5AA1"/>
    <w:rsid w:val="006E6689"/>
    <w:rsid w:val="00701725"/>
    <w:rsid w:val="00701C90"/>
    <w:rsid w:val="00702422"/>
    <w:rsid w:val="00702C6B"/>
    <w:rsid w:val="00721C99"/>
    <w:rsid w:val="0072241C"/>
    <w:rsid w:val="00722E77"/>
    <w:rsid w:val="007274D5"/>
    <w:rsid w:val="00731254"/>
    <w:rsid w:val="00732F62"/>
    <w:rsid w:val="00733292"/>
    <w:rsid w:val="00743C94"/>
    <w:rsid w:val="007445E7"/>
    <w:rsid w:val="00744B70"/>
    <w:rsid w:val="00746C83"/>
    <w:rsid w:val="0075050D"/>
    <w:rsid w:val="00751BA0"/>
    <w:rsid w:val="00754B8E"/>
    <w:rsid w:val="00756787"/>
    <w:rsid w:val="00771FD0"/>
    <w:rsid w:val="00773F1C"/>
    <w:rsid w:val="007766B5"/>
    <w:rsid w:val="00782B5E"/>
    <w:rsid w:val="00784252"/>
    <w:rsid w:val="00784DD9"/>
    <w:rsid w:val="0078586B"/>
    <w:rsid w:val="007910EB"/>
    <w:rsid w:val="00791176"/>
    <w:rsid w:val="0079138A"/>
    <w:rsid w:val="007919B8"/>
    <w:rsid w:val="00791A93"/>
    <w:rsid w:val="00793251"/>
    <w:rsid w:val="00796AA4"/>
    <w:rsid w:val="007A363F"/>
    <w:rsid w:val="007A614F"/>
    <w:rsid w:val="007A6582"/>
    <w:rsid w:val="007A6DB6"/>
    <w:rsid w:val="007B1532"/>
    <w:rsid w:val="007B24C7"/>
    <w:rsid w:val="007B4014"/>
    <w:rsid w:val="007B4812"/>
    <w:rsid w:val="007C14A3"/>
    <w:rsid w:val="007C1B8C"/>
    <w:rsid w:val="007C328F"/>
    <w:rsid w:val="007C4910"/>
    <w:rsid w:val="007C5035"/>
    <w:rsid w:val="007D1F7A"/>
    <w:rsid w:val="007D3C8F"/>
    <w:rsid w:val="007D6876"/>
    <w:rsid w:val="007D7E3A"/>
    <w:rsid w:val="007E1A94"/>
    <w:rsid w:val="007E4A76"/>
    <w:rsid w:val="007F15F0"/>
    <w:rsid w:val="007F2EF5"/>
    <w:rsid w:val="007F6174"/>
    <w:rsid w:val="007F6E18"/>
    <w:rsid w:val="007F73D6"/>
    <w:rsid w:val="007F774F"/>
    <w:rsid w:val="00802D13"/>
    <w:rsid w:val="008039DD"/>
    <w:rsid w:val="008057DF"/>
    <w:rsid w:val="00807EE8"/>
    <w:rsid w:val="00810D30"/>
    <w:rsid w:val="00812EE2"/>
    <w:rsid w:val="00817478"/>
    <w:rsid w:val="00823581"/>
    <w:rsid w:val="008244B4"/>
    <w:rsid w:val="0082521E"/>
    <w:rsid w:val="008276C9"/>
    <w:rsid w:val="00832706"/>
    <w:rsid w:val="0083310A"/>
    <w:rsid w:val="00833C87"/>
    <w:rsid w:val="0083752A"/>
    <w:rsid w:val="00840651"/>
    <w:rsid w:val="00841CAD"/>
    <w:rsid w:val="008509E3"/>
    <w:rsid w:val="00850B7E"/>
    <w:rsid w:val="00851E86"/>
    <w:rsid w:val="0085262F"/>
    <w:rsid w:val="008537A2"/>
    <w:rsid w:val="008541B7"/>
    <w:rsid w:val="00854765"/>
    <w:rsid w:val="00855299"/>
    <w:rsid w:val="00855327"/>
    <w:rsid w:val="00857C04"/>
    <w:rsid w:val="0087259D"/>
    <w:rsid w:val="00876464"/>
    <w:rsid w:val="00881134"/>
    <w:rsid w:val="008813F7"/>
    <w:rsid w:val="00885624"/>
    <w:rsid w:val="00892AFC"/>
    <w:rsid w:val="00892F06"/>
    <w:rsid w:val="00893810"/>
    <w:rsid w:val="008966AD"/>
    <w:rsid w:val="00897400"/>
    <w:rsid w:val="008A2D8D"/>
    <w:rsid w:val="008A4EC5"/>
    <w:rsid w:val="008A5A2B"/>
    <w:rsid w:val="008A7033"/>
    <w:rsid w:val="008B08C4"/>
    <w:rsid w:val="008B12C6"/>
    <w:rsid w:val="008B31A1"/>
    <w:rsid w:val="008C16F5"/>
    <w:rsid w:val="008C3305"/>
    <w:rsid w:val="008C62AC"/>
    <w:rsid w:val="008C6B74"/>
    <w:rsid w:val="008C7A0E"/>
    <w:rsid w:val="008D48B3"/>
    <w:rsid w:val="008D5DC5"/>
    <w:rsid w:val="008D6C5A"/>
    <w:rsid w:val="008E1E9D"/>
    <w:rsid w:val="008E34FB"/>
    <w:rsid w:val="008E381B"/>
    <w:rsid w:val="008E4C31"/>
    <w:rsid w:val="008F16AD"/>
    <w:rsid w:val="008F543A"/>
    <w:rsid w:val="008F7875"/>
    <w:rsid w:val="00900E47"/>
    <w:rsid w:val="00901E36"/>
    <w:rsid w:val="00902509"/>
    <w:rsid w:val="00902714"/>
    <w:rsid w:val="00910FAE"/>
    <w:rsid w:val="00911F45"/>
    <w:rsid w:val="0092205B"/>
    <w:rsid w:val="009268F5"/>
    <w:rsid w:val="00927B62"/>
    <w:rsid w:val="00931AE3"/>
    <w:rsid w:val="00932398"/>
    <w:rsid w:val="00932B75"/>
    <w:rsid w:val="00933B54"/>
    <w:rsid w:val="009377BB"/>
    <w:rsid w:val="00937927"/>
    <w:rsid w:val="00946E10"/>
    <w:rsid w:val="00955339"/>
    <w:rsid w:val="00955B18"/>
    <w:rsid w:val="009637A6"/>
    <w:rsid w:val="009644EC"/>
    <w:rsid w:val="009703D0"/>
    <w:rsid w:val="00970B50"/>
    <w:rsid w:val="0097156F"/>
    <w:rsid w:val="0097303D"/>
    <w:rsid w:val="0097315F"/>
    <w:rsid w:val="00974CFB"/>
    <w:rsid w:val="009755AB"/>
    <w:rsid w:val="00977499"/>
    <w:rsid w:val="00980659"/>
    <w:rsid w:val="00981A53"/>
    <w:rsid w:val="009823DA"/>
    <w:rsid w:val="009902FD"/>
    <w:rsid w:val="00993534"/>
    <w:rsid w:val="009944D1"/>
    <w:rsid w:val="0099689D"/>
    <w:rsid w:val="009971F1"/>
    <w:rsid w:val="0099740B"/>
    <w:rsid w:val="009A321D"/>
    <w:rsid w:val="009B3F01"/>
    <w:rsid w:val="009B6781"/>
    <w:rsid w:val="009C0651"/>
    <w:rsid w:val="009C77EB"/>
    <w:rsid w:val="009D04A7"/>
    <w:rsid w:val="009D0EE2"/>
    <w:rsid w:val="009D231E"/>
    <w:rsid w:val="009D5802"/>
    <w:rsid w:val="009E110D"/>
    <w:rsid w:val="009F191D"/>
    <w:rsid w:val="009F447F"/>
    <w:rsid w:val="00A02748"/>
    <w:rsid w:val="00A0783F"/>
    <w:rsid w:val="00A12F3E"/>
    <w:rsid w:val="00A153DD"/>
    <w:rsid w:val="00A17C6D"/>
    <w:rsid w:val="00A22C88"/>
    <w:rsid w:val="00A31E52"/>
    <w:rsid w:val="00A36DFE"/>
    <w:rsid w:val="00A4159E"/>
    <w:rsid w:val="00A44A03"/>
    <w:rsid w:val="00A45117"/>
    <w:rsid w:val="00A468B7"/>
    <w:rsid w:val="00A53DEF"/>
    <w:rsid w:val="00A5482B"/>
    <w:rsid w:val="00A565F1"/>
    <w:rsid w:val="00A5782E"/>
    <w:rsid w:val="00A579CE"/>
    <w:rsid w:val="00A61636"/>
    <w:rsid w:val="00A62526"/>
    <w:rsid w:val="00A66759"/>
    <w:rsid w:val="00A70FC3"/>
    <w:rsid w:val="00A722B5"/>
    <w:rsid w:val="00A723D3"/>
    <w:rsid w:val="00A74E62"/>
    <w:rsid w:val="00A804B8"/>
    <w:rsid w:val="00A81593"/>
    <w:rsid w:val="00A817F8"/>
    <w:rsid w:val="00AA09D7"/>
    <w:rsid w:val="00AA2976"/>
    <w:rsid w:val="00AA3F2C"/>
    <w:rsid w:val="00AA5AB0"/>
    <w:rsid w:val="00AA74C7"/>
    <w:rsid w:val="00AB398E"/>
    <w:rsid w:val="00AB4D80"/>
    <w:rsid w:val="00AB53DB"/>
    <w:rsid w:val="00AB68F2"/>
    <w:rsid w:val="00AC7E57"/>
    <w:rsid w:val="00AD5397"/>
    <w:rsid w:val="00AD7F99"/>
    <w:rsid w:val="00AE0A92"/>
    <w:rsid w:val="00AE198D"/>
    <w:rsid w:val="00AE4B39"/>
    <w:rsid w:val="00AE6A5C"/>
    <w:rsid w:val="00AF303C"/>
    <w:rsid w:val="00AF54F2"/>
    <w:rsid w:val="00B0174A"/>
    <w:rsid w:val="00B05412"/>
    <w:rsid w:val="00B06D4B"/>
    <w:rsid w:val="00B1338D"/>
    <w:rsid w:val="00B174D0"/>
    <w:rsid w:val="00B31445"/>
    <w:rsid w:val="00B32A4D"/>
    <w:rsid w:val="00B33417"/>
    <w:rsid w:val="00B33D57"/>
    <w:rsid w:val="00B33E6C"/>
    <w:rsid w:val="00B342D5"/>
    <w:rsid w:val="00B35E29"/>
    <w:rsid w:val="00B37D08"/>
    <w:rsid w:val="00B429E2"/>
    <w:rsid w:val="00B469AB"/>
    <w:rsid w:val="00B53058"/>
    <w:rsid w:val="00B536A9"/>
    <w:rsid w:val="00B5481C"/>
    <w:rsid w:val="00B55754"/>
    <w:rsid w:val="00B560B7"/>
    <w:rsid w:val="00B60149"/>
    <w:rsid w:val="00B6532E"/>
    <w:rsid w:val="00B666CE"/>
    <w:rsid w:val="00B669C6"/>
    <w:rsid w:val="00B7067A"/>
    <w:rsid w:val="00B731A0"/>
    <w:rsid w:val="00B755CD"/>
    <w:rsid w:val="00B8033A"/>
    <w:rsid w:val="00B81796"/>
    <w:rsid w:val="00B83280"/>
    <w:rsid w:val="00B8516F"/>
    <w:rsid w:val="00B87259"/>
    <w:rsid w:val="00B90A08"/>
    <w:rsid w:val="00B97F0D"/>
    <w:rsid w:val="00BA16A7"/>
    <w:rsid w:val="00BA66E2"/>
    <w:rsid w:val="00BA723E"/>
    <w:rsid w:val="00BB025B"/>
    <w:rsid w:val="00BB1566"/>
    <w:rsid w:val="00BB35FD"/>
    <w:rsid w:val="00BC0411"/>
    <w:rsid w:val="00BC2CA0"/>
    <w:rsid w:val="00BD6CF5"/>
    <w:rsid w:val="00BE45CB"/>
    <w:rsid w:val="00BF0C72"/>
    <w:rsid w:val="00BF14CD"/>
    <w:rsid w:val="00BF1D3C"/>
    <w:rsid w:val="00BF2A12"/>
    <w:rsid w:val="00BF4025"/>
    <w:rsid w:val="00C053C9"/>
    <w:rsid w:val="00C054CE"/>
    <w:rsid w:val="00C07A62"/>
    <w:rsid w:val="00C10966"/>
    <w:rsid w:val="00C143C2"/>
    <w:rsid w:val="00C21C86"/>
    <w:rsid w:val="00C261A2"/>
    <w:rsid w:val="00C31BB0"/>
    <w:rsid w:val="00C341C3"/>
    <w:rsid w:val="00C35FB9"/>
    <w:rsid w:val="00C37C78"/>
    <w:rsid w:val="00C42B82"/>
    <w:rsid w:val="00C43DED"/>
    <w:rsid w:val="00C44FFF"/>
    <w:rsid w:val="00C51B72"/>
    <w:rsid w:val="00C546C3"/>
    <w:rsid w:val="00C63785"/>
    <w:rsid w:val="00C64746"/>
    <w:rsid w:val="00C71C79"/>
    <w:rsid w:val="00C72ED6"/>
    <w:rsid w:val="00C74289"/>
    <w:rsid w:val="00C7519B"/>
    <w:rsid w:val="00C81289"/>
    <w:rsid w:val="00C832FD"/>
    <w:rsid w:val="00C84D1A"/>
    <w:rsid w:val="00C93D1B"/>
    <w:rsid w:val="00CA201D"/>
    <w:rsid w:val="00CA2CFC"/>
    <w:rsid w:val="00CB7A24"/>
    <w:rsid w:val="00CC02A1"/>
    <w:rsid w:val="00CC40EA"/>
    <w:rsid w:val="00CC6126"/>
    <w:rsid w:val="00CD0483"/>
    <w:rsid w:val="00CD61E3"/>
    <w:rsid w:val="00CE121F"/>
    <w:rsid w:val="00CE5361"/>
    <w:rsid w:val="00CE5390"/>
    <w:rsid w:val="00CF1139"/>
    <w:rsid w:val="00CF4AE4"/>
    <w:rsid w:val="00CF6423"/>
    <w:rsid w:val="00D00A13"/>
    <w:rsid w:val="00D00E37"/>
    <w:rsid w:val="00D00EAC"/>
    <w:rsid w:val="00D02921"/>
    <w:rsid w:val="00D049AC"/>
    <w:rsid w:val="00D06807"/>
    <w:rsid w:val="00D0693E"/>
    <w:rsid w:val="00D101E6"/>
    <w:rsid w:val="00D12BA2"/>
    <w:rsid w:val="00D21FC4"/>
    <w:rsid w:val="00D30EF8"/>
    <w:rsid w:val="00D3169D"/>
    <w:rsid w:val="00D351A3"/>
    <w:rsid w:val="00D4087C"/>
    <w:rsid w:val="00D42E29"/>
    <w:rsid w:val="00D43785"/>
    <w:rsid w:val="00D43BC2"/>
    <w:rsid w:val="00D47A3D"/>
    <w:rsid w:val="00D53646"/>
    <w:rsid w:val="00D53D03"/>
    <w:rsid w:val="00D56986"/>
    <w:rsid w:val="00D66132"/>
    <w:rsid w:val="00D66F19"/>
    <w:rsid w:val="00D67C91"/>
    <w:rsid w:val="00D7723D"/>
    <w:rsid w:val="00D83E79"/>
    <w:rsid w:val="00D84D3A"/>
    <w:rsid w:val="00D9267E"/>
    <w:rsid w:val="00D93F1C"/>
    <w:rsid w:val="00D947C0"/>
    <w:rsid w:val="00D964B6"/>
    <w:rsid w:val="00D96714"/>
    <w:rsid w:val="00DA1699"/>
    <w:rsid w:val="00DA29FB"/>
    <w:rsid w:val="00DA4F93"/>
    <w:rsid w:val="00DA7786"/>
    <w:rsid w:val="00DB3A06"/>
    <w:rsid w:val="00DB46F0"/>
    <w:rsid w:val="00DB4CDB"/>
    <w:rsid w:val="00DB518D"/>
    <w:rsid w:val="00DB6E04"/>
    <w:rsid w:val="00DC06C7"/>
    <w:rsid w:val="00DC1B6D"/>
    <w:rsid w:val="00DD18E7"/>
    <w:rsid w:val="00DD348B"/>
    <w:rsid w:val="00DD4757"/>
    <w:rsid w:val="00DD4D76"/>
    <w:rsid w:val="00DE0080"/>
    <w:rsid w:val="00DE1C20"/>
    <w:rsid w:val="00DE519C"/>
    <w:rsid w:val="00DF5376"/>
    <w:rsid w:val="00DF5A54"/>
    <w:rsid w:val="00DF66E1"/>
    <w:rsid w:val="00E032EF"/>
    <w:rsid w:val="00E045D4"/>
    <w:rsid w:val="00E20349"/>
    <w:rsid w:val="00E20EAA"/>
    <w:rsid w:val="00E21C63"/>
    <w:rsid w:val="00E22470"/>
    <w:rsid w:val="00E236C1"/>
    <w:rsid w:val="00E240EC"/>
    <w:rsid w:val="00E25AC2"/>
    <w:rsid w:val="00E42C16"/>
    <w:rsid w:val="00E4375D"/>
    <w:rsid w:val="00E44D33"/>
    <w:rsid w:val="00E45D35"/>
    <w:rsid w:val="00E46A90"/>
    <w:rsid w:val="00E47EFE"/>
    <w:rsid w:val="00E52A52"/>
    <w:rsid w:val="00E5600B"/>
    <w:rsid w:val="00E6263E"/>
    <w:rsid w:val="00E64143"/>
    <w:rsid w:val="00E647C0"/>
    <w:rsid w:val="00E65D7B"/>
    <w:rsid w:val="00E67AD9"/>
    <w:rsid w:val="00E74572"/>
    <w:rsid w:val="00E81867"/>
    <w:rsid w:val="00E81AC2"/>
    <w:rsid w:val="00E83D1A"/>
    <w:rsid w:val="00E91FF5"/>
    <w:rsid w:val="00E92A63"/>
    <w:rsid w:val="00E94AD2"/>
    <w:rsid w:val="00E968EB"/>
    <w:rsid w:val="00E96C42"/>
    <w:rsid w:val="00EA0A35"/>
    <w:rsid w:val="00EA41EA"/>
    <w:rsid w:val="00EA4F77"/>
    <w:rsid w:val="00EA6769"/>
    <w:rsid w:val="00EB1F33"/>
    <w:rsid w:val="00EB43EB"/>
    <w:rsid w:val="00EC197F"/>
    <w:rsid w:val="00EC4616"/>
    <w:rsid w:val="00EC5A51"/>
    <w:rsid w:val="00EC6DD4"/>
    <w:rsid w:val="00EC79D1"/>
    <w:rsid w:val="00ED0639"/>
    <w:rsid w:val="00ED1B83"/>
    <w:rsid w:val="00ED303E"/>
    <w:rsid w:val="00ED6979"/>
    <w:rsid w:val="00ED6DFF"/>
    <w:rsid w:val="00ED7AE8"/>
    <w:rsid w:val="00EE22F2"/>
    <w:rsid w:val="00EE24CA"/>
    <w:rsid w:val="00EE57A1"/>
    <w:rsid w:val="00EE7738"/>
    <w:rsid w:val="00F00326"/>
    <w:rsid w:val="00F02124"/>
    <w:rsid w:val="00F0518E"/>
    <w:rsid w:val="00F06D7A"/>
    <w:rsid w:val="00F10C74"/>
    <w:rsid w:val="00F11161"/>
    <w:rsid w:val="00F21ACE"/>
    <w:rsid w:val="00F24359"/>
    <w:rsid w:val="00F26472"/>
    <w:rsid w:val="00F315BC"/>
    <w:rsid w:val="00F3375E"/>
    <w:rsid w:val="00F3517F"/>
    <w:rsid w:val="00F3586A"/>
    <w:rsid w:val="00F36ECD"/>
    <w:rsid w:val="00F40444"/>
    <w:rsid w:val="00F41CEA"/>
    <w:rsid w:val="00F4353F"/>
    <w:rsid w:val="00F437AE"/>
    <w:rsid w:val="00F45C94"/>
    <w:rsid w:val="00F51A35"/>
    <w:rsid w:val="00F53C01"/>
    <w:rsid w:val="00F62913"/>
    <w:rsid w:val="00F63D1C"/>
    <w:rsid w:val="00F64BC7"/>
    <w:rsid w:val="00F653A0"/>
    <w:rsid w:val="00F66A0F"/>
    <w:rsid w:val="00F75A72"/>
    <w:rsid w:val="00F77E90"/>
    <w:rsid w:val="00F81EA1"/>
    <w:rsid w:val="00F83559"/>
    <w:rsid w:val="00F9092F"/>
    <w:rsid w:val="00F910E7"/>
    <w:rsid w:val="00F9146B"/>
    <w:rsid w:val="00F92140"/>
    <w:rsid w:val="00FA188E"/>
    <w:rsid w:val="00FA2EE4"/>
    <w:rsid w:val="00FA3A1F"/>
    <w:rsid w:val="00FA4443"/>
    <w:rsid w:val="00FA6CDF"/>
    <w:rsid w:val="00FB2939"/>
    <w:rsid w:val="00FB6654"/>
    <w:rsid w:val="00FB6A71"/>
    <w:rsid w:val="00FB70F0"/>
    <w:rsid w:val="00FD052F"/>
    <w:rsid w:val="00FD47C1"/>
    <w:rsid w:val="00FD6718"/>
    <w:rsid w:val="00FE0042"/>
    <w:rsid w:val="00FE2B43"/>
    <w:rsid w:val="00FE4ED6"/>
    <w:rsid w:val="00FF2B03"/>
    <w:rsid w:val="00FF4FA9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2"/>
    <w:rsid w:val="00000DB8"/>
    <w:rPr>
      <w:rFonts w:cs="Calibri"/>
      <w:sz w:val="22"/>
      <w:szCs w:val="22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000DB8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0F0EA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90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2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D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7D9A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kalis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odociagi_kalis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odociagi_kalis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2</TotalTime>
  <Pages>8</Pages>
  <Words>2728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2</cp:revision>
  <cp:lastPrinted>2023-08-09T11:36:00Z</cp:lastPrinted>
  <dcterms:created xsi:type="dcterms:W3CDTF">2024-07-11T11:05:00Z</dcterms:created>
  <dcterms:modified xsi:type="dcterms:W3CDTF">2024-07-11T11:05:00Z</dcterms:modified>
</cp:coreProperties>
</file>