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A25C9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</w:t>
      </w:r>
      <w:r w:rsidR="00A25C99">
        <w:rPr>
          <w:rFonts w:ascii="Times New Roman" w:hAnsi="Times New Roman" w:cs="Times New Roman"/>
          <w:b/>
          <w:sz w:val="24"/>
          <w:szCs w:val="24"/>
        </w:rPr>
        <w:t>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A25C99" w:rsidRPr="00A25C99">
        <w:rPr>
          <w:rFonts w:ascii="Times New Roman" w:hAnsi="Times New Roman" w:cs="Times New Roman"/>
          <w:b/>
          <w:sz w:val="20"/>
          <w:szCs w:val="20"/>
        </w:rPr>
        <w:t>Zaprojektowanie i wykonanie „Termomodernizacji budynku Szkoły Podstawowej we Wrociszewie, gmina Warka”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734430">
    <w:abstractNumId w:val="3"/>
  </w:num>
  <w:num w:numId="2" w16cid:durableId="1875579177">
    <w:abstractNumId w:val="0"/>
  </w:num>
  <w:num w:numId="3" w16cid:durableId="106657999">
    <w:abstractNumId w:val="2"/>
  </w:num>
  <w:num w:numId="4" w16cid:durableId="1556577059">
    <w:abstractNumId w:val="1"/>
  </w:num>
  <w:num w:numId="5" w16cid:durableId="1934514830">
    <w:abstractNumId w:val="4"/>
  </w:num>
  <w:num w:numId="6" w16cid:durableId="46995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61BF9"/>
    <w:rsid w:val="005A23A9"/>
    <w:rsid w:val="005D067C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25C99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6753E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22A4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78</cp:revision>
  <cp:lastPrinted>2018-02-20T10:46:00Z</cp:lastPrinted>
  <dcterms:created xsi:type="dcterms:W3CDTF">2013-03-29T10:22:00Z</dcterms:created>
  <dcterms:modified xsi:type="dcterms:W3CDTF">2023-06-14T07:10:00Z</dcterms:modified>
</cp:coreProperties>
</file>