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3256" w14:textId="77777777" w:rsidR="007557A4" w:rsidRDefault="00434F5E" w:rsidP="007557A4">
      <w:pPr>
        <w:pStyle w:val="data"/>
        <w:keepNext w:val="0"/>
        <w:spacing w:before="0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201C232">
                <wp:simplePos x="0" y="0"/>
                <wp:positionH relativeFrom="page">
                  <wp:posOffset>283210</wp:posOffset>
                </wp:positionH>
                <wp:positionV relativeFrom="paragraph">
                  <wp:posOffset>-834390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222805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22.3pt;margin-top:-65.7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DT2&#10;6w7eAAAACwEAAA8AAABkcnMvZG93bnJldi54bWxMj8FOwzAMhu9IvENkJG5b2q1KUWk6ISS4jAsB&#10;IY5pY5qKxqmabC1vT3aCo+1Pv7+/PqxuZGecw+BJQr7NgCF13gzUS3h/e9rcAQtRk9GjJ5TwgwEO&#10;zfVVrSvjF3rFs4o9SyEUKi3BxjhVnIfOotNh6yekdPvys9MxjXPPzayXFO5GvssywZ0eKH2wesJH&#10;i923OjkJ5QeVeDxq274Mn0q4Z1UsTkl5e7M+3AOLuMY/GC76SR2a5NT6E5nARglFIRIpYZPv8wLY&#10;hcjFPu1aCbtSAG9q/r9D8wsAAP//AwBQSwECLQAUAAYACAAAACEAtoM4kv4AAADhAQAAEwAAAAAA&#10;AAAAAAAAAAAAAAAAW0NvbnRlbnRfVHlwZXNdLnhtbFBLAQItABQABgAIAAAAIQA4/SH/1gAAAJQB&#10;AAALAAAAAAAAAAAAAAAAAC8BAABfcmVscy8ucmVsc1BLAQItABQABgAIAAAAIQDUXSpwCgIAAAAE&#10;AAAOAAAAAAAAAAAAAAAAAC4CAABkcnMvZTJvRG9jLnhtbFBLAQItABQABgAIAAAAIQA09usO3gAA&#10;AAsBAAAPAAAAAAAAAAAAAAAAAGQEAABkcnMvZG93bnJldi54bWxQSwUGAAAAAAQABADzAAAAbwUA&#10;AAAA&#10;" adj="8806" strokecolor="#f93" strokeweight="1pt">
                <v:shadow color="#7f7f7f [1601]" opacity=".5" offset="1p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7FD665FF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3C89CE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  <w:r w:rsidR="008B0C93">
        <w:tab/>
      </w:r>
      <w:r w:rsidR="008B0C93">
        <w:tab/>
      </w:r>
    </w:p>
    <w:p w14:paraId="72610691" w14:textId="77777777" w:rsidR="007557A4" w:rsidRDefault="007557A4" w:rsidP="007557A4">
      <w:pPr>
        <w:pStyle w:val="data"/>
        <w:keepNext w:val="0"/>
        <w:spacing w:before="0"/>
        <w:rPr>
          <w:rFonts w:cs="Arial"/>
          <w:sz w:val="20"/>
        </w:rPr>
      </w:pPr>
    </w:p>
    <w:p w14:paraId="7F66EE20" w14:textId="631F787C" w:rsidR="005E3FCC" w:rsidRDefault="005E3FCC" w:rsidP="005E3FC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Bydgoszcz, dnia </w:t>
      </w:r>
      <w:r w:rsidR="003124FB">
        <w:rPr>
          <w:rFonts w:ascii="Calibri" w:hAnsi="Calibri" w:cs="Calibri"/>
        </w:rPr>
        <w:t>20</w:t>
      </w:r>
      <w:r>
        <w:rPr>
          <w:rFonts w:ascii="Calibri" w:hAnsi="Calibri" w:cs="Calibri"/>
        </w:rPr>
        <w:t>.</w:t>
      </w:r>
      <w:r w:rsidR="003124FB">
        <w:rPr>
          <w:rFonts w:ascii="Calibri" w:hAnsi="Calibri" w:cs="Calibri"/>
        </w:rPr>
        <w:t>11</w:t>
      </w:r>
      <w:r>
        <w:rPr>
          <w:rFonts w:ascii="Calibri" w:hAnsi="Calibri" w:cs="Calibri"/>
        </w:rPr>
        <w:t>.2023 r.</w:t>
      </w:r>
    </w:p>
    <w:p w14:paraId="2ACA2BF3" w14:textId="77777777" w:rsidR="005E3FCC" w:rsidRDefault="005E3FCC" w:rsidP="005E3F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04D987" w14:textId="77777777" w:rsidR="005E3FCC" w:rsidRDefault="005E3FCC" w:rsidP="005E3FCC">
      <w:pPr>
        <w:autoSpaceDE w:val="0"/>
        <w:autoSpaceDN w:val="0"/>
        <w:adjustRightInd w:val="0"/>
        <w:rPr>
          <w:rFonts w:ascii="Calibri" w:hAnsi="Calibri" w:cs="Calibri"/>
          <w:sz w:val="8"/>
          <w:szCs w:val="8"/>
        </w:rPr>
      </w:pPr>
    </w:p>
    <w:p w14:paraId="3A19D820" w14:textId="77777777" w:rsidR="005E3FCC" w:rsidRDefault="005E3FCC" w:rsidP="005E3FCC">
      <w:pPr>
        <w:pStyle w:val="Tekstpodstawowy"/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Informacja z otwarcia ofert </w:t>
      </w:r>
    </w:p>
    <w:p w14:paraId="0C85136D" w14:textId="42E93BA6" w:rsidR="005E3FCC" w:rsidRDefault="005E3FCC" w:rsidP="005E3FCC">
      <w:pPr>
        <w:pStyle w:val="Tekstpodstawowy"/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z dnia </w:t>
      </w:r>
      <w:r w:rsidR="003124FB">
        <w:rPr>
          <w:rFonts w:ascii="Calibri" w:hAnsi="Calibri"/>
        </w:rPr>
        <w:t>20</w:t>
      </w:r>
      <w:r w:rsidR="008B7733">
        <w:rPr>
          <w:rFonts w:ascii="Calibri" w:hAnsi="Calibri"/>
        </w:rPr>
        <w:t>.</w:t>
      </w:r>
      <w:r w:rsidR="003124FB">
        <w:rPr>
          <w:rFonts w:ascii="Calibri" w:hAnsi="Calibri"/>
        </w:rPr>
        <w:t>11</w:t>
      </w:r>
      <w:r>
        <w:rPr>
          <w:rFonts w:ascii="Calibri" w:hAnsi="Calibri"/>
        </w:rPr>
        <w:t>.2023 r.</w:t>
      </w:r>
    </w:p>
    <w:p w14:paraId="6847013B" w14:textId="77777777" w:rsidR="005E3FCC" w:rsidRDefault="005E3FCC" w:rsidP="005E3FCC">
      <w:pPr>
        <w:pStyle w:val="Tekstpodstawowy"/>
        <w:spacing w:after="0"/>
        <w:jc w:val="center"/>
        <w:rPr>
          <w:rFonts w:ascii="Calibri" w:hAnsi="Calibri"/>
        </w:rPr>
      </w:pPr>
    </w:p>
    <w:p w14:paraId="07071CF6" w14:textId="38239C7A" w:rsidR="005E3FCC" w:rsidRDefault="005E3FCC" w:rsidP="005E3FCC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Dotyczy postępowania: </w:t>
      </w:r>
      <w:r>
        <w:rPr>
          <w:rFonts w:ascii="Calibri" w:hAnsi="Calibri" w:cs="Calibri"/>
          <w:b/>
          <w:bCs/>
        </w:rPr>
        <w:t>„</w:t>
      </w:r>
      <w:r w:rsidR="003124FB">
        <w:rPr>
          <w:rFonts w:ascii="Calibri" w:hAnsi="Calibri" w:cs="Calibri"/>
          <w:b/>
          <w:bCs/>
        </w:rPr>
        <w:t>Utrzymanie w stałej sprawności technicznej urządzeń poboru opłat w Strefie Płatnego Parkowania w Bydgoszczy w 2024r.</w:t>
      </w:r>
      <w:r>
        <w:rPr>
          <w:rFonts w:ascii="Calibri" w:hAnsi="Calibri" w:cs="Calibri"/>
          <w:b/>
        </w:rPr>
        <w:t xml:space="preserve">”, </w:t>
      </w:r>
      <w:r>
        <w:rPr>
          <w:rFonts w:ascii="Calibri" w:hAnsi="Calibri" w:cs="Calibri"/>
          <w:bCs/>
        </w:rPr>
        <w:t>Nr sprawy 0</w:t>
      </w:r>
      <w:r w:rsidR="003124FB">
        <w:rPr>
          <w:rFonts w:ascii="Calibri" w:hAnsi="Calibri" w:cs="Calibri"/>
          <w:bCs/>
        </w:rPr>
        <w:t>58</w:t>
      </w:r>
      <w:r>
        <w:rPr>
          <w:rFonts w:ascii="Calibri" w:hAnsi="Calibri" w:cs="Calibri"/>
          <w:bCs/>
        </w:rPr>
        <w:t>/2023</w:t>
      </w:r>
      <w:r>
        <w:rPr>
          <w:rFonts w:ascii="Calibri" w:hAnsi="Calibri" w:cs="Calibri"/>
        </w:rPr>
        <w:t xml:space="preserve"> (tryb podstawowy z możliwością negocjacji na podst. art. 275 pkt 2 </w:t>
      </w:r>
      <w:proofErr w:type="spellStart"/>
      <w:r>
        <w:rPr>
          <w:rFonts w:ascii="Calibri" w:hAnsi="Calibri" w:cs="Calibri"/>
        </w:rPr>
        <w:t>uPzp</w:t>
      </w:r>
      <w:proofErr w:type="spellEnd"/>
      <w:r>
        <w:rPr>
          <w:rFonts w:ascii="Calibri" w:hAnsi="Calibri" w:cs="Calibri"/>
        </w:rPr>
        <w:t>)</w:t>
      </w:r>
    </w:p>
    <w:p w14:paraId="36EECBC1" w14:textId="77777777" w:rsidR="005E3FCC" w:rsidRDefault="005E3FCC" w:rsidP="005E3FCC">
      <w:pPr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</w:p>
    <w:p w14:paraId="020B8269" w14:textId="77777777" w:rsidR="005E3FCC" w:rsidRDefault="005E3FCC" w:rsidP="005E3FCC">
      <w:pPr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Zamawiający, zgodnie z art. 222 ust. 5 ustawy z dnia 11 września 2019 r. Prawo zamówień publicznych zamieszcza informacje z otwarcia ofert dotyczące:</w:t>
      </w:r>
    </w:p>
    <w:p w14:paraId="0E969AB6" w14:textId="77777777" w:rsidR="005E3FCC" w:rsidRDefault="005E3FCC" w:rsidP="005E3FC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firm oraz adresów wykonawców, których oferty zostały otwarte;</w:t>
      </w:r>
    </w:p>
    <w:p w14:paraId="42BA042C" w14:textId="397371D0" w:rsidR="005E3FCC" w:rsidRDefault="005E3FCC" w:rsidP="005E3FC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cen, </w:t>
      </w:r>
      <w:r w:rsidR="003124FB">
        <w:rPr>
          <w:rFonts w:ascii="Calibri" w:hAnsi="Calibri" w:cs="Calibri"/>
          <w:color w:val="000000"/>
        </w:rPr>
        <w:t xml:space="preserve">czas przystąpienia do działań w przypadku uszkodzenia </w:t>
      </w:r>
      <w:proofErr w:type="spellStart"/>
      <w:r w:rsidR="003124FB">
        <w:rPr>
          <w:rFonts w:ascii="Calibri" w:hAnsi="Calibri" w:cs="Calibri"/>
          <w:color w:val="000000"/>
        </w:rPr>
        <w:t>parkomatu</w:t>
      </w:r>
      <w:proofErr w:type="spellEnd"/>
      <w:r>
        <w:rPr>
          <w:rFonts w:ascii="Calibri" w:hAnsi="Calibri" w:cs="Calibri"/>
          <w:color w:val="000000"/>
        </w:rPr>
        <w:t xml:space="preserve">,  </w:t>
      </w:r>
      <w:bookmarkStart w:id="0" w:name="_Hlk105676055"/>
      <w:r>
        <w:rPr>
          <w:rFonts w:ascii="Calibri" w:hAnsi="Calibri" w:cs="Calibri"/>
          <w:color w:val="000000"/>
        </w:rPr>
        <w:t>zawartych w ofertach;</w:t>
      </w:r>
      <w:bookmarkEnd w:id="0"/>
    </w:p>
    <w:p w14:paraId="753EE479" w14:textId="77777777" w:rsidR="005E3FCC" w:rsidRDefault="005E3FCC" w:rsidP="005E3FCC">
      <w:pPr>
        <w:shd w:val="clear" w:color="auto" w:fill="FFFFFF"/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</w:p>
    <w:p w14:paraId="08CFE3A8" w14:textId="77777777" w:rsidR="005E3FCC" w:rsidRDefault="005E3FCC" w:rsidP="005E3FCC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4395"/>
        <w:gridCol w:w="1553"/>
      </w:tblGrid>
      <w:tr w:rsidR="008712E5" w14:paraId="7A267424" w14:textId="77777777" w:rsidTr="00B9303E">
        <w:trPr>
          <w:cantSplit/>
          <w:trHeight w:val="66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5483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Nr</w:t>
            </w:r>
          </w:p>
          <w:p w14:paraId="597FED12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oferty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B052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Nazwa (firma)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br/>
              <w:t>i adres Wykonawcy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F907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Cena oferty</w:t>
            </w:r>
          </w:p>
          <w:p w14:paraId="1CDC6713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brutto w PLN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FC19" w14:textId="31C68C7A" w:rsidR="008712E5" w:rsidRDefault="003124FB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Czas przystąpienia do działań w przypadku uszkodzenia </w:t>
            </w:r>
            <w:proofErr w:type="spellStart"/>
            <w:r>
              <w:rPr>
                <w:rFonts w:ascii="Calibri" w:hAnsi="Calibri" w:cs="Tahoma"/>
                <w:bCs/>
                <w:sz w:val="18"/>
                <w:szCs w:val="18"/>
              </w:rPr>
              <w:t>parkomatu</w:t>
            </w:r>
            <w:proofErr w:type="spellEnd"/>
          </w:p>
        </w:tc>
      </w:tr>
      <w:tr w:rsidR="008712E5" w14:paraId="68A387A0" w14:textId="77777777" w:rsidTr="00B9303E">
        <w:trPr>
          <w:cantSplit/>
          <w:trHeight w:val="57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9545" w14:textId="77777777" w:rsidR="008712E5" w:rsidRDefault="008712E5">
            <w:pPr>
              <w:ind w:left="-426" w:right="-284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F50" w14:textId="77777777" w:rsidR="00B9303E" w:rsidRDefault="00B9303E" w:rsidP="00AD4A9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City Parking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S.A.</w:t>
            </w:r>
          </w:p>
          <w:p w14:paraId="470AB457" w14:textId="6EE9ED82" w:rsidR="008712E5" w:rsidRDefault="00D320E2" w:rsidP="00AD4A9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ul. </w:t>
            </w:r>
            <w:r w:rsidR="00B9303E">
              <w:rPr>
                <w:rFonts w:ascii="Calibri" w:hAnsi="Calibri" w:cs="Arial"/>
                <w:sz w:val="20"/>
                <w:szCs w:val="20"/>
              </w:rPr>
              <w:t>Budowlanych 3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="00B9303E">
              <w:rPr>
                <w:rFonts w:ascii="Calibri" w:hAnsi="Calibri" w:cs="Arial"/>
                <w:sz w:val="20"/>
                <w:szCs w:val="20"/>
              </w:rPr>
              <w:t>86-300 Grudziądz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45BA" w14:textId="2363BF70" w:rsidR="008712E5" w:rsidRPr="003124FB" w:rsidRDefault="00312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24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zamówienie łącznie z prawem opcji: </w:t>
            </w:r>
            <w:r w:rsidR="00B9303E" w:rsidRPr="00B9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752 327,04</w:t>
            </w:r>
            <w:r w:rsidR="00B930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124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PLN</w:t>
            </w:r>
            <w:r w:rsidRPr="003124F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zamówienie podstawowe: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9303E" w:rsidRPr="00B9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447 931,56</w:t>
            </w:r>
            <w:r w:rsidR="00B930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124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PLN</w:t>
            </w:r>
            <w:r w:rsidRPr="003124F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prawo opcji: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9303E" w:rsidRPr="00B9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304 395,48</w:t>
            </w:r>
            <w:r w:rsidR="00B930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124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950F" w14:textId="2077020F" w:rsidR="008712E5" w:rsidRDefault="00B9303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2 </w:t>
            </w:r>
            <w:r w:rsidR="003124FB">
              <w:rPr>
                <w:rFonts w:ascii="Calibri" w:hAnsi="Calibri"/>
                <w:b/>
                <w:color w:val="000000"/>
                <w:sz w:val="20"/>
                <w:szCs w:val="20"/>
              </w:rPr>
              <w:t>godziny</w:t>
            </w:r>
          </w:p>
        </w:tc>
      </w:tr>
      <w:tr w:rsidR="008712E5" w14:paraId="0A65C59A" w14:textId="77777777" w:rsidTr="00B9303E">
        <w:trPr>
          <w:cantSplit/>
          <w:trHeight w:val="57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F37E" w14:textId="77777777" w:rsidR="008712E5" w:rsidRDefault="008712E5">
            <w:pPr>
              <w:ind w:left="-426" w:right="-284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65FC" w14:textId="4630A440" w:rsidR="008712E5" w:rsidRDefault="00B9303E" w:rsidP="00AD4A9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PM3D S.A.</w:t>
            </w:r>
            <w:r w:rsidR="00D320E2">
              <w:rPr>
                <w:rFonts w:ascii="Calibri" w:hAnsi="Calibri" w:cs="Arial"/>
                <w:sz w:val="20"/>
                <w:szCs w:val="20"/>
              </w:rPr>
              <w:br/>
              <w:t xml:space="preserve">ul. </w:t>
            </w:r>
            <w:r>
              <w:rPr>
                <w:rFonts w:ascii="Calibri" w:hAnsi="Calibri" w:cs="Arial"/>
                <w:sz w:val="20"/>
                <w:szCs w:val="20"/>
              </w:rPr>
              <w:t>Fordońska 2</w:t>
            </w:r>
            <w:r w:rsidR="00D320E2">
              <w:rPr>
                <w:rFonts w:ascii="Calibri" w:hAnsi="Calibri" w:cs="Arial"/>
                <w:sz w:val="20"/>
                <w:szCs w:val="20"/>
              </w:rPr>
              <w:br/>
            </w:r>
            <w:r>
              <w:rPr>
                <w:rFonts w:ascii="Calibri" w:hAnsi="Calibri" w:cs="Arial"/>
                <w:sz w:val="20"/>
                <w:szCs w:val="20"/>
              </w:rPr>
              <w:t>85-085 Bydgoszcz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3A75" w14:textId="1F4158C2" w:rsidR="008712E5" w:rsidRPr="003124FB" w:rsidRDefault="00312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24FB">
              <w:rPr>
                <w:rFonts w:ascii="Calibri" w:hAnsi="Calibri" w:cs="Calibri"/>
                <w:color w:val="000000"/>
                <w:sz w:val="20"/>
                <w:szCs w:val="20"/>
              </w:rPr>
              <w:t>zamówienie łącznie z prawem opcji:</w:t>
            </w:r>
            <w:r w:rsidR="00B930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9303E" w:rsidRPr="00B9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822 661,39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124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PLN</w:t>
            </w:r>
            <w:r w:rsidRPr="003124F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zamówienie podstawowe: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9303E" w:rsidRPr="00B9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489 808,26</w:t>
            </w:r>
            <w:r w:rsidR="00B930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124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PLN</w:t>
            </w:r>
            <w:r w:rsidRPr="003124F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prawo opcji: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9303E" w:rsidRPr="00B9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332 853,13</w:t>
            </w:r>
            <w:r w:rsidR="00B9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600B" w14:textId="0399820D" w:rsidR="008712E5" w:rsidRDefault="00B9303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2 </w:t>
            </w:r>
            <w:r w:rsidR="003124FB">
              <w:rPr>
                <w:rFonts w:ascii="Calibri" w:hAnsi="Calibri"/>
                <w:b/>
                <w:color w:val="000000"/>
                <w:sz w:val="20"/>
                <w:szCs w:val="20"/>
              </w:rPr>
              <w:t>godziny</w:t>
            </w:r>
          </w:p>
        </w:tc>
      </w:tr>
    </w:tbl>
    <w:p w14:paraId="7D5A5A84" w14:textId="77777777" w:rsidR="005E3FCC" w:rsidRDefault="005E3FCC" w:rsidP="005E3FCC">
      <w:pPr>
        <w:ind w:left="-360" w:right="-455"/>
        <w:jc w:val="both"/>
        <w:rPr>
          <w:rFonts w:ascii="Calibri" w:hAnsi="Calibri" w:cs="Tahoma"/>
          <w:b/>
          <w:sz w:val="12"/>
          <w:szCs w:val="22"/>
          <w:u w:val="single"/>
        </w:rPr>
      </w:pPr>
    </w:p>
    <w:p w14:paraId="2B67DB21" w14:textId="77777777" w:rsidR="005E3FCC" w:rsidRDefault="005E3FCC" w:rsidP="00462C9A">
      <w:pPr>
        <w:ind w:right="-1"/>
        <w:rPr>
          <w:rFonts w:ascii="Calibri" w:hAnsi="Calibri" w:cs="Calibri"/>
          <w:sz w:val="20"/>
          <w:szCs w:val="20"/>
        </w:rPr>
      </w:pPr>
    </w:p>
    <w:p w14:paraId="4A4E54FC" w14:textId="77777777" w:rsidR="005E3FCC" w:rsidRPr="0036635E" w:rsidRDefault="005E3FCC" w:rsidP="005E3FCC">
      <w:pPr>
        <w:ind w:left="4536" w:right="-1"/>
        <w:jc w:val="center"/>
        <w:rPr>
          <w:rFonts w:ascii="Calibri" w:hAnsi="Calibri" w:cs="Calibri"/>
          <w:sz w:val="20"/>
          <w:szCs w:val="20"/>
        </w:rPr>
      </w:pPr>
      <w:r w:rsidRPr="0036635E">
        <w:rPr>
          <w:rFonts w:ascii="Calibri" w:hAnsi="Calibri" w:cs="Calibri"/>
          <w:sz w:val="20"/>
          <w:szCs w:val="20"/>
        </w:rPr>
        <w:t>Z upoważnienia</w:t>
      </w:r>
    </w:p>
    <w:p w14:paraId="3A1F12C7" w14:textId="77777777" w:rsidR="005E3FCC" w:rsidRPr="0036635E" w:rsidRDefault="005E3FCC" w:rsidP="005E3FCC">
      <w:pPr>
        <w:ind w:left="4536" w:right="-1"/>
        <w:jc w:val="center"/>
        <w:rPr>
          <w:rFonts w:ascii="Calibri" w:hAnsi="Calibri" w:cs="Calibri"/>
          <w:sz w:val="20"/>
          <w:szCs w:val="20"/>
        </w:rPr>
      </w:pPr>
      <w:r w:rsidRPr="0036635E">
        <w:rPr>
          <w:rFonts w:ascii="Calibri" w:hAnsi="Calibri" w:cs="Calibri"/>
          <w:sz w:val="20"/>
          <w:szCs w:val="20"/>
        </w:rPr>
        <w:t>p.o. Dyrektora ZDMiKP</w:t>
      </w:r>
    </w:p>
    <w:p w14:paraId="55201DDB" w14:textId="77777777" w:rsidR="005E3FCC" w:rsidRPr="0036635E" w:rsidRDefault="005E3FCC" w:rsidP="005E3FCC">
      <w:pPr>
        <w:ind w:left="4536"/>
        <w:jc w:val="center"/>
        <w:rPr>
          <w:rFonts w:ascii="Calibri" w:hAnsi="Calibri" w:cs="Calibri"/>
          <w:sz w:val="20"/>
          <w:szCs w:val="20"/>
        </w:rPr>
      </w:pPr>
      <w:r w:rsidRPr="0036635E">
        <w:rPr>
          <w:rFonts w:ascii="Calibri" w:hAnsi="Calibri" w:cs="Calibri"/>
          <w:sz w:val="20"/>
          <w:szCs w:val="20"/>
        </w:rPr>
        <w:t>podpis nieczytelny</w:t>
      </w:r>
    </w:p>
    <w:p w14:paraId="4C2631ED" w14:textId="77777777" w:rsidR="005E3FCC" w:rsidRPr="00AA0D10" w:rsidRDefault="005E3FCC" w:rsidP="005E3FCC">
      <w:pPr>
        <w:ind w:left="4536" w:right="-1"/>
        <w:jc w:val="center"/>
        <w:rPr>
          <w:rFonts w:ascii="Calibri" w:hAnsi="Calibri" w:cs="Calibri"/>
          <w:i/>
          <w:sz w:val="20"/>
          <w:szCs w:val="20"/>
        </w:rPr>
      </w:pPr>
      <w:r w:rsidRPr="0036635E">
        <w:rPr>
          <w:rFonts w:ascii="Calibri" w:hAnsi="Calibri" w:cs="Calibri"/>
          <w:i/>
          <w:sz w:val="20"/>
          <w:szCs w:val="20"/>
        </w:rPr>
        <w:t>Wojciecha Nalazka</w:t>
      </w:r>
    </w:p>
    <w:p w14:paraId="705622FE" w14:textId="77777777" w:rsidR="005E3FCC" w:rsidRDefault="005E3FCC" w:rsidP="005E3FCC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AA0D10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33895892" w14:textId="77777777" w:rsidR="005E3FCC" w:rsidRDefault="005E3FCC" w:rsidP="005E3FCC">
      <w:pPr>
        <w:ind w:left="4536" w:right="-1"/>
        <w:jc w:val="center"/>
        <w:rPr>
          <w:sz w:val="16"/>
          <w:szCs w:val="16"/>
        </w:rPr>
      </w:pPr>
      <w:r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p w14:paraId="32D46B09" w14:textId="1A1B0958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1A423CFA" w14:textId="7A2A0BA6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3A0DCE6D" w14:textId="3EB4ED76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3E0694BE" w14:textId="1D8524CD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17E195E8" w14:textId="4440990F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7D3C9BA1" w14:textId="192B5EC2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2FDF0847" w14:textId="1A4D506E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23134E20" w14:textId="36A8E403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08401E63" w14:textId="1EDA6088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3AB60D76" w14:textId="752F295A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45DC1541" w14:textId="272847F7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4F5D910B" w14:textId="53922351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2861CFD7" w14:textId="4B6F36C8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04958208" w14:textId="76AA2B8B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51253219" w14:textId="7A28D644" w:rsidR="003418CA" w:rsidRPr="0033686C" w:rsidRDefault="003418CA" w:rsidP="0036635E">
      <w:pPr>
        <w:pStyle w:val="data"/>
        <w:tabs>
          <w:tab w:val="left" w:pos="1200"/>
          <w:tab w:val="right" w:pos="9070"/>
        </w:tabs>
        <w:spacing w:before="360"/>
        <w:rPr>
          <w:rFonts w:ascii="Calibri" w:hAnsi="Calibri" w:cs="Calibri"/>
          <w:szCs w:val="24"/>
        </w:rPr>
      </w:pPr>
    </w:p>
    <w:sectPr w:rsidR="003418CA" w:rsidRPr="0033686C" w:rsidSect="00434F5E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ED9A" w14:textId="77777777" w:rsidR="00BB6039" w:rsidRDefault="00BB6039" w:rsidP="0033686C">
      <w:r>
        <w:separator/>
      </w:r>
    </w:p>
  </w:endnote>
  <w:endnote w:type="continuationSeparator" w:id="0">
    <w:p w14:paraId="2CBEAEC9" w14:textId="77777777" w:rsidR="00BB6039" w:rsidRDefault="00BB6039" w:rsidP="0033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Toruńska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174a, tel. 52 / 582 27 23,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fax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52 / 582 27 77     </w:t>
    </w:r>
  </w:p>
  <w:p w14:paraId="56855095" w14:textId="5647593B" w:rsidR="00434F5E" w:rsidRPr="00434F5E" w:rsidRDefault="00000000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="00434F5E"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="00434F5E"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800F" w14:textId="77777777" w:rsidR="00BB6039" w:rsidRDefault="00BB6039" w:rsidP="0033686C">
      <w:r>
        <w:separator/>
      </w:r>
    </w:p>
  </w:footnote>
  <w:footnote w:type="continuationSeparator" w:id="0">
    <w:p w14:paraId="6A28CE4F" w14:textId="77777777" w:rsidR="00BB6039" w:rsidRDefault="00BB6039" w:rsidP="0033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BE24" w14:textId="09DBCFB7" w:rsidR="00434F5E" w:rsidRDefault="00434F5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A2692" wp14:editId="7E72F2B0">
          <wp:simplePos x="0" y="0"/>
          <wp:positionH relativeFrom="column">
            <wp:posOffset>-423545</wp:posOffset>
          </wp:positionH>
          <wp:positionV relativeFrom="paragraph">
            <wp:posOffset>-288290</wp:posOffset>
          </wp:positionV>
          <wp:extent cx="2219325" cy="723752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811" cy="73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B31"/>
    <w:multiLevelType w:val="hybridMultilevel"/>
    <w:tmpl w:val="41C2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266B"/>
    <w:multiLevelType w:val="hybridMultilevel"/>
    <w:tmpl w:val="2870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28F6"/>
    <w:multiLevelType w:val="hybridMultilevel"/>
    <w:tmpl w:val="3DF8B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90632"/>
    <w:multiLevelType w:val="hybridMultilevel"/>
    <w:tmpl w:val="DCF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0F3F"/>
    <w:multiLevelType w:val="hybridMultilevel"/>
    <w:tmpl w:val="08C2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38395">
    <w:abstractNumId w:val="1"/>
  </w:num>
  <w:num w:numId="2" w16cid:durableId="737871798">
    <w:abstractNumId w:val="3"/>
  </w:num>
  <w:num w:numId="3" w16cid:durableId="1000348709">
    <w:abstractNumId w:val="4"/>
  </w:num>
  <w:num w:numId="4" w16cid:durableId="129786897">
    <w:abstractNumId w:val="0"/>
  </w:num>
  <w:num w:numId="5" w16cid:durableId="511802408">
    <w:abstractNumId w:val="2"/>
  </w:num>
  <w:num w:numId="6" w16cid:durableId="60831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C"/>
    <w:rsid w:val="00082ED7"/>
    <w:rsid w:val="000B1E27"/>
    <w:rsid w:val="001205BF"/>
    <w:rsid w:val="001208FC"/>
    <w:rsid w:val="00131CD6"/>
    <w:rsid w:val="00140760"/>
    <w:rsid w:val="0015419D"/>
    <w:rsid w:val="00185426"/>
    <w:rsid w:val="00190E4D"/>
    <w:rsid w:val="001A1153"/>
    <w:rsid w:val="0020614C"/>
    <w:rsid w:val="00207E2D"/>
    <w:rsid w:val="002D54A0"/>
    <w:rsid w:val="002F6235"/>
    <w:rsid w:val="003124FB"/>
    <w:rsid w:val="0033309B"/>
    <w:rsid w:val="0033686C"/>
    <w:rsid w:val="003418CA"/>
    <w:rsid w:val="0036635E"/>
    <w:rsid w:val="0042403C"/>
    <w:rsid w:val="00434F5E"/>
    <w:rsid w:val="00436340"/>
    <w:rsid w:val="00462C9A"/>
    <w:rsid w:val="00472B64"/>
    <w:rsid w:val="00486065"/>
    <w:rsid w:val="004D5602"/>
    <w:rsid w:val="005B723B"/>
    <w:rsid w:val="005E1767"/>
    <w:rsid w:val="005E3FCC"/>
    <w:rsid w:val="006A2A47"/>
    <w:rsid w:val="006C40FE"/>
    <w:rsid w:val="006E0041"/>
    <w:rsid w:val="006F5A74"/>
    <w:rsid w:val="00712578"/>
    <w:rsid w:val="007307A5"/>
    <w:rsid w:val="007557A4"/>
    <w:rsid w:val="007934DC"/>
    <w:rsid w:val="00793512"/>
    <w:rsid w:val="007C2D4B"/>
    <w:rsid w:val="007C2EF0"/>
    <w:rsid w:val="007C6C65"/>
    <w:rsid w:val="007D4557"/>
    <w:rsid w:val="008423E3"/>
    <w:rsid w:val="00854C32"/>
    <w:rsid w:val="008712E5"/>
    <w:rsid w:val="008A32A2"/>
    <w:rsid w:val="008B0C93"/>
    <w:rsid w:val="008B7733"/>
    <w:rsid w:val="008D6EF1"/>
    <w:rsid w:val="008F76E3"/>
    <w:rsid w:val="009216C6"/>
    <w:rsid w:val="009240F4"/>
    <w:rsid w:val="0094467E"/>
    <w:rsid w:val="00954BD7"/>
    <w:rsid w:val="00966E1E"/>
    <w:rsid w:val="009972FD"/>
    <w:rsid w:val="009B518E"/>
    <w:rsid w:val="009D1E21"/>
    <w:rsid w:val="00A10FD8"/>
    <w:rsid w:val="00A43BD4"/>
    <w:rsid w:val="00A47FBE"/>
    <w:rsid w:val="00A91296"/>
    <w:rsid w:val="00A96455"/>
    <w:rsid w:val="00AA0D10"/>
    <w:rsid w:val="00AA2CC7"/>
    <w:rsid w:val="00AA59AA"/>
    <w:rsid w:val="00AB5134"/>
    <w:rsid w:val="00AB5E5A"/>
    <w:rsid w:val="00AD4A90"/>
    <w:rsid w:val="00AE6D82"/>
    <w:rsid w:val="00B4161C"/>
    <w:rsid w:val="00B9303E"/>
    <w:rsid w:val="00BB6039"/>
    <w:rsid w:val="00BC0293"/>
    <w:rsid w:val="00BD3141"/>
    <w:rsid w:val="00BD6E2C"/>
    <w:rsid w:val="00BE674B"/>
    <w:rsid w:val="00BF619C"/>
    <w:rsid w:val="00C775AF"/>
    <w:rsid w:val="00CA10F4"/>
    <w:rsid w:val="00CA1C6D"/>
    <w:rsid w:val="00CB567B"/>
    <w:rsid w:val="00CF1AE5"/>
    <w:rsid w:val="00D315C3"/>
    <w:rsid w:val="00D320E2"/>
    <w:rsid w:val="00D910ED"/>
    <w:rsid w:val="00DA3CCB"/>
    <w:rsid w:val="00DD6ED2"/>
    <w:rsid w:val="00E235E9"/>
    <w:rsid w:val="00E57151"/>
    <w:rsid w:val="00EB497C"/>
    <w:rsid w:val="00EC341F"/>
    <w:rsid w:val="00E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Adres">
    <w:name w:val="Adres"/>
    <w:basedOn w:val="Tekstpodstawowy"/>
    <w:rsid w:val="008B0C93"/>
    <w:pPr>
      <w:keepLines/>
      <w:spacing w:after="0"/>
      <w:jc w:val="both"/>
    </w:pPr>
    <w:rPr>
      <w:rFonts w:ascii="Arial" w:hAnsi="Arial"/>
      <w:szCs w:val="20"/>
    </w:rPr>
  </w:style>
  <w:style w:type="paragraph" w:customStyle="1" w:styleId="data">
    <w:name w:val="data"/>
    <w:basedOn w:val="Normalny"/>
    <w:rsid w:val="008B0C93"/>
    <w:pPr>
      <w:keepNext/>
      <w:spacing w:before="240"/>
    </w:pPr>
    <w:rPr>
      <w:rFonts w:ascii="Arial" w:hAnsi="Arial"/>
      <w:szCs w:val="20"/>
    </w:rPr>
  </w:style>
  <w:style w:type="paragraph" w:customStyle="1" w:styleId="numersprawy">
    <w:name w:val="numer sprawy"/>
    <w:basedOn w:val="data"/>
    <w:rsid w:val="008B0C93"/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B0C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C93"/>
  </w:style>
  <w:style w:type="character" w:styleId="Nierozpoznanawzmianka">
    <w:name w:val="Unresolved Mention"/>
    <w:basedOn w:val="Domylnaczcionkaakapitu"/>
    <w:uiPriority w:val="99"/>
    <w:semiHidden/>
    <w:unhideWhenUsed/>
    <w:rsid w:val="00A9645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2E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C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C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Edyta Radzieja</cp:lastModifiedBy>
  <cp:revision>54</cp:revision>
  <cp:lastPrinted>2023-11-20T09:49:00Z</cp:lastPrinted>
  <dcterms:created xsi:type="dcterms:W3CDTF">2023-01-20T07:04:00Z</dcterms:created>
  <dcterms:modified xsi:type="dcterms:W3CDTF">2023-11-20T09:49:00Z</dcterms:modified>
</cp:coreProperties>
</file>