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5486" w14:textId="21788A22" w:rsidR="000A453E" w:rsidRDefault="003848FB" w:rsidP="006D687B">
      <w:pPr>
        <w:jc w:val="both"/>
      </w:pPr>
      <w:r>
        <w:t xml:space="preserve">Przedmiotem </w:t>
      </w:r>
      <w:r w:rsidR="006D687B">
        <w:t>wyceny</w:t>
      </w:r>
      <w:r>
        <w:t xml:space="preserve"> jest</w:t>
      </w:r>
      <w:r w:rsidR="009377C7">
        <w:t xml:space="preserve"> identyfikacja zabiegów agrotechnicznych (</w:t>
      </w:r>
      <w:r w:rsidR="00021B55">
        <w:t>dotyczących</w:t>
      </w:r>
      <w:r w:rsidR="009377C7">
        <w:t xml:space="preserve"> wykoszeń) na użytkach zielonych </w:t>
      </w:r>
      <w:r w:rsidR="001D13B8">
        <w:t>na</w:t>
      </w:r>
      <w:r w:rsidR="009377C7">
        <w:t xml:space="preserve"> obszarach wskazanych przez Zamawiającego</w:t>
      </w:r>
    </w:p>
    <w:p w14:paraId="034D5EF7" w14:textId="77777777" w:rsidR="009377C7" w:rsidRDefault="009377C7" w:rsidP="006D687B">
      <w:pPr>
        <w:jc w:val="both"/>
      </w:pPr>
      <w:r>
        <w:t>Obszar – max. 10 tys. ha</w:t>
      </w:r>
      <w:r w:rsidR="00021B55">
        <w:t xml:space="preserve"> (dot. skali całego kraju, głównie obszarów trudnodostępnych np. tereny parków narodowych, terenów zalewowych)</w:t>
      </w:r>
    </w:p>
    <w:p w14:paraId="4A40EBBE" w14:textId="77777777" w:rsidR="00021B55" w:rsidRDefault="00021B55" w:rsidP="006D687B">
      <w:pPr>
        <w:jc w:val="both"/>
      </w:pPr>
      <w:r>
        <w:t>Okres objęty analizą: bieżący rok (do dnia analizy)</w:t>
      </w:r>
    </w:p>
    <w:p w14:paraId="37A0B2D7" w14:textId="77777777" w:rsidR="009377C7" w:rsidRDefault="009377C7" w:rsidP="006D687B">
      <w:pPr>
        <w:jc w:val="both"/>
      </w:pPr>
      <w:r>
        <w:t>Dane wejściowe: ogólnodostępne zobrazowania satelitarne z konstelacji satelitów Sentinel1 oraz Snetinel2, zbiór działek rolnych w postaci danych przestrzennych (SHP, GML) przekazany przez Zamawiającego z atrybutem identyfikacyjnym</w:t>
      </w:r>
      <w:r w:rsidR="00310A6F">
        <w:t xml:space="preserve">, </w:t>
      </w:r>
      <w:r w:rsidR="00310A6F" w:rsidRPr="00310A6F">
        <w:t>dan</w:t>
      </w:r>
      <w:r w:rsidR="00310A6F">
        <w:t xml:space="preserve">e </w:t>
      </w:r>
      <w:r w:rsidR="00310A6F" w:rsidRPr="00310A6F">
        <w:t>wektorow</w:t>
      </w:r>
      <w:r w:rsidR="00310A6F">
        <w:t>e</w:t>
      </w:r>
      <w:r w:rsidR="00310A6F" w:rsidRPr="00310A6F">
        <w:t xml:space="preserve"> zawierając</w:t>
      </w:r>
      <w:r w:rsidR="00310A6F">
        <w:t>e</w:t>
      </w:r>
      <w:r w:rsidR="00310A6F" w:rsidRPr="00310A6F">
        <w:t xml:space="preserve"> </w:t>
      </w:r>
      <w:r w:rsidR="00310A6F">
        <w:t>informacje o obszarze z deklaracją braku koszenia</w:t>
      </w:r>
      <w:r w:rsidR="003E0437">
        <w:t xml:space="preserve"> przekazane przez Zamawiającego.</w:t>
      </w:r>
    </w:p>
    <w:p w14:paraId="2AF9B248" w14:textId="77777777" w:rsidR="009377C7" w:rsidRDefault="009377C7" w:rsidP="006D687B">
      <w:pPr>
        <w:jc w:val="both"/>
      </w:pPr>
      <w:r>
        <w:t xml:space="preserve">Dane wyjściowe: </w:t>
      </w:r>
      <w:r w:rsidRPr="00310A6F">
        <w:rPr>
          <w:b/>
        </w:rPr>
        <w:t>dane alfanumeryczne</w:t>
      </w:r>
      <w:r>
        <w:t xml:space="preserve"> w postaci wykazu działek</w:t>
      </w:r>
      <w:r w:rsidR="00021B55">
        <w:t xml:space="preserve"> z ich identyfikatorem</w:t>
      </w:r>
      <w:r>
        <w:t xml:space="preserve"> z przypisanymi teoretycznymi datami (przedziałami dat), w których zidentyfikowano zabieg agrotechniczny (wykoszenie)</w:t>
      </w:r>
      <w:r w:rsidR="00021B55">
        <w:t xml:space="preserve"> oraz identyfikatorem ostatniego zobrazowania satelitarnego, na podstawie którego oparte było wnioskowanie; </w:t>
      </w:r>
      <w:r w:rsidR="00021B55" w:rsidRPr="00310A6F">
        <w:rPr>
          <w:b/>
        </w:rPr>
        <w:t>dane przestrzenne/rastrowe</w:t>
      </w:r>
      <w:r w:rsidR="00021B55">
        <w:t xml:space="preserve"> stanowiące ślad rewizyjny i dowód na wnioskowanie co do zidentyfikowanych dat/przedziałów dat zabiegu agrotechnicznego (wykoszenia).</w:t>
      </w:r>
    </w:p>
    <w:p w14:paraId="5EE48D2B" w14:textId="76B6B7FA" w:rsidR="009377C7" w:rsidRDefault="009377C7"/>
    <w:sectPr w:rsidR="0093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DC22" w14:textId="77777777" w:rsidR="00083604" w:rsidRDefault="00083604" w:rsidP="009377C7">
      <w:pPr>
        <w:spacing w:after="0" w:line="240" w:lineRule="auto"/>
      </w:pPr>
      <w:r>
        <w:separator/>
      </w:r>
    </w:p>
  </w:endnote>
  <w:endnote w:type="continuationSeparator" w:id="0">
    <w:p w14:paraId="6768EE82" w14:textId="77777777" w:rsidR="00083604" w:rsidRDefault="00083604" w:rsidP="0093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2604" w14:textId="77777777" w:rsidR="00083604" w:rsidRDefault="00083604" w:rsidP="009377C7">
      <w:pPr>
        <w:spacing w:after="0" w:line="240" w:lineRule="auto"/>
      </w:pPr>
      <w:r>
        <w:separator/>
      </w:r>
    </w:p>
  </w:footnote>
  <w:footnote w:type="continuationSeparator" w:id="0">
    <w:p w14:paraId="7B07D78A" w14:textId="77777777" w:rsidR="00083604" w:rsidRDefault="00083604" w:rsidP="0093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7"/>
    <w:rsid w:val="00021B55"/>
    <w:rsid w:val="00083604"/>
    <w:rsid w:val="001D13B8"/>
    <w:rsid w:val="00310A6F"/>
    <w:rsid w:val="003848FB"/>
    <w:rsid w:val="003D6322"/>
    <w:rsid w:val="003E0437"/>
    <w:rsid w:val="006D687B"/>
    <w:rsid w:val="007C3F2C"/>
    <w:rsid w:val="00817F60"/>
    <w:rsid w:val="009377C7"/>
    <w:rsid w:val="009B44DC"/>
    <w:rsid w:val="00A73BD7"/>
    <w:rsid w:val="00CA41B8"/>
    <w:rsid w:val="00DF1847"/>
    <w:rsid w:val="00E3799E"/>
    <w:rsid w:val="00E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976F6"/>
  <w15:chartTrackingRefBased/>
  <w15:docId w15:val="{60D361C9-F41D-46DE-AD5D-1CC942DD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C7"/>
  </w:style>
  <w:style w:type="paragraph" w:styleId="Stopka">
    <w:name w:val="footer"/>
    <w:basedOn w:val="Normalny"/>
    <w:link w:val="StopkaZnak"/>
    <w:uiPriority w:val="99"/>
    <w:unhideWhenUsed/>
    <w:rsid w:val="0093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8AEF613-C90B-46F4-9D8E-FC114730CD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Stanisław</dc:creator>
  <cp:keywords/>
  <dc:description/>
  <cp:lastModifiedBy>Piotrkowicz Anna</cp:lastModifiedBy>
  <cp:revision>2</cp:revision>
  <dcterms:created xsi:type="dcterms:W3CDTF">2023-04-19T15:10:00Z</dcterms:created>
  <dcterms:modified xsi:type="dcterms:W3CDTF">2023-04-19T15:10:00Z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0cc5a022-40b3-4340-9535-c019828d4588</vt:lpwstr>
  </property>
  <property fmtid="{D5CDD505-2E9C-101B-9397-08002B2CF9AE}" pid="3" name="bjClsUserRVM">
    <vt:lpwstr>[]</vt:lpwstr>
  </property>
  <property fmtid="{D5CDD505-2E9C-101B-9397-08002B2CF9AE}" pid="4" name="bjSaver">
    <vt:lpwstr>Zc7zQd4P/ql87kmms3aMAxvZeOP7Ji5r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