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D3B20" w14:textId="540BDE4A" w:rsidR="00DD2075" w:rsidRPr="00531232" w:rsidRDefault="007E5F5D" w:rsidP="0032147C">
      <w:pPr>
        <w:spacing w:after="0"/>
        <w:jc w:val="center"/>
        <w:rPr>
          <w:rFonts w:eastAsia="Arial" w:cstheme="minorHAnsi"/>
          <w:b/>
          <w:sz w:val="20"/>
          <w:szCs w:val="20"/>
          <w:lang w:val="pl" w:eastAsia="pl-PL"/>
        </w:rPr>
      </w:pPr>
      <w:r>
        <w:rPr>
          <w:rFonts w:eastAsia="Arial" w:cstheme="minorHAnsi"/>
          <w:b/>
          <w:noProof/>
          <w:sz w:val="20"/>
          <w:szCs w:val="20"/>
          <w:lang w:val="pl" w:eastAsia="pl-PL"/>
        </w:rPr>
        <w:drawing>
          <wp:inline distT="0" distB="0" distL="0" distR="0" wp14:anchorId="51B6452D" wp14:editId="6625D290">
            <wp:extent cx="4127500" cy="1408430"/>
            <wp:effectExtent l="0" t="0" r="0" b="0"/>
            <wp:docPr id="76795583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02DD74" w14:textId="77777777" w:rsidR="00DD2075" w:rsidRPr="00531232" w:rsidRDefault="00DD2075" w:rsidP="0032147C">
      <w:pPr>
        <w:spacing w:after="0"/>
        <w:jc w:val="center"/>
        <w:rPr>
          <w:rFonts w:eastAsia="Arial" w:cstheme="minorHAnsi"/>
          <w:b/>
          <w:szCs w:val="20"/>
          <w:lang w:val="pl" w:eastAsia="pl-PL"/>
        </w:rPr>
      </w:pPr>
    </w:p>
    <w:p w14:paraId="12E90C5D" w14:textId="4E021C42" w:rsidR="0032147C" w:rsidRPr="00487D5F" w:rsidRDefault="0032147C" w:rsidP="0032147C">
      <w:pPr>
        <w:spacing w:after="0"/>
        <w:jc w:val="center"/>
        <w:rPr>
          <w:rFonts w:eastAsia="Arial" w:cstheme="minorHAnsi"/>
          <w:b/>
          <w:sz w:val="24"/>
          <w:lang w:val="pl" w:eastAsia="pl-PL"/>
        </w:rPr>
      </w:pPr>
      <w:r w:rsidRPr="00487D5F">
        <w:rPr>
          <w:rFonts w:eastAsia="Arial" w:cstheme="minorHAnsi"/>
          <w:b/>
          <w:sz w:val="24"/>
          <w:lang w:val="pl" w:eastAsia="pl-PL"/>
        </w:rPr>
        <w:t>SPECYFIKACJA WARUNKÓW ZAMÓWIENIA</w:t>
      </w:r>
    </w:p>
    <w:p w14:paraId="5C16F454" w14:textId="77777777" w:rsidR="00BF49BD" w:rsidRPr="00487D5F" w:rsidRDefault="00BF49BD" w:rsidP="00BF49BD">
      <w:pPr>
        <w:jc w:val="center"/>
        <w:rPr>
          <w:rFonts w:cstheme="minorHAnsi"/>
          <w:b/>
          <w:sz w:val="24"/>
          <w:szCs w:val="24"/>
        </w:rPr>
      </w:pPr>
    </w:p>
    <w:p w14:paraId="5BD5B745" w14:textId="5DFD5E49" w:rsidR="00BF49BD" w:rsidRPr="00487D5F" w:rsidRDefault="00BF49BD" w:rsidP="00BF49BD">
      <w:pPr>
        <w:jc w:val="center"/>
        <w:rPr>
          <w:rFonts w:cstheme="minorHAnsi"/>
          <w:b/>
          <w:sz w:val="28"/>
          <w:szCs w:val="24"/>
        </w:rPr>
      </w:pPr>
      <w:r w:rsidRPr="00487D5F">
        <w:rPr>
          <w:rFonts w:cstheme="minorHAnsi"/>
          <w:b/>
          <w:sz w:val="28"/>
          <w:szCs w:val="24"/>
        </w:rPr>
        <w:t>ZAMAWIAJĄCY:</w:t>
      </w:r>
    </w:p>
    <w:p w14:paraId="79E73085" w14:textId="6688ECAC" w:rsidR="00BF49BD" w:rsidRPr="00487D5F" w:rsidRDefault="00BF49BD" w:rsidP="00BF49BD">
      <w:pPr>
        <w:spacing w:after="0"/>
        <w:jc w:val="center"/>
        <w:rPr>
          <w:rFonts w:eastAsia="Arial" w:cstheme="minorHAnsi"/>
          <w:sz w:val="24"/>
          <w:u w:val="single"/>
          <w:lang w:val="pl" w:eastAsia="pl-PL"/>
        </w:rPr>
      </w:pPr>
      <w:r w:rsidRPr="00487D5F">
        <w:rPr>
          <w:rFonts w:eastAsia="Arial" w:cstheme="minorHAnsi"/>
          <w:b/>
          <w:sz w:val="24"/>
          <w:lang w:val="pl" w:eastAsia="pl-PL"/>
        </w:rPr>
        <w:t xml:space="preserve">POWIAT CZŁUCHOWSKI </w:t>
      </w:r>
      <w:r w:rsidR="00487D5F" w:rsidRPr="00487D5F">
        <w:rPr>
          <w:rFonts w:eastAsia="Arial" w:cstheme="minorHAnsi"/>
          <w:b/>
          <w:sz w:val="24"/>
          <w:lang w:val="pl" w:eastAsia="pl-PL"/>
        </w:rPr>
        <w:t xml:space="preserve">, AL. WOJSKA POLSKIEGO 1, </w:t>
      </w:r>
      <w:r w:rsidRPr="00487D5F">
        <w:rPr>
          <w:rFonts w:eastAsia="Arial" w:cstheme="minorHAnsi"/>
          <w:b/>
          <w:sz w:val="24"/>
          <w:lang w:val="pl" w:eastAsia="pl-PL"/>
        </w:rPr>
        <w:t>77-300 CZŁUCHÓW</w:t>
      </w:r>
    </w:p>
    <w:p w14:paraId="118BF9B8" w14:textId="77777777" w:rsidR="0032147C" w:rsidRPr="00487D5F" w:rsidRDefault="0032147C" w:rsidP="0032147C">
      <w:pPr>
        <w:spacing w:after="0"/>
        <w:jc w:val="center"/>
        <w:rPr>
          <w:rFonts w:eastAsia="Arial" w:cstheme="minorHAnsi"/>
          <w:lang w:val="pl" w:eastAsia="pl-PL"/>
        </w:rPr>
      </w:pPr>
    </w:p>
    <w:p w14:paraId="41F7C895" w14:textId="77777777" w:rsidR="0032147C" w:rsidRPr="00487D5F" w:rsidRDefault="0032147C" w:rsidP="0032147C">
      <w:pPr>
        <w:spacing w:after="0"/>
        <w:rPr>
          <w:rFonts w:eastAsia="Arial" w:cstheme="minorHAnsi"/>
          <w:b/>
          <w:lang w:val="pl" w:eastAsia="pl-PL"/>
        </w:rPr>
      </w:pPr>
    </w:p>
    <w:p w14:paraId="59D6D392" w14:textId="72BF80F7" w:rsidR="0032147C" w:rsidRPr="00487D5F" w:rsidRDefault="0032147C" w:rsidP="007714E4">
      <w:pPr>
        <w:spacing w:before="240" w:after="0"/>
        <w:jc w:val="center"/>
        <w:rPr>
          <w:rFonts w:eastAsia="Arial" w:cstheme="minorHAnsi"/>
          <w:sz w:val="24"/>
          <w:szCs w:val="24"/>
          <w:lang w:val="pl" w:eastAsia="pl-PL"/>
        </w:rPr>
      </w:pPr>
      <w:r w:rsidRPr="00487D5F">
        <w:rPr>
          <w:rFonts w:eastAsia="Arial" w:cstheme="minorHAnsi"/>
          <w:sz w:val="24"/>
          <w:szCs w:val="24"/>
          <w:lang w:val="pl" w:eastAsia="pl-PL"/>
        </w:rPr>
        <w:t xml:space="preserve">Zaprasza do złożenia oferty w trybie art. 275 pkt 1 o wartości zamówienia nieprzekraczającej progów unijnych o jakich stanowi art. 3 ustawy z 11 września 2019 r. - Prawo zamówień publicznych </w:t>
      </w:r>
      <w:r w:rsidR="00471ED5" w:rsidRPr="00487D5F">
        <w:rPr>
          <w:rFonts w:eastAsia="Calibri" w:cstheme="minorHAnsi"/>
          <w:sz w:val="24"/>
          <w:szCs w:val="24"/>
        </w:rPr>
        <w:t>(</w:t>
      </w:r>
      <w:proofErr w:type="spellStart"/>
      <w:r w:rsidR="00471ED5" w:rsidRPr="00487D5F">
        <w:rPr>
          <w:rFonts w:eastAsia="Calibri" w:cstheme="minorHAnsi"/>
          <w:sz w:val="24"/>
          <w:szCs w:val="24"/>
        </w:rPr>
        <w:t>t.j</w:t>
      </w:r>
      <w:proofErr w:type="spellEnd"/>
      <w:r w:rsidR="00471ED5" w:rsidRPr="00487D5F">
        <w:rPr>
          <w:rFonts w:eastAsia="Calibri" w:cstheme="minorHAnsi"/>
          <w:sz w:val="24"/>
          <w:szCs w:val="24"/>
        </w:rPr>
        <w:t>. Dz.U. z </w:t>
      </w:r>
      <w:r w:rsidR="00DF1B1B" w:rsidRPr="00487D5F">
        <w:rPr>
          <w:rFonts w:eastAsia="Calibri" w:cstheme="minorHAnsi"/>
          <w:sz w:val="24"/>
          <w:szCs w:val="24"/>
        </w:rPr>
        <w:t>202</w:t>
      </w:r>
      <w:r w:rsidR="009B27F8">
        <w:rPr>
          <w:rFonts w:eastAsia="Calibri" w:cstheme="minorHAnsi"/>
          <w:sz w:val="24"/>
          <w:szCs w:val="24"/>
        </w:rPr>
        <w:t>4</w:t>
      </w:r>
      <w:r w:rsidR="00DF1B1B" w:rsidRPr="00487D5F">
        <w:rPr>
          <w:rFonts w:eastAsia="Calibri" w:cstheme="minorHAnsi"/>
          <w:sz w:val="24"/>
          <w:szCs w:val="24"/>
        </w:rPr>
        <w:t xml:space="preserve"> poz. 1</w:t>
      </w:r>
      <w:r w:rsidR="009B27F8">
        <w:rPr>
          <w:rFonts w:eastAsia="Calibri" w:cstheme="minorHAnsi"/>
          <w:sz w:val="24"/>
          <w:szCs w:val="24"/>
        </w:rPr>
        <w:t>320</w:t>
      </w:r>
      <w:r w:rsidR="00DF1B1B" w:rsidRPr="00487D5F">
        <w:rPr>
          <w:rFonts w:eastAsia="Calibri" w:cstheme="minorHAnsi"/>
          <w:sz w:val="24"/>
          <w:szCs w:val="24"/>
        </w:rPr>
        <w:t xml:space="preserve"> ze zm.) </w:t>
      </w:r>
      <w:r w:rsidRPr="00487D5F">
        <w:rPr>
          <w:rFonts w:eastAsia="Arial" w:cstheme="minorHAnsi"/>
          <w:sz w:val="24"/>
          <w:szCs w:val="24"/>
          <w:lang w:val="pl" w:eastAsia="pl-PL"/>
        </w:rPr>
        <w:t xml:space="preserve"> – </w:t>
      </w:r>
      <w:r w:rsidR="00D93374" w:rsidRPr="00487D5F">
        <w:rPr>
          <w:rFonts w:eastAsia="Arial" w:cstheme="minorHAnsi"/>
          <w:sz w:val="24"/>
          <w:szCs w:val="24"/>
          <w:lang w:val="pl" w:eastAsia="pl-PL"/>
        </w:rPr>
        <w:t xml:space="preserve">zwanej </w:t>
      </w:r>
      <w:r w:rsidRPr="00487D5F">
        <w:rPr>
          <w:rFonts w:eastAsia="Arial" w:cstheme="minorHAnsi"/>
          <w:sz w:val="24"/>
          <w:szCs w:val="24"/>
          <w:lang w:val="pl" w:eastAsia="pl-PL"/>
        </w:rPr>
        <w:t xml:space="preserve">dalej PZP na </w:t>
      </w:r>
    </w:p>
    <w:p w14:paraId="7233EC15" w14:textId="77777777" w:rsidR="00BF49BD" w:rsidRPr="00487D5F" w:rsidRDefault="00BF49BD" w:rsidP="00EE0F50">
      <w:pPr>
        <w:pStyle w:val="Standard"/>
        <w:spacing w:after="120"/>
        <w:jc w:val="center"/>
        <w:rPr>
          <w:rFonts w:asciiTheme="minorHAnsi" w:eastAsia="Arial" w:hAnsiTheme="minorHAnsi" w:cstheme="minorHAnsi"/>
          <w:b/>
          <w:lang w:val="pl" w:eastAsia="pl-PL"/>
        </w:rPr>
      </w:pPr>
    </w:p>
    <w:p w14:paraId="30030C99" w14:textId="175C954B" w:rsidR="00BF2A46" w:rsidRPr="00487D5F" w:rsidRDefault="00CC6AF4" w:rsidP="00EE0F50">
      <w:pPr>
        <w:pStyle w:val="Standard"/>
        <w:spacing w:after="120"/>
        <w:jc w:val="center"/>
        <w:rPr>
          <w:rFonts w:asciiTheme="minorHAnsi" w:hAnsiTheme="minorHAnsi" w:cstheme="minorHAnsi"/>
          <w:b/>
          <w:bCs/>
          <w:szCs w:val="22"/>
          <w:lang w:val="pl-PL"/>
        </w:rPr>
      </w:pPr>
      <w:r>
        <w:rPr>
          <w:rFonts w:asciiTheme="minorHAnsi" w:eastAsia="Arial" w:hAnsiTheme="minorHAnsi" w:cstheme="minorHAnsi"/>
          <w:b/>
          <w:szCs w:val="22"/>
          <w:lang w:val="pl" w:eastAsia="pl-PL"/>
        </w:rPr>
        <w:t>DOSTAWY</w:t>
      </w:r>
      <w:r w:rsidR="008663EA" w:rsidRPr="00487D5F">
        <w:rPr>
          <w:rFonts w:asciiTheme="minorHAnsi" w:eastAsia="Arial" w:hAnsiTheme="minorHAnsi" w:cstheme="minorHAnsi"/>
          <w:szCs w:val="22"/>
          <w:lang w:val="pl" w:eastAsia="pl-PL"/>
        </w:rPr>
        <w:t xml:space="preserve"> </w:t>
      </w:r>
      <w:r w:rsidR="0032147C" w:rsidRPr="00487D5F">
        <w:rPr>
          <w:rFonts w:asciiTheme="minorHAnsi" w:eastAsia="Arial" w:hAnsiTheme="minorHAnsi" w:cstheme="minorHAnsi"/>
          <w:b/>
          <w:bCs/>
          <w:szCs w:val="22"/>
          <w:lang w:val="pl" w:eastAsia="pl-PL"/>
        </w:rPr>
        <w:t>p</w:t>
      </w:r>
      <w:r w:rsidR="00AB229E" w:rsidRPr="00487D5F">
        <w:rPr>
          <w:rFonts w:asciiTheme="minorHAnsi" w:eastAsia="Arial" w:hAnsiTheme="minorHAnsi" w:cstheme="minorHAnsi"/>
          <w:b/>
          <w:bCs/>
          <w:szCs w:val="22"/>
          <w:lang w:val="pl" w:eastAsia="pl-PL"/>
        </w:rPr>
        <w:t xml:space="preserve">od </w:t>
      </w:r>
      <w:r w:rsidR="0032147C" w:rsidRPr="00487D5F">
        <w:rPr>
          <w:rFonts w:asciiTheme="minorHAnsi" w:eastAsia="Arial" w:hAnsiTheme="minorHAnsi" w:cstheme="minorHAnsi"/>
          <w:b/>
          <w:bCs/>
          <w:szCs w:val="22"/>
          <w:lang w:val="pl" w:eastAsia="pl-PL"/>
        </w:rPr>
        <w:t>n</w:t>
      </w:r>
      <w:r w:rsidR="00AB229E" w:rsidRPr="00487D5F">
        <w:rPr>
          <w:rFonts w:asciiTheme="minorHAnsi" w:eastAsia="Arial" w:hAnsiTheme="minorHAnsi" w:cstheme="minorHAnsi"/>
          <w:b/>
          <w:bCs/>
          <w:szCs w:val="22"/>
          <w:lang w:val="pl" w:eastAsia="pl-PL"/>
        </w:rPr>
        <w:t>azwą</w:t>
      </w:r>
      <w:r w:rsidR="0032147C" w:rsidRPr="00487D5F">
        <w:rPr>
          <w:rFonts w:asciiTheme="minorHAnsi" w:eastAsia="Arial" w:hAnsiTheme="minorHAnsi" w:cstheme="minorHAnsi"/>
          <w:b/>
          <w:bCs/>
          <w:szCs w:val="22"/>
          <w:lang w:val="pl" w:eastAsia="pl-PL"/>
        </w:rPr>
        <w:t>:</w:t>
      </w:r>
      <w:r w:rsidR="00EE0F50" w:rsidRPr="00487D5F">
        <w:rPr>
          <w:rFonts w:asciiTheme="minorHAnsi" w:eastAsia="Arial" w:hAnsiTheme="minorHAnsi" w:cstheme="minorHAnsi"/>
          <w:b/>
          <w:bCs/>
          <w:szCs w:val="22"/>
          <w:lang w:val="pl" w:eastAsia="pl-PL"/>
        </w:rPr>
        <w:t xml:space="preserve"> </w:t>
      </w:r>
      <w:r w:rsidR="00F162DA" w:rsidRPr="00487D5F">
        <w:rPr>
          <w:rFonts w:asciiTheme="minorHAnsi" w:hAnsiTheme="minorHAnsi" w:cstheme="minorHAnsi"/>
          <w:b/>
          <w:bCs/>
          <w:szCs w:val="22"/>
          <w:lang w:val="pl-PL"/>
        </w:rPr>
        <w:t xml:space="preserve"> </w:t>
      </w:r>
      <w:bookmarkStart w:id="0" w:name="_Hlk71637439"/>
      <w:bookmarkStart w:id="1" w:name="_Hlk71707811"/>
    </w:p>
    <w:p w14:paraId="580CDF69" w14:textId="77777777" w:rsidR="00BF2A46" w:rsidRPr="00487D5F" w:rsidRDefault="00BF2A46" w:rsidP="00EE0F50">
      <w:pPr>
        <w:pStyle w:val="Standard"/>
        <w:spacing w:after="120"/>
        <w:jc w:val="center"/>
        <w:rPr>
          <w:rFonts w:asciiTheme="minorHAnsi" w:hAnsiTheme="minorHAnsi" w:cstheme="minorHAnsi"/>
          <w:b/>
          <w:bCs/>
          <w:szCs w:val="22"/>
          <w:lang w:val="pl-PL"/>
        </w:rPr>
      </w:pPr>
    </w:p>
    <w:p w14:paraId="0FB4DA5D" w14:textId="24AD1B59" w:rsidR="0032147C" w:rsidRPr="00487D5F" w:rsidRDefault="00A66F18" w:rsidP="0032147C">
      <w:pPr>
        <w:spacing w:after="0"/>
        <w:jc w:val="center"/>
        <w:rPr>
          <w:rFonts w:eastAsia="Arial" w:cstheme="minorHAnsi"/>
          <w:lang w:val="pl" w:eastAsia="pl-PL"/>
        </w:rPr>
      </w:pPr>
      <w:bookmarkStart w:id="2" w:name="_Hlk212530836"/>
      <w:bookmarkEnd w:id="0"/>
      <w:bookmarkEnd w:id="1"/>
      <w:r w:rsidRPr="00A66F18"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 xml:space="preserve">Zakup i dostawa </w:t>
      </w:r>
      <w:r w:rsidR="00E047ED"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>ciągnika rolniczego</w:t>
      </w:r>
    </w:p>
    <w:bookmarkEnd w:id="2"/>
    <w:p w14:paraId="2829CE98" w14:textId="77777777" w:rsidR="0032147C" w:rsidRPr="00487D5F" w:rsidRDefault="0032147C" w:rsidP="0032147C">
      <w:pPr>
        <w:spacing w:after="0"/>
        <w:jc w:val="center"/>
        <w:rPr>
          <w:rFonts w:eastAsia="Arial" w:cstheme="minorHAnsi"/>
          <w:lang w:val="pl" w:eastAsia="pl-PL"/>
        </w:rPr>
      </w:pPr>
    </w:p>
    <w:p w14:paraId="66E776E3" w14:textId="34826F43" w:rsidR="0032147C" w:rsidRPr="00487D5F" w:rsidRDefault="00BF2A46" w:rsidP="00BF2A46">
      <w:pPr>
        <w:spacing w:after="0"/>
        <w:jc w:val="center"/>
        <w:rPr>
          <w:rFonts w:eastAsia="Arial" w:cstheme="minorHAnsi"/>
          <w:lang w:val="pl" w:eastAsia="pl-PL"/>
        </w:rPr>
      </w:pPr>
      <w:r w:rsidRPr="00487D5F">
        <w:rPr>
          <w:rFonts w:eastAsia="Arial" w:cstheme="minorHAnsi"/>
          <w:lang w:val="pl" w:eastAsia="pl-PL"/>
        </w:rPr>
        <w:t xml:space="preserve">TRYB UDZIELENIA ZAMÓWIENIA: </w:t>
      </w:r>
      <w:bookmarkStart w:id="3" w:name="_Hlk207619870"/>
      <w:r w:rsidRPr="00487D5F">
        <w:rPr>
          <w:rFonts w:eastAsia="Arial" w:cstheme="minorHAnsi"/>
          <w:lang w:val="pl" w:eastAsia="pl-PL"/>
        </w:rPr>
        <w:t>TRYB PODSTAWOWY BEZ NEGOCJACJI</w:t>
      </w:r>
      <w:bookmarkEnd w:id="3"/>
    </w:p>
    <w:p w14:paraId="58C8D46E" w14:textId="77777777" w:rsidR="0032147C" w:rsidRPr="00487D5F" w:rsidRDefault="0032147C" w:rsidP="0032147C">
      <w:pPr>
        <w:spacing w:after="0"/>
        <w:jc w:val="center"/>
        <w:rPr>
          <w:rFonts w:eastAsia="Arial" w:cstheme="minorHAnsi"/>
          <w:lang w:val="pl" w:eastAsia="pl-PL"/>
        </w:rPr>
      </w:pPr>
    </w:p>
    <w:p w14:paraId="2B8A645E" w14:textId="77777777" w:rsidR="0032147C" w:rsidRPr="00487D5F" w:rsidRDefault="0032147C" w:rsidP="0032147C">
      <w:pPr>
        <w:spacing w:after="0"/>
        <w:jc w:val="center"/>
        <w:rPr>
          <w:rFonts w:eastAsia="Arial" w:cstheme="minorHAnsi"/>
          <w:lang w:val="pl" w:eastAsia="pl-PL"/>
        </w:rPr>
      </w:pPr>
    </w:p>
    <w:p w14:paraId="552578D4" w14:textId="34AC18C4" w:rsidR="0032147C" w:rsidRPr="00487D5F" w:rsidRDefault="0032147C" w:rsidP="0032147C">
      <w:pPr>
        <w:spacing w:after="0"/>
        <w:jc w:val="center"/>
        <w:rPr>
          <w:rFonts w:eastAsia="Arial" w:cstheme="minorHAnsi"/>
          <w:lang w:val="pl" w:eastAsia="pl-PL"/>
        </w:rPr>
      </w:pPr>
      <w:r w:rsidRPr="00487D5F">
        <w:rPr>
          <w:rFonts w:eastAsia="Arial" w:cstheme="minorHAnsi"/>
          <w:b/>
          <w:lang w:val="pl" w:eastAsia="pl-PL"/>
        </w:rPr>
        <w:t xml:space="preserve"> </w:t>
      </w:r>
      <w:r w:rsidRPr="00487D5F">
        <w:rPr>
          <w:rFonts w:eastAsia="Arial" w:cstheme="minorHAnsi"/>
          <w:lang w:val="pl" w:eastAsia="pl-PL"/>
        </w:rPr>
        <w:t xml:space="preserve">Nr postępowania: </w:t>
      </w:r>
      <w:bookmarkStart w:id="4" w:name="_Hlk120017612"/>
      <w:r w:rsidR="00F162DA" w:rsidRPr="00487D5F">
        <w:rPr>
          <w:rFonts w:eastAsia="Arial" w:cstheme="minorHAnsi"/>
          <w:lang w:val="pl" w:eastAsia="pl-PL"/>
        </w:rPr>
        <w:t>ZP.272.</w:t>
      </w:r>
      <w:r w:rsidR="00CC70F7">
        <w:rPr>
          <w:rFonts w:eastAsia="Arial" w:cstheme="minorHAnsi"/>
          <w:lang w:val="pl" w:eastAsia="pl-PL"/>
        </w:rPr>
        <w:t>3</w:t>
      </w:r>
      <w:r w:rsidR="00E047ED">
        <w:rPr>
          <w:rFonts w:eastAsia="Arial" w:cstheme="minorHAnsi"/>
          <w:lang w:val="pl" w:eastAsia="pl-PL"/>
        </w:rPr>
        <w:t>6</w:t>
      </w:r>
      <w:r w:rsidR="00F162DA" w:rsidRPr="00487D5F">
        <w:rPr>
          <w:rFonts w:eastAsia="Arial" w:cstheme="minorHAnsi"/>
          <w:lang w:val="pl" w:eastAsia="pl-PL"/>
        </w:rPr>
        <w:t>.202</w:t>
      </w:r>
      <w:r w:rsidR="00643BA7">
        <w:rPr>
          <w:rFonts w:eastAsia="Arial" w:cstheme="minorHAnsi"/>
          <w:lang w:val="pl" w:eastAsia="pl-PL"/>
        </w:rPr>
        <w:t>5</w:t>
      </w:r>
      <w:r w:rsidR="00F162DA" w:rsidRPr="00487D5F">
        <w:rPr>
          <w:rFonts w:eastAsia="Arial" w:cstheme="minorHAnsi"/>
          <w:lang w:val="pl" w:eastAsia="pl-PL"/>
        </w:rPr>
        <w:t xml:space="preserve"> </w:t>
      </w:r>
      <w:bookmarkEnd w:id="4"/>
    </w:p>
    <w:p w14:paraId="19995162" w14:textId="77777777" w:rsidR="0032147C" w:rsidRPr="00487D5F" w:rsidRDefault="0032147C" w:rsidP="0032147C">
      <w:pPr>
        <w:spacing w:after="0"/>
        <w:jc w:val="center"/>
        <w:rPr>
          <w:rFonts w:eastAsia="Arial" w:cstheme="minorHAnsi"/>
          <w:lang w:val="pl" w:eastAsia="pl-PL"/>
        </w:rPr>
      </w:pPr>
    </w:p>
    <w:p w14:paraId="29D3D373" w14:textId="77777777" w:rsidR="0032147C" w:rsidRPr="00487D5F" w:rsidRDefault="0032147C" w:rsidP="0032147C">
      <w:pPr>
        <w:spacing w:after="0"/>
        <w:jc w:val="center"/>
        <w:rPr>
          <w:rFonts w:eastAsia="Arial" w:cstheme="minorHAnsi"/>
          <w:lang w:val="pl" w:eastAsia="pl-PL"/>
        </w:rPr>
      </w:pPr>
    </w:p>
    <w:p w14:paraId="130E4DA9" w14:textId="77777777" w:rsidR="0032147C" w:rsidRPr="00487D5F" w:rsidRDefault="0032147C" w:rsidP="00487D5F">
      <w:pPr>
        <w:spacing w:after="0"/>
        <w:rPr>
          <w:rFonts w:eastAsia="Arial" w:cstheme="minorHAnsi"/>
          <w:lang w:val="pl" w:eastAsia="pl-PL"/>
        </w:rPr>
      </w:pPr>
    </w:p>
    <w:p w14:paraId="26C6051E" w14:textId="77777777" w:rsidR="0032147C" w:rsidRPr="00487D5F" w:rsidRDefault="0032147C" w:rsidP="0032147C">
      <w:pPr>
        <w:spacing w:after="0"/>
        <w:jc w:val="center"/>
        <w:rPr>
          <w:rFonts w:eastAsia="Arial" w:cstheme="minorHAnsi"/>
          <w:lang w:val="pl" w:eastAsia="pl-PL"/>
        </w:rPr>
      </w:pPr>
    </w:p>
    <w:p w14:paraId="1F95BFD6" w14:textId="77777777" w:rsidR="0032147C" w:rsidRPr="00487D5F" w:rsidRDefault="0032147C" w:rsidP="0032147C">
      <w:pPr>
        <w:spacing w:after="0"/>
        <w:jc w:val="center"/>
        <w:rPr>
          <w:rFonts w:eastAsia="Arial" w:cstheme="minorHAnsi"/>
          <w:sz w:val="28"/>
          <w:lang w:val="pl" w:eastAsia="pl-PL"/>
        </w:rPr>
      </w:pPr>
    </w:p>
    <w:p w14:paraId="3C0AF91A" w14:textId="77777777" w:rsidR="007866EC" w:rsidRPr="007866EC" w:rsidRDefault="007866EC" w:rsidP="007866EC">
      <w:pPr>
        <w:tabs>
          <w:tab w:val="left" w:pos="900"/>
        </w:tabs>
        <w:spacing w:after="40"/>
        <w:ind w:left="2832"/>
        <w:jc w:val="center"/>
        <w:rPr>
          <w:rFonts w:cstheme="minorHAnsi"/>
          <w:sz w:val="20"/>
          <w:szCs w:val="20"/>
        </w:rPr>
      </w:pPr>
    </w:p>
    <w:p w14:paraId="0C032587" w14:textId="77777777" w:rsidR="007866EC" w:rsidRPr="007866EC" w:rsidRDefault="007866EC" w:rsidP="007866EC">
      <w:pPr>
        <w:tabs>
          <w:tab w:val="left" w:pos="900"/>
        </w:tabs>
        <w:spacing w:after="40"/>
        <w:ind w:left="2832"/>
        <w:jc w:val="center"/>
        <w:rPr>
          <w:rFonts w:cstheme="minorHAnsi"/>
          <w:sz w:val="20"/>
          <w:szCs w:val="20"/>
        </w:rPr>
      </w:pPr>
      <w:r w:rsidRPr="007866EC">
        <w:rPr>
          <w:rFonts w:cstheme="minorHAnsi"/>
          <w:sz w:val="20"/>
          <w:szCs w:val="20"/>
        </w:rPr>
        <w:t xml:space="preserve"> Z A T W I E R D Z A M: </w:t>
      </w:r>
    </w:p>
    <w:p w14:paraId="6FC35FAA" w14:textId="77777777" w:rsidR="007866EC" w:rsidRPr="00EA6339" w:rsidRDefault="007866EC" w:rsidP="00EA6339">
      <w:pPr>
        <w:tabs>
          <w:tab w:val="left" w:pos="900"/>
        </w:tabs>
        <w:spacing w:after="0" w:line="240" w:lineRule="auto"/>
        <w:ind w:left="2829"/>
        <w:jc w:val="center"/>
        <w:rPr>
          <w:rFonts w:cstheme="minorHAnsi"/>
          <w:sz w:val="16"/>
          <w:szCs w:val="16"/>
        </w:rPr>
      </w:pPr>
      <w:r w:rsidRPr="00EA6339">
        <w:rPr>
          <w:rFonts w:cstheme="minorHAnsi"/>
          <w:sz w:val="16"/>
          <w:szCs w:val="16"/>
        </w:rPr>
        <w:t xml:space="preserve">Przewodniczący </w:t>
      </w:r>
    </w:p>
    <w:p w14:paraId="353A02BB" w14:textId="77777777" w:rsidR="007866EC" w:rsidRPr="00EA6339" w:rsidRDefault="007866EC" w:rsidP="00EA6339">
      <w:pPr>
        <w:tabs>
          <w:tab w:val="left" w:pos="900"/>
        </w:tabs>
        <w:spacing w:after="0" w:line="240" w:lineRule="auto"/>
        <w:ind w:left="2829"/>
        <w:jc w:val="center"/>
        <w:rPr>
          <w:rFonts w:cstheme="minorHAnsi"/>
          <w:sz w:val="16"/>
          <w:szCs w:val="16"/>
        </w:rPr>
      </w:pPr>
      <w:r w:rsidRPr="00EA6339">
        <w:rPr>
          <w:rFonts w:cstheme="minorHAnsi"/>
          <w:sz w:val="16"/>
          <w:szCs w:val="16"/>
        </w:rPr>
        <w:t xml:space="preserve">Zarządu Powiatu Człuchowskiego </w:t>
      </w:r>
    </w:p>
    <w:p w14:paraId="0D879116" w14:textId="77777777" w:rsidR="007866EC" w:rsidRPr="00EA6339" w:rsidRDefault="007866EC" w:rsidP="00EA6339">
      <w:pPr>
        <w:tabs>
          <w:tab w:val="left" w:pos="900"/>
        </w:tabs>
        <w:spacing w:after="0" w:line="240" w:lineRule="auto"/>
        <w:ind w:left="2829"/>
        <w:jc w:val="center"/>
        <w:rPr>
          <w:rFonts w:cstheme="minorHAnsi"/>
          <w:sz w:val="16"/>
          <w:szCs w:val="16"/>
        </w:rPr>
      </w:pPr>
      <w:r w:rsidRPr="00EA6339">
        <w:rPr>
          <w:rFonts w:cstheme="minorHAnsi"/>
          <w:sz w:val="16"/>
          <w:szCs w:val="16"/>
        </w:rPr>
        <w:t xml:space="preserve">mgr inż. Aleksander </w:t>
      </w:r>
      <w:proofErr w:type="spellStart"/>
      <w:r w:rsidRPr="00EA6339">
        <w:rPr>
          <w:rFonts w:cstheme="minorHAnsi"/>
          <w:sz w:val="16"/>
          <w:szCs w:val="16"/>
        </w:rPr>
        <w:t>Gappa</w:t>
      </w:r>
      <w:proofErr w:type="spellEnd"/>
      <w:r w:rsidRPr="00EA6339">
        <w:rPr>
          <w:rFonts w:cstheme="minorHAnsi"/>
          <w:sz w:val="16"/>
          <w:szCs w:val="16"/>
        </w:rPr>
        <w:t xml:space="preserve"> </w:t>
      </w:r>
    </w:p>
    <w:p w14:paraId="106D5C3A" w14:textId="24D5A19B" w:rsidR="00471ED5" w:rsidRPr="00EA6339" w:rsidRDefault="007866EC" w:rsidP="00EA6339">
      <w:pPr>
        <w:tabs>
          <w:tab w:val="left" w:pos="900"/>
        </w:tabs>
        <w:spacing w:after="0" w:line="240" w:lineRule="auto"/>
        <w:ind w:left="2829"/>
        <w:jc w:val="center"/>
        <w:rPr>
          <w:rFonts w:cstheme="minorHAnsi"/>
          <w:sz w:val="16"/>
          <w:szCs w:val="16"/>
        </w:rPr>
      </w:pPr>
      <w:r w:rsidRPr="00EA6339">
        <w:rPr>
          <w:rFonts w:cstheme="minorHAnsi"/>
          <w:sz w:val="16"/>
          <w:szCs w:val="16"/>
        </w:rPr>
        <w:t>(dokument podpisany kwalifikowanym podpisem elektronicznym)</w:t>
      </w:r>
    </w:p>
    <w:p w14:paraId="1FF77F43" w14:textId="77777777" w:rsidR="00471ED5" w:rsidRPr="00487D5F" w:rsidRDefault="00471ED5" w:rsidP="00492758">
      <w:pPr>
        <w:spacing w:after="0"/>
        <w:jc w:val="center"/>
        <w:rPr>
          <w:rFonts w:eastAsia="Arial" w:cstheme="minorHAnsi"/>
          <w:b/>
          <w:lang w:val="pl" w:eastAsia="pl-PL"/>
        </w:rPr>
      </w:pPr>
    </w:p>
    <w:p w14:paraId="5FE3AAB8" w14:textId="77777777" w:rsidR="00487D5F" w:rsidRPr="00487D5F" w:rsidRDefault="00487D5F" w:rsidP="00492758">
      <w:pPr>
        <w:spacing w:after="0"/>
        <w:jc w:val="center"/>
        <w:rPr>
          <w:rFonts w:eastAsia="Arial" w:cstheme="minorHAnsi"/>
          <w:b/>
          <w:lang w:val="pl" w:eastAsia="pl-PL"/>
        </w:rPr>
      </w:pPr>
    </w:p>
    <w:p w14:paraId="1BE84827" w14:textId="66AA5DCC" w:rsidR="0032147C" w:rsidRPr="00487D5F" w:rsidRDefault="00E047ED" w:rsidP="00492758">
      <w:pPr>
        <w:spacing w:after="0"/>
        <w:jc w:val="center"/>
        <w:rPr>
          <w:rFonts w:eastAsia="Arial" w:cstheme="minorHAnsi"/>
          <w:b/>
          <w:lang w:val="pl" w:eastAsia="pl-PL"/>
        </w:rPr>
      </w:pPr>
      <w:r>
        <w:rPr>
          <w:rFonts w:eastAsia="Arial" w:cstheme="minorHAnsi"/>
          <w:b/>
          <w:lang w:val="pl" w:eastAsia="pl-PL"/>
        </w:rPr>
        <w:t>LISTOPAD</w:t>
      </w:r>
      <w:r w:rsidR="00643BA7">
        <w:rPr>
          <w:rFonts w:eastAsia="Arial" w:cstheme="minorHAnsi"/>
          <w:b/>
          <w:lang w:val="pl" w:eastAsia="pl-PL"/>
        </w:rPr>
        <w:t xml:space="preserve"> 2025</w:t>
      </w:r>
      <w:r w:rsidR="00BF49BD" w:rsidRPr="00487D5F">
        <w:rPr>
          <w:rFonts w:eastAsia="Arial" w:cstheme="minorHAnsi"/>
          <w:b/>
          <w:lang w:val="pl" w:eastAsia="pl-PL"/>
        </w:rPr>
        <w:t xml:space="preserve"> r.</w:t>
      </w:r>
    </w:p>
    <w:p w14:paraId="71CEB980" w14:textId="77777777" w:rsidR="00F94D8B" w:rsidRPr="0048413C" w:rsidRDefault="0032147C" w:rsidP="001C2C97">
      <w:pPr>
        <w:spacing w:after="120"/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</w:pPr>
      <w:r w:rsidRPr="00531232">
        <w:rPr>
          <w:rFonts w:eastAsia="Arial" w:cstheme="minorHAnsi"/>
          <w:sz w:val="20"/>
          <w:szCs w:val="20"/>
          <w:lang w:val="pl" w:eastAsia="pl-PL"/>
        </w:rPr>
        <w:br w:type="page"/>
      </w:r>
      <w:bookmarkStart w:id="5" w:name="_kabgz8l7slm3" w:colFirst="0" w:colLast="0"/>
      <w:bookmarkEnd w:id="5"/>
      <w:r w:rsidRPr="0048413C"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  <w:lastRenderedPageBreak/>
        <w:t>I. Nazwa oraz adres Zamawiającego</w:t>
      </w:r>
    </w:p>
    <w:p w14:paraId="48CEEC41" w14:textId="7D51E669" w:rsidR="0032147C" w:rsidRPr="0048413C" w:rsidRDefault="0032147C" w:rsidP="006B4431">
      <w:pPr>
        <w:spacing w:after="60"/>
        <w:rPr>
          <w:rFonts w:eastAsia="Arial" w:cstheme="minorHAnsi"/>
          <w:u w:val="single"/>
          <w:lang w:val="pl" w:eastAsia="pl-PL"/>
        </w:rPr>
      </w:pPr>
      <w:bookmarkStart w:id="6" w:name="_Hlk99441723"/>
      <w:r w:rsidRPr="0048413C">
        <w:rPr>
          <w:rFonts w:eastAsia="Arial" w:cstheme="minorHAnsi"/>
          <w:b/>
          <w:lang w:val="pl" w:eastAsia="pl-PL"/>
        </w:rPr>
        <w:t>POWIAT CZŁUCHOWSKI</w:t>
      </w:r>
      <w:r w:rsidR="003A3DA7" w:rsidRPr="0048413C">
        <w:rPr>
          <w:rFonts w:eastAsia="Arial" w:cstheme="minorHAnsi"/>
          <w:b/>
          <w:lang w:val="pl" w:eastAsia="pl-PL"/>
        </w:rPr>
        <w:t>,</w:t>
      </w:r>
      <w:r w:rsidRPr="0048413C">
        <w:rPr>
          <w:rFonts w:eastAsia="Arial" w:cstheme="minorHAnsi"/>
          <w:b/>
          <w:lang w:val="pl" w:eastAsia="pl-PL"/>
        </w:rPr>
        <w:t xml:space="preserve"> </w:t>
      </w:r>
      <w:r w:rsidR="003A3DA7" w:rsidRPr="0048413C">
        <w:rPr>
          <w:rFonts w:eastAsia="Arial" w:cstheme="minorHAnsi"/>
          <w:b/>
          <w:lang w:val="pl" w:eastAsia="pl-PL"/>
        </w:rPr>
        <w:t xml:space="preserve">AL. WOJSKA POLSKIEGO 1, </w:t>
      </w:r>
      <w:r w:rsidRPr="0048413C">
        <w:rPr>
          <w:rFonts w:eastAsia="Arial" w:cstheme="minorHAnsi"/>
          <w:b/>
          <w:lang w:val="pl" w:eastAsia="pl-PL"/>
        </w:rPr>
        <w:t>77-300 CZŁUCHÓW</w:t>
      </w:r>
    </w:p>
    <w:bookmarkEnd w:id="6"/>
    <w:p w14:paraId="454A4AD6" w14:textId="77777777" w:rsidR="0032147C" w:rsidRPr="0048413C" w:rsidRDefault="0032147C" w:rsidP="006B4431">
      <w:pPr>
        <w:spacing w:after="60"/>
        <w:jc w:val="both"/>
        <w:rPr>
          <w:rFonts w:eastAsia="Calibri" w:cstheme="minorHAnsi"/>
        </w:rPr>
      </w:pPr>
      <w:r w:rsidRPr="0048413C">
        <w:rPr>
          <w:rFonts w:eastAsia="Calibri" w:cstheme="minorHAnsi"/>
        </w:rPr>
        <w:t xml:space="preserve">Adres strony internetowej: </w:t>
      </w:r>
      <w:hyperlink r:id="rId9" w:history="1">
        <w:r w:rsidRPr="0048413C">
          <w:rPr>
            <w:rFonts w:eastAsia="Calibri" w:cstheme="minorHAnsi"/>
            <w:color w:val="0000FF"/>
          </w:rPr>
          <w:t>http://bip.powiatczluchowski.org.pl</w:t>
        </w:r>
      </w:hyperlink>
      <w:r w:rsidRPr="0048413C">
        <w:rPr>
          <w:rFonts w:eastAsia="Calibri" w:cstheme="minorHAnsi"/>
        </w:rPr>
        <w:t xml:space="preserve"> </w:t>
      </w:r>
    </w:p>
    <w:p w14:paraId="4E25C9AF" w14:textId="2CEA0CB1" w:rsidR="0032147C" w:rsidRPr="0048413C" w:rsidRDefault="0032147C" w:rsidP="006B4431">
      <w:pPr>
        <w:spacing w:after="60"/>
        <w:jc w:val="both"/>
        <w:rPr>
          <w:rFonts w:eastAsia="Calibri" w:cstheme="minorHAnsi"/>
          <w:lang w:val="en-US"/>
        </w:rPr>
      </w:pPr>
      <w:r w:rsidRPr="0048413C">
        <w:rPr>
          <w:rFonts w:eastAsia="Calibri" w:cstheme="minorHAnsi"/>
          <w:lang w:val="en-US"/>
        </w:rPr>
        <w:t xml:space="preserve">Adres email:  </w:t>
      </w:r>
      <w:hyperlink r:id="rId10" w:history="1">
        <w:r w:rsidR="00BB6F90" w:rsidRPr="00F778A4">
          <w:rPr>
            <w:rStyle w:val="Hipercze"/>
            <w:rFonts w:eastAsia="Calibri" w:cstheme="minorHAnsi"/>
            <w:lang w:val="en-US"/>
          </w:rPr>
          <w:t>starostwo@czluchow.org.pl</w:t>
        </w:r>
      </w:hyperlink>
      <w:r w:rsidRPr="0048413C">
        <w:rPr>
          <w:rFonts w:eastAsia="Calibri" w:cstheme="minorHAnsi"/>
          <w:lang w:val="en-US"/>
        </w:rPr>
        <w:t xml:space="preserve"> </w:t>
      </w:r>
    </w:p>
    <w:p w14:paraId="6670D350" w14:textId="057E15BE" w:rsidR="00DD2075" w:rsidRPr="0048413C" w:rsidRDefault="00471ED5" w:rsidP="006B4431">
      <w:pPr>
        <w:spacing w:after="60"/>
        <w:jc w:val="both"/>
        <w:rPr>
          <w:rFonts w:eastAsia="Times New Roman" w:cstheme="minorHAnsi"/>
          <w:color w:val="0000FF"/>
          <w:lang w:eastAsia="pl-PL"/>
        </w:rPr>
      </w:pPr>
      <w:r w:rsidRPr="0048413C">
        <w:rPr>
          <w:rFonts w:eastAsia="Times New Roman" w:cstheme="minorHAnsi"/>
          <w:color w:val="000000"/>
          <w:lang w:eastAsia="pl-PL"/>
        </w:rPr>
        <w:t>Adres strony prowadzonego postępowania</w:t>
      </w:r>
      <w:r w:rsidR="0032147C" w:rsidRPr="0048413C">
        <w:rPr>
          <w:rFonts w:eastAsia="Times New Roman" w:cstheme="minorHAnsi"/>
          <w:color w:val="000000"/>
          <w:lang w:eastAsia="pl-PL"/>
        </w:rPr>
        <w:t>:</w:t>
      </w:r>
      <w:r w:rsidR="00BB6F90" w:rsidRPr="00BB6F90">
        <w:t xml:space="preserve"> </w:t>
      </w:r>
      <w:hyperlink r:id="rId11" w:history="1">
        <w:r w:rsidR="00052C6D" w:rsidRPr="00052C6D">
          <w:t xml:space="preserve"> </w:t>
        </w:r>
        <w:r w:rsidR="00052C6D" w:rsidRPr="00052C6D">
          <w:rPr>
            <w:rStyle w:val="Hipercze"/>
          </w:rPr>
          <w:t>https://platformazakupowa.pl/pn/powiat_czluchow</w:t>
        </w:r>
        <w:r w:rsidR="00BB6F90">
          <w:rPr>
            <w:rStyle w:val="Hipercze"/>
          </w:rPr>
          <w:t xml:space="preserve"> </w:t>
        </w:r>
      </w:hyperlink>
    </w:p>
    <w:p w14:paraId="7F27758B" w14:textId="0CF67846" w:rsidR="0032147C" w:rsidRPr="00531232" w:rsidRDefault="0032147C" w:rsidP="00DD2075">
      <w:pPr>
        <w:spacing w:after="60" w:line="240" w:lineRule="auto"/>
        <w:jc w:val="both"/>
        <w:rPr>
          <w:rFonts w:eastAsia="Arial" w:cstheme="minorHAnsi"/>
          <w:sz w:val="20"/>
          <w:szCs w:val="20"/>
          <w:lang w:val="pl" w:eastAsia="pl-PL"/>
        </w:rPr>
      </w:pPr>
      <w:r w:rsidRPr="00531232">
        <w:rPr>
          <w:rFonts w:eastAsia="Arial" w:cstheme="minorHAnsi"/>
          <w:sz w:val="20"/>
          <w:szCs w:val="20"/>
          <w:lang w:val="pl" w:eastAsia="pl-PL"/>
        </w:rPr>
        <w:t>Godziny pracy Zamawiającego:7</w:t>
      </w:r>
      <w:r w:rsidR="001C2C97" w:rsidRPr="00531232">
        <w:rPr>
          <w:rFonts w:eastAsia="Arial" w:cstheme="minorHAnsi"/>
          <w:sz w:val="20"/>
          <w:szCs w:val="20"/>
          <w:lang w:val="pl" w:eastAsia="pl-PL"/>
        </w:rPr>
        <w:t>:</w:t>
      </w:r>
      <w:r w:rsidRPr="00531232">
        <w:rPr>
          <w:rFonts w:eastAsia="Arial" w:cstheme="minorHAnsi"/>
          <w:sz w:val="20"/>
          <w:szCs w:val="20"/>
          <w:lang w:val="pl" w:eastAsia="pl-PL"/>
        </w:rPr>
        <w:t>15 DO 15</w:t>
      </w:r>
      <w:r w:rsidR="001C2C97" w:rsidRPr="00531232">
        <w:rPr>
          <w:rFonts w:eastAsia="Arial" w:cstheme="minorHAnsi"/>
          <w:sz w:val="20"/>
          <w:szCs w:val="20"/>
          <w:lang w:val="pl" w:eastAsia="pl-PL"/>
        </w:rPr>
        <w:t>:</w:t>
      </w:r>
      <w:r w:rsidRPr="00531232">
        <w:rPr>
          <w:rFonts w:eastAsia="Arial" w:cstheme="minorHAnsi"/>
          <w:sz w:val="20"/>
          <w:szCs w:val="20"/>
          <w:lang w:val="pl" w:eastAsia="pl-PL"/>
        </w:rPr>
        <w:t>15</w:t>
      </w:r>
    </w:p>
    <w:p w14:paraId="3F5C5928" w14:textId="4BBBF86E" w:rsidR="0032147C" w:rsidRPr="0048413C" w:rsidRDefault="0032147C" w:rsidP="00075D95">
      <w:pPr>
        <w:spacing w:before="240" w:after="120" w:line="259" w:lineRule="auto"/>
        <w:ind w:left="357" w:hanging="357"/>
        <w:jc w:val="both"/>
        <w:rPr>
          <w:rFonts w:eastAsia="Calibri" w:cstheme="minorHAnsi"/>
          <w:b/>
          <w:bCs/>
          <w:smallCaps/>
          <w:spacing w:val="5"/>
          <w:sz w:val="24"/>
          <w:szCs w:val="24"/>
          <w:u w:val="single"/>
        </w:rPr>
      </w:pPr>
      <w:r w:rsidRPr="0048413C">
        <w:rPr>
          <w:rFonts w:eastAsia="Calibri" w:cstheme="minorHAnsi"/>
          <w:b/>
          <w:bCs/>
          <w:smallCaps/>
          <w:spacing w:val="5"/>
          <w:sz w:val="24"/>
          <w:szCs w:val="24"/>
          <w:u w:val="single"/>
        </w:rPr>
        <w:t>II. RODO</w:t>
      </w:r>
    </w:p>
    <w:p w14:paraId="05366D34" w14:textId="20B948B1" w:rsidR="00AD27E5" w:rsidRPr="0048413C" w:rsidRDefault="00AD27E5" w:rsidP="00703E4E">
      <w:pPr>
        <w:spacing w:after="60"/>
        <w:jc w:val="both"/>
        <w:rPr>
          <w:rFonts w:eastAsia="Calibri" w:cstheme="minorHAnsi"/>
          <w:b/>
          <w:bCs/>
          <w:smallCaps/>
          <w:spacing w:val="5"/>
          <w:u w:val="single"/>
        </w:rPr>
      </w:pPr>
      <w:r w:rsidRPr="0048413C">
        <w:rPr>
          <w:rFonts w:cstheme="minorHAnsi"/>
        </w:rPr>
        <w:t xml:space="preserve">Zgodnie z </w:t>
      </w:r>
      <w:r w:rsidRPr="0048413C">
        <w:rPr>
          <w:rStyle w:val="Pogrubienie"/>
          <w:rFonts w:cstheme="minorHAnsi"/>
        </w:rPr>
        <w:t xml:space="preserve">art. 13 ust. 1 i 2 </w:t>
      </w:r>
      <w:r w:rsidRPr="0048413C">
        <w:rPr>
          <w:rFonts w:cstheme="minorHAnsi"/>
        </w:rPr>
        <w:t>Rozporządzenia Parlamentu Europejskiego i Rady (UE) 2016/679</w:t>
      </w:r>
      <w:r w:rsidRPr="0048413C">
        <w:rPr>
          <w:rFonts w:cstheme="minorHAnsi"/>
        </w:rPr>
        <w:br/>
        <w:t xml:space="preserve"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1) zwanego dalej </w:t>
      </w:r>
      <w:r w:rsidRPr="0048413C">
        <w:rPr>
          <w:rStyle w:val="Pogrubienie"/>
          <w:rFonts w:cstheme="minorHAnsi"/>
        </w:rPr>
        <w:t>RODO</w:t>
      </w:r>
      <w:r w:rsidRPr="0048413C">
        <w:rPr>
          <w:rFonts w:cstheme="minorHAnsi"/>
        </w:rPr>
        <w:t>), uprzejmie informujemy że:</w:t>
      </w:r>
    </w:p>
    <w:p w14:paraId="54D51CCF" w14:textId="027427A3" w:rsidR="0032147C" w:rsidRPr="0048413C" w:rsidRDefault="0032147C" w:rsidP="00703E4E">
      <w:pPr>
        <w:numPr>
          <w:ilvl w:val="0"/>
          <w:numId w:val="7"/>
        </w:numPr>
        <w:suppressAutoHyphens/>
        <w:spacing w:after="60"/>
        <w:ind w:left="357" w:hanging="357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 xml:space="preserve">Administratorem danych osobowych jest </w:t>
      </w:r>
      <w:r w:rsidRPr="0048413C">
        <w:rPr>
          <w:rFonts w:eastAsia="Times New Roman" w:cstheme="minorHAnsi"/>
          <w:b/>
          <w:lang w:eastAsia="ar-SA"/>
        </w:rPr>
        <w:t>Starosta Powiatu  Człuchowskiego</w:t>
      </w:r>
      <w:r w:rsidRPr="0048413C">
        <w:rPr>
          <w:rFonts w:eastAsia="Times New Roman" w:cstheme="minorHAnsi"/>
          <w:lang w:eastAsia="ar-SA"/>
        </w:rPr>
        <w:t xml:space="preserve"> </w:t>
      </w:r>
    </w:p>
    <w:p w14:paraId="0EBF23C5" w14:textId="2F22B5CF" w:rsidR="0032147C" w:rsidRPr="0048413C" w:rsidRDefault="0032147C" w:rsidP="00703E4E">
      <w:pPr>
        <w:numPr>
          <w:ilvl w:val="0"/>
          <w:numId w:val="7"/>
        </w:numPr>
        <w:spacing w:after="60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Kontakt z Inspektorem ochrony danych osobowych: adres e-mail iod</w:t>
      </w:r>
      <w:r w:rsidR="00471ED5" w:rsidRPr="0048413C">
        <w:rPr>
          <w:rFonts w:eastAsia="Times New Roman" w:cstheme="minorHAnsi"/>
          <w:lang w:eastAsia="ar-SA"/>
        </w:rPr>
        <w:t>@czluchow.org.pl; telefon 59 83 </w:t>
      </w:r>
      <w:r w:rsidRPr="0048413C">
        <w:rPr>
          <w:rFonts w:eastAsia="Times New Roman" w:cstheme="minorHAnsi"/>
          <w:lang w:eastAsia="ar-SA"/>
        </w:rPr>
        <w:t>43</w:t>
      </w:r>
      <w:r w:rsidR="00471ED5" w:rsidRPr="0048413C">
        <w:rPr>
          <w:rFonts w:eastAsia="Times New Roman" w:cstheme="minorHAnsi"/>
          <w:lang w:eastAsia="ar-SA"/>
        </w:rPr>
        <w:t> </w:t>
      </w:r>
      <w:r w:rsidRPr="0048413C">
        <w:rPr>
          <w:rFonts w:eastAsia="Times New Roman" w:cstheme="minorHAnsi"/>
          <w:lang w:eastAsia="ar-SA"/>
        </w:rPr>
        <w:t>461 wew. 42;</w:t>
      </w:r>
    </w:p>
    <w:p w14:paraId="3B715512" w14:textId="0CE02970" w:rsidR="001C2C97" w:rsidRPr="00BD274B" w:rsidRDefault="0032147C" w:rsidP="00BD274B">
      <w:pPr>
        <w:numPr>
          <w:ilvl w:val="0"/>
          <w:numId w:val="7"/>
        </w:numPr>
        <w:spacing w:after="60"/>
        <w:ind w:left="357" w:hanging="357"/>
        <w:jc w:val="both"/>
        <w:rPr>
          <w:rFonts w:eastAsia="Calibri" w:cstheme="minorHAnsi"/>
          <w:b/>
          <w:bCs/>
          <w:lang w:val="pl" w:eastAsia="ar-SA"/>
        </w:rPr>
      </w:pPr>
      <w:r w:rsidRPr="00BD274B">
        <w:rPr>
          <w:rFonts w:eastAsia="Calibri" w:cstheme="minorHAnsi"/>
          <w:lang w:eastAsia="ar-SA"/>
        </w:rPr>
        <w:t>Pani/Pana dane osobowe przetwarzane będą na podstawie art. 6 ust. 1 lit. c</w:t>
      </w:r>
      <w:r w:rsidRPr="00BD274B">
        <w:rPr>
          <w:rFonts w:eastAsia="Calibri" w:cstheme="minorHAnsi"/>
          <w:i/>
          <w:lang w:eastAsia="ar-SA"/>
        </w:rPr>
        <w:t xml:space="preserve"> </w:t>
      </w:r>
      <w:r w:rsidRPr="00BD274B">
        <w:rPr>
          <w:rFonts w:eastAsia="Calibri" w:cstheme="minorHAnsi"/>
          <w:lang w:eastAsia="ar-SA"/>
        </w:rPr>
        <w:t>RODO w celu związanym z postępowaniem o udzielenie zamówienia publicznego pn</w:t>
      </w:r>
      <w:r w:rsidR="008853D0" w:rsidRPr="00BD274B">
        <w:rPr>
          <w:rFonts w:eastAsia="Calibri" w:cstheme="minorHAnsi"/>
          <w:lang w:eastAsia="ar-SA"/>
        </w:rPr>
        <w:t>.</w:t>
      </w:r>
      <w:r w:rsidR="008853D0" w:rsidRPr="00BD274B">
        <w:rPr>
          <w:rFonts w:eastAsia="SimSun" w:cstheme="minorHAnsi"/>
          <w:b/>
          <w:bCs/>
          <w:kern w:val="3"/>
          <w:sz w:val="24"/>
          <w:lang w:eastAsia="zh-CN" w:bidi="hi-IN"/>
        </w:rPr>
        <w:t xml:space="preserve"> </w:t>
      </w:r>
      <w:r w:rsidR="00E047ED" w:rsidRPr="00E047ED">
        <w:rPr>
          <w:rFonts w:eastAsia="Calibri" w:cstheme="minorHAnsi"/>
          <w:b/>
          <w:bCs/>
          <w:lang w:eastAsia="ar-SA"/>
        </w:rPr>
        <w:t>Zakup i dostawa ciągnika rolniczego</w:t>
      </w:r>
      <w:r w:rsidR="001C2C97" w:rsidRPr="00BD274B">
        <w:rPr>
          <w:rFonts w:eastAsia="Calibri" w:cstheme="minorHAnsi"/>
          <w:b/>
          <w:bCs/>
          <w:lang w:eastAsia="ar-SA"/>
        </w:rPr>
        <w:t>.</w:t>
      </w:r>
    </w:p>
    <w:p w14:paraId="7433CB78" w14:textId="05D96E6E" w:rsidR="00A33D12" w:rsidRPr="0048413C" w:rsidRDefault="00A33D12" w:rsidP="00703E4E">
      <w:pPr>
        <w:numPr>
          <w:ilvl w:val="0"/>
          <w:numId w:val="7"/>
        </w:numPr>
        <w:suppressAutoHyphens/>
        <w:spacing w:after="60"/>
        <w:ind w:left="357" w:hanging="357"/>
        <w:jc w:val="both"/>
        <w:rPr>
          <w:rFonts w:eastAsia="Calibri" w:cstheme="minorHAnsi"/>
          <w:b/>
          <w:bCs/>
          <w:lang w:eastAsia="ar-SA"/>
        </w:rPr>
      </w:pPr>
      <w:r w:rsidRPr="0048413C">
        <w:rPr>
          <w:rFonts w:eastAsia="Times New Roman" w:cstheme="minorHAnsi"/>
          <w:lang w:eastAsia="ar-SA"/>
        </w:rPr>
        <w:t xml:space="preserve">odbiorcami Pani/Pana danych osobowych będą osoby lub podmioty, którym udostępniona zostanie dokumentacja postępowania w oparciu o </w:t>
      </w:r>
      <w:r w:rsidRPr="0048413C">
        <w:rPr>
          <w:rFonts w:eastAsia="Times New Roman" w:cstheme="minorHAnsi"/>
          <w:b/>
          <w:bCs/>
          <w:lang w:eastAsia="ar-SA"/>
        </w:rPr>
        <w:t>art.18 oraz art. 74 ustawy PZP</w:t>
      </w:r>
      <w:r w:rsidRPr="0048413C">
        <w:rPr>
          <w:rFonts w:eastAsia="Times New Roman" w:cstheme="minorHAnsi"/>
          <w:lang w:eastAsia="ar-SA"/>
        </w:rPr>
        <w:t>;</w:t>
      </w:r>
    </w:p>
    <w:p w14:paraId="4CC5C88E" w14:textId="7963D893" w:rsidR="00A33D12" w:rsidRPr="0048413C" w:rsidRDefault="00A33D12" w:rsidP="00703E4E">
      <w:pPr>
        <w:numPr>
          <w:ilvl w:val="0"/>
          <w:numId w:val="7"/>
        </w:numPr>
        <w:suppressAutoHyphens/>
        <w:spacing w:after="60"/>
        <w:ind w:left="357" w:hanging="357"/>
        <w:jc w:val="both"/>
        <w:rPr>
          <w:rFonts w:eastAsia="Calibri" w:cstheme="minorHAnsi"/>
          <w:b/>
          <w:bCs/>
          <w:lang w:eastAsia="ar-SA"/>
        </w:rPr>
      </w:pPr>
      <w:r w:rsidRPr="0048413C">
        <w:rPr>
          <w:rFonts w:eastAsia="Times New Roman" w:cstheme="minorHAnsi"/>
          <w:lang w:eastAsia="ar-SA"/>
        </w:rPr>
        <w:t xml:space="preserve">Pani/Pana dane osobowe będą przechowywane, zgodnie z </w:t>
      </w:r>
      <w:r w:rsidRPr="0048413C">
        <w:rPr>
          <w:rFonts w:eastAsia="Times New Roman" w:cstheme="minorHAnsi"/>
          <w:b/>
          <w:bCs/>
          <w:lang w:eastAsia="ar-SA"/>
        </w:rPr>
        <w:t>art. 78 ust. 1 PZP</w:t>
      </w:r>
      <w:r w:rsidRPr="0048413C">
        <w:rPr>
          <w:rFonts w:eastAsia="Times New Roman" w:cstheme="minorHAnsi"/>
          <w:lang w:eastAsia="ar-SA"/>
        </w:rPr>
        <w:t xml:space="preserve">, przez okres </w:t>
      </w:r>
      <w:r w:rsidRPr="0048413C">
        <w:rPr>
          <w:rFonts w:eastAsia="Times New Roman" w:cstheme="minorHAnsi"/>
          <w:b/>
          <w:bCs/>
          <w:lang w:eastAsia="ar-SA"/>
        </w:rPr>
        <w:t>4 lat</w:t>
      </w:r>
      <w:r w:rsidR="005A5B25" w:rsidRPr="0048413C">
        <w:rPr>
          <w:rFonts w:eastAsia="Times New Roman" w:cstheme="minorHAnsi"/>
          <w:b/>
          <w:bCs/>
          <w:lang w:eastAsia="ar-SA"/>
        </w:rPr>
        <w:t xml:space="preserve"> </w:t>
      </w:r>
      <w:r w:rsidRPr="0048413C">
        <w:rPr>
          <w:rFonts w:eastAsia="Times New Roman" w:cstheme="minorHAnsi"/>
          <w:lang w:eastAsia="ar-SA"/>
        </w:rPr>
        <w:t>od dnia zakończenia postępowania o udzielenie zamówienia, a jeżeli czas trwania umowy przekracza</w:t>
      </w:r>
      <w:r w:rsidRPr="0048413C">
        <w:rPr>
          <w:rFonts w:eastAsia="Times New Roman" w:cstheme="minorHAnsi"/>
          <w:lang w:eastAsia="ar-SA"/>
        </w:rPr>
        <w:br/>
        <w:t>4 lata, okres przechowywania obejmuje cały czas trwania umowy;</w:t>
      </w:r>
    </w:p>
    <w:p w14:paraId="58290AA9" w14:textId="658AC9EC" w:rsidR="00A33D12" w:rsidRPr="0048413C" w:rsidRDefault="00A33D12" w:rsidP="00703E4E">
      <w:pPr>
        <w:numPr>
          <w:ilvl w:val="0"/>
          <w:numId w:val="7"/>
        </w:numPr>
        <w:suppressAutoHyphens/>
        <w:spacing w:after="60"/>
        <w:ind w:left="357" w:hanging="357"/>
        <w:jc w:val="both"/>
        <w:rPr>
          <w:rFonts w:eastAsia="Calibri" w:cstheme="minorHAnsi"/>
          <w:b/>
          <w:bCs/>
          <w:lang w:eastAsia="ar-SA"/>
        </w:rPr>
      </w:pPr>
      <w:r w:rsidRPr="0048413C">
        <w:rPr>
          <w:rFonts w:eastAsia="Times New Roman" w:cstheme="minorHAnsi"/>
          <w:lang w:eastAsia="ar-SA"/>
        </w:rPr>
        <w:t>obowiązek podania przez Panią/Pana danych osobowych bezpośrednio Pani/Pana dotyczących jest wymogiem określonym w przepisach ustawy PZP, związanym z udziałem w postępowaniu</w:t>
      </w:r>
      <w:r w:rsidR="005A5B25" w:rsidRPr="0048413C">
        <w:rPr>
          <w:rFonts w:eastAsia="Times New Roman" w:cstheme="minorHAnsi"/>
          <w:lang w:eastAsia="ar-SA"/>
        </w:rPr>
        <w:t xml:space="preserve"> o </w:t>
      </w:r>
      <w:r w:rsidRPr="0048413C">
        <w:rPr>
          <w:rFonts w:eastAsia="Times New Roman" w:cstheme="minorHAnsi"/>
          <w:lang w:eastAsia="ar-SA"/>
        </w:rPr>
        <w:t>udzielenie zamówienia publicznego; konsekwencje niepodania określonych danych wynikają</w:t>
      </w:r>
      <w:r w:rsidR="005A5B25" w:rsidRPr="0048413C">
        <w:rPr>
          <w:rFonts w:eastAsia="Times New Roman" w:cstheme="minorHAnsi"/>
          <w:lang w:eastAsia="ar-SA"/>
        </w:rPr>
        <w:t xml:space="preserve"> z </w:t>
      </w:r>
      <w:r w:rsidRPr="0048413C">
        <w:rPr>
          <w:rFonts w:eastAsia="Times New Roman" w:cstheme="minorHAnsi"/>
          <w:lang w:eastAsia="ar-SA"/>
        </w:rPr>
        <w:t>ustawy PZP;</w:t>
      </w:r>
    </w:p>
    <w:p w14:paraId="76877290" w14:textId="77777777" w:rsidR="00A33D12" w:rsidRPr="0048413C" w:rsidRDefault="00A33D12" w:rsidP="00703E4E">
      <w:pPr>
        <w:numPr>
          <w:ilvl w:val="0"/>
          <w:numId w:val="7"/>
        </w:numPr>
        <w:suppressAutoHyphens/>
        <w:spacing w:after="60"/>
        <w:ind w:left="357" w:hanging="357"/>
        <w:jc w:val="both"/>
        <w:rPr>
          <w:rFonts w:eastAsia="Calibri" w:cstheme="minorHAnsi"/>
          <w:b/>
          <w:bCs/>
          <w:lang w:eastAsia="ar-SA"/>
        </w:rPr>
      </w:pPr>
      <w:r w:rsidRPr="0048413C">
        <w:rPr>
          <w:rFonts w:eastAsia="Times New Roman" w:cstheme="minorHAnsi"/>
          <w:lang w:eastAsia="ar-SA"/>
        </w:rPr>
        <w:t xml:space="preserve">w odniesieniu do Pani/Pana danych osobowych decyzje nie będą podejmowane w sposób zautomatyzowany, stosownie do </w:t>
      </w:r>
      <w:r w:rsidRPr="0048413C">
        <w:rPr>
          <w:rFonts w:eastAsia="Times New Roman" w:cstheme="minorHAnsi"/>
          <w:b/>
          <w:bCs/>
          <w:lang w:eastAsia="ar-SA"/>
        </w:rPr>
        <w:t>art. 22 RODO</w:t>
      </w:r>
      <w:r w:rsidRPr="0048413C">
        <w:rPr>
          <w:rFonts w:eastAsia="Times New Roman" w:cstheme="minorHAnsi"/>
          <w:lang w:eastAsia="ar-SA"/>
        </w:rPr>
        <w:t>;</w:t>
      </w:r>
    </w:p>
    <w:p w14:paraId="251A68E0" w14:textId="50CD7ED4" w:rsidR="00A33D12" w:rsidRPr="0048413C" w:rsidRDefault="00A33D12" w:rsidP="00703E4E">
      <w:pPr>
        <w:numPr>
          <w:ilvl w:val="0"/>
          <w:numId w:val="7"/>
        </w:numPr>
        <w:suppressAutoHyphens/>
        <w:spacing w:after="60"/>
        <w:ind w:left="357" w:hanging="357"/>
        <w:jc w:val="both"/>
        <w:rPr>
          <w:rFonts w:eastAsia="Calibri" w:cstheme="minorHAnsi"/>
          <w:b/>
          <w:bCs/>
          <w:lang w:eastAsia="ar-SA"/>
        </w:rPr>
      </w:pPr>
      <w:r w:rsidRPr="0048413C">
        <w:rPr>
          <w:rFonts w:eastAsia="Times New Roman" w:cstheme="minorHAnsi"/>
          <w:lang w:eastAsia="ar-SA"/>
        </w:rPr>
        <w:t>posiada Pani/Pan:</w:t>
      </w:r>
    </w:p>
    <w:p w14:paraId="0136159F" w14:textId="77777777" w:rsidR="00A33D12" w:rsidRPr="0048413C" w:rsidRDefault="00A33D12">
      <w:pPr>
        <w:numPr>
          <w:ilvl w:val="0"/>
          <w:numId w:val="35"/>
        </w:numPr>
        <w:suppressAutoHyphens/>
        <w:spacing w:after="60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 xml:space="preserve">na podstawie </w:t>
      </w:r>
      <w:r w:rsidRPr="0048413C">
        <w:rPr>
          <w:rFonts w:eastAsia="Times New Roman" w:cstheme="minorHAnsi"/>
          <w:b/>
          <w:bCs/>
          <w:lang w:eastAsia="ar-SA"/>
        </w:rPr>
        <w:t>art. 15 RODO</w:t>
      </w:r>
      <w:r w:rsidRPr="0048413C">
        <w:rPr>
          <w:rFonts w:eastAsia="Times New Roman" w:cstheme="minorHAnsi"/>
          <w:lang w:eastAsia="ar-SA"/>
        </w:rPr>
        <w:t xml:space="preserve"> prawo dostępu do danych osobowych Pani/Pana dotyczących; </w:t>
      </w:r>
    </w:p>
    <w:p w14:paraId="12E829BD" w14:textId="77777777" w:rsidR="00A33D12" w:rsidRPr="0048413C" w:rsidRDefault="00A33D12">
      <w:pPr>
        <w:numPr>
          <w:ilvl w:val="0"/>
          <w:numId w:val="35"/>
        </w:numPr>
        <w:suppressAutoHyphens/>
        <w:spacing w:after="60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 xml:space="preserve">na podstawie </w:t>
      </w:r>
      <w:r w:rsidRPr="0048413C">
        <w:rPr>
          <w:rFonts w:eastAsia="Times New Roman" w:cstheme="minorHAnsi"/>
          <w:b/>
          <w:bCs/>
          <w:lang w:eastAsia="ar-SA"/>
        </w:rPr>
        <w:t>art. 16 RODO</w:t>
      </w:r>
      <w:r w:rsidRPr="0048413C">
        <w:rPr>
          <w:rFonts w:eastAsia="Times New Roman" w:cstheme="minorHAnsi"/>
          <w:lang w:eastAsia="ar-SA"/>
        </w:rPr>
        <w:t xml:space="preserve">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6F95FB3E" w14:textId="77777777" w:rsidR="00A33D12" w:rsidRPr="0048413C" w:rsidRDefault="00A33D12">
      <w:pPr>
        <w:numPr>
          <w:ilvl w:val="0"/>
          <w:numId w:val="35"/>
        </w:numPr>
        <w:suppressAutoHyphens/>
        <w:spacing w:after="60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 xml:space="preserve">na podstawie </w:t>
      </w:r>
      <w:r w:rsidRPr="0048413C">
        <w:rPr>
          <w:rFonts w:eastAsia="Times New Roman" w:cstheme="minorHAnsi"/>
          <w:b/>
          <w:bCs/>
          <w:lang w:eastAsia="ar-SA"/>
        </w:rPr>
        <w:t>art. 18 RODO</w:t>
      </w:r>
      <w:r w:rsidRPr="0048413C">
        <w:rPr>
          <w:rFonts w:eastAsia="Times New Roman" w:cstheme="minorHAnsi"/>
          <w:lang w:eastAsia="ar-SA"/>
        </w:rPr>
        <w:t xml:space="preserve"> prawo żądania od administratora ograniczenia przetwarzania danych osobowych z zastrzeżeniem przypadków, o których mowa w </w:t>
      </w:r>
      <w:r w:rsidRPr="0048413C">
        <w:rPr>
          <w:rFonts w:eastAsia="Times New Roman" w:cstheme="minorHAnsi"/>
          <w:b/>
          <w:bCs/>
          <w:lang w:eastAsia="ar-SA"/>
        </w:rPr>
        <w:t>art. 18 ust. 2 RODO</w:t>
      </w:r>
      <w:r w:rsidRPr="0048413C">
        <w:rPr>
          <w:rFonts w:eastAsia="Times New Roman" w:cstheme="minorHAnsi"/>
          <w:lang w:eastAsia="ar-SA"/>
        </w:rPr>
        <w:t xml:space="preserve">, przy czym prawo do ograniczenia przetwarzania nie ma zastosowania w odniesieniu do przechowywania, w celu zapewnienia korzystania ze środków ochrony prawnej lub w celu ochrony praw innej osoby fizycznej lub prawnej, lub z uwagi na ważne względy interesu </w:t>
      </w:r>
      <w:r w:rsidRPr="0048413C">
        <w:rPr>
          <w:rFonts w:eastAsia="Times New Roman" w:cstheme="minorHAnsi"/>
          <w:lang w:eastAsia="ar-SA"/>
        </w:rPr>
        <w:lastRenderedPageBreak/>
        <w:t>publicznego Unii Europejskiej lub państwa członkowskiego, a także nie ogranicza przetwarzania danych osobowych do czasu zakończenia postępowania o udzielenie zamówienia;</w:t>
      </w:r>
    </w:p>
    <w:p w14:paraId="67D47F15" w14:textId="77777777" w:rsidR="00A33D12" w:rsidRPr="0048413C" w:rsidRDefault="00A33D12">
      <w:pPr>
        <w:numPr>
          <w:ilvl w:val="0"/>
          <w:numId w:val="35"/>
        </w:numPr>
        <w:suppressAutoHyphens/>
        <w:spacing w:after="60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 xml:space="preserve">prawo do wniesienia skargi do </w:t>
      </w:r>
      <w:r w:rsidRPr="0048413C">
        <w:rPr>
          <w:rFonts w:eastAsia="Times New Roman" w:cstheme="minorHAnsi"/>
          <w:b/>
          <w:bCs/>
          <w:lang w:eastAsia="ar-SA"/>
        </w:rPr>
        <w:t>Prezesa Urzędu Ochrony Danych Osobowych</w:t>
      </w:r>
      <w:r w:rsidRPr="0048413C">
        <w:rPr>
          <w:rFonts w:eastAsia="Times New Roman" w:cstheme="minorHAnsi"/>
          <w:lang w:eastAsia="ar-SA"/>
        </w:rPr>
        <w:t xml:space="preserve">, gdy uzna Pani/Pan, że przetwarzanie danych osobowych Pani/Pana dotyczących narusza przepisy </w:t>
      </w:r>
      <w:r w:rsidRPr="0048413C">
        <w:rPr>
          <w:rFonts w:eastAsia="Times New Roman" w:cstheme="minorHAnsi"/>
          <w:b/>
          <w:bCs/>
          <w:lang w:eastAsia="ar-SA"/>
        </w:rPr>
        <w:t>RODO</w:t>
      </w:r>
      <w:r w:rsidRPr="0048413C">
        <w:rPr>
          <w:rFonts w:eastAsia="Times New Roman" w:cstheme="minorHAnsi"/>
          <w:lang w:eastAsia="ar-SA"/>
        </w:rPr>
        <w:t xml:space="preserve">;  </w:t>
      </w:r>
    </w:p>
    <w:p w14:paraId="5E1C2D1B" w14:textId="77777777" w:rsidR="00A33D12" w:rsidRPr="0048413C" w:rsidRDefault="00A33D12">
      <w:pPr>
        <w:numPr>
          <w:ilvl w:val="0"/>
          <w:numId w:val="36"/>
        </w:numPr>
        <w:suppressAutoHyphens/>
        <w:spacing w:after="60"/>
        <w:ind w:left="357" w:hanging="357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nie przysługuje Pani/Panu:</w:t>
      </w:r>
    </w:p>
    <w:p w14:paraId="79FB54E6" w14:textId="77777777" w:rsidR="00A33D12" w:rsidRPr="0048413C" w:rsidRDefault="00A33D12">
      <w:pPr>
        <w:numPr>
          <w:ilvl w:val="0"/>
          <w:numId w:val="37"/>
        </w:numPr>
        <w:suppressAutoHyphens/>
        <w:spacing w:after="60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 xml:space="preserve">w związku z </w:t>
      </w:r>
      <w:r w:rsidRPr="0048413C">
        <w:rPr>
          <w:rFonts w:eastAsia="Times New Roman" w:cstheme="minorHAnsi"/>
          <w:b/>
          <w:bCs/>
          <w:lang w:eastAsia="ar-SA"/>
        </w:rPr>
        <w:t>art. 17 ust. 3 lit. b, d lub e RODO</w:t>
      </w:r>
      <w:r w:rsidRPr="0048413C">
        <w:rPr>
          <w:rFonts w:eastAsia="Times New Roman" w:cstheme="minorHAnsi"/>
          <w:lang w:eastAsia="ar-SA"/>
        </w:rPr>
        <w:t xml:space="preserve"> prawo do usunięcia danych osobowych;</w:t>
      </w:r>
    </w:p>
    <w:p w14:paraId="39F4F191" w14:textId="77777777" w:rsidR="00A33D12" w:rsidRPr="0048413C" w:rsidRDefault="00A33D12">
      <w:pPr>
        <w:numPr>
          <w:ilvl w:val="0"/>
          <w:numId w:val="37"/>
        </w:numPr>
        <w:suppressAutoHyphens/>
        <w:spacing w:after="60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prawo do przenoszenia danych osobowych, o którym mowa w art. 20 RODO;</w:t>
      </w:r>
    </w:p>
    <w:p w14:paraId="04E424D1" w14:textId="4E9D3D80" w:rsidR="00A33D12" w:rsidRPr="0048413C" w:rsidRDefault="00A33D12">
      <w:pPr>
        <w:numPr>
          <w:ilvl w:val="0"/>
          <w:numId w:val="37"/>
        </w:numPr>
        <w:suppressAutoHyphens/>
        <w:spacing w:after="60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 xml:space="preserve">na podstawie </w:t>
      </w:r>
      <w:r w:rsidRPr="0048413C">
        <w:rPr>
          <w:rFonts w:eastAsia="Times New Roman" w:cstheme="minorHAnsi"/>
          <w:b/>
          <w:bCs/>
          <w:lang w:eastAsia="ar-SA"/>
        </w:rPr>
        <w:t>art. 21 RODO</w:t>
      </w:r>
      <w:r w:rsidRPr="0048413C">
        <w:rPr>
          <w:rFonts w:eastAsia="Times New Roman" w:cstheme="minorHAnsi"/>
          <w:lang w:eastAsia="ar-SA"/>
        </w:rPr>
        <w:t xml:space="preserve"> prawo sprzeciwu, wobec przetwarzania danych osobowych,</w:t>
      </w:r>
      <w:r w:rsidR="005A5B25" w:rsidRPr="0048413C">
        <w:rPr>
          <w:rFonts w:eastAsia="Times New Roman" w:cstheme="minorHAnsi"/>
          <w:lang w:eastAsia="ar-SA"/>
        </w:rPr>
        <w:t xml:space="preserve"> </w:t>
      </w:r>
      <w:r w:rsidRPr="0048413C">
        <w:rPr>
          <w:rFonts w:eastAsia="Times New Roman" w:cstheme="minorHAnsi"/>
          <w:lang w:eastAsia="ar-SA"/>
        </w:rPr>
        <w:t xml:space="preserve">gdyż podstawą prawną przetwarzania Pani/Pana danych osobowych jest </w:t>
      </w:r>
      <w:r w:rsidRPr="0048413C">
        <w:rPr>
          <w:rFonts w:eastAsia="Times New Roman" w:cstheme="minorHAnsi"/>
          <w:b/>
          <w:bCs/>
          <w:lang w:eastAsia="ar-SA"/>
        </w:rPr>
        <w:t>art. 6 ust. 1 lit. c RODO</w:t>
      </w:r>
      <w:r w:rsidRPr="0048413C">
        <w:rPr>
          <w:rFonts w:eastAsia="Times New Roman" w:cstheme="minorHAnsi"/>
          <w:lang w:eastAsia="ar-SA"/>
        </w:rPr>
        <w:t xml:space="preserve">; </w:t>
      </w:r>
    </w:p>
    <w:p w14:paraId="38071E08" w14:textId="2EE77FDD" w:rsidR="0032147C" w:rsidRPr="0048413C" w:rsidRDefault="00A33D12" w:rsidP="00703E4E">
      <w:pPr>
        <w:suppressAutoHyphens/>
        <w:spacing w:after="160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 xml:space="preserve">Jednocześnie </w:t>
      </w:r>
      <w:r w:rsidRPr="0048413C">
        <w:rPr>
          <w:rFonts w:eastAsia="Times New Roman" w:cstheme="minorHAnsi"/>
          <w:b/>
          <w:bCs/>
          <w:lang w:eastAsia="ar-SA"/>
        </w:rPr>
        <w:t>Zamawiający</w:t>
      </w:r>
      <w:r w:rsidRPr="0048413C">
        <w:rPr>
          <w:rFonts w:eastAsia="Times New Roman" w:cstheme="minorHAnsi"/>
          <w:lang w:eastAsia="ar-SA"/>
        </w:rPr>
        <w:t xml:space="preserve"> przypomina o ciążącym na Pani/Panu obowiązku informacyjnym wynikającym z art. 14 RODO względem osób fizycznych, których dane przekazane zostaną </w:t>
      </w:r>
      <w:r w:rsidRPr="0048413C">
        <w:rPr>
          <w:rFonts w:eastAsia="Times New Roman" w:cstheme="minorHAnsi"/>
          <w:b/>
          <w:bCs/>
          <w:lang w:eastAsia="ar-SA"/>
        </w:rPr>
        <w:t>Zamawiającemu</w:t>
      </w:r>
      <w:r w:rsidRPr="0048413C">
        <w:rPr>
          <w:rFonts w:eastAsia="Times New Roman" w:cstheme="minorHAnsi"/>
          <w:lang w:eastAsia="ar-SA"/>
        </w:rPr>
        <w:t xml:space="preserve"> w związku z prowadzonym postępowaniem i które </w:t>
      </w:r>
      <w:r w:rsidRPr="0048413C">
        <w:rPr>
          <w:rFonts w:eastAsia="Times New Roman" w:cstheme="minorHAnsi"/>
          <w:b/>
          <w:bCs/>
          <w:lang w:eastAsia="ar-SA"/>
        </w:rPr>
        <w:t>Zamawiający</w:t>
      </w:r>
      <w:r w:rsidRPr="0048413C">
        <w:rPr>
          <w:rFonts w:eastAsia="Times New Roman" w:cstheme="minorHAnsi"/>
          <w:lang w:eastAsia="ar-SA"/>
        </w:rPr>
        <w:t xml:space="preserve"> pośrednio pozyska od wykonawcy biorącego udział w postępowaniu, chyba że ma zastosowanie co najmniej jedno z</w:t>
      </w:r>
      <w:r w:rsidR="00A050A2">
        <w:rPr>
          <w:rFonts w:eastAsia="Times New Roman" w:cstheme="minorHAnsi"/>
          <w:lang w:eastAsia="ar-SA"/>
        </w:rPr>
        <w:t> </w:t>
      </w:r>
      <w:proofErr w:type="spellStart"/>
      <w:r w:rsidRPr="0048413C">
        <w:rPr>
          <w:rFonts w:eastAsia="Times New Roman" w:cstheme="minorHAnsi"/>
          <w:lang w:eastAsia="ar-SA"/>
        </w:rPr>
        <w:t>wył</w:t>
      </w:r>
      <w:r w:rsidR="00E0207B" w:rsidRPr="0048413C">
        <w:rPr>
          <w:rFonts w:eastAsia="Times New Roman" w:cstheme="minorHAnsi"/>
          <w:lang w:eastAsia="ar-SA"/>
        </w:rPr>
        <w:t>ą</w:t>
      </w:r>
      <w:r w:rsidRPr="0048413C">
        <w:rPr>
          <w:rFonts w:eastAsia="Times New Roman" w:cstheme="minorHAnsi"/>
          <w:lang w:eastAsia="ar-SA"/>
        </w:rPr>
        <w:t>czeń</w:t>
      </w:r>
      <w:proofErr w:type="spellEnd"/>
      <w:r w:rsidRPr="0048413C">
        <w:rPr>
          <w:rFonts w:eastAsia="Times New Roman" w:cstheme="minorHAnsi"/>
          <w:lang w:eastAsia="ar-SA"/>
        </w:rPr>
        <w:t xml:space="preserve">, o których mowa w </w:t>
      </w:r>
      <w:r w:rsidRPr="0048413C">
        <w:rPr>
          <w:rFonts w:eastAsia="Times New Roman" w:cstheme="minorHAnsi"/>
          <w:b/>
          <w:bCs/>
          <w:lang w:eastAsia="ar-SA"/>
        </w:rPr>
        <w:t>art. 14 ust. 5 RODO.</w:t>
      </w:r>
    </w:p>
    <w:p w14:paraId="0417E8EF" w14:textId="77777777" w:rsidR="0032147C" w:rsidRPr="0048413C" w:rsidRDefault="0032147C" w:rsidP="00703E4E">
      <w:pPr>
        <w:keepNext/>
        <w:keepLines/>
        <w:spacing w:before="240" w:after="120"/>
        <w:outlineLvl w:val="1"/>
        <w:rPr>
          <w:rFonts w:eastAsia="Arial" w:cstheme="minorHAnsi"/>
          <w:b/>
          <w:sz w:val="24"/>
          <w:szCs w:val="24"/>
          <w:u w:val="single"/>
          <w:lang w:val="pl" w:eastAsia="pl-PL"/>
        </w:rPr>
      </w:pPr>
      <w:bookmarkStart w:id="7" w:name="_epsepounxnv1" w:colFirst="0" w:colLast="0"/>
      <w:bookmarkEnd w:id="7"/>
      <w:r w:rsidRPr="0048413C">
        <w:rPr>
          <w:rFonts w:eastAsia="Arial" w:cstheme="minorHAnsi"/>
          <w:b/>
          <w:sz w:val="24"/>
          <w:szCs w:val="24"/>
          <w:u w:val="single"/>
          <w:lang w:val="pl" w:eastAsia="pl-PL"/>
        </w:rPr>
        <w:t>III. Tryb udzielania zamówienia</w:t>
      </w:r>
    </w:p>
    <w:p w14:paraId="244FCC01" w14:textId="27387FB8" w:rsidR="0032147C" w:rsidRPr="0048413C" w:rsidRDefault="0032147C" w:rsidP="007E4433">
      <w:pPr>
        <w:numPr>
          <w:ilvl w:val="0"/>
          <w:numId w:val="6"/>
        </w:numPr>
        <w:spacing w:before="240" w:after="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Niniejsze postępowanie prowadzone jest w trybie podstawowym </w:t>
      </w:r>
      <w:r w:rsidR="00D93374" w:rsidRPr="0048413C">
        <w:rPr>
          <w:rFonts w:eastAsia="Arial" w:cstheme="minorHAnsi"/>
          <w:lang w:val="pl" w:eastAsia="pl-PL"/>
        </w:rPr>
        <w:t xml:space="preserve">bez negocjacji </w:t>
      </w:r>
      <w:r w:rsidRPr="0048413C">
        <w:rPr>
          <w:rFonts w:eastAsia="Arial" w:cstheme="minorHAnsi"/>
          <w:lang w:val="pl" w:eastAsia="pl-PL"/>
        </w:rPr>
        <w:t xml:space="preserve">o jakim stanowi art. 275 pkt 1 PZP oraz niniejszej Specyfikacji Warunków Zamówienia, zwaną dalej „SWZ”. </w:t>
      </w:r>
    </w:p>
    <w:p w14:paraId="2451F82A" w14:textId="77777777" w:rsidR="0032147C" w:rsidRPr="0048413C" w:rsidRDefault="0032147C" w:rsidP="007E4433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Zamawiający </w:t>
      </w:r>
      <w:r w:rsidRPr="0048413C">
        <w:rPr>
          <w:rFonts w:eastAsia="Arial" w:cstheme="minorHAnsi"/>
          <w:b/>
          <w:lang w:val="pl" w:eastAsia="pl-PL"/>
        </w:rPr>
        <w:t>nie przewiduje</w:t>
      </w:r>
      <w:r w:rsidRPr="0048413C">
        <w:rPr>
          <w:rFonts w:eastAsia="Arial" w:cstheme="minorHAnsi"/>
          <w:lang w:val="pl" w:eastAsia="pl-PL"/>
        </w:rPr>
        <w:t xml:space="preserve"> prowadzenia negocjacji. </w:t>
      </w:r>
    </w:p>
    <w:p w14:paraId="77AA26C4" w14:textId="6C6A309F" w:rsidR="0032147C" w:rsidRPr="0048413C" w:rsidRDefault="0032147C" w:rsidP="007E4433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Szacunkowa wartość przedmiotowego zamówienia </w:t>
      </w:r>
      <w:r w:rsidRPr="0048413C">
        <w:rPr>
          <w:rFonts w:eastAsia="Arial" w:cstheme="minorHAnsi"/>
          <w:b/>
          <w:lang w:val="pl" w:eastAsia="pl-PL"/>
        </w:rPr>
        <w:t>nie przekracza</w:t>
      </w:r>
      <w:r w:rsidRPr="0048413C">
        <w:rPr>
          <w:rFonts w:eastAsia="Arial" w:cstheme="minorHAnsi"/>
          <w:lang w:val="pl" w:eastAsia="pl-PL"/>
        </w:rPr>
        <w:t xml:space="preserve"> progów unijnych o jakich mowa w art. 3 ustawy PZP.</w:t>
      </w:r>
    </w:p>
    <w:p w14:paraId="2E49B716" w14:textId="77777777" w:rsidR="0032147C" w:rsidRPr="0048413C" w:rsidRDefault="0032147C" w:rsidP="007E4433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Zamawiający </w:t>
      </w:r>
      <w:r w:rsidRPr="0048413C">
        <w:rPr>
          <w:rFonts w:eastAsia="Arial" w:cstheme="minorHAnsi"/>
          <w:b/>
          <w:lang w:val="pl" w:eastAsia="pl-PL"/>
        </w:rPr>
        <w:t>nie przewiduje</w:t>
      </w:r>
      <w:r w:rsidRPr="0048413C">
        <w:rPr>
          <w:rFonts w:eastAsia="Arial" w:cstheme="minorHAnsi"/>
          <w:lang w:val="pl" w:eastAsia="pl-PL"/>
        </w:rPr>
        <w:t xml:space="preserve"> aukcji elektronicznej.</w:t>
      </w:r>
    </w:p>
    <w:p w14:paraId="5D0198AA" w14:textId="565F795F" w:rsidR="0032147C" w:rsidRPr="0048413C" w:rsidRDefault="0032147C" w:rsidP="007E4433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Zamawiający </w:t>
      </w:r>
      <w:r w:rsidRPr="0048413C">
        <w:rPr>
          <w:rFonts w:eastAsia="Arial" w:cstheme="minorHAnsi"/>
          <w:b/>
          <w:lang w:val="pl" w:eastAsia="pl-PL"/>
        </w:rPr>
        <w:t xml:space="preserve">nie </w:t>
      </w:r>
      <w:r w:rsidR="00487B44" w:rsidRPr="0048413C">
        <w:rPr>
          <w:rFonts w:eastAsia="Arial" w:cstheme="minorHAnsi"/>
          <w:b/>
          <w:lang w:val="pl" w:eastAsia="pl-PL"/>
        </w:rPr>
        <w:t>dopuszcza</w:t>
      </w:r>
      <w:r w:rsidRPr="0048413C">
        <w:rPr>
          <w:rFonts w:eastAsia="Arial" w:cstheme="minorHAnsi"/>
          <w:lang w:val="pl" w:eastAsia="pl-PL"/>
        </w:rPr>
        <w:t xml:space="preserve"> złożenia oferty w postaci katalogów elektronicznych</w:t>
      </w:r>
      <w:r w:rsidR="00487B44" w:rsidRPr="0048413C">
        <w:rPr>
          <w:rFonts w:eastAsia="Arial" w:cstheme="minorHAnsi"/>
          <w:lang w:val="pl" w:eastAsia="pl-PL"/>
        </w:rPr>
        <w:t>.</w:t>
      </w:r>
    </w:p>
    <w:p w14:paraId="65F72CF6" w14:textId="7505ECC2" w:rsidR="00DE6AB7" w:rsidRPr="0048413C" w:rsidRDefault="00DE6AB7" w:rsidP="007E4433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Zamawiający </w:t>
      </w:r>
      <w:r w:rsidRPr="0048413C">
        <w:rPr>
          <w:rFonts w:eastAsia="Arial" w:cstheme="minorHAnsi"/>
          <w:b/>
          <w:bCs/>
          <w:lang w:val="pl" w:eastAsia="pl-PL"/>
        </w:rPr>
        <w:t>nie dopuszcza</w:t>
      </w:r>
      <w:r w:rsidRPr="0048413C">
        <w:rPr>
          <w:rFonts w:eastAsia="Arial" w:cstheme="minorHAnsi"/>
          <w:lang w:val="pl" w:eastAsia="pl-PL"/>
        </w:rPr>
        <w:t xml:space="preserve"> możliwości składania ofert wariantowych.</w:t>
      </w:r>
    </w:p>
    <w:p w14:paraId="214A8B26" w14:textId="77777777" w:rsidR="0032147C" w:rsidRPr="0048413C" w:rsidRDefault="0032147C" w:rsidP="007E4433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Zamawiający </w:t>
      </w:r>
      <w:r w:rsidRPr="0048413C">
        <w:rPr>
          <w:rFonts w:eastAsia="Arial" w:cstheme="minorHAnsi"/>
          <w:b/>
          <w:lang w:val="pl" w:eastAsia="pl-PL"/>
        </w:rPr>
        <w:t>nie prowadzi</w:t>
      </w:r>
      <w:r w:rsidRPr="0048413C">
        <w:rPr>
          <w:rFonts w:eastAsia="Arial" w:cstheme="minorHAnsi"/>
          <w:lang w:val="pl" w:eastAsia="pl-PL"/>
        </w:rPr>
        <w:t xml:space="preserve"> postępowania w celu zawarcia umowy ramowej.</w:t>
      </w:r>
    </w:p>
    <w:p w14:paraId="43C8FF08" w14:textId="4FF3B689" w:rsidR="0032147C" w:rsidRPr="0048413C" w:rsidRDefault="0032147C" w:rsidP="007E4433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Zamawiający </w:t>
      </w:r>
      <w:r w:rsidRPr="0048413C">
        <w:rPr>
          <w:rFonts w:eastAsia="Arial" w:cstheme="minorHAnsi"/>
          <w:b/>
          <w:lang w:val="pl" w:eastAsia="pl-PL"/>
        </w:rPr>
        <w:t>nie zastrzega</w:t>
      </w:r>
      <w:r w:rsidRPr="0048413C">
        <w:rPr>
          <w:rFonts w:eastAsia="Arial" w:cstheme="minorHAnsi"/>
          <w:lang w:val="pl" w:eastAsia="pl-PL"/>
        </w:rPr>
        <w:t xml:space="preserve"> możliwości ubiegania się o udzielenie zamówienia wyłącznie przez Wykonawców, o których mowa w art. 94 PZP</w:t>
      </w:r>
      <w:r w:rsidR="00390B64">
        <w:rPr>
          <w:rFonts w:eastAsia="Arial" w:cstheme="minorHAnsi"/>
          <w:lang w:val="pl" w:eastAsia="pl-PL"/>
        </w:rPr>
        <w:t>.</w:t>
      </w:r>
      <w:r w:rsidRPr="0048413C">
        <w:rPr>
          <w:rFonts w:eastAsia="Arial" w:cstheme="minorHAnsi"/>
          <w:lang w:val="pl" w:eastAsia="pl-PL"/>
        </w:rPr>
        <w:t xml:space="preserve"> </w:t>
      </w:r>
    </w:p>
    <w:p w14:paraId="2143CA7F" w14:textId="77777777" w:rsidR="00C63A53" w:rsidRPr="0048413C" w:rsidRDefault="00C63A53" w:rsidP="007E4433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>Zamawiający nie przewiduje rozliczeń w walutach obcych.</w:t>
      </w:r>
    </w:p>
    <w:p w14:paraId="40BC24BB" w14:textId="1BC375C2" w:rsidR="00C63A53" w:rsidRDefault="00C63A53" w:rsidP="007E4433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>Zamawiający nie wymaga wniesienia wadium.</w:t>
      </w:r>
    </w:p>
    <w:p w14:paraId="1465E0C1" w14:textId="729AF543" w:rsidR="00056763" w:rsidRPr="0048413C" w:rsidRDefault="00056763" w:rsidP="007E4433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>
        <w:rPr>
          <w:rFonts w:eastAsia="Arial" w:cstheme="minorHAnsi"/>
          <w:lang w:val="pl" w:eastAsia="pl-PL"/>
        </w:rPr>
        <w:t>Zamawiający przewiduje unieważnienie postępowania w przypadku nie przyznania środków finansowych.</w:t>
      </w:r>
    </w:p>
    <w:p w14:paraId="614DC281" w14:textId="10089888" w:rsidR="004A2112" w:rsidRPr="0048413C" w:rsidRDefault="009D12DC" w:rsidP="007E4433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Zamawiający nie przewiduje udzielania zamówień, o których mowa w art. 214 ust. 1 pkt </w:t>
      </w:r>
      <w:r w:rsidR="00390B64">
        <w:rPr>
          <w:rFonts w:eastAsia="Arial" w:cstheme="minorHAnsi"/>
          <w:lang w:val="pl" w:eastAsia="pl-PL"/>
        </w:rPr>
        <w:t>8</w:t>
      </w:r>
      <w:r w:rsidRPr="0048413C">
        <w:rPr>
          <w:rFonts w:eastAsia="Arial" w:cstheme="minorHAnsi"/>
          <w:lang w:val="pl" w:eastAsia="pl-PL"/>
        </w:rPr>
        <w:t xml:space="preserve"> </w:t>
      </w:r>
      <w:proofErr w:type="spellStart"/>
      <w:r w:rsidR="00434435" w:rsidRPr="0048413C">
        <w:rPr>
          <w:rFonts w:eastAsia="Arial" w:cstheme="minorHAnsi"/>
          <w:lang w:val="pl" w:eastAsia="pl-PL"/>
        </w:rPr>
        <w:t>Pzp</w:t>
      </w:r>
      <w:proofErr w:type="spellEnd"/>
      <w:r w:rsidR="00390B64">
        <w:rPr>
          <w:rFonts w:eastAsia="Arial" w:cstheme="minorHAnsi"/>
          <w:lang w:val="pl" w:eastAsia="pl-PL"/>
        </w:rPr>
        <w:t>.</w:t>
      </w:r>
    </w:p>
    <w:p w14:paraId="7D148689" w14:textId="3AA19984" w:rsidR="00075D95" w:rsidRPr="00134AED" w:rsidRDefault="00075D95" w:rsidP="00134AED">
      <w:pPr>
        <w:numPr>
          <w:ilvl w:val="0"/>
          <w:numId w:val="6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CC70F7">
        <w:rPr>
          <w:rFonts w:eastAsia="Arial" w:cstheme="minorHAnsi"/>
          <w:lang w:val="pl" w:eastAsia="pl-PL"/>
        </w:rPr>
        <w:t xml:space="preserve">Zamawiający </w:t>
      </w:r>
      <w:r w:rsidR="00CC70F7" w:rsidRPr="00CC70F7">
        <w:rPr>
          <w:rFonts w:eastAsia="Arial" w:cstheme="minorHAnsi"/>
          <w:lang w:val="pl" w:eastAsia="pl-PL"/>
        </w:rPr>
        <w:t xml:space="preserve">nie </w:t>
      </w:r>
      <w:r w:rsidRPr="00CC70F7">
        <w:rPr>
          <w:rFonts w:eastAsia="Arial" w:cstheme="minorHAnsi"/>
          <w:lang w:val="pl" w:eastAsia="pl-PL"/>
        </w:rPr>
        <w:t>dopuszcza składania ofert częściowych</w:t>
      </w:r>
      <w:r w:rsidR="00E047ED">
        <w:rPr>
          <w:rFonts w:eastAsia="Arial" w:cstheme="minorHAnsi"/>
          <w:lang w:val="pl" w:eastAsia="pl-PL"/>
        </w:rPr>
        <w:t xml:space="preserve">, gdyż </w:t>
      </w:r>
      <w:r w:rsidR="00E73977">
        <w:rPr>
          <w:rFonts w:eastAsia="Arial" w:cstheme="minorHAnsi"/>
          <w:lang w:val="pl" w:eastAsia="pl-PL"/>
        </w:rPr>
        <w:t xml:space="preserve">przedmiot zamówienia </w:t>
      </w:r>
      <w:r w:rsidR="00E047ED">
        <w:rPr>
          <w:rFonts w:eastAsia="Arial" w:cstheme="minorHAnsi"/>
          <w:lang w:val="pl" w:eastAsia="pl-PL"/>
        </w:rPr>
        <w:t>jest niepodzielny.</w:t>
      </w:r>
    </w:p>
    <w:p w14:paraId="4731DE20" w14:textId="0B457424" w:rsidR="00F162DA" w:rsidRPr="0048413C" w:rsidRDefault="00C63A53" w:rsidP="006B4431">
      <w:pPr>
        <w:keepNext/>
        <w:keepLines/>
        <w:spacing w:before="240" w:after="120"/>
        <w:outlineLvl w:val="1"/>
        <w:rPr>
          <w:rFonts w:cstheme="minorHAnsi"/>
          <w:sz w:val="24"/>
          <w:szCs w:val="24"/>
        </w:rPr>
      </w:pPr>
      <w:bookmarkStart w:id="8" w:name="_x24vtaagcm5x" w:colFirst="0" w:colLast="0"/>
      <w:bookmarkEnd w:id="8"/>
      <w:r w:rsidRPr="0048413C">
        <w:rPr>
          <w:rFonts w:eastAsia="Arial" w:cstheme="minorHAnsi"/>
          <w:b/>
          <w:sz w:val="24"/>
          <w:szCs w:val="24"/>
          <w:u w:val="single"/>
          <w:lang w:val="pl" w:eastAsia="pl-PL"/>
        </w:rPr>
        <w:t>IV. Opis przedmiotu zamówienia</w:t>
      </w:r>
    </w:p>
    <w:p w14:paraId="20A3DE4A" w14:textId="693DC77D" w:rsidR="001D02C4" w:rsidRDefault="00E047ED">
      <w:pPr>
        <w:pStyle w:val="Standard"/>
        <w:numPr>
          <w:ilvl w:val="0"/>
          <w:numId w:val="38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Ciągnik rolniczy </w:t>
      </w:r>
      <w:r w:rsidR="00BF0622">
        <w:rPr>
          <w:rFonts w:asciiTheme="minorHAnsi" w:hAnsiTheme="minorHAnsi" w:cstheme="minorHAnsi"/>
          <w:sz w:val="22"/>
          <w:szCs w:val="22"/>
          <w:lang w:val="pl-PL"/>
        </w:rPr>
        <w:t xml:space="preserve">przeznaczony </w:t>
      </w:r>
      <w:r w:rsidR="003D077B">
        <w:rPr>
          <w:rFonts w:asciiTheme="minorHAnsi" w:hAnsiTheme="minorHAnsi" w:cstheme="minorHAnsi"/>
          <w:sz w:val="22"/>
          <w:szCs w:val="22"/>
          <w:lang w:val="pl-PL"/>
        </w:rPr>
        <w:t xml:space="preserve">na potrzeby </w:t>
      </w:r>
      <w:r>
        <w:rPr>
          <w:rFonts w:asciiTheme="minorHAnsi" w:hAnsiTheme="minorHAnsi" w:cstheme="minorHAnsi"/>
          <w:sz w:val="22"/>
          <w:szCs w:val="22"/>
          <w:lang w:val="pl-PL"/>
        </w:rPr>
        <w:t>Powiatowego Zakładu Transportu Publicznego</w:t>
      </w:r>
      <w:r w:rsidR="003D077B">
        <w:rPr>
          <w:rFonts w:asciiTheme="minorHAnsi" w:hAnsiTheme="minorHAnsi" w:cstheme="minorHAnsi"/>
          <w:sz w:val="22"/>
          <w:szCs w:val="22"/>
          <w:lang w:val="pl-PL"/>
        </w:rPr>
        <w:t xml:space="preserve"> w Człuchowie ul. </w:t>
      </w:r>
      <w:r>
        <w:rPr>
          <w:rFonts w:asciiTheme="minorHAnsi" w:hAnsiTheme="minorHAnsi" w:cstheme="minorHAnsi"/>
          <w:sz w:val="22"/>
          <w:szCs w:val="22"/>
          <w:lang w:val="pl-PL"/>
        </w:rPr>
        <w:t>Kasztanowa 2</w:t>
      </w:r>
      <w:r w:rsidR="00AC6284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158C9E20" w14:textId="04414B2F" w:rsidR="00B13658" w:rsidRPr="000D1816" w:rsidRDefault="00E047ED" w:rsidP="000D1816">
      <w:pPr>
        <w:pStyle w:val="Standard"/>
        <w:spacing w:after="120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D1816">
        <w:rPr>
          <w:rFonts w:asciiTheme="minorHAnsi" w:hAnsiTheme="minorHAnsi" w:cstheme="minorHAnsi"/>
          <w:sz w:val="22"/>
          <w:szCs w:val="22"/>
          <w:lang w:val="pl-PL"/>
        </w:rPr>
        <w:t>Ciągnik rolniczy</w:t>
      </w:r>
      <w:r w:rsidR="00CB6BC0" w:rsidRPr="000D1816">
        <w:rPr>
          <w:rFonts w:asciiTheme="minorHAnsi" w:hAnsiTheme="minorHAnsi" w:cstheme="minorHAnsi"/>
          <w:sz w:val="22"/>
          <w:szCs w:val="22"/>
          <w:lang w:val="pl-PL"/>
        </w:rPr>
        <w:t xml:space="preserve"> – 1 szt.</w:t>
      </w:r>
      <w:r w:rsidR="000D1816" w:rsidRPr="000D1816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0D1816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B13658" w:rsidRPr="000D1816">
        <w:rPr>
          <w:rFonts w:asciiTheme="minorHAnsi" w:hAnsiTheme="minorHAnsi" w:cstheme="minorHAnsi"/>
          <w:sz w:val="22"/>
          <w:szCs w:val="22"/>
          <w:lang w:val="pl-PL"/>
        </w:rPr>
        <w:t xml:space="preserve">yposażony </w:t>
      </w:r>
      <w:r w:rsidR="00D70439" w:rsidRPr="000D1816">
        <w:rPr>
          <w:rFonts w:asciiTheme="minorHAnsi" w:hAnsiTheme="minorHAnsi" w:cstheme="minorHAnsi"/>
          <w:sz w:val="22"/>
          <w:szCs w:val="22"/>
          <w:lang w:val="pl-PL"/>
        </w:rPr>
        <w:t xml:space="preserve">m.in. </w:t>
      </w:r>
      <w:r w:rsidR="00B13658" w:rsidRPr="000D1816">
        <w:rPr>
          <w:rFonts w:asciiTheme="minorHAnsi" w:hAnsiTheme="minorHAnsi" w:cstheme="minorHAnsi"/>
          <w:sz w:val="22"/>
          <w:szCs w:val="22"/>
          <w:lang w:val="pl-PL"/>
        </w:rPr>
        <w:t>w:</w:t>
      </w:r>
    </w:p>
    <w:p w14:paraId="44E7227C" w14:textId="76C82FD5" w:rsidR="00833F98" w:rsidRPr="00833F98" w:rsidRDefault="00833F98">
      <w:pPr>
        <w:pStyle w:val="Standard"/>
        <w:numPr>
          <w:ilvl w:val="0"/>
          <w:numId w:val="50"/>
        </w:numPr>
        <w:spacing w:line="276" w:lineRule="auto"/>
        <w:ind w:left="1071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Silnik wysokoprężny o mocy minimum </w:t>
      </w:r>
      <w:r w:rsidR="00E047ED">
        <w:rPr>
          <w:rFonts w:asciiTheme="minorHAnsi" w:hAnsiTheme="minorHAnsi" w:cstheme="minorHAnsi"/>
          <w:sz w:val="22"/>
          <w:szCs w:val="22"/>
          <w:lang w:val="pl-PL"/>
        </w:rPr>
        <w:t>145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KM,</w:t>
      </w:r>
      <w:r w:rsidRPr="00833F98">
        <w:t xml:space="preserve"> </w:t>
      </w:r>
    </w:p>
    <w:p w14:paraId="57653202" w14:textId="77777777" w:rsidR="00134AED" w:rsidRDefault="00833F98" w:rsidP="00C63036">
      <w:pPr>
        <w:pStyle w:val="Standard"/>
        <w:numPr>
          <w:ilvl w:val="0"/>
          <w:numId w:val="50"/>
        </w:numPr>
        <w:spacing w:after="120" w:line="276" w:lineRule="auto"/>
        <w:ind w:left="1071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34AED">
        <w:rPr>
          <w:rFonts w:asciiTheme="minorHAnsi" w:hAnsiTheme="minorHAnsi" w:cstheme="minorHAnsi"/>
          <w:sz w:val="22"/>
          <w:szCs w:val="22"/>
          <w:lang w:val="pl-PL"/>
        </w:rPr>
        <w:t xml:space="preserve">Rok produkcji </w:t>
      </w:r>
      <w:r w:rsidR="00E047ED" w:rsidRPr="00134AED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056763" w:rsidRPr="00134AED">
        <w:rPr>
          <w:rFonts w:asciiTheme="minorHAnsi" w:hAnsiTheme="minorHAnsi" w:cstheme="minorHAnsi"/>
          <w:sz w:val="22"/>
          <w:szCs w:val="22"/>
          <w:lang w:val="pl-PL"/>
        </w:rPr>
        <w:t xml:space="preserve"> 2025r.</w:t>
      </w:r>
    </w:p>
    <w:p w14:paraId="4E1B72DE" w14:textId="73B93BEF" w:rsidR="004C0456" w:rsidRDefault="000A7A9E" w:rsidP="004C0456">
      <w:pPr>
        <w:pStyle w:val="Standard"/>
        <w:numPr>
          <w:ilvl w:val="0"/>
          <w:numId w:val="50"/>
        </w:numPr>
        <w:spacing w:line="276" w:lineRule="auto"/>
        <w:ind w:left="1071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34AED">
        <w:rPr>
          <w:rFonts w:asciiTheme="minorHAnsi" w:hAnsiTheme="minorHAnsi" w:cstheme="minorHAnsi"/>
          <w:sz w:val="22"/>
          <w:szCs w:val="22"/>
          <w:lang w:val="pl-PL"/>
        </w:rPr>
        <w:lastRenderedPageBreak/>
        <w:t>Napęd na 4 koła</w:t>
      </w:r>
      <w:r w:rsidR="006D501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8E9F8BD" w14:textId="7C5D7C39" w:rsidR="00570E69" w:rsidRPr="00570E69" w:rsidRDefault="00570E69">
      <w:pPr>
        <w:pStyle w:val="Standard"/>
        <w:numPr>
          <w:ilvl w:val="0"/>
          <w:numId w:val="38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9" w:name="_Hlk187230027"/>
      <w:r w:rsidRPr="00570E69">
        <w:rPr>
          <w:rFonts w:asciiTheme="minorHAnsi" w:hAnsiTheme="minorHAnsi" w:cstheme="minorHAnsi"/>
          <w:sz w:val="22"/>
          <w:szCs w:val="22"/>
          <w:lang w:val="pl-PL"/>
        </w:rPr>
        <w:t xml:space="preserve">Przedmiot zamówienia został szczegółowo opisany w załączniku nr 2 </w:t>
      </w:r>
      <w:r w:rsidR="00A72471" w:rsidRPr="00570E69">
        <w:rPr>
          <w:rFonts w:asciiTheme="minorHAnsi" w:hAnsiTheme="minorHAnsi" w:cstheme="minorHAnsi"/>
          <w:sz w:val="22"/>
          <w:szCs w:val="22"/>
          <w:lang w:val="pl-PL"/>
        </w:rPr>
        <w:t>do</w:t>
      </w:r>
      <w:r w:rsidRPr="00570E6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72471" w:rsidRPr="00570E69">
        <w:rPr>
          <w:rFonts w:asciiTheme="minorHAnsi" w:hAnsiTheme="minorHAnsi" w:cstheme="minorHAnsi"/>
          <w:sz w:val="22"/>
          <w:szCs w:val="22"/>
          <w:lang w:val="pl-PL"/>
        </w:rPr>
        <w:t>SWZ</w:t>
      </w:r>
      <w:r w:rsidRPr="00570E69">
        <w:rPr>
          <w:rFonts w:asciiTheme="minorHAnsi" w:hAnsiTheme="minorHAnsi" w:cstheme="minorHAnsi"/>
          <w:sz w:val="22"/>
          <w:szCs w:val="22"/>
          <w:lang w:val="pl-PL"/>
        </w:rPr>
        <w:t xml:space="preserve"> pn.</w:t>
      </w:r>
      <w:r w:rsidR="00FB3FD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70E69">
        <w:rPr>
          <w:rFonts w:asciiTheme="minorHAnsi" w:hAnsiTheme="minorHAnsi" w:cstheme="minorHAnsi"/>
          <w:sz w:val="22"/>
          <w:szCs w:val="22"/>
          <w:lang w:val="pl-PL"/>
        </w:rPr>
        <w:t xml:space="preserve">- Formularz rzeczowy wraz z opisem przedmiotu zamówienia - specyfikacja szczegółowa </w:t>
      </w:r>
      <w:r w:rsidR="00FB3FDD">
        <w:rPr>
          <w:rFonts w:asciiTheme="minorHAnsi" w:hAnsiTheme="minorHAnsi" w:cstheme="minorHAnsi"/>
          <w:sz w:val="22"/>
          <w:szCs w:val="22"/>
          <w:lang w:val="pl-PL"/>
        </w:rPr>
        <w:t xml:space="preserve">oferowanego </w:t>
      </w:r>
      <w:r w:rsidR="00764DCF">
        <w:rPr>
          <w:rFonts w:asciiTheme="minorHAnsi" w:hAnsiTheme="minorHAnsi" w:cstheme="minorHAnsi"/>
          <w:sz w:val="22"/>
          <w:szCs w:val="22"/>
          <w:lang w:val="pl-PL"/>
        </w:rPr>
        <w:t>ciągnika</w:t>
      </w:r>
      <w:r w:rsidR="00D46B1D">
        <w:rPr>
          <w:rFonts w:asciiTheme="minorHAnsi" w:hAnsiTheme="minorHAnsi" w:cstheme="minorHAnsi"/>
          <w:sz w:val="22"/>
          <w:szCs w:val="22"/>
          <w:lang w:val="pl-PL"/>
        </w:rPr>
        <w:t xml:space="preserve"> rolniczego</w:t>
      </w:r>
      <w:r w:rsidR="00FB3FD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93017C5" w14:textId="2C1E13CA" w:rsidR="00CB40AF" w:rsidRPr="00BF0622" w:rsidRDefault="009C6C95">
      <w:pPr>
        <w:pStyle w:val="Standard"/>
        <w:numPr>
          <w:ilvl w:val="0"/>
          <w:numId w:val="38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9C6C95">
        <w:rPr>
          <w:rFonts w:asciiTheme="minorHAnsi" w:hAnsiTheme="minorHAnsi" w:cstheme="minorHAnsi"/>
          <w:sz w:val="22"/>
          <w:szCs w:val="22"/>
          <w:lang w:val="pl-PL"/>
        </w:rPr>
        <w:t xml:space="preserve">Przedmiot zamówienia będzie realizowany w ramach </w:t>
      </w:r>
      <w:r w:rsidR="00BF0622" w:rsidRPr="00BF0622">
        <w:rPr>
          <w:rFonts w:asciiTheme="minorHAnsi" w:hAnsiTheme="minorHAnsi" w:cstheme="minorHAnsi"/>
          <w:b/>
          <w:bCs/>
          <w:sz w:val="22"/>
          <w:szCs w:val="22"/>
          <w:lang w:val="pl-PL"/>
        </w:rPr>
        <w:t>„</w:t>
      </w:r>
      <w:r w:rsidRPr="00BF0622">
        <w:rPr>
          <w:rFonts w:asciiTheme="minorHAnsi" w:hAnsiTheme="minorHAnsi" w:cstheme="minorHAnsi"/>
          <w:b/>
          <w:bCs/>
          <w:sz w:val="22"/>
          <w:szCs w:val="22"/>
          <w:lang w:val="pl-PL"/>
        </w:rPr>
        <w:t>Programu Ochrony Ludności i Obrony Cywilnej na lata 2025-2026</w:t>
      </w:r>
      <w:r w:rsidR="00BF0622" w:rsidRPr="00BF0622">
        <w:rPr>
          <w:rFonts w:asciiTheme="minorHAnsi" w:hAnsiTheme="minorHAnsi" w:cstheme="minorHAnsi"/>
          <w:b/>
          <w:bCs/>
          <w:sz w:val="22"/>
          <w:szCs w:val="22"/>
          <w:lang w:val="pl-PL"/>
        </w:rPr>
        <w:t>”</w:t>
      </w:r>
      <w:r w:rsidR="009D7BD5" w:rsidRPr="00BF0622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20F15" w:rsidRPr="00BF062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bookmarkStart w:id="10" w:name="_Hlk99699296"/>
    </w:p>
    <w:bookmarkEnd w:id="9"/>
    <w:bookmarkEnd w:id="10"/>
    <w:p w14:paraId="6D2EF392" w14:textId="16905864" w:rsidR="009438A8" w:rsidRPr="00516714" w:rsidRDefault="005C6746">
      <w:pPr>
        <w:pStyle w:val="Standard"/>
        <w:numPr>
          <w:ilvl w:val="0"/>
          <w:numId w:val="38"/>
        </w:numPr>
        <w:spacing w:before="120" w:after="120" w:line="276" w:lineRule="auto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48413C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F162DA" w:rsidRPr="0048413C">
        <w:rPr>
          <w:rFonts w:asciiTheme="minorHAnsi" w:hAnsiTheme="minorHAnsi" w:cstheme="minorHAnsi"/>
          <w:sz w:val="22"/>
          <w:szCs w:val="22"/>
          <w:lang w:val="pl-PL"/>
        </w:rPr>
        <w:t>kres gwarancj</w:t>
      </w:r>
      <w:r w:rsidR="00B5713D" w:rsidRPr="0048413C">
        <w:rPr>
          <w:rFonts w:asciiTheme="minorHAnsi" w:hAnsiTheme="minorHAnsi" w:cstheme="minorHAnsi"/>
          <w:sz w:val="22"/>
          <w:szCs w:val="22"/>
          <w:lang w:val="pl-PL"/>
        </w:rPr>
        <w:t>i na</w:t>
      </w:r>
      <w:r w:rsidRPr="0048413C">
        <w:rPr>
          <w:rFonts w:asciiTheme="minorHAnsi" w:hAnsiTheme="minorHAnsi" w:cstheme="minorHAnsi"/>
          <w:sz w:val="22"/>
          <w:szCs w:val="22"/>
          <w:lang w:val="pl-PL"/>
        </w:rPr>
        <w:t xml:space="preserve"> przedmiot zamówienia -</w:t>
      </w:r>
      <w:r w:rsidR="00B5713D" w:rsidRPr="0048413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162DA" w:rsidRPr="00516714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minimum </w:t>
      </w:r>
      <w:r w:rsidR="00764DCF">
        <w:rPr>
          <w:rFonts w:asciiTheme="minorHAnsi" w:hAnsiTheme="minorHAnsi" w:cstheme="minorHAnsi"/>
          <w:b/>
          <w:bCs/>
          <w:sz w:val="22"/>
          <w:szCs w:val="22"/>
          <w:lang w:val="pl-PL"/>
        </w:rPr>
        <w:t>36</w:t>
      </w:r>
      <w:r w:rsidR="00F162DA" w:rsidRPr="00516714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miesi</w:t>
      </w:r>
      <w:r w:rsidR="00764DCF">
        <w:rPr>
          <w:rFonts w:asciiTheme="minorHAnsi" w:hAnsiTheme="minorHAnsi" w:cstheme="minorHAnsi"/>
          <w:b/>
          <w:bCs/>
          <w:sz w:val="22"/>
          <w:szCs w:val="22"/>
          <w:lang w:val="pl-PL"/>
        </w:rPr>
        <w:t>ęcy</w:t>
      </w:r>
      <w:r w:rsidR="00976248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na cały przedmiot zamówienia</w:t>
      </w:r>
      <w:r w:rsidR="00F162DA" w:rsidRPr="00516714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</w:p>
    <w:p w14:paraId="26F4FCCB" w14:textId="2095F3A1" w:rsidR="00C8195F" w:rsidRPr="00175ED8" w:rsidRDefault="00C63A53">
      <w:pPr>
        <w:pStyle w:val="Standard"/>
        <w:numPr>
          <w:ilvl w:val="0"/>
          <w:numId w:val="38"/>
        </w:numPr>
        <w:spacing w:line="276" w:lineRule="auto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bookmarkStart w:id="11" w:name="_Hlk187742496"/>
      <w:r w:rsidRPr="0048413C">
        <w:rPr>
          <w:rFonts w:asciiTheme="minorHAnsi" w:eastAsia="Arial" w:hAnsiTheme="minorHAnsi" w:cstheme="minorHAnsi"/>
          <w:sz w:val="22"/>
          <w:szCs w:val="22"/>
          <w:lang w:val="pl" w:eastAsia="pl-PL"/>
        </w:rPr>
        <w:t xml:space="preserve">Wspólny Słownik Zamówień CPV: </w:t>
      </w:r>
    </w:p>
    <w:p w14:paraId="3BC6037A" w14:textId="3BFBEBF9" w:rsidR="001C46E3" w:rsidRPr="00516714" w:rsidRDefault="001C46E3" w:rsidP="00703E4E">
      <w:pPr>
        <w:tabs>
          <w:tab w:val="left" w:pos="3855"/>
        </w:tabs>
        <w:spacing w:after="0"/>
        <w:ind w:left="357"/>
        <w:jc w:val="both"/>
        <w:rPr>
          <w:rFonts w:eastAsia="Arial" w:cstheme="minorHAnsi"/>
          <w:lang w:val="pl" w:eastAsia="pl-PL"/>
        </w:rPr>
      </w:pPr>
      <w:r w:rsidRPr="00516714">
        <w:rPr>
          <w:rFonts w:eastAsia="Arial" w:cstheme="minorHAnsi"/>
          <w:u w:val="single"/>
          <w:lang w:val="pl" w:eastAsia="pl-PL"/>
        </w:rPr>
        <w:t xml:space="preserve">Kod główny </w:t>
      </w:r>
      <w:r w:rsidRPr="00CA562F">
        <w:rPr>
          <w:rFonts w:eastAsia="Arial" w:cstheme="minorHAnsi"/>
          <w:u w:val="single"/>
          <w:lang w:val="pl" w:eastAsia="pl-PL"/>
        </w:rPr>
        <w:t>CPV</w:t>
      </w:r>
      <w:r w:rsidR="00175ED8" w:rsidRPr="00CA562F">
        <w:rPr>
          <w:rFonts w:eastAsia="Arial" w:cstheme="minorHAnsi"/>
          <w:u w:val="single"/>
          <w:lang w:val="pl" w:eastAsia="pl-PL"/>
        </w:rPr>
        <w:t xml:space="preserve"> </w:t>
      </w:r>
    </w:p>
    <w:p w14:paraId="783B47D9" w14:textId="39F9931B" w:rsidR="00527E62" w:rsidRDefault="00764DCF" w:rsidP="00764DCF">
      <w:pPr>
        <w:widowControl w:val="0"/>
        <w:autoSpaceDE w:val="0"/>
        <w:spacing w:after="240"/>
        <w:ind w:firstLine="357"/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</w:rPr>
      </w:pPr>
      <w:bookmarkStart w:id="12" w:name="_Hlk187741470"/>
      <w:r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</w:rPr>
        <w:t>167000</w:t>
      </w:r>
      <w:r w:rsidR="00527E62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</w:rPr>
        <w:t xml:space="preserve">00-0 </w:t>
      </w:r>
      <w:r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</w:rPr>
        <w:t>- ciągnik</w:t>
      </w:r>
    </w:p>
    <w:bookmarkEnd w:id="11"/>
    <w:bookmarkEnd w:id="12"/>
    <w:p w14:paraId="3B286527" w14:textId="78681F43" w:rsidR="00E86089" w:rsidRPr="0048413C" w:rsidRDefault="00C63A53" w:rsidP="00BF0622">
      <w:pPr>
        <w:tabs>
          <w:tab w:val="left" w:pos="3855"/>
        </w:tabs>
        <w:spacing w:after="0"/>
        <w:jc w:val="both"/>
        <w:rPr>
          <w:rFonts w:eastAsia="Arial" w:cstheme="minorHAnsi"/>
          <w:b/>
          <w:sz w:val="24"/>
          <w:szCs w:val="24"/>
          <w:u w:val="single"/>
          <w:lang w:val="pl" w:eastAsia="pl-PL"/>
        </w:rPr>
      </w:pPr>
      <w:r w:rsidRPr="0048413C">
        <w:rPr>
          <w:rFonts w:eastAsia="Arial" w:cstheme="minorHAnsi"/>
          <w:b/>
          <w:sz w:val="24"/>
          <w:szCs w:val="24"/>
          <w:u w:val="single"/>
          <w:lang w:val="pl" w:eastAsia="pl-PL"/>
        </w:rPr>
        <w:t>V. Wizja lokalna</w:t>
      </w:r>
    </w:p>
    <w:p w14:paraId="6A453154" w14:textId="3BFF7E6C" w:rsidR="005D7D13" w:rsidRPr="0048413C" w:rsidRDefault="005D7D13" w:rsidP="00B83CF0">
      <w:pPr>
        <w:spacing w:before="240" w:after="40"/>
        <w:jc w:val="both"/>
        <w:rPr>
          <w:rFonts w:cstheme="minorHAnsi"/>
        </w:rPr>
      </w:pPr>
      <w:r w:rsidRPr="0048413C">
        <w:rPr>
          <w:rFonts w:cstheme="minorHAnsi"/>
        </w:rPr>
        <w:t xml:space="preserve">Zamawiający </w:t>
      </w:r>
      <w:r w:rsidR="00B83CF0" w:rsidRPr="0048413C">
        <w:rPr>
          <w:rFonts w:cstheme="minorHAnsi"/>
        </w:rPr>
        <w:t xml:space="preserve">nie przewiduje przeprowadzenia </w:t>
      </w:r>
      <w:r w:rsidRPr="0048413C">
        <w:rPr>
          <w:rFonts w:cstheme="minorHAnsi"/>
        </w:rPr>
        <w:t xml:space="preserve">wizji lokalnej. </w:t>
      </w:r>
    </w:p>
    <w:p w14:paraId="42BBDCBE" w14:textId="3F2C74C5" w:rsidR="00C63A53" w:rsidRPr="0048413C" w:rsidRDefault="00C63A53" w:rsidP="00703E4E">
      <w:pPr>
        <w:keepNext/>
        <w:keepLines/>
        <w:spacing w:before="240" w:after="120"/>
        <w:outlineLvl w:val="1"/>
        <w:rPr>
          <w:rFonts w:eastAsia="Arial" w:cstheme="minorHAnsi"/>
          <w:b/>
          <w:sz w:val="24"/>
          <w:szCs w:val="24"/>
          <w:u w:val="single"/>
          <w:lang w:val="pl" w:eastAsia="pl-PL"/>
        </w:rPr>
      </w:pPr>
      <w:r w:rsidRPr="0048413C">
        <w:rPr>
          <w:rFonts w:eastAsia="Arial" w:cstheme="minorHAnsi"/>
          <w:b/>
          <w:sz w:val="24"/>
          <w:szCs w:val="24"/>
          <w:u w:val="single"/>
          <w:lang w:val="pl" w:eastAsia="pl-PL"/>
        </w:rPr>
        <w:t>VI. Podwykonawstwo</w:t>
      </w:r>
    </w:p>
    <w:p w14:paraId="584F6138" w14:textId="332C3972" w:rsidR="000F277E" w:rsidRPr="0048413C" w:rsidRDefault="000F277E" w:rsidP="00FD43DD">
      <w:pPr>
        <w:numPr>
          <w:ilvl w:val="0"/>
          <w:numId w:val="3"/>
        </w:numPr>
        <w:spacing w:before="240" w:after="120"/>
        <w:ind w:left="454" w:hanging="454"/>
        <w:jc w:val="both"/>
        <w:rPr>
          <w:rFonts w:cstheme="minorHAnsi"/>
        </w:rPr>
      </w:pPr>
      <w:bookmarkStart w:id="13" w:name="_6katmqtjrys4" w:colFirst="0" w:colLast="0"/>
      <w:bookmarkEnd w:id="13"/>
      <w:r w:rsidRPr="0048413C">
        <w:rPr>
          <w:rFonts w:cstheme="minorHAnsi"/>
        </w:rPr>
        <w:t xml:space="preserve">Wykonawca może powierzyć wykonanie części zamówienia podwykonawcy (podwykonawcom). </w:t>
      </w:r>
    </w:p>
    <w:p w14:paraId="78517EC7" w14:textId="09D1DD14" w:rsidR="000F277E" w:rsidRPr="0048413C" w:rsidRDefault="000F277E" w:rsidP="00FD43DD">
      <w:pPr>
        <w:numPr>
          <w:ilvl w:val="0"/>
          <w:numId w:val="3"/>
        </w:numPr>
        <w:spacing w:after="120"/>
        <w:ind w:left="454" w:hanging="454"/>
        <w:jc w:val="both"/>
        <w:rPr>
          <w:rFonts w:cstheme="minorHAnsi"/>
        </w:rPr>
      </w:pPr>
      <w:r w:rsidRPr="0048413C">
        <w:rPr>
          <w:rFonts w:cstheme="minorHAnsi"/>
        </w:rPr>
        <w:t xml:space="preserve">Zamawiający </w:t>
      </w:r>
      <w:r w:rsidRPr="0048413C">
        <w:rPr>
          <w:rFonts w:cstheme="minorHAnsi"/>
          <w:b/>
        </w:rPr>
        <w:t>nie zastrzega</w:t>
      </w:r>
      <w:r w:rsidRPr="0048413C">
        <w:rPr>
          <w:rFonts w:cstheme="minorHAnsi"/>
        </w:rPr>
        <w:t xml:space="preserve"> obowiązku osobistego wykonania przez Wykonawcę kluczowych części zamówienia.</w:t>
      </w:r>
    </w:p>
    <w:p w14:paraId="69798589" w14:textId="6EA7E19D" w:rsidR="000F277E" w:rsidRPr="0048413C" w:rsidRDefault="000F277E" w:rsidP="003364D5">
      <w:pPr>
        <w:numPr>
          <w:ilvl w:val="0"/>
          <w:numId w:val="3"/>
        </w:numPr>
        <w:spacing w:after="0"/>
        <w:ind w:left="454" w:hanging="454"/>
        <w:jc w:val="both"/>
        <w:rPr>
          <w:rFonts w:cstheme="minorHAnsi"/>
        </w:rPr>
      </w:pPr>
      <w:r w:rsidRPr="0048413C">
        <w:rPr>
          <w:rFonts w:cstheme="minorHAnsi"/>
        </w:rPr>
        <w:t>Zamawiający wymaga, aby w przypadku powierzenia części zamówienia podwykonawcom, Wykonawca wskazał w ofercie części zamówienia, których wykonanie zamierza powierzyć podwykonawcom oraz podał (o ile są mu wiadome na tym</w:t>
      </w:r>
      <w:r w:rsidR="001C46E3" w:rsidRPr="0048413C">
        <w:rPr>
          <w:rFonts w:cstheme="minorHAnsi"/>
        </w:rPr>
        <w:t xml:space="preserve"> etapie) nazwy (firmy) tych podw</w:t>
      </w:r>
      <w:r w:rsidRPr="0048413C">
        <w:rPr>
          <w:rFonts w:cstheme="minorHAnsi"/>
        </w:rPr>
        <w:t>ykonawców.</w:t>
      </w:r>
    </w:p>
    <w:p w14:paraId="0434C8D0" w14:textId="77777777" w:rsidR="00C63A53" w:rsidRPr="0048413C" w:rsidRDefault="00C63A53" w:rsidP="00703E4E">
      <w:pPr>
        <w:keepNext/>
        <w:keepLines/>
        <w:spacing w:before="240" w:after="120"/>
        <w:outlineLvl w:val="1"/>
        <w:rPr>
          <w:rFonts w:eastAsia="Arial" w:cstheme="minorHAnsi"/>
          <w:b/>
          <w:sz w:val="24"/>
          <w:szCs w:val="24"/>
          <w:u w:val="single"/>
          <w:lang w:val="pl" w:eastAsia="pl-PL"/>
        </w:rPr>
      </w:pPr>
      <w:r w:rsidRPr="0048413C">
        <w:rPr>
          <w:rFonts w:eastAsia="Arial" w:cstheme="minorHAnsi"/>
          <w:b/>
          <w:sz w:val="24"/>
          <w:szCs w:val="24"/>
          <w:u w:val="single"/>
          <w:lang w:val="pl" w:eastAsia="pl-PL"/>
        </w:rPr>
        <w:t>VII. Termin wykonania zamówienia</w:t>
      </w:r>
    </w:p>
    <w:p w14:paraId="78089798" w14:textId="196EB55C" w:rsidR="00C63A53" w:rsidRPr="0048413C" w:rsidRDefault="00C63A53" w:rsidP="00703E4E">
      <w:pPr>
        <w:spacing w:after="0"/>
        <w:ind w:left="68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Termin realizacji </w:t>
      </w:r>
      <w:r w:rsidR="0024776E" w:rsidRPr="0048413C">
        <w:rPr>
          <w:rFonts w:eastAsia="Arial" w:cstheme="minorHAnsi"/>
          <w:lang w:val="pl" w:eastAsia="pl-PL"/>
        </w:rPr>
        <w:t xml:space="preserve">przedmiotu </w:t>
      </w:r>
      <w:r w:rsidRPr="0048413C">
        <w:rPr>
          <w:rFonts w:eastAsia="Arial" w:cstheme="minorHAnsi"/>
          <w:lang w:val="pl" w:eastAsia="pl-PL"/>
        </w:rPr>
        <w:t>zamówienia</w:t>
      </w:r>
      <w:r w:rsidR="005C6746" w:rsidRPr="0048413C">
        <w:rPr>
          <w:rFonts w:eastAsia="Arial" w:cstheme="minorHAnsi"/>
          <w:lang w:val="pl" w:eastAsia="pl-PL"/>
        </w:rPr>
        <w:t>:</w:t>
      </w:r>
      <w:r w:rsidR="00BF1CF3" w:rsidRPr="0048413C">
        <w:rPr>
          <w:rFonts w:eastAsia="Arial" w:cstheme="minorHAnsi"/>
          <w:b/>
          <w:bCs/>
          <w:lang w:val="pl" w:eastAsia="pl-PL"/>
        </w:rPr>
        <w:t xml:space="preserve"> </w:t>
      </w:r>
      <w:r w:rsidR="00931E25">
        <w:rPr>
          <w:rFonts w:eastAsia="Arial" w:cstheme="minorHAnsi"/>
          <w:b/>
          <w:bCs/>
          <w:lang w:val="pl" w:eastAsia="pl-PL"/>
        </w:rPr>
        <w:t>28 dni</w:t>
      </w:r>
      <w:r w:rsidR="00BF1CF3" w:rsidRPr="00A050A2">
        <w:rPr>
          <w:rFonts w:eastAsia="Arial" w:cstheme="minorHAnsi"/>
          <w:b/>
          <w:bCs/>
          <w:lang w:val="pl" w:eastAsia="pl-PL"/>
        </w:rPr>
        <w:t xml:space="preserve"> od </w:t>
      </w:r>
      <w:r w:rsidR="00E26EDC">
        <w:rPr>
          <w:rFonts w:eastAsia="Arial" w:cstheme="minorHAnsi"/>
          <w:b/>
          <w:bCs/>
          <w:lang w:val="pl" w:eastAsia="pl-PL"/>
        </w:rPr>
        <w:t>zawarc</w:t>
      </w:r>
      <w:r w:rsidR="00BF1CF3" w:rsidRPr="00A050A2">
        <w:rPr>
          <w:rFonts w:eastAsia="Arial" w:cstheme="minorHAnsi"/>
          <w:b/>
          <w:bCs/>
          <w:lang w:val="pl" w:eastAsia="pl-PL"/>
        </w:rPr>
        <w:t>ia umowy</w:t>
      </w:r>
      <w:r w:rsidR="00484EB5" w:rsidRPr="00A050A2">
        <w:rPr>
          <w:rFonts w:eastAsia="Arial" w:cstheme="minorHAnsi"/>
          <w:b/>
          <w:bCs/>
          <w:lang w:val="pl" w:eastAsia="pl-PL"/>
        </w:rPr>
        <w:t>.</w:t>
      </w:r>
    </w:p>
    <w:p w14:paraId="29651D61" w14:textId="2724D65A" w:rsidR="00D54CC4" w:rsidRPr="0048413C" w:rsidRDefault="00C63A53" w:rsidP="00703E4E">
      <w:pPr>
        <w:keepNext/>
        <w:keepLines/>
        <w:tabs>
          <w:tab w:val="left" w:pos="0"/>
        </w:tabs>
        <w:spacing w:before="360" w:after="240"/>
        <w:outlineLvl w:val="1"/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</w:pPr>
      <w:bookmarkStart w:id="14" w:name="_nz5qrlch0jbr" w:colFirst="0" w:colLast="0"/>
      <w:bookmarkEnd w:id="14"/>
      <w:r w:rsidRPr="0048413C"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  <w:t>VIII. Warunki udziału w postępowaniu</w:t>
      </w:r>
    </w:p>
    <w:p w14:paraId="6BC08C88" w14:textId="77777777" w:rsidR="00AB3FE9" w:rsidRPr="0048413C" w:rsidRDefault="00C63A53" w:rsidP="00FD43DD">
      <w:pPr>
        <w:numPr>
          <w:ilvl w:val="0"/>
          <w:numId w:val="5"/>
        </w:numPr>
        <w:spacing w:after="120"/>
        <w:ind w:left="426" w:right="23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O udzielenie zamówienia mogą ubiegać się Wykonawcy, którzy nie podlegają wykluczeniu na zasadach określonych w </w:t>
      </w:r>
      <w:r w:rsidRPr="0048413C">
        <w:rPr>
          <w:rFonts w:eastAsia="Arial" w:cstheme="minorHAnsi"/>
          <w:b/>
          <w:lang w:val="pl" w:eastAsia="pl-PL"/>
        </w:rPr>
        <w:t>Rozdziale IX SWZ</w:t>
      </w:r>
      <w:r w:rsidRPr="0048413C">
        <w:rPr>
          <w:rFonts w:eastAsia="Arial" w:cstheme="minorHAnsi"/>
          <w:lang w:val="pl" w:eastAsia="pl-PL"/>
        </w:rPr>
        <w:t>, oraz spełniają określone przez Zamawiającego warunki</w:t>
      </w:r>
      <w:r w:rsidRPr="0048413C">
        <w:rPr>
          <w:rFonts w:eastAsia="Arial" w:cstheme="minorHAnsi"/>
          <w:b/>
          <w:highlight w:val="white"/>
          <w:lang w:val="pl" w:eastAsia="pl-PL"/>
        </w:rPr>
        <w:t xml:space="preserve"> </w:t>
      </w:r>
      <w:r w:rsidRPr="0048413C">
        <w:rPr>
          <w:rFonts w:eastAsia="Arial" w:cstheme="minorHAnsi"/>
          <w:highlight w:val="white"/>
          <w:lang w:val="pl" w:eastAsia="pl-PL"/>
        </w:rPr>
        <w:t>udziału w postępowaniu.</w:t>
      </w:r>
    </w:p>
    <w:p w14:paraId="08F73FE9" w14:textId="6C434525" w:rsidR="005A5A95" w:rsidRPr="0048413C" w:rsidRDefault="005A5A95" w:rsidP="00FD43DD">
      <w:pPr>
        <w:numPr>
          <w:ilvl w:val="0"/>
          <w:numId w:val="5"/>
        </w:numPr>
        <w:spacing w:after="60"/>
        <w:ind w:left="426" w:right="23"/>
        <w:jc w:val="both"/>
        <w:rPr>
          <w:rFonts w:eastAsia="Arial" w:cstheme="minorHAnsi"/>
          <w:lang w:val="pl" w:eastAsia="pl-PL"/>
        </w:rPr>
      </w:pPr>
      <w:r w:rsidRPr="0048413C">
        <w:rPr>
          <w:rFonts w:cstheme="minorHAnsi"/>
        </w:rPr>
        <w:t>O udzielenie zamówienia mogą ubiegać się Wykonawcy, którzy spełniają warunki dotyczące:</w:t>
      </w:r>
    </w:p>
    <w:p w14:paraId="105B80E6" w14:textId="5B35907D" w:rsidR="005A5A95" w:rsidRPr="003364D5" w:rsidRDefault="005A5A95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364D5">
        <w:rPr>
          <w:rFonts w:asciiTheme="minorHAnsi" w:hAnsiTheme="minorHAnsi" w:cstheme="minorHAnsi"/>
        </w:rPr>
        <w:t>zdolności do występowania w obrocie gospodarczym</w:t>
      </w:r>
    </w:p>
    <w:p w14:paraId="1F1E1BA0" w14:textId="63D31372" w:rsidR="004E5AAB" w:rsidRPr="003364D5" w:rsidRDefault="003364D5" w:rsidP="003364D5">
      <w:pPr>
        <w:autoSpaceDE w:val="0"/>
        <w:autoSpaceDN w:val="0"/>
        <w:adjustRightInd w:val="0"/>
        <w:spacing w:after="60"/>
        <w:ind w:left="357" w:firstLine="3"/>
        <w:jc w:val="both"/>
        <w:rPr>
          <w:rFonts w:cstheme="minorHAnsi"/>
        </w:rPr>
      </w:pPr>
      <w:r w:rsidRPr="003364D5">
        <w:rPr>
          <w:rFonts w:cstheme="minorHAnsi"/>
        </w:rPr>
        <w:t xml:space="preserve">       </w:t>
      </w:r>
      <w:r w:rsidR="004E5AAB" w:rsidRPr="003364D5">
        <w:rPr>
          <w:rFonts w:cstheme="minorHAnsi"/>
        </w:rPr>
        <w:t>Zamawiający nie stawia warunku w powyższym zakresie.</w:t>
      </w:r>
    </w:p>
    <w:p w14:paraId="624E938A" w14:textId="5FBD5C7A" w:rsidR="005A5A95" w:rsidRPr="003364D5" w:rsidRDefault="005A5A95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364D5">
        <w:rPr>
          <w:rFonts w:asciiTheme="minorHAnsi" w:hAnsiTheme="minorHAnsi" w:cstheme="minorHAnsi"/>
        </w:rPr>
        <w:t>uprawnień do prowadzenia określonej działalności gospodarczej lub zawodowej, o</w:t>
      </w:r>
      <w:r w:rsidR="00DD13D9" w:rsidRPr="003364D5">
        <w:rPr>
          <w:rFonts w:asciiTheme="minorHAnsi" w:hAnsiTheme="minorHAnsi" w:cstheme="minorHAnsi"/>
        </w:rPr>
        <w:t xml:space="preserve"> </w:t>
      </w:r>
      <w:r w:rsidRPr="003364D5">
        <w:rPr>
          <w:rFonts w:asciiTheme="minorHAnsi" w:hAnsiTheme="minorHAnsi" w:cstheme="minorHAnsi"/>
        </w:rPr>
        <w:t>ile wynika to z</w:t>
      </w:r>
      <w:r w:rsidR="001C2843" w:rsidRPr="003364D5">
        <w:rPr>
          <w:rFonts w:asciiTheme="minorHAnsi" w:hAnsiTheme="minorHAnsi" w:cstheme="minorHAnsi"/>
        </w:rPr>
        <w:t> </w:t>
      </w:r>
      <w:r w:rsidRPr="003364D5">
        <w:rPr>
          <w:rFonts w:asciiTheme="minorHAnsi" w:hAnsiTheme="minorHAnsi" w:cstheme="minorHAnsi"/>
        </w:rPr>
        <w:t>odrębnych przepisów</w:t>
      </w:r>
    </w:p>
    <w:p w14:paraId="66CC4F5E" w14:textId="56D688B8" w:rsidR="004E5AAB" w:rsidRPr="0048413C" w:rsidRDefault="003364D5" w:rsidP="003364D5">
      <w:pPr>
        <w:autoSpaceDE w:val="0"/>
        <w:autoSpaceDN w:val="0"/>
        <w:adjustRightInd w:val="0"/>
        <w:spacing w:after="60"/>
        <w:ind w:left="357" w:firstLine="3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4E5AAB" w:rsidRPr="0048413C">
        <w:rPr>
          <w:rFonts w:cstheme="minorHAnsi"/>
        </w:rPr>
        <w:t>Zamawiający nie stawia warunku w powyższym zakresie.</w:t>
      </w:r>
    </w:p>
    <w:p w14:paraId="7B7F0898" w14:textId="683B2D0F" w:rsidR="005A5A95" w:rsidRPr="003364D5" w:rsidRDefault="005A5A95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364D5">
        <w:rPr>
          <w:rFonts w:asciiTheme="minorHAnsi" w:hAnsiTheme="minorHAnsi" w:cstheme="minorHAnsi"/>
        </w:rPr>
        <w:t>sytuacji ekonomicznej lub finansowej</w:t>
      </w:r>
    </w:p>
    <w:p w14:paraId="2998D377" w14:textId="50066CE7" w:rsidR="004E5AAB" w:rsidRPr="003364D5" w:rsidRDefault="003364D5" w:rsidP="003364D5">
      <w:pPr>
        <w:autoSpaceDE w:val="0"/>
        <w:autoSpaceDN w:val="0"/>
        <w:adjustRightInd w:val="0"/>
        <w:spacing w:after="60"/>
        <w:ind w:left="35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bookmarkStart w:id="15" w:name="_Hlk211422580"/>
      <w:r w:rsidR="004E5AAB" w:rsidRPr="003364D5">
        <w:rPr>
          <w:rFonts w:cstheme="minorHAnsi"/>
        </w:rPr>
        <w:t>Zamawiający nie stawia warunku w powyższym zakresie.</w:t>
      </w:r>
      <w:bookmarkEnd w:id="15"/>
    </w:p>
    <w:p w14:paraId="5379ABE6" w14:textId="1DF131AC" w:rsidR="005A5A95" w:rsidRDefault="005A5A9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</w:rPr>
      </w:pPr>
      <w:r w:rsidRPr="003364D5">
        <w:rPr>
          <w:rFonts w:asciiTheme="minorHAnsi" w:hAnsiTheme="minorHAnsi" w:cstheme="minorHAnsi"/>
        </w:rPr>
        <w:t>zdolności technicznej lub zawodowej:</w:t>
      </w:r>
    </w:p>
    <w:p w14:paraId="4C796101" w14:textId="1C6E3E4D" w:rsidR="001D02C4" w:rsidRPr="001D02C4" w:rsidRDefault="001D02C4" w:rsidP="001D02C4">
      <w:pPr>
        <w:autoSpaceDE w:val="0"/>
        <w:autoSpaceDN w:val="0"/>
        <w:adjustRightInd w:val="0"/>
        <w:spacing w:after="120"/>
        <w:ind w:firstLine="709"/>
        <w:jc w:val="both"/>
        <w:rPr>
          <w:rFonts w:cstheme="minorHAnsi"/>
        </w:rPr>
      </w:pPr>
      <w:r w:rsidRPr="001D02C4">
        <w:rPr>
          <w:rFonts w:cstheme="minorHAnsi"/>
        </w:rPr>
        <w:lastRenderedPageBreak/>
        <w:t>Zamawiający nie stawia warunku w powyższym zakresie.</w:t>
      </w:r>
    </w:p>
    <w:p w14:paraId="03EFE4FD" w14:textId="77777777" w:rsidR="00DC708E" w:rsidRPr="00DC708E" w:rsidRDefault="00C63A53" w:rsidP="00DC708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/>
        <w:ind w:left="448"/>
        <w:contextualSpacing w:val="0"/>
        <w:jc w:val="both"/>
        <w:rPr>
          <w:rFonts w:asciiTheme="minorHAnsi" w:hAnsiTheme="minorHAnsi" w:cstheme="minorHAnsi"/>
        </w:rPr>
      </w:pPr>
      <w:r w:rsidRPr="00DC708E">
        <w:rPr>
          <w:rFonts w:asciiTheme="minorHAnsi" w:hAnsiTheme="minorHAnsi" w:cstheme="minorHAnsi"/>
        </w:rPr>
        <w:t xml:space="preserve"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 </w:t>
      </w:r>
    </w:p>
    <w:p w14:paraId="59F40647" w14:textId="6E44CA4F" w:rsidR="00C63A53" w:rsidRPr="00DC708E" w:rsidRDefault="00C63A53" w:rsidP="00DC708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left="448"/>
        <w:contextualSpacing w:val="0"/>
        <w:jc w:val="both"/>
        <w:rPr>
          <w:rFonts w:asciiTheme="minorHAnsi" w:hAnsiTheme="minorHAnsi" w:cstheme="minorHAnsi"/>
        </w:rPr>
      </w:pPr>
      <w:r w:rsidRPr="00DC708E">
        <w:rPr>
          <w:rFonts w:asciiTheme="minorHAnsi" w:hAnsiTheme="minorHAnsi" w:cstheme="minorHAnsi"/>
        </w:rPr>
        <w:t>Wykonawcy wspólnie ubiegający się o udzielenie zamówienia dołączają do oferty oświadczenie, z</w:t>
      </w:r>
      <w:r w:rsidR="004F3B3F" w:rsidRPr="00DC708E">
        <w:rPr>
          <w:rFonts w:asciiTheme="minorHAnsi" w:hAnsiTheme="minorHAnsi" w:cstheme="minorHAnsi"/>
        </w:rPr>
        <w:t> </w:t>
      </w:r>
      <w:r w:rsidRPr="00DC708E">
        <w:rPr>
          <w:rFonts w:asciiTheme="minorHAnsi" w:hAnsiTheme="minorHAnsi" w:cstheme="minorHAnsi"/>
        </w:rPr>
        <w:t xml:space="preserve">którego wynika, które roboty budowlane wykonają poszczególni wykonawcy w odniesieniu do warunków, które zostały opisane w ust. </w:t>
      </w:r>
      <w:bookmarkStart w:id="16" w:name="_sv3xn7chhdup" w:colFirst="0" w:colLast="0"/>
      <w:bookmarkEnd w:id="16"/>
      <w:r w:rsidR="00484EB5" w:rsidRPr="00DC708E">
        <w:rPr>
          <w:rFonts w:asciiTheme="minorHAnsi" w:hAnsiTheme="minorHAnsi" w:cstheme="minorHAnsi"/>
        </w:rPr>
        <w:t>2 pkt</w:t>
      </w:r>
      <w:r w:rsidRPr="00DC708E">
        <w:rPr>
          <w:rFonts w:asciiTheme="minorHAnsi" w:hAnsiTheme="minorHAnsi" w:cstheme="minorHAnsi"/>
        </w:rPr>
        <w:t xml:space="preserve"> 4</w:t>
      </w:r>
      <w:r w:rsidR="00AB3FE9" w:rsidRPr="00DC708E">
        <w:rPr>
          <w:rFonts w:asciiTheme="minorHAnsi" w:hAnsiTheme="minorHAnsi" w:cstheme="minorHAnsi"/>
        </w:rPr>
        <w:t xml:space="preserve"> – zgodnie </w:t>
      </w:r>
      <w:r w:rsidR="00AB3FE9" w:rsidRPr="002010A6">
        <w:rPr>
          <w:rFonts w:asciiTheme="minorHAnsi" w:hAnsiTheme="minorHAnsi" w:cstheme="minorHAnsi"/>
        </w:rPr>
        <w:t>z</w:t>
      </w:r>
      <w:r w:rsidR="00AB3FE9" w:rsidRPr="002010A6">
        <w:rPr>
          <w:rFonts w:asciiTheme="minorHAnsi" w:hAnsiTheme="minorHAnsi" w:cstheme="minorHAnsi"/>
          <w:b/>
          <w:bCs/>
        </w:rPr>
        <w:t xml:space="preserve"> załącznikiem</w:t>
      </w:r>
      <w:r w:rsidR="00AB3FE9" w:rsidRPr="00DC708E">
        <w:rPr>
          <w:rFonts w:asciiTheme="minorHAnsi" w:hAnsiTheme="minorHAnsi" w:cstheme="minorHAnsi"/>
        </w:rPr>
        <w:t xml:space="preserve"> </w:t>
      </w:r>
      <w:r w:rsidR="00AB3FE9" w:rsidRPr="002010A6">
        <w:rPr>
          <w:rFonts w:asciiTheme="minorHAnsi" w:hAnsiTheme="minorHAnsi" w:cstheme="minorHAnsi"/>
          <w:b/>
          <w:bCs/>
        </w:rPr>
        <w:t xml:space="preserve">nr </w:t>
      </w:r>
      <w:r w:rsidR="007A28AD">
        <w:rPr>
          <w:rFonts w:asciiTheme="minorHAnsi" w:hAnsiTheme="minorHAnsi" w:cstheme="minorHAnsi"/>
          <w:b/>
          <w:bCs/>
        </w:rPr>
        <w:t>5</w:t>
      </w:r>
      <w:r w:rsidR="00AB3FE9" w:rsidRPr="002010A6">
        <w:rPr>
          <w:rFonts w:asciiTheme="minorHAnsi" w:hAnsiTheme="minorHAnsi" w:cstheme="minorHAnsi"/>
          <w:b/>
          <w:bCs/>
        </w:rPr>
        <w:t xml:space="preserve"> do SWZ</w:t>
      </w:r>
      <w:r w:rsidR="00AB3FE9" w:rsidRPr="00DC708E">
        <w:rPr>
          <w:rFonts w:asciiTheme="minorHAnsi" w:hAnsiTheme="minorHAnsi" w:cstheme="minorHAnsi"/>
        </w:rPr>
        <w:t>.</w:t>
      </w:r>
    </w:p>
    <w:p w14:paraId="01A1B3E1" w14:textId="77777777" w:rsidR="00C63A53" w:rsidRPr="0048413C" w:rsidRDefault="00C63A53" w:rsidP="00703E4E">
      <w:pPr>
        <w:spacing w:before="240" w:after="120"/>
        <w:jc w:val="both"/>
        <w:rPr>
          <w:rFonts w:eastAsia="Arial" w:cstheme="minorHAnsi"/>
          <w:b/>
          <w:sz w:val="24"/>
          <w:szCs w:val="24"/>
          <w:u w:val="single"/>
          <w:lang w:val="pl" w:eastAsia="pl-PL"/>
        </w:rPr>
      </w:pPr>
      <w:r w:rsidRPr="0048413C">
        <w:rPr>
          <w:rFonts w:eastAsia="Arial" w:cstheme="minorHAnsi"/>
          <w:b/>
          <w:sz w:val="24"/>
          <w:szCs w:val="24"/>
          <w:u w:val="single"/>
          <w:lang w:val="pl" w:eastAsia="pl-PL"/>
        </w:rPr>
        <w:t>IX. Podstawy wykluczenia z postępowania</w:t>
      </w:r>
    </w:p>
    <w:p w14:paraId="4657EEE4" w14:textId="4C1AFA74" w:rsidR="00A050A2" w:rsidRPr="0059282F" w:rsidRDefault="00A050A2" w:rsidP="0059282F">
      <w:pPr>
        <w:numPr>
          <w:ilvl w:val="0"/>
          <w:numId w:val="1"/>
        </w:numPr>
        <w:spacing w:after="120"/>
        <w:ind w:left="426" w:hanging="454"/>
        <w:jc w:val="both"/>
        <w:rPr>
          <w:rFonts w:ascii="Calibri" w:eastAsia="SimSun" w:hAnsi="Calibri" w:cs="Calibri"/>
          <w:lang w:eastAsia="zh-CN"/>
        </w:rPr>
      </w:pPr>
      <w:r w:rsidRPr="0059282F">
        <w:rPr>
          <w:rFonts w:ascii="Calibri" w:eastAsia="Calibri" w:hAnsi="Calibri" w:cs="Times New Roman"/>
          <w:lang w:val="pl"/>
        </w:rPr>
        <w:t>Z postępowania o udzielenie zamówienia wyklucza się Wykonawców</w:t>
      </w:r>
      <w:r w:rsidRPr="0059282F">
        <w:rPr>
          <w:rFonts w:ascii="Calibri" w:eastAsia="Calibri" w:hAnsi="Calibri" w:cs="Times New Roman"/>
        </w:rPr>
        <w:t xml:space="preserve"> </w:t>
      </w:r>
      <w:r w:rsidRPr="0059282F">
        <w:rPr>
          <w:rFonts w:ascii="Calibri" w:eastAsia="Calibri" w:hAnsi="Calibri" w:cs="Times New Roman"/>
          <w:lang w:val="pl"/>
        </w:rPr>
        <w:t>oraz Podmioty udostępniające zasoby, w stosunku do których zachodzi którakolwiek z okoliczności</w:t>
      </w:r>
      <w:r w:rsidRPr="0059282F">
        <w:rPr>
          <w:rFonts w:ascii="Calibri" w:eastAsia="SimSun" w:hAnsi="Calibri" w:cs="Calibri"/>
          <w:lang w:eastAsia="zh-CN"/>
        </w:rPr>
        <w:t xml:space="preserve">, o których mowa w art. 108 ustawy </w:t>
      </w:r>
      <w:proofErr w:type="spellStart"/>
      <w:r w:rsidRPr="0059282F">
        <w:rPr>
          <w:rFonts w:ascii="Calibri" w:eastAsia="SimSun" w:hAnsi="Calibri" w:cs="Calibri"/>
          <w:lang w:eastAsia="zh-CN"/>
        </w:rPr>
        <w:t>Pzp</w:t>
      </w:r>
      <w:proofErr w:type="spellEnd"/>
      <w:r w:rsidRPr="0059282F">
        <w:rPr>
          <w:rFonts w:ascii="Calibri" w:eastAsia="SimSun" w:hAnsi="Calibri" w:cs="Calibri"/>
          <w:lang w:eastAsia="zh-CN"/>
        </w:rPr>
        <w:t xml:space="preserve"> tj. wykonawcę:</w:t>
      </w:r>
      <w:r w:rsidR="0059282F" w:rsidRPr="0059282F">
        <w:rPr>
          <w:rFonts w:ascii="Calibri" w:eastAsia="SimSun" w:hAnsi="Calibri" w:cs="Calibri"/>
          <w:lang w:eastAsia="zh-CN"/>
        </w:rPr>
        <w:t xml:space="preserve"> </w:t>
      </w:r>
    </w:p>
    <w:p w14:paraId="44D7B2F1" w14:textId="77777777" w:rsidR="00A050A2" w:rsidRPr="00A050A2" w:rsidRDefault="00A050A2">
      <w:pPr>
        <w:numPr>
          <w:ilvl w:val="0"/>
          <w:numId w:val="43"/>
        </w:numPr>
        <w:spacing w:after="40" w:line="252" w:lineRule="auto"/>
        <w:ind w:left="714" w:hanging="357"/>
        <w:jc w:val="both"/>
        <w:rPr>
          <w:rFonts w:ascii="Calibri" w:eastAsia="Calibri" w:hAnsi="Calibri" w:cs="Calibri"/>
        </w:rPr>
      </w:pPr>
      <w:r w:rsidRPr="00A050A2">
        <w:rPr>
          <w:rFonts w:ascii="Calibri" w:eastAsia="Calibri" w:hAnsi="Calibri" w:cs="Calibri"/>
        </w:rPr>
        <w:t>będącego osobą fizyczną, którego prawomocnie skazano za przestępstwo:</w:t>
      </w:r>
    </w:p>
    <w:p w14:paraId="21F88E0F" w14:textId="77777777" w:rsidR="00A050A2" w:rsidRPr="00A050A2" w:rsidRDefault="00A050A2" w:rsidP="0059282F">
      <w:pPr>
        <w:shd w:val="clear" w:color="auto" w:fill="FFFFFF"/>
        <w:spacing w:after="0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 xml:space="preserve">a) </w:t>
      </w:r>
      <w:r w:rsidRPr="00A050A2">
        <w:rPr>
          <w:rFonts w:ascii="Calibri" w:eastAsia="Times New Roman" w:hAnsi="Calibri" w:cs="Calibri"/>
          <w:lang w:eastAsia="pl-PL"/>
        </w:rPr>
        <w:tab/>
        <w:t>udziału w zorganizowanej grupie przestępczej albo związku mającym na celu popełnienie przestępstwa lub przestępstwa skarbowego, o którym mowa w </w:t>
      </w:r>
      <w:hyperlink r:id="rId12" w:anchor="/document/16798683?unitId=art(258)&amp;cm=DOCUMENT" w:tgtFrame="_blank" w:history="1">
        <w:r w:rsidRPr="00A050A2">
          <w:rPr>
            <w:rFonts w:ascii="Calibri" w:eastAsia="Times New Roman" w:hAnsi="Calibri" w:cs="Calibri"/>
            <w:lang w:eastAsia="pl-PL"/>
          </w:rPr>
          <w:t>art. 258</w:t>
        </w:r>
      </w:hyperlink>
      <w:r w:rsidRPr="00A050A2">
        <w:rPr>
          <w:rFonts w:ascii="Calibri" w:eastAsia="Times New Roman" w:hAnsi="Calibri" w:cs="Calibri"/>
          <w:lang w:eastAsia="pl-PL"/>
        </w:rPr>
        <w:t xml:space="preserve"> Kodeksu karnego,</w:t>
      </w:r>
    </w:p>
    <w:p w14:paraId="576EAC5D" w14:textId="77777777" w:rsidR="00A050A2" w:rsidRPr="00A050A2" w:rsidRDefault="00A050A2" w:rsidP="0059282F">
      <w:pPr>
        <w:shd w:val="clear" w:color="auto" w:fill="FFFFFF"/>
        <w:spacing w:after="0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b)</w:t>
      </w:r>
      <w:r w:rsidRPr="00A050A2">
        <w:rPr>
          <w:rFonts w:ascii="Calibri" w:eastAsia="Times New Roman" w:hAnsi="Calibri" w:cs="Calibri"/>
          <w:lang w:eastAsia="pl-PL"/>
        </w:rPr>
        <w:tab/>
        <w:t xml:space="preserve">handlu ludźmi, o którym mowa w </w:t>
      </w:r>
      <w:hyperlink r:id="rId13" w:anchor="/document/16798683?unitId=art(189(a))&amp;cm=DOCUMENT" w:tgtFrame="_blank" w:history="1">
        <w:r w:rsidRPr="00A050A2">
          <w:rPr>
            <w:rFonts w:ascii="Calibri" w:eastAsia="Times New Roman" w:hAnsi="Calibri" w:cs="Calibri"/>
            <w:lang w:eastAsia="pl-PL"/>
          </w:rPr>
          <w:t>art. 189a</w:t>
        </w:r>
      </w:hyperlink>
      <w:r w:rsidRPr="00A050A2">
        <w:rPr>
          <w:rFonts w:ascii="Calibri" w:eastAsia="Times New Roman" w:hAnsi="Calibri" w:cs="Calibri"/>
          <w:lang w:eastAsia="pl-PL"/>
        </w:rPr>
        <w:t xml:space="preserve"> Kodeksu karnego,</w:t>
      </w:r>
    </w:p>
    <w:p w14:paraId="4BD76099" w14:textId="77777777" w:rsidR="00A050A2" w:rsidRPr="00A050A2" w:rsidRDefault="00A050A2" w:rsidP="0059282F">
      <w:pPr>
        <w:shd w:val="clear" w:color="auto" w:fill="FFFFFF"/>
        <w:spacing w:after="0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c)</w:t>
      </w:r>
      <w:r w:rsidRPr="00A050A2">
        <w:rPr>
          <w:rFonts w:ascii="Calibri" w:eastAsia="Times New Roman" w:hAnsi="Calibri" w:cs="Calibri"/>
          <w:lang w:eastAsia="pl-PL"/>
        </w:rPr>
        <w:tab/>
        <w:t>o którym mowa w art. 228-230a, art. 250a Kodeksu karnego, w art. 46-48 ustawy z dnia 25 czerwca 2010 r. o sporcie (Dz. U. z 2022 r. poz. 1599 i 2185) lub w art. 54 ust. 1-4 ustawy z dnia 12 maja 2011 r. o refundacji leków, środków spożywczych specjalnego przeznaczenia żywieniowego oraz wyrobów medycznych (Dz. U. z 2023 r. poz. 826),</w:t>
      </w:r>
    </w:p>
    <w:p w14:paraId="20A1AE3E" w14:textId="77777777" w:rsidR="00A050A2" w:rsidRPr="00A050A2" w:rsidRDefault="00A050A2" w:rsidP="0059282F">
      <w:pPr>
        <w:shd w:val="clear" w:color="auto" w:fill="FFFFFF"/>
        <w:spacing w:after="0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d)</w:t>
      </w:r>
      <w:r w:rsidRPr="00A050A2">
        <w:rPr>
          <w:rFonts w:ascii="Calibri" w:eastAsia="Times New Roman" w:hAnsi="Calibri" w:cs="Calibri"/>
          <w:lang w:eastAsia="pl-PL"/>
        </w:rPr>
        <w:tab/>
        <w:t>finansowania przestępstwa o charakterze terrorystycznym, o którym mowa w </w:t>
      </w:r>
      <w:hyperlink r:id="rId14" w:anchor="/document/16798683?unitId=art(165(a))&amp;cm=DOCUMENT" w:tgtFrame="_blank" w:history="1">
        <w:r w:rsidRPr="00A050A2">
          <w:rPr>
            <w:rFonts w:ascii="Calibri" w:eastAsia="Times New Roman" w:hAnsi="Calibri" w:cs="Calibri"/>
            <w:lang w:eastAsia="pl-PL"/>
          </w:rPr>
          <w:t>art. 165a</w:t>
        </w:r>
      </w:hyperlink>
      <w:r w:rsidRPr="00A050A2">
        <w:rPr>
          <w:rFonts w:ascii="Calibri" w:eastAsia="Times New Roman" w:hAnsi="Calibri" w:cs="Calibri"/>
          <w:lang w:eastAsia="pl-PL"/>
        </w:rPr>
        <w:t xml:space="preserve"> Kodeksu karnego, lub przestępstwo udaremniania lub utrudniania stwierdzenia przestępnego pochodzenia pieniędzy lub ukrywania ich pochodzenia, o którym mowa w </w:t>
      </w:r>
      <w:hyperlink r:id="rId15" w:anchor="/document/16798683?unitId=art(299)&amp;cm=DOCUMENT" w:tgtFrame="_blank" w:history="1">
        <w:r w:rsidRPr="00A050A2">
          <w:rPr>
            <w:rFonts w:ascii="Calibri" w:eastAsia="Times New Roman" w:hAnsi="Calibri" w:cs="Calibri"/>
            <w:lang w:eastAsia="pl-PL"/>
          </w:rPr>
          <w:t>art. 299</w:t>
        </w:r>
      </w:hyperlink>
      <w:r w:rsidRPr="00A050A2">
        <w:rPr>
          <w:rFonts w:ascii="Calibri" w:eastAsia="Times New Roman" w:hAnsi="Calibri" w:cs="Calibri"/>
          <w:lang w:eastAsia="pl-PL"/>
        </w:rPr>
        <w:t xml:space="preserve"> Kodeksu karnego,</w:t>
      </w:r>
    </w:p>
    <w:p w14:paraId="75A64022" w14:textId="77777777" w:rsidR="00A050A2" w:rsidRPr="00A050A2" w:rsidRDefault="00A050A2" w:rsidP="0059282F">
      <w:pPr>
        <w:shd w:val="clear" w:color="auto" w:fill="FFFFFF"/>
        <w:spacing w:after="0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e)</w:t>
      </w:r>
      <w:r w:rsidRPr="00A050A2">
        <w:rPr>
          <w:rFonts w:ascii="Calibri" w:eastAsia="Times New Roman" w:hAnsi="Calibri" w:cs="Calibri"/>
          <w:lang w:eastAsia="pl-PL"/>
        </w:rPr>
        <w:tab/>
        <w:t xml:space="preserve">o charakterze terrorystycznym, o którym mowa w </w:t>
      </w:r>
      <w:hyperlink r:id="rId16" w:anchor="/document/16798683?unitId=art(115)par(20)&amp;cm=DOCUMENT" w:tgtFrame="_blank" w:history="1">
        <w:r w:rsidRPr="00A050A2">
          <w:rPr>
            <w:rFonts w:ascii="Calibri" w:eastAsia="Times New Roman" w:hAnsi="Calibri" w:cs="Calibri"/>
            <w:lang w:eastAsia="pl-PL"/>
          </w:rPr>
          <w:t>art. 115 § 20</w:t>
        </w:r>
      </w:hyperlink>
      <w:r w:rsidRPr="00A050A2">
        <w:rPr>
          <w:rFonts w:ascii="Calibri" w:eastAsia="Times New Roman" w:hAnsi="Calibri" w:cs="Calibri"/>
          <w:lang w:eastAsia="pl-PL"/>
        </w:rPr>
        <w:t xml:space="preserve"> Kodeksu karnego, lub mające na celu popełnienie tego przestępstwa,</w:t>
      </w:r>
    </w:p>
    <w:p w14:paraId="05F760BA" w14:textId="77777777" w:rsidR="00A050A2" w:rsidRPr="00A050A2" w:rsidRDefault="00A050A2" w:rsidP="0059282F">
      <w:pPr>
        <w:shd w:val="clear" w:color="auto" w:fill="FFFFFF"/>
        <w:spacing w:after="0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f) </w:t>
      </w:r>
      <w:r w:rsidRPr="00A050A2">
        <w:rPr>
          <w:rFonts w:ascii="Calibri" w:eastAsia="Times New Roman" w:hAnsi="Calibri" w:cs="Calibri"/>
          <w:lang w:eastAsia="pl-PL"/>
        </w:rPr>
        <w:tab/>
        <w:t xml:space="preserve">powierzenia wykonywania pracy małoletniemu cudzoziemcowi, o którym mowa w </w:t>
      </w:r>
      <w:hyperlink r:id="rId17" w:anchor="/document/17896506?unitId=art(9)ust(2)&amp;cm=DOCUMENT" w:tgtFrame="_blank" w:history="1">
        <w:r w:rsidRPr="00A050A2">
          <w:rPr>
            <w:rFonts w:ascii="Calibri" w:eastAsia="Times New Roman" w:hAnsi="Calibri" w:cs="Calibri"/>
            <w:lang w:eastAsia="pl-PL"/>
          </w:rPr>
          <w:t>art. 9 ust. 2</w:t>
        </w:r>
      </w:hyperlink>
      <w:r w:rsidRPr="00A050A2">
        <w:rPr>
          <w:rFonts w:ascii="Calibri" w:eastAsia="Times New Roman" w:hAnsi="Calibri" w:cs="Calibri"/>
          <w:lang w:eastAsia="pl-PL"/>
        </w:rPr>
        <w:t xml:space="preserve"> ustawy z dnia 15 czerwca 2012 r. o skutkach powierzania wykonywania pracy cudzoziemcom przebywającym wbrew przepisom na terytorium Rzeczypospolitej Polskiej (</w:t>
      </w:r>
      <w:proofErr w:type="spellStart"/>
      <w:r w:rsidRPr="00A050A2">
        <w:rPr>
          <w:rFonts w:ascii="Calibri" w:eastAsia="Times New Roman" w:hAnsi="Calibri" w:cs="Calibri"/>
          <w:lang w:eastAsia="pl-PL"/>
        </w:rPr>
        <w:t>t.j</w:t>
      </w:r>
      <w:proofErr w:type="spellEnd"/>
      <w:r w:rsidRPr="00A050A2">
        <w:rPr>
          <w:rFonts w:ascii="Calibri" w:eastAsia="Times New Roman" w:hAnsi="Calibri" w:cs="Calibri"/>
          <w:lang w:eastAsia="pl-PL"/>
        </w:rPr>
        <w:t>. Dz. U. 2021 poz. 1745),</w:t>
      </w:r>
    </w:p>
    <w:p w14:paraId="7E466328" w14:textId="77777777" w:rsidR="00A050A2" w:rsidRPr="00A050A2" w:rsidRDefault="00A050A2" w:rsidP="0059282F">
      <w:pPr>
        <w:shd w:val="clear" w:color="auto" w:fill="FFFFFF"/>
        <w:spacing w:after="0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g)</w:t>
      </w:r>
      <w:r w:rsidRPr="00A050A2">
        <w:rPr>
          <w:rFonts w:ascii="Calibri" w:eastAsia="Times New Roman" w:hAnsi="Calibri" w:cs="Calibri"/>
          <w:lang w:eastAsia="pl-PL"/>
        </w:rPr>
        <w:tab/>
        <w:t xml:space="preserve">przeciwko obrotowi gospodarczemu, o których mowa w </w:t>
      </w:r>
      <w:hyperlink r:id="rId18" w:anchor="/document/16798683?unitId=art(296)&amp;cm=DOCUMENT" w:tgtFrame="_blank" w:history="1">
        <w:r w:rsidRPr="00A050A2">
          <w:rPr>
            <w:rFonts w:ascii="Calibri" w:eastAsia="Times New Roman" w:hAnsi="Calibri" w:cs="Calibri"/>
            <w:lang w:eastAsia="pl-PL"/>
          </w:rPr>
          <w:t>art. 296-307</w:t>
        </w:r>
      </w:hyperlink>
      <w:r w:rsidRPr="00A050A2">
        <w:rPr>
          <w:rFonts w:ascii="Calibri" w:eastAsia="Times New Roman" w:hAnsi="Calibri" w:cs="Calibri"/>
          <w:lang w:eastAsia="pl-PL"/>
        </w:rPr>
        <w:t xml:space="preserve"> Kodeksu karnego, przestępstwo oszustwa, o którym mowa w </w:t>
      </w:r>
      <w:hyperlink r:id="rId19" w:anchor="/document/16798683?unitId=art(286)&amp;cm=DOCUMENT" w:tgtFrame="_blank" w:history="1">
        <w:r w:rsidRPr="00A050A2">
          <w:rPr>
            <w:rFonts w:ascii="Calibri" w:eastAsia="Times New Roman" w:hAnsi="Calibri" w:cs="Calibri"/>
            <w:lang w:eastAsia="pl-PL"/>
          </w:rPr>
          <w:t>art. 286</w:t>
        </w:r>
      </w:hyperlink>
      <w:r w:rsidRPr="00A050A2">
        <w:rPr>
          <w:rFonts w:ascii="Calibri" w:eastAsia="Times New Roman" w:hAnsi="Calibri" w:cs="Calibri"/>
          <w:lang w:eastAsia="pl-PL"/>
        </w:rPr>
        <w:t xml:space="preserve"> Kodeksu karnego, przestępstwo przeciwko wiarygodności dokumentów, o których mowa w </w:t>
      </w:r>
      <w:hyperlink r:id="rId20" w:anchor="/document/16798683?unitId=art(270)&amp;cm=DOCUMENT" w:tgtFrame="_blank" w:history="1">
        <w:r w:rsidRPr="00A050A2">
          <w:rPr>
            <w:rFonts w:ascii="Calibri" w:eastAsia="Times New Roman" w:hAnsi="Calibri" w:cs="Calibri"/>
            <w:lang w:eastAsia="pl-PL"/>
          </w:rPr>
          <w:t>art. 270-277d</w:t>
        </w:r>
      </w:hyperlink>
      <w:r w:rsidRPr="00A050A2">
        <w:rPr>
          <w:rFonts w:ascii="Calibri" w:eastAsia="Times New Roman" w:hAnsi="Calibri" w:cs="Calibri"/>
          <w:lang w:eastAsia="pl-PL"/>
        </w:rPr>
        <w:t xml:space="preserve"> Kodeksu karnego, lub przestępstwo skarbowe,</w:t>
      </w:r>
    </w:p>
    <w:p w14:paraId="6D570072" w14:textId="77777777" w:rsidR="00A050A2" w:rsidRPr="00A050A2" w:rsidRDefault="00A050A2" w:rsidP="0059282F">
      <w:pPr>
        <w:shd w:val="clear" w:color="auto" w:fill="FFFFFF"/>
        <w:spacing w:after="0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h)</w:t>
      </w:r>
      <w:r w:rsidRPr="00A050A2">
        <w:rPr>
          <w:rFonts w:ascii="Calibri" w:eastAsia="Times New Roman" w:hAnsi="Calibri" w:cs="Calibri"/>
          <w:lang w:eastAsia="pl-PL"/>
        </w:rPr>
        <w:tab/>
        <w:t>o którym mowa w art. 9 ust. 1 i 3 lub art. 10 ustawy z dnia 15 czerwca 2012 r. o skutkach powierzania wykonywania pracy cudzoziemcom przebywającym wbrew przepisom na terytorium Rzeczypospolitej Polskiej</w:t>
      </w:r>
    </w:p>
    <w:p w14:paraId="3DB90CA0" w14:textId="77777777" w:rsidR="00A050A2" w:rsidRPr="00A050A2" w:rsidRDefault="00A050A2" w:rsidP="0059282F">
      <w:pPr>
        <w:shd w:val="clear" w:color="auto" w:fill="FFFFFF"/>
        <w:spacing w:before="120" w:after="150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7F262FA9" w14:textId="77777777" w:rsidR="00A050A2" w:rsidRPr="00A050A2" w:rsidRDefault="00A050A2" w:rsidP="0059282F">
      <w:pPr>
        <w:shd w:val="clear" w:color="auto" w:fill="FFFFFF"/>
        <w:spacing w:after="0"/>
        <w:ind w:left="714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2)</w:t>
      </w:r>
      <w:r w:rsidRPr="00A050A2">
        <w:rPr>
          <w:rFonts w:ascii="Calibri" w:eastAsia="Times New Roman" w:hAnsi="Calibri" w:cs="Calibri"/>
          <w:lang w:eastAsia="pl-PL"/>
        </w:rPr>
        <w:tab/>
        <w:t>jeżeli urzędującego członka jego organu zarządzającego lub nadzorczego, wspólnika spółki w spółce jawnej lub partnerskiej albo komplementariusza w spółce komandytowej lub komandytowo-akcyjnej lub prokurenta prawomocnie skazano za przestępstwo, o którym mowa w pkt 1;</w:t>
      </w:r>
    </w:p>
    <w:p w14:paraId="76FF68EB" w14:textId="77777777" w:rsidR="00A050A2" w:rsidRPr="00A050A2" w:rsidRDefault="00A050A2" w:rsidP="0059282F">
      <w:pPr>
        <w:shd w:val="clear" w:color="auto" w:fill="FFFFFF"/>
        <w:spacing w:after="0"/>
        <w:ind w:left="714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lastRenderedPageBreak/>
        <w:t>3)</w:t>
      </w:r>
      <w:r w:rsidRPr="00A050A2">
        <w:rPr>
          <w:rFonts w:ascii="Calibri" w:eastAsia="Times New Roman" w:hAnsi="Calibri" w:cs="Calibri"/>
          <w:lang w:eastAsia="pl-PL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F68E965" w14:textId="77777777" w:rsidR="00A050A2" w:rsidRPr="00A050A2" w:rsidRDefault="00A050A2" w:rsidP="0059282F">
      <w:pPr>
        <w:shd w:val="clear" w:color="auto" w:fill="FFFFFF"/>
        <w:spacing w:after="0"/>
        <w:ind w:left="714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4) </w:t>
      </w:r>
      <w:r w:rsidRPr="00A050A2">
        <w:rPr>
          <w:rFonts w:ascii="Calibri" w:eastAsia="Times New Roman" w:hAnsi="Calibri" w:cs="Calibri"/>
          <w:vertAlign w:val="superscript"/>
          <w:lang w:eastAsia="pl-PL"/>
        </w:rPr>
        <w:tab/>
      </w:r>
      <w:r w:rsidRPr="00A050A2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36CEA26E" w14:textId="77777777" w:rsidR="00A050A2" w:rsidRPr="00A050A2" w:rsidRDefault="00A050A2" w:rsidP="0059282F">
      <w:pPr>
        <w:shd w:val="clear" w:color="auto" w:fill="FFFFFF"/>
        <w:spacing w:after="0"/>
        <w:ind w:left="714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5)</w:t>
      </w:r>
      <w:r w:rsidRPr="00A050A2">
        <w:rPr>
          <w:rFonts w:ascii="Calibri" w:eastAsia="Times New Roman" w:hAnsi="Calibri" w:cs="Calibri"/>
          <w:lang w:eastAsia="pl-PL"/>
        </w:rPr>
        <w:tab/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tgtFrame="_blank" w:history="1">
        <w:r w:rsidRPr="00A050A2">
          <w:rPr>
            <w:rFonts w:ascii="Calibri" w:eastAsia="Times New Roman" w:hAnsi="Calibri" w:cs="Calibri"/>
            <w:lang w:eastAsia="pl-PL"/>
          </w:rPr>
          <w:t>ustawy</w:t>
        </w:r>
      </w:hyperlink>
      <w:r w:rsidRPr="00A050A2">
        <w:rPr>
          <w:rFonts w:ascii="Calibri" w:eastAsia="Times New Roman" w:hAnsi="Calibri" w:cs="Calibri"/>
          <w:lang w:eastAsia="pl-PL"/>
        </w:rPr>
        <w:t xml:space="preserve"> z dnia 16 lutego 2007 r. o ochronie konkurencji i konsumentów, złożyli odrębne oferty, oferty częściowe lub wnioski o dopuszczenie do udziału w postępowaniu, chyba że wykażą, że przygotowali te oferty lub wnioski niezależnie od siebie;</w:t>
      </w:r>
    </w:p>
    <w:p w14:paraId="303A2E87" w14:textId="77777777" w:rsidR="00A050A2" w:rsidRPr="00A050A2" w:rsidRDefault="00A050A2" w:rsidP="0059282F">
      <w:pPr>
        <w:shd w:val="clear" w:color="auto" w:fill="FFFFFF"/>
        <w:spacing w:after="0"/>
        <w:ind w:left="714" w:hanging="357"/>
        <w:jc w:val="both"/>
        <w:rPr>
          <w:rFonts w:ascii="Calibri" w:eastAsia="Times New Roman" w:hAnsi="Calibri" w:cs="Calibri"/>
          <w:lang w:eastAsia="pl-PL"/>
        </w:rPr>
      </w:pPr>
      <w:r w:rsidRPr="00A050A2">
        <w:rPr>
          <w:rFonts w:ascii="Calibri" w:eastAsia="Times New Roman" w:hAnsi="Calibri" w:cs="Calibri"/>
          <w:lang w:eastAsia="pl-PL"/>
        </w:rPr>
        <w:t>6)</w:t>
      </w:r>
      <w:r w:rsidRPr="00A050A2">
        <w:rPr>
          <w:rFonts w:ascii="Calibri" w:eastAsia="Times New Roman" w:hAnsi="Calibri" w:cs="Calibri"/>
          <w:lang w:eastAsia="pl-PL"/>
        </w:rPr>
        <w:tab/>
        <w:t xml:space="preserve">jeżeli, w przypadkach, o których mowa w art. 85 ust. 1, doszło do zakłócenia konkurencji wynikającego z wcześniejszego zaangażowania tego wykonawcy lub podmiotu, który należy z wykonawcą do tej samej grupy kapitałowej w rozumieniu </w:t>
      </w:r>
      <w:hyperlink r:id="rId22" w:anchor="/document/17337528?cm=DOCUMENT" w:tgtFrame="_blank" w:history="1">
        <w:r w:rsidRPr="00A050A2">
          <w:rPr>
            <w:rFonts w:ascii="Calibri" w:eastAsia="Times New Roman" w:hAnsi="Calibri" w:cs="Calibri"/>
            <w:lang w:eastAsia="pl-PL"/>
          </w:rPr>
          <w:t>ustawy</w:t>
        </w:r>
      </w:hyperlink>
      <w:r w:rsidRPr="00A050A2">
        <w:rPr>
          <w:rFonts w:ascii="Calibri" w:eastAsia="Times New Roman" w:hAnsi="Calibri" w:cs="Calibri"/>
          <w:lang w:eastAsia="pl-PL"/>
        </w:rPr>
        <w:t xml:space="preserve"> z dnia 16 lutego 2007 r. o ochronie konkurencji i konsumentów, chyba że spowodowane tym zakłócenie konkurencji może być wyeliminowane w inny sposób niż przez wykluczenie wykonawcy z udziału w postępowaniu o udzielenie zamówienia.</w:t>
      </w:r>
    </w:p>
    <w:p w14:paraId="4317BF58" w14:textId="77777777" w:rsidR="00A050A2" w:rsidRPr="00A050A2" w:rsidRDefault="00A050A2" w:rsidP="00A050A2">
      <w:pPr>
        <w:jc w:val="both"/>
        <w:rPr>
          <w:rFonts w:ascii="Calibri" w:eastAsia="Calibri" w:hAnsi="Calibri" w:cs="Times New Roman"/>
          <w:lang w:val="pl"/>
        </w:rPr>
      </w:pPr>
      <w:r w:rsidRPr="00A050A2">
        <w:rPr>
          <w:rFonts w:ascii="Calibri" w:eastAsia="Calibri" w:hAnsi="Calibri" w:cs="Times New Roman"/>
          <w:lang w:val="pl"/>
        </w:rPr>
        <w:t xml:space="preserve">Wykluczenie Wykonawcy następuje zgodnie z art. 111 </w:t>
      </w:r>
      <w:proofErr w:type="spellStart"/>
      <w:r w:rsidRPr="00A050A2">
        <w:rPr>
          <w:rFonts w:ascii="Calibri" w:eastAsia="Calibri" w:hAnsi="Calibri" w:cs="Times New Roman"/>
          <w:lang w:val="pl"/>
        </w:rPr>
        <w:t>Pzp</w:t>
      </w:r>
      <w:proofErr w:type="spellEnd"/>
      <w:r w:rsidRPr="00A050A2">
        <w:rPr>
          <w:rFonts w:ascii="Calibri" w:eastAsia="Calibri" w:hAnsi="Calibri" w:cs="Times New Roman"/>
          <w:lang w:val="pl"/>
        </w:rPr>
        <w:t>.</w:t>
      </w:r>
    </w:p>
    <w:p w14:paraId="011465B2" w14:textId="77777777" w:rsidR="00A050A2" w:rsidRPr="00A050A2" w:rsidRDefault="00A050A2">
      <w:pPr>
        <w:numPr>
          <w:ilvl w:val="0"/>
          <w:numId w:val="44"/>
        </w:numPr>
        <w:spacing w:after="0"/>
        <w:ind w:left="284"/>
        <w:jc w:val="both"/>
        <w:rPr>
          <w:rFonts w:ascii="Calibri" w:eastAsia="Calibri" w:hAnsi="Calibri" w:cs="Times New Roman"/>
          <w:lang w:val="pl"/>
        </w:rPr>
      </w:pPr>
      <w:r w:rsidRPr="00A050A2">
        <w:rPr>
          <w:rFonts w:ascii="Calibri" w:eastAsia="Calibri" w:hAnsi="Calibri" w:cs="Times New Roman"/>
          <w:lang w:val="pl"/>
        </w:rPr>
        <w:t>Zgodnie z art. 7 ust. 1 ustawy z dnia 13 kwietnia 2022 r. o szczególnych rozwiązaniach w zakresie przeciwdziałania  wspieraniu agresji na Ukrainę oraz służących ochronie bezpieczeństwa narodowego, z postępowania o udzielenie zamówienia publicznego lub z konkursu zamawiający wyklucza:</w:t>
      </w:r>
    </w:p>
    <w:p w14:paraId="068DFF29" w14:textId="77777777" w:rsidR="00A050A2" w:rsidRPr="00A050A2" w:rsidRDefault="00A050A2">
      <w:pPr>
        <w:numPr>
          <w:ilvl w:val="2"/>
          <w:numId w:val="46"/>
        </w:numPr>
        <w:spacing w:after="0"/>
        <w:jc w:val="both"/>
        <w:rPr>
          <w:rFonts w:ascii="Calibri" w:eastAsia="Calibri" w:hAnsi="Calibri" w:cs="Times New Roman"/>
          <w:lang w:val="pl"/>
        </w:rPr>
      </w:pPr>
      <w:r w:rsidRPr="00A050A2">
        <w:rPr>
          <w:rFonts w:ascii="Calibri" w:eastAsia="Calibri" w:hAnsi="Calibri" w:cs="Times New Roman"/>
          <w:lang w:val="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08282CB" w14:textId="77777777" w:rsidR="00A050A2" w:rsidRPr="00A050A2" w:rsidRDefault="00A050A2">
      <w:pPr>
        <w:numPr>
          <w:ilvl w:val="2"/>
          <w:numId w:val="46"/>
        </w:numPr>
        <w:spacing w:after="0"/>
        <w:jc w:val="both"/>
        <w:rPr>
          <w:rFonts w:ascii="Calibri" w:eastAsia="Calibri" w:hAnsi="Calibri" w:cs="Times New Roman"/>
          <w:lang w:val="pl"/>
        </w:rPr>
      </w:pPr>
      <w:r w:rsidRPr="00A050A2">
        <w:rPr>
          <w:rFonts w:ascii="Calibri" w:eastAsia="Calibri" w:hAnsi="Calibri" w:cs="Times New Roman"/>
          <w:lang w:val="pl"/>
        </w:rPr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 w14:paraId="79E05BE0" w14:textId="77777777" w:rsidR="00A050A2" w:rsidRPr="00A050A2" w:rsidRDefault="00A050A2">
      <w:pPr>
        <w:numPr>
          <w:ilvl w:val="2"/>
          <w:numId w:val="46"/>
        </w:numPr>
        <w:spacing w:after="0"/>
        <w:jc w:val="both"/>
        <w:rPr>
          <w:rFonts w:ascii="Calibri" w:eastAsia="Calibri" w:hAnsi="Calibri" w:cs="Times New Roman"/>
          <w:lang w:val="pl"/>
        </w:rPr>
      </w:pPr>
      <w:r w:rsidRPr="00A050A2">
        <w:rPr>
          <w:rFonts w:ascii="Calibri" w:eastAsia="Calibri" w:hAnsi="Calibri" w:cs="Times New Roman"/>
          <w:lang w:val="pl"/>
        </w:rPr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 o zastosowaniu środka, o którym mowa w art. 1 pkt 3.</w:t>
      </w:r>
    </w:p>
    <w:p w14:paraId="2F318ECD" w14:textId="77777777" w:rsidR="00A050A2" w:rsidRPr="00A050A2" w:rsidRDefault="00A050A2" w:rsidP="00A050A2">
      <w:pPr>
        <w:spacing w:after="0"/>
        <w:ind w:left="363"/>
        <w:jc w:val="both"/>
        <w:rPr>
          <w:rFonts w:ascii="Calibri" w:eastAsia="Calibri" w:hAnsi="Calibri" w:cs="Times New Roman"/>
        </w:rPr>
      </w:pPr>
      <w:r w:rsidRPr="00A050A2">
        <w:rPr>
          <w:rFonts w:ascii="Calibri" w:eastAsia="Calibri" w:hAnsi="Calibri" w:cs="Times New Roman"/>
        </w:rPr>
        <w:t>Wykluczenie następuje na</w:t>
      </w:r>
      <w:r w:rsidRPr="00A050A2">
        <w:rPr>
          <w:rFonts w:ascii="Calibri" w:eastAsia="Calibri" w:hAnsi="Calibri" w:cs="Times New Roman"/>
          <w:i/>
          <w:iCs/>
        </w:rPr>
        <w:t xml:space="preserve"> </w:t>
      </w:r>
      <w:r w:rsidRPr="00A050A2">
        <w:rPr>
          <w:rFonts w:ascii="Calibri" w:eastAsia="Calibri" w:hAnsi="Calibri" w:cs="Times New Roman"/>
        </w:rPr>
        <w:t>okres trwania okoliczności określonych w</w:t>
      </w:r>
      <w:r w:rsidRPr="00A050A2">
        <w:rPr>
          <w:rFonts w:ascii="Calibri" w:eastAsia="Calibri" w:hAnsi="Calibri" w:cs="Times New Roman"/>
          <w:i/>
          <w:iCs/>
        </w:rPr>
        <w:t xml:space="preserve"> </w:t>
      </w:r>
      <w:r w:rsidRPr="00A050A2">
        <w:rPr>
          <w:rFonts w:ascii="Calibri" w:eastAsia="Calibri" w:hAnsi="Calibri" w:cs="Times New Roman"/>
        </w:rPr>
        <w:t>ust. 2.</w:t>
      </w:r>
    </w:p>
    <w:p w14:paraId="172A3EAF" w14:textId="77777777" w:rsidR="00C63A53" w:rsidRPr="0048413C" w:rsidRDefault="00C63A53" w:rsidP="00703E4E">
      <w:pPr>
        <w:keepNext/>
        <w:keepLines/>
        <w:spacing w:before="360" w:after="120"/>
        <w:jc w:val="both"/>
        <w:outlineLvl w:val="1"/>
        <w:rPr>
          <w:rFonts w:eastAsia="Arial" w:cstheme="minorHAnsi"/>
          <w:b/>
          <w:u w:val="single"/>
          <w:lang w:val="pl" w:eastAsia="pl-PL"/>
        </w:rPr>
      </w:pPr>
      <w:r w:rsidRPr="0048413C">
        <w:rPr>
          <w:rFonts w:eastAsia="Arial" w:cstheme="minorHAnsi"/>
          <w:b/>
          <w:u w:val="single"/>
          <w:lang w:val="pl" w:eastAsia="pl-PL"/>
        </w:rPr>
        <w:lastRenderedPageBreak/>
        <w:t xml:space="preserve">X. </w:t>
      </w:r>
      <w:r w:rsidRPr="0048413C">
        <w:rPr>
          <w:rFonts w:eastAsia="Arial" w:cstheme="minorHAnsi"/>
          <w:b/>
          <w:sz w:val="24"/>
          <w:szCs w:val="24"/>
          <w:u w:val="single"/>
          <w:lang w:val="pl" w:eastAsia="pl-PL"/>
        </w:rPr>
        <w:t>Podmiotowe środki dowodowe. Oświadczenia i dokumenty, jakie zobowiązani są dostarczyć Wykonawcy w celu potwierdzenia spełniania warunków udziału w postępowaniu oraz wykazania braku podstaw wykluczenia</w:t>
      </w:r>
    </w:p>
    <w:p w14:paraId="4AB378F8" w14:textId="6C66A002" w:rsidR="00C63A53" w:rsidRPr="0048413C" w:rsidRDefault="00C63A53" w:rsidP="00FD43DD">
      <w:pPr>
        <w:numPr>
          <w:ilvl w:val="0"/>
          <w:numId w:val="2"/>
        </w:numPr>
        <w:spacing w:after="120"/>
        <w:ind w:left="283" w:hanging="425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>Do oferty Wykonawca zobowiązany jest dołączyć aktualne na dzień</w:t>
      </w:r>
      <w:r w:rsidR="00DF0027" w:rsidRPr="0048413C">
        <w:rPr>
          <w:rFonts w:eastAsia="Arial" w:cstheme="minorHAnsi"/>
          <w:lang w:val="pl" w:eastAsia="pl-PL"/>
        </w:rPr>
        <w:t xml:space="preserve"> składania ofert oświadczenie o </w:t>
      </w:r>
      <w:r w:rsidRPr="0048413C">
        <w:rPr>
          <w:rFonts w:eastAsia="Arial" w:cstheme="minorHAnsi"/>
          <w:lang w:val="pl" w:eastAsia="pl-PL"/>
        </w:rPr>
        <w:t>spełnianiu warunków udziału w postępowaniu oraz o braku podstaw do</w:t>
      </w:r>
      <w:r w:rsidR="00DF0027" w:rsidRPr="0048413C">
        <w:rPr>
          <w:rFonts w:eastAsia="Arial" w:cstheme="minorHAnsi"/>
          <w:lang w:val="pl" w:eastAsia="pl-PL"/>
        </w:rPr>
        <w:t xml:space="preserve"> wykluczenia z </w:t>
      </w:r>
      <w:r w:rsidRPr="0048413C">
        <w:rPr>
          <w:rFonts w:eastAsia="Arial" w:cstheme="minorHAnsi"/>
          <w:lang w:val="pl" w:eastAsia="pl-PL"/>
        </w:rPr>
        <w:t xml:space="preserve">postępowania – zgodnie z </w:t>
      </w:r>
      <w:r w:rsidRPr="0048413C">
        <w:rPr>
          <w:rFonts w:eastAsia="Arial" w:cstheme="minorHAnsi"/>
          <w:b/>
          <w:lang w:val="pl" w:eastAsia="pl-PL"/>
        </w:rPr>
        <w:t xml:space="preserve">Załącznikiem nr </w:t>
      </w:r>
      <w:r w:rsidR="007A28AD">
        <w:rPr>
          <w:rFonts w:eastAsia="Arial" w:cstheme="minorHAnsi"/>
          <w:b/>
          <w:lang w:val="pl" w:eastAsia="pl-PL"/>
        </w:rPr>
        <w:t>3</w:t>
      </w:r>
      <w:r w:rsidRPr="0048413C">
        <w:rPr>
          <w:rFonts w:eastAsia="Arial" w:cstheme="minorHAnsi"/>
          <w:b/>
          <w:lang w:val="pl" w:eastAsia="pl-PL"/>
        </w:rPr>
        <w:t xml:space="preserve"> </w:t>
      </w:r>
      <w:r w:rsidR="0056537B" w:rsidRPr="0048413C">
        <w:rPr>
          <w:rFonts w:eastAsia="Arial" w:cstheme="minorHAnsi"/>
          <w:b/>
          <w:lang w:val="pl" w:eastAsia="pl-PL"/>
        </w:rPr>
        <w:t xml:space="preserve">i jeżeli dotyczy załącznik nr </w:t>
      </w:r>
      <w:r w:rsidR="007A28AD">
        <w:rPr>
          <w:rFonts w:eastAsia="Arial" w:cstheme="minorHAnsi"/>
          <w:b/>
          <w:lang w:val="pl" w:eastAsia="pl-PL"/>
        </w:rPr>
        <w:t>3</w:t>
      </w:r>
      <w:r w:rsidR="0056537B" w:rsidRPr="0048413C">
        <w:rPr>
          <w:rFonts w:eastAsia="Arial" w:cstheme="minorHAnsi"/>
          <w:b/>
          <w:lang w:val="pl" w:eastAsia="pl-PL"/>
        </w:rPr>
        <w:t xml:space="preserve">a do </w:t>
      </w:r>
      <w:r w:rsidRPr="0048413C">
        <w:rPr>
          <w:rFonts w:eastAsia="Arial" w:cstheme="minorHAnsi"/>
          <w:b/>
          <w:lang w:val="pl" w:eastAsia="pl-PL"/>
        </w:rPr>
        <w:t>SWZ.</w:t>
      </w:r>
    </w:p>
    <w:p w14:paraId="6234A12D" w14:textId="77777777" w:rsidR="00C63A53" w:rsidRPr="0048413C" w:rsidRDefault="00C63A53" w:rsidP="00FD43DD">
      <w:pPr>
        <w:numPr>
          <w:ilvl w:val="0"/>
          <w:numId w:val="2"/>
        </w:numPr>
        <w:spacing w:after="120"/>
        <w:ind w:left="283" w:hanging="425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>Informacje zawarte w oświadczeniu, o którym mowa w pkt 1 stanowią wstępne potwierdzenie, że Wykonawca nie podlega wykluczeniu oraz spełnia warunki udziału w postępowaniu.</w:t>
      </w:r>
    </w:p>
    <w:p w14:paraId="18182872" w14:textId="7956BF8C" w:rsidR="00C63A53" w:rsidRPr="0048413C" w:rsidRDefault="00C63A53" w:rsidP="00FD43DD">
      <w:pPr>
        <w:numPr>
          <w:ilvl w:val="0"/>
          <w:numId w:val="2"/>
        </w:numPr>
        <w:spacing w:after="120"/>
        <w:ind w:left="283" w:hanging="425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>Zamawiający wzywa wykonawcę, którego oferta została n</w:t>
      </w:r>
      <w:r w:rsidR="00DF0027" w:rsidRPr="0048413C">
        <w:rPr>
          <w:rFonts w:eastAsia="Arial" w:cstheme="minorHAnsi"/>
          <w:lang w:val="pl" w:eastAsia="pl-PL"/>
        </w:rPr>
        <w:t>ajwyżej oceniona, do złożenia w </w:t>
      </w:r>
      <w:r w:rsidRPr="0048413C">
        <w:rPr>
          <w:rFonts w:eastAsia="Arial" w:cstheme="minorHAnsi"/>
          <w:lang w:val="pl" w:eastAsia="pl-PL"/>
        </w:rPr>
        <w:t xml:space="preserve">wyznaczonym terminie, </w:t>
      </w:r>
      <w:r w:rsidRPr="0048413C">
        <w:rPr>
          <w:rFonts w:eastAsia="Arial" w:cstheme="minorHAnsi"/>
          <w:b/>
          <w:lang w:val="pl" w:eastAsia="pl-PL"/>
        </w:rPr>
        <w:t>nie krótszym niż 5 dni od dnia wezwania</w:t>
      </w:r>
      <w:r w:rsidRPr="0048413C">
        <w:rPr>
          <w:rFonts w:eastAsia="Arial" w:cstheme="minorHAnsi"/>
          <w:lang w:val="pl" w:eastAsia="pl-PL"/>
        </w:rPr>
        <w:t>, podmiotowych środków dowodowych, jeżeli wymagał ich złożenia w ogłoszeniu o zamówieniu lub dokumentach zamówienia, aktualnych na dzień złożenia podmiotowych środków dowodowych.</w:t>
      </w:r>
    </w:p>
    <w:p w14:paraId="59D62777" w14:textId="63411D62" w:rsidR="00C63A53" w:rsidRPr="0048413C" w:rsidRDefault="00C63A53" w:rsidP="00703E4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37" w:hanging="43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>W zakresie nieuregulowanym ustawą PZP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</w:t>
      </w:r>
      <w:r w:rsidR="00052C6D">
        <w:rPr>
          <w:rFonts w:eastAsia="Arial" w:cstheme="minorHAnsi"/>
          <w:lang w:val="pl" w:eastAsia="pl-PL"/>
        </w:rPr>
        <w:t xml:space="preserve"> (Dz.U. z 2020 r. poz. 2415)</w:t>
      </w:r>
      <w:r w:rsidRPr="0048413C">
        <w:rPr>
          <w:rFonts w:eastAsia="Arial" w:cstheme="minorHAnsi"/>
          <w:lang w:val="pl" w:eastAsia="pl-PL"/>
        </w:rPr>
        <w:t xml:space="preserve"> oraz rozporządzenia Prezesa Rady Ministrów z dnia </w:t>
      </w:r>
      <w:r w:rsidR="009A40F4" w:rsidRPr="0048413C">
        <w:rPr>
          <w:rFonts w:eastAsia="Arial" w:cstheme="minorHAnsi"/>
          <w:smallCaps/>
          <w:lang w:val="pl" w:eastAsia="pl-PL"/>
        </w:rPr>
        <w:t>30</w:t>
      </w:r>
      <w:r w:rsidRPr="0048413C">
        <w:rPr>
          <w:rFonts w:eastAsia="Arial" w:cstheme="minorHAnsi"/>
          <w:smallCaps/>
          <w:lang w:val="pl" w:eastAsia="pl-PL"/>
        </w:rPr>
        <w:t xml:space="preserve"> </w:t>
      </w:r>
      <w:r w:rsidRPr="0048413C">
        <w:rPr>
          <w:rFonts w:eastAsia="Arial" w:cstheme="minorHAnsi"/>
          <w:lang w:val="pl" w:eastAsia="pl-PL"/>
        </w:rPr>
        <w:t>grudnia 2020 r. w sprawie sposobu sporządzania i przekazywania informacji oraz wymagań technicznych dla dokumentów elektronicznych oraz środków komunikacji elektronicznej w postępowaniu o</w:t>
      </w:r>
      <w:r w:rsidR="001C2843" w:rsidRPr="0048413C">
        <w:rPr>
          <w:rFonts w:eastAsia="Arial" w:cstheme="minorHAnsi"/>
          <w:lang w:val="pl" w:eastAsia="pl-PL"/>
        </w:rPr>
        <w:t> </w:t>
      </w:r>
      <w:r w:rsidRPr="0048413C">
        <w:rPr>
          <w:rFonts w:eastAsia="Arial" w:cstheme="minorHAnsi"/>
          <w:lang w:val="pl" w:eastAsia="pl-PL"/>
        </w:rPr>
        <w:t>udzielenie zamówienia publicznego lub konkursie</w:t>
      </w:r>
      <w:r w:rsidR="00052C6D">
        <w:rPr>
          <w:rFonts w:eastAsia="Arial" w:cstheme="minorHAnsi"/>
          <w:lang w:val="pl" w:eastAsia="pl-PL"/>
        </w:rPr>
        <w:t xml:space="preserve"> (Dz.U. z 2020 r. poz. 2434)</w:t>
      </w:r>
      <w:r w:rsidRPr="0048413C">
        <w:rPr>
          <w:rFonts w:eastAsia="Arial" w:cstheme="minorHAnsi"/>
          <w:lang w:val="pl" w:eastAsia="pl-PL"/>
        </w:rPr>
        <w:t>.</w:t>
      </w:r>
      <w:bookmarkStart w:id="17" w:name="_gb4nrns0uw97" w:colFirst="0" w:colLast="0"/>
      <w:bookmarkEnd w:id="17"/>
    </w:p>
    <w:p w14:paraId="3F278155" w14:textId="77777777" w:rsidR="00C63A53" w:rsidRPr="0048413C" w:rsidRDefault="00C63A53" w:rsidP="006B4431">
      <w:pPr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rFonts w:eastAsia="Arial" w:cstheme="minorHAnsi"/>
          <w:b/>
          <w:sz w:val="24"/>
          <w:szCs w:val="24"/>
          <w:u w:val="single"/>
          <w:lang w:val="pl" w:eastAsia="pl-PL"/>
        </w:rPr>
      </w:pPr>
      <w:r w:rsidRPr="0048413C">
        <w:rPr>
          <w:rFonts w:eastAsia="Arial" w:cstheme="minorHAnsi"/>
          <w:b/>
          <w:sz w:val="24"/>
          <w:szCs w:val="24"/>
          <w:u w:val="single"/>
          <w:lang w:val="pl" w:eastAsia="pl-PL"/>
        </w:rPr>
        <w:t xml:space="preserve">XI. Udostępnienie zasobów </w:t>
      </w:r>
    </w:p>
    <w:p w14:paraId="06FA5FD4" w14:textId="77777777" w:rsidR="00BF0622" w:rsidRPr="00BF0622" w:rsidRDefault="00C63A53">
      <w:pPr>
        <w:pStyle w:val="Akapitzlist"/>
        <w:numPr>
          <w:ilvl w:val="3"/>
          <w:numId w:val="51"/>
        </w:numPr>
        <w:spacing w:before="120" w:after="120"/>
        <w:ind w:left="357" w:hanging="357"/>
        <w:contextualSpacing w:val="0"/>
        <w:jc w:val="both"/>
        <w:rPr>
          <w:rFonts w:eastAsia="Times New Roman" w:cstheme="minorHAnsi"/>
        </w:rPr>
      </w:pPr>
      <w:r w:rsidRPr="00BF0622">
        <w:rPr>
          <w:rFonts w:asciiTheme="minorHAnsi" w:eastAsia="Times New Roman" w:hAnsiTheme="minorHAnsi" w:cstheme="minorHAnsi"/>
        </w:rPr>
        <w:t>Wykonawca może w celu potwierdzenia spełniania warunków udziału w postępowaniu, w</w:t>
      </w:r>
      <w:r w:rsidR="001C2843" w:rsidRPr="00BF0622">
        <w:rPr>
          <w:rFonts w:asciiTheme="minorHAnsi" w:eastAsia="Times New Roman" w:hAnsiTheme="minorHAnsi" w:cstheme="minorHAnsi"/>
        </w:rPr>
        <w:t> </w:t>
      </w:r>
      <w:r w:rsidRPr="00BF0622">
        <w:rPr>
          <w:rFonts w:asciiTheme="minorHAnsi" w:eastAsia="Times New Roman" w:hAnsiTheme="minorHAnsi" w:cstheme="minorHAnsi"/>
        </w:rPr>
        <w:t>stosownych sytuacjach oraz w odniesieniu do konkretnego zamówienia, lub jego części, polegać na zdolnościach technicznych lub zawodowych lub sytuacji finansowej lub ekonomicznej podmiotów udostępniających zasoby, niezależnie od charakteru prawnego łączących go z nim stosunków prawnych</w:t>
      </w:r>
      <w:r w:rsidR="00FF5AF0" w:rsidRPr="00BF0622">
        <w:rPr>
          <w:rFonts w:asciiTheme="minorHAnsi" w:eastAsia="Times New Roman" w:hAnsiTheme="minorHAnsi" w:cstheme="minorHAnsi"/>
        </w:rPr>
        <w:t>.</w:t>
      </w:r>
      <w:r w:rsidRPr="00BF0622">
        <w:rPr>
          <w:rFonts w:asciiTheme="minorHAnsi" w:eastAsia="Times New Roman" w:hAnsiTheme="minorHAnsi" w:cstheme="minorHAnsi"/>
          <w:strike/>
        </w:rPr>
        <w:t xml:space="preserve"> </w:t>
      </w:r>
    </w:p>
    <w:p w14:paraId="58BDFB0B" w14:textId="286B3EEF" w:rsidR="00BF0622" w:rsidRPr="00BF0622" w:rsidRDefault="00C63A53">
      <w:pPr>
        <w:pStyle w:val="Akapitzlist"/>
        <w:numPr>
          <w:ilvl w:val="3"/>
          <w:numId w:val="51"/>
        </w:numPr>
        <w:spacing w:before="120" w:after="120"/>
        <w:ind w:left="357" w:hanging="357"/>
        <w:jc w:val="both"/>
        <w:rPr>
          <w:rFonts w:asciiTheme="minorHAnsi" w:eastAsia="Verdana" w:hAnsiTheme="minorHAnsi" w:cstheme="minorHAnsi"/>
        </w:rPr>
      </w:pPr>
      <w:r w:rsidRPr="00BF0622">
        <w:rPr>
          <w:rFonts w:asciiTheme="minorHAnsi" w:eastAsia="Times New Roman" w:hAnsiTheme="minorHAnsi" w:cstheme="minorHAnsi"/>
        </w:rPr>
        <w:t xml:space="preserve">Wykonawca, który polega na zdolnościach lub sytuacji podmiotów udostępniających zasoby, składa wraz z ofertą </w:t>
      </w:r>
      <w:r w:rsidRPr="00BF0622">
        <w:rPr>
          <w:rFonts w:asciiTheme="minorHAnsi" w:eastAsia="Times New Roman" w:hAnsiTheme="minorHAnsi" w:cstheme="minorHAnsi"/>
          <w:b/>
          <w:bCs/>
        </w:rPr>
        <w:t xml:space="preserve">zobowiązanie podmiotu udostępniającego zasoby </w:t>
      </w:r>
      <w:r w:rsidRPr="00BF0622">
        <w:rPr>
          <w:rFonts w:asciiTheme="minorHAnsi" w:eastAsia="Times New Roman" w:hAnsiTheme="minorHAnsi" w:cstheme="minorHAnsi"/>
        </w:rPr>
        <w:t xml:space="preserve">do oddania mu do dyspozycji niezbędnych zasobów na potrzeby realizacji danego zamówienia </w:t>
      </w:r>
      <w:r w:rsidRPr="00BF0622">
        <w:rPr>
          <w:rFonts w:asciiTheme="minorHAnsi" w:eastAsia="Times New Roman" w:hAnsiTheme="minorHAnsi" w:cstheme="minorHAnsi"/>
          <w:b/>
          <w:bCs/>
        </w:rPr>
        <w:t>lub inny podmiotowy środek dowodowy</w:t>
      </w:r>
      <w:r w:rsidRPr="00BF0622">
        <w:rPr>
          <w:rFonts w:asciiTheme="minorHAnsi" w:eastAsia="Times New Roman" w:hAnsiTheme="minorHAnsi" w:cstheme="minorHAnsi"/>
        </w:rPr>
        <w:t xml:space="preserve"> potwierdzający, że Wykonawca realizując zamówienie, będzie dysponował niezbędnymi zasobami tych podmiotów</w:t>
      </w:r>
      <w:r w:rsidR="002010A6" w:rsidRPr="00BF0622">
        <w:rPr>
          <w:rFonts w:asciiTheme="minorHAnsi" w:eastAsia="Times New Roman" w:hAnsiTheme="minorHAnsi" w:cstheme="minorHAnsi"/>
        </w:rPr>
        <w:t xml:space="preserve"> - </w:t>
      </w:r>
      <w:r w:rsidRPr="00BF0622">
        <w:rPr>
          <w:rFonts w:asciiTheme="minorHAnsi" w:eastAsia="Times New Roman" w:hAnsiTheme="minorHAnsi" w:cstheme="minorHAnsi"/>
          <w:b/>
          <w:bCs/>
        </w:rPr>
        <w:t xml:space="preserve"> ZAŁĄCZNIK NR </w:t>
      </w:r>
      <w:r w:rsidR="007A28AD">
        <w:rPr>
          <w:rFonts w:asciiTheme="minorHAnsi" w:eastAsia="Times New Roman" w:hAnsiTheme="minorHAnsi" w:cstheme="minorHAnsi"/>
          <w:b/>
          <w:bCs/>
        </w:rPr>
        <w:t>4</w:t>
      </w:r>
      <w:r w:rsidRPr="00BF0622">
        <w:rPr>
          <w:rFonts w:asciiTheme="minorHAnsi" w:eastAsia="Times New Roman" w:hAnsiTheme="minorHAnsi" w:cstheme="minorHAnsi"/>
          <w:b/>
          <w:bCs/>
        </w:rPr>
        <w:t xml:space="preserve"> DO SWZ</w:t>
      </w:r>
      <w:r w:rsidRPr="00BF0622">
        <w:rPr>
          <w:rFonts w:asciiTheme="minorHAnsi" w:eastAsia="Times New Roman" w:hAnsiTheme="minorHAnsi" w:cstheme="minorHAnsi"/>
        </w:rPr>
        <w:t xml:space="preserve">. </w:t>
      </w:r>
    </w:p>
    <w:p w14:paraId="47D095B7" w14:textId="6803115D" w:rsidR="00C63A53" w:rsidRPr="00BF0622" w:rsidRDefault="00C63A53">
      <w:pPr>
        <w:pStyle w:val="Akapitzlist"/>
        <w:numPr>
          <w:ilvl w:val="3"/>
          <w:numId w:val="51"/>
        </w:numPr>
        <w:spacing w:before="120" w:after="120"/>
        <w:ind w:left="357" w:hanging="357"/>
        <w:jc w:val="both"/>
        <w:rPr>
          <w:rFonts w:asciiTheme="minorHAnsi" w:eastAsia="Verdana" w:hAnsiTheme="minorHAnsi" w:cstheme="minorHAnsi"/>
        </w:rPr>
      </w:pPr>
      <w:r w:rsidRPr="00BF0622">
        <w:rPr>
          <w:rFonts w:asciiTheme="minorHAnsi" w:eastAsia="Verdana" w:hAnsiTheme="minorHAnsi" w:cstheme="minorHAnsi"/>
        </w:rPr>
        <w:t xml:space="preserve">Zobowiązanie podmiotu udostępniającego zasoby, o którym mowa w pkt 3, potwierdza, że stosunek łączący Wykonawcę z podmiotami udostępniającymi zasoby gwarantuje rzeczywisty dostęp do tych zasobów oraz określa w szczególności: </w:t>
      </w:r>
    </w:p>
    <w:p w14:paraId="280C66B9" w14:textId="77777777" w:rsidR="00C63A53" w:rsidRPr="0048413C" w:rsidRDefault="00C63A53" w:rsidP="00BF0622">
      <w:pPr>
        <w:numPr>
          <w:ilvl w:val="0"/>
          <w:numId w:val="9"/>
        </w:numPr>
        <w:spacing w:before="120" w:after="60"/>
        <w:ind w:left="357" w:firstLine="0"/>
        <w:jc w:val="both"/>
        <w:rPr>
          <w:rFonts w:eastAsia="Verdana" w:cstheme="minorHAnsi"/>
        </w:rPr>
      </w:pPr>
      <w:r w:rsidRPr="0048413C">
        <w:rPr>
          <w:rFonts w:eastAsia="Verdana" w:cstheme="minorHAnsi"/>
        </w:rPr>
        <w:t>zakres dostępnych Wykonawcy zasobów podmiotu udostępniającego zasoby;</w:t>
      </w:r>
    </w:p>
    <w:p w14:paraId="7ECD877E" w14:textId="77777777" w:rsidR="00C63A53" w:rsidRPr="0048413C" w:rsidRDefault="00C63A53" w:rsidP="00BF0622">
      <w:pPr>
        <w:numPr>
          <w:ilvl w:val="0"/>
          <w:numId w:val="9"/>
        </w:numPr>
        <w:spacing w:before="120" w:after="60"/>
        <w:ind w:left="357" w:firstLine="0"/>
        <w:jc w:val="both"/>
        <w:rPr>
          <w:rFonts w:eastAsia="Verdana" w:cstheme="minorHAnsi"/>
        </w:rPr>
      </w:pPr>
      <w:r w:rsidRPr="0048413C">
        <w:rPr>
          <w:rFonts w:eastAsia="Verdana" w:cstheme="minorHAnsi"/>
        </w:rPr>
        <w:t>sposób i okres udostępnienia Wykonawcy i wykorzystania przez niego zasobów podmiotu udostępniającego te zasoby przy wykonywaniu zamówienia;</w:t>
      </w:r>
    </w:p>
    <w:p w14:paraId="2DD3E722" w14:textId="77777777" w:rsidR="00C63A53" w:rsidRPr="0048413C" w:rsidRDefault="00C63A53">
      <w:pPr>
        <w:numPr>
          <w:ilvl w:val="0"/>
          <w:numId w:val="9"/>
        </w:numPr>
        <w:spacing w:before="120" w:after="120"/>
        <w:ind w:left="357" w:firstLine="0"/>
        <w:jc w:val="both"/>
        <w:rPr>
          <w:rFonts w:eastAsia="Verdana" w:cstheme="minorHAnsi"/>
          <w:bCs/>
          <w:lang w:eastAsia="pl-PL"/>
        </w:rPr>
      </w:pPr>
      <w:r w:rsidRPr="0048413C">
        <w:rPr>
          <w:rFonts w:eastAsia="Verdana" w:cstheme="minorHAnsi"/>
          <w:lang w:eastAsia="pl-PL"/>
        </w:rPr>
        <w:t xml:space="preserve">czy i w jakim zakresie podmiot udostępniający zasoby, na zdolnościach którego Wykonawca polega w odniesieniu do warunków udziału w postępowaniu dotyczących wykształcenia, </w:t>
      </w:r>
      <w:r w:rsidRPr="0048413C">
        <w:rPr>
          <w:rFonts w:eastAsia="Verdana" w:cstheme="minorHAnsi"/>
          <w:lang w:eastAsia="pl-PL"/>
        </w:rPr>
        <w:lastRenderedPageBreak/>
        <w:t>kwalifikacji zawodowych lub doświadczenia, zrealizuje roboty budowlane lub usługi, których wskazane zdolności dotyczą.</w:t>
      </w:r>
    </w:p>
    <w:p w14:paraId="4C5C05B5" w14:textId="77777777" w:rsidR="00BF0622" w:rsidRPr="00BF0622" w:rsidRDefault="00C63A53">
      <w:pPr>
        <w:pStyle w:val="Akapitzlist"/>
        <w:numPr>
          <w:ilvl w:val="3"/>
          <w:numId w:val="51"/>
        </w:numPr>
        <w:spacing w:before="120" w:after="120"/>
        <w:ind w:left="357" w:hanging="357"/>
        <w:contextualSpacing w:val="0"/>
        <w:jc w:val="both"/>
        <w:rPr>
          <w:rFonts w:eastAsia="Verdana" w:cstheme="minorHAnsi"/>
        </w:rPr>
      </w:pPr>
      <w:r w:rsidRPr="00BF0622">
        <w:rPr>
          <w:rFonts w:asciiTheme="minorHAnsi" w:eastAsia="Times New Roman" w:hAnsiTheme="minorHAnsi" w:cstheme="minorHAnsi"/>
        </w:rPr>
        <w:t xml:space="preserve">Zamawiający oceni, czy udostępniane Wykonawcy przez podmioty udostepniające zasoby zdolności techniczne lub zawodowe lub ich sytuacja finansowa lub ekonomiczna, pozwalają na wykazanie przez Wykonawcę spełniania warunków udziału w postępowaniu, </w:t>
      </w:r>
      <w:r w:rsidRPr="00BF0622">
        <w:rPr>
          <w:rFonts w:asciiTheme="minorHAnsi" w:eastAsia="Verdana" w:hAnsiTheme="minorHAnsi" w:cstheme="minorHAnsi"/>
        </w:rPr>
        <w:t>a także bada, czy nie zachodzą wobec tego podmiotu podstawy wykluczenia, które zostały przewidziany względem wykonawcy</w:t>
      </w:r>
      <w:r w:rsidRPr="00BF0622">
        <w:rPr>
          <w:rFonts w:asciiTheme="minorHAnsi" w:eastAsia="Times New Roman" w:hAnsiTheme="minorHAnsi" w:cstheme="minorHAnsi"/>
        </w:rPr>
        <w:t xml:space="preserve">. </w:t>
      </w:r>
    </w:p>
    <w:p w14:paraId="1D386854" w14:textId="77777777" w:rsidR="00BF0622" w:rsidRPr="00BF0622" w:rsidRDefault="00C63A53">
      <w:pPr>
        <w:pStyle w:val="Akapitzlist"/>
        <w:numPr>
          <w:ilvl w:val="3"/>
          <w:numId w:val="51"/>
        </w:numPr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r w:rsidRPr="00BF0622">
        <w:rPr>
          <w:rFonts w:asciiTheme="minorHAnsi" w:eastAsia="Verdana" w:hAnsiTheme="minorHAnsi" w:cstheme="minorHAnsi"/>
        </w:rPr>
        <w:t>Podmiot, który zobowiązał się do udostępnienia zasobów, odpowiada solidarnie z Wykonawcą, który polega na jego sytuacji finansowej lub ekonomicznej, za szkodę poniesioną przez Zamawiającego powstałą w skutek nieudostępnienia tych zasobów, chyba że za nieudostępnienie zasobów podmiot ten nie ponosi winy.</w:t>
      </w:r>
      <w:r w:rsidR="00BF0622" w:rsidRPr="00BF0622">
        <w:rPr>
          <w:rFonts w:asciiTheme="minorHAnsi" w:eastAsia="Verdana" w:hAnsiTheme="minorHAnsi" w:cstheme="minorHAnsi"/>
        </w:rPr>
        <w:t xml:space="preserve"> </w:t>
      </w:r>
    </w:p>
    <w:p w14:paraId="4388268F" w14:textId="1CAE1C00" w:rsidR="00C63A53" w:rsidRPr="00BF0622" w:rsidRDefault="00C63A53">
      <w:pPr>
        <w:pStyle w:val="Akapitzlist"/>
        <w:numPr>
          <w:ilvl w:val="3"/>
          <w:numId w:val="51"/>
        </w:numPr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r w:rsidRPr="00BF0622">
        <w:rPr>
          <w:rFonts w:asciiTheme="minorHAnsi" w:eastAsia="Times New Roman" w:hAnsiTheme="minorHAnsi" w:cstheme="minorHAnsi"/>
        </w:rPr>
        <w:t xml:space="preserve">Jeżeli zdolności techniczne lub zawodowe lub sytuacja ekonomiczna lub finansowa, podmiotu </w:t>
      </w:r>
      <w:r w:rsidRPr="00BF0622">
        <w:rPr>
          <w:rFonts w:asciiTheme="minorHAnsi" w:eastAsia="Verdana" w:hAnsiTheme="minorHAnsi" w:cstheme="minorHAnsi"/>
        </w:rPr>
        <w:t>udostępniającego zasoby</w:t>
      </w:r>
      <w:r w:rsidRPr="00BF0622">
        <w:rPr>
          <w:rFonts w:asciiTheme="minorHAnsi" w:eastAsia="Times New Roman" w:hAnsiTheme="minorHAnsi" w:cstheme="minorHAnsi"/>
        </w:rPr>
        <w:t xml:space="preserve"> nie potwierdzają spełnienia przez Wykonawcę warunków udziału w postępowaniu lub zachodzą wobec tego podmiotu podstawy wykluczenia, Zamawiający zażąda, aby Wykonawca w terminie określonym przez Zamawiającego:</w:t>
      </w:r>
    </w:p>
    <w:p w14:paraId="593C0E38" w14:textId="77777777" w:rsidR="00C63A53" w:rsidRPr="00BF0622" w:rsidRDefault="00C63A53" w:rsidP="00483A03">
      <w:pPr>
        <w:tabs>
          <w:tab w:val="left" w:pos="1134"/>
        </w:tabs>
        <w:spacing w:after="0"/>
        <w:ind w:left="714" w:hanging="357"/>
        <w:jc w:val="both"/>
        <w:rPr>
          <w:rFonts w:eastAsia="Times New Roman" w:cstheme="minorHAnsi"/>
          <w:bCs/>
          <w:lang w:eastAsia="pl-PL"/>
        </w:rPr>
      </w:pPr>
      <w:r w:rsidRPr="00BF0622">
        <w:rPr>
          <w:rFonts w:eastAsia="Times New Roman" w:cstheme="minorHAnsi"/>
          <w:lang w:eastAsia="pl-PL"/>
        </w:rPr>
        <w:t>a)</w:t>
      </w:r>
      <w:r w:rsidRPr="00BF0622">
        <w:rPr>
          <w:rFonts w:eastAsia="Times New Roman" w:cstheme="minorHAnsi"/>
          <w:lang w:eastAsia="pl-PL"/>
        </w:rPr>
        <w:tab/>
      </w:r>
      <w:r w:rsidRPr="00BF0622">
        <w:rPr>
          <w:rFonts w:eastAsia="Times New Roman" w:cstheme="minorHAnsi"/>
          <w:bCs/>
          <w:iCs/>
          <w:lang w:eastAsia="pl-PL"/>
        </w:rPr>
        <w:t>zastąpił ten podmiot innym podmiotem lub podmiotami albo</w:t>
      </w:r>
    </w:p>
    <w:p w14:paraId="6FFA651D" w14:textId="075B1A2F" w:rsidR="00C63A53" w:rsidRPr="00BF0622" w:rsidRDefault="00C63A53" w:rsidP="00483A03">
      <w:pPr>
        <w:tabs>
          <w:tab w:val="left" w:pos="1134"/>
        </w:tabs>
        <w:spacing w:after="0"/>
        <w:ind w:left="714" w:hanging="357"/>
        <w:jc w:val="both"/>
        <w:rPr>
          <w:rFonts w:eastAsia="Verdana" w:cstheme="minorHAnsi"/>
          <w:lang w:eastAsia="pl-PL"/>
        </w:rPr>
      </w:pPr>
      <w:r w:rsidRPr="00BF0622">
        <w:rPr>
          <w:rFonts w:eastAsia="Times New Roman" w:cstheme="minorHAnsi"/>
          <w:lang w:eastAsia="pl-PL"/>
        </w:rPr>
        <w:t>b)</w:t>
      </w:r>
      <w:r w:rsidRPr="00BF0622">
        <w:rPr>
          <w:rFonts w:eastAsia="Times New Roman" w:cstheme="minorHAnsi"/>
          <w:lang w:eastAsia="pl-PL"/>
        </w:rPr>
        <w:tab/>
      </w:r>
      <w:r w:rsidRPr="00BF0622">
        <w:rPr>
          <w:rFonts w:eastAsia="Verdana" w:cstheme="minorHAnsi"/>
          <w:lang w:eastAsia="pl-PL"/>
        </w:rPr>
        <w:t>wykazał, że samodzielnie spełnia warunki udziału w postępowaniu.</w:t>
      </w:r>
    </w:p>
    <w:p w14:paraId="0034B24F" w14:textId="77777777" w:rsidR="00BF0622" w:rsidRPr="00BF0622" w:rsidRDefault="00C63A53">
      <w:pPr>
        <w:pStyle w:val="Akapitzlist"/>
        <w:numPr>
          <w:ilvl w:val="3"/>
          <w:numId w:val="51"/>
        </w:numPr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r w:rsidRPr="00BF0622">
        <w:rPr>
          <w:rFonts w:asciiTheme="minorHAnsi" w:eastAsia="Times New Roman" w:hAnsiTheme="minorHAnsi" w:cstheme="minorHAnsi"/>
          <w:bCs/>
          <w:iCs/>
        </w:rPr>
        <w:t>Wykonawca nie może, po upływie terminu składania ofert, powoływać się na zdolności lub sytuację podmiotów udostępniających zasoby, jeżeli na etapie składnia ofert nie polegał on w danym zakresie na zdolnościach lub sytuacji podmiotów udostępniających zasoby.</w:t>
      </w:r>
    </w:p>
    <w:p w14:paraId="25DD8C02" w14:textId="77777777" w:rsidR="00BF0622" w:rsidRPr="00BF0622" w:rsidRDefault="00C63A53">
      <w:pPr>
        <w:pStyle w:val="Akapitzlist"/>
        <w:numPr>
          <w:ilvl w:val="3"/>
          <w:numId w:val="51"/>
        </w:numPr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r w:rsidRPr="00BF0622">
        <w:rPr>
          <w:rFonts w:asciiTheme="minorHAnsi" w:eastAsia="Times New Roman" w:hAnsiTheme="minorHAnsi" w:cstheme="minorHAnsi"/>
        </w:rPr>
        <w:t>Wykonawca, w przypadku polegania na zdolnościach lub sytuacji podmiotów udostępniających zasoby, przedstawia oświadczenie, o którym mowa w  ROZDZIA</w:t>
      </w:r>
      <w:r w:rsidR="008C2A00" w:rsidRPr="00BF0622">
        <w:rPr>
          <w:rFonts w:asciiTheme="minorHAnsi" w:eastAsia="Times New Roman" w:hAnsiTheme="minorHAnsi" w:cstheme="minorHAnsi"/>
        </w:rPr>
        <w:t>LE X</w:t>
      </w:r>
      <w:r w:rsidRPr="00BF0622">
        <w:rPr>
          <w:rFonts w:asciiTheme="minorHAnsi" w:eastAsia="Times New Roman" w:hAnsiTheme="minorHAnsi" w:cstheme="minorHAnsi"/>
        </w:rPr>
        <w:t xml:space="preserve"> PKT </w:t>
      </w:r>
      <w:r w:rsidR="00986242" w:rsidRPr="00BF0622">
        <w:rPr>
          <w:rFonts w:asciiTheme="minorHAnsi" w:eastAsia="Times New Roman" w:hAnsiTheme="minorHAnsi" w:cstheme="minorHAnsi"/>
        </w:rPr>
        <w:t>1</w:t>
      </w:r>
      <w:r w:rsidRPr="00BF0622">
        <w:rPr>
          <w:rFonts w:asciiTheme="minorHAnsi" w:eastAsia="Times New Roman" w:hAnsiTheme="minorHAnsi" w:cstheme="minorHAnsi"/>
        </w:rPr>
        <w:t xml:space="preserve"> podmiotu udostępniającego zasoby, potwierdzające brak podstaw wykluczenia tego podmiotu oraz spełnianie warunków udziału w postępowaniu w zakresie, w jakim wykonawca powołuje się na jego zasoby.  </w:t>
      </w:r>
    </w:p>
    <w:p w14:paraId="311BFB3B" w14:textId="434AC111" w:rsidR="00BF0622" w:rsidRPr="00BF0622" w:rsidRDefault="00C63A53">
      <w:pPr>
        <w:pStyle w:val="Akapitzlist"/>
        <w:numPr>
          <w:ilvl w:val="3"/>
          <w:numId w:val="51"/>
        </w:numPr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r w:rsidRPr="00BF0622">
        <w:rPr>
          <w:rFonts w:asciiTheme="minorHAnsi" w:eastAsia="Times New Roman" w:hAnsiTheme="minorHAnsi" w:cstheme="minorHAnsi"/>
        </w:rPr>
        <w:t>Oświadczenia podmiotów u</w:t>
      </w:r>
      <w:r w:rsidR="00432E19" w:rsidRPr="00BF0622">
        <w:rPr>
          <w:rFonts w:asciiTheme="minorHAnsi" w:eastAsia="Times New Roman" w:hAnsiTheme="minorHAnsi" w:cstheme="minorHAnsi"/>
        </w:rPr>
        <w:t xml:space="preserve">dostępniających zasoby powinny </w:t>
      </w:r>
      <w:r w:rsidRPr="00BF0622">
        <w:rPr>
          <w:rFonts w:asciiTheme="minorHAnsi" w:eastAsia="Times New Roman" w:hAnsiTheme="minorHAnsi" w:cstheme="minorHAnsi"/>
        </w:rPr>
        <w:t xml:space="preserve">być złożone w </w:t>
      </w:r>
      <w:r w:rsidRPr="00BF0622">
        <w:rPr>
          <w:rFonts w:asciiTheme="minorHAnsi" w:eastAsia="Times New Roman" w:hAnsiTheme="minorHAnsi" w:cstheme="minorHAnsi"/>
          <w:b/>
        </w:rPr>
        <w:t xml:space="preserve">formie </w:t>
      </w:r>
      <w:r w:rsidRPr="00BF0622">
        <w:rPr>
          <w:rFonts w:asciiTheme="minorHAnsi" w:eastAsia="Times New Roman" w:hAnsiTheme="minorHAnsi" w:cstheme="minorHAnsi"/>
          <w:b/>
          <w:bCs/>
        </w:rPr>
        <w:t>elektronicznej</w:t>
      </w:r>
      <w:r w:rsidRPr="00BF0622">
        <w:rPr>
          <w:rFonts w:asciiTheme="minorHAnsi" w:eastAsia="Times New Roman" w:hAnsiTheme="minorHAnsi" w:cstheme="minorHAnsi"/>
          <w:b/>
        </w:rPr>
        <w:t xml:space="preserve">, lub w postaci elektronicznej opatrzonej podpisem zaufanym lub podpisem osobistym  </w:t>
      </w:r>
      <w:r w:rsidRPr="00BF0622">
        <w:rPr>
          <w:rFonts w:asciiTheme="minorHAnsi" w:eastAsia="Times New Roman" w:hAnsiTheme="minorHAnsi" w:cstheme="minorHAnsi"/>
        </w:rPr>
        <w:t xml:space="preserve">w zakresie w jakim potwierdzają okoliczności, o których mowa w treści art. 273 ust. 1 ustawy </w:t>
      </w:r>
      <w:proofErr w:type="spellStart"/>
      <w:r w:rsidRPr="00BF0622">
        <w:rPr>
          <w:rFonts w:asciiTheme="minorHAnsi" w:eastAsia="Times New Roman" w:hAnsiTheme="minorHAnsi" w:cstheme="minorHAnsi"/>
        </w:rPr>
        <w:t>Pzp</w:t>
      </w:r>
      <w:proofErr w:type="spellEnd"/>
      <w:r w:rsidRPr="00BF0622">
        <w:rPr>
          <w:rFonts w:asciiTheme="minorHAnsi" w:eastAsia="Times New Roman" w:hAnsiTheme="minorHAnsi" w:cstheme="minorHAnsi"/>
        </w:rPr>
        <w:t xml:space="preserve">. Należy je przesłać zgodnie z zasadami określonymi w </w:t>
      </w:r>
      <w:r w:rsidRPr="00BF0622">
        <w:rPr>
          <w:rFonts w:asciiTheme="minorHAnsi" w:eastAsia="Times New Roman" w:hAnsiTheme="minorHAnsi" w:cstheme="minorHAnsi"/>
          <w:b/>
        </w:rPr>
        <w:t>ROZDZIA</w:t>
      </w:r>
      <w:r w:rsidR="00BF00E4" w:rsidRPr="00BF0622">
        <w:rPr>
          <w:rFonts w:asciiTheme="minorHAnsi" w:eastAsia="Times New Roman" w:hAnsiTheme="minorHAnsi" w:cstheme="minorHAnsi"/>
          <w:b/>
        </w:rPr>
        <w:t>LE</w:t>
      </w:r>
      <w:r w:rsidRPr="00BF0622">
        <w:rPr>
          <w:rFonts w:asciiTheme="minorHAnsi" w:eastAsia="Times New Roman" w:hAnsiTheme="minorHAnsi" w:cstheme="minorHAnsi"/>
          <w:b/>
        </w:rPr>
        <w:t xml:space="preserve"> XV</w:t>
      </w:r>
      <w:r w:rsidR="00BF00E4" w:rsidRPr="00BF0622">
        <w:rPr>
          <w:rFonts w:asciiTheme="minorHAnsi" w:eastAsia="Times New Roman" w:hAnsiTheme="minorHAnsi" w:cstheme="minorHAnsi"/>
          <w:b/>
        </w:rPr>
        <w:t xml:space="preserve"> SWZ</w:t>
      </w:r>
      <w:r w:rsidR="006F7E8A" w:rsidRPr="00BF0622">
        <w:rPr>
          <w:rFonts w:asciiTheme="minorHAnsi" w:eastAsia="Times New Roman" w:hAnsiTheme="minorHAnsi" w:cstheme="minorHAnsi"/>
          <w:b/>
        </w:rPr>
        <w:t>.</w:t>
      </w:r>
    </w:p>
    <w:p w14:paraId="22F2F356" w14:textId="5EA26B98" w:rsidR="00C63A53" w:rsidRPr="00BF0622" w:rsidRDefault="00C63A53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  <w:b/>
        </w:rPr>
      </w:pPr>
      <w:r w:rsidRPr="00BF0622">
        <w:rPr>
          <w:rFonts w:asciiTheme="minorHAnsi" w:eastAsia="Times New Roman" w:hAnsiTheme="minorHAnsi" w:cstheme="minorHAnsi"/>
          <w:iCs/>
        </w:rPr>
        <w:t>Wykonawca, który powołuje się na zasoby innych podmiotów w celu wykazania braku istnienia wobec nich podstaw wykluczenia oraz spełniania</w:t>
      </w:r>
      <w:r w:rsidR="00716384" w:rsidRPr="00BF0622">
        <w:rPr>
          <w:rFonts w:asciiTheme="minorHAnsi" w:eastAsia="Times New Roman" w:hAnsiTheme="minorHAnsi" w:cstheme="minorHAnsi"/>
          <w:iCs/>
        </w:rPr>
        <w:t xml:space="preserve"> </w:t>
      </w:r>
      <w:r w:rsidR="00D469F5" w:rsidRPr="00BF0622">
        <w:rPr>
          <w:rFonts w:asciiTheme="minorHAnsi" w:eastAsia="Times New Roman" w:hAnsiTheme="minorHAnsi" w:cstheme="minorHAnsi"/>
          <w:iCs/>
        </w:rPr>
        <w:t>warunków udziału</w:t>
      </w:r>
      <w:r w:rsidR="00716384" w:rsidRPr="00BF0622">
        <w:rPr>
          <w:rFonts w:asciiTheme="minorHAnsi" w:eastAsia="Times New Roman" w:hAnsiTheme="minorHAnsi" w:cstheme="minorHAnsi"/>
          <w:iCs/>
        </w:rPr>
        <w:t xml:space="preserve"> </w:t>
      </w:r>
      <w:r w:rsidR="00D469F5" w:rsidRPr="00BF0622">
        <w:rPr>
          <w:rFonts w:asciiTheme="minorHAnsi" w:eastAsia="Times New Roman" w:hAnsiTheme="minorHAnsi" w:cstheme="minorHAnsi"/>
          <w:iCs/>
        </w:rPr>
        <w:t xml:space="preserve"> </w:t>
      </w:r>
      <w:r w:rsidRPr="00BF0622">
        <w:rPr>
          <w:rFonts w:asciiTheme="minorHAnsi" w:eastAsia="Times New Roman" w:hAnsiTheme="minorHAnsi" w:cstheme="minorHAnsi"/>
          <w:iCs/>
        </w:rPr>
        <w:t xml:space="preserve">w zakresie, w jakim powołuje się na ich zasoby, zamieszcza informacje o tych podmiotach </w:t>
      </w:r>
      <w:r w:rsidR="00432E19" w:rsidRPr="00BF0622">
        <w:rPr>
          <w:rFonts w:asciiTheme="minorHAnsi" w:eastAsia="Times New Roman" w:hAnsiTheme="minorHAnsi" w:cstheme="minorHAnsi"/>
          <w:iCs/>
        </w:rPr>
        <w:t>w oświadczeniu, o którym mowa w ROZDZIA</w:t>
      </w:r>
      <w:r w:rsidR="00BF00E4" w:rsidRPr="00BF0622">
        <w:rPr>
          <w:rFonts w:asciiTheme="minorHAnsi" w:eastAsia="Times New Roman" w:hAnsiTheme="minorHAnsi" w:cstheme="minorHAnsi"/>
          <w:iCs/>
        </w:rPr>
        <w:t>LE</w:t>
      </w:r>
      <w:r w:rsidRPr="00BF0622">
        <w:rPr>
          <w:rFonts w:asciiTheme="minorHAnsi" w:eastAsia="Times New Roman" w:hAnsiTheme="minorHAnsi" w:cstheme="minorHAnsi"/>
          <w:iCs/>
        </w:rPr>
        <w:t xml:space="preserve"> X PKT </w:t>
      </w:r>
      <w:r w:rsidR="00256333" w:rsidRPr="00BF0622">
        <w:rPr>
          <w:rFonts w:asciiTheme="minorHAnsi" w:eastAsia="Times New Roman" w:hAnsiTheme="minorHAnsi" w:cstheme="minorHAnsi"/>
          <w:iCs/>
        </w:rPr>
        <w:t>1</w:t>
      </w:r>
      <w:r w:rsidR="00716384" w:rsidRPr="00BF0622">
        <w:rPr>
          <w:rFonts w:asciiTheme="minorHAnsi" w:eastAsia="Times New Roman" w:hAnsiTheme="minorHAnsi" w:cstheme="minorHAnsi"/>
          <w:iCs/>
        </w:rPr>
        <w:t xml:space="preserve"> </w:t>
      </w:r>
      <w:r w:rsidR="00BF00E4" w:rsidRPr="00BF0622">
        <w:rPr>
          <w:rFonts w:asciiTheme="minorHAnsi" w:eastAsia="Times New Roman" w:hAnsiTheme="minorHAnsi" w:cstheme="minorHAnsi"/>
          <w:iCs/>
        </w:rPr>
        <w:t xml:space="preserve">SWZ </w:t>
      </w:r>
      <w:r w:rsidR="00432E19" w:rsidRPr="00BF0622">
        <w:rPr>
          <w:rFonts w:asciiTheme="minorHAnsi" w:eastAsia="Times New Roman" w:hAnsiTheme="minorHAnsi" w:cstheme="minorHAnsi"/>
          <w:iCs/>
        </w:rPr>
        <w:t>– (</w:t>
      </w:r>
      <w:r w:rsidR="00716384" w:rsidRPr="00BF0622">
        <w:rPr>
          <w:rFonts w:asciiTheme="minorHAnsi" w:eastAsia="Times New Roman" w:hAnsiTheme="minorHAnsi" w:cstheme="minorHAnsi"/>
          <w:b/>
          <w:bCs/>
          <w:iCs/>
        </w:rPr>
        <w:t>zał</w:t>
      </w:r>
      <w:r w:rsidR="00432E19" w:rsidRPr="00BF0622">
        <w:rPr>
          <w:rFonts w:asciiTheme="minorHAnsi" w:eastAsia="Times New Roman" w:hAnsiTheme="minorHAnsi" w:cstheme="minorHAnsi"/>
          <w:b/>
          <w:bCs/>
          <w:iCs/>
        </w:rPr>
        <w:t>ącznik</w:t>
      </w:r>
      <w:r w:rsidR="00716384" w:rsidRPr="00BF0622">
        <w:rPr>
          <w:rFonts w:asciiTheme="minorHAnsi" w:eastAsia="Times New Roman" w:hAnsiTheme="minorHAnsi" w:cstheme="minorHAnsi"/>
          <w:b/>
          <w:bCs/>
          <w:iCs/>
        </w:rPr>
        <w:t xml:space="preserve"> nr </w:t>
      </w:r>
      <w:r w:rsidR="007A28AD">
        <w:rPr>
          <w:rFonts w:asciiTheme="minorHAnsi" w:eastAsia="Times New Roman" w:hAnsiTheme="minorHAnsi" w:cstheme="minorHAnsi"/>
          <w:b/>
          <w:bCs/>
          <w:iCs/>
        </w:rPr>
        <w:t>3</w:t>
      </w:r>
      <w:r w:rsidR="00432E19" w:rsidRPr="00BF0622">
        <w:rPr>
          <w:rFonts w:asciiTheme="minorHAnsi" w:eastAsia="Times New Roman" w:hAnsiTheme="minorHAnsi" w:cstheme="minorHAnsi"/>
          <w:b/>
          <w:bCs/>
          <w:iCs/>
        </w:rPr>
        <w:t>a</w:t>
      </w:r>
      <w:r w:rsidR="00716384" w:rsidRPr="00BF0622">
        <w:rPr>
          <w:rFonts w:asciiTheme="minorHAnsi" w:eastAsia="Times New Roman" w:hAnsiTheme="minorHAnsi" w:cstheme="minorHAnsi"/>
          <w:b/>
          <w:bCs/>
          <w:iCs/>
        </w:rPr>
        <w:t xml:space="preserve"> do SWZ</w:t>
      </w:r>
      <w:r w:rsidR="00432E19" w:rsidRPr="00BF0622">
        <w:rPr>
          <w:rFonts w:asciiTheme="minorHAnsi" w:eastAsia="Times New Roman" w:hAnsiTheme="minorHAnsi" w:cstheme="minorHAnsi"/>
          <w:iCs/>
        </w:rPr>
        <w:t>)</w:t>
      </w:r>
      <w:r w:rsidR="00716384" w:rsidRPr="00BF0622">
        <w:rPr>
          <w:rFonts w:asciiTheme="minorHAnsi" w:eastAsia="Times New Roman" w:hAnsiTheme="minorHAnsi" w:cstheme="minorHAnsi"/>
          <w:iCs/>
        </w:rPr>
        <w:t>.</w:t>
      </w:r>
    </w:p>
    <w:p w14:paraId="5D6DE343" w14:textId="77777777" w:rsidR="00C63A53" w:rsidRPr="0048413C" w:rsidRDefault="00C63A53" w:rsidP="00562538">
      <w:pPr>
        <w:keepNext/>
        <w:keepLines/>
        <w:spacing w:before="360" w:after="120"/>
        <w:jc w:val="both"/>
        <w:outlineLvl w:val="1"/>
        <w:rPr>
          <w:rFonts w:eastAsia="Arial" w:cstheme="minorHAnsi"/>
          <w:b/>
          <w:sz w:val="24"/>
          <w:szCs w:val="24"/>
          <w:u w:val="single"/>
          <w:lang w:val="pl" w:eastAsia="pl-PL"/>
        </w:rPr>
      </w:pPr>
      <w:r w:rsidRPr="0048413C">
        <w:rPr>
          <w:rFonts w:eastAsia="Arial" w:cstheme="minorHAnsi"/>
          <w:b/>
          <w:sz w:val="24"/>
          <w:szCs w:val="24"/>
          <w:u w:val="single"/>
          <w:lang w:val="pl" w:eastAsia="pl-PL"/>
        </w:rPr>
        <w:t>XII. Informacja dla wykonawców wspólnie ubiegających się o udzielenie zamówienia</w:t>
      </w:r>
    </w:p>
    <w:p w14:paraId="5BB463F2" w14:textId="77777777" w:rsidR="00C63A53" w:rsidRPr="0048413C" w:rsidRDefault="00C63A53" w:rsidP="00483A03">
      <w:pPr>
        <w:numPr>
          <w:ilvl w:val="0"/>
          <w:numId w:val="4"/>
        </w:numPr>
        <w:spacing w:after="6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Pr="0048413C">
        <w:rPr>
          <w:rFonts w:eastAsia="Arial" w:cstheme="minorHAnsi"/>
          <w:b/>
          <w:lang w:val="pl" w:eastAsia="pl-PL"/>
        </w:rPr>
        <w:t xml:space="preserve"> </w:t>
      </w:r>
      <w:r w:rsidRPr="0048413C">
        <w:rPr>
          <w:rFonts w:eastAsia="Arial" w:cstheme="minorHAnsi"/>
          <w:lang w:val="pl" w:eastAsia="pl-PL"/>
        </w:rPr>
        <w:t xml:space="preserve">winno być załączone do oferty. </w:t>
      </w:r>
    </w:p>
    <w:p w14:paraId="326B1641" w14:textId="77777777" w:rsidR="00C63A53" w:rsidRPr="0048413C" w:rsidRDefault="00C63A53" w:rsidP="00483A03">
      <w:pPr>
        <w:numPr>
          <w:ilvl w:val="0"/>
          <w:numId w:val="4"/>
        </w:numPr>
        <w:spacing w:after="6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W przypadku Wykonawców wspólnie ubiegających się o udzielenie zamówienia, oświadczenia, o których mowa w Rozdziale X ust. 1 SWZ, składa każdy z Wykonawców. Oświadczenia te </w:t>
      </w:r>
      <w:r w:rsidRPr="0048413C">
        <w:rPr>
          <w:rFonts w:eastAsia="Arial" w:cstheme="minorHAnsi"/>
          <w:lang w:val="pl" w:eastAsia="pl-PL"/>
        </w:rPr>
        <w:lastRenderedPageBreak/>
        <w:t>potwierdzają brak podstaw wykluczenia oraz spełnianie warunków udziału w zakresie, w jakim każdy z Wykonawców wykazuje spełnianie warunków udziału w postępowaniu.</w:t>
      </w:r>
    </w:p>
    <w:p w14:paraId="51417F33" w14:textId="4ECFD593" w:rsidR="00C63A53" w:rsidRPr="0048413C" w:rsidRDefault="00C63A53" w:rsidP="00483A03">
      <w:pPr>
        <w:numPr>
          <w:ilvl w:val="0"/>
          <w:numId w:val="4"/>
        </w:numPr>
        <w:spacing w:after="60"/>
        <w:ind w:left="357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Wykonawcy wspólnie ubiegający się o udzielenie zamówienia dołączają do oferty oświadczenie, z którego wynika, które </w:t>
      </w:r>
      <w:r w:rsidR="00FB182A">
        <w:rPr>
          <w:rFonts w:eastAsia="Arial" w:cstheme="minorHAnsi"/>
          <w:lang w:val="pl" w:eastAsia="pl-PL"/>
        </w:rPr>
        <w:t xml:space="preserve">dostawy - </w:t>
      </w:r>
      <w:r w:rsidRPr="0048413C">
        <w:rPr>
          <w:rFonts w:eastAsia="Arial" w:cstheme="minorHAnsi"/>
          <w:lang w:val="pl" w:eastAsia="pl-PL"/>
        </w:rPr>
        <w:t xml:space="preserve"> </w:t>
      </w:r>
      <w:r w:rsidRPr="00FB182A">
        <w:rPr>
          <w:rFonts w:eastAsia="Arial" w:cstheme="minorHAnsi"/>
          <w:b/>
          <w:lang w:val="pl" w:eastAsia="pl-PL"/>
        </w:rPr>
        <w:t xml:space="preserve">ZAŁĄCZNIK NR </w:t>
      </w:r>
      <w:r w:rsidR="007A28AD">
        <w:rPr>
          <w:rFonts w:eastAsia="Arial" w:cstheme="minorHAnsi"/>
          <w:b/>
          <w:lang w:val="pl" w:eastAsia="pl-PL"/>
        </w:rPr>
        <w:t>5</w:t>
      </w:r>
      <w:r w:rsidRPr="00FB182A">
        <w:rPr>
          <w:rFonts w:eastAsia="Arial" w:cstheme="minorHAnsi"/>
          <w:b/>
          <w:lang w:val="pl" w:eastAsia="pl-PL"/>
        </w:rPr>
        <w:t xml:space="preserve"> DO SWZ</w:t>
      </w:r>
      <w:r w:rsidRPr="0048413C">
        <w:rPr>
          <w:rFonts w:eastAsia="Arial" w:cstheme="minorHAnsi"/>
          <w:lang w:val="pl" w:eastAsia="pl-PL"/>
        </w:rPr>
        <w:t xml:space="preserve"> </w:t>
      </w:r>
      <w:r w:rsidR="00FB182A">
        <w:rPr>
          <w:rFonts w:eastAsia="Arial" w:cstheme="minorHAnsi"/>
          <w:lang w:val="pl" w:eastAsia="pl-PL"/>
        </w:rPr>
        <w:t xml:space="preserve">- </w:t>
      </w:r>
      <w:r w:rsidRPr="0048413C">
        <w:rPr>
          <w:rFonts w:eastAsia="Arial" w:cstheme="minorHAnsi"/>
          <w:lang w:val="pl" w:eastAsia="pl-PL"/>
        </w:rPr>
        <w:t>wykonają poszczególni wykonawcy.</w:t>
      </w:r>
    </w:p>
    <w:p w14:paraId="0CFAB047" w14:textId="46FA119C" w:rsidR="00C63A53" w:rsidRPr="00056763" w:rsidRDefault="00C63A53" w:rsidP="008A554A">
      <w:pPr>
        <w:numPr>
          <w:ilvl w:val="0"/>
          <w:numId w:val="4"/>
        </w:numPr>
        <w:spacing w:after="0"/>
        <w:ind w:left="357" w:hanging="357"/>
        <w:jc w:val="both"/>
        <w:rPr>
          <w:rFonts w:eastAsia="Arial" w:cstheme="minorHAnsi"/>
          <w:lang w:val="pl" w:eastAsia="pl-PL"/>
        </w:rPr>
      </w:pPr>
      <w:r w:rsidRPr="00056763">
        <w:rPr>
          <w:rFonts w:eastAsia="Arial" w:cstheme="minorHAnsi"/>
          <w:lang w:val="pl" w:eastAsia="pl-PL"/>
        </w:rPr>
        <w:t>Oświadczenia i dokumenty potwierdzające brak podstaw do wykluczenia z postępowania składa każdy z Wykonawców wspólnie ubiegających się o zamówienie.</w:t>
      </w:r>
    </w:p>
    <w:p w14:paraId="744ABAA4" w14:textId="77777777" w:rsidR="00C63A53" w:rsidRPr="0048413C" w:rsidRDefault="00C63A53" w:rsidP="006B4431">
      <w:pPr>
        <w:spacing w:before="240" w:after="120"/>
        <w:jc w:val="both"/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</w:pPr>
      <w:r w:rsidRPr="0048413C">
        <w:rPr>
          <w:rFonts w:eastAsia="Times New Roman" w:cstheme="minorHAnsi"/>
          <w:b/>
          <w:bCs/>
          <w:sz w:val="24"/>
          <w:szCs w:val="24"/>
          <w:lang w:val="pl" w:eastAsia="pl-PL"/>
        </w:rPr>
        <w:t>XIII.</w:t>
      </w:r>
      <w:r w:rsidRPr="0048413C">
        <w:rPr>
          <w:rFonts w:eastAsia="Times New Roman" w:cstheme="minorHAnsi"/>
          <w:b/>
          <w:bCs/>
          <w:sz w:val="24"/>
          <w:szCs w:val="24"/>
          <w:u w:val="single"/>
          <w:lang w:val="pl" w:eastAsia="pl-PL"/>
        </w:rPr>
        <w:t xml:space="preserve"> </w:t>
      </w:r>
      <w:r w:rsidRPr="0048413C"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  <w:t xml:space="preserve">Miejsce i termin składania ofert </w:t>
      </w:r>
    </w:p>
    <w:p w14:paraId="157FE168" w14:textId="287A5BCD" w:rsidR="00222CC2" w:rsidRPr="0048413C" w:rsidRDefault="00C63A53">
      <w:pPr>
        <w:pStyle w:val="Akapitzlist"/>
        <w:numPr>
          <w:ilvl w:val="0"/>
          <w:numId w:val="18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 xml:space="preserve">Ofertę należy umieścić na </w:t>
      </w:r>
      <w:hyperlink r:id="rId23" w:history="1">
        <w:r w:rsidR="00E57256" w:rsidRPr="00E57256">
          <w:t xml:space="preserve"> </w:t>
        </w:r>
        <w:r w:rsidR="00E57256" w:rsidRPr="00E57256">
          <w:rPr>
            <w:rStyle w:val="Hipercze"/>
            <w:rFonts w:asciiTheme="minorHAnsi" w:hAnsiTheme="minorHAnsi" w:cstheme="minorHAnsi"/>
            <w:lang w:val="pl-PL"/>
          </w:rPr>
          <w:t>https://platformazakupowa.pl/pn/powiat_czluchow</w:t>
        </w:r>
        <w:r w:rsidR="00BB6F90" w:rsidRPr="00BB6F90">
          <w:rPr>
            <w:rStyle w:val="Hipercze"/>
            <w:rFonts w:asciiTheme="minorHAnsi" w:hAnsiTheme="minorHAnsi" w:cstheme="minorHAnsi"/>
            <w:lang w:val="pl-PL"/>
          </w:rPr>
          <w:t xml:space="preserve"> </w:t>
        </w:r>
      </w:hyperlink>
      <w:r w:rsidRPr="0048413C">
        <w:rPr>
          <w:rFonts w:asciiTheme="minorHAnsi" w:hAnsiTheme="minorHAnsi" w:cstheme="minorHAnsi"/>
        </w:rPr>
        <w:t xml:space="preserve"> </w:t>
      </w:r>
      <w:r w:rsidR="00BB6F90">
        <w:rPr>
          <w:rFonts w:asciiTheme="minorHAnsi" w:hAnsiTheme="minorHAnsi" w:cstheme="minorHAnsi"/>
        </w:rPr>
        <w:t>(</w:t>
      </w:r>
      <w:r w:rsidRPr="0048413C">
        <w:rPr>
          <w:rFonts w:asciiTheme="minorHAnsi" w:hAnsiTheme="minorHAnsi" w:cstheme="minorHAnsi"/>
        </w:rPr>
        <w:t xml:space="preserve">w myśl Ustawy na stronie internetowej </w:t>
      </w:r>
      <w:r w:rsidRPr="00BB6F90">
        <w:rPr>
          <w:rFonts w:asciiTheme="minorHAnsi" w:hAnsiTheme="minorHAnsi" w:cstheme="minorHAnsi"/>
        </w:rPr>
        <w:t>prowadzonego postępowania</w:t>
      </w:r>
      <w:r w:rsidR="00BB6F90">
        <w:rPr>
          <w:rFonts w:asciiTheme="minorHAnsi" w:hAnsiTheme="minorHAnsi" w:cstheme="minorHAnsi"/>
          <w:b/>
          <w:bCs/>
        </w:rPr>
        <w:t>)</w:t>
      </w:r>
      <w:r w:rsidRPr="0048413C">
        <w:rPr>
          <w:rFonts w:asciiTheme="minorHAnsi" w:hAnsiTheme="minorHAnsi" w:cstheme="minorHAnsi"/>
          <w:b/>
          <w:bCs/>
        </w:rPr>
        <w:t xml:space="preserve"> do </w:t>
      </w:r>
      <w:r w:rsidRPr="00B34702">
        <w:rPr>
          <w:rFonts w:asciiTheme="minorHAnsi" w:hAnsiTheme="minorHAnsi" w:cstheme="minorHAnsi"/>
          <w:b/>
          <w:bCs/>
        </w:rPr>
        <w:t xml:space="preserve">dnia </w:t>
      </w:r>
      <w:r w:rsidR="000B76CB">
        <w:rPr>
          <w:rFonts w:asciiTheme="minorHAnsi" w:hAnsiTheme="minorHAnsi" w:cstheme="minorHAnsi"/>
          <w:b/>
          <w:bCs/>
        </w:rPr>
        <w:t>14</w:t>
      </w:r>
      <w:r w:rsidR="00775A5F">
        <w:rPr>
          <w:rFonts w:asciiTheme="minorHAnsi" w:hAnsiTheme="minorHAnsi" w:cstheme="minorHAnsi"/>
          <w:b/>
          <w:bCs/>
        </w:rPr>
        <w:t>.11</w:t>
      </w:r>
      <w:r w:rsidR="00E57256">
        <w:rPr>
          <w:rFonts w:asciiTheme="minorHAnsi" w:hAnsiTheme="minorHAnsi" w:cstheme="minorHAnsi"/>
          <w:b/>
          <w:bCs/>
        </w:rPr>
        <w:t>.2025</w:t>
      </w:r>
      <w:r w:rsidR="00BF00E4" w:rsidRPr="00B34702">
        <w:rPr>
          <w:rFonts w:asciiTheme="minorHAnsi" w:hAnsiTheme="minorHAnsi" w:cstheme="minorHAnsi"/>
          <w:b/>
          <w:bCs/>
        </w:rPr>
        <w:t> </w:t>
      </w:r>
      <w:r w:rsidR="00D500FE" w:rsidRPr="00B34702">
        <w:rPr>
          <w:rFonts w:asciiTheme="minorHAnsi" w:hAnsiTheme="minorHAnsi" w:cstheme="minorHAnsi"/>
          <w:b/>
          <w:bCs/>
        </w:rPr>
        <w:t>r.</w:t>
      </w:r>
      <w:r w:rsidR="00DD13D9" w:rsidRPr="00B34702">
        <w:rPr>
          <w:rFonts w:asciiTheme="minorHAnsi" w:hAnsiTheme="minorHAnsi" w:cstheme="minorHAnsi"/>
          <w:b/>
          <w:bCs/>
        </w:rPr>
        <w:t xml:space="preserve"> </w:t>
      </w:r>
      <w:r w:rsidR="000F389D" w:rsidRPr="00B34702">
        <w:rPr>
          <w:rFonts w:asciiTheme="minorHAnsi" w:hAnsiTheme="minorHAnsi" w:cstheme="minorHAnsi"/>
          <w:b/>
          <w:bCs/>
        </w:rPr>
        <w:t>g</w:t>
      </w:r>
      <w:r w:rsidR="00D54F48" w:rsidRPr="00B34702">
        <w:rPr>
          <w:rFonts w:asciiTheme="minorHAnsi" w:hAnsiTheme="minorHAnsi" w:cstheme="minorHAnsi"/>
          <w:b/>
          <w:bCs/>
        </w:rPr>
        <w:t>odz.</w:t>
      </w:r>
      <w:r w:rsidR="00D3116F" w:rsidRPr="00B34702">
        <w:rPr>
          <w:rFonts w:asciiTheme="minorHAnsi" w:hAnsiTheme="minorHAnsi" w:cstheme="minorHAnsi"/>
          <w:b/>
          <w:bCs/>
        </w:rPr>
        <w:t xml:space="preserve"> 0</w:t>
      </w:r>
      <w:r w:rsidR="002C7EC0" w:rsidRPr="00B34702">
        <w:rPr>
          <w:rFonts w:asciiTheme="minorHAnsi" w:hAnsiTheme="minorHAnsi" w:cstheme="minorHAnsi"/>
          <w:b/>
          <w:bCs/>
        </w:rPr>
        <w:t>9:00</w:t>
      </w:r>
    </w:p>
    <w:p w14:paraId="7A7504E8" w14:textId="34320C5A" w:rsidR="00222CC2" w:rsidRPr="0048413C" w:rsidRDefault="00C63A53">
      <w:pPr>
        <w:pStyle w:val="Akapitzlist"/>
        <w:numPr>
          <w:ilvl w:val="0"/>
          <w:numId w:val="18"/>
        </w:numPr>
        <w:spacing w:before="120" w:after="120"/>
        <w:ind w:left="357" w:hanging="357"/>
        <w:contextualSpacing w:val="0"/>
        <w:rPr>
          <w:rFonts w:asciiTheme="minorHAnsi" w:hAnsiTheme="minorHAnsi" w:cstheme="minorHAnsi"/>
          <w:b/>
          <w:bCs/>
          <w:u w:val="single"/>
        </w:rPr>
      </w:pPr>
      <w:r w:rsidRPr="0048413C">
        <w:rPr>
          <w:rFonts w:asciiTheme="minorHAnsi" w:hAnsiTheme="minorHAnsi" w:cstheme="minorHAnsi"/>
        </w:rPr>
        <w:t xml:space="preserve">Do oferty należy </w:t>
      </w:r>
      <w:r w:rsidR="00037468" w:rsidRPr="0048413C">
        <w:rPr>
          <w:rFonts w:asciiTheme="minorHAnsi" w:hAnsiTheme="minorHAnsi" w:cstheme="minorHAnsi"/>
        </w:rPr>
        <w:t>załączyć</w:t>
      </w:r>
      <w:r w:rsidR="00432E19" w:rsidRPr="0048413C">
        <w:rPr>
          <w:rFonts w:asciiTheme="minorHAnsi" w:hAnsiTheme="minorHAnsi" w:cstheme="minorHAnsi"/>
        </w:rPr>
        <w:t xml:space="preserve"> - </w:t>
      </w:r>
      <w:r w:rsidR="00037468" w:rsidRPr="0048413C">
        <w:rPr>
          <w:rFonts w:asciiTheme="minorHAnsi" w:hAnsiTheme="minorHAnsi" w:cstheme="minorHAnsi"/>
        </w:rPr>
        <w:t>patrz Rozdział XV ust. 13 (</w:t>
      </w:r>
      <w:r w:rsidR="00037468" w:rsidRPr="0048413C">
        <w:rPr>
          <w:rFonts w:asciiTheme="minorHAnsi" w:hAnsiTheme="minorHAnsi" w:cstheme="minorHAnsi"/>
          <w:bCs/>
        </w:rPr>
        <w:t xml:space="preserve">Opis sposobu przygotowania ofert oraz dokumentów wymaganych przez zamawiającego w SWZ). </w:t>
      </w:r>
    </w:p>
    <w:p w14:paraId="548B028F" w14:textId="11C34ED1" w:rsidR="00222CC2" w:rsidRPr="0048413C" w:rsidRDefault="00C63A53">
      <w:pPr>
        <w:pStyle w:val="Akapitzlist"/>
        <w:numPr>
          <w:ilvl w:val="0"/>
          <w:numId w:val="18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>Po wypełnieniu Formularza składania oferty lub wniosku i dołączenia wszystkich wymaganych załączników należy kliknąć przycisk „Przejdź do podsumowania”.</w:t>
      </w:r>
    </w:p>
    <w:p w14:paraId="40DA2731" w14:textId="300A2F3F" w:rsidR="00222CC2" w:rsidRPr="0048413C" w:rsidRDefault="00C63A53">
      <w:pPr>
        <w:pStyle w:val="Akapitzlist"/>
        <w:numPr>
          <w:ilvl w:val="0"/>
          <w:numId w:val="18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24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https://platformazakupowa.pl/pn/powiat_czluchow</w:t>
        </w:r>
      </w:hyperlink>
      <w:r w:rsidRPr="0048413C">
        <w:rPr>
          <w:rFonts w:asciiTheme="minorHAnsi" w:hAnsiTheme="minorHAnsi" w:cstheme="minorHAnsi"/>
        </w:rPr>
        <w:t xml:space="preserve">, wykonawca powinien złożyć podpis bezpośrednio na dokumentach przesłanych za pośrednictwem </w:t>
      </w:r>
      <w:hyperlink r:id="rId25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https://platformazakupowa.pl/pn/powiat_czluchow</w:t>
        </w:r>
      </w:hyperlink>
      <w:r w:rsidRPr="0048413C">
        <w:rPr>
          <w:rFonts w:asciiTheme="minorHAnsi" w:hAnsiTheme="minorHAnsi" w:cstheme="minorHAnsi"/>
        </w:rPr>
        <w:t xml:space="preserve">. Zalecamy stosowanie podpisu na każdym załączonym pliku osobno, w szczególności wskazanych w art. 63 ust 1 oraz ust.2 </w:t>
      </w:r>
      <w:proofErr w:type="spellStart"/>
      <w:r w:rsidRPr="0048413C">
        <w:rPr>
          <w:rFonts w:asciiTheme="minorHAnsi" w:hAnsiTheme="minorHAnsi" w:cstheme="minorHAnsi"/>
        </w:rPr>
        <w:t>Pzp</w:t>
      </w:r>
      <w:proofErr w:type="spellEnd"/>
      <w:r w:rsidRPr="0048413C">
        <w:rPr>
          <w:rFonts w:asciiTheme="minorHAnsi" w:hAnsiTheme="minorHAnsi" w:cstheme="minorHAnsi"/>
        </w:rPr>
        <w:t>, gdzie zaznaczono, iż oferty, wnioski o dopuszczenie do udziału w postępowaniu oraz oświadczenie, o</w:t>
      </w:r>
      <w:r w:rsidR="004F3B3F" w:rsidRPr="0048413C">
        <w:rPr>
          <w:rFonts w:asciiTheme="minorHAnsi" w:hAnsiTheme="minorHAnsi" w:cstheme="minorHAnsi"/>
        </w:rPr>
        <w:t> </w:t>
      </w:r>
      <w:r w:rsidRPr="0048413C">
        <w:rPr>
          <w:rFonts w:asciiTheme="minorHAnsi" w:hAnsiTheme="minorHAnsi" w:cstheme="minorHAnsi"/>
        </w:rPr>
        <w:t>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6A6CA9DC" w14:textId="77777777" w:rsidR="00222CC2" w:rsidRPr="0048413C" w:rsidRDefault="00C63A53">
      <w:pPr>
        <w:pStyle w:val="Akapitzlist"/>
        <w:numPr>
          <w:ilvl w:val="0"/>
          <w:numId w:val="18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5E992BF8" w14:textId="7CDC66A1" w:rsidR="00C63A53" w:rsidRPr="00011457" w:rsidRDefault="00C63A53" w:rsidP="00462A60">
      <w:pPr>
        <w:pStyle w:val="Akapitzlist"/>
        <w:numPr>
          <w:ilvl w:val="0"/>
          <w:numId w:val="18"/>
        </w:numPr>
        <w:spacing w:after="60"/>
        <w:ind w:left="357" w:hanging="357"/>
        <w:jc w:val="both"/>
        <w:rPr>
          <w:rFonts w:cstheme="minorHAnsi"/>
          <w:color w:val="0070C0"/>
        </w:rPr>
      </w:pPr>
      <w:r w:rsidRPr="00011457">
        <w:rPr>
          <w:rFonts w:asciiTheme="minorHAnsi" w:hAnsiTheme="minorHAnsi" w:cstheme="minorHAnsi"/>
        </w:rPr>
        <w:t xml:space="preserve">Szczegółowa instrukcja dla Wykonawców dotycząca złożenia, zmiany i wycofania oferty znajduje się na stronie internetowej pod adresem: </w:t>
      </w:r>
      <w:hyperlink r:id="rId26" w:history="1">
        <w:r w:rsidRPr="00011457">
          <w:rPr>
            <w:rFonts w:asciiTheme="minorHAnsi" w:hAnsiTheme="minorHAnsi" w:cstheme="minorHAnsi"/>
            <w:color w:val="0070C0"/>
            <w:u w:val="single"/>
          </w:rPr>
          <w:t>https://platformazakupowa.pl/strona/45-instrukcje</w:t>
        </w:r>
      </w:hyperlink>
      <w:r w:rsidRPr="00011457">
        <w:rPr>
          <w:rFonts w:asciiTheme="minorHAnsi" w:hAnsiTheme="minorHAnsi" w:cstheme="minorHAnsi"/>
          <w:color w:val="0070C0"/>
        </w:rPr>
        <w:t xml:space="preserve"> </w:t>
      </w:r>
    </w:p>
    <w:p w14:paraId="26DFF51B" w14:textId="77777777" w:rsidR="00C63A53" w:rsidRPr="0048413C" w:rsidRDefault="00C63A53" w:rsidP="006B4431">
      <w:pPr>
        <w:spacing w:before="240" w:after="120"/>
        <w:jc w:val="both"/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</w:pPr>
      <w:bookmarkStart w:id="18" w:name="_Hlk65663441"/>
      <w:r w:rsidRPr="0048413C">
        <w:rPr>
          <w:rFonts w:eastAsia="Times New Roman" w:cstheme="minorHAnsi"/>
          <w:b/>
          <w:bCs/>
          <w:sz w:val="24"/>
          <w:szCs w:val="24"/>
          <w:lang w:val="pl" w:eastAsia="pl-PL"/>
        </w:rPr>
        <w:t xml:space="preserve">XIV. </w:t>
      </w:r>
      <w:r w:rsidRPr="0048413C"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  <w:t>Otwarcie ofert</w:t>
      </w:r>
    </w:p>
    <w:bookmarkEnd w:id="18"/>
    <w:p w14:paraId="2200FCD0" w14:textId="1FAD59A7" w:rsidR="00222CC2" w:rsidRPr="00B34702" w:rsidRDefault="00C63A53">
      <w:pPr>
        <w:pStyle w:val="Akapitzlist"/>
        <w:numPr>
          <w:ilvl w:val="0"/>
          <w:numId w:val="19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B34702">
        <w:rPr>
          <w:rFonts w:asciiTheme="minorHAnsi" w:hAnsiTheme="minorHAnsi" w:cstheme="minorHAnsi"/>
        </w:rPr>
        <w:t>Otwarcie ofert następuje niezwłocznie po upływie terminu składania ofert, nie później niż następnego dnia po dniu, w którym upłynął termin składania ofert</w:t>
      </w:r>
      <w:r w:rsidR="00D54F48" w:rsidRPr="00B34702">
        <w:rPr>
          <w:rFonts w:asciiTheme="minorHAnsi" w:hAnsiTheme="minorHAnsi" w:cstheme="minorHAnsi"/>
        </w:rPr>
        <w:t xml:space="preserve"> – </w:t>
      </w:r>
      <w:r w:rsidR="000B76CB">
        <w:rPr>
          <w:rFonts w:asciiTheme="minorHAnsi" w:hAnsiTheme="minorHAnsi" w:cstheme="minorHAnsi"/>
          <w:b/>
          <w:bCs/>
        </w:rPr>
        <w:t>14</w:t>
      </w:r>
      <w:r w:rsidR="00775A5F">
        <w:rPr>
          <w:rFonts w:asciiTheme="minorHAnsi" w:hAnsiTheme="minorHAnsi" w:cstheme="minorHAnsi"/>
          <w:b/>
          <w:bCs/>
        </w:rPr>
        <w:t>.11</w:t>
      </w:r>
      <w:r w:rsidR="00E57256">
        <w:rPr>
          <w:rFonts w:asciiTheme="minorHAnsi" w:hAnsiTheme="minorHAnsi" w:cstheme="minorHAnsi"/>
          <w:b/>
          <w:bCs/>
        </w:rPr>
        <w:t>.2025</w:t>
      </w:r>
      <w:r w:rsidR="00D54F48" w:rsidRPr="00B34702">
        <w:rPr>
          <w:rFonts w:asciiTheme="minorHAnsi" w:hAnsiTheme="minorHAnsi" w:cstheme="minorHAnsi"/>
          <w:b/>
          <w:bCs/>
        </w:rPr>
        <w:t xml:space="preserve"> r. </w:t>
      </w:r>
      <w:r w:rsidR="00E26083" w:rsidRPr="00B34702">
        <w:rPr>
          <w:rFonts w:asciiTheme="minorHAnsi" w:hAnsiTheme="minorHAnsi" w:cstheme="minorHAnsi"/>
          <w:b/>
          <w:bCs/>
        </w:rPr>
        <w:t>g</w:t>
      </w:r>
      <w:r w:rsidR="00D54F48" w:rsidRPr="00B34702">
        <w:rPr>
          <w:rFonts w:asciiTheme="minorHAnsi" w:hAnsiTheme="minorHAnsi" w:cstheme="minorHAnsi"/>
          <w:b/>
          <w:bCs/>
        </w:rPr>
        <w:t xml:space="preserve">odz. </w:t>
      </w:r>
      <w:r w:rsidR="00D3116F" w:rsidRPr="00B34702">
        <w:rPr>
          <w:rFonts w:asciiTheme="minorHAnsi" w:hAnsiTheme="minorHAnsi" w:cstheme="minorHAnsi"/>
          <w:b/>
          <w:bCs/>
        </w:rPr>
        <w:t>0</w:t>
      </w:r>
      <w:r w:rsidR="002C7EC0" w:rsidRPr="00B34702">
        <w:rPr>
          <w:rFonts w:asciiTheme="minorHAnsi" w:hAnsiTheme="minorHAnsi" w:cstheme="minorHAnsi"/>
          <w:b/>
          <w:bCs/>
        </w:rPr>
        <w:t>9:0</w:t>
      </w:r>
      <w:r w:rsidR="00492758" w:rsidRPr="00B34702">
        <w:rPr>
          <w:rFonts w:asciiTheme="minorHAnsi" w:hAnsiTheme="minorHAnsi" w:cstheme="minorHAnsi"/>
          <w:b/>
          <w:bCs/>
        </w:rPr>
        <w:t>5</w:t>
      </w:r>
    </w:p>
    <w:p w14:paraId="25569342" w14:textId="77777777" w:rsidR="00222CC2" w:rsidRPr="0048413C" w:rsidRDefault="00C63A53">
      <w:pPr>
        <w:pStyle w:val="Akapitzlist"/>
        <w:numPr>
          <w:ilvl w:val="0"/>
          <w:numId w:val="19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58C1DD14" w14:textId="77777777" w:rsidR="00222CC2" w:rsidRPr="0048413C" w:rsidRDefault="00C63A53">
      <w:pPr>
        <w:pStyle w:val="Akapitzlist"/>
        <w:numPr>
          <w:ilvl w:val="0"/>
          <w:numId w:val="19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Zamawiający poinformuje o zmianie terminu otwarcia ofert na stronie internetowej prowadzonego postępowania.</w:t>
      </w:r>
    </w:p>
    <w:p w14:paraId="27985EDE" w14:textId="77777777" w:rsidR="00222CC2" w:rsidRPr="0048413C" w:rsidRDefault="00C63A53">
      <w:pPr>
        <w:pStyle w:val="Akapitzlist"/>
        <w:numPr>
          <w:ilvl w:val="0"/>
          <w:numId w:val="19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Zamawiający, najpóźniej przed otwarciem ofert, udostępnia na stronie internetowej prowadzonego postępowania informację o kwocie, jaką zamierza przeznaczyć na sfinansowanie zamówienia.</w:t>
      </w:r>
    </w:p>
    <w:p w14:paraId="0D31C675" w14:textId="06528A82" w:rsidR="00C63A53" w:rsidRPr="0048413C" w:rsidRDefault="00C63A53">
      <w:pPr>
        <w:pStyle w:val="Akapitzlist"/>
        <w:numPr>
          <w:ilvl w:val="0"/>
          <w:numId w:val="19"/>
        </w:numPr>
        <w:spacing w:after="6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lastRenderedPageBreak/>
        <w:t>Zamawiający, niezwłocznie po otwarciu ofert, udostępnia na stronie internetowej prowadzonego postępowania informacje o:</w:t>
      </w:r>
    </w:p>
    <w:p w14:paraId="4859BC4D" w14:textId="77777777" w:rsidR="00222CC2" w:rsidRPr="0048413C" w:rsidRDefault="00C63A53">
      <w:pPr>
        <w:pStyle w:val="Akapitzlist"/>
        <w:numPr>
          <w:ilvl w:val="2"/>
          <w:numId w:val="20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14:paraId="4688BB7C" w14:textId="25E11E72" w:rsidR="00C63A53" w:rsidRPr="0048413C" w:rsidRDefault="00C63A53">
      <w:pPr>
        <w:pStyle w:val="Akapitzlist"/>
        <w:numPr>
          <w:ilvl w:val="2"/>
          <w:numId w:val="20"/>
        </w:numPr>
        <w:spacing w:before="60" w:after="60"/>
        <w:ind w:left="714" w:hanging="357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cenach lub kosztach zawartych w ofertach.</w:t>
      </w:r>
    </w:p>
    <w:p w14:paraId="068D6A67" w14:textId="77777777" w:rsidR="00C63A53" w:rsidRPr="0048413C" w:rsidRDefault="00C63A53" w:rsidP="00483A03">
      <w:pPr>
        <w:spacing w:after="60"/>
        <w:ind w:left="714" w:hanging="357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Informacja zostanie opublikowana na stronie postępowania na </w:t>
      </w:r>
      <w:hyperlink r:id="rId27" w:history="1">
        <w:r w:rsidRPr="00BB6F90">
          <w:rPr>
            <w:rFonts w:eastAsia="Arial" w:cstheme="minorHAnsi"/>
            <w:color w:val="0070C0"/>
            <w:u w:val="single"/>
            <w:lang w:val="pl" w:eastAsia="pl-PL"/>
          </w:rPr>
          <w:t>https://platformazakupowa.pl/pn/powiat_czluchow</w:t>
        </w:r>
      </w:hyperlink>
      <w:r w:rsidRPr="0048413C">
        <w:rPr>
          <w:rFonts w:eastAsia="Arial" w:cstheme="minorHAnsi"/>
          <w:lang w:val="pl" w:eastAsia="pl-PL"/>
        </w:rPr>
        <w:t xml:space="preserve"> w sekcji ,,Komunikaty” </w:t>
      </w:r>
    </w:p>
    <w:p w14:paraId="7A37A989" w14:textId="77777777" w:rsidR="00C63A53" w:rsidRPr="0048413C" w:rsidRDefault="00C63A53" w:rsidP="00703E4E">
      <w:pPr>
        <w:spacing w:after="240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>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14:paraId="446FEED8" w14:textId="3E0BFA09" w:rsidR="00C63A53" w:rsidRPr="0048413C" w:rsidRDefault="00C63A53" w:rsidP="006B4431">
      <w:pPr>
        <w:spacing w:before="240" w:after="120"/>
        <w:jc w:val="both"/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</w:pPr>
      <w:r w:rsidRPr="0048413C">
        <w:rPr>
          <w:rFonts w:eastAsia="Times New Roman" w:cstheme="minorHAnsi"/>
          <w:b/>
          <w:bCs/>
          <w:sz w:val="24"/>
          <w:szCs w:val="24"/>
          <w:lang w:val="pl" w:eastAsia="pl-PL"/>
        </w:rPr>
        <w:t>XV</w:t>
      </w:r>
      <w:r w:rsidRPr="0048413C">
        <w:rPr>
          <w:rFonts w:eastAsia="Times New Roman" w:cstheme="minorHAnsi"/>
          <w:sz w:val="24"/>
          <w:szCs w:val="24"/>
          <w:lang w:val="pl" w:eastAsia="pl-PL"/>
        </w:rPr>
        <w:t xml:space="preserve">. </w:t>
      </w:r>
      <w:bookmarkStart w:id="19" w:name="_Hlk102032872"/>
      <w:r w:rsidRPr="0048413C">
        <w:rPr>
          <w:rFonts w:eastAsia="Arial" w:cstheme="minorHAnsi"/>
          <w:b/>
          <w:sz w:val="24"/>
          <w:szCs w:val="24"/>
          <w:u w:val="single"/>
          <w:lang w:val="pl" w:eastAsia="pl-PL"/>
        </w:rPr>
        <w:t>O</w:t>
      </w:r>
      <w:r w:rsidRPr="0048413C"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  <w:t>pis sposobu przygotowania ofert oraz dokumentów wymaganych przez zamawiającego w SWZ</w:t>
      </w:r>
    </w:p>
    <w:bookmarkEnd w:id="19"/>
    <w:p w14:paraId="2F348A86" w14:textId="719B2F6E" w:rsidR="00222CC2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Oferta, wniosek oraz przedmiotowe środki dowodowe (jeżeli były wymagane) składane elektronicznie muszą zostać podpisane elektronicznym kwalifikowanym podpisem w przypadku zamówień o wartości równej lub przekraczającej progi unijne, w przypadku zamówień o wartości niższej od progów unijnych Oferta, wniosek oraz przedmiotowe środki dowodowe (jeżeli były wymagane) składane elektronicznie muszą zostać podpisane elektronicznym kwalifikowanym podpisem lub podpisem zaufanym lub podpisem osobistym. W procesie składania oferty, wniosku w tym przedmiotowych środków dowodowych na platformie, kwalifikowany podpis elektroniczny wykonawca składa bezpośrednio na dokumencie, który następnie przesyła do systemu (opcja rekomendowana przez </w:t>
      </w:r>
      <w:hyperlink r:id="rId28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https://platformazakupowa.pl/pn/powiat_czluchow</w:t>
        </w:r>
      </w:hyperlink>
      <w:r w:rsidRPr="0048413C">
        <w:rPr>
          <w:rFonts w:asciiTheme="minorHAnsi" w:hAnsiTheme="minorHAnsi" w:cstheme="minorHAnsi"/>
        </w:rPr>
        <w:t>).</w:t>
      </w:r>
    </w:p>
    <w:p w14:paraId="2350C8A5" w14:textId="48639413" w:rsidR="00C63A53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6D2E3988" w14:textId="3F4BB966" w:rsidR="00C63A53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  <w:b/>
        </w:rPr>
      </w:pPr>
      <w:r w:rsidRPr="0048413C">
        <w:rPr>
          <w:rFonts w:asciiTheme="minorHAnsi" w:hAnsiTheme="minorHAnsi" w:cstheme="minorHAnsi"/>
          <w:b/>
        </w:rPr>
        <w:t>Oferta powinna być:</w:t>
      </w:r>
    </w:p>
    <w:p w14:paraId="5A75C328" w14:textId="77777777" w:rsidR="00222CC2" w:rsidRPr="0048413C" w:rsidRDefault="00C63A53">
      <w:pPr>
        <w:pStyle w:val="Akapitzlist"/>
        <w:numPr>
          <w:ilvl w:val="0"/>
          <w:numId w:val="2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sporządzona na podstawie załączników niniejszej SWZ w języku polskim,</w:t>
      </w:r>
    </w:p>
    <w:p w14:paraId="19B50D58" w14:textId="6DB64D19" w:rsidR="00222CC2" w:rsidRPr="0048413C" w:rsidRDefault="00C63A53">
      <w:pPr>
        <w:pStyle w:val="Akapitzlist"/>
        <w:numPr>
          <w:ilvl w:val="0"/>
          <w:numId w:val="2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złożona przy użyciu środków komunikacji elektronicznej tzn. za pośrednictwem </w:t>
      </w:r>
      <w:hyperlink r:id="rId29" w:history="1">
        <w:r w:rsidR="00BB6F90" w:rsidRPr="00BB6F90">
          <w:rPr>
            <w:rStyle w:val="Hipercze"/>
            <w:rFonts w:asciiTheme="minorHAnsi" w:hAnsiTheme="minorHAnsi" w:cstheme="minorHAnsi"/>
            <w:sz w:val="24"/>
            <w:szCs w:val="24"/>
            <w:lang w:val="pl-PL"/>
          </w:rPr>
          <w:t xml:space="preserve">https://platformazakupowa.pl/transakcja/951133 </w:t>
        </w:r>
      </w:hyperlink>
      <w:r w:rsidRPr="0048413C">
        <w:rPr>
          <w:rFonts w:asciiTheme="minorHAnsi" w:hAnsiTheme="minorHAnsi" w:cstheme="minorHAnsi"/>
        </w:rPr>
        <w:t xml:space="preserve"> ,</w:t>
      </w:r>
    </w:p>
    <w:p w14:paraId="59AF406C" w14:textId="16CB8B8B" w:rsidR="00C63A53" w:rsidRPr="0048413C" w:rsidRDefault="00C63A53">
      <w:pPr>
        <w:pStyle w:val="Akapitzlist"/>
        <w:numPr>
          <w:ilvl w:val="0"/>
          <w:numId w:val="2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podpisana kwalifikowanym podpisem elektronicznym lub podpisem zaufanym lub podpisem osobistym przez osobę/osoby upoważnioną/upoważnione</w:t>
      </w:r>
    </w:p>
    <w:p w14:paraId="4EA50FE4" w14:textId="77777777" w:rsidR="00222CC2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48413C">
        <w:rPr>
          <w:rFonts w:asciiTheme="minorHAnsi" w:hAnsiTheme="minorHAnsi" w:cstheme="minorHAnsi"/>
        </w:rPr>
        <w:t>eIDAS</w:t>
      </w:r>
      <w:proofErr w:type="spellEnd"/>
      <w:r w:rsidRPr="0048413C">
        <w:rPr>
          <w:rFonts w:asciiTheme="minorHAnsi" w:hAnsiTheme="minorHAnsi" w:cstheme="minorHAnsi"/>
        </w:rPr>
        <w:t>) (UE) nr 910/2014 - od 1 lipca 2016 roku”.</w:t>
      </w:r>
    </w:p>
    <w:p w14:paraId="5BABCA71" w14:textId="77777777" w:rsidR="00222CC2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lastRenderedPageBreak/>
        <w:t xml:space="preserve">W przypadku wykorzystania formatu podpisu </w:t>
      </w:r>
      <w:proofErr w:type="spellStart"/>
      <w:r w:rsidRPr="0048413C">
        <w:rPr>
          <w:rFonts w:asciiTheme="minorHAnsi" w:hAnsiTheme="minorHAnsi" w:cstheme="minorHAnsi"/>
        </w:rPr>
        <w:t>XAdES</w:t>
      </w:r>
      <w:proofErr w:type="spellEnd"/>
      <w:r w:rsidRPr="0048413C">
        <w:rPr>
          <w:rFonts w:asciiTheme="minorHAnsi" w:hAnsiTheme="minorHAnsi" w:cstheme="minorHAnsi"/>
        </w:rPr>
        <w:t xml:space="preserve"> zewnętrzny. Zamawiający wymaga dołączenia odpowiedniej ilości plików tj. podpisywanych plików z danymi oraz plików podpisu w formacie </w:t>
      </w:r>
      <w:proofErr w:type="spellStart"/>
      <w:r w:rsidRPr="0048413C">
        <w:rPr>
          <w:rFonts w:asciiTheme="minorHAnsi" w:hAnsiTheme="minorHAnsi" w:cstheme="minorHAnsi"/>
        </w:rPr>
        <w:t>XAdES</w:t>
      </w:r>
      <w:proofErr w:type="spellEnd"/>
      <w:r w:rsidRPr="0048413C">
        <w:rPr>
          <w:rFonts w:asciiTheme="minorHAnsi" w:hAnsiTheme="minorHAnsi" w:cstheme="minorHAnsi"/>
        </w:rPr>
        <w:t>.</w:t>
      </w:r>
    </w:p>
    <w:p w14:paraId="4F445F60" w14:textId="77777777" w:rsidR="00222CC2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Zgodnie z art. 18 ust. 3 ustawy </w:t>
      </w:r>
      <w:proofErr w:type="spellStart"/>
      <w:r w:rsidRPr="0048413C">
        <w:rPr>
          <w:rFonts w:asciiTheme="minorHAnsi" w:hAnsiTheme="minorHAnsi" w:cstheme="minorHAnsi"/>
        </w:rPr>
        <w:t>Pzp</w:t>
      </w:r>
      <w:proofErr w:type="spellEnd"/>
      <w:r w:rsidRPr="0048413C">
        <w:rPr>
          <w:rFonts w:asciiTheme="minorHAnsi" w:hAnsiTheme="minorHAnsi" w:cstheme="minorHAnsi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3357891F" w14:textId="42158962" w:rsidR="00C63A53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Wykonawca, za pośrednictwem  </w:t>
      </w:r>
      <w:hyperlink r:id="rId30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https://platformazakupowa.pl/pn/powiat_czluchow</w:t>
        </w:r>
      </w:hyperlink>
      <w:r w:rsidRPr="0048413C">
        <w:rPr>
          <w:rFonts w:asciiTheme="minorHAnsi" w:hAnsiTheme="minorHAnsi" w:cstheme="minorHAnsi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2B55B590" w14:textId="122315AE" w:rsidR="004C48DB" w:rsidRPr="00BB6F90" w:rsidRDefault="00C63A53" w:rsidP="00FA1E42">
      <w:pPr>
        <w:spacing w:after="120"/>
        <w:jc w:val="both"/>
        <w:rPr>
          <w:rFonts w:eastAsia="Arial" w:cstheme="minorHAnsi"/>
          <w:color w:val="0070C0"/>
          <w:lang w:val="pl" w:eastAsia="pl-PL"/>
        </w:rPr>
      </w:pPr>
      <w:hyperlink r:id="rId31" w:history="1">
        <w:r w:rsidRPr="00BB6F90">
          <w:rPr>
            <w:rFonts w:eastAsia="Arial" w:cstheme="minorHAnsi"/>
            <w:color w:val="0070C0"/>
            <w:u w:val="single"/>
            <w:lang w:val="pl" w:eastAsia="pl-PL"/>
          </w:rPr>
          <w:t>https://platformazakupowa.pl/strona/45-instrukcje</w:t>
        </w:r>
      </w:hyperlink>
    </w:p>
    <w:p w14:paraId="1FF83498" w14:textId="77777777" w:rsidR="00222CC2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Każdy z wykonawców może złożyć tylko jedną ofertę. Złożenie większej liczby ofert lub oferty zawierającej propozycje wariantowe spowoduje </w:t>
      </w:r>
      <w:r w:rsidR="00256333" w:rsidRPr="0048413C">
        <w:rPr>
          <w:rFonts w:asciiTheme="minorHAnsi" w:hAnsiTheme="minorHAnsi" w:cstheme="minorHAnsi"/>
        </w:rPr>
        <w:t>ich odrzucenie.</w:t>
      </w:r>
    </w:p>
    <w:p w14:paraId="77E25606" w14:textId="77777777" w:rsidR="00222CC2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Ceny oferty muszą zawierać wszystkie koszty, jakie musi ponieść wykonawca, aby zrealizować zamówienie z najwyższą starannością oraz ewentualne rabaty.</w:t>
      </w:r>
    </w:p>
    <w:p w14:paraId="23284139" w14:textId="0EFB5D4F" w:rsidR="00222CC2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Dokumenty i oświadczenia składane przez wykonawcę powinny być w języku polskim, chyba że w SWZ dopuszczono inaczej. W przypadku załączenia dokumentów sporządzonych w innym języku niż dopuszczony, wykonawca zobowiązany jest załączyć tłumaczenie na język polski.</w:t>
      </w:r>
    </w:p>
    <w:p w14:paraId="550AC278" w14:textId="77777777" w:rsidR="00222CC2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Zgodnie z definicją dokumentu elektronicznego z art.</w:t>
      </w:r>
      <w:r w:rsidR="00256333" w:rsidRPr="0048413C">
        <w:rPr>
          <w:rFonts w:asciiTheme="minorHAnsi" w:hAnsiTheme="minorHAnsi" w:cstheme="minorHAnsi"/>
        </w:rPr>
        <w:t xml:space="preserve"> </w:t>
      </w:r>
      <w:r w:rsidRPr="0048413C">
        <w:rPr>
          <w:rFonts w:asciiTheme="minorHAnsi" w:hAnsiTheme="minorHAnsi" w:cstheme="minorHAnsi"/>
        </w:rPr>
        <w:t>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4D06B76D" w14:textId="77777777" w:rsidR="00222CC2" w:rsidRPr="0048413C" w:rsidRDefault="00C63A53">
      <w:pPr>
        <w:pStyle w:val="Akapitzlist"/>
        <w:numPr>
          <w:ilvl w:val="3"/>
          <w:numId w:val="2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Maksymalny rozmiar jednego pliku przesyłanego za pośrednictwem dedykowanych formularzy do: złożenia, zmiany, wycofania oferty wynosi 150 MB natomiast przy komunikacji wielkość pliku to maksymalnie 500 MB. </w:t>
      </w:r>
      <w:r w:rsidRPr="0048413C">
        <w:rPr>
          <w:rFonts w:asciiTheme="minorHAnsi" w:hAnsiTheme="minorHAnsi" w:cstheme="minorHAnsi"/>
        </w:rPr>
        <w:tab/>
      </w:r>
    </w:p>
    <w:p w14:paraId="593C23D8" w14:textId="5A7170F1" w:rsidR="00C63A53" w:rsidRPr="0048413C" w:rsidRDefault="00C63A53">
      <w:pPr>
        <w:pStyle w:val="Akapitzlist"/>
        <w:numPr>
          <w:ilvl w:val="3"/>
          <w:numId w:val="21"/>
        </w:numPr>
        <w:spacing w:after="6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  <w:b/>
        </w:rPr>
        <w:t>Do oferty należy załączyć:</w:t>
      </w:r>
    </w:p>
    <w:p w14:paraId="1E321CC7" w14:textId="4F412E5D" w:rsidR="00FB182A" w:rsidRPr="00FB182A" w:rsidRDefault="00C63A53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FB182A">
        <w:rPr>
          <w:rFonts w:asciiTheme="minorHAnsi" w:hAnsiTheme="minorHAnsi" w:cstheme="minorHAnsi"/>
        </w:rPr>
        <w:t xml:space="preserve">Formularz oferty </w:t>
      </w:r>
      <w:r w:rsidR="003905CC" w:rsidRPr="00FB182A">
        <w:rPr>
          <w:rFonts w:asciiTheme="minorHAnsi" w:hAnsiTheme="minorHAnsi" w:cstheme="minorHAnsi"/>
        </w:rPr>
        <w:t xml:space="preserve">- </w:t>
      </w:r>
      <w:r w:rsidRPr="00FB182A">
        <w:rPr>
          <w:rFonts w:asciiTheme="minorHAnsi" w:hAnsiTheme="minorHAnsi" w:cstheme="minorHAnsi"/>
          <w:b/>
          <w:bCs/>
        </w:rPr>
        <w:t xml:space="preserve">załącznik nr </w:t>
      </w:r>
      <w:r w:rsidR="001D67E7">
        <w:rPr>
          <w:rFonts w:asciiTheme="minorHAnsi" w:hAnsiTheme="minorHAnsi" w:cstheme="minorHAnsi"/>
          <w:b/>
          <w:bCs/>
        </w:rPr>
        <w:t>1</w:t>
      </w:r>
      <w:r w:rsidRPr="00FB182A">
        <w:rPr>
          <w:rFonts w:asciiTheme="minorHAnsi" w:hAnsiTheme="minorHAnsi" w:cstheme="minorHAnsi"/>
          <w:b/>
          <w:bCs/>
        </w:rPr>
        <w:t xml:space="preserve"> do SWZ</w:t>
      </w:r>
      <w:r w:rsidR="00430D55" w:rsidRPr="00FB182A">
        <w:rPr>
          <w:rFonts w:asciiTheme="minorHAnsi" w:hAnsiTheme="minorHAnsi" w:cstheme="minorHAnsi"/>
        </w:rPr>
        <w:t>,</w:t>
      </w:r>
      <w:r w:rsidR="00FB182A" w:rsidRPr="00FB182A">
        <w:t xml:space="preserve"> </w:t>
      </w:r>
    </w:p>
    <w:p w14:paraId="31A41E2F" w14:textId="776F3F10" w:rsidR="0051365B" w:rsidRDefault="00276819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Theme="minorHAnsi" w:hAnsiTheme="minorHAnsi" w:cstheme="minorHAnsi"/>
          <w:b/>
          <w:bCs/>
        </w:rPr>
      </w:pPr>
      <w:r w:rsidRPr="00276819">
        <w:rPr>
          <w:rFonts w:asciiTheme="minorHAnsi" w:hAnsiTheme="minorHAnsi" w:cstheme="minorHAnsi"/>
        </w:rPr>
        <w:t>Formularz rzeczowy – specyfikacja szczegółowa oferowanego ambulansu i wyposażenia</w:t>
      </w:r>
      <w:r>
        <w:rPr>
          <w:rFonts w:asciiTheme="minorHAnsi" w:hAnsiTheme="minorHAnsi" w:cstheme="minorHAnsi"/>
        </w:rPr>
        <w:t xml:space="preserve"> </w:t>
      </w:r>
      <w:r w:rsidR="00FB182A" w:rsidRPr="00FB182A">
        <w:rPr>
          <w:rFonts w:asciiTheme="minorHAnsi" w:hAnsiTheme="minorHAnsi" w:cstheme="minorHAnsi"/>
        </w:rPr>
        <w:t xml:space="preserve">– </w:t>
      </w:r>
      <w:r w:rsidR="00FB182A" w:rsidRPr="00FB182A">
        <w:rPr>
          <w:rFonts w:asciiTheme="minorHAnsi" w:hAnsiTheme="minorHAnsi" w:cstheme="minorHAnsi"/>
          <w:b/>
          <w:bCs/>
        </w:rPr>
        <w:t xml:space="preserve">załącznik nr </w:t>
      </w:r>
      <w:r w:rsidR="001D67E7">
        <w:rPr>
          <w:rFonts w:asciiTheme="minorHAnsi" w:hAnsiTheme="minorHAnsi" w:cstheme="minorHAnsi"/>
          <w:b/>
          <w:bCs/>
        </w:rPr>
        <w:t>2</w:t>
      </w:r>
      <w:r w:rsidR="00FB182A" w:rsidRPr="00FB182A">
        <w:rPr>
          <w:rFonts w:asciiTheme="minorHAnsi" w:hAnsiTheme="minorHAnsi" w:cstheme="minorHAnsi"/>
          <w:b/>
          <w:bCs/>
        </w:rPr>
        <w:t xml:space="preserve"> do SWZ, </w:t>
      </w:r>
    </w:p>
    <w:p w14:paraId="7ECC5DD9" w14:textId="05FA6EDD" w:rsidR="0051365B" w:rsidRPr="00AE77BC" w:rsidRDefault="00C63A53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Theme="minorHAnsi" w:hAnsiTheme="minorHAnsi" w:cstheme="minorHAnsi"/>
        </w:rPr>
      </w:pPr>
      <w:r w:rsidRPr="00AE77BC">
        <w:rPr>
          <w:rFonts w:asciiTheme="minorHAnsi" w:hAnsiTheme="minorHAnsi" w:cstheme="minorHAnsi"/>
        </w:rPr>
        <w:t xml:space="preserve">Oświadczenia o spełnianiu warunków udział w postępowaniu oraz braku podstaw do wykluczenia o treści zgodnej z </w:t>
      </w:r>
      <w:r w:rsidRPr="00AE77BC">
        <w:rPr>
          <w:rFonts w:asciiTheme="minorHAnsi" w:hAnsiTheme="minorHAnsi" w:cstheme="minorHAnsi"/>
          <w:b/>
          <w:bCs/>
        </w:rPr>
        <w:t xml:space="preserve">Załącznikiem nr </w:t>
      </w:r>
      <w:r w:rsidR="001D67E7">
        <w:rPr>
          <w:rFonts w:asciiTheme="minorHAnsi" w:hAnsiTheme="minorHAnsi" w:cstheme="minorHAnsi"/>
          <w:b/>
          <w:bCs/>
        </w:rPr>
        <w:t>3</w:t>
      </w:r>
      <w:r w:rsidR="003905CC" w:rsidRPr="00AE77BC">
        <w:rPr>
          <w:rFonts w:asciiTheme="minorHAnsi" w:hAnsiTheme="minorHAnsi" w:cstheme="minorHAnsi"/>
          <w:b/>
          <w:bCs/>
        </w:rPr>
        <w:t xml:space="preserve"> do SWZ lub z Załącznikiem nr</w:t>
      </w:r>
      <w:r w:rsidR="006F7E8A" w:rsidRPr="00AE77BC">
        <w:rPr>
          <w:rFonts w:asciiTheme="minorHAnsi" w:hAnsiTheme="minorHAnsi" w:cstheme="minorHAnsi"/>
          <w:b/>
          <w:bCs/>
        </w:rPr>
        <w:t xml:space="preserve"> </w:t>
      </w:r>
      <w:r w:rsidR="001D67E7">
        <w:rPr>
          <w:rFonts w:asciiTheme="minorHAnsi" w:hAnsiTheme="minorHAnsi" w:cstheme="minorHAnsi"/>
          <w:b/>
          <w:bCs/>
        </w:rPr>
        <w:t>3</w:t>
      </w:r>
      <w:r w:rsidR="006F7E8A" w:rsidRPr="00AE77BC">
        <w:rPr>
          <w:rFonts w:asciiTheme="minorHAnsi" w:hAnsiTheme="minorHAnsi" w:cstheme="minorHAnsi"/>
          <w:b/>
          <w:bCs/>
        </w:rPr>
        <w:t>a</w:t>
      </w:r>
      <w:r w:rsidRPr="00AE77BC">
        <w:rPr>
          <w:rFonts w:asciiTheme="minorHAnsi" w:hAnsiTheme="minorHAnsi" w:cstheme="minorHAnsi"/>
          <w:b/>
          <w:bCs/>
        </w:rPr>
        <w:t xml:space="preserve"> do SWZ</w:t>
      </w:r>
      <w:r w:rsidR="00D3116F" w:rsidRPr="00AE77BC">
        <w:rPr>
          <w:rFonts w:asciiTheme="minorHAnsi" w:hAnsiTheme="minorHAnsi" w:cstheme="minorHAnsi"/>
        </w:rPr>
        <w:t xml:space="preserve"> (jeżeli dotyczy)</w:t>
      </w:r>
      <w:r w:rsidR="00430D55" w:rsidRPr="00AE77BC">
        <w:rPr>
          <w:rFonts w:asciiTheme="minorHAnsi" w:hAnsiTheme="minorHAnsi" w:cstheme="minorHAnsi"/>
        </w:rPr>
        <w:t>,</w:t>
      </w:r>
    </w:p>
    <w:p w14:paraId="7765F332" w14:textId="705BF20C" w:rsidR="0051365B" w:rsidRPr="0048413C" w:rsidRDefault="00C63A53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Zobowiązanie podmiotu trzeciego</w:t>
      </w:r>
      <w:r w:rsidR="00D3116F" w:rsidRPr="0048413C">
        <w:rPr>
          <w:rFonts w:asciiTheme="minorHAnsi" w:hAnsiTheme="minorHAnsi" w:cstheme="minorHAnsi"/>
        </w:rPr>
        <w:t xml:space="preserve"> -</w:t>
      </w:r>
      <w:r w:rsidR="00DE7B76" w:rsidRPr="0048413C">
        <w:rPr>
          <w:rFonts w:asciiTheme="minorHAnsi" w:hAnsiTheme="minorHAnsi" w:cstheme="minorHAnsi"/>
        </w:rPr>
        <w:t xml:space="preserve"> </w:t>
      </w:r>
      <w:r w:rsidR="00DE7B76" w:rsidRPr="003905CC">
        <w:rPr>
          <w:rFonts w:asciiTheme="minorHAnsi" w:hAnsiTheme="minorHAnsi" w:cstheme="minorHAnsi"/>
          <w:b/>
          <w:bCs/>
        </w:rPr>
        <w:t xml:space="preserve">Załącznik nr </w:t>
      </w:r>
      <w:r w:rsidR="001D67E7">
        <w:rPr>
          <w:rFonts w:asciiTheme="minorHAnsi" w:hAnsiTheme="minorHAnsi" w:cstheme="minorHAnsi"/>
          <w:b/>
          <w:bCs/>
        </w:rPr>
        <w:t>4</w:t>
      </w:r>
      <w:r w:rsidR="00DE7B76" w:rsidRPr="003905CC">
        <w:rPr>
          <w:rFonts w:asciiTheme="minorHAnsi" w:hAnsiTheme="minorHAnsi" w:cstheme="minorHAnsi"/>
          <w:b/>
          <w:bCs/>
        </w:rPr>
        <w:t xml:space="preserve"> do SWZ</w:t>
      </w:r>
      <w:r w:rsidR="00432E19" w:rsidRPr="0048413C">
        <w:rPr>
          <w:rFonts w:asciiTheme="minorHAnsi" w:hAnsiTheme="minorHAnsi" w:cstheme="minorHAnsi"/>
        </w:rPr>
        <w:t xml:space="preserve"> </w:t>
      </w:r>
      <w:bookmarkStart w:id="20" w:name="_Hlk203638767"/>
      <w:r w:rsidR="00432E19" w:rsidRPr="0048413C">
        <w:rPr>
          <w:rFonts w:asciiTheme="minorHAnsi" w:hAnsiTheme="minorHAnsi" w:cstheme="minorHAnsi"/>
        </w:rPr>
        <w:t>(jeżeli dotyczy)</w:t>
      </w:r>
      <w:r w:rsidR="00F655F9">
        <w:rPr>
          <w:rFonts w:asciiTheme="minorHAnsi" w:hAnsiTheme="minorHAnsi" w:cstheme="minorHAnsi"/>
        </w:rPr>
        <w:t>,</w:t>
      </w:r>
      <w:bookmarkEnd w:id="20"/>
    </w:p>
    <w:p w14:paraId="0A8AB30A" w14:textId="45C2F0CE" w:rsidR="0051365B" w:rsidRPr="0048413C" w:rsidRDefault="00C63A53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Oświadczenie na podstawie art. 117 ust. 4 PZP w przypadku wykonawców wspólnie ubiegających się o udzielenie zamówienia</w:t>
      </w:r>
      <w:r w:rsidR="00037468" w:rsidRPr="0048413C">
        <w:rPr>
          <w:rFonts w:asciiTheme="minorHAnsi" w:hAnsiTheme="minorHAnsi" w:cstheme="minorHAnsi"/>
        </w:rPr>
        <w:t xml:space="preserve"> </w:t>
      </w:r>
      <w:r w:rsidR="00D3116F" w:rsidRPr="0048413C">
        <w:rPr>
          <w:rFonts w:asciiTheme="minorHAnsi" w:hAnsiTheme="minorHAnsi" w:cstheme="minorHAnsi"/>
        </w:rPr>
        <w:t xml:space="preserve">- </w:t>
      </w:r>
      <w:r w:rsidR="00037468" w:rsidRPr="003905CC">
        <w:rPr>
          <w:rFonts w:asciiTheme="minorHAnsi" w:hAnsiTheme="minorHAnsi" w:cstheme="minorHAnsi"/>
          <w:b/>
          <w:bCs/>
        </w:rPr>
        <w:t xml:space="preserve">Załącznik nr </w:t>
      </w:r>
      <w:r w:rsidR="001D67E7">
        <w:rPr>
          <w:rFonts w:asciiTheme="minorHAnsi" w:hAnsiTheme="minorHAnsi" w:cstheme="minorHAnsi"/>
          <w:b/>
          <w:bCs/>
        </w:rPr>
        <w:t>5</w:t>
      </w:r>
      <w:r w:rsidR="00432E19" w:rsidRPr="003905CC">
        <w:rPr>
          <w:rFonts w:asciiTheme="minorHAnsi" w:hAnsiTheme="minorHAnsi" w:cstheme="minorHAnsi"/>
          <w:b/>
          <w:bCs/>
        </w:rPr>
        <w:t xml:space="preserve"> do SWZ</w:t>
      </w:r>
      <w:r w:rsidR="00FB182A">
        <w:rPr>
          <w:rFonts w:asciiTheme="minorHAnsi" w:hAnsiTheme="minorHAnsi" w:cstheme="minorHAnsi"/>
          <w:b/>
          <w:bCs/>
        </w:rPr>
        <w:t xml:space="preserve"> </w:t>
      </w:r>
      <w:r w:rsidR="00FB182A" w:rsidRPr="00FB182A">
        <w:rPr>
          <w:rFonts w:asciiTheme="minorHAnsi" w:hAnsiTheme="minorHAnsi" w:cstheme="minorHAnsi"/>
        </w:rPr>
        <w:t>(jeżeli dotyczy)</w:t>
      </w:r>
      <w:r w:rsidR="00F655F9" w:rsidRPr="00FB182A">
        <w:rPr>
          <w:rFonts w:asciiTheme="minorHAnsi" w:hAnsiTheme="minorHAnsi" w:cstheme="minorHAnsi"/>
        </w:rPr>
        <w:t>,</w:t>
      </w:r>
    </w:p>
    <w:p w14:paraId="15EAE0FE" w14:textId="6CC20DFF" w:rsidR="003D1381" w:rsidRPr="00860D77" w:rsidRDefault="00C63A53">
      <w:pPr>
        <w:pStyle w:val="Akapitzlist"/>
        <w:numPr>
          <w:ilvl w:val="0"/>
          <w:numId w:val="23"/>
        </w:numPr>
        <w:spacing w:after="60"/>
        <w:jc w:val="both"/>
        <w:rPr>
          <w:rFonts w:cstheme="minorHAnsi"/>
        </w:rPr>
      </w:pPr>
      <w:r w:rsidRPr="00860D77">
        <w:rPr>
          <w:rFonts w:asciiTheme="minorHAnsi" w:hAnsiTheme="minorHAnsi" w:cstheme="minorHAnsi"/>
        </w:rPr>
        <w:t>Pełnomocnictwo</w:t>
      </w:r>
      <w:r w:rsidR="003905CC" w:rsidRPr="00860D77">
        <w:rPr>
          <w:rFonts w:asciiTheme="minorHAnsi" w:hAnsiTheme="minorHAnsi" w:cstheme="minorHAnsi"/>
        </w:rPr>
        <w:t xml:space="preserve"> (jeżeli dotyczy)</w:t>
      </w:r>
      <w:r w:rsidR="00430D55" w:rsidRPr="00860D77">
        <w:rPr>
          <w:rFonts w:asciiTheme="minorHAnsi" w:hAnsiTheme="minorHAnsi" w:cstheme="minorHAnsi"/>
        </w:rPr>
        <w:t>.</w:t>
      </w:r>
    </w:p>
    <w:p w14:paraId="22201F8E" w14:textId="6C8413A4" w:rsidR="00C63A53" w:rsidRPr="0048413C" w:rsidRDefault="00C63A53" w:rsidP="006B4431">
      <w:pPr>
        <w:spacing w:before="240" w:after="120"/>
        <w:jc w:val="both"/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</w:pPr>
      <w:r w:rsidRPr="0048413C">
        <w:rPr>
          <w:rFonts w:eastAsia="Arial" w:cstheme="minorHAnsi"/>
          <w:b/>
          <w:bCs/>
          <w:sz w:val="24"/>
          <w:szCs w:val="24"/>
          <w:lang w:val="pl" w:eastAsia="pl-PL"/>
        </w:rPr>
        <w:lastRenderedPageBreak/>
        <w:t>XV</w:t>
      </w:r>
      <w:r w:rsidR="00562538" w:rsidRPr="0048413C">
        <w:rPr>
          <w:rFonts w:eastAsia="Arial" w:cstheme="minorHAnsi"/>
          <w:b/>
          <w:bCs/>
          <w:sz w:val="24"/>
          <w:szCs w:val="24"/>
          <w:lang w:val="pl" w:eastAsia="pl-PL"/>
        </w:rPr>
        <w:t>I</w:t>
      </w:r>
      <w:r w:rsidRPr="0048413C">
        <w:rPr>
          <w:rFonts w:eastAsia="Arial" w:cstheme="minorHAnsi"/>
          <w:b/>
          <w:bCs/>
          <w:sz w:val="24"/>
          <w:szCs w:val="24"/>
          <w:lang w:val="pl" w:eastAsia="pl-PL"/>
        </w:rPr>
        <w:t xml:space="preserve">. </w:t>
      </w:r>
      <w:r w:rsidRPr="0048413C"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  <w:t>Informacje o sposobie porozumiewania się zamawiającego z wykonawcami oraz przekazywania oświadczeń lub dokumentów</w:t>
      </w:r>
    </w:p>
    <w:p w14:paraId="62F75585" w14:textId="6C1561B2" w:rsidR="00325AEB" w:rsidRPr="0048413C" w:rsidRDefault="003D1381">
      <w:pPr>
        <w:pStyle w:val="Akapitzlist"/>
        <w:numPr>
          <w:ilvl w:val="3"/>
          <w:numId w:val="24"/>
        </w:numPr>
        <w:spacing w:after="6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Osobami uprawnionymi</w:t>
      </w:r>
      <w:r w:rsidR="00C63A53" w:rsidRPr="0048413C">
        <w:rPr>
          <w:rFonts w:asciiTheme="minorHAnsi" w:hAnsiTheme="minorHAnsi" w:cstheme="minorHAnsi"/>
        </w:rPr>
        <w:t xml:space="preserve"> do kontaktu z Wykonawcami</w:t>
      </w:r>
      <w:r w:rsidR="00325AEB" w:rsidRPr="0048413C">
        <w:rPr>
          <w:rFonts w:asciiTheme="minorHAnsi" w:hAnsiTheme="minorHAnsi" w:cstheme="minorHAnsi"/>
        </w:rPr>
        <w:t xml:space="preserve"> są:</w:t>
      </w:r>
    </w:p>
    <w:p w14:paraId="79A41922" w14:textId="323D8D5E" w:rsidR="0051365B" w:rsidRPr="0048413C" w:rsidRDefault="00325AEB">
      <w:pPr>
        <w:pStyle w:val="Akapitzlist"/>
        <w:numPr>
          <w:ilvl w:val="0"/>
          <w:numId w:val="39"/>
        </w:numPr>
        <w:spacing w:after="60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w zakresie formalnym</w:t>
      </w:r>
      <w:r w:rsidR="00484EB5" w:rsidRPr="0048413C">
        <w:rPr>
          <w:rFonts w:asciiTheme="minorHAnsi" w:hAnsiTheme="minorHAnsi" w:cstheme="minorHAnsi"/>
        </w:rPr>
        <w:t xml:space="preserve"> </w:t>
      </w:r>
      <w:r w:rsidR="00860D77" w:rsidRPr="00860D77">
        <w:rPr>
          <w:rFonts w:asciiTheme="minorHAnsi" w:hAnsiTheme="minorHAnsi" w:cstheme="minorHAnsi"/>
        </w:rPr>
        <w:t>Zenon Nowak</w:t>
      </w:r>
      <w:r w:rsidR="00860D77">
        <w:rPr>
          <w:rFonts w:asciiTheme="minorHAnsi" w:hAnsiTheme="minorHAnsi" w:cstheme="minorHAnsi"/>
        </w:rPr>
        <w:t xml:space="preserve">, </w:t>
      </w:r>
      <w:r w:rsidR="00274E0A">
        <w:rPr>
          <w:rFonts w:asciiTheme="minorHAnsi" w:hAnsiTheme="minorHAnsi" w:cstheme="minorHAnsi"/>
        </w:rPr>
        <w:t>Barbara Bartczak</w:t>
      </w:r>
      <w:r w:rsidR="00860D77">
        <w:rPr>
          <w:rFonts w:asciiTheme="minorHAnsi" w:hAnsiTheme="minorHAnsi" w:cstheme="minorHAnsi"/>
        </w:rPr>
        <w:t xml:space="preserve"> i </w:t>
      </w:r>
      <w:r w:rsidR="005A2085" w:rsidRPr="0048413C">
        <w:rPr>
          <w:rFonts w:asciiTheme="minorHAnsi" w:hAnsiTheme="minorHAnsi" w:cstheme="minorHAnsi"/>
        </w:rPr>
        <w:t xml:space="preserve">Lucyna </w:t>
      </w:r>
      <w:proofErr w:type="spellStart"/>
      <w:r w:rsidR="005A2085" w:rsidRPr="0048413C">
        <w:rPr>
          <w:rFonts w:asciiTheme="minorHAnsi" w:hAnsiTheme="minorHAnsi" w:cstheme="minorHAnsi"/>
        </w:rPr>
        <w:t>Kryzel</w:t>
      </w:r>
      <w:proofErr w:type="spellEnd"/>
      <w:r w:rsidR="008C0DC7" w:rsidRPr="0048413C">
        <w:rPr>
          <w:rFonts w:asciiTheme="minorHAnsi" w:hAnsiTheme="minorHAnsi" w:cstheme="minorHAnsi"/>
        </w:rPr>
        <w:t>,</w:t>
      </w:r>
    </w:p>
    <w:p w14:paraId="543FC559" w14:textId="629CF5A3" w:rsidR="008C0DC7" w:rsidRPr="006670FF" w:rsidRDefault="008C0DC7">
      <w:pPr>
        <w:pStyle w:val="Akapitzlist"/>
        <w:numPr>
          <w:ilvl w:val="0"/>
          <w:numId w:val="39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6670FF">
        <w:rPr>
          <w:rFonts w:asciiTheme="minorHAnsi" w:hAnsiTheme="minorHAnsi" w:cstheme="minorHAnsi"/>
        </w:rPr>
        <w:t xml:space="preserve">w zakresie merytorycznym </w:t>
      </w:r>
      <w:r w:rsidR="00274E0A">
        <w:rPr>
          <w:rFonts w:asciiTheme="minorHAnsi" w:hAnsiTheme="minorHAnsi" w:cstheme="minorHAnsi"/>
        </w:rPr>
        <w:t>Zenon Nowak</w:t>
      </w:r>
      <w:r w:rsidRPr="006670FF">
        <w:rPr>
          <w:rFonts w:asciiTheme="minorHAnsi" w:hAnsiTheme="minorHAnsi" w:cstheme="minorHAnsi"/>
        </w:rPr>
        <w:t>.</w:t>
      </w:r>
    </w:p>
    <w:p w14:paraId="25E9F04C" w14:textId="587E2025" w:rsidR="00C63A53" w:rsidRPr="0048413C" w:rsidRDefault="00C63A53">
      <w:pPr>
        <w:pStyle w:val="Akapitzlist"/>
        <w:numPr>
          <w:ilvl w:val="3"/>
          <w:numId w:val="24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Postępowanie prowadzone jest w języku polskim w formie elektronicznej za pośrednictwem</w:t>
      </w:r>
    </w:p>
    <w:p w14:paraId="3B35803B" w14:textId="5FB6C4B4" w:rsidR="0051365B" w:rsidRPr="00BB6F90" w:rsidRDefault="00C63A53" w:rsidP="003D1381">
      <w:pPr>
        <w:spacing w:after="120"/>
        <w:ind w:firstLine="357"/>
        <w:jc w:val="both"/>
        <w:rPr>
          <w:rFonts w:eastAsia="Arial" w:cstheme="minorHAnsi"/>
          <w:color w:val="0070C0"/>
          <w:lang w:val="pl" w:eastAsia="pl-PL"/>
        </w:rPr>
      </w:pPr>
      <w:hyperlink r:id="rId32" w:history="1">
        <w:r w:rsidRPr="00BB6F90">
          <w:rPr>
            <w:rFonts w:eastAsia="Arial" w:cstheme="minorHAnsi"/>
            <w:color w:val="0070C0"/>
            <w:u w:val="single"/>
            <w:lang w:val="pl" w:eastAsia="pl-PL"/>
          </w:rPr>
          <w:t>https://platformazakupowa.pl/pn/powiat_czluchow</w:t>
        </w:r>
      </w:hyperlink>
    </w:p>
    <w:p w14:paraId="1145E699" w14:textId="42330AE3" w:rsidR="00C63A53" w:rsidRPr="0048413C" w:rsidRDefault="00C63A53">
      <w:pPr>
        <w:pStyle w:val="Akapitzlist"/>
        <w:numPr>
          <w:ilvl w:val="3"/>
          <w:numId w:val="24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33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https://platformazakupowa.pl/pn/powiat_czluchow</w:t>
        </w:r>
      </w:hyperlink>
      <w:r w:rsidRPr="0048413C">
        <w:rPr>
          <w:rFonts w:asciiTheme="minorHAnsi" w:hAnsiTheme="minorHAnsi" w:cstheme="minorHAnsi"/>
        </w:rPr>
        <w:t xml:space="preserve"> i formularza „Wyślij wiadomość do zamawiającego”. </w:t>
      </w:r>
    </w:p>
    <w:p w14:paraId="41AC3966" w14:textId="77777777" w:rsidR="00C63A53" w:rsidRPr="0048413C" w:rsidRDefault="00C63A53" w:rsidP="00FA1E42">
      <w:pPr>
        <w:spacing w:after="120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 xml:space="preserve">Za datę przekazania (wpływu) oświadczeń, wniosków, zawiadomień oraz informacji przyjmuje się datę ich przesłania za pośrednictwem </w:t>
      </w:r>
      <w:hyperlink r:id="rId34" w:history="1">
        <w:r w:rsidRPr="00BB6F90">
          <w:rPr>
            <w:rFonts w:eastAsia="Arial" w:cstheme="minorHAnsi"/>
            <w:color w:val="0070C0"/>
            <w:u w:val="single"/>
            <w:lang w:val="pl" w:eastAsia="pl-PL"/>
          </w:rPr>
          <w:t>https://platformazakupowa.pl/pn/powiat_czluchow</w:t>
        </w:r>
      </w:hyperlink>
      <w:r w:rsidRPr="0048413C">
        <w:rPr>
          <w:rFonts w:eastAsia="Arial" w:cstheme="minorHAnsi"/>
          <w:lang w:val="pl" w:eastAsia="pl-PL"/>
        </w:rPr>
        <w:t xml:space="preserve"> poprzez kliknięcie przycisku  „Wyślij wiadomość do zamawiającego” po których pojawi się komunikat, że wiadomość została wysłana do zamawiającego.</w:t>
      </w:r>
    </w:p>
    <w:p w14:paraId="2BAE1ECA" w14:textId="77777777" w:rsidR="0051365B" w:rsidRPr="0048413C" w:rsidRDefault="00C63A53">
      <w:pPr>
        <w:pStyle w:val="Akapitzlist"/>
        <w:numPr>
          <w:ilvl w:val="3"/>
          <w:numId w:val="24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Zamawiający będzie przekazywał wykonawcom informacje w formie elektronicznej za pośrednictwem </w:t>
      </w:r>
      <w:hyperlink r:id="rId35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https://platformazakupowa.pl/pn/powiat_czluchow</w:t>
        </w:r>
      </w:hyperlink>
      <w:r w:rsidRPr="0048413C">
        <w:rPr>
          <w:rFonts w:asciiTheme="minorHAnsi" w:hAnsiTheme="minorHAnsi" w:cstheme="minorHAnsi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36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https://platformazakupowa.pl/pn/powiat_czluchow</w:t>
        </w:r>
      </w:hyperlink>
      <w:r w:rsidRPr="0048413C">
        <w:rPr>
          <w:rFonts w:asciiTheme="minorHAnsi" w:hAnsiTheme="minorHAnsi" w:cstheme="minorHAnsi"/>
        </w:rPr>
        <w:t xml:space="preserve">  do konkretnego wykonawcy.</w:t>
      </w:r>
    </w:p>
    <w:p w14:paraId="79893D4E" w14:textId="77777777" w:rsidR="0051365B" w:rsidRPr="0048413C" w:rsidRDefault="00C63A53">
      <w:pPr>
        <w:pStyle w:val="Akapitzlist"/>
        <w:numPr>
          <w:ilvl w:val="3"/>
          <w:numId w:val="24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67CE1ADF" w14:textId="427ABBF3" w:rsidR="00C63A53" w:rsidRPr="0048413C" w:rsidRDefault="00C63A53">
      <w:pPr>
        <w:pStyle w:val="Akapitzlist"/>
        <w:numPr>
          <w:ilvl w:val="3"/>
          <w:numId w:val="24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Zamawiający, zgodnie z Rozporządzeniem Prezesa Rady Ministrów z dnia 31 grudnia 2020r.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 </w:t>
      </w:r>
      <w:bookmarkStart w:id="21" w:name="_Hlk65664870"/>
      <w:r w:rsidRPr="0048413C">
        <w:rPr>
          <w:rFonts w:asciiTheme="minorHAnsi" w:hAnsiTheme="minorHAnsi" w:cstheme="minorHAnsi"/>
          <w:color w:val="548DD4" w:themeColor="text2" w:themeTint="99"/>
        </w:rPr>
        <w:fldChar w:fldCharType="begin"/>
      </w:r>
      <w:r w:rsidRPr="0048413C">
        <w:rPr>
          <w:rFonts w:asciiTheme="minorHAnsi" w:hAnsiTheme="minorHAnsi" w:cstheme="minorHAnsi"/>
          <w:color w:val="548DD4" w:themeColor="text2" w:themeTint="99"/>
        </w:rPr>
        <w:instrText xml:space="preserve"> HYPERLINK "https://platformazakupowa.pl/pn/powiat_czluchow" </w:instrText>
      </w:r>
      <w:r w:rsidRPr="0048413C">
        <w:rPr>
          <w:rFonts w:asciiTheme="minorHAnsi" w:hAnsiTheme="minorHAnsi" w:cstheme="minorHAnsi"/>
          <w:color w:val="548DD4" w:themeColor="text2" w:themeTint="99"/>
        </w:rPr>
      </w:r>
      <w:r w:rsidRPr="0048413C">
        <w:rPr>
          <w:rFonts w:asciiTheme="minorHAnsi" w:hAnsiTheme="minorHAnsi" w:cstheme="minorHAnsi"/>
          <w:color w:val="548DD4" w:themeColor="text2" w:themeTint="99"/>
        </w:rPr>
        <w:fldChar w:fldCharType="separate"/>
      </w:r>
      <w:r w:rsidRPr="00BB6F90">
        <w:rPr>
          <w:rFonts w:asciiTheme="minorHAnsi" w:hAnsiTheme="minorHAnsi" w:cstheme="minorHAnsi"/>
          <w:color w:val="0070C0"/>
          <w:u w:val="single"/>
        </w:rPr>
        <w:t>https://platformazakupowa.pl/pn/powiat_czlucho</w:t>
      </w:r>
      <w:r w:rsidRPr="0048413C">
        <w:rPr>
          <w:rFonts w:asciiTheme="minorHAnsi" w:hAnsiTheme="minorHAnsi" w:cstheme="minorHAnsi"/>
          <w:color w:val="548DD4" w:themeColor="text2" w:themeTint="99"/>
          <w:u w:val="single"/>
        </w:rPr>
        <w:t>w</w:t>
      </w:r>
      <w:r w:rsidRPr="0048413C">
        <w:rPr>
          <w:rFonts w:asciiTheme="minorHAnsi" w:hAnsiTheme="minorHAnsi" w:cstheme="minorHAnsi"/>
          <w:color w:val="548DD4" w:themeColor="text2" w:themeTint="99"/>
        </w:rPr>
        <w:fldChar w:fldCharType="end"/>
      </w:r>
      <w:bookmarkEnd w:id="21"/>
      <w:r w:rsidRPr="0048413C">
        <w:rPr>
          <w:rFonts w:asciiTheme="minorHAnsi" w:hAnsiTheme="minorHAnsi" w:cstheme="minorHAnsi"/>
        </w:rPr>
        <w:t>, tj.:</w:t>
      </w:r>
    </w:p>
    <w:p w14:paraId="19EECA69" w14:textId="77777777" w:rsidR="0051365B" w:rsidRPr="0048413C" w:rsidRDefault="00C63A53">
      <w:pPr>
        <w:pStyle w:val="Akapitzlist"/>
        <w:numPr>
          <w:ilvl w:val="2"/>
          <w:numId w:val="2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stały dostęp do sieci Internet o gwarantowanej przepustowości nie mniejszej niż 512 </w:t>
      </w:r>
      <w:proofErr w:type="spellStart"/>
      <w:r w:rsidRPr="0048413C">
        <w:rPr>
          <w:rFonts w:asciiTheme="minorHAnsi" w:hAnsiTheme="minorHAnsi" w:cstheme="minorHAnsi"/>
        </w:rPr>
        <w:t>kb</w:t>
      </w:r>
      <w:proofErr w:type="spellEnd"/>
      <w:r w:rsidRPr="0048413C">
        <w:rPr>
          <w:rFonts w:asciiTheme="minorHAnsi" w:hAnsiTheme="minorHAnsi" w:cstheme="minorHAnsi"/>
        </w:rPr>
        <w:t>/s,</w:t>
      </w:r>
    </w:p>
    <w:p w14:paraId="22B8CA8F" w14:textId="77777777" w:rsidR="0051365B" w:rsidRPr="0048413C" w:rsidRDefault="00C63A53">
      <w:pPr>
        <w:pStyle w:val="Akapitzlist"/>
        <w:numPr>
          <w:ilvl w:val="2"/>
          <w:numId w:val="2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8CA6493" w14:textId="77777777" w:rsidR="0051365B" w:rsidRPr="0048413C" w:rsidRDefault="00C63A53">
      <w:pPr>
        <w:pStyle w:val="Akapitzlist"/>
        <w:numPr>
          <w:ilvl w:val="2"/>
          <w:numId w:val="2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zainstalowana dowolna przeglądarka internetowa, w przypadku Internet Explorer minimalnie wersja 10 0.,</w:t>
      </w:r>
    </w:p>
    <w:p w14:paraId="54425E91" w14:textId="77777777" w:rsidR="0051365B" w:rsidRPr="0048413C" w:rsidRDefault="00C63A53">
      <w:pPr>
        <w:pStyle w:val="Akapitzlist"/>
        <w:numPr>
          <w:ilvl w:val="2"/>
          <w:numId w:val="2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włączona obsługa JavaScript,</w:t>
      </w:r>
    </w:p>
    <w:p w14:paraId="17112D04" w14:textId="77777777" w:rsidR="0051365B" w:rsidRPr="0048413C" w:rsidRDefault="00C63A53">
      <w:pPr>
        <w:pStyle w:val="Akapitzlist"/>
        <w:numPr>
          <w:ilvl w:val="2"/>
          <w:numId w:val="2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zainstalowany program Adobe </w:t>
      </w:r>
      <w:proofErr w:type="spellStart"/>
      <w:r w:rsidRPr="0048413C">
        <w:rPr>
          <w:rFonts w:asciiTheme="minorHAnsi" w:hAnsiTheme="minorHAnsi" w:cstheme="minorHAnsi"/>
        </w:rPr>
        <w:t>Acrobat</w:t>
      </w:r>
      <w:proofErr w:type="spellEnd"/>
      <w:r w:rsidRPr="0048413C">
        <w:rPr>
          <w:rFonts w:asciiTheme="minorHAnsi" w:hAnsiTheme="minorHAnsi" w:cstheme="minorHAnsi"/>
        </w:rPr>
        <w:t xml:space="preserve"> Reader lub inny obsługujący format plików .pdf,</w:t>
      </w:r>
    </w:p>
    <w:p w14:paraId="0BC8CADC" w14:textId="77777777" w:rsidR="00B10A9C" w:rsidRPr="0048413C" w:rsidRDefault="00C63A53">
      <w:pPr>
        <w:pStyle w:val="Akapitzlist"/>
        <w:numPr>
          <w:ilvl w:val="2"/>
          <w:numId w:val="2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lastRenderedPageBreak/>
        <w:t>Szyfrowanie na platformazakupowa.pl odbywa się za pomocą protokołu TLS 1.3.</w:t>
      </w:r>
    </w:p>
    <w:p w14:paraId="0BD0200B" w14:textId="02A19474" w:rsidR="00C63A53" w:rsidRPr="0048413C" w:rsidRDefault="00C63A53">
      <w:pPr>
        <w:pStyle w:val="Akapitzlist"/>
        <w:numPr>
          <w:ilvl w:val="2"/>
          <w:numId w:val="25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Oznaczenie czasu odbioru danych przez platformę zakupową stanowi datę oraz dokładny czas (</w:t>
      </w:r>
      <w:proofErr w:type="spellStart"/>
      <w:r w:rsidRPr="0048413C">
        <w:rPr>
          <w:rFonts w:asciiTheme="minorHAnsi" w:hAnsiTheme="minorHAnsi" w:cstheme="minorHAnsi"/>
        </w:rPr>
        <w:t>hh:mm:ss</w:t>
      </w:r>
      <w:proofErr w:type="spellEnd"/>
      <w:r w:rsidRPr="0048413C">
        <w:rPr>
          <w:rFonts w:asciiTheme="minorHAnsi" w:hAnsiTheme="minorHAnsi" w:cstheme="minorHAnsi"/>
        </w:rPr>
        <w:t>) generowany wg. czasu lokalnego serwera synchronizowanego z zegarem Głównego Urzędu Miar.</w:t>
      </w:r>
    </w:p>
    <w:p w14:paraId="4A69FAAC" w14:textId="3871E092" w:rsidR="00C63A53" w:rsidRPr="0048413C" w:rsidRDefault="00C63A53">
      <w:pPr>
        <w:pStyle w:val="Akapitzlist"/>
        <w:numPr>
          <w:ilvl w:val="3"/>
          <w:numId w:val="24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>Wykonawca, przystępując do niniejszego postępowania o udzielenie zamówienia publicznego:</w:t>
      </w:r>
    </w:p>
    <w:p w14:paraId="166CEA76" w14:textId="77777777" w:rsidR="00B10A9C" w:rsidRPr="0048413C" w:rsidRDefault="00C63A53">
      <w:pPr>
        <w:pStyle w:val="Akapitzlist"/>
        <w:numPr>
          <w:ilvl w:val="2"/>
          <w:numId w:val="26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akceptuje warunki korzystania z </w:t>
      </w:r>
      <w:hyperlink r:id="rId37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https://platformazakupowa.pl/pn/powiat_czluchow</w:t>
        </w:r>
      </w:hyperlink>
      <w:r w:rsidRPr="0048413C">
        <w:rPr>
          <w:rFonts w:asciiTheme="minorHAnsi" w:hAnsiTheme="minorHAnsi" w:cstheme="minorHAnsi"/>
        </w:rPr>
        <w:t xml:space="preserve">  określone w Regulaminie zamieszczonym na stronie internetowej pod linkiem  w zakładce „Regulamin" oraz uznaje go za wiążący,</w:t>
      </w:r>
    </w:p>
    <w:p w14:paraId="62E56020" w14:textId="74CA7810" w:rsidR="00C63A53" w:rsidRPr="0048413C" w:rsidRDefault="00C63A53">
      <w:pPr>
        <w:pStyle w:val="Akapitzlist"/>
        <w:numPr>
          <w:ilvl w:val="2"/>
          <w:numId w:val="26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zapoznał i stosuje się do Instrukcji składania ofert/wniosków dostępnej pod linkiem. </w:t>
      </w:r>
      <w:hyperlink r:id="rId38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https://drive.google.com/file/d/1Kd1DttbBeiNWt4q4slS4t76lZVKPbkyD/view</w:t>
        </w:r>
      </w:hyperlink>
      <w:r w:rsidRPr="0048413C">
        <w:rPr>
          <w:rFonts w:asciiTheme="minorHAnsi" w:hAnsiTheme="minorHAnsi" w:cstheme="minorHAnsi"/>
        </w:rPr>
        <w:t xml:space="preserve"> </w:t>
      </w:r>
    </w:p>
    <w:p w14:paraId="14A5A636" w14:textId="4BA143AE" w:rsidR="00C63A53" w:rsidRPr="0048413C" w:rsidRDefault="00C63A53">
      <w:pPr>
        <w:pStyle w:val="Akapitzlist"/>
        <w:numPr>
          <w:ilvl w:val="3"/>
          <w:numId w:val="24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  <w:b/>
          <w:bCs/>
        </w:rPr>
        <w:t>Zamawiający nie ponosi odpowiedzialności za złożenie oferty w sposób niezgodny z Instrukcją korzystania</w:t>
      </w:r>
      <w:r w:rsidRPr="0048413C">
        <w:rPr>
          <w:rFonts w:asciiTheme="minorHAnsi" w:hAnsiTheme="minorHAnsi" w:cstheme="minorHAnsi"/>
        </w:rPr>
        <w:t xml:space="preserve"> z </w:t>
      </w:r>
      <w:hyperlink r:id="rId39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https://platformazakupowa.pl/pn/powiat_czluchow</w:t>
        </w:r>
      </w:hyperlink>
      <w:r w:rsidRPr="0048413C">
        <w:rPr>
          <w:rFonts w:asciiTheme="minorHAnsi" w:hAnsiTheme="minorHAnsi" w:cstheme="minorHAnsi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</w:p>
    <w:p w14:paraId="31E61F63" w14:textId="77777777" w:rsidR="00C63A53" w:rsidRPr="0048413C" w:rsidRDefault="00C63A53" w:rsidP="00FA1E42">
      <w:pPr>
        <w:spacing w:after="120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lang w:val="pl" w:eastAsia="pl-PL"/>
        </w:rPr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44248F09" w14:textId="748238CF" w:rsidR="00E95F9D" w:rsidRPr="0048413C" w:rsidRDefault="00C63A53">
      <w:pPr>
        <w:pStyle w:val="Akapitzlist"/>
        <w:numPr>
          <w:ilvl w:val="3"/>
          <w:numId w:val="24"/>
        </w:numPr>
        <w:spacing w:after="240"/>
        <w:ind w:left="357" w:hanging="357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Zamawiający informuje, że instrukcje korzystania z  </w:t>
      </w:r>
      <w:hyperlink r:id="rId40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https://platformazakupowa.pl/pn/powiat_czluchow</w:t>
        </w:r>
      </w:hyperlink>
      <w:r w:rsidRPr="0048413C">
        <w:rPr>
          <w:rFonts w:asciiTheme="minorHAnsi" w:hAnsiTheme="minorHAnsi" w:cstheme="minorHAnsi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41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https://platformazakupowa.pl/pn/powiat_czluchow</w:t>
        </w:r>
      </w:hyperlink>
      <w:r w:rsidRPr="0048413C">
        <w:rPr>
          <w:rFonts w:asciiTheme="minorHAnsi" w:hAnsiTheme="minorHAnsi" w:cstheme="minorHAnsi"/>
        </w:rPr>
        <w:t xml:space="preserve">  znajdują się w zakładce „Instrukcje dla Wykonawców" na stronie internetowej pod adresem: </w:t>
      </w:r>
      <w:hyperlink r:id="rId42" w:history="1">
        <w:r w:rsidRPr="00BB6F90">
          <w:rPr>
            <w:rFonts w:asciiTheme="minorHAnsi" w:hAnsiTheme="minorHAnsi" w:cstheme="minorHAnsi"/>
            <w:color w:val="0070C0"/>
            <w:u w:val="single"/>
          </w:rPr>
          <w:t>https://platformazakupowa.pl/strona/45-instrukcje</w:t>
        </w:r>
      </w:hyperlink>
      <w:r w:rsidR="00564BBF" w:rsidRPr="0048413C">
        <w:rPr>
          <w:rFonts w:asciiTheme="minorHAnsi" w:hAnsiTheme="minorHAnsi" w:cstheme="minorHAnsi"/>
          <w:u w:val="single"/>
        </w:rPr>
        <w:t>.</w:t>
      </w:r>
      <w:r w:rsidRPr="0048413C">
        <w:rPr>
          <w:rFonts w:asciiTheme="minorHAnsi" w:hAnsiTheme="minorHAnsi" w:cstheme="minorHAnsi"/>
        </w:rPr>
        <w:t xml:space="preserve"> </w:t>
      </w:r>
    </w:p>
    <w:p w14:paraId="7718CA19" w14:textId="21F27BC2" w:rsidR="00C63A53" w:rsidRPr="0048413C" w:rsidRDefault="00C63A53" w:rsidP="00703E4E">
      <w:pPr>
        <w:spacing w:before="240" w:after="120"/>
        <w:jc w:val="both"/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</w:pPr>
      <w:r w:rsidRPr="0048413C">
        <w:rPr>
          <w:rFonts w:eastAsia="Arial" w:cstheme="minorHAnsi"/>
          <w:b/>
          <w:bCs/>
          <w:sz w:val="24"/>
          <w:szCs w:val="24"/>
          <w:lang w:val="pl" w:eastAsia="pl-PL"/>
        </w:rPr>
        <w:t>XVI</w:t>
      </w:r>
      <w:r w:rsidR="00562538" w:rsidRPr="0048413C">
        <w:rPr>
          <w:rFonts w:eastAsia="Arial" w:cstheme="minorHAnsi"/>
          <w:b/>
          <w:bCs/>
          <w:sz w:val="24"/>
          <w:szCs w:val="24"/>
          <w:lang w:val="pl" w:eastAsia="pl-PL"/>
        </w:rPr>
        <w:t>I</w:t>
      </w:r>
      <w:r w:rsidRPr="0048413C">
        <w:rPr>
          <w:rFonts w:eastAsia="Arial" w:cstheme="minorHAnsi"/>
          <w:b/>
          <w:bCs/>
          <w:sz w:val="24"/>
          <w:szCs w:val="24"/>
          <w:lang w:val="pl" w:eastAsia="pl-PL"/>
        </w:rPr>
        <w:t>.</w:t>
      </w:r>
      <w:r w:rsidRPr="0048413C">
        <w:rPr>
          <w:rFonts w:eastAsia="Arial" w:cstheme="minorHAnsi"/>
          <w:b/>
          <w:bCs/>
          <w:sz w:val="24"/>
          <w:szCs w:val="24"/>
          <w:u w:val="single"/>
          <w:lang w:val="pl" w:eastAsia="pl-PL"/>
        </w:rPr>
        <w:t xml:space="preserve"> Zalecenia</w:t>
      </w:r>
    </w:p>
    <w:p w14:paraId="0D0E1E4A" w14:textId="77777777" w:rsidR="00C63A53" w:rsidRPr="0048413C" w:rsidRDefault="00C63A53" w:rsidP="00703E4E">
      <w:pPr>
        <w:spacing w:after="0"/>
        <w:jc w:val="both"/>
        <w:rPr>
          <w:rFonts w:eastAsia="Arial" w:cstheme="minorHAnsi"/>
          <w:lang w:val="pl" w:eastAsia="pl-PL"/>
        </w:rPr>
      </w:pPr>
      <w:r w:rsidRPr="0048413C">
        <w:rPr>
          <w:rFonts w:eastAsia="Arial" w:cstheme="minorHAnsi"/>
          <w:b/>
          <w:bCs/>
          <w:lang w:val="pl" w:eastAsia="pl-PL"/>
        </w:rPr>
        <w:t>Formaty plików wykorzystywanych przez wykonawców powinny być zgodne z</w:t>
      </w:r>
      <w:r w:rsidRPr="0048413C">
        <w:rPr>
          <w:rFonts w:eastAsia="Arial" w:cstheme="minorHAnsi"/>
          <w:lang w:val="pl" w:eastAsia="pl-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63977484" w14:textId="77777777" w:rsidR="00B10A9C" w:rsidRPr="0048413C" w:rsidRDefault="00C63A53">
      <w:pPr>
        <w:pStyle w:val="Akapitzlist"/>
        <w:numPr>
          <w:ilvl w:val="2"/>
          <w:numId w:val="27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>Zamawiający rekomenduje wykorzystanie formatów: .pdf .</w:t>
      </w:r>
      <w:proofErr w:type="spellStart"/>
      <w:r w:rsidRPr="0048413C">
        <w:rPr>
          <w:rFonts w:asciiTheme="minorHAnsi" w:hAnsiTheme="minorHAnsi" w:cstheme="minorHAnsi"/>
        </w:rPr>
        <w:t>doc</w:t>
      </w:r>
      <w:proofErr w:type="spellEnd"/>
      <w:r w:rsidRPr="0048413C">
        <w:rPr>
          <w:rFonts w:asciiTheme="minorHAnsi" w:hAnsiTheme="minorHAnsi" w:cstheme="minorHAnsi"/>
        </w:rPr>
        <w:t xml:space="preserve"> .xls .jpg (.</w:t>
      </w:r>
      <w:proofErr w:type="spellStart"/>
      <w:r w:rsidRPr="0048413C">
        <w:rPr>
          <w:rFonts w:asciiTheme="minorHAnsi" w:hAnsiTheme="minorHAnsi" w:cstheme="minorHAnsi"/>
        </w:rPr>
        <w:t>jpeg</w:t>
      </w:r>
      <w:proofErr w:type="spellEnd"/>
      <w:r w:rsidRPr="0048413C">
        <w:rPr>
          <w:rFonts w:asciiTheme="minorHAnsi" w:hAnsiTheme="minorHAnsi" w:cstheme="minorHAnsi"/>
        </w:rPr>
        <w:t xml:space="preserve">) </w:t>
      </w:r>
      <w:r w:rsidRPr="0048413C">
        <w:rPr>
          <w:rFonts w:asciiTheme="minorHAnsi" w:hAnsiTheme="minorHAnsi" w:cstheme="minorHAnsi"/>
          <w:b/>
          <w:bCs/>
        </w:rPr>
        <w:t>ze szczególnym wskazaniem na .pdf</w:t>
      </w:r>
    </w:p>
    <w:p w14:paraId="05D9E683" w14:textId="77777777" w:rsidR="00B10A9C" w:rsidRPr="0048413C" w:rsidRDefault="00C63A53">
      <w:pPr>
        <w:pStyle w:val="Akapitzlist"/>
        <w:numPr>
          <w:ilvl w:val="2"/>
          <w:numId w:val="27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>W celu ewentualnej kompresji danych Zamawiający rekomenduje wykorzystanie jednego z formatów:</w:t>
      </w:r>
    </w:p>
    <w:p w14:paraId="3551D420" w14:textId="77777777" w:rsidR="00B10A9C" w:rsidRPr="0048413C" w:rsidRDefault="00C63A53">
      <w:pPr>
        <w:pStyle w:val="Akapitzlist"/>
        <w:numPr>
          <w:ilvl w:val="0"/>
          <w:numId w:val="28"/>
        </w:numPr>
        <w:spacing w:before="60" w:after="60"/>
        <w:ind w:left="1071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 xml:space="preserve">.zip </w:t>
      </w:r>
    </w:p>
    <w:p w14:paraId="1812437C" w14:textId="4599B8C2" w:rsidR="00C63A53" w:rsidRPr="0048413C" w:rsidRDefault="00C63A53">
      <w:pPr>
        <w:pStyle w:val="Akapitzlist"/>
        <w:numPr>
          <w:ilvl w:val="0"/>
          <w:numId w:val="28"/>
        </w:numPr>
        <w:spacing w:before="60" w:after="60"/>
        <w:ind w:left="1071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>.7Z</w:t>
      </w:r>
    </w:p>
    <w:p w14:paraId="318CC4E9" w14:textId="77777777" w:rsidR="00B10A9C" w:rsidRPr="0048413C" w:rsidRDefault="00C63A53">
      <w:pPr>
        <w:pStyle w:val="Akapitzlist"/>
        <w:numPr>
          <w:ilvl w:val="2"/>
          <w:numId w:val="26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 xml:space="preserve">Wśród formatów powszechnych a </w:t>
      </w:r>
      <w:r w:rsidRPr="0048413C">
        <w:rPr>
          <w:rFonts w:asciiTheme="minorHAnsi" w:hAnsiTheme="minorHAnsi" w:cstheme="minorHAnsi"/>
          <w:b/>
          <w:bCs/>
        </w:rPr>
        <w:t>NIE występujących</w:t>
      </w:r>
      <w:r w:rsidRPr="0048413C">
        <w:rPr>
          <w:rFonts w:asciiTheme="minorHAnsi" w:hAnsiTheme="minorHAnsi" w:cstheme="minorHAnsi"/>
        </w:rPr>
        <w:t xml:space="preserve"> w rozporządzeniu występują: .</w:t>
      </w:r>
      <w:proofErr w:type="spellStart"/>
      <w:r w:rsidRPr="0048413C">
        <w:rPr>
          <w:rFonts w:asciiTheme="minorHAnsi" w:hAnsiTheme="minorHAnsi" w:cstheme="minorHAnsi"/>
        </w:rPr>
        <w:t>rar</w:t>
      </w:r>
      <w:proofErr w:type="spellEnd"/>
      <w:r w:rsidRPr="0048413C">
        <w:rPr>
          <w:rFonts w:asciiTheme="minorHAnsi" w:hAnsiTheme="minorHAnsi" w:cstheme="minorHAnsi"/>
        </w:rPr>
        <w:t xml:space="preserve"> .gif .</w:t>
      </w:r>
      <w:proofErr w:type="spellStart"/>
      <w:r w:rsidRPr="0048413C">
        <w:rPr>
          <w:rFonts w:asciiTheme="minorHAnsi" w:hAnsiTheme="minorHAnsi" w:cstheme="minorHAnsi"/>
        </w:rPr>
        <w:t>bmp</w:t>
      </w:r>
      <w:proofErr w:type="spellEnd"/>
      <w:r w:rsidRPr="0048413C">
        <w:rPr>
          <w:rFonts w:asciiTheme="minorHAnsi" w:hAnsiTheme="minorHAnsi" w:cstheme="minorHAnsi"/>
        </w:rPr>
        <w:t xml:space="preserve"> .</w:t>
      </w:r>
      <w:proofErr w:type="spellStart"/>
      <w:r w:rsidRPr="0048413C">
        <w:rPr>
          <w:rFonts w:asciiTheme="minorHAnsi" w:hAnsiTheme="minorHAnsi" w:cstheme="minorHAnsi"/>
        </w:rPr>
        <w:t>numbers</w:t>
      </w:r>
      <w:proofErr w:type="spellEnd"/>
      <w:r w:rsidRPr="0048413C">
        <w:rPr>
          <w:rFonts w:asciiTheme="minorHAnsi" w:hAnsiTheme="minorHAnsi" w:cstheme="minorHAnsi"/>
        </w:rPr>
        <w:t xml:space="preserve"> .</w:t>
      </w:r>
      <w:proofErr w:type="spellStart"/>
      <w:r w:rsidRPr="0048413C">
        <w:rPr>
          <w:rFonts w:asciiTheme="minorHAnsi" w:hAnsiTheme="minorHAnsi" w:cstheme="minorHAnsi"/>
        </w:rPr>
        <w:t>pages</w:t>
      </w:r>
      <w:proofErr w:type="spellEnd"/>
      <w:r w:rsidRPr="0048413C">
        <w:rPr>
          <w:rFonts w:asciiTheme="minorHAnsi" w:hAnsiTheme="minorHAnsi" w:cstheme="minorHAnsi"/>
        </w:rPr>
        <w:t xml:space="preserve">. </w:t>
      </w:r>
      <w:r w:rsidRPr="0048413C">
        <w:rPr>
          <w:rFonts w:asciiTheme="minorHAnsi" w:hAnsiTheme="minorHAnsi" w:cstheme="minorHAnsi"/>
          <w:b/>
          <w:bCs/>
        </w:rPr>
        <w:t>Dokumenty złożone w takich plikach zostaną uznane za złożone nieskutecznie.</w:t>
      </w:r>
    </w:p>
    <w:p w14:paraId="21A0CA2E" w14:textId="77777777" w:rsidR="00B10A9C" w:rsidRPr="0048413C" w:rsidRDefault="00C63A53">
      <w:pPr>
        <w:pStyle w:val="Akapitzlist"/>
        <w:numPr>
          <w:ilvl w:val="2"/>
          <w:numId w:val="26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lastRenderedPageBreak/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8413C">
        <w:rPr>
          <w:rFonts w:asciiTheme="minorHAnsi" w:hAnsiTheme="minorHAnsi" w:cstheme="minorHAnsi"/>
        </w:rPr>
        <w:t>eDoApp</w:t>
      </w:r>
      <w:proofErr w:type="spellEnd"/>
      <w:r w:rsidRPr="0048413C">
        <w:rPr>
          <w:rFonts w:asciiTheme="minorHAnsi" w:hAnsiTheme="minorHAnsi" w:cstheme="minorHAnsi"/>
        </w:rPr>
        <w:t xml:space="preserve"> służącej do składania podpisu osobistego, który wynosi max 5MB.</w:t>
      </w:r>
    </w:p>
    <w:p w14:paraId="10E9E193" w14:textId="77777777" w:rsidR="00B10A9C" w:rsidRPr="0048413C" w:rsidRDefault="00C63A53">
      <w:pPr>
        <w:pStyle w:val="Akapitzlist"/>
        <w:numPr>
          <w:ilvl w:val="2"/>
          <w:numId w:val="26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 xml:space="preserve">Ze względu na niskie ryzyko naruszenia integralności pliku oraz łatwiejszą weryfikację podpisu, zamawiający zaleca, w miarę możliwości, </w:t>
      </w:r>
      <w:r w:rsidRPr="0048413C">
        <w:rPr>
          <w:rFonts w:asciiTheme="minorHAnsi" w:hAnsiTheme="minorHAnsi" w:cstheme="minorHAnsi"/>
          <w:b/>
          <w:bCs/>
        </w:rPr>
        <w:t xml:space="preserve">przekonwertowanie plików składających się na ofertę na format .pdf  i opatrzenie ich podpisem kwalifikowanym </w:t>
      </w:r>
      <w:proofErr w:type="spellStart"/>
      <w:r w:rsidRPr="0048413C">
        <w:rPr>
          <w:rFonts w:asciiTheme="minorHAnsi" w:hAnsiTheme="minorHAnsi" w:cstheme="minorHAnsi"/>
          <w:b/>
          <w:bCs/>
        </w:rPr>
        <w:t>PAdES</w:t>
      </w:r>
      <w:proofErr w:type="spellEnd"/>
      <w:r w:rsidRPr="0048413C">
        <w:rPr>
          <w:rFonts w:asciiTheme="minorHAnsi" w:hAnsiTheme="minorHAnsi" w:cstheme="minorHAnsi"/>
          <w:b/>
          <w:bCs/>
        </w:rPr>
        <w:t xml:space="preserve">. </w:t>
      </w:r>
    </w:p>
    <w:p w14:paraId="78C40280" w14:textId="77777777" w:rsidR="00B10A9C" w:rsidRPr="0048413C" w:rsidRDefault="00C63A53">
      <w:pPr>
        <w:pStyle w:val="Akapitzlist"/>
        <w:numPr>
          <w:ilvl w:val="2"/>
          <w:numId w:val="26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 xml:space="preserve">Pliki w innych formatach niż PDF </w:t>
      </w:r>
      <w:r w:rsidRPr="0048413C">
        <w:rPr>
          <w:rFonts w:asciiTheme="minorHAnsi" w:hAnsiTheme="minorHAnsi" w:cstheme="minorHAnsi"/>
          <w:b/>
          <w:bCs/>
        </w:rPr>
        <w:t xml:space="preserve">zaleca się opatrzyć zewnętrznym podpisem </w:t>
      </w:r>
      <w:proofErr w:type="spellStart"/>
      <w:r w:rsidRPr="0048413C">
        <w:rPr>
          <w:rFonts w:asciiTheme="minorHAnsi" w:hAnsiTheme="minorHAnsi" w:cstheme="minorHAnsi"/>
          <w:b/>
          <w:bCs/>
        </w:rPr>
        <w:t>XAdES</w:t>
      </w:r>
      <w:proofErr w:type="spellEnd"/>
      <w:r w:rsidRPr="0048413C">
        <w:rPr>
          <w:rFonts w:asciiTheme="minorHAnsi" w:hAnsiTheme="minorHAnsi" w:cstheme="minorHAnsi"/>
        </w:rPr>
        <w:t>. Wykonawca powinien pamiętać, aby plik z podpisem przekazywać łącznie z dokumentem podpisywanym.</w:t>
      </w:r>
    </w:p>
    <w:p w14:paraId="583713BB" w14:textId="77777777" w:rsidR="00B10A9C" w:rsidRPr="0048413C" w:rsidRDefault="00C63A53">
      <w:pPr>
        <w:pStyle w:val="Akapitzlist"/>
        <w:numPr>
          <w:ilvl w:val="2"/>
          <w:numId w:val="26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  <w:b/>
          <w:bCs/>
        </w:rPr>
        <w:t>Zamawiający zaleca aby w przypadku podpisywania pliku przez kilka osób, stosować podpisy tego samego rodzaju.</w:t>
      </w:r>
      <w:r w:rsidRPr="0048413C">
        <w:rPr>
          <w:rFonts w:asciiTheme="minorHAnsi" w:hAnsiTheme="minorHAnsi" w:cstheme="minorHAnsi"/>
        </w:rPr>
        <w:t xml:space="preserve"> Podpisywanie różnymi rodzajami podpisów np. osobistym i kwalifikowanym może doprowadzić do problemów w weryfikacji plików. </w:t>
      </w:r>
    </w:p>
    <w:p w14:paraId="4A796D79" w14:textId="77777777" w:rsidR="00B10A9C" w:rsidRPr="0048413C" w:rsidRDefault="00C63A53">
      <w:pPr>
        <w:pStyle w:val="Akapitzlist"/>
        <w:numPr>
          <w:ilvl w:val="2"/>
          <w:numId w:val="26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>Zamawiający zaleca, aby Wykonawca z odpowiednim wyprzedzeniem przetestował możliwość prawidłowego wykorzystania wybranej metody podpisania plików oferty.</w:t>
      </w:r>
    </w:p>
    <w:p w14:paraId="22902B95" w14:textId="77777777" w:rsidR="00B10A9C" w:rsidRPr="0048413C" w:rsidRDefault="00C63A53">
      <w:pPr>
        <w:pStyle w:val="Akapitzlist"/>
        <w:numPr>
          <w:ilvl w:val="2"/>
          <w:numId w:val="26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>Osobą składającą ofertę powinna być osoba kontaktowa podawana w dokumentacji.</w:t>
      </w:r>
    </w:p>
    <w:p w14:paraId="1A7B16FA" w14:textId="77777777" w:rsidR="00B10A9C" w:rsidRPr="0048413C" w:rsidRDefault="00C63A53">
      <w:pPr>
        <w:pStyle w:val="Akapitzlist"/>
        <w:numPr>
          <w:ilvl w:val="2"/>
          <w:numId w:val="26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2E8035EE" w14:textId="77777777" w:rsidR="00B10A9C" w:rsidRPr="0048413C" w:rsidRDefault="00C63A53">
      <w:pPr>
        <w:pStyle w:val="Akapitzlist"/>
        <w:numPr>
          <w:ilvl w:val="2"/>
          <w:numId w:val="26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 xml:space="preserve">Jeśli wykonawca pakuje dokumenty np. w plik ZIP zalecamy wcześniejsze podpisanie każdego ze skompresowanych plików. </w:t>
      </w:r>
    </w:p>
    <w:p w14:paraId="3D535458" w14:textId="77777777" w:rsidR="00B10A9C" w:rsidRPr="0048413C" w:rsidRDefault="00C63A53">
      <w:pPr>
        <w:pStyle w:val="Akapitzlist"/>
        <w:numPr>
          <w:ilvl w:val="2"/>
          <w:numId w:val="26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48413C">
        <w:rPr>
          <w:rFonts w:asciiTheme="minorHAnsi" w:hAnsiTheme="minorHAnsi" w:cstheme="minorHAnsi"/>
        </w:rPr>
        <w:t>Zamawiający rekomenduje wykorzystanie podpisu z kwalifikowanym znacznikiem czasu.</w:t>
      </w:r>
    </w:p>
    <w:p w14:paraId="186EAF90" w14:textId="6D239401" w:rsidR="00A050A2" w:rsidRPr="00F17D41" w:rsidRDefault="00C63A53">
      <w:pPr>
        <w:pStyle w:val="Akapitzlist"/>
        <w:numPr>
          <w:ilvl w:val="2"/>
          <w:numId w:val="26"/>
        </w:numPr>
        <w:spacing w:after="60"/>
        <w:ind w:left="714" w:hanging="357"/>
        <w:jc w:val="both"/>
        <w:rPr>
          <w:rFonts w:cstheme="minorHAnsi"/>
        </w:rPr>
      </w:pPr>
      <w:r w:rsidRPr="00F17D41">
        <w:rPr>
          <w:rFonts w:asciiTheme="minorHAnsi" w:hAnsiTheme="minorHAnsi" w:cstheme="minorHAnsi"/>
        </w:rPr>
        <w:t xml:space="preserve">Zamawiający zaleca aby </w:t>
      </w:r>
      <w:r w:rsidRPr="00F17D41">
        <w:rPr>
          <w:rFonts w:asciiTheme="minorHAnsi" w:hAnsiTheme="minorHAnsi" w:cstheme="minorHAnsi"/>
          <w:b/>
          <w:bCs/>
          <w:u w:val="single"/>
        </w:rPr>
        <w:t>nie</w:t>
      </w:r>
      <w:r w:rsidRPr="00F17D41">
        <w:rPr>
          <w:rFonts w:asciiTheme="minorHAnsi" w:hAnsiTheme="minorHAnsi" w:cstheme="minorHAnsi"/>
          <w:b/>
          <w:bCs/>
        </w:rPr>
        <w:t xml:space="preserve"> wprowadzać</w:t>
      </w:r>
      <w:r w:rsidRPr="00F17D41">
        <w:rPr>
          <w:rFonts w:asciiTheme="minorHAnsi" w:hAnsiTheme="minorHAnsi" w:cstheme="minorHAnsi"/>
        </w:rPr>
        <w:t xml:space="preserve"> jakichkolwiek zmian w plikach po podpisaniu ich podpisem kwalifikowanym. Może to skutkować naruszeniem integralności plików co równoważne będzie z koniecznością odrzucenia oferty w postępowaniu.</w:t>
      </w:r>
    </w:p>
    <w:p w14:paraId="477D1939" w14:textId="6E827AA5" w:rsidR="00C63A53" w:rsidRPr="0048413C" w:rsidRDefault="00C63A53" w:rsidP="006B4431">
      <w:pPr>
        <w:spacing w:before="240" w:after="120"/>
        <w:jc w:val="both"/>
        <w:rPr>
          <w:rFonts w:eastAsia="Times New Roman" w:cstheme="minorHAnsi"/>
          <w:b/>
          <w:bCs/>
          <w:sz w:val="24"/>
          <w:szCs w:val="24"/>
          <w:u w:val="single"/>
          <w:lang w:val="pl" w:eastAsia="pl-PL"/>
        </w:rPr>
      </w:pPr>
      <w:bookmarkStart w:id="22" w:name="_Toc64616488"/>
      <w:r w:rsidRPr="0048413C">
        <w:rPr>
          <w:rFonts w:eastAsia="Arial" w:cstheme="minorHAnsi"/>
          <w:b/>
          <w:bCs/>
          <w:sz w:val="24"/>
          <w:szCs w:val="24"/>
          <w:lang w:val="pl" w:eastAsia="pl-PL"/>
        </w:rPr>
        <w:t>XVII</w:t>
      </w:r>
      <w:r w:rsidR="00562538" w:rsidRPr="0048413C">
        <w:rPr>
          <w:rFonts w:eastAsia="Arial" w:cstheme="minorHAnsi"/>
          <w:b/>
          <w:bCs/>
          <w:sz w:val="24"/>
          <w:szCs w:val="24"/>
          <w:lang w:val="pl" w:eastAsia="pl-PL"/>
        </w:rPr>
        <w:t>I</w:t>
      </w:r>
      <w:r w:rsidRPr="0048413C">
        <w:rPr>
          <w:rFonts w:eastAsia="Arial" w:cstheme="minorHAnsi"/>
          <w:b/>
          <w:bCs/>
          <w:sz w:val="24"/>
          <w:szCs w:val="24"/>
          <w:lang w:val="pl" w:eastAsia="pl-PL"/>
        </w:rPr>
        <w:t xml:space="preserve">. </w:t>
      </w:r>
      <w:r w:rsidRPr="0048413C">
        <w:rPr>
          <w:rFonts w:eastAsia="Times New Roman" w:cstheme="minorHAnsi"/>
          <w:b/>
          <w:bCs/>
          <w:sz w:val="24"/>
          <w:szCs w:val="24"/>
          <w:u w:val="single"/>
          <w:lang w:val="pl" w:eastAsia="pl-PL"/>
        </w:rPr>
        <w:t>Termin związania ofertą</w:t>
      </w:r>
      <w:bookmarkEnd w:id="22"/>
      <w:r w:rsidRPr="0048413C">
        <w:rPr>
          <w:rFonts w:eastAsia="Arial" w:cstheme="minorHAnsi"/>
          <w:b/>
          <w:bCs/>
          <w:sz w:val="24"/>
          <w:szCs w:val="24"/>
          <w:lang w:val="pl" w:eastAsia="pl-PL"/>
        </w:rPr>
        <w:t xml:space="preserve">  </w:t>
      </w:r>
    </w:p>
    <w:p w14:paraId="503F174E" w14:textId="28ED07A2" w:rsidR="00B10A9C" w:rsidRPr="0048413C" w:rsidRDefault="00C63A53">
      <w:pPr>
        <w:pStyle w:val="Akapitzlist"/>
        <w:numPr>
          <w:ilvl w:val="0"/>
          <w:numId w:val="29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Zamawiający określa termin związania ofertą przez 30 dni tj. do dnia </w:t>
      </w:r>
      <w:r w:rsidR="000B76CB">
        <w:rPr>
          <w:rFonts w:asciiTheme="minorHAnsi" w:hAnsiTheme="minorHAnsi" w:cstheme="minorHAnsi"/>
          <w:b/>
          <w:bCs/>
        </w:rPr>
        <w:t>13</w:t>
      </w:r>
      <w:r w:rsidR="00775A5F">
        <w:rPr>
          <w:rFonts w:asciiTheme="minorHAnsi" w:hAnsiTheme="minorHAnsi" w:cstheme="minorHAnsi"/>
          <w:b/>
          <w:bCs/>
        </w:rPr>
        <w:t>.12</w:t>
      </w:r>
      <w:r w:rsidR="00F17D41">
        <w:rPr>
          <w:rFonts w:asciiTheme="minorHAnsi" w:hAnsiTheme="minorHAnsi" w:cstheme="minorHAnsi"/>
          <w:b/>
          <w:bCs/>
        </w:rPr>
        <w:t>.2025</w:t>
      </w:r>
      <w:r w:rsidR="00D3116F" w:rsidRPr="003905CC">
        <w:rPr>
          <w:rFonts w:asciiTheme="minorHAnsi" w:hAnsiTheme="minorHAnsi" w:cstheme="minorHAnsi"/>
          <w:b/>
          <w:bCs/>
        </w:rPr>
        <w:t xml:space="preserve"> r.</w:t>
      </w:r>
      <w:r w:rsidRPr="0048413C">
        <w:rPr>
          <w:rFonts w:asciiTheme="minorHAnsi" w:hAnsiTheme="minorHAnsi" w:cstheme="minorHAnsi"/>
        </w:rPr>
        <w:t xml:space="preserve"> </w:t>
      </w:r>
      <w:r w:rsidR="00430D55" w:rsidRPr="0048413C">
        <w:rPr>
          <w:rFonts w:asciiTheme="minorHAnsi" w:hAnsiTheme="minorHAnsi" w:cstheme="minorHAnsi"/>
        </w:rPr>
        <w:t xml:space="preserve">włącznie. </w:t>
      </w:r>
      <w:r w:rsidRPr="0048413C">
        <w:rPr>
          <w:rFonts w:asciiTheme="minorHAnsi" w:hAnsiTheme="minorHAnsi" w:cstheme="minorHAnsi"/>
        </w:rPr>
        <w:t xml:space="preserve">Bieg terminu związania ofertą rozpoczyna się wraz z upływem terminu składania ofert. </w:t>
      </w:r>
    </w:p>
    <w:p w14:paraId="4369B627" w14:textId="0B3A2236" w:rsidR="00C63A53" w:rsidRPr="0048413C" w:rsidRDefault="00C63A53">
      <w:pPr>
        <w:pStyle w:val="Akapitzlist"/>
        <w:numPr>
          <w:ilvl w:val="0"/>
          <w:numId w:val="29"/>
        </w:numPr>
        <w:spacing w:before="120" w:after="60"/>
        <w:ind w:left="357" w:hanging="357"/>
        <w:jc w:val="both"/>
        <w:rPr>
          <w:rFonts w:asciiTheme="minorHAnsi" w:hAnsiTheme="minorHAnsi" w:cstheme="minorHAnsi"/>
        </w:rPr>
      </w:pPr>
      <w:r w:rsidRPr="0048413C">
        <w:rPr>
          <w:rFonts w:asciiTheme="minorHAnsi" w:hAnsiTheme="minorHAnsi" w:cstheme="minorHAnsi"/>
        </w:rPr>
        <w:t xml:space="preserve">W przypadku gdy wybór najkorzystniejszej oferty nie nastąpi przed upływem terminu związania ofertą określonego w ust. 1, zamawiający przed upływem terminu związania ofertą zwraca się jednokrotnie do wykonawców o wyrażenie zgody na przedłużenie tego terminu o wskazywany przez niego okres, nie dłuższy niż 30 dni. Przedłużenie terminu związania ofertą, o którym mowa w ust. 2, wymaga złożenia przez wykonawcę pisemnego oświadczenia o wyrażeniu zgody na przedłużenie terminu związania ofertą. </w:t>
      </w:r>
      <w:bookmarkStart w:id="23" w:name="_Toc64616500"/>
    </w:p>
    <w:p w14:paraId="77F58D2D" w14:textId="39E1B385" w:rsidR="00C63A53" w:rsidRPr="0048413C" w:rsidRDefault="00C63A53" w:rsidP="006B4431">
      <w:pPr>
        <w:spacing w:before="240" w:after="120"/>
        <w:jc w:val="both"/>
        <w:rPr>
          <w:rFonts w:eastAsia="Arial" w:cstheme="minorHAnsi"/>
          <w:b/>
          <w:bCs/>
          <w:strike/>
          <w:sz w:val="24"/>
          <w:szCs w:val="24"/>
          <w:lang w:val="pl" w:eastAsia="pl-PL"/>
        </w:rPr>
      </w:pPr>
      <w:r w:rsidRPr="0048413C">
        <w:rPr>
          <w:rFonts w:eastAsia="Arial" w:cstheme="minorHAnsi"/>
          <w:b/>
          <w:bCs/>
          <w:sz w:val="24"/>
          <w:szCs w:val="24"/>
          <w:lang w:val="pl" w:eastAsia="pl-PL"/>
        </w:rPr>
        <w:t>X</w:t>
      </w:r>
      <w:r w:rsidR="00562538" w:rsidRPr="0048413C">
        <w:rPr>
          <w:rFonts w:eastAsia="Arial" w:cstheme="minorHAnsi"/>
          <w:b/>
          <w:bCs/>
          <w:sz w:val="24"/>
          <w:szCs w:val="24"/>
          <w:lang w:val="pl" w:eastAsia="pl-PL"/>
        </w:rPr>
        <w:t>IX</w:t>
      </w:r>
      <w:r w:rsidRPr="0048413C">
        <w:rPr>
          <w:rFonts w:eastAsia="Arial" w:cstheme="minorHAnsi"/>
          <w:b/>
          <w:bCs/>
          <w:sz w:val="24"/>
          <w:szCs w:val="24"/>
          <w:lang w:val="pl" w:eastAsia="pl-PL"/>
        </w:rPr>
        <w:t xml:space="preserve">. </w:t>
      </w:r>
      <w:r w:rsidRPr="0048413C">
        <w:rPr>
          <w:rFonts w:eastAsia="Times New Roman" w:cstheme="minorHAnsi"/>
          <w:b/>
          <w:bCs/>
          <w:sz w:val="24"/>
          <w:szCs w:val="24"/>
          <w:u w:val="single"/>
          <w:lang w:val="pl" w:eastAsia="pl-PL"/>
        </w:rPr>
        <w:t>Opis sposobu obliczania ceny</w:t>
      </w:r>
      <w:bookmarkEnd w:id="23"/>
    </w:p>
    <w:p w14:paraId="545F519A" w14:textId="77777777" w:rsidR="00F655F9" w:rsidRPr="009417D2" w:rsidRDefault="00F655F9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bookmarkStart w:id="24" w:name="_Toc64616501"/>
      <w:r w:rsidRPr="009417D2">
        <w:rPr>
          <w:rFonts w:asciiTheme="minorHAnsi" w:hAnsiTheme="minorHAnsi" w:cstheme="minorHAnsi"/>
        </w:rPr>
        <w:t>Cena winna uwzględniać wymagania wskazane w dokumentacji opisującej przedmiot zamówienia, SWZ i wzorze umowy.</w:t>
      </w:r>
    </w:p>
    <w:p w14:paraId="28C928BB" w14:textId="43740136" w:rsidR="00F655F9" w:rsidRPr="009417D2" w:rsidRDefault="00F655F9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</w:rPr>
      </w:pPr>
      <w:r w:rsidRPr="009417D2">
        <w:rPr>
          <w:rFonts w:asciiTheme="minorHAnsi" w:hAnsiTheme="minorHAnsi" w:cstheme="minorHAnsi"/>
        </w:rPr>
        <w:t>Cenę należy obliczyć:</w:t>
      </w:r>
    </w:p>
    <w:p w14:paraId="4C9FE2D7" w14:textId="77777777" w:rsidR="00F655F9" w:rsidRPr="009417D2" w:rsidRDefault="00F655F9">
      <w:pPr>
        <w:pStyle w:val="Akapitzlist"/>
        <w:numPr>
          <w:ilvl w:val="2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</w:rPr>
      </w:pPr>
      <w:r w:rsidRPr="009417D2">
        <w:rPr>
          <w:rFonts w:asciiTheme="minorHAnsi" w:hAnsiTheme="minorHAnsi" w:cstheme="minorHAnsi"/>
        </w:rPr>
        <w:t>podając cenę netto,</w:t>
      </w:r>
    </w:p>
    <w:p w14:paraId="584C81DB" w14:textId="77777777" w:rsidR="00F655F9" w:rsidRPr="009417D2" w:rsidRDefault="00F655F9">
      <w:pPr>
        <w:pStyle w:val="Akapitzlist"/>
        <w:numPr>
          <w:ilvl w:val="2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</w:rPr>
      </w:pPr>
      <w:r w:rsidRPr="009417D2">
        <w:rPr>
          <w:rFonts w:asciiTheme="minorHAnsi" w:hAnsiTheme="minorHAnsi" w:cstheme="minorHAnsi"/>
        </w:rPr>
        <w:t>wskazując zastosowaną stawkę podatku VAT,</w:t>
      </w:r>
    </w:p>
    <w:p w14:paraId="42E8F67F" w14:textId="77777777" w:rsidR="00F655F9" w:rsidRPr="009417D2" w:rsidRDefault="00F655F9">
      <w:pPr>
        <w:pStyle w:val="Akapitzlist"/>
        <w:numPr>
          <w:ilvl w:val="2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</w:rPr>
      </w:pPr>
      <w:r w:rsidRPr="009417D2">
        <w:rPr>
          <w:rFonts w:asciiTheme="minorHAnsi" w:hAnsiTheme="minorHAnsi" w:cstheme="minorHAnsi"/>
        </w:rPr>
        <w:lastRenderedPageBreak/>
        <w:t>obliczając wysokość podatku VAT,</w:t>
      </w:r>
    </w:p>
    <w:p w14:paraId="7FC556E3" w14:textId="6E11FB77" w:rsidR="00F655F9" w:rsidRPr="009417D2" w:rsidRDefault="00F655F9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9417D2">
        <w:rPr>
          <w:rFonts w:asciiTheme="minorHAnsi" w:hAnsiTheme="minorHAnsi" w:cstheme="minorHAnsi"/>
        </w:rPr>
        <w:t>podając cenę brutto stanowiącą sumę wartości netto i wysokości podatku VAT.</w:t>
      </w:r>
    </w:p>
    <w:p w14:paraId="1907FE97" w14:textId="77777777" w:rsidR="009417D2" w:rsidRPr="009417D2" w:rsidRDefault="00F655F9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9417D2">
        <w:rPr>
          <w:rFonts w:asciiTheme="minorHAnsi" w:hAnsiTheme="minorHAnsi" w:cstheme="minorHAnsi"/>
        </w:rPr>
        <w:t>Wszelkie rozliczenia dotyczące realizacji przedmiotu zamówienia opisanego w niniejszej</w:t>
      </w:r>
      <w:r w:rsidR="009417D2" w:rsidRPr="009417D2">
        <w:rPr>
          <w:rFonts w:asciiTheme="minorHAnsi" w:hAnsiTheme="minorHAnsi" w:cstheme="minorHAnsi"/>
        </w:rPr>
        <w:t xml:space="preserve"> </w:t>
      </w:r>
      <w:r w:rsidRPr="009417D2">
        <w:rPr>
          <w:rFonts w:asciiTheme="minorHAnsi" w:hAnsiTheme="minorHAnsi" w:cstheme="minorHAnsi"/>
        </w:rPr>
        <w:t>specyfikacji dokonywane będą w złotych polskich.</w:t>
      </w:r>
      <w:r w:rsidR="009417D2" w:rsidRPr="009417D2">
        <w:rPr>
          <w:rFonts w:asciiTheme="minorHAnsi" w:hAnsiTheme="minorHAnsi" w:cstheme="minorHAnsi"/>
        </w:rPr>
        <w:t xml:space="preserve"> </w:t>
      </w:r>
    </w:p>
    <w:p w14:paraId="58350BFA" w14:textId="47EF2888" w:rsidR="009417D2" w:rsidRPr="009417D2" w:rsidRDefault="00F655F9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9417D2">
        <w:rPr>
          <w:rFonts w:asciiTheme="minorHAnsi" w:hAnsiTheme="minorHAnsi" w:cstheme="minorHAnsi"/>
        </w:rPr>
        <w:t xml:space="preserve">W Formularzu oferty (Załącznik nr </w:t>
      </w:r>
      <w:r w:rsidR="001D67E7">
        <w:rPr>
          <w:rFonts w:asciiTheme="minorHAnsi" w:hAnsiTheme="minorHAnsi" w:cstheme="minorHAnsi"/>
        </w:rPr>
        <w:t>1</w:t>
      </w:r>
      <w:r w:rsidRPr="009417D2">
        <w:rPr>
          <w:rFonts w:asciiTheme="minorHAnsi" w:hAnsiTheme="minorHAnsi" w:cstheme="minorHAnsi"/>
        </w:rPr>
        <w:t xml:space="preserve"> do SWZ) Wykonawca podaje cenę, z dokładnością do</w:t>
      </w:r>
      <w:r w:rsidR="009417D2" w:rsidRPr="009417D2">
        <w:rPr>
          <w:rFonts w:asciiTheme="minorHAnsi" w:hAnsiTheme="minorHAnsi" w:cstheme="minorHAnsi"/>
        </w:rPr>
        <w:t xml:space="preserve"> </w:t>
      </w:r>
      <w:r w:rsidRPr="009417D2">
        <w:rPr>
          <w:rFonts w:asciiTheme="minorHAnsi" w:hAnsiTheme="minorHAnsi" w:cstheme="minorHAnsi"/>
        </w:rPr>
        <w:t>dwóch miejsc po przecinku</w:t>
      </w:r>
      <w:r w:rsidR="001D67E7">
        <w:rPr>
          <w:rFonts w:asciiTheme="minorHAnsi" w:hAnsiTheme="minorHAnsi" w:cstheme="minorHAnsi"/>
        </w:rPr>
        <w:t>, zgodnie z obowiązującymi przepisami</w:t>
      </w:r>
      <w:r w:rsidRPr="009417D2">
        <w:rPr>
          <w:rFonts w:asciiTheme="minorHAnsi" w:hAnsiTheme="minorHAnsi" w:cstheme="minorHAnsi"/>
        </w:rPr>
        <w:t>.</w:t>
      </w:r>
      <w:r w:rsidR="009417D2" w:rsidRPr="009417D2">
        <w:rPr>
          <w:rFonts w:asciiTheme="minorHAnsi" w:hAnsiTheme="minorHAnsi" w:cstheme="minorHAnsi"/>
        </w:rPr>
        <w:t xml:space="preserve"> </w:t>
      </w:r>
    </w:p>
    <w:p w14:paraId="07A85163" w14:textId="4AABBD5D" w:rsidR="009417D2" w:rsidRPr="009417D2" w:rsidRDefault="00F655F9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9417D2">
        <w:rPr>
          <w:rFonts w:asciiTheme="minorHAnsi" w:hAnsiTheme="minorHAnsi" w:cstheme="minorHAnsi"/>
        </w:rPr>
        <w:t xml:space="preserve">Wynagrodzenie będzie płatne zgodnie ze wzorem umowy stanowiącym </w:t>
      </w:r>
      <w:r w:rsidRPr="00F2261A">
        <w:rPr>
          <w:rFonts w:asciiTheme="minorHAnsi" w:hAnsiTheme="minorHAnsi" w:cstheme="minorHAnsi"/>
          <w:b/>
          <w:bCs/>
        </w:rPr>
        <w:t xml:space="preserve">Załącznik Nr </w:t>
      </w:r>
      <w:r w:rsidR="001D67E7">
        <w:rPr>
          <w:rFonts w:asciiTheme="minorHAnsi" w:hAnsiTheme="minorHAnsi" w:cstheme="minorHAnsi"/>
          <w:b/>
          <w:bCs/>
        </w:rPr>
        <w:t>6</w:t>
      </w:r>
      <w:r w:rsidRPr="00F2261A">
        <w:rPr>
          <w:rFonts w:asciiTheme="minorHAnsi" w:hAnsiTheme="minorHAnsi" w:cstheme="minorHAnsi"/>
          <w:b/>
          <w:bCs/>
        </w:rPr>
        <w:t xml:space="preserve"> do SWZ</w:t>
      </w:r>
      <w:r w:rsidRPr="009417D2">
        <w:rPr>
          <w:rFonts w:asciiTheme="minorHAnsi" w:hAnsiTheme="minorHAnsi" w:cstheme="minorHAnsi"/>
        </w:rPr>
        <w:t>.</w:t>
      </w:r>
    </w:p>
    <w:p w14:paraId="6FEE8848" w14:textId="77777777" w:rsidR="009417D2" w:rsidRPr="009417D2" w:rsidRDefault="00F655F9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9417D2">
        <w:rPr>
          <w:rFonts w:asciiTheme="minorHAnsi" w:hAnsiTheme="minorHAnsi" w:cstheme="minorHAnsi"/>
        </w:rPr>
        <w:t xml:space="preserve"> Cena określona w ofercie uwzględnia wszelkie koszty wynagrodzenia wykonawcy jakie</w:t>
      </w:r>
      <w:r w:rsidR="009417D2" w:rsidRPr="009417D2">
        <w:rPr>
          <w:rFonts w:asciiTheme="minorHAnsi" w:hAnsiTheme="minorHAnsi" w:cstheme="minorHAnsi"/>
        </w:rPr>
        <w:t xml:space="preserve"> </w:t>
      </w:r>
      <w:r w:rsidRPr="009417D2">
        <w:rPr>
          <w:rFonts w:asciiTheme="minorHAnsi" w:hAnsiTheme="minorHAnsi" w:cstheme="minorHAnsi"/>
        </w:rPr>
        <w:t>Zamawiający zapłaci z tytułu realizacji przedmiotu zamówienia.</w:t>
      </w:r>
    </w:p>
    <w:p w14:paraId="6DADA84C" w14:textId="5ED36C4C" w:rsidR="002F2C2F" w:rsidRPr="009417D2" w:rsidRDefault="002F2C2F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</w:rPr>
      </w:pPr>
      <w:r w:rsidRPr="009417D2">
        <w:rPr>
          <w:rFonts w:asciiTheme="minorHAnsi" w:hAnsiTheme="minorHAnsi" w:cstheme="minorHAnsi"/>
        </w:rPr>
        <w:t>Jeżeli została złożona oferta, której wybór prowadziłby do powstania u zamawiającego obowiązku podatkowego zgodnie z ustawą z dnia 11 marca 2004 r. o podatku od towarów i usług (tj. Dz. U. 202</w:t>
      </w:r>
      <w:r w:rsidR="006670FF" w:rsidRPr="009417D2">
        <w:rPr>
          <w:rFonts w:asciiTheme="minorHAnsi" w:hAnsiTheme="minorHAnsi" w:cstheme="minorHAnsi"/>
        </w:rPr>
        <w:t>4 </w:t>
      </w:r>
      <w:r w:rsidRPr="009417D2">
        <w:rPr>
          <w:rFonts w:asciiTheme="minorHAnsi" w:hAnsiTheme="minorHAnsi" w:cstheme="minorHAnsi"/>
        </w:rPr>
        <w:t xml:space="preserve">r. poz. </w:t>
      </w:r>
      <w:r w:rsidR="006670FF" w:rsidRPr="009417D2">
        <w:rPr>
          <w:rFonts w:asciiTheme="minorHAnsi" w:hAnsiTheme="minorHAnsi" w:cstheme="minorHAnsi"/>
        </w:rPr>
        <w:t>361</w:t>
      </w:r>
      <w:r w:rsidRPr="009417D2">
        <w:rPr>
          <w:rFonts w:asciiTheme="minorHAnsi" w:hAnsiTheme="minorHAnsi" w:cstheme="minorHAnsi"/>
        </w:rPr>
        <w:t xml:space="preserve"> ze zm.), dla celów zastosowania kryterium ceny lub kosztu zamawiający dolicza do przedstawionej w tej ofercie ceny kwotę podatku od towarów i usług, którą miałby obowiązek rozliczyć. W ofercie, o której mowa w ust. 1, wykonawca ma obowiązek:</w:t>
      </w:r>
    </w:p>
    <w:p w14:paraId="680CB45B" w14:textId="77777777" w:rsidR="002F2C2F" w:rsidRPr="009417D2" w:rsidRDefault="002F2C2F">
      <w:pPr>
        <w:numPr>
          <w:ilvl w:val="0"/>
          <w:numId w:val="10"/>
        </w:numPr>
        <w:tabs>
          <w:tab w:val="left" w:pos="3855"/>
        </w:tabs>
        <w:suppressAutoHyphens/>
        <w:spacing w:after="60"/>
        <w:ind w:left="720"/>
        <w:jc w:val="both"/>
        <w:rPr>
          <w:rFonts w:eastAsia="Arial" w:cstheme="minorHAnsi"/>
          <w:lang w:val="pl" w:eastAsia="pl-PL"/>
        </w:rPr>
      </w:pPr>
      <w:r w:rsidRPr="009417D2">
        <w:rPr>
          <w:rFonts w:eastAsia="Arial" w:cstheme="minorHAnsi"/>
          <w:lang w:val="pl" w:eastAsia="pl-PL"/>
        </w:rPr>
        <w:t>poinformowania zamawiającego, że wybór jego oferty będzie prowadził do powstania u zamawiającego obowiązku podatkowego;</w:t>
      </w:r>
    </w:p>
    <w:p w14:paraId="4A6FF474" w14:textId="75BB6592" w:rsidR="002F2C2F" w:rsidRPr="009417D2" w:rsidRDefault="002F2C2F">
      <w:pPr>
        <w:numPr>
          <w:ilvl w:val="0"/>
          <w:numId w:val="10"/>
        </w:numPr>
        <w:tabs>
          <w:tab w:val="left" w:pos="3855"/>
        </w:tabs>
        <w:suppressAutoHyphens/>
        <w:spacing w:after="60"/>
        <w:ind w:left="720"/>
        <w:jc w:val="both"/>
        <w:rPr>
          <w:rFonts w:eastAsia="Arial" w:cstheme="minorHAnsi"/>
          <w:lang w:val="pl" w:eastAsia="pl-PL"/>
        </w:rPr>
      </w:pPr>
      <w:r w:rsidRPr="009417D2">
        <w:rPr>
          <w:rFonts w:eastAsia="Arial" w:cstheme="minorHAnsi"/>
          <w:lang w:val="pl" w:eastAsia="pl-PL"/>
        </w:rPr>
        <w:t>wskazania nazwy (rodzaju) towaru lub usługi, których dostawa lub świadczenie będą prowadziły do powstania obowiązku podatkowego;</w:t>
      </w:r>
    </w:p>
    <w:p w14:paraId="4401E779" w14:textId="2E55D6EB" w:rsidR="002F2C2F" w:rsidRPr="009417D2" w:rsidRDefault="002F2C2F">
      <w:pPr>
        <w:numPr>
          <w:ilvl w:val="0"/>
          <w:numId w:val="10"/>
        </w:numPr>
        <w:tabs>
          <w:tab w:val="left" w:pos="3855"/>
        </w:tabs>
        <w:suppressAutoHyphens/>
        <w:spacing w:after="60"/>
        <w:ind w:left="720"/>
        <w:jc w:val="both"/>
        <w:rPr>
          <w:rFonts w:eastAsia="Arial" w:cstheme="minorHAnsi"/>
          <w:lang w:val="pl" w:eastAsia="pl-PL"/>
        </w:rPr>
      </w:pPr>
      <w:r w:rsidRPr="009417D2">
        <w:rPr>
          <w:rFonts w:eastAsia="Arial" w:cstheme="minorHAnsi"/>
          <w:lang w:val="pl" w:eastAsia="pl-PL"/>
        </w:rPr>
        <w:t>wskazania wartości towaru lub usługi objętego obowiązkiem podatkowym zamawiającego, bez kwoty podatku;</w:t>
      </w:r>
    </w:p>
    <w:p w14:paraId="434F5A40" w14:textId="6E6BDA7E" w:rsidR="00C63A53" w:rsidRPr="009417D2" w:rsidRDefault="002F2C2F">
      <w:pPr>
        <w:numPr>
          <w:ilvl w:val="0"/>
          <w:numId w:val="10"/>
        </w:numPr>
        <w:tabs>
          <w:tab w:val="left" w:pos="3855"/>
        </w:tabs>
        <w:suppressAutoHyphens/>
        <w:spacing w:after="0"/>
        <w:ind w:left="720"/>
        <w:jc w:val="both"/>
        <w:rPr>
          <w:rFonts w:eastAsia="Times New Roman" w:cstheme="minorHAnsi"/>
          <w:b/>
          <w:bCs/>
          <w:lang w:eastAsia="pl-PL"/>
        </w:rPr>
      </w:pPr>
      <w:r w:rsidRPr="009417D2">
        <w:rPr>
          <w:rFonts w:eastAsia="Arial" w:cstheme="minorHAnsi"/>
          <w:lang w:val="pl" w:eastAsia="pl-PL"/>
        </w:rPr>
        <w:t>wskazania stawki podatku od towarów i usług, która zgodnie z wiedzą wykonawcy, będzie miała zastosowanie.</w:t>
      </w:r>
      <w:r w:rsidR="00C63A53" w:rsidRPr="009417D2">
        <w:rPr>
          <w:rFonts w:eastAsia="Times New Roman" w:cstheme="minorHAnsi"/>
          <w:b/>
          <w:bCs/>
          <w:lang w:eastAsia="pl-PL"/>
        </w:rPr>
        <w:t xml:space="preserve"> </w:t>
      </w:r>
    </w:p>
    <w:p w14:paraId="56461F44" w14:textId="22D73A4B" w:rsidR="00C63A53" w:rsidRPr="0048413C" w:rsidRDefault="00C63A53" w:rsidP="00703E4E">
      <w:pPr>
        <w:keepNext/>
        <w:keepLines/>
        <w:spacing w:before="240" w:after="120"/>
        <w:jc w:val="both"/>
        <w:outlineLvl w:val="0"/>
        <w:rPr>
          <w:rFonts w:eastAsia="Times New Roman" w:cstheme="minorHAnsi"/>
          <w:b/>
          <w:bCs/>
          <w:sz w:val="24"/>
          <w:u w:val="single"/>
          <w:lang w:val="pl" w:eastAsia="pl-PL"/>
        </w:rPr>
      </w:pPr>
      <w:r w:rsidRPr="0048413C">
        <w:rPr>
          <w:rFonts w:eastAsia="Times New Roman" w:cstheme="minorHAnsi"/>
          <w:b/>
          <w:bCs/>
          <w:sz w:val="24"/>
          <w:lang w:val="pl" w:eastAsia="pl-PL"/>
        </w:rPr>
        <w:t>XX.</w:t>
      </w:r>
      <w:r w:rsidRPr="0048413C">
        <w:rPr>
          <w:rFonts w:eastAsia="Times New Roman" w:cstheme="minorHAnsi"/>
          <w:sz w:val="24"/>
          <w:lang w:val="pl" w:eastAsia="pl-PL"/>
        </w:rPr>
        <w:t xml:space="preserve"> </w:t>
      </w:r>
      <w:r w:rsidRPr="0048413C">
        <w:rPr>
          <w:rFonts w:eastAsia="Times New Roman" w:cstheme="minorHAnsi"/>
          <w:b/>
          <w:bCs/>
          <w:sz w:val="24"/>
          <w:u w:val="single"/>
          <w:lang w:val="pl" w:eastAsia="pl-PL"/>
        </w:rPr>
        <w:t>Kryteria i sposób oceny ofert</w:t>
      </w:r>
      <w:bookmarkEnd w:id="24"/>
    </w:p>
    <w:p w14:paraId="5B2A619F" w14:textId="35E40D23" w:rsidR="00C63A53" w:rsidRPr="0048413C" w:rsidRDefault="00C63A53">
      <w:pPr>
        <w:numPr>
          <w:ilvl w:val="0"/>
          <w:numId w:val="15"/>
        </w:numPr>
        <w:spacing w:after="120"/>
        <w:ind w:left="357" w:hanging="357"/>
        <w:jc w:val="both"/>
        <w:rPr>
          <w:rFonts w:eastAsia="Times New Roman" w:cstheme="minorHAnsi"/>
          <w:lang w:eastAsia="ar-SA"/>
        </w:rPr>
      </w:pPr>
      <w:r w:rsidRPr="0048413C">
        <w:rPr>
          <w:rFonts w:eastAsia="Arial" w:cstheme="minorHAnsi"/>
          <w:sz w:val="24"/>
          <w:lang w:val="pl" w:eastAsia="pl-PL"/>
        </w:rPr>
        <w:t xml:space="preserve"> </w:t>
      </w:r>
      <w:r w:rsidRPr="0048413C">
        <w:rPr>
          <w:rFonts w:eastAsia="Times New Roman" w:cstheme="minorHAnsi"/>
          <w:lang w:eastAsia="ar-SA"/>
        </w:rPr>
        <w:t>Za ofertę najkorzystniejszą zostanie uznana oferta zawierająca najkorzystniejszy bilans punktów</w:t>
      </w:r>
      <w:r w:rsidR="004D5EC1">
        <w:rPr>
          <w:rFonts w:eastAsia="Times New Roman" w:cstheme="minorHAnsi"/>
          <w:lang w:eastAsia="ar-SA"/>
        </w:rPr>
        <w:t>,</w:t>
      </w:r>
      <w:r w:rsidRPr="0048413C">
        <w:rPr>
          <w:rFonts w:eastAsia="Times New Roman" w:cstheme="minorHAnsi"/>
          <w:lang w:eastAsia="ar-SA"/>
        </w:rPr>
        <w:t xml:space="preserve"> w  kryteriach, którym przypisano następujące znaczenie:</w:t>
      </w:r>
    </w:p>
    <w:p w14:paraId="03EFFC83" w14:textId="0F1E4015" w:rsidR="00C63A53" w:rsidRPr="009417D2" w:rsidRDefault="00C63A53" w:rsidP="00276819">
      <w:pPr>
        <w:numPr>
          <w:ilvl w:val="0"/>
          <w:numId w:val="12"/>
        </w:numPr>
        <w:suppressAutoHyphens/>
        <w:spacing w:after="0"/>
        <w:ind w:left="714" w:hanging="357"/>
        <w:jc w:val="both"/>
        <w:rPr>
          <w:rFonts w:eastAsia="Times New Roman" w:cstheme="minorHAnsi"/>
          <w:lang w:eastAsia="ar-SA"/>
        </w:rPr>
      </w:pPr>
      <w:r w:rsidRPr="009417D2">
        <w:rPr>
          <w:rFonts w:eastAsia="Times New Roman" w:cstheme="minorHAnsi"/>
          <w:lang w:eastAsia="ar-SA"/>
        </w:rPr>
        <w:t>Ce</w:t>
      </w:r>
      <w:r w:rsidR="00D3116F" w:rsidRPr="009417D2">
        <w:rPr>
          <w:rFonts w:eastAsia="Times New Roman" w:cstheme="minorHAnsi"/>
          <w:lang w:eastAsia="ar-SA"/>
        </w:rPr>
        <w:t>na  (C)</w:t>
      </w:r>
      <w:r w:rsidRPr="009417D2">
        <w:rPr>
          <w:rFonts w:eastAsia="Times New Roman" w:cstheme="minorHAnsi"/>
          <w:lang w:eastAsia="ar-SA"/>
        </w:rPr>
        <w:t xml:space="preserve"> - waga 60%;</w:t>
      </w:r>
    </w:p>
    <w:p w14:paraId="01C275DF" w14:textId="77777777" w:rsidR="000B76CB" w:rsidRPr="000B76CB" w:rsidRDefault="000B76CB" w:rsidP="000B76CB">
      <w:pPr>
        <w:pStyle w:val="Akapitzlist"/>
        <w:numPr>
          <w:ilvl w:val="0"/>
          <w:numId w:val="12"/>
        </w:numPr>
        <w:rPr>
          <w:rFonts w:asciiTheme="minorHAnsi" w:eastAsia="Times New Roman" w:hAnsiTheme="minorHAnsi" w:cstheme="minorHAnsi"/>
          <w:lang w:val="pl-PL" w:eastAsia="ar-SA"/>
        </w:rPr>
      </w:pPr>
      <w:r w:rsidRPr="000B76CB">
        <w:rPr>
          <w:rFonts w:asciiTheme="minorHAnsi" w:eastAsia="Times New Roman" w:hAnsiTheme="minorHAnsi" w:cstheme="minorHAnsi"/>
          <w:lang w:val="pl-PL" w:eastAsia="ar-SA"/>
        </w:rPr>
        <w:t>Termin wykonania ( T ) – 20 %;</w:t>
      </w:r>
    </w:p>
    <w:p w14:paraId="07F90086" w14:textId="09A8D7E2" w:rsidR="00FA5695" w:rsidRPr="000B76CB" w:rsidRDefault="000B76CB" w:rsidP="000B76CB">
      <w:pPr>
        <w:pStyle w:val="Akapitzlist"/>
        <w:numPr>
          <w:ilvl w:val="0"/>
          <w:numId w:val="12"/>
        </w:numPr>
        <w:spacing w:after="120"/>
        <w:ind w:left="714" w:hanging="357"/>
        <w:rPr>
          <w:rFonts w:asciiTheme="minorHAnsi" w:eastAsia="Times New Roman" w:hAnsiTheme="minorHAnsi" w:cstheme="minorHAnsi"/>
          <w:lang w:val="pl-PL" w:eastAsia="ar-SA"/>
        </w:rPr>
      </w:pPr>
      <w:r w:rsidRPr="000B76CB">
        <w:rPr>
          <w:rFonts w:asciiTheme="minorHAnsi" w:eastAsia="Times New Roman" w:hAnsiTheme="minorHAnsi" w:cstheme="minorHAnsi"/>
          <w:lang w:val="pl-PL" w:eastAsia="ar-SA"/>
        </w:rPr>
        <w:t xml:space="preserve">Okres gwarancji na przedmiot zamówienia (G) – waga </w:t>
      </w:r>
      <w:r>
        <w:rPr>
          <w:rFonts w:asciiTheme="minorHAnsi" w:eastAsia="Times New Roman" w:hAnsiTheme="minorHAnsi" w:cstheme="minorHAnsi"/>
          <w:lang w:val="pl-PL" w:eastAsia="ar-SA"/>
        </w:rPr>
        <w:t>2</w:t>
      </w:r>
      <w:r w:rsidRPr="000B76CB">
        <w:rPr>
          <w:rFonts w:asciiTheme="minorHAnsi" w:eastAsia="Times New Roman" w:hAnsiTheme="minorHAnsi" w:cstheme="minorHAnsi"/>
          <w:lang w:val="pl-PL" w:eastAsia="ar-SA"/>
        </w:rPr>
        <w:t>0 %;</w:t>
      </w:r>
    </w:p>
    <w:p w14:paraId="0C0A4DA9" w14:textId="6C2F1894" w:rsidR="00C63A53" w:rsidRPr="0048413C" w:rsidRDefault="00C63A53">
      <w:pPr>
        <w:numPr>
          <w:ilvl w:val="0"/>
          <w:numId w:val="15"/>
        </w:numPr>
        <w:suppressAutoHyphens/>
        <w:spacing w:after="60"/>
        <w:ind w:left="425" w:hanging="357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Sposób oceny ofert:</w:t>
      </w:r>
    </w:p>
    <w:p w14:paraId="02520113" w14:textId="77777777" w:rsidR="00C63A53" w:rsidRPr="0048413C" w:rsidRDefault="00C63A53">
      <w:pPr>
        <w:numPr>
          <w:ilvl w:val="0"/>
          <w:numId w:val="13"/>
        </w:numPr>
        <w:shd w:val="clear" w:color="auto" w:fill="FFFFFF"/>
        <w:tabs>
          <w:tab w:val="clear" w:pos="360"/>
          <w:tab w:val="num" w:pos="0"/>
        </w:tabs>
        <w:suppressAutoHyphens/>
        <w:spacing w:after="60"/>
        <w:ind w:left="720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Punkty za kryterium „ cena” będą obliczone wg poniższego wzoru:</w:t>
      </w:r>
    </w:p>
    <w:p w14:paraId="1EFFDD9E" w14:textId="77777777" w:rsidR="00C63A53" w:rsidRPr="0048413C" w:rsidRDefault="00C63A53" w:rsidP="00703E4E">
      <w:pPr>
        <w:suppressAutoHyphens/>
        <w:spacing w:after="60"/>
        <w:ind w:left="11" w:firstLine="709"/>
        <w:rPr>
          <w:rFonts w:eastAsia="Times New Roman" w:cstheme="minorHAnsi"/>
          <w:b/>
          <w:lang w:val="x-none" w:eastAsia="ar-SA"/>
        </w:rPr>
      </w:pPr>
      <w:r w:rsidRPr="0048413C">
        <w:rPr>
          <w:rFonts w:eastAsia="Times New Roman" w:cstheme="minorHAnsi"/>
          <w:b/>
          <w:lang w:eastAsia="ar-SA"/>
        </w:rPr>
        <w:t>C = [(C</w:t>
      </w:r>
      <w:r w:rsidRPr="0048413C">
        <w:rPr>
          <w:rFonts w:eastAsia="Times New Roman" w:cstheme="minorHAnsi"/>
          <w:b/>
          <w:vertAlign w:val="subscript"/>
          <w:lang w:eastAsia="ar-SA"/>
        </w:rPr>
        <w:t>N</w:t>
      </w:r>
      <w:r w:rsidRPr="0048413C">
        <w:rPr>
          <w:rFonts w:eastAsia="Times New Roman" w:cstheme="minorHAnsi"/>
          <w:b/>
          <w:lang w:eastAsia="ar-SA"/>
        </w:rPr>
        <w:t xml:space="preserve"> / C</w:t>
      </w:r>
      <w:r w:rsidRPr="0048413C">
        <w:rPr>
          <w:rFonts w:eastAsia="Times New Roman" w:cstheme="minorHAnsi"/>
          <w:b/>
          <w:vertAlign w:val="subscript"/>
          <w:lang w:eastAsia="ar-SA"/>
        </w:rPr>
        <w:t>R</w:t>
      </w:r>
      <w:r w:rsidRPr="0048413C">
        <w:rPr>
          <w:rFonts w:eastAsia="Times New Roman" w:cstheme="minorHAnsi"/>
          <w:b/>
          <w:lang w:eastAsia="ar-SA"/>
        </w:rPr>
        <w:t>) x 60%] x 100</w:t>
      </w:r>
    </w:p>
    <w:p w14:paraId="58E5B437" w14:textId="77777777" w:rsidR="00C63A53" w:rsidRPr="0048413C" w:rsidRDefault="00C63A53" w:rsidP="00703E4E">
      <w:pPr>
        <w:suppressAutoHyphens/>
        <w:spacing w:after="60"/>
        <w:ind w:left="709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Wynik powyższego działania zostanie zaokrąglony do 2 miejsc po przecinku, gdzie:</w:t>
      </w:r>
    </w:p>
    <w:p w14:paraId="7F3F8D33" w14:textId="77777777" w:rsidR="00C63A53" w:rsidRPr="0048413C" w:rsidRDefault="00C63A53" w:rsidP="00276819">
      <w:pPr>
        <w:suppressAutoHyphens/>
        <w:spacing w:after="0"/>
        <w:ind w:left="992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C – liczba punktów dla kryterium „cena”</w:t>
      </w:r>
    </w:p>
    <w:p w14:paraId="4418DAF5" w14:textId="77777777" w:rsidR="00C63A53" w:rsidRPr="0048413C" w:rsidRDefault="00C63A53" w:rsidP="00276819">
      <w:pPr>
        <w:suppressAutoHyphens/>
        <w:spacing w:after="0"/>
        <w:ind w:left="992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C</w:t>
      </w:r>
      <w:r w:rsidRPr="0048413C">
        <w:rPr>
          <w:rFonts w:eastAsia="Times New Roman" w:cstheme="minorHAnsi"/>
          <w:vertAlign w:val="subscript"/>
          <w:lang w:eastAsia="ar-SA"/>
        </w:rPr>
        <w:t>N</w:t>
      </w:r>
      <w:r w:rsidRPr="0048413C">
        <w:rPr>
          <w:rFonts w:eastAsia="Times New Roman" w:cstheme="minorHAnsi"/>
          <w:lang w:eastAsia="ar-SA"/>
        </w:rPr>
        <w:t xml:space="preserve"> – najniższa oferowana cena, </w:t>
      </w:r>
    </w:p>
    <w:p w14:paraId="0894C58B" w14:textId="77777777" w:rsidR="00C63A53" w:rsidRPr="0048413C" w:rsidRDefault="00C63A53" w:rsidP="00276819">
      <w:pPr>
        <w:suppressAutoHyphens/>
        <w:spacing w:after="0"/>
        <w:ind w:left="992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C</w:t>
      </w:r>
      <w:r w:rsidRPr="0048413C">
        <w:rPr>
          <w:rFonts w:eastAsia="Times New Roman" w:cstheme="minorHAnsi"/>
          <w:vertAlign w:val="subscript"/>
          <w:lang w:eastAsia="ar-SA"/>
        </w:rPr>
        <w:t>R</w:t>
      </w:r>
      <w:r w:rsidRPr="0048413C">
        <w:rPr>
          <w:rFonts w:eastAsia="Times New Roman" w:cstheme="minorHAnsi"/>
          <w:lang w:eastAsia="ar-SA"/>
        </w:rPr>
        <w:t xml:space="preserve"> – cena oferty rozpatrywanej</w:t>
      </w:r>
    </w:p>
    <w:p w14:paraId="4E6B257C" w14:textId="77777777" w:rsidR="00C63A53" w:rsidRPr="0048413C" w:rsidRDefault="00C63A53" w:rsidP="00703E4E">
      <w:pPr>
        <w:suppressAutoHyphens/>
        <w:autoSpaceDE w:val="0"/>
        <w:spacing w:after="60"/>
        <w:ind w:left="709"/>
        <w:rPr>
          <w:rFonts w:eastAsia="Times New Roman" w:cstheme="minorHAnsi"/>
          <w:i/>
          <w:iCs/>
          <w:lang w:eastAsia="ar-SA"/>
        </w:rPr>
      </w:pPr>
      <w:r w:rsidRPr="0048413C">
        <w:rPr>
          <w:rFonts w:eastAsia="Times New Roman" w:cstheme="minorHAnsi"/>
          <w:iCs/>
          <w:lang w:eastAsia="ar-SA"/>
        </w:rPr>
        <w:t>Cena oferty jest ceną brutto.</w:t>
      </w:r>
      <w:r w:rsidRPr="0048413C">
        <w:rPr>
          <w:rFonts w:eastAsia="Times New Roman" w:cstheme="minorHAnsi"/>
          <w:i/>
          <w:iCs/>
          <w:lang w:eastAsia="ar-SA"/>
        </w:rPr>
        <w:t xml:space="preserve"> </w:t>
      </w:r>
    </w:p>
    <w:p w14:paraId="7A3D1651" w14:textId="77777777" w:rsidR="000B76CB" w:rsidRPr="00590FFA" w:rsidRDefault="000B76CB" w:rsidP="000B76CB">
      <w:pPr>
        <w:pStyle w:val="Akapitzlist"/>
        <w:numPr>
          <w:ilvl w:val="0"/>
          <w:numId w:val="13"/>
        </w:numPr>
        <w:spacing w:after="60"/>
        <w:ind w:left="714" w:hanging="357"/>
        <w:jc w:val="both"/>
        <w:rPr>
          <w:rFonts w:asciiTheme="minorHAnsi" w:eastAsia="Times New Roman" w:hAnsiTheme="minorHAnsi" w:cstheme="minorHAnsi"/>
          <w:lang w:val="pl-PL" w:eastAsia="ar-SA"/>
        </w:rPr>
      </w:pPr>
      <w:r w:rsidRPr="00590FFA">
        <w:rPr>
          <w:rFonts w:asciiTheme="minorHAnsi" w:eastAsia="Times New Roman" w:hAnsiTheme="minorHAnsi" w:cstheme="minorHAnsi"/>
          <w:lang w:val="pl-PL" w:eastAsia="ar-SA"/>
        </w:rPr>
        <w:t>Punkty za kryterium „</w:t>
      </w:r>
      <w:r>
        <w:rPr>
          <w:rFonts w:asciiTheme="minorHAnsi" w:eastAsia="Times New Roman" w:hAnsiTheme="minorHAnsi" w:cstheme="minorHAnsi"/>
          <w:lang w:val="pl-PL" w:eastAsia="ar-SA"/>
        </w:rPr>
        <w:t>Termin wykonania</w:t>
      </w:r>
      <w:r w:rsidRPr="00590FFA">
        <w:rPr>
          <w:rFonts w:asciiTheme="minorHAnsi" w:eastAsia="Times New Roman" w:hAnsiTheme="minorHAnsi" w:cstheme="minorHAnsi"/>
          <w:lang w:val="pl-PL" w:eastAsia="ar-SA"/>
        </w:rPr>
        <w:t xml:space="preserve">” </w:t>
      </w:r>
      <w:r>
        <w:rPr>
          <w:rFonts w:asciiTheme="minorHAnsi" w:eastAsia="Times New Roman" w:hAnsiTheme="minorHAnsi" w:cstheme="minorHAnsi"/>
          <w:lang w:val="pl-PL" w:eastAsia="ar-SA"/>
        </w:rPr>
        <w:t xml:space="preserve">przedmiotu zamówienia, licząc od zawarcia umowy, </w:t>
      </w:r>
      <w:r w:rsidRPr="00590FFA">
        <w:rPr>
          <w:rFonts w:asciiTheme="minorHAnsi" w:eastAsia="Times New Roman" w:hAnsiTheme="minorHAnsi" w:cstheme="minorHAnsi"/>
          <w:lang w:val="pl-PL" w:eastAsia="ar-SA"/>
        </w:rPr>
        <w:t>przyznawane będą w poniższy sposób:</w:t>
      </w:r>
    </w:p>
    <w:p w14:paraId="148E230E" w14:textId="725996C6" w:rsidR="000B76CB" w:rsidRPr="00590FFA" w:rsidRDefault="00467ACB">
      <w:pPr>
        <w:pStyle w:val="Akapitzlist"/>
        <w:numPr>
          <w:ilvl w:val="0"/>
          <w:numId w:val="49"/>
        </w:numPr>
        <w:suppressAutoHyphens/>
        <w:spacing w:after="60"/>
        <w:ind w:left="1071" w:hanging="357"/>
        <w:jc w:val="both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28 dni</w:t>
      </w:r>
      <w:r w:rsidR="000B76CB" w:rsidRPr="00590FFA">
        <w:rPr>
          <w:rFonts w:asciiTheme="minorHAnsi" w:eastAsia="Times New Roman" w:hAnsiTheme="minorHAnsi" w:cstheme="minorHAnsi"/>
          <w:lang w:eastAsia="ar-SA"/>
        </w:rPr>
        <w:t xml:space="preserve"> – 0 pkt;</w:t>
      </w:r>
    </w:p>
    <w:p w14:paraId="2BE38CDB" w14:textId="65B9665B" w:rsidR="000B76CB" w:rsidRPr="00590FFA" w:rsidRDefault="00467ACB">
      <w:pPr>
        <w:pStyle w:val="Akapitzlist"/>
        <w:numPr>
          <w:ilvl w:val="0"/>
          <w:numId w:val="49"/>
        </w:numPr>
        <w:suppressAutoHyphens/>
        <w:spacing w:after="60"/>
        <w:ind w:left="1071" w:hanging="357"/>
        <w:jc w:val="both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lastRenderedPageBreak/>
        <w:t>21 dni</w:t>
      </w:r>
      <w:r w:rsidR="000B76CB" w:rsidRPr="00590FFA">
        <w:rPr>
          <w:rFonts w:asciiTheme="minorHAnsi" w:eastAsia="Times New Roman" w:hAnsiTheme="minorHAnsi" w:cstheme="minorHAnsi"/>
          <w:lang w:eastAsia="ar-SA"/>
        </w:rPr>
        <w:t xml:space="preserve"> – </w:t>
      </w:r>
      <w:r w:rsidR="000B76CB">
        <w:rPr>
          <w:rFonts w:asciiTheme="minorHAnsi" w:eastAsia="Times New Roman" w:hAnsiTheme="minorHAnsi" w:cstheme="minorHAnsi"/>
          <w:lang w:eastAsia="ar-SA"/>
        </w:rPr>
        <w:t>10</w:t>
      </w:r>
      <w:r w:rsidR="000B76CB" w:rsidRPr="00590FFA">
        <w:rPr>
          <w:rFonts w:asciiTheme="minorHAnsi" w:eastAsia="Times New Roman" w:hAnsiTheme="minorHAnsi" w:cstheme="minorHAnsi"/>
          <w:lang w:eastAsia="ar-SA"/>
        </w:rPr>
        <w:t xml:space="preserve"> pkt;</w:t>
      </w:r>
    </w:p>
    <w:p w14:paraId="539F6CF2" w14:textId="5B9AD280" w:rsidR="000B76CB" w:rsidRPr="00590FFA" w:rsidRDefault="00467ACB">
      <w:pPr>
        <w:pStyle w:val="Akapitzlist"/>
        <w:numPr>
          <w:ilvl w:val="0"/>
          <w:numId w:val="49"/>
        </w:numPr>
        <w:suppressAutoHyphens/>
        <w:spacing w:after="60"/>
        <w:ind w:left="1071" w:hanging="357"/>
        <w:jc w:val="both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14 dni</w:t>
      </w:r>
      <w:r w:rsidR="000B76CB" w:rsidRPr="00590FFA">
        <w:rPr>
          <w:rFonts w:asciiTheme="minorHAnsi" w:eastAsia="Times New Roman" w:hAnsiTheme="minorHAnsi" w:cstheme="minorHAnsi"/>
          <w:lang w:eastAsia="ar-SA"/>
        </w:rPr>
        <w:t xml:space="preserve"> – </w:t>
      </w:r>
      <w:r w:rsidR="000B76CB">
        <w:rPr>
          <w:rFonts w:asciiTheme="minorHAnsi" w:eastAsia="Times New Roman" w:hAnsiTheme="minorHAnsi" w:cstheme="minorHAnsi"/>
          <w:lang w:eastAsia="ar-SA"/>
        </w:rPr>
        <w:t>20</w:t>
      </w:r>
      <w:r w:rsidR="000B76CB" w:rsidRPr="00590FFA">
        <w:rPr>
          <w:rFonts w:asciiTheme="minorHAnsi" w:eastAsia="Times New Roman" w:hAnsiTheme="minorHAnsi" w:cstheme="minorHAnsi"/>
          <w:lang w:eastAsia="ar-SA"/>
        </w:rPr>
        <w:t xml:space="preserve"> pk</w:t>
      </w:r>
      <w:r w:rsidR="000B76CB">
        <w:rPr>
          <w:rFonts w:asciiTheme="minorHAnsi" w:eastAsia="Times New Roman" w:hAnsiTheme="minorHAnsi" w:cstheme="minorHAnsi"/>
          <w:lang w:eastAsia="ar-SA"/>
        </w:rPr>
        <w:t>t</w:t>
      </w:r>
      <w:r w:rsidR="000B76CB" w:rsidRPr="00590FFA">
        <w:rPr>
          <w:rFonts w:asciiTheme="minorHAnsi" w:eastAsia="Times New Roman" w:hAnsiTheme="minorHAnsi" w:cstheme="minorHAnsi"/>
          <w:lang w:eastAsia="ar-SA"/>
        </w:rPr>
        <w:t>;</w:t>
      </w:r>
    </w:p>
    <w:p w14:paraId="07CCF49D" w14:textId="77777777" w:rsidR="000B76CB" w:rsidRPr="0048413C" w:rsidRDefault="000B76CB" w:rsidP="000B76CB">
      <w:pPr>
        <w:numPr>
          <w:ilvl w:val="0"/>
          <w:numId w:val="13"/>
        </w:numPr>
        <w:tabs>
          <w:tab w:val="clear" w:pos="360"/>
          <w:tab w:val="num" w:pos="0"/>
        </w:tabs>
        <w:suppressAutoHyphens/>
        <w:spacing w:after="60"/>
        <w:ind w:left="720"/>
        <w:jc w:val="both"/>
        <w:rPr>
          <w:rFonts w:eastAsia="Times New Roman" w:cstheme="minorHAnsi"/>
          <w:lang w:eastAsia="ar-SA"/>
        </w:rPr>
      </w:pPr>
      <w:bookmarkStart w:id="25" w:name="_Hlk203563562"/>
      <w:r w:rsidRPr="0048413C">
        <w:rPr>
          <w:rFonts w:eastAsia="Times New Roman" w:cstheme="minorHAnsi"/>
          <w:lang w:eastAsia="ar-SA"/>
        </w:rPr>
        <w:t xml:space="preserve">Punkty za kryterium „Okres gwarancji” </w:t>
      </w:r>
      <w:bookmarkStart w:id="26" w:name="_Hlk205893437"/>
      <w:r w:rsidRPr="0048413C">
        <w:rPr>
          <w:rFonts w:eastAsia="Times New Roman" w:cstheme="minorHAnsi"/>
          <w:lang w:eastAsia="ar-SA"/>
        </w:rPr>
        <w:t>przyznawane będą za przedmiot zamówienia w poniższy sposób:</w:t>
      </w:r>
    </w:p>
    <w:bookmarkEnd w:id="25"/>
    <w:bookmarkEnd w:id="26"/>
    <w:p w14:paraId="5CD0EA6C" w14:textId="48F7736F" w:rsidR="000B76CB" w:rsidRPr="0048413C" w:rsidRDefault="000B76CB" w:rsidP="000B76CB">
      <w:pPr>
        <w:numPr>
          <w:ilvl w:val="0"/>
          <w:numId w:val="16"/>
        </w:numPr>
        <w:suppressAutoHyphens/>
        <w:spacing w:after="60"/>
        <w:ind w:left="1037" w:hanging="35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36</w:t>
      </w:r>
      <w:r w:rsidRPr="0048413C">
        <w:rPr>
          <w:rFonts w:eastAsia="Times New Roman" w:cstheme="minorHAnsi"/>
          <w:lang w:eastAsia="ar-SA"/>
        </w:rPr>
        <w:t xml:space="preserve"> miesięcy gwarancji – 0 pkt,</w:t>
      </w:r>
    </w:p>
    <w:p w14:paraId="55BE24B3" w14:textId="71FFC0D5" w:rsidR="000B76CB" w:rsidRPr="0048413C" w:rsidRDefault="000B76CB" w:rsidP="000B76CB">
      <w:pPr>
        <w:numPr>
          <w:ilvl w:val="0"/>
          <w:numId w:val="16"/>
        </w:numPr>
        <w:suppressAutoHyphens/>
        <w:spacing w:after="60"/>
        <w:ind w:left="1037" w:hanging="35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48</w:t>
      </w:r>
      <w:r w:rsidRPr="0048413C">
        <w:rPr>
          <w:rFonts w:eastAsia="Times New Roman" w:cstheme="minorHAnsi"/>
          <w:lang w:eastAsia="ar-SA"/>
        </w:rPr>
        <w:t xml:space="preserve"> miesi</w:t>
      </w:r>
      <w:r>
        <w:rPr>
          <w:rFonts w:eastAsia="Times New Roman" w:cstheme="minorHAnsi"/>
          <w:lang w:eastAsia="ar-SA"/>
        </w:rPr>
        <w:t>ące</w:t>
      </w:r>
      <w:r w:rsidRPr="0048413C">
        <w:rPr>
          <w:rFonts w:eastAsia="Times New Roman" w:cstheme="minorHAnsi"/>
          <w:lang w:eastAsia="ar-SA"/>
        </w:rPr>
        <w:t xml:space="preserve"> gwarancji – </w:t>
      </w:r>
      <w:r>
        <w:rPr>
          <w:rFonts w:eastAsia="Times New Roman" w:cstheme="minorHAnsi"/>
          <w:lang w:eastAsia="ar-SA"/>
        </w:rPr>
        <w:t>10</w:t>
      </w:r>
      <w:r w:rsidRPr="0048413C">
        <w:rPr>
          <w:rFonts w:eastAsia="Times New Roman" w:cstheme="minorHAnsi"/>
          <w:lang w:eastAsia="ar-SA"/>
        </w:rPr>
        <w:t xml:space="preserve"> pkt.</w:t>
      </w:r>
    </w:p>
    <w:p w14:paraId="711B19AC" w14:textId="2D2B5049" w:rsidR="0029131E" w:rsidRPr="000B76CB" w:rsidRDefault="000B76CB" w:rsidP="000B76CB">
      <w:pPr>
        <w:numPr>
          <w:ilvl w:val="0"/>
          <w:numId w:val="16"/>
        </w:numPr>
        <w:suppressAutoHyphens/>
        <w:spacing w:after="120"/>
        <w:ind w:left="1037" w:hanging="357"/>
        <w:jc w:val="both"/>
        <w:rPr>
          <w:rFonts w:eastAsia="Times New Roman" w:cstheme="minorHAnsi"/>
          <w:bCs/>
          <w:shd w:val="clear" w:color="auto" w:fill="FFFFFF"/>
          <w:lang w:eastAsia="ar-SA"/>
        </w:rPr>
      </w:pPr>
      <w:r>
        <w:rPr>
          <w:rFonts w:eastAsia="Times New Roman" w:cstheme="minorHAnsi"/>
          <w:lang w:eastAsia="ar-SA"/>
        </w:rPr>
        <w:t>60</w:t>
      </w:r>
      <w:r w:rsidRPr="0048413C">
        <w:rPr>
          <w:rFonts w:eastAsia="Times New Roman" w:cstheme="minorHAnsi"/>
          <w:lang w:eastAsia="ar-SA"/>
        </w:rPr>
        <w:t xml:space="preserve"> miesięcy gwarancji – </w:t>
      </w:r>
      <w:r>
        <w:rPr>
          <w:rFonts w:eastAsia="Times New Roman" w:cstheme="minorHAnsi"/>
          <w:lang w:eastAsia="ar-SA"/>
        </w:rPr>
        <w:t>2</w:t>
      </w:r>
      <w:r w:rsidRPr="0048413C">
        <w:rPr>
          <w:rFonts w:eastAsia="Times New Roman" w:cstheme="minorHAnsi"/>
          <w:lang w:eastAsia="ar-SA"/>
        </w:rPr>
        <w:t>0 pk</w:t>
      </w:r>
      <w:r>
        <w:rPr>
          <w:rFonts w:eastAsia="Times New Roman" w:cstheme="minorHAnsi"/>
          <w:lang w:eastAsia="ar-SA"/>
        </w:rPr>
        <w:t>t.</w:t>
      </w:r>
    </w:p>
    <w:p w14:paraId="09CC950E" w14:textId="34CCB937" w:rsidR="00C63A53" w:rsidRPr="0048413C" w:rsidRDefault="00C63A53">
      <w:pPr>
        <w:numPr>
          <w:ilvl w:val="0"/>
          <w:numId w:val="14"/>
        </w:numPr>
        <w:suppressAutoHyphens/>
        <w:spacing w:after="40"/>
        <w:ind w:left="357" w:hanging="357"/>
        <w:jc w:val="both"/>
        <w:rPr>
          <w:rFonts w:eastAsia="Times New Roman" w:cstheme="minorHAnsi"/>
          <w:b/>
          <w:lang w:eastAsia="ar-SA"/>
        </w:rPr>
      </w:pPr>
      <w:r w:rsidRPr="0048413C">
        <w:rPr>
          <w:rFonts w:eastAsia="Times New Roman" w:cstheme="minorHAnsi"/>
          <w:b/>
          <w:lang w:eastAsia="ar-SA"/>
        </w:rPr>
        <w:t>Całkowita liczba punktów, jaką otrzyma dana oferta, zostanie obliczona wg poniższego wzoru:</w:t>
      </w:r>
    </w:p>
    <w:p w14:paraId="087EE21A" w14:textId="6AD3463C" w:rsidR="00C63A53" w:rsidRPr="0048413C" w:rsidRDefault="00C63A53" w:rsidP="00590FFA">
      <w:pPr>
        <w:spacing w:after="40"/>
        <w:ind w:left="708" w:firstLine="708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b/>
          <w:lang w:eastAsia="ar-SA"/>
        </w:rPr>
        <w:t xml:space="preserve">L = C </w:t>
      </w:r>
      <w:r w:rsidR="00FA5695" w:rsidRPr="00FA5695">
        <w:rPr>
          <w:rFonts w:eastAsia="Times New Roman" w:cstheme="minorHAnsi"/>
          <w:b/>
          <w:lang w:eastAsia="ar-SA"/>
        </w:rPr>
        <w:t>+ T</w:t>
      </w:r>
      <w:r w:rsidR="00590FFA">
        <w:rPr>
          <w:rFonts w:eastAsia="Times New Roman" w:cstheme="minorHAnsi"/>
          <w:b/>
          <w:lang w:eastAsia="ar-SA"/>
        </w:rPr>
        <w:t xml:space="preserve"> </w:t>
      </w:r>
      <w:r w:rsidR="000B76CB">
        <w:rPr>
          <w:rFonts w:eastAsia="Times New Roman" w:cstheme="minorHAnsi"/>
          <w:b/>
          <w:lang w:eastAsia="ar-SA"/>
        </w:rPr>
        <w:t>+ G</w:t>
      </w:r>
    </w:p>
    <w:p w14:paraId="06B4B2C6" w14:textId="77777777" w:rsidR="00C63A53" w:rsidRPr="0048413C" w:rsidRDefault="00C63A53" w:rsidP="00590FFA">
      <w:pPr>
        <w:spacing w:after="40"/>
        <w:ind w:left="425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gdzie:</w:t>
      </w:r>
    </w:p>
    <w:p w14:paraId="5D3B19AA" w14:textId="77777777" w:rsidR="00C63A53" w:rsidRPr="0048413C" w:rsidRDefault="00C63A53" w:rsidP="00590FFA">
      <w:pPr>
        <w:spacing w:after="40"/>
        <w:ind w:left="425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L – całkowita liczba punktów,</w:t>
      </w:r>
    </w:p>
    <w:p w14:paraId="3F547064" w14:textId="77777777" w:rsidR="00C63A53" w:rsidRDefault="00C63A53" w:rsidP="00590FFA">
      <w:pPr>
        <w:spacing w:after="40"/>
        <w:ind w:left="425"/>
        <w:jc w:val="both"/>
        <w:rPr>
          <w:rFonts w:eastAsia="Times New Roman" w:cstheme="minorHAnsi"/>
          <w:lang w:eastAsia="ar-SA"/>
        </w:rPr>
      </w:pPr>
      <w:r w:rsidRPr="0048413C">
        <w:rPr>
          <w:rFonts w:eastAsia="Times New Roman" w:cstheme="minorHAnsi"/>
          <w:lang w:eastAsia="ar-SA"/>
        </w:rPr>
        <w:t>C – punkty uzyskane w kryterium „Cena”,</w:t>
      </w:r>
    </w:p>
    <w:p w14:paraId="633CD576" w14:textId="77777777" w:rsidR="000B76CB" w:rsidRPr="000B76CB" w:rsidRDefault="000B76CB" w:rsidP="000B76CB">
      <w:pPr>
        <w:spacing w:after="0"/>
        <w:ind w:left="425"/>
        <w:jc w:val="both"/>
        <w:rPr>
          <w:rFonts w:eastAsia="Times New Roman" w:cstheme="minorHAnsi"/>
          <w:lang w:eastAsia="ar-SA"/>
        </w:rPr>
      </w:pPr>
      <w:r w:rsidRPr="000B76CB">
        <w:rPr>
          <w:rFonts w:eastAsia="Times New Roman" w:cstheme="minorHAnsi"/>
          <w:lang w:eastAsia="ar-SA"/>
        </w:rPr>
        <w:t>T – punkty uzyskane w kryterium „Termin wykonania”,</w:t>
      </w:r>
    </w:p>
    <w:p w14:paraId="76887BCA" w14:textId="2FD5FD6A" w:rsidR="00590FFA" w:rsidRPr="0048413C" w:rsidRDefault="000B76CB" w:rsidP="000B76CB">
      <w:pPr>
        <w:spacing w:after="120"/>
        <w:ind w:left="425"/>
        <w:jc w:val="both"/>
        <w:rPr>
          <w:rFonts w:eastAsia="Times New Roman" w:cstheme="minorHAnsi"/>
          <w:lang w:eastAsia="ar-SA"/>
        </w:rPr>
      </w:pPr>
      <w:r w:rsidRPr="000B76CB">
        <w:rPr>
          <w:rFonts w:eastAsia="Times New Roman" w:cstheme="minorHAnsi"/>
          <w:lang w:eastAsia="ar-SA"/>
        </w:rPr>
        <w:t>G – punkty uzyskane w kryterium „Okres gwarancji na przedmiot zamówienia”</w:t>
      </w:r>
      <w:r w:rsidR="00976248">
        <w:rPr>
          <w:rFonts w:eastAsia="Times New Roman" w:cstheme="minorHAnsi"/>
          <w:lang w:eastAsia="ar-SA"/>
        </w:rPr>
        <w:t>.</w:t>
      </w:r>
    </w:p>
    <w:p w14:paraId="3DA663AD" w14:textId="1494D7FE" w:rsidR="00C63A53" w:rsidRPr="0048413C" w:rsidRDefault="00C63A53">
      <w:pPr>
        <w:numPr>
          <w:ilvl w:val="0"/>
          <w:numId w:val="11"/>
        </w:numPr>
        <w:suppressAutoHyphens/>
        <w:spacing w:after="120"/>
        <w:ind w:left="357" w:hanging="357"/>
        <w:jc w:val="both"/>
        <w:rPr>
          <w:rFonts w:eastAsia="Times New Roman" w:cstheme="minorHAnsi"/>
          <w:b/>
          <w:lang w:eastAsia="pl-PL"/>
        </w:rPr>
      </w:pPr>
      <w:r w:rsidRPr="0048413C">
        <w:rPr>
          <w:rFonts w:eastAsia="Times New Roman" w:cstheme="minorHAnsi"/>
          <w:lang w:eastAsia="pl-PL"/>
        </w:rPr>
        <w:t>Najwyższa liczba punktów wyznaczy najkorzystniejszą ofertę.</w:t>
      </w:r>
    </w:p>
    <w:p w14:paraId="334AC0FC" w14:textId="79AD78D9" w:rsidR="00C63A53" w:rsidRPr="0048413C" w:rsidRDefault="00C63A53">
      <w:pPr>
        <w:numPr>
          <w:ilvl w:val="0"/>
          <w:numId w:val="11"/>
        </w:numPr>
        <w:suppressAutoHyphens/>
        <w:spacing w:after="120"/>
        <w:ind w:left="357" w:hanging="357"/>
        <w:jc w:val="both"/>
        <w:rPr>
          <w:rFonts w:eastAsia="Times New Roman" w:cstheme="minorHAnsi"/>
          <w:b/>
          <w:lang w:eastAsia="pl-PL"/>
        </w:rPr>
      </w:pPr>
      <w:r w:rsidRPr="0048413C">
        <w:rPr>
          <w:rFonts w:eastAsia="Times New Roman" w:cstheme="minorHAnsi"/>
          <w:lang w:eastAsia="pl-PL"/>
        </w:rPr>
        <w:t>Zamawiający udzieli zamówienia Wykonawcy, którego oferta odpowiadać będzie wszystkim wymaganiom przedst</w:t>
      </w:r>
      <w:r w:rsidR="00D3116F" w:rsidRPr="0048413C">
        <w:rPr>
          <w:rFonts w:eastAsia="Times New Roman" w:cstheme="minorHAnsi"/>
          <w:lang w:eastAsia="pl-PL"/>
        </w:rPr>
        <w:t xml:space="preserve">awionym w ustawie </w:t>
      </w:r>
      <w:proofErr w:type="spellStart"/>
      <w:r w:rsidR="00D3116F" w:rsidRPr="0048413C">
        <w:rPr>
          <w:rFonts w:eastAsia="Times New Roman" w:cstheme="minorHAnsi"/>
          <w:lang w:eastAsia="pl-PL"/>
        </w:rPr>
        <w:t>Pzp</w:t>
      </w:r>
      <w:proofErr w:type="spellEnd"/>
      <w:r w:rsidR="00D3116F" w:rsidRPr="0048413C">
        <w:rPr>
          <w:rFonts w:eastAsia="Times New Roman" w:cstheme="minorHAnsi"/>
          <w:lang w:eastAsia="pl-PL"/>
        </w:rPr>
        <w:t>, oraz w S</w:t>
      </w:r>
      <w:r w:rsidRPr="0048413C">
        <w:rPr>
          <w:rFonts w:eastAsia="Times New Roman" w:cstheme="minorHAnsi"/>
          <w:lang w:eastAsia="pl-PL"/>
        </w:rPr>
        <w:t>WZ i zostanie oceniona jako najkorzystniejsza w oparciu o podane kryteria wyboru.</w:t>
      </w:r>
    </w:p>
    <w:p w14:paraId="55DA54EB" w14:textId="77777777" w:rsidR="00C63A53" w:rsidRPr="0048413C" w:rsidRDefault="00C63A53">
      <w:pPr>
        <w:numPr>
          <w:ilvl w:val="0"/>
          <w:numId w:val="11"/>
        </w:numPr>
        <w:suppressAutoHyphens/>
        <w:spacing w:after="120"/>
        <w:ind w:left="357" w:hanging="357"/>
        <w:jc w:val="both"/>
        <w:rPr>
          <w:rFonts w:eastAsia="Times New Roman" w:cstheme="minorHAnsi"/>
          <w:b/>
          <w:lang w:eastAsia="pl-PL"/>
        </w:rPr>
      </w:pPr>
      <w:r w:rsidRPr="0048413C">
        <w:rPr>
          <w:rFonts w:eastAsia="Times New Roman" w:cstheme="minorHAnsi"/>
          <w:lang w:eastAsia="pl-PL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ceną.</w:t>
      </w:r>
    </w:p>
    <w:p w14:paraId="33F89F40" w14:textId="77777777" w:rsidR="00C63A53" w:rsidRPr="0048413C" w:rsidRDefault="00C63A53">
      <w:pPr>
        <w:numPr>
          <w:ilvl w:val="0"/>
          <w:numId w:val="11"/>
        </w:numPr>
        <w:suppressAutoHyphens/>
        <w:spacing w:after="40"/>
        <w:ind w:left="357" w:hanging="357"/>
        <w:jc w:val="both"/>
        <w:rPr>
          <w:rFonts w:eastAsia="Times New Roman" w:cstheme="minorHAnsi"/>
          <w:b/>
          <w:lang w:eastAsia="pl-PL"/>
        </w:rPr>
      </w:pPr>
      <w:r w:rsidRPr="0048413C">
        <w:rPr>
          <w:rFonts w:eastAsia="Times New Roman" w:cstheme="minorHAnsi"/>
          <w:lang w:eastAsia="pl-PL"/>
        </w:rPr>
        <w:t xml:space="preserve">Zamawiający </w:t>
      </w:r>
      <w:r w:rsidRPr="0048413C">
        <w:rPr>
          <w:rFonts w:eastAsia="Times New Roman" w:cstheme="minorHAnsi"/>
          <w:b/>
          <w:lang w:eastAsia="pl-PL"/>
        </w:rPr>
        <w:t xml:space="preserve">nie przewiduje </w:t>
      </w:r>
      <w:r w:rsidRPr="0048413C">
        <w:rPr>
          <w:rFonts w:eastAsia="Times New Roman" w:cstheme="minorHAnsi"/>
          <w:lang w:eastAsia="pl-PL"/>
        </w:rPr>
        <w:t>przeprowadzenia dogrywki w formie aukcji elektronicznej.</w:t>
      </w:r>
    </w:p>
    <w:p w14:paraId="444FFF9F" w14:textId="70D1E830" w:rsidR="00C63A53" w:rsidRPr="0048413C" w:rsidRDefault="00C63A53" w:rsidP="00703E4E">
      <w:pPr>
        <w:spacing w:before="240" w:after="120"/>
        <w:jc w:val="both"/>
        <w:rPr>
          <w:rFonts w:eastAsia="Arial" w:cstheme="minorHAnsi"/>
          <w:b/>
          <w:bCs/>
          <w:sz w:val="24"/>
          <w:u w:val="single"/>
          <w:lang w:val="pl" w:eastAsia="pl-PL"/>
        </w:rPr>
      </w:pPr>
      <w:r w:rsidRPr="0048413C">
        <w:rPr>
          <w:rFonts w:eastAsia="Times New Roman" w:cstheme="minorHAnsi"/>
          <w:b/>
          <w:sz w:val="24"/>
          <w:lang w:eastAsia="pl-PL"/>
        </w:rPr>
        <w:t xml:space="preserve"> </w:t>
      </w:r>
      <w:r w:rsidRPr="0048413C">
        <w:rPr>
          <w:rFonts w:eastAsia="Times New Roman" w:cstheme="minorHAnsi"/>
          <w:sz w:val="24"/>
          <w:lang w:val="pl" w:eastAsia="pl-PL"/>
        </w:rPr>
        <w:t xml:space="preserve"> </w:t>
      </w:r>
      <w:r w:rsidRPr="0048413C">
        <w:rPr>
          <w:rFonts w:eastAsia="Times New Roman" w:cstheme="minorHAnsi"/>
          <w:b/>
          <w:bCs/>
          <w:sz w:val="24"/>
          <w:lang w:val="pl" w:eastAsia="pl-PL"/>
        </w:rPr>
        <w:t>XX</w:t>
      </w:r>
      <w:r w:rsidR="00562538" w:rsidRPr="0048413C">
        <w:rPr>
          <w:rFonts w:eastAsia="Times New Roman" w:cstheme="minorHAnsi"/>
          <w:b/>
          <w:bCs/>
          <w:sz w:val="24"/>
          <w:lang w:val="pl" w:eastAsia="pl-PL"/>
        </w:rPr>
        <w:t>I</w:t>
      </w:r>
      <w:r w:rsidRPr="0048413C">
        <w:rPr>
          <w:rFonts w:eastAsia="Times New Roman" w:cstheme="minorHAnsi"/>
          <w:b/>
          <w:bCs/>
          <w:sz w:val="24"/>
          <w:lang w:val="pl" w:eastAsia="pl-PL"/>
        </w:rPr>
        <w:t>.</w:t>
      </w:r>
      <w:r w:rsidRPr="0048413C">
        <w:rPr>
          <w:rFonts w:eastAsia="Times New Roman" w:cstheme="minorHAnsi"/>
          <w:sz w:val="24"/>
          <w:lang w:val="pl" w:eastAsia="pl-PL"/>
        </w:rPr>
        <w:t xml:space="preserve"> </w:t>
      </w:r>
      <w:r w:rsidRPr="0048413C">
        <w:rPr>
          <w:rFonts w:eastAsia="Arial" w:cstheme="minorHAnsi"/>
          <w:b/>
          <w:bCs/>
          <w:sz w:val="24"/>
          <w:u w:val="single"/>
          <w:lang w:val="pl" w:eastAsia="pl-PL"/>
        </w:rPr>
        <w:t>Informacje o treści umowy oraz możliwości jej zmiany</w:t>
      </w:r>
    </w:p>
    <w:p w14:paraId="4ACDB037" w14:textId="3B39F566" w:rsidR="00B10A9C" w:rsidRPr="0048413C" w:rsidRDefault="00C63A53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Wybrany Wykonawca jest zobowiązany do zawarcia umowy w sprawie zamówienia publicznego na warunkach określonych we Wzorze Umowy, stanowiącym </w:t>
      </w:r>
      <w:r w:rsidRPr="0048413C">
        <w:rPr>
          <w:rFonts w:asciiTheme="minorHAnsi" w:eastAsia="Cambria" w:hAnsiTheme="minorHAnsi" w:cstheme="minorHAnsi"/>
          <w:b/>
          <w:bCs/>
        </w:rPr>
        <w:t xml:space="preserve">załącznik nr </w:t>
      </w:r>
      <w:r w:rsidR="00056763">
        <w:rPr>
          <w:rFonts w:asciiTheme="minorHAnsi" w:eastAsia="Cambria" w:hAnsiTheme="minorHAnsi" w:cstheme="minorHAnsi"/>
          <w:b/>
          <w:bCs/>
        </w:rPr>
        <w:t>6</w:t>
      </w:r>
      <w:r w:rsidRPr="0048413C">
        <w:rPr>
          <w:rFonts w:asciiTheme="minorHAnsi" w:eastAsia="Cambria" w:hAnsiTheme="minorHAnsi" w:cstheme="minorHAnsi"/>
          <w:b/>
          <w:bCs/>
        </w:rPr>
        <w:t xml:space="preserve"> do SWZ</w:t>
      </w:r>
      <w:r w:rsidRPr="0048413C">
        <w:rPr>
          <w:rFonts w:asciiTheme="minorHAnsi" w:eastAsia="Cambria" w:hAnsiTheme="minorHAnsi" w:cstheme="minorHAnsi"/>
        </w:rPr>
        <w:t xml:space="preserve">. </w:t>
      </w:r>
    </w:p>
    <w:p w14:paraId="23E9B329" w14:textId="77777777" w:rsidR="00B10A9C" w:rsidRPr="0048413C" w:rsidRDefault="00C63A53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Zakres świadczenia Wykonawcy wynikający z umowy jest tożsamy z jego zobowiązaniem zawartym w ofercie. </w:t>
      </w:r>
      <w:bookmarkStart w:id="27" w:name="_Hlk66270492"/>
    </w:p>
    <w:p w14:paraId="769F83D6" w14:textId="4BD5D09E" w:rsidR="00B10A9C" w:rsidRPr="0048413C" w:rsidRDefault="00C63A53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Zamawiający </w:t>
      </w:r>
      <w:r w:rsidRPr="0048413C">
        <w:rPr>
          <w:rFonts w:asciiTheme="minorHAnsi" w:eastAsia="Cambria" w:hAnsiTheme="minorHAnsi" w:cstheme="minorHAnsi"/>
          <w:b/>
          <w:bCs/>
        </w:rPr>
        <w:t>PRZEWIDUJE</w:t>
      </w:r>
      <w:r w:rsidRPr="0048413C">
        <w:rPr>
          <w:rFonts w:asciiTheme="minorHAnsi" w:eastAsia="Cambria" w:hAnsiTheme="minorHAnsi" w:cstheme="minorHAnsi"/>
        </w:rPr>
        <w:t xml:space="preserve"> możliwość zmiany zawartej umowy w stosunku do treści wybranej oferty </w:t>
      </w:r>
      <w:bookmarkStart w:id="28" w:name="_Hlk212706487"/>
      <w:r w:rsidRPr="0048413C">
        <w:rPr>
          <w:rFonts w:asciiTheme="minorHAnsi" w:eastAsia="Cambria" w:hAnsiTheme="minorHAnsi" w:cstheme="minorHAnsi"/>
        </w:rPr>
        <w:t xml:space="preserve">w zakresie uregulowanym w art. 454-455 </w:t>
      </w:r>
      <w:proofErr w:type="spellStart"/>
      <w:r w:rsidR="00800984" w:rsidRPr="0048413C">
        <w:rPr>
          <w:rFonts w:asciiTheme="minorHAnsi" w:eastAsia="Cambria" w:hAnsiTheme="minorHAnsi" w:cstheme="minorHAnsi"/>
        </w:rPr>
        <w:t>P</w:t>
      </w:r>
      <w:r w:rsidRPr="0048413C">
        <w:rPr>
          <w:rFonts w:asciiTheme="minorHAnsi" w:eastAsia="Cambria" w:hAnsiTheme="minorHAnsi" w:cstheme="minorHAnsi"/>
        </w:rPr>
        <w:t>zp</w:t>
      </w:r>
      <w:bookmarkEnd w:id="27"/>
      <w:proofErr w:type="spellEnd"/>
      <w:r w:rsidR="00056763">
        <w:rPr>
          <w:rFonts w:asciiTheme="minorHAnsi" w:eastAsia="Cambria" w:hAnsiTheme="minorHAnsi" w:cstheme="minorHAnsi"/>
        </w:rPr>
        <w:t xml:space="preserve"> </w:t>
      </w:r>
      <w:bookmarkEnd w:id="28"/>
      <w:r w:rsidR="00056763">
        <w:rPr>
          <w:rFonts w:asciiTheme="minorHAnsi" w:eastAsia="Cambria" w:hAnsiTheme="minorHAnsi" w:cstheme="minorHAnsi"/>
        </w:rPr>
        <w:t>oraz we wzorze umowy</w:t>
      </w:r>
      <w:r w:rsidRPr="0048413C">
        <w:rPr>
          <w:rFonts w:asciiTheme="minorHAnsi" w:eastAsia="Cambria" w:hAnsiTheme="minorHAnsi" w:cstheme="minorHAnsi"/>
        </w:rPr>
        <w:t xml:space="preserve">.  </w:t>
      </w:r>
    </w:p>
    <w:p w14:paraId="189AFA02" w14:textId="77777777" w:rsidR="00B34482" w:rsidRDefault="00C63A53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Zmiana umowy wymaga dla swej ważności, pod rygorem nieważności, zachowania formy pisemnej. </w:t>
      </w:r>
    </w:p>
    <w:p w14:paraId="121387B9" w14:textId="77777777" w:rsidR="00B34482" w:rsidRPr="00B34482" w:rsidRDefault="00C63A53">
      <w:pPr>
        <w:pStyle w:val="Akapitzlist"/>
        <w:numPr>
          <w:ilvl w:val="2"/>
          <w:numId w:val="30"/>
        </w:numPr>
        <w:suppressAutoHyphens/>
        <w:spacing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r w:rsidRPr="00B34482">
        <w:rPr>
          <w:rFonts w:asciiTheme="minorHAnsi" w:eastAsia="Times New Roman" w:hAnsiTheme="minorHAnsi" w:cstheme="minorHAnsi"/>
        </w:rPr>
        <w:t>Zawarcie umowy nastąpi wg wzoru Zamawiającego.</w:t>
      </w:r>
    </w:p>
    <w:p w14:paraId="6B585178" w14:textId="206EC63C" w:rsidR="00C63A53" w:rsidRPr="00056763" w:rsidRDefault="00C63A53">
      <w:pPr>
        <w:pStyle w:val="Akapitzlist"/>
        <w:numPr>
          <w:ilvl w:val="2"/>
          <w:numId w:val="30"/>
        </w:numPr>
        <w:suppressAutoHyphens/>
        <w:spacing w:after="120"/>
        <w:ind w:left="357" w:hanging="357"/>
        <w:contextualSpacing w:val="0"/>
        <w:jc w:val="both"/>
        <w:rPr>
          <w:rFonts w:eastAsia="Times New Roman" w:cstheme="minorHAnsi"/>
        </w:rPr>
      </w:pPr>
      <w:r w:rsidRPr="00056763">
        <w:rPr>
          <w:rFonts w:asciiTheme="minorHAnsi" w:hAnsiTheme="minorHAnsi" w:cstheme="minorHAnsi"/>
        </w:rPr>
        <w:t xml:space="preserve">Jeżeli wykonawca, którego oferta została wybrana jako najkorzystniejsza, uchyla się od zawarcia umowy w sprawie zamówienia publicznego, zamawiający może dokonać ponownego badania i oceny ofert spośród ofert pozostałych w postępowaniu wykonawców albo unieważnić postępowanie (art. 263 </w:t>
      </w:r>
      <w:proofErr w:type="spellStart"/>
      <w:r w:rsidRPr="00056763">
        <w:rPr>
          <w:rFonts w:asciiTheme="minorHAnsi" w:hAnsiTheme="minorHAnsi" w:cstheme="minorHAnsi"/>
        </w:rPr>
        <w:t>Pzp</w:t>
      </w:r>
      <w:proofErr w:type="spellEnd"/>
      <w:r w:rsidRPr="00056763">
        <w:rPr>
          <w:rFonts w:asciiTheme="minorHAnsi" w:hAnsiTheme="minorHAnsi" w:cstheme="minorHAnsi"/>
        </w:rPr>
        <w:t>).</w:t>
      </w:r>
      <w:r w:rsidRPr="00056763">
        <w:rPr>
          <w:rFonts w:asciiTheme="minorHAnsi" w:eastAsia="Times New Roman" w:hAnsiTheme="minorHAnsi" w:cstheme="minorHAnsi"/>
        </w:rPr>
        <w:t xml:space="preserve"> </w:t>
      </w:r>
    </w:p>
    <w:p w14:paraId="7544120F" w14:textId="3FC56E8D" w:rsidR="00C63A53" w:rsidRPr="0048413C" w:rsidRDefault="00C63A53">
      <w:pPr>
        <w:numPr>
          <w:ilvl w:val="1"/>
          <w:numId w:val="8"/>
        </w:numPr>
        <w:autoSpaceDE w:val="0"/>
        <w:autoSpaceDN w:val="0"/>
        <w:adjustRightInd w:val="0"/>
        <w:spacing w:before="240" w:after="0"/>
        <w:jc w:val="both"/>
        <w:rPr>
          <w:rFonts w:eastAsia="Cambria" w:cstheme="minorHAnsi"/>
          <w:sz w:val="24"/>
          <w:u w:val="single"/>
        </w:rPr>
      </w:pPr>
      <w:r w:rsidRPr="0048413C">
        <w:rPr>
          <w:rFonts w:eastAsia="Times New Roman" w:cstheme="minorHAnsi"/>
          <w:b/>
          <w:bCs/>
          <w:sz w:val="24"/>
        </w:rPr>
        <w:lastRenderedPageBreak/>
        <w:t>XXI</w:t>
      </w:r>
      <w:r w:rsidR="00562538" w:rsidRPr="0048413C">
        <w:rPr>
          <w:rFonts w:eastAsia="Times New Roman" w:cstheme="minorHAnsi"/>
          <w:b/>
          <w:bCs/>
          <w:sz w:val="24"/>
        </w:rPr>
        <w:t>I</w:t>
      </w:r>
      <w:r w:rsidRPr="0048413C">
        <w:rPr>
          <w:rFonts w:eastAsia="Times New Roman" w:cstheme="minorHAnsi"/>
          <w:b/>
          <w:bCs/>
          <w:sz w:val="24"/>
        </w:rPr>
        <w:t>.</w:t>
      </w:r>
      <w:r w:rsidRPr="0048413C">
        <w:rPr>
          <w:rFonts w:eastAsia="Times New Roman" w:cstheme="minorHAnsi"/>
          <w:sz w:val="24"/>
        </w:rPr>
        <w:t xml:space="preserve"> </w:t>
      </w:r>
      <w:r w:rsidRPr="0048413C">
        <w:rPr>
          <w:rFonts w:eastAsia="Cambria" w:cstheme="minorHAnsi"/>
          <w:b/>
          <w:bCs/>
          <w:sz w:val="24"/>
          <w:u w:val="single"/>
        </w:rPr>
        <w:t xml:space="preserve">Informacje o formalnościach, jakie powinny być dopełnione po wyborze oferty w celu zawarcia umowy w sprawie zamówienia publicznego </w:t>
      </w:r>
    </w:p>
    <w:p w14:paraId="04F79732" w14:textId="54F24C75" w:rsidR="002C0D2F" w:rsidRPr="0048413C" w:rsidRDefault="00C63A53">
      <w:pPr>
        <w:pStyle w:val="Akapitzlist"/>
        <w:numPr>
          <w:ilvl w:val="2"/>
          <w:numId w:val="31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Zamawiający zawiera umowę w sprawie zamówienia publicznego w terminie </w:t>
      </w:r>
      <w:r w:rsidR="00432E19" w:rsidRPr="0048413C">
        <w:rPr>
          <w:rFonts w:asciiTheme="minorHAnsi" w:eastAsia="Cambria" w:hAnsiTheme="minorHAnsi" w:cstheme="minorHAnsi"/>
          <w:b/>
        </w:rPr>
        <w:t>nie krótszym niż 5 </w:t>
      </w:r>
      <w:r w:rsidRPr="0048413C">
        <w:rPr>
          <w:rFonts w:asciiTheme="minorHAnsi" w:eastAsia="Cambria" w:hAnsiTheme="minorHAnsi" w:cstheme="minorHAnsi"/>
          <w:b/>
        </w:rPr>
        <w:t>dni</w:t>
      </w:r>
      <w:r w:rsidRPr="0048413C">
        <w:rPr>
          <w:rFonts w:asciiTheme="minorHAnsi" w:eastAsia="Cambria" w:hAnsiTheme="minorHAnsi" w:cstheme="minorHAnsi"/>
        </w:rPr>
        <w:t xml:space="preserve"> od dnia przesłania zawiadomienia o wyborze najkorzystniejszej oferty. </w:t>
      </w:r>
    </w:p>
    <w:p w14:paraId="7819097D" w14:textId="77777777" w:rsidR="002C0D2F" w:rsidRPr="0048413C" w:rsidRDefault="00C63A53">
      <w:pPr>
        <w:pStyle w:val="Akapitzlist"/>
        <w:numPr>
          <w:ilvl w:val="2"/>
          <w:numId w:val="31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Zamawiający może zawrzeć umowę w sprawie zamówienia publicznego przed upływem terminu, o którym mowa w ust. 1, jeżeli w postępowaniu o udzielenie zamówienia prowadzonym w trybie podstawowym złożono tylko jedną ofertę. </w:t>
      </w:r>
    </w:p>
    <w:p w14:paraId="33BE29B8" w14:textId="77777777" w:rsidR="002C0D2F" w:rsidRPr="0048413C" w:rsidRDefault="00C63A53">
      <w:pPr>
        <w:pStyle w:val="Akapitzlist"/>
        <w:numPr>
          <w:ilvl w:val="2"/>
          <w:numId w:val="31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W przypadku wyboru oferty złożonej przez Wykonawców wspólnie ubiegających się o udzielenie zamówienia Zamawiający zastrzega sobie prawo żądania przed zawarciem umowy w sprawie zamówienia publicznego umowy regulującej współpracę tych Wykonawców. </w:t>
      </w:r>
    </w:p>
    <w:p w14:paraId="46F67C5D" w14:textId="6C43F89D" w:rsidR="00C63A53" w:rsidRPr="0048413C" w:rsidRDefault="00C63A53">
      <w:pPr>
        <w:pStyle w:val="Akapitzlist"/>
        <w:numPr>
          <w:ilvl w:val="2"/>
          <w:numId w:val="31"/>
        </w:numPr>
        <w:autoSpaceDE w:val="0"/>
        <w:autoSpaceDN w:val="0"/>
        <w:adjustRightInd w:val="0"/>
        <w:spacing w:before="120" w:after="60"/>
        <w:ind w:left="357" w:hanging="357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Wykonawca będzie zobowiązany do podpisania umowy  w miejscu i terminie wskazanym przez Zamawiającego. </w:t>
      </w:r>
    </w:p>
    <w:p w14:paraId="790DDC97" w14:textId="07CD5623" w:rsidR="00C63A53" w:rsidRPr="0048413C" w:rsidRDefault="00C63A53" w:rsidP="00703E4E">
      <w:pPr>
        <w:keepNext/>
        <w:keepLines/>
        <w:spacing w:before="240" w:after="120"/>
        <w:ind w:left="210" w:hanging="210"/>
        <w:jc w:val="both"/>
        <w:outlineLvl w:val="0"/>
        <w:rPr>
          <w:rFonts w:eastAsia="Arial" w:cstheme="minorHAnsi"/>
          <w:b/>
          <w:bCs/>
          <w:sz w:val="24"/>
          <w:u w:val="single"/>
          <w:lang w:val="pl" w:eastAsia="pl-PL"/>
        </w:rPr>
      </w:pPr>
      <w:bookmarkStart w:id="29" w:name="_Hlk187742450"/>
      <w:bookmarkStart w:id="30" w:name="_Toc64616505"/>
      <w:r w:rsidRPr="0048413C">
        <w:rPr>
          <w:rFonts w:eastAsia="Times New Roman" w:cstheme="minorHAnsi"/>
          <w:b/>
          <w:bCs/>
          <w:sz w:val="24"/>
          <w:lang w:val="pl" w:eastAsia="pl-PL"/>
        </w:rPr>
        <w:t>XXII</w:t>
      </w:r>
      <w:r w:rsidR="00562538" w:rsidRPr="0048413C">
        <w:rPr>
          <w:rFonts w:eastAsia="Times New Roman" w:cstheme="minorHAnsi"/>
          <w:b/>
          <w:bCs/>
          <w:sz w:val="24"/>
          <w:lang w:val="pl" w:eastAsia="pl-PL"/>
        </w:rPr>
        <w:t>I</w:t>
      </w:r>
      <w:r w:rsidRPr="0048413C">
        <w:rPr>
          <w:rFonts w:eastAsia="Times New Roman" w:cstheme="minorHAnsi"/>
          <w:b/>
          <w:bCs/>
          <w:sz w:val="24"/>
          <w:lang w:val="pl" w:eastAsia="pl-PL"/>
        </w:rPr>
        <w:t>.</w:t>
      </w:r>
      <w:r w:rsidRPr="0048413C">
        <w:rPr>
          <w:rFonts w:eastAsia="Times New Roman" w:cstheme="minorHAnsi"/>
          <w:sz w:val="24"/>
          <w:lang w:val="pl" w:eastAsia="pl-PL"/>
        </w:rPr>
        <w:t xml:space="preserve"> </w:t>
      </w:r>
      <w:r w:rsidRPr="0048413C">
        <w:rPr>
          <w:rFonts w:eastAsia="Arial" w:cstheme="minorHAnsi"/>
          <w:b/>
          <w:bCs/>
          <w:sz w:val="24"/>
          <w:u w:val="single"/>
          <w:lang w:val="pl" w:eastAsia="pl-PL"/>
        </w:rPr>
        <w:t>Zabezp</w:t>
      </w:r>
      <w:r w:rsidR="00341698" w:rsidRPr="0048413C">
        <w:rPr>
          <w:rFonts w:eastAsia="Arial" w:cstheme="minorHAnsi"/>
          <w:b/>
          <w:bCs/>
          <w:sz w:val="24"/>
          <w:u w:val="single"/>
          <w:lang w:val="pl" w:eastAsia="pl-PL"/>
        </w:rPr>
        <w:t>i</w:t>
      </w:r>
      <w:r w:rsidRPr="0048413C">
        <w:rPr>
          <w:rFonts w:eastAsia="Arial" w:cstheme="minorHAnsi"/>
          <w:b/>
          <w:bCs/>
          <w:sz w:val="24"/>
          <w:u w:val="single"/>
          <w:lang w:val="pl" w:eastAsia="pl-PL"/>
        </w:rPr>
        <w:t>eczenie należytego</w:t>
      </w:r>
      <w:r w:rsidR="00F40351" w:rsidRPr="0048413C">
        <w:rPr>
          <w:rFonts w:eastAsia="Arial" w:cstheme="minorHAnsi"/>
          <w:b/>
          <w:bCs/>
          <w:sz w:val="24"/>
          <w:u w:val="single"/>
          <w:lang w:val="pl" w:eastAsia="pl-PL"/>
        </w:rPr>
        <w:t xml:space="preserve"> </w:t>
      </w:r>
      <w:r w:rsidRPr="0048413C">
        <w:rPr>
          <w:rFonts w:eastAsia="Arial" w:cstheme="minorHAnsi"/>
          <w:b/>
          <w:bCs/>
          <w:sz w:val="24"/>
          <w:u w:val="single"/>
          <w:lang w:val="pl" w:eastAsia="pl-PL"/>
        </w:rPr>
        <w:t>wykon</w:t>
      </w:r>
      <w:r w:rsidR="00F40351" w:rsidRPr="0048413C">
        <w:rPr>
          <w:rFonts w:eastAsia="Arial" w:cstheme="minorHAnsi"/>
          <w:b/>
          <w:bCs/>
          <w:sz w:val="24"/>
          <w:u w:val="single"/>
          <w:lang w:val="pl" w:eastAsia="pl-PL"/>
        </w:rPr>
        <w:t>ania</w:t>
      </w:r>
      <w:r w:rsidRPr="0048413C">
        <w:rPr>
          <w:rFonts w:eastAsia="Arial" w:cstheme="minorHAnsi"/>
          <w:b/>
          <w:bCs/>
          <w:sz w:val="24"/>
          <w:u w:val="single"/>
          <w:lang w:val="pl" w:eastAsia="pl-PL"/>
        </w:rPr>
        <w:t xml:space="preserve"> umowy</w:t>
      </w:r>
      <w:r w:rsidR="00E9004B">
        <w:rPr>
          <w:rFonts w:eastAsia="Arial" w:cstheme="minorHAnsi"/>
          <w:b/>
          <w:bCs/>
          <w:sz w:val="24"/>
          <w:u w:val="single"/>
          <w:lang w:val="pl" w:eastAsia="pl-PL"/>
        </w:rPr>
        <w:t xml:space="preserve"> </w:t>
      </w:r>
    </w:p>
    <w:bookmarkEnd w:id="29"/>
    <w:p w14:paraId="6B71E1E9" w14:textId="11DDDF54" w:rsidR="000D0047" w:rsidRPr="0048413C" w:rsidRDefault="00B34482" w:rsidP="00B34482">
      <w:pPr>
        <w:suppressAutoHyphens/>
        <w:spacing w:before="120" w:after="120"/>
        <w:ind w:left="357" w:hanging="357"/>
        <w:jc w:val="both"/>
        <w:rPr>
          <w:rFonts w:eastAsia="Times New Roman" w:cstheme="minorHAnsi"/>
          <w:lang w:eastAsia="pl-PL"/>
        </w:rPr>
      </w:pPr>
      <w:r w:rsidRPr="00B34482">
        <w:rPr>
          <w:rFonts w:eastAsia="Times New Roman" w:cstheme="minorHAnsi"/>
          <w:spacing w:val="4"/>
          <w:lang w:eastAsia="ar-SA"/>
        </w:rPr>
        <w:t>Zamawiający nie wymaga wniesienia zabezpieczenia należytego wykonania umowy</w:t>
      </w:r>
      <w:r>
        <w:rPr>
          <w:rFonts w:eastAsia="Times New Roman" w:cstheme="minorHAnsi"/>
          <w:spacing w:val="4"/>
          <w:lang w:eastAsia="ar-SA"/>
        </w:rPr>
        <w:t>.</w:t>
      </w:r>
    </w:p>
    <w:p w14:paraId="75098A9A" w14:textId="394D672E" w:rsidR="00C63A53" w:rsidRPr="0048413C" w:rsidRDefault="00C63A53" w:rsidP="008C0DC7">
      <w:pPr>
        <w:keepNext/>
        <w:keepLines/>
        <w:spacing w:before="240" w:after="120"/>
        <w:jc w:val="both"/>
        <w:outlineLvl w:val="0"/>
        <w:rPr>
          <w:rFonts w:eastAsia="Cambria" w:cstheme="minorHAnsi"/>
          <w:sz w:val="24"/>
        </w:rPr>
      </w:pPr>
      <w:r w:rsidRPr="0048413C">
        <w:rPr>
          <w:rFonts w:eastAsia="Times New Roman" w:cstheme="minorHAnsi"/>
          <w:b/>
          <w:bCs/>
          <w:sz w:val="24"/>
          <w:lang w:val="pl" w:eastAsia="pl-PL"/>
        </w:rPr>
        <w:t>XXI</w:t>
      </w:r>
      <w:r w:rsidR="00562538" w:rsidRPr="0048413C">
        <w:rPr>
          <w:rFonts w:eastAsia="Times New Roman" w:cstheme="minorHAnsi"/>
          <w:b/>
          <w:bCs/>
          <w:sz w:val="24"/>
          <w:lang w:val="pl" w:eastAsia="pl-PL"/>
        </w:rPr>
        <w:t>V</w:t>
      </w:r>
      <w:r w:rsidRPr="0048413C">
        <w:rPr>
          <w:rFonts w:eastAsia="Times New Roman" w:cstheme="minorHAnsi"/>
          <w:b/>
          <w:bCs/>
          <w:sz w:val="24"/>
          <w:lang w:val="pl" w:eastAsia="pl-PL"/>
        </w:rPr>
        <w:t>.</w:t>
      </w:r>
      <w:r w:rsidRPr="0048413C">
        <w:rPr>
          <w:rFonts w:eastAsia="Arial" w:cstheme="minorHAnsi"/>
          <w:b/>
          <w:bCs/>
          <w:sz w:val="24"/>
          <w:u w:val="single"/>
          <w:lang w:val="pl" w:eastAsia="pl-PL"/>
        </w:rPr>
        <w:t xml:space="preserve"> Informacje o </w:t>
      </w:r>
      <w:r w:rsidRPr="0048413C">
        <w:rPr>
          <w:rFonts w:eastAsia="Times New Roman" w:cstheme="minorHAnsi"/>
          <w:b/>
          <w:bCs/>
          <w:sz w:val="24"/>
          <w:u w:val="single"/>
          <w:lang w:val="pl" w:eastAsia="pl-PL"/>
        </w:rPr>
        <w:t>środkach ochrony prawnej</w:t>
      </w:r>
      <w:bookmarkEnd w:id="30"/>
      <w:r w:rsidRPr="0048413C">
        <w:rPr>
          <w:rFonts w:eastAsia="Cambria" w:cstheme="minorHAnsi"/>
          <w:sz w:val="24"/>
        </w:rPr>
        <w:t xml:space="preserve"> </w:t>
      </w:r>
    </w:p>
    <w:p w14:paraId="1FD3359E" w14:textId="77777777" w:rsidR="002C0D2F" w:rsidRPr="0048413C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proofErr w:type="spellStart"/>
      <w:r w:rsidRPr="0048413C">
        <w:rPr>
          <w:rFonts w:asciiTheme="minorHAnsi" w:eastAsia="Cambria" w:hAnsiTheme="minorHAnsi" w:cstheme="minorHAnsi"/>
        </w:rPr>
        <w:t>Pzp</w:t>
      </w:r>
      <w:proofErr w:type="spellEnd"/>
      <w:r w:rsidRPr="0048413C">
        <w:rPr>
          <w:rFonts w:asciiTheme="minorHAnsi" w:eastAsia="Cambria" w:hAnsiTheme="minorHAnsi" w:cstheme="minorHAnsi"/>
        </w:rPr>
        <w:t xml:space="preserve"> </w:t>
      </w:r>
    </w:p>
    <w:p w14:paraId="1A7CCF48" w14:textId="77777777" w:rsidR="002C0D2F" w:rsidRPr="0048413C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</w:t>
      </w:r>
      <w:r w:rsidRPr="0048413C">
        <w:rPr>
          <w:rFonts w:asciiTheme="minorHAnsi" w:eastAsia="Cambria" w:hAnsiTheme="minorHAnsi" w:cstheme="minorHAnsi"/>
          <w:b/>
          <w:bCs/>
        </w:rPr>
        <w:t>w art. 469 pkt 15</w:t>
      </w:r>
      <w:r w:rsidRPr="0048413C">
        <w:rPr>
          <w:rFonts w:asciiTheme="minorHAnsi" w:eastAsia="Cambria" w:hAnsiTheme="minorHAnsi" w:cstheme="minorHAnsi"/>
        </w:rPr>
        <w:t xml:space="preserve"> </w:t>
      </w:r>
      <w:proofErr w:type="spellStart"/>
      <w:r w:rsidRPr="0048413C">
        <w:rPr>
          <w:rFonts w:asciiTheme="minorHAnsi" w:eastAsia="Cambria" w:hAnsiTheme="minorHAnsi" w:cstheme="minorHAnsi"/>
        </w:rPr>
        <w:t>Pzp</w:t>
      </w:r>
      <w:proofErr w:type="spellEnd"/>
      <w:r w:rsidRPr="0048413C">
        <w:rPr>
          <w:rFonts w:asciiTheme="minorHAnsi" w:eastAsia="Cambria" w:hAnsiTheme="minorHAnsi" w:cstheme="minorHAnsi"/>
        </w:rPr>
        <w:t xml:space="preserve">. oraz Rzecznikowi Małych i Średnich Przedsiębiorców. </w:t>
      </w:r>
    </w:p>
    <w:p w14:paraId="588558AD" w14:textId="41D81A7C" w:rsidR="00C63A53" w:rsidRPr="0048413C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Odwołanie przysługuje na: </w:t>
      </w:r>
    </w:p>
    <w:p w14:paraId="3330E149" w14:textId="3ED60162" w:rsidR="002C0D2F" w:rsidRPr="0048413C" w:rsidRDefault="00C63A53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60"/>
        <w:ind w:left="714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>niezgodną z przepisami ustawy czynność Zamawiającego, podjętą w postępowaniu o udzielenie zamówienia, w tym na projektowane postanowienie umow</w:t>
      </w:r>
      <w:r w:rsidR="000C0DBD" w:rsidRPr="0048413C">
        <w:rPr>
          <w:rFonts w:asciiTheme="minorHAnsi" w:eastAsia="Cambria" w:hAnsiTheme="minorHAnsi" w:cstheme="minorHAnsi"/>
        </w:rPr>
        <w:t>y,</w:t>
      </w:r>
    </w:p>
    <w:p w14:paraId="582DCADD" w14:textId="32FFE146" w:rsidR="00C63A53" w:rsidRPr="0048413C" w:rsidRDefault="00C63A53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>zaniechanie czynności w postępowaniu o udzielenie zamówienia do której zamawiający był obowiązany na podstawie ustawy</w:t>
      </w:r>
      <w:r w:rsidR="000C0DBD" w:rsidRPr="0048413C">
        <w:rPr>
          <w:rFonts w:asciiTheme="minorHAnsi" w:eastAsia="Cambria" w:hAnsiTheme="minorHAnsi" w:cstheme="minorHAnsi"/>
        </w:rPr>
        <w:t>.</w:t>
      </w:r>
    </w:p>
    <w:p w14:paraId="29BEE557" w14:textId="77777777" w:rsidR="002C0D2F" w:rsidRPr="0048413C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Odwołanie wnosi się do Prezesa Izby. Odwołujący przekazuje kopię odwołania zamawiającemu przed upływem terminu do wniesienia odwołania w taki sposób, aby mógł on zapoznać się z jego treścią przed upływem tego terminu. </w:t>
      </w:r>
    </w:p>
    <w:p w14:paraId="70B7500E" w14:textId="77777777" w:rsidR="002C0D2F" w:rsidRPr="0048413C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Odwołanie wobec treści ogłoszenia lub treści SWZ wnosi się w terminie 5 dni od dnia zamieszczenia ogłoszenia w Biuletynie Zamówień Publicznych lub treści SWZ na stronie internetowej. </w:t>
      </w:r>
    </w:p>
    <w:p w14:paraId="3862E235" w14:textId="7CD0C8E1" w:rsidR="00C63A53" w:rsidRPr="0048413C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Odwołanie wnosi się w terminie: </w:t>
      </w:r>
    </w:p>
    <w:p w14:paraId="2C83E716" w14:textId="77777777" w:rsidR="002C0D2F" w:rsidRPr="0048413C" w:rsidRDefault="00C63A53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60"/>
        <w:ind w:left="714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5 dni od dnia przekazania informacji o czynności zamawiającego stanowiącej podstawę jego wniesienia, jeżeli informacja została przekazana przy użyciu środków komunikacji elektronicznej, </w:t>
      </w:r>
    </w:p>
    <w:p w14:paraId="6D2C30A7" w14:textId="00D2A801" w:rsidR="00C63A53" w:rsidRPr="0048413C" w:rsidRDefault="00C63A53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lastRenderedPageBreak/>
        <w:t xml:space="preserve">10 dni od dnia przekazania informacji o czynności zamawiającego stanowiącej podstawę jego wniesienia, jeżeli informacja została przekazana w sposób inny niż określony w pkt 1). </w:t>
      </w:r>
    </w:p>
    <w:p w14:paraId="3985D187" w14:textId="77777777" w:rsidR="002C0D2F" w:rsidRPr="0048413C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Odwołanie w przypadkach innych niż określone w pkt 5 i 6 wnosi się w terminie 5 dni od dnia, w którym powzięto lub przy zachowaniu należytej staranności można było powziąć wiadomość o okolicznościach stanowiących podstawę jego wniesienia </w:t>
      </w:r>
    </w:p>
    <w:p w14:paraId="5BF8D5B5" w14:textId="77777777" w:rsidR="002C0D2F" w:rsidRPr="0048413C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Na orzeczenie Izby oraz postanowienie Prezesa Izby, o którym mowa </w:t>
      </w:r>
      <w:r w:rsidRPr="0048413C">
        <w:rPr>
          <w:rFonts w:asciiTheme="minorHAnsi" w:eastAsia="Cambria" w:hAnsiTheme="minorHAnsi" w:cstheme="minorHAnsi"/>
          <w:b/>
          <w:bCs/>
        </w:rPr>
        <w:t>w art. 519 ust. 1 ustawy</w:t>
      </w:r>
      <w:r w:rsidRPr="0048413C">
        <w:rPr>
          <w:rFonts w:asciiTheme="minorHAnsi" w:eastAsia="Cambria" w:hAnsiTheme="minorHAnsi" w:cstheme="minorHAnsi"/>
        </w:rPr>
        <w:t xml:space="preserve"> </w:t>
      </w:r>
      <w:proofErr w:type="spellStart"/>
      <w:r w:rsidRPr="0048413C">
        <w:rPr>
          <w:rFonts w:asciiTheme="minorHAnsi" w:eastAsia="Cambria" w:hAnsiTheme="minorHAnsi" w:cstheme="minorHAnsi"/>
        </w:rPr>
        <w:t>P.z.p</w:t>
      </w:r>
      <w:proofErr w:type="spellEnd"/>
      <w:r w:rsidRPr="0048413C">
        <w:rPr>
          <w:rFonts w:asciiTheme="minorHAnsi" w:eastAsia="Cambria" w:hAnsiTheme="minorHAnsi" w:cstheme="minorHAnsi"/>
        </w:rPr>
        <w:t xml:space="preserve">., stronom oraz uczestnikom postępowania odwoławczego przysługuje skarga do sądu. </w:t>
      </w:r>
    </w:p>
    <w:p w14:paraId="71D2CD1F" w14:textId="77777777" w:rsidR="002C0D2F" w:rsidRPr="0048413C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W postępowaniu toczącym się wskutek wniesienia skargi stosuje się odpowiednio przepisy ustawy z dnia 17 listopada 1964 r. - Kodeks postępowania cywilnego o apelacji, jeżeli przepisy niniejszego rozdziału nie stanowią inaczej. </w:t>
      </w:r>
    </w:p>
    <w:p w14:paraId="77274F1E" w14:textId="77777777" w:rsidR="002C0D2F" w:rsidRPr="0048413C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Skargę wnosi się do Sądu Okręgowego w Warszawie - sądu zamówień publicznych, zwanego dalej "sądem zamówień publicznych". </w:t>
      </w:r>
    </w:p>
    <w:p w14:paraId="270D8C2A" w14:textId="77777777" w:rsidR="002C0D2F" w:rsidRPr="0048413C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Theme="minorHAnsi" w:eastAsia="Cambria" w:hAnsiTheme="minorHAnsi" w:cstheme="minorHAnsi"/>
        </w:rPr>
      </w:pPr>
      <w:r w:rsidRPr="0048413C">
        <w:rPr>
          <w:rFonts w:asciiTheme="minorHAnsi" w:eastAsia="Cambria" w:hAnsiTheme="minorHAnsi" w:cstheme="minorHAnsi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48413C">
        <w:rPr>
          <w:rFonts w:asciiTheme="minorHAnsi" w:eastAsia="Cambria" w:hAnsiTheme="minorHAnsi" w:cstheme="minorHAnsi"/>
        </w:rPr>
        <w:t>P.z.p</w:t>
      </w:r>
      <w:proofErr w:type="spellEnd"/>
      <w:r w:rsidRPr="0048413C">
        <w:rPr>
          <w:rFonts w:asciiTheme="minorHAnsi" w:eastAsia="Cambria" w:hAnsiTheme="minorHAnsi" w:cstheme="minorHAnsi"/>
        </w:rPr>
        <w:t xml:space="preserve">., przesyłając jednocześnie jej odpis przeciwnikowi skargi. Złożenie skargi w placówce pocztowej operatora wyznaczonego w rozumieniu ustawy z dnia 23 listopada 2012 r. - Prawo pocztowe jest równoznaczne z jej wniesieniem. </w:t>
      </w:r>
    </w:p>
    <w:p w14:paraId="04406930" w14:textId="7EFC96F5" w:rsidR="003832B3" w:rsidRPr="00464DCD" w:rsidRDefault="00C63A53">
      <w:pPr>
        <w:pStyle w:val="Akapitzlist"/>
        <w:numPr>
          <w:ilvl w:val="2"/>
          <w:numId w:val="32"/>
        </w:numPr>
        <w:autoSpaceDE w:val="0"/>
        <w:autoSpaceDN w:val="0"/>
        <w:adjustRightInd w:val="0"/>
        <w:spacing w:after="60"/>
        <w:ind w:left="357" w:hanging="357"/>
        <w:jc w:val="both"/>
        <w:rPr>
          <w:rFonts w:eastAsia="Cambria" w:cstheme="minorHAnsi"/>
        </w:rPr>
      </w:pPr>
      <w:r w:rsidRPr="00464DCD">
        <w:rPr>
          <w:rFonts w:asciiTheme="minorHAnsi" w:eastAsia="Cambria" w:hAnsiTheme="minorHAnsi" w:cstheme="minorHAnsi"/>
        </w:rPr>
        <w:t xml:space="preserve">Prezes Izby przekazuje skargę wraz z aktami postępowania odwoławczego do sądu zamówień publicznych w terminie 7 dni od dnia jej otrzymania. </w:t>
      </w:r>
    </w:p>
    <w:p w14:paraId="5F6999BC" w14:textId="341BC90E" w:rsidR="00C63A53" w:rsidRPr="0048413C" w:rsidRDefault="00C63A53" w:rsidP="008C0DC7">
      <w:pPr>
        <w:keepNext/>
        <w:keepLines/>
        <w:spacing w:before="240" w:after="120"/>
        <w:jc w:val="both"/>
        <w:outlineLvl w:val="0"/>
        <w:rPr>
          <w:rFonts w:eastAsia="Times New Roman" w:cstheme="minorHAnsi"/>
          <w:b/>
          <w:bCs/>
          <w:sz w:val="24"/>
          <w:szCs w:val="24"/>
          <w:u w:val="single"/>
          <w:lang w:val="pl" w:eastAsia="pl-PL"/>
        </w:rPr>
      </w:pPr>
      <w:r w:rsidRPr="0048413C">
        <w:rPr>
          <w:rFonts w:eastAsia="Times New Roman" w:cstheme="minorHAnsi"/>
          <w:b/>
          <w:bCs/>
          <w:sz w:val="24"/>
          <w:szCs w:val="24"/>
          <w:lang w:val="pl" w:eastAsia="pl-PL"/>
        </w:rPr>
        <w:t>XX</w:t>
      </w:r>
      <w:r w:rsidR="00562538" w:rsidRPr="0048413C">
        <w:rPr>
          <w:rFonts w:eastAsia="Times New Roman" w:cstheme="minorHAnsi"/>
          <w:b/>
          <w:bCs/>
          <w:sz w:val="24"/>
          <w:szCs w:val="24"/>
          <w:lang w:val="pl" w:eastAsia="pl-PL"/>
        </w:rPr>
        <w:t>V</w:t>
      </w:r>
      <w:r w:rsidRPr="0048413C">
        <w:rPr>
          <w:rFonts w:eastAsia="Times New Roman" w:cstheme="minorHAnsi"/>
          <w:b/>
          <w:bCs/>
          <w:sz w:val="24"/>
          <w:szCs w:val="24"/>
          <w:u w:val="single"/>
          <w:lang w:val="pl" w:eastAsia="pl-PL"/>
        </w:rPr>
        <w:t>. ZAŁĄCZNIK</w:t>
      </w:r>
      <w:r w:rsidR="00A050A2">
        <w:rPr>
          <w:rFonts w:eastAsia="Times New Roman" w:cstheme="minorHAnsi"/>
          <w:b/>
          <w:bCs/>
          <w:sz w:val="24"/>
          <w:szCs w:val="24"/>
          <w:u w:val="single"/>
          <w:lang w:val="pl" w:eastAsia="pl-PL"/>
        </w:rPr>
        <w:t>I</w:t>
      </w:r>
    </w:p>
    <w:p w14:paraId="713BBCDA" w14:textId="2C73F483" w:rsidR="00C63A53" w:rsidRPr="000F3FC3" w:rsidRDefault="00C63A53" w:rsidP="000F3FC3">
      <w:pPr>
        <w:spacing w:after="120"/>
        <w:jc w:val="both"/>
        <w:rPr>
          <w:rFonts w:eastAsia="Arial" w:cstheme="minorHAnsi"/>
          <w:lang w:val="pl" w:eastAsia="pl-PL"/>
        </w:rPr>
      </w:pPr>
      <w:r w:rsidRPr="000F3FC3">
        <w:rPr>
          <w:rFonts w:eastAsia="Arial" w:cstheme="minorHAnsi"/>
          <w:lang w:val="pl" w:eastAsia="pl-PL"/>
        </w:rPr>
        <w:t xml:space="preserve">Załącznik nr 1 </w:t>
      </w:r>
      <w:r w:rsidR="00E61404">
        <w:rPr>
          <w:rFonts w:eastAsia="Arial" w:cstheme="minorHAnsi"/>
          <w:lang w:val="pl" w:eastAsia="pl-PL"/>
        </w:rPr>
        <w:t>–</w:t>
      </w:r>
      <w:r w:rsidRPr="000F3FC3">
        <w:rPr>
          <w:rFonts w:eastAsia="Arial" w:cstheme="minorHAnsi"/>
          <w:lang w:val="pl" w:eastAsia="pl-PL"/>
        </w:rPr>
        <w:t xml:space="preserve"> </w:t>
      </w:r>
      <w:r w:rsidR="00276819" w:rsidRPr="004D204E">
        <w:rPr>
          <w:rFonts w:eastAsia="Arial" w:cstheme="minorHAnsi"/>
          <w:lang w:val="pl" w:eastAsia="pl-PL"/>
        </w:rPr>
        <w:t>Oferta (Formularz Ofertowy)</w:t>
      </w:r>
      <w:r w:rsidR="004D204E">
        <w:rPr>
          <w:rFonts w:eastAsia="Arial" w:cstheme="minorHAnsi"/>
          <w:lang w:val="pl" w:eastAsia="pl-PL"/>
        </w:rPr>
        <w:t>,</w:t>
      </w:r>
    </w:p>
    <w:p w14:paraId="1BC8E531" w14:textId="6A65BF42" w:rsidR="00C63A53" w:rsidRPr="000F3FC3" w:rsidRDefault="00C63A53" w:rsidP="000F3FC3">
      <w:pPr>
        <w:spacing w:after="120"/>
        <w:jc w:val="both"/>
        <w:rPr>
          <w:rFonts w:eastAsia="Arial" w:cstheme="minorHAnsi"/>
          <w:lang w:val="pl" w:eastAsia="pl-PL"/>
        </w:rPr>
      </w:pPr>
      <w:bookmarkStart w:id="31" w:name="_Hlk212620951"/>
      <w:bookmarkStart w:id="32" w:name="_Hlk212548318"/>
      <w:r w:rsidRPr="000F3FC3">
        <w:rPr>
          <w:rFonts w:eastAsia="Arial" w:cstheme="minorHAnsi"/>
          <w:lang w:val="pl" w:eastAsia="pl-PL"/>
        </w:rPr>
        <w:t>Załącznik</w:t>
      </w:r>
      <w:r w:rsidR="00276819">
        <w:rPr>
          <w:rFonts w:eastAsia="Arial" w:cstheme="minorHAnsi"/>
          <w:lang w:val="pl" w:eastAsia="pl-PL"/>
        </w:rPr>
        <w:t xml:space="preserve"> </w:t>
      </w:r>
      <w:r w:rsidRPr="000F3FC3">
        <w:rPr>
          <w:rFonts w:eastAsia="Arial" w:cstheme="minorHAnsi"/>
          <w:lang w:val="pl" w:eastAsia="pl-PL"/>
        </w:rPr>
        <w:t xml:space="preserve">nr 2 </w:t>
      </w:r>
      <w:bookmarkStart w:id="33" w:name="_Hlk101943333"/>
      <w:r w:rsidR="003B3CAA" w:rsidRPr="000F3FC3">
        <w:rPr>
          <w:rFonts w:eastAsia="Arial" w:cstheme="minorHAnsi"/>
          <w:lang w:val="pl" w:eastAsia="pl-PL"/>
        </w:rPr>
        <w:t xml:space="preserve">- </w:t>
      </w:r>
      <w:bookmarkStart w:id="34" w:name="_Hlk212707637"/>
      <w:r w:rsidR="00570E69" w:rsidRPr="00570E69">
        <w:rPr>
          <w:rFonts w:eastAsia="Arial" w:cstheme="minorHAnsi"/>
          <w:lang w:val="pl" w:eastAsia="pl-PL"/>
        </w:rPr>
        <w:t>Formularz rzeczowy wraz z opisem przedmiotu zamówienia - specyfikacja szczegółowa oferowan</w:t>
      </w:r>
      <w:bookmarkEnd w:id="31"/>
      <w:r w:rsidR="00FB3FDD">
        <w:rPr>
          <w:rFonts w:eastAsia="Arial" w:cstheme="minorHAnsi"/>
          <w:lang w:val="pl" w:eastAsia="pl-PL"/>
        </w:rPr>
        <w:t xml:space="preserve">ego </w:t>
      </w:r>
      <w:bookmarkEnd w:id="34"/>
      <w:r w:rsidR="00011457">
        <w:rPr>
          <w:rFonts w:eastAsia="Arial" w:cstheme="minorHAnsi"/>
          <w:lang w:val="pl" w:eastAsia="pl-PL"/>
        </w:rPr>
        <w:t>ciągnika</w:t>
      </w:r>
      <w:r w:rsidR="00D46B1D">
        <w:rPr>
          <w:rFonts w:eastAsia="Arial" w:cstheme="minorHAnsi"/>
          <w:lang w:val="pl" w:eastAsia="pl-PL"/>
        </w:rPr>
        <w:t xml:space="preserve"> rolniczego</w:t>
      </w:r>
      <w:r w:rsidR="004D204E">
        <w:rPr>
          <w:rFonts w:eastAsia="Arial" w:cstheme="minorHAnsi"/>
          <w:lang w:val="pl" w:eastAsia="pl-PL"/>
        </w:rPr>
        <w:t>,</w:t>
      </w:r>
    </w:p>
    <w:bookmarkEnd w:id="32"/>
    <w:bookmarkEnd w:id="33"/>
    <w:p w14:paraId="72A48DBC" w14:textId="7810933C" w:rsidR="004D204E" w:rsidRDefault="00C63A53" w:rsidP="000F3FC3">
      <w:pPr>
        <w:spacing w:after="120"/>
        <w:jc w:val="both"/>
        <w:rPr>
          <w:rFonts w:eastAsia="Arial" w:cstheme="minorHAnsi"/>
          <w:lang w:val="pl" w:eastAsia="pl-PL"/>
        </w:rPr>
      </w:pPr>
      <w:r w:rsidRPr="000F3FC3">
        <w:rPr>
          <w:rFonts w:eastAsia="Arial" w:cstheme="minorHAnsi"/>
          <w:lang w:val="pl" w:eastAsia="pl-PL"/>
        </w:rPr>
        <w:t xml:space="preserve">Załącznik nr 3 </w:t>
      </w:r>
      <w:r w:rsidR="003B3CAA" w:rsidRPr="000F3FC3">
        <w:rPr>
          <w:rFonts w:eastAsia="Arial" w:cstheme="minorHAnsi"/>
          <w:lang w:val="pl" w:eastAsia="pl-PL"/>
        </w:rPr>
        <w:t>-</w:t>
      </w:r>
      <w:r w:rsidR="00276819" w:rsidRPr="00276819">
        <w:t xml:space="preserve"> </w:t>
      </w:r>
      <w:r w:rsidR="00276819" w:rsidRPr="00276819">
        <w:rPr>
          <w:rFonts w:eastAsia="Arial" w:cstheme="minorHAnsi"/>
          <w:lang w:val="pl" w:eastAsia="pl-PL"/>
        </w:rPr>
        <w:t>Oświadczenie Wykonawcy o braku podstaw do wykluczenia i o spełnianiu warunków udziału w postępowaniu,</w:t>
      </w:r>
    </w:p>
    <w:p w14:paraId="6B889687" w14:textId="641A84D0" w:rsidR="00C63A53" w:rsidRPr="000F3FC3" w:rsidRDefault="00C63A53" w:rsidP="000F3FC3">
      <w:pPr>
        <w:spacing w:after="120"/>
        <w:jc w:val="both"/>
        <w:rPr>
          <w:rFonts w:eastAsia="Arial" w:cstheme="minorHAnsi"/>
          <w:lang w:val="pl" w:eastAsia="pl-PL"/>
        </w:rPr>
      </w:pPr>
      <w:r w:rsidRPr="000F3FC3">
        <w:rPr>
          <w:rFonts w:eastAsia="Arial" w:cstheme="minorHAnsi"/>
          <w:lang w:val="pl" w:eastAsia="pl-PL"/>
        </w:rPr>
        <w:t xml:space="preserve">Załącznik nr </w:t>
      </w:r>
      <w:r w:rsidR="00276819">
        <w:rPr>
          <w:rFonts w:eastAsia="Arial" w:cstheme="minorHAnsi"/>
          <w:lang w:val="pl" w:eastAsia="pl-PL"/>
        </w:rPr>
        <w:t>3</w:t>
      </w:r>
      <w:r w:rsidR="004D204E">
        <w:rPr>
          <w:rFonts w:eastAsia="Arial" w:cstheme="minorHAnsi"/>
          <w:lang w:val="pl" w:eastAsia="pl-PL"/>
        </w:rPr>
        <w:t>a</w:t>
      </w:r>
      <w:r w:rsidRPr="000F3FC3">
        <w:rPr>
          <w:rFonts w:eastAsia="Arial" w:cstheme="minorHAnsi"/>
          <w:lang w:val="pl" w:eastAsia="pl-PL"/>
        </w:rPr>
        <w:t xml:space="preserve"> </w:t>
      </w:r>
      <w:r w:rsidR="003B3CAA" w:rsidRPr="000F3FC3">
        <w:rPr>
          <w:rFonts w:eastAsia="Arial" w:cstheme="minorHAnsi"/>
          <w:lang w:val="pl" w:eastAsia="pl-PL"/>
        </w:rPr>
        <w:t xml:space="preserve">- </w:t>
      </w:r>
      <w:r w:rsidR="004D204E" w:rsidRPr="004D204E">
        <w:rPr>
          <w:rFonts w:eastAsia="Arial" w:cstheme="minorHAnsi"/>
          <w:lang w:val="pl" w:eastAsia="pl-PL"/>
        </w:rPr>
        <w:t>Oświadczenie Podmiotu udostępniającego zasoby o braku podstaw do wykluczenia i  o spełnianiu warunków udziału w postępowaniu</w:t>
      </w:r>
      <w:r w:rsidR="004D204E">
        <w:rPr>
          <w:rFonts w:eastAsia="Arial" w:cstheme="minorHAnsi"/>
          <w:lang w:val="pl" w:eastAsia="pl-PL"/>
        </w:rPr>
        <w:t>,</w:t>
      </w:r>
    </w:p>
    <w:p w14:paraId="72039F51" w14:textId="30399B3F" w:rsidR="00C63A53" w:rsidRPr="000F3FC3" w:rsidRDefault="00C63A53" w:rsidP="000F3FC3">
      <w:pPr>
        <w:spacing w:after="120"/>
        <w:jc w:val="both"/>
        <w:rPr>
          <w:rFonts w:eastAsia="Arial" w:cstheme="minorHAnsi"/>
          <w:lang w:val="pl" w:eastAsia="pl-PL"/>
        </w:rPr>
      </w:pPr>
      <w:r w:rsidRPr="000F3FC3">
        <w:rPr>
          <w:rFonts w:eastAsia="Arial" w:cstheme="minorHAnsi"/>
          <w:lang w:val="pl" w:eastAsia="pl-PL"/>
        </w:rPr>
        <w:t xml:space="preserve">Załącznik nr </w:t>
      </w:r>
      <w:r w:rsidR="00276819">
        <w:rPr>
          <w:rFonts w:eastAsia="Arial" w:cstheme="minorHAnsi"/>
          <w:lang w:val="pl" w:eastAsia="pl-PL"/>
        </w:rPr>
        <w:t>4</w:t>
      </w:r>
      <w:r w:rsidRPr="000F3FC3">
        <w:rPr>
          <w:rFonts w:eastAsia="Arial" w:cstheme="minorHAnsi"/>
          <w:lang w:val="pl" w:eastAsia="pl-PL"/>
        </w:rPr>
        <w:t xml:space="preserve"> </w:t>
      </w:r>
      <w:r w:rsidR="003B3CAA" w:rsidRPr="000F3FC3">
        <w:rPr>
          <w:rFonts w:eastAsia="Arial" w:cstheme="minorHAnsi"/>
          <w:lang w:val="pl" w:eastAsia="pl-PL"/>
        </w:rPr>
        <w:t xml:space="preserve">- </w:t>
      </w:r>
      <w:r w:rsidR="004D204E" w:rsidRPr="004D204E">
        <w:rPr>
          <w:rFonts w:eastAsia="Arial" w:cstheme="minorHAnsi"/>
          <w:lang w:val="pl" w:eastAsia="pl-PL"/>
        </w:rPr>
        <w:t>Zobowiązanie innego podmiotu do udostępnienia niezbędnych zasobów Wykonawcy</w:t>
      </w:r>
      <w:r w:rsidR="00FD3996">
        <w:rPr>
          <w:rFonts w:eastAsia="Arial" w:cstheme="minorHAnsi"/>
          <w:lang w:val="pl" w:eastAsia="pl-PL"/>
        </w:rPr>
        <w:t>,</w:t>
      </w:r>
      <w:r w:rsidR="004D204E" w:rsidRPr="004D204E">
        <w:rPr>
          <w:rFonts w:eastAsia="Arial" w:cstheme="minorHAnsi"/>
          <w:lang w:val="pl" w:eastAsia="pl-PL"/>
        </w:rPr>
        <w:t xml:space="preserve"> </w:t>
      </w:r>
    </w:p>
    <w:p w14:paraId="1003E462" w14:textId="4B8B1EDF" w:rsidR="00C63A53" w:rsidRPr="000F3FC3" w:rsidRDefault="00C63A53" w:rsidP="000F3FC3">
      <w:pPr>
        <w:spacing w:after="120"/>
        <w:jc w:val="both"/>
        <w:rPr>
          <w:rFonts w:eastAsia="Arial" w:cstheme="minorHAnsi"/>
          <w:lang w:val="pl" w:eastAsia="pl-PL"/>
        </w:rPr>
      </w:pPr>
      <w:r w:rsidRPr="000F3FC3">
        <w:rPr>
          <w:rFonts w:eastAsia="Arial" w:cstheme="minorHAnsi"/>
          <w:lang w:val="pl" w:eastAsia="pl-PL"/>
        </w:rPr>
        <w:t xml:space="preserve">Załącznik nr </w:t>
      </w:r>
      <w:r w:rsidR="00276819">
        <w:rPr>
          <w:rFonts w:eastAsia="Arial" w:cstheme="minorHAnsi"/>
          <w:lang w:val="pl" w:eastAsia="pl-PL"/>
        </w:rPr>
        <w:t>5</w:t>
      </w:r>
      <w:r w:rsidRPr="000F3FC3">
        <w:rPr>
          <w:rFonts w:eastAsia="Arial" w:cstheme="minorHAnsi"/>
          <w:lang w:val="pl" w:eastAsia="pl-PL"/>
        </w:rPr>
        <w:t xml:space="preserve"> </w:t>
      </w:r>
      <w:r w:rsidR="003B3CAA" w:rsidRPr="000F3FC3">
        <w:rPr>
          <w:rFonts w:eastAsia="Arial" w:cstheme="minorHAnsi"/>
          <w:lang w:val="pl" w:eastAsia="pl-PL"/>
        </w:rPr>
        <w:t>-</w:t>
      </w:r>
      <w:r w:rsidR="00FD3996" w:rsidRPr="00FD3996">
        <w:t xml:space="preserve"> </w:t>
      </w:r>
      <w:r w:rsidR="00FD3996" w:rsidRPr="00FD3996">
        <w:rPr>
          <w:rFonts w:eastAsia="Arial" w:cstheme="minorHAnsi"/>
          <w:lang w:val="pl" w:eastAsia="pl-PL"/>
        </w:rPr>
        <w:t>Oświadczenie Wykonawców wspólnie ubiegających się</w:t>
      </w:r>
      <w:r w:rsidR="004D204E">
        <w:rPr>
          <w:rFonts w:eastAsia="Arial" w:cstheme="minorHAnsi"/>
          <w:lang w:val="pl" w:eastAsia="pl-PL"/>
        </w:rPr>
        <w:t>,</w:t>
      </w:r>
    </w:p>
    <w:p w14:paraId="38678591" w14:textId="3FAE67CA" w:rsidR="005011EF" w:rsidRDefault="00C63A53" w:rsidP="007D7064">
      <w:pPr>
        <w:spacing w:after="120"/>
        <w:jc w:val="both"/>
        <w:rPr>
          <w:rFonts w:eastAsia="Arial" w:cstheme="minorHAnsi"/>
          <w:sz w:val="18"/>
          <w:szCs w:val="18"/>
          <w:lang w:val="pl" w:eastAsia="pl-PL"/>
        </w:rPr>
      </w:pPr>
      <w:r w:rsidRPr="000F3FC3">
        <w:rPr>
          <w:rFonts w:eastAsia="Arial" w:cstheme="minorHAnsi"/>
          <w:lang w:val="pl" w:eastAsia="pl-PL"/>
        </w:rPr>
        <w:t xml:space="preserve">Załącznik nr </w:t>
      </w:r>
      <w:r w:rsidR="00276819">
        <w:rPr>
          <w:rFonts w:eastAsia="Arial" w:cstheme="minorHAnsi"/>
          <w:lang w:val="pl" w:eastAsia="pl-PL"/>
        </w:rPr>
        <w:t>6</w:t>
      </w:r>
      <w:r w:rsidRPr="000F3FC3">
        <w:rPr>
          <w:rFonts w:eastAsia="Arial" w:cstheme="minorHAnsi"/>
          <w:lang w:val="pl" w:eastAsia="pl-PL"/>
        </w:rPr>
        <w:t xml:space="preserve"> </w:t>
      </w:r>
      <w:r w:rsidR="003B3CAA" w:rsidRPr="000F3FC3">
        <w:rPr>
          <w:rFonts w:eastAsia="Arial" w:cstheme="minorHAnsi"/>
          <w:lang w:val="pl" w:eastAsia="pl-PL"/>
        </w:rPr>
        <w:t>-</w:t>
      </w:r>
      <w:r w:rsidR="00FD3996" w:rsidRPr="00FD3996">
        <w:t xml:space="preserve"> </w:t>
      </w:r>
      <w:r w:rsidR="00860D77" w:rsidRPr="00860D77">
        <w:rPr>
          <w:rFonts w:eastAsia="Arial" w:cstheme="minorHAnsi"/>
          <w:lang w:val="pl" w:eastAsia="pl-PL"/>
        </w:rPr>
        <w:t>Wzór umowy</w:t>
      </w:r>
      <w:r w:rsidR="00860D77">
        <w:rPr>
          <w:rFonts w:eastAsia="Arial" w:cstheme="minorHAnsi"/>
          <w:lang w:val="pl" w:eastAsia="pl-PL"/>
        </w:rPr>
        <w:t>.</w:t>
      </w:r>
    </w:p>
    <w:sectPr w:rsidR="005011EF">
      <w:footerReference w:type="default" r:id="rId4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5949C" w14:textId="77777777" w:rsidR="00043C7D" w:rsidRDefault="00043C7D" w:rsidP="0032147C">
      <w:pPr>
        <w:spacing w:after="0" w:line="240" w:lineRule="auto"/>
      </w:pPr>
      <w:r>
        <w:separator/>
      </w:r>
    </w:p>
  </w:endnote>
  <w:endnote w:type="continuationSeparator" w:id="0">
    <w:p w14:paraId="5E68CDE5" w14:textId="77777777" w:rsidR="00043C7D" w:rsidRDefault="00043C7D" w:rsidP="0032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493"/>
      <w:docPartObj>
        <w:docPartGallery w:val="Page Numbers (Bottom of Page)"/>
        <w:docPartUnique/>
      </w:docPartObj>
    </w:sdtPr>
    <w:sdtContent>
      <w:p w14:paraId="19364670" w14:textId="6EA6E5F8" w:rsidR="003525B6" w:rsidRDefault="00352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75A" w:rsidRPr="000C675A">
          <w:rPr>
            <w:noProof/>
            <w:lang w:val="pl-PL"/>
          </w:rPr>
          <w:t>42</w:t>
        </w:r>
        <w:r>
          <w:fldChar w:fldCharType="end"/>
        </w:r>
      </w:p>
    </w:sdtContent>
  </w:sdt>
  <w:p w14:paraId="19AB89ED" w14:textId="77777777" w:rsidR="003525B6" w:rsidRDefault="00352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7AA65" w14:textId="77777777" w:rsidR="00043C7D" w:rsidRDefault="00043C7D" w:rsidP="0032147C">
      <w:pPr>
        <w:spacing w:after="0" w:line="240" w:lineRule="auto"/>
      </w:pPr>
      <w:r>
        <w:separator/>
      </w:r>
    </w:p>
  </w:footnote>
  <w:footnote w:type="continuationSeparator" w:id="0">
    <w:p w14:paraId="50D6B778" w14:textId="77777777" w:rsidR="00043C7D" w:rsidRDefault="00043C7D" w:rsidP="0032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966F2E"/>
    <w:multiLevelType w:val="hybridMultilevel"/>
    <w:tmpl w:val="A16E72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OpenSymbol"/>
      </w:rPr>
    </w:lvl>
  </w:abstractNum>
  <w:abstractNum w:abstractNumId="4" w15:restartNumberingAfterBreak="0">
    <w:nsid w:val="00000007"/>
    <w:multiLevelType w:val="multilevel"/>
    <w:tmpl w:val="2176325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</w:abstractNum>
  <w:abstractNum w:abstractNumId="6" w15:restartNumberingAfterBreak="0">
    <w:nsid w:val="0000000E"/>
    <w:multiLevelType w:val="multilevel"/>
    <w:tmpl w:val="00762F9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 w:hint="default"/>
        <w:b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0000000F"/>
    <w:multiLevelType w:val="multilevel"/>
    <w:tmpl w:val="CE6A55C2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eastAsia="Arial" w:hAnsi="Symbol" w:cs="Arial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eastAsia="Arial" w:hAnsi="Symbo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Arial" w:hAnsi="Symbol" w:cs="Arial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eastAsia="Arial" w:hAnsi="Symbol" w:cs="Arial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eastAsia="Arial" w:hAnsi="Symbol" w:cs="Arial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Arial" w:hAnsi="Symbol" w:cs="Arial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eastAsia="Arial" w:hAnsi="Symbol" w:cs="Arial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eastAsia="Arial" w:hAnsi="Symbol" w:cs="Arial"/>
        <w:color w:val="000000"/>
        <w:sz w:val="22"/>
        <w:szCs w:val="22"/>
      </w:rPr>
    </w:lvl>
  </w:abstractNum>
  <w:abstractNum w:abstractNumId="9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20"/>
        <w:szCs w:val="20"/>
      </w:rPr>
    </w:lvl>
  </w:abstractNum>
  <w:abstractNum w:abstractNumId="10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</w:abstractNum>
  <w:abstractNum w:abstractNumId="11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Segoe UI"/>
        <w:b w:val="0"/>
        <w:bCs w:val="0"/>
        <w:sz w:val="20"/>
        <w:szCs w:val="20"/>
      </w:rPr>
    </w:lvl>
  </w:abstractNum>
  <w:abstractNum w:abstractNumId="12" w15:restartNumberingAfterBreak="0">
    <w:nsid w:val="02CC7136"/>
    <w:multiLevelType w:val="hybridMultilevel"/>
    <w:tmpl w:val="4692C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4E626FD6">
      <w:start w:val="1"/>
      <w:numFmt w:val="decimal"/>
      <w:lvlText w:val="%3)"/>
      <w:lvlJc w:val="left"/>
      <w:pPr>
        <w:ind w:left="2444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0800215D"/>
    <w:multiLevelType w:val="hybridMultilevel"/>
    <w:tmpl w:val="87F4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6B437F"/>
    <w:multiLevelType w:val="multilevel"/>
    <w:tmpl w:val="FCEA4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BF9114B"/>
    <w:multiLevelType w:val="hybridMultilevel"/>
    <w:tmpl w:val="4D261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2E2FD56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91575E"/>
    <w:multiLevelType w:val="hybridMultilevel"/>
    <w:tmpl w:val="7FDA2C2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12335E8B"/>
    <w:multiLevelType w:val="hybridMultilevel"/>
    <w:tmpl w:val="302A2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1DAEFC0">
      <w:start w:val="1"/>
      <w:numFmt w:val="decimal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45357DC"/>
    <w:multiLevelType w:val="hybridMultilevel"/>
    <w:tmpl w:val="EB247738"/>
    <w:lvl w:ilvl="0" w:tplc="FC0AB9C2">
      <w:start w:val="1"/>
      <w:numFmt w:val="decimal"/>
      <w:lvlText w:val="%1."/>
      <w:lvlJc w:val="left"/>
      <w:pPr>
        <w:ind w:left="28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16BD7FF1"/>
    <w:multiLevelType w:val="multilevel"/>
    <w:tmpl w:val="22BE377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21" w15:restartNumberingAfterBreak="0">
    <w:nsid w:val="19517377"/>
    <w:multiLevelType w:val="hybridMultilevel"/>
    <w:tmpl w:val="14FE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AD1D13"/>
    <w:multiLevelType w:val="hybridMultilevel"/>
    <w:tmpl w:val="16A03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8361C"/>
    <w:multiLevelType w:val="hybridMultilevel"/>
    <w:tmpl w:val="74EE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2D2784"/>
    <w:multiLevelType w:val="hybridMultilevel"/>
    <w:tmpl w:val="B0BEEF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780BEF"/>
    <w:multiLevelType w:val="hybridMultilevel"/>
    <w:tmpl w:val="D046AA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CE20B1D"/>
    <w:multiLevelType w:val="hybridMultilevel"/>
    <w:tmpl w:val="ED0219B4"/>
    <w:lvl w:ilvl="0" w:tplc="2458C57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3C4B91"/>
    <w:multiLevelType w:val="multilevel"/>
    <w:tmpl w:val="0A8CD67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8" w15:restartNumberingAfterBreak="0">
    <w:nsid w:val="36256B79"/>
    <w:multiLevelType w:val="hybridMultilevel"/>
    <w:tmpl w:val="94A4C324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9" w15:restartNumberingAfterBreak="0">
    <w:nsid w:val="36B154CD"/>
    <w:multiLevelType w:val="hybridMultilevel"/>
    <w:tmpl w:val="1294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760824"/>
    <w:multiLevelType w:val="multilevel"/>
    <w:tmpl w:val="63FE7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B7E165F"/>
    <w:multiLevelType w:val="hybridMultilevel"/>
    <w:tmpl w:val="E06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DE6612"/>
    <w:multiLevelType w:val="hybridMultilevel"/>
    <w:tmpl w:val="272ACFE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40A419A8"/>
    <w:multiLevelType w:val="hybridMultilevel"/>
    <w:tmpl w:val="98DCC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3473825"/>
    <w:multiLevelType w:val="hybridMultilevel"/>
    <w:tmpl w:val="C37C0368"/>
    <w:lvl w:ilvl="0" w:tplc="195652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9F5349"/>
    <w:multiLevelType w:val="hybridMultilevel"/>
    <w:tmpl w:val="AA2870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4853619E"/>
    <w:multiLevelType w:val="multilevel"/>
    <w:tmpl w:val="C42AF900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37" w15:restartNumberingAfterBreak="0">
    <w:nsid w:val="4B000ED2"/>
    <w:multiLevelType w:val="hybridMultilevel"/>
    <w:tmpl w:val="DF4A9E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BB51B9"/>
    <w:multiLevelType w:val="hybridMultilevel"/>
    <w:tmpl w:val="356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C90719"/>
    <w:multiLevelType w:val="hybridMultilevel"/>
    <w:tmpl w:val="CFEE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F5058C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F85363"/>
    <w:multiLevelType w:val="multilevel"/>
    <w:tmpl w:val="D4EA8CD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 w15:restartNumberingAfterBreak="0">
    <w:nsid w:val="56246689"/>
    <w:multiLevelType w:val="hybridMultilevel"/>
    <w:tmpl w:val="A8348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3E3DF2"/>
    <w:multiLevelType w:val="hybridMultilevel"/>
    <w:tmpl w:val="91D05350"/>
    <w:lvl w:ilvl="0" w:tplc="B8D2DF94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8E231B7"/>
    <w:multiLevelType w:val="hybridMultilevel"/>
    <w:tmpl w:val="D1FE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624989"/>
    <w:multiLevelType w:val="hybridMultilevel"/>
    <w:tmpl w:val="03A8C0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34C1FB5"/>
    <w:multiLevelType w:val="hybridMultilevel"/>
    <w:tmpl w:val="307C79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B001FA8"/>
    <w:multiLevelType w:val="hybridMultilevel"/>
    <w:tmpl w:val="437C3780"/>
    <w:lvl w:ilvl="0" w:tplc="B4746A3C">
      <w:start w:val="1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866C71"/>
    <w:multiLevelType w:val="multilevel"/>
    <w:tmpl w:val="91FE564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49" w15:restartNumberingAfterBreak="0">
    <w:nsid w:val="6EC262D1"/>
    <w:multiLevelType w:val="hybridMultilevel"/>
    <w:tmpl w:val="032E4A82"/>
    <w:styleLink w:val="WW8Num71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967389"/>
    <w:multiLevelType w:val="hybridMultilevel"/>
    <w:tmpl w:val="BD04C51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1" w15:restartNumberingAfterBreak="0">
    <w:nsid w:val="72711C13"/>
    <w:multiLevelType w:val="multilevel"/>
    <w:tmpl w:val="C6DEC7C8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2" w15:restartNumberingAfterBreak="0">
    <w:nsid w:val="7A5E428D"/>
    <w:multiLevelType w:val="hybridMultilevel"/>
    <w:tmpl w:val="A85EB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353D2E"/>
    <w:multiLevelType w:val="hybridMultilevel"/>
    <w:tmpl w:val="152484C6"/>
    <w:lvl w:ilvl="0" w:tplc="070255C0">
      <w:start w:val="1"/>
      <w:numFmt w:val="decimal"/>
      <w:lvlText w:val="%1."/>
      <w:lvlJc w:val="left"/>
      <w:pPr>
        <w:ind w:left="305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4" w15:restartNumberingAfterBreak="0">
    <w:nsid w:val="7EF0195B"/>
    <w:multiLevelType w:val="multilevel"/>
    <w:tmpl w:val="DC763E56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 w15:restartNumberingAfterBreak="0">
    <w:nsid w:val="7F320643"/>
    <w:multiLevelType w:val="hybridMultilevel"/>
    <w:tmpl w:val="F42AB782"/>
    <w:lvl w:ilvl="0" w:tplc="F9E6B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663165"/>
    <w:multiLevelType w:val="hybridMultilevel"/>
    <w:tmpl w:val="4BB842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7" w15:restartNumberingAfterBreak="0">
    <w:nsid w:val="7FF53F52"/>
    <w:multiLevelType w:val="multilevel"/>
    <w:tmpl w:val="6066BF52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957835396">
    <w:abstractNumId w:val="41"/>
  </w:num>
  <w:num w:numId="2" w16cid:durableId="922103648">
    <w:abstractNumId w:val="48"/>
  </w:num>
  <w:num w:numId="3" w16cid:durableId="2013683303">
    <w:abstractNumId w:val="36"/>
  </w:num>
  <w:num w:numId="4" w16cid:durableId="513614455">
    <w:abstractNumId w:val="27"/>
  </w:num>
  <w:num w:numId="5" w16cid:durableId="776487644">
    <w:abstractNumId w:val="20"/>
  </w:num>
  <w:num w:numId="6" w16cid:durableId="1757893891">
    <w:abstractNumId w:val="57"/>
  </w:num>
  <w:num w:numId="7" w16cid:durableId="940530916">
    <w:abstractNumId w:val="45"/>
  </w:num>
  <w:num w:numId="8" w16cid:durableId="326979241">
    <w:abstractNumId w:val="0"/>
  </w:num>
  <w:num w:numId="9" w16cid:durableId="1448233941">
    <w:abstractNumId w:val="13"/>
  </w:num>
  <w:num w:numId="10" w16cid:durableId="975184780">
    <w:abstractNumId w:val="17"/>
  </w:num>
  <w:num w:numId="11" w16cid:durableId="505097603">
    <w:abstractNumId w:val="34"/>
  </w:num>
  <w:num w:numId="12" w16cid:durableId="735513001">
    <w:abstractNumId w:val="1"/>
  </w:num>
  <w:num w:numId="13" w16cid:durableId="446853716">
    <w:abstractNumId w:val="4"/>
  </w:num>
  <w:num w:numId="14" w16cid:durableId="166990452">
    <w:abstractNumId w:val="9"/>
  </w:num>
  <w:num w:numId="15" w16cid:durableId="1421214189">
    <w:abstractNumId w:val="10"/>
  </w:num>
  <w:num w:numId="16" w16cid:durableId="932976596">
    <w:abstractNumId w:val="11"/>
  </w:num>
  <w:num w:numId="17" w16cid:durableId="1520701545">
    <w:abstractNumId w:val="54"/>
  </w:num>
  <w:num w:numId="18" w16cid:durableId="888154234">
    <w:abstractNumId w:val="19"/>
  </w:num>
  <w:num w:numId="19" w16cid:durableId="1122268705">
    <w:abstractNumId w:val="35"/>
  </w:num>
  <w:num w:numId="20" w16cid:durableId="337578640">
    <w:abstractNumId w:val="46"/>
  </w:num>
  <w:num w:numId="21" w16cid:durableId="1463309447">
    <w:abstractNumId w:val="29"/>
  </w:num>
  <w:num w:numId="22" w16cid:durableId="951396709">
    <w:abstractNumId w:val="42"/>
  </w:num>
  <w:num w:numId="23" w16cid:durableId="297492833">
    <w:abstractNumId w:val="31"/>
  </w:num>
  <w:num w:numId="24" w16cid:durableId="2054959232">
    <w:abstractNumId w:val="14"/>
  </w:num>
  <w:num w:numId="25" w16cid:durableId="2015719107">
    <w:abstractNumId w:val="37"/>
  </w:num>
  <w:num w:numId="26" w16cid:durableId="634992631">
    <w:abstractNumId w:val="18"/>
  </w:num>
  <w:num w:numId="27" w16cid:durableId="164983602">
    <w:abstractNumId w:val="12"/>
  </w:num>
  <w:num w:numId="28" w16cid:durableId="45836990">
    <w:abstractNumId w:val="43"/>
  </w:num>
  <w:num w:numId="29" w16cid:durableId="91753560">
    <w:abstractNumId w:val="32"/>
  </w:num>
  <w:num w:numId="30" w16cid:durableId="1858470575">
    <w:abstractNumId w:val="38"/>
  </w:num>
  <w:num w:numId="31" w16cid:durableId="222720501">
    <w:abstractNumId w:val="40"/>
  </w:num>
  <w:num w:numId="32" w16cid:durableId="1421180464">
    <w:abstractNumId w:val="21"/>
  </w:num>
  <w:num w:numId="33" w16cid:durableId="2041196891">
    <w:abstractNumId w:val="25"/>
  </w:num>
  <w:num w:numId="34" w16cid:durableId="277029628">
    <w:abstractNumId w:val="33"/>
  </w:num>
  <w:num w:numId="35" w16cid:durableId="1012026615">
    <w:abstractNumId w:val="30"/>
  </w:num>
  <w:num w:numId="36" w16cid:durableId="2045596668">
    <w:abstractNumId w:val="51"/>
  </w:num>
  <w:num w:numId="37" w16cid:durableId="1772431414">
    <w:abstractNumId w:val="15"/>
  </w:num>
  <w:num w:numId="38" w16cid:durableId="2098554319">
    <w:abstractNumId w:val="53"/>
  </w:num>
  <w:num w:numId="39" w16cid:durableId="1674795860">
    <w:abstractNumId w:val="56"/>
  </w:num>
  <w:num w:numId="40" w16cid:durableId="1828127735">
    <w:abstractNumId w:val="47"/>
  </w:num>
  <w:num w:numId="41" w16cid:durableId="286817965">
    <w:abstractNumId w:val="49"/>
  </w:num>
  <w:num w:numId="42" w16cid:durableId="2071613985">
    <w:abstractNumId w:val="26"/>
  </w:num>
  <w:num w:numId="43" w16cid:durableId="1499077275">
    <w:abstractNumId w:val="44"/>
  </w:num>
  <w:num w:numId="44" w16cid:durableId="1871215453">
    <w:abstractNumId w:val="55"/>
  </w:num>
  <w:num w:numId="45" w16cid:durableId="1562521109">
    <w:abstractNumId w:val="22"/>
  </w:num>
  <w:num w:numId="46" w16cid:durableId="518009003">
    <w:abstractNumId w:val="24"/>
  </w:num>
  <w:num w:numId="47" w16cid:durableId="1355956435">
    <w:abstractNumId w:val="23"/>
  </w:num>
  <w:num w:numId="48" w16cid:durableId="2099590833">
    <w:abstractNumId w:val="39"/>
  </w:num>
  <w:num w:numId="49" w16cid:durableId="1111558280">
    <w:abstractNumId w:val="52"/>
  </w:num>
  <w:num w:numId="50" w16cid:durableId="702287141">
    <w:abstractNumId w:val="50"/>
  </w:num>
  <w:num w:numId="51" w16cid:durableId="784691120">
    <w:abstractNumId w:val="16"/>
  </w:num>
  <w:num w:numId="52" w16cid:durableId="1495031221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1"/>
    <w:rsid w:val="00001AFE"/>
    <w:rsid w:val="00004B7A"/>
    <w:rsid w:val="00005862"/>
    <w:rsid w:val="00005FDB"/>
    <w:rsid w:val="00006320"/>
    <w:rsid w:val="000079E7"/>
    <w:rsid w:val="00010BDE"/>
    <w:rsid w:val="00011457"/>
    <w:rsid w:val="0001507A"/>
    <w:rsid w:val="000154E7"/>
    <w:rsid w:val="00020A7B"/>
    <w:rsid w:val="00020D6C"/>
    <w:rsid w:val="0002475C"/>
    <w:rsid w:val="00027718"/>
    <w:rsid w:val="0003220D"/>
    <w:rsid w:val="00036423"/>
    <w:rsid w:val="00037468"/>
    <w:rsid w:val="00041E74"/>
    <w:rsid w:val="00042AF9"/>
    <w:rsid w:val="00043121"/>
    <w:rsid w:val="00043C7D"/>
    <w:rsid w:val="00050268"/>
    <w:rsid w:val="00052C6D"/>
    <w:rsid w:val="00054B90"/>
    <w:rsid w:val="00056763"/>
    <w:rsid w:val="000577B9"/>
    <w:rsid w:val="0006336F"/>
    <w:rsid w:val="00064C75"/>
    <w:rsid w:val="000663A0"/>
    <w:rsid w:val="00066E44"/>
    <w:rsid w:val="00066FC6"/>
    <w:rsid w:val="00070442"/>
    <w:rsid w:val="000727C0"/>
    <w:rsid w:val="00073F5C"/>
    <w:rsid w:val="00075D95"/>
    <w:rsid w:val="000807D8"/>
    <w:rsid w:val="000812FA"/>
    <w:rsid w:val="000838D8"/>
    <w:rsid w:val="00095E7E"/>
    <w:rsid w:val="000A7A9E"/>
    <w:rsid w:val="000A7E4A"/>
    <w:rsid w:val="000B21C0"/>
    <w:rsid w:val="000B6A04"/>
    <w:rsid w:val="000B76CB"/>
    <w:rsid w:val="000C0DBD"/>
    <w:rsid w:val="000C1567"/>
    <w:rsid w:val="000C675A"/>
    <w:rsid w:val="000C7C42"/>
    <w:rsid w:val="000D0047"/>
    <w:rsid w:val="000D1816"/>
    <w:rsid w:val="000D27FB"/>
    <w:rsid w:val="000E01B2"/>
    <w:rsid w:val="000E3565"/>
    <w:rsid w:val="000E4354"/>
    <w:rsid w:val="000E64E0"/>
    <w:rsid w:val="000F277E"/>
    <w:rsid w:val="000F389D"/>
    <w:rsid w:val="000F3B1C"/>
    <w:rsid w:val="000F3FC3"/>
    <w:rsid w:val="000F602E"/>
    <w:rsid w:val="000F7A4B"/>
    <w:rsid w:val="00101439"/>
    <w:rsid w:val="00101987"/>
    <w:rsid w:val="0010232B"/>
    <w:rsid w:val="00104710"/>
    <w:rsid w:val="00105011"/>
    <w:rsid w:val="00110E77"/>
    <w:rsid w:val="001116E1"/>
    <w:rsid w:val="0011174B"/>
    <w:rsid w:val="001144AD"/>
    <w:rsid w:val="00120C33"/>
    <w:rsid w:val="00120EEA"/>
    <w:rsid w:val="001251ED"/>
    <w:rsid w:val="00125A7E"/>
    <w:rsid w:val="00131A12"/>
    <w:rsid w:val="0013259E"/>
    <w:rsid w:val="00134AED"/>
    <w:rsid w:val="001375D6"/>
    <w:rsid w:val="00142482"/>
    <w:rsid w:val="0015274B"/>
    <w:rsid w:val="00155E38"/>
    <w:rsid w:val="00156697"/>
    <w:rsid w:val="00160065"/>
    <w:rsid w:val="00167469"/>
    <w:rsid w:val="00167F7A"/>
    <w:rsid w:val="001707B0"/>
    <w:rsid w:val="00171A88"/>
    <w:rsid w:val="00175ED8"/>
    <w:rsid w:val="001831F7"/>
    <w:rsid w:val="001906D9"/>
    <w:rsid w:val="00190F7B"/>
    <w:rsid w:val="001946DF"/>
    <w:rsid w:val="001A3E69"/>
    <w:rsid w:val="001B17B6"/>
    <w:rsid w:val="001B2384"/>
    <w:rsid w:val="001B2BAF"/>
    <w:rsid w:val="001B5941"/>
    <w:rsid w:val="001B6EAD"/>
    <w:rsid w:val="001C10D9"/>
    <w:rsid w:val="001C2843"/>
    <w:rsid w:val="001C2C97"/>
    <w:rsid w:val="001C46E3"/>
    <w:rsid w:val="001D02C4"/>
    <w:rsid w:val="001D37B3"/>
    <w:rsid w:val="001D67E7"/>
    <w:rsid w:val="001D6B4F"/>
    <w:rsid w:val="001E241E"/>
    <w:rsid w:val="001E50F9"/>
    <w:rsid w:val="001E588E"/>
    <w:rsid w:val="001F1770"/>
    <w:rsid w:val="001F4115"/>
    <w:rsid w:val="001F458B"/>
    <w:rsid w:val="002010A6"/>
    <w:rsid w:val="00205106"/>
    <w:rsid w:val="00210C7F"/>
    <w:rsid w:val="00210DCC"/>
    <w:rsid w:val="00222CC2"/>
    <w:rsid w:val="0022312C"/>
    <w:rsid w:val="00227B82"/>
    <w:rsid w:val="00234F34"/>
    <w:rsid w:val="00236EE0"/>
    <w:rsid w:val="00243038"/>
    <w:rsid w:val="00244DAA"/>
    <w:rsid w:val="00244F11"/>
    <w:rsid w:val="0024776E"/>
    <w:rsid w:val="00250996"/>
    <w:rsid w:val="0025484C"/>
    <w:rsid w:val="00255EAF"/>
    <w:rsid w:val="002560F9"/>
    <w:rsid w:val="00256333"/>
    <w:rsid w:val="00256909"/>
    <w:rsid w:val="00260A1A"/>
    <w:rsid w:val="00261923"/>
    <w:rsid w:val="002669A4"/>
    <w:rsid w:val="00267407"/>
    <w:rsid w:val="00271411"/>
    <w:rsid w:val="00274017"/>
    <w:rsid w:val="00274E0A"/>
    <w:rsid w:val="002752D0"/>
    <w:rsid w:val="002753D2"/>
    <w:rsid w:val="00275834"/>
    <w:rsid w:val="00276819"/>
    <w:rsid w:val="00280681"/>
    <w:rsid w:val="00282666"/>
    <w:rsid w:val="0028593A"/>
    <w:rsid w:val="002903B6"/>
    <w:rsid w:val="0029095F"/>
    <w:rsid w:val="0029131E"/>
    <w:rsid w:val="002915E3"/>
    <w:rsid w:val="00293A4A"/>
    <w:rsid w:val="00294264"/>
    <w:rsid w:val="002950B0"/>
    <w:rsid w:val="0029645A"/>
    <w:rsid w:val="00296AB0"/>
    <w:rsid w:val="002A46A6"/>
    <w:rsid w:val="002A792B"/>
    <w:rsid w:val="002B1F3C"/>
    <w:rsid w:val="002B39DF"/>
    <w:rsid w:val="002B40EB"/>
    <w:rsid w:val="002B5138"/>
    <w:rsid w:val="002B615C"/>
    <w:rsid w:val="002B7247"/>
    <w:rsid w:val="002B73D7"/>
    <w:rsid w:val="002B74A9"/>
    <w:rsid w:val="002C0D2F"/>
    <w:rsid w:val="002C14FA"/>
    <w:rsid w:val="002C3D17"/>
    <w:rsid w:val="002C6A15"/>
    <w:rsid w:val="002C7EC0"/>
    <w:rsid w:val="002D1520"/>
    <w:rsid w:val="002D5294"/>
    <w:rsid w:val="002E0A34"/>
    <w:rsid w:val="002E0CCD"/>
    <w:rsid w:val="002E180C"/>
    <w:rsid w:val="002E25F2"/>
    <w:rsid w:val="002E30AE"/>
    <w:rsid w:val="002E4FC0"/>
    <w:rsid w:val="002E61A7"/>
    <w:rsid w:val="002E6E48"/>
    <w:rsid w:val="002F2C2F"/>
    <w:rsid w:val="002F7BD9"/>
    <w:rsid w:val="00302CF5"/>
    <w:rsid w:val="00303852"/>
    <w:rsid w:val="00306757"/>
    <w:rsid w:val="003127C0"/>
    <w:rsid w:val="00320F15"/>
    <w:rsid w:val="00320F1D"/>
    <w:rsid w:val="0032147C"/>
    <w:rsid w:val="00324FE7"/>
    <w:rsid w:val="00325AEB"/>
    <w:rsid w:val="00326CCF"/>
    <w:rsid w:val="003336BF"/>
    <w:rsid w:val="0033620E"/>
    <w:rsid w:val="003364D5"/>
    <w:rsid w:val="003373C7"/>
    <w:rsid w:val="00341698"/>
    <w:rsid w:val="003439C9"/>
    <w:rsid w:val="00345BEE"/>
    <w:rsid w:val="00346847"/>
    <w:rsid w:val="003525B6"/>
    <w:rsid w:val="00357273"/>
    <w:rsid w:val="003658C0"/>
    <w:rsid w:val="00370460"/>
    <w:rsid w:val="00371C01"/>
    <w:rsid w:val="003832B3"/>
    <w:rsid w:val="0038353C"/>
    <w:rsid w:val="003836B3"/>
    <w:rsid w:val="003905CC"/>
    <w:rsid w:val="00390B64"/>
    <w:rsid w:val="00392503"/>
    <w:rsid w:val="00392B68"/>
    <w:rsid w:val="00393035"/>
    <w:rsid w:val="0039595D"/>
    <w:rsid w:val="003A24B0"/>
    <w:rsid w:val="003A313C"/>
    <w:rsid w:val="003A3DA7"/>
    <w:rsid w:val="003A46E8"/>
    <w:rsid w:val="003A57EB"/>
    <w:rsid w:val="003B0F46"/>
    <w:rsid w:val="003B2D96"/>
    <w:rsid w:val="003B2F23"/>
    <w:rsid w:val="003B3CAA"/>
    <w:rsid w:val="003B7BE4"/>
    <w:rsid w:val="003C01E5"/>
    <w:rsid w:val="003C0E56"/>
    <w:rsid w:val="003C1C00"/>
    <w:rsid w:val="003C3071"/>
    <w:rsid w:val="003D077B"/>
    <w:rsid w:val="003D0BFD"/>
    <w:rsid w:val="003D1381"/>
    <w:rsid w:val="003D207C"/>
    <w:rsid w:val="003D4785"/>
    <w:rsid w:val="003D6340"/>
    <w:rsid w:val="003E061E"/>
    <w:rsid w:val="003F26A7"/>
    <w:rsid w:val="003F6FEF"/>
    <w:rsid w:val="00403234"/>
    <w:rsid w:val="00404BA2"/>
    <w:rsid w:val="004157E5"/>
    <w:rsid w:val="0041592F"/>
    <w:rsid w:val="00415A54"/>
    <w:rsid w:val="0042107C"/>
    <w:rsid w:val="0042191F"/>
    <w:rsid w:val="004274A9"/>
    <w:rsid w:val="00430D55"/>
    <w:rsid w:val="00432E19"/>
    <w:rsid w:val="00433496"/>
    <w:rsid w:val="00434435"/>
    <w:rsid w:val="004352D6"/>
    <w:rsid w:val="00437597"/>
    <w:rsid w:val="00440A30"/>
    <w:rsid w:val="00441773"/>
    <w:rsid w:val="004420AF"/>
    <w:rsid w:val="0044349B"/>
    <w:rsid w:val="00444734"/>
    <w:rsid w:val="004502AF"/>
    <w:rsid w:val="00451AB4"/>
    <w:rsid w:val="00451EDA"/>
    <w:rsid w:val="00457C9E"/>
    <w:rsid w:val="00463392"/>
    <w:rsid w:val="00464DCD"/>
    <w:rsid w:val="00467ACB"/>
    <w:rsid w:val="00470379"/>
    <w:rsid w:val="00471ED5"/>
    <w:rsid w:val="0047457E"/>
    <w:rsid w:val="00475F8E"/>
    <w:rsid w:val="00480399"/>
    <w:rsid w:val="00480C12"/>
    <w:rsid w:val="004830B3"/>
    <w:rsid w:val="00483A03"/>
    <w:rsid w:val="0048413C"/>
    <w:rsid w:val="00484BE1"/>
    <w:rsid w:val="00484EB5"/>
    <w:rsid w:val="00485850"/>
    <w:rsid w:val="00487B44"/>
    <w:rsid w:val="00487D5F"/>
    <w:rsid w:val="00492758"/>
    <w:rsid w:val="00493F69"/>
    <w:rsid w:val="004A0AE8"/>
    <w:rsid w:val="004A2112"/>
    <w:rsid w:val="004A34B4"/>
    <w:rsid w:val="004A3610"/>
    <w:rsid w:val="004A6CEF"/>
    <w:rsid w:val="004B02CD"/>
    <w:rsid w:val="004B53E1"/>
    <w:rsid w:val="004B69A6"/>
    <w:rsid w:val="004C0456"/>
    <w:rsid w:val="004C1F40"/>
    <w:rsid w:val="004C3E47"/>
    <w:rsid w:val="004C48DB"/>
    <w:rsid w:val="004D204E"/>
    <w:rsid w:val="004D4BE9"/>
    <w:rsid w:val="004D5EC1"/>
    <w:rsid w:val="004E07C8"/>
    <w:rsid w:val="004E101D"/>
    <w:rsid w:val="004E184E"/>
    <w:rsid w:val="004E3243"/>
    <w:rsid w:val="004E522B"/>
    <w:rsid w:val="004E5AAB"/>
    <w:rsid w:val="004E69DA"/>
    <w:rsid w:val="004F3B3F"/>
    <w:rsid w:val="004F5F7D"/>
    <w:rsid w:val="004F642D"/>
    <w:rsid w:val="005011EF"/>
    <w:rsid w:val="00501CD0"/>
    <w:rsid w:val="005044FB"/>
    <w:rsid w:val="00504BFB"/>
    <w:rsid w:val="0051365B"/>
    <w:rsid w:val="00516714"/>
    <w:rsid w:val="00517BD4"/>
    <w:rsid w:val="00521C41"/>
    <w:rsid w:val="00527E62"/>
    <w:rsid w:val="00527F00"/>
    <w:rsid w:val="00530755"/>
    <w:rsid w:val="00531232"/>
    <w:rsid w:val="0053312A"/>
    <w:rsid w:val="00534D86"/>
    <w:rsid w:val="00536B5E"/>
    <w:rsid w:val="00537BC7"/>
    <w:rsid w:val="005417AD"/>
    <w:rsid w:val="00542115"/>
    <w:rsid w:val="005468C4"/>
    <w:rsid w:val="00547897"/>
    <w:rsid w:val="0055628B"/>
    <w:rsid w:val="00562538"/>
    <w:rsid w:val="00563646"/>
    <w:rsid w:val="00564BBF"/>
    <w:rsid w:val="0056537B"/>
    <w:rsid w:val="00570E69"/>
    <w:rsid w:val="0057184A"/>
    <w:rsid w:val="005730DA"/>
    <w:rsid w:val="00573876"/>
    <w:rsid w:val="005777CA"/>
    <w:rsid w:val="005827C7"/>
    <w:rsid w:val="00583451"/>
    <w:rsid w:val="005868CA"/>
    <w:rsid w:val="005876CD"/>
    <w:rsid w:val="005909FC"/>
    <w:rsid w:val="00590FFA"/>
    <w:rsid w:val="0059134A"/>
    <w:rsid w:val="0059282F"/>
    <w:rsid w:val="005A1B66"/>
    <w:rsid w:val="005A1C9D"/>
    <w:rsid w:val="005A2085"/>
    <w:rsid w:val="005A2EA7"/>
    <w:rsid w:val="005A5A95"/>
    <w:rsid w:val="005A5B25"/>
    <w:rsid w:val="005A5CA8"/>
    <w:rsid w:val="005B1CD5"/>
    <w:rsid w:val="005B3C77"/>
    <w:rsid w:val="005B3F16"/>
    <w:rsid w:val="005C609A"/>
    <w:rsid w:val="005C6746"/>
    <w:rsid w:val="005C7195"/>
    <w:rsid w:val="005C7478"/>
    <w:rsid w:val="005D0871"/>
    <w:rsid w:val="005D2404"/>
    <w:rsid w:val="005D7D13"/>
    <w:rsid w:val="005E0F53"/>
    <w:rsid w:val="005E3282"/>
    <w:rsid w:val="005E3470"/>
    <w:rsid w:val="005E600F"/>
    <w:rsid w:val="005F36CB"/>
    <w:rsid w:val="005F3783"/>
    <w:rsid w:val="005F4095"/>
    <w:rsid w:val="005F57C7"/>
    <w:rsid w:val="006013B0"/>
    <w:rsid w:val="00602037"/>
    <w:rsid w:val="006025B2"/>
    <w:rsid w:val="00603EA3"/>
    <w:rsid w:val="00605EF0"/>
    <w:rsid w:val="00607B8A"/>
    <w:rsid w:val="00611D38"/>
    <w:rsid w:val="00616800"/>
    <w:rsid w:val="00623843"/>
    <w:rsid w:val="00633B7A"/>
    <w:rsid w:val="00634672"/>
    <w:rsid w:val="00636280"/>
    <w:rsid w:val="0063649F"/>
    <w:rsid w:val="0063764A"/>
    <w:rsid w:val="006404F0"/>
    <w:rsid w:val="00643BA7"/>
    <w:rsid w:val="00645861"/>
    <w:rsid w:val="00650D02"/>
    <w:rsid w:val="006532C5"/>
    <w:rsid w:val="006670FF"/>
    <w:rsid w:val="0067064D"/>
    <w:rsid w:val="00670DA8"/>
    <w:rsid w:val="00671F0E"/>
    <w:rsid w:val="0067201C"/>
    <w:rsid w:val="006724D0"/>
    <w:rsid w:val="00673643"/>
    <w:rsid w:val="006736B2"/>
    <w:rsid w:val="0067507D"/>
    <w:rsid w:val="00675DDE"/>
    <w:rsid w:val="0067630A"/>
    <w:rsid w:val="006841B1"/>
    <w:rsid w:val="006857BA"/>
    <w:rsid w:val="00685E89"/>
    <w:rsid w:val="006872D6"/>
    <w:rsid w:val="00690E62"/>
    <w:rsid w:val="00695D7E"/>
    <w:rsid w:val="00697536"/>
    <w:rsid w:val="006A28EF"/>
    <w:rsid w:val="006A5874"/>
    <w:rsid w:val="006B3EFE"/>
    <w:rsid w:val="006B4431"/>
    <w:rsid w:val="006C1327"/>
    <w:rsid w:val="006C400E"/>
    <w:rsid w:val="006C4FD0"/>
    <w:rsid w:val="006D1011"/>
    <w:rsid w:val="006D1ABA"/>
    <w:rsid w:val="006D501A"/>
    <w:rsid w:val="006D7B7B"/>
    <w:rsid w:val="006E035B"/>
    <w:rsid w:val="006E490D"/>
    <w:rsid w:val="006E52BE"/>
    <w:rsid w:val="006E79D6"/>
    <w:rsid w:val="006F61D8"/>
    <w:rsid w:val="006F7E8A"/>
    <w:rsid w:val="0070387F"/>
    <w:rsid w:val="00703BA0"/>
    <w:rsid w:val="00703E4E"/>
    <w:rsid w:val="00704DA6"/>
    <w:rsid w:val="007053D6"/>
    <w:rsid w:val="00711122"/>
    <w:rsid w:val="00711C34"/>
    <w:rsid w:val="00712CD7"/>
    <w:rsid w:val="0071423E"/>
    <w:rsid w:val="00715E2C"/>
    <w:rsid w:val="00716274"/>
    <w:rsid w:val="00716384"/>
    <w:rsid w:val="007175E3"/>
    <w:rsid w:val="00724580"/>
    <w:rsid w:val="00730820"/>
    <w:rsid w:val="00730AA7"/>
    <w:rsid w:val="007348B7"/>
    <w:rsid w:val="00743D40"/>
    <w:rsid w:val="00744991"/>
    <w:rsid w:val="00753629"/>
    <w:rsid w:val="007542EF"/>
    <w:rsid w:val="0075458B"/>
    <w:rsid w:val="00763721"/>
    <w:rsid w:val="0076417C"/>
    <w:rsid w:val="00764DCF"/>
    <w:rsid w:val="007660F1"/>
    <w:rsid w:val="007663F0"/>
    <w:rsid w:val="00766BEB"/>
    <w:rsid w:val="007700FA"/>
    <w:rsid w:val="007714E4"/>
    <w:rsid w:val="00771DC3"/>
    <w:rsid w:val="00774924"/>
    <w:rsid w:val="00775656"/>
    <w:rsid w:val="00775A5F"/>
    <w:rsid w:val="007761EF"/>
    <w:rsid w:val="0077737B"/>
    <w:rsid w:val="00784812"/>
    <w:rsid w:val="007866EC"/>
    <w:rsid w:val="00792A24"/>
    <w:rsid w:val="00793838"/>
    <w:rsid w:val="00794CBB"/>
    <w:rsid w:val="00796970"/>
    <w:rsid w:val="007970E2"/>
    <w:rsid w:val="007A28AD"/>
    <w:rsid w:val="007A6DDB"/>
    <w:rsid w:val="007B17B0"/>
    <w:rsid w:val="007B32E3"/>
    <w:rsid w:val="007B6C84"/>
    <w:rsid w:val="007C292F"/>
    <w:rsid w:val="007D0E62"/>
    <w:rsid w:val="007D4FA0"/>
    <w:rsid w:val="007D526C"/>
    <w:rsid w:val="007D59AB"/>
    <w:rsid w:val="007D69E2"/>
    <w:rsid w:val="007D7064"/>
    <w:rsid w:val="007E165C"/>
    <w:rsid w:val="007E3A50"/>
    <w:rsid w:val="007E4433"/>
    <w:rsid w:val="007E5F5D"/>
    <w:rsid w:val="007F070C"/>
    <w:rsid w:val="007F589B"/>
    <w:rsid w:val="00800984"/>
    <w:rsid w:val="00807E72"/>
    <w:rsid w:val="00807F30"/>
    <w:rsid w:val="00813A20"/>
    <w:rsid w:val="00813D81"/>
    <w:rsid w:val="00817493"/>
    <w:rsid w:val="008200D7"/>
    <w:rsid w:val="008212E3"/>
    <w:rsid w:val="008226DC"/>
    <w:rsid w:val="008231E6"/>
    <w:rsid w:val="008277B4"/>
    <w:rsid w:val="00830A09"/>
    <w:rsid w:val="00831F34"/>
    <w:rsid w:val="00831FE6"/>
    <w:rsid w:val="00833F98"/>
    <w:rsid w:val="0083471E"/>
    <w:rsid w:val="008358D5"/>
    <w:rsid w:val="00841A16"/>
    <w:rsid w:val="00844548"/>
    <w:rsid w:val="00845F3F"/>
    <w:rsid w:val="008479C4"/>
    <w:rsid w:val="00860D77"/>
    <w:rsid w:val="00862144"/>
    <w:rsid w:val="00865A38"/>
    <w:rsid w:val="008663EA"/>
    <w:rsid w:val="008702EC"/>
    <w:rsid w:val="00874D80"/>
    <w:rsid w:val="00876D36"/>
    <w:rsid w:val="008853D0"/>
    <w:rsid w:val="00892CAC"/>
    <w:rsid w:val="00894EBC"/>
    <w:rsid w:val="008A15F8"/>
    <w:rsid w:val="008A2617"/>
    <w:rsid w:val="008A3521"/>
    <w:rsid w:val="008A5161"/>
    <w:rsid w:val="008A7B6B"/>
    <w:rsid w:val="008B5CC9"/>
    <w:rsid w:val="008C0B58"/>
    <w:rsid w:val="008C0DC7"/>
    <w:rsid w:val="008C2A00"/>
    <w:rsid w:val="008D3B00"/>
    <w:rsid w:val="008D4E94"/>
    <w:rsid w:val="008E113C"/>
    <w:rsid w:val="008E1E3A"/>
    <w:rsid w:val="008E7E04"/>
    <w:rsid w:val="008F06F9"/>
    <w:rsid w:val="008F70C9"/>
    <w:rsid w:val="00902BA4"/>
    <w:rsid w:val="00907449"/>
    <w:rsid w:val="009123F4"/>
    <w:rsid w:val="0091338E"/>
    <w:rsid w:val="00913660"/>
    <w:rsid w:val="00913D02"/>
    <w:rsid w:val="00914339"/>
    <w:rsid w:val="00914B4A"/>
    <w:rsid w:val="00916FBD"/>
    <w:rsid w:val="00922CDD"/>
    <w:rsid w:val="009234D6"/>
    <w:rsid w:val="009305BE"/>
    <w:rsid w:val="0093154F"/>
    <w:rsid w:val="00931E25"/>
    <w:rsid w:val="00932D62"/>
    <w:rsid w:val="00934A05"/>
    <w:rsid w:val="0094019A"/>
    <w:rsid w:val="009417D2"/>
    <w:rsid w:val="009438A8"/>
    <w:rsid w:val="00947E7D"/>
    <w:rsid w:val="009546E5"/>
    <w:rsid w:val="00957F4D"/>
    <w:rsid w:val="00964758"/>
    <w:rsid w:val="00964ED7"/>
    <w:rsid w:val="0097183F"/>
    <w:rsid w:val="00972115"/>
    <w:rsid w:val="009761EE"/>
    <w:rsid w:val="00976248"/>
    <w:rsid w:val="00977EB8"/>
    <w:rsid w:val="00981248"/>
    <w:rsid w:val="00986242"/>
    <w:rsid w:val="009A347A"/>
    <w:rsid w:val="009A37B7"/>
    <w:rsid w:val="009A40F4"/>
    <w:rsid w:val="009B00AF"/>
    <w:rsid w:val="009B1CB0"/>
    <w:rsid w:val="009B211D"/>
    <w:rsid w:val="009B2307"/>
    <w:rsid w:val="009B2455"/>
    <w:rsid w:val="009B246C"/>
    <w:rsid w:val="009B27F8"/>
    <w:rsid w:val="009B371E"/>
    <w:rsid w:val="009B674C"/>
    <w:rsid w:val="009B75E9"/>
    <w:rsid w:val="009C45E8"/>
    <w:rsid w:val="009C4CAC"/>
    <w:rsid w:val="009C5EA0"/>
    <w:rsid w:val="009C6402"/>
    <w:rsid w:val="009C6C95"/>
    <w:rsid w:val="009D12DC"/>
    <w:rsid w:val="009D2C34"/>
    <w:rsid w:val="009D32AF"/>
    <w:rsid w:val="009D5BBA"/>
    <w:rsid w:val="009D6CDC"/>
    <w:rsid w:val="009D7A00"/>
    <w:rsid w:val="009D7BD5"/>
    <w:rsid w:val="009E0A6C"/>
    <w:rsid w:val="009E36AE"/>
    <w:rsid w:val="009E624B"/>
    <w:rsid w:val="009F4B7C"/>
    <w:rsid w:val="009F65A0"/>
    <w:rsid w:val="00A00A35"/>
    <w:rsid w:val="00A00FDF"/>
    <w:rsid w:val="00A03B83"/>
    <w:rsid w:val="00A050A2"/>
    <w:rsid w:val="00A05C0A"/>
    <w:rsid w:val="00A10EF7"/>
    <w:rsid w:val="00A124E4"/>
    <w:rsid w:val="00A12A52"/>
    <w:rsid w:val="00A16892"/>
    <w:rsid w:val="00A17D00"/>
    <w:rsid w:val="00A218F9"/>
    <w:rsid w:val="00A22D67"/>
    <w:rsid w:val="00A23171"/>
    <w:rsid w:val="00A23708"/>
    <w:rsid w:val="00A24560"/>
    <w:rsid w:val="00A270F2"/>
    <w:rsid w:val="00A27F25"/>
    <w:rsid w:val="00A33D12"/>
    <w:rsid w:val="00A33E41"/>
    <w:rsid w:val="00A43D39"/>
    <w:rsid w:val="00A46B95"/>
    <w:rsid w:val="00A50DEB"/>
    <w:rsid w:val="00A53EA2"/>
    <w:rsid w:val="00A56DA5"/>
    <w:rsid w:val="00A66F18"/>
    <w:rsid w:val="00A71556"/>
    <w:rsid w:val="00A72471"/>
    <w:rsid w:val="00A74BE5"/>
    <w:rsid w:val="00A775C7"/>
    <w:rsid w:val="00A810CA"/>
    <w:rsid w:val="00A81D1E"/>
    <w:rsid w:val="00A81E2C"/>
    <w:rsid w:val="00A8565D"/>
    <w:rsid w:val="00A946F1"/>
    <w:rsid w:val="00A9584E"/>
    <w:rsid w:val="00A97592"/>
    <w:rsid w:val="00AA1521"/>
    <w:rsid w:val="00AA19A5"/>
    <w:rsid w:val="00AB229E"/>
    <w:rsid w:val="00AB3607"/>
    <w:rsid w:val="00AB3FE9"/>
    <w:rsid w:val="00AB7AF5"/>
    <w:rsid w:val="00AC1E9E"/>
    <w:rsid w:val="00AC5174"/>
    <w:rsid w:val="00AC5620"/>
    <w:rsid w:val="00AC6284"/>
    <w:rsid w:val="00AD010D"/>
    <w:rsid w:val="00AD27E5"/>
    <w:rsid w:val="00AD4978"/>
    <w:rsid w:val="00AE4E27"/>
    <w:rsid w:val="00AE600C"/>
    <w:rsid w:val="00AE77BC"/>
    <w:rsid w:val="00AF33A6"/>
    <w:rsid w:val="00AF7DFB"/>
    <w:rsid w:val="00AF7F8F"/>
    <w:rsid w:val="00B03BC0"/>
    <w:rsid w:val="00B041E5"/>
    <w:rsid w:val="00B06320"/>
    <w:rsid w:val="00B07F30"/>
    <w:rsid w:val="00B10A9C"/>
    <w:rsid w:val="00B11181"/>
    <w:rsid w:val="00B1287F"/>
    <w:rsid w:val="00B13342"/>
    <w:rsid w:val="00B13658"/>
    <w:rsid w:val="00B1704E"/>
    <w:rsid w:val="00B243A2"/>
    <w:rsid w:val="00B25C55"/>
    <w:rsid w:val="00B25E07"/>
    <w:rsid w:val="00B31F7E"/>
    <w:rsid w:val="00B3309C"/>
    <w:rsid w:val="00B34482"/>
    <w:rsid w:val="00B34702"/>
    <w:rsid w:val="00B34ACD"/>
    <w:rsid w:val="00B35F89"/>
    <w:rsid w:val="00B370F2"/>
    <w:rsid w:val="00B40477"/>
    <w:rsid w:val="00B466FA"/>
    <w:rsid w:val="00B47557"/>
    <w:rsid w:val="00B51F8C"/>
    <w:rsid w:val="00B52B82"/>
    <w:rsid w:val="00B53B3B"/>
    <w:rsid w:val="00B55C79"/>
    <w:rsid w:val="00B56C7F"/>
    <w:rsid w:val="00B5713D"/>
    <w:rsid w:val="00B573AE"/>
    <w:rsid w:val="00B57C29"/>
    <w:rsid w:val="00B617FF"/>
    <w:rsid w:val="00B6185E"/>
    <w:rsid w:val="00B661A5"/>
    <w:rsid w:val="00B66FD0"/>
    <w:rsid w:val="00B74520"/>
    <w:rsid w:val="00B768CA"/>
    <w:rsid w:val="00B77B3A"/>
    <w:rsid w:val="00B80E7F"/>
    <w:rsid w:val="00B83CF0"/>
    <w:rsid w:val="00B84753"/>
    <w:rsid w:val="00B84995"/>
    <w:rsid w:val="00B96CFC"/>
    <w:rsid w:val="00BA0145"/>
    <w:rsid w:val="00BA0D73"/>
    <w:rsid w:val="00BA36CB"/>
    <w:rsid w:val="00BA50AB"/>
    <w:rsid w:val="00BB06B3"/>
    <w:rsid w:val="00BB1757"/>
    <w:rsid w:val="00BB64C9"/>
    <w:rsid w:val="00BB6967"/>
    <w:rsid w:val="00BB6F90"/>
    <w:rsid w:val="00BB7A21"/>
    <w:rsid w:val="00BC1114"/>
    <w:rsid w:val="00BC27A2"/>
    <w:rsid w:val="00BC7293"/>
    <w:rsid w:val="00BC7810"/>
    <w:rsid w:val="00BD274B"/>
    <w:rsid w:val="00BE0081"/>
    <w:rsid w:val="00BE0CC4"/>
    <w:rsid w:val="00BE0EE3"/>
    <w:rsid w:val="00BE4BAA"/>
    <w:rsid w:val="00BE672D"/>
    <w:rsid w:val="00BF00E4"/>
    <w:rsid w:val="00BF0331"/>
    <w:rsid w:val="00BF0622"/>
    <w:rsid w:val="00BF1CF3"/>
    <w:rsid w:val="00BF2441"/>
    <w:rsid w:val="00BF2A46"/>
    <w:rsid w:val="00BF2F27"/>
    <w:rsid w:val="00BF49BD"/>
    <w:rsid w:val="00BF6652"/>
    <w:rsid w:val="00C0050C"/>
    <w:rsid w:val="00C0058A"/>
    <w:rsid w:val="00C00F4F"/>
    <w:rsid w:val="00C01AB4"/>
    <w:rsid w:val="00C02841"/>
    <w:rsid w:val="00C11DDA"/>
    <w:rsid w:val="00C121FF"/>
    <w:rsid w:val="00C1772F"/>
    <w:rsid w:val="00C2205D"/>
    <w:rsid w:val="00C279B7"/>
    <w:rsid w:val="00C328C1"/>
    <w:rsid w:val="00C35B9A"/>
    <w:rsid w:val="00C37003"/>
    <w:rsid w:val="00C42E52"/>
    <w:rsid w:val="00C4491F"/>
    <w:rsid w:val="00C50974"/>
    <w:rsid w:val="00C51681"/>
    <w:rsid w:val="00C53F11"/>
    <w:rsid w:val="00C57239"/>
    <w:rsid w:val="00C60ADA"/>
    <w:rsid w:val="00C636C3"/>
    <w:rsid w:val="00C63A53"/>
    <w:rsid w:val="00C64504"/>
    <w:rsid w:val="00C64EA1"/>
    <w:rsid w:val="00C66960"/>
    <w:rsid w:val="00C7594B"/>
    <w:rsid w:val="00C77635"/>
    <w:rsid w:val="00C8195F"/>
    <w:rsid w:val="00C82FF3"/>
    <w:rsid w:val="00C856B3"/>
    <w:rsid w:val="00C87D51"/>
    <w:rsid w:val="00C95A26"/>
    <w:rsid w:val="00CA562F"/>
    <w:rsid w:val="00CB2692"/>
    <w:rsid w:val="00CB40AF"/>
    <w:rsid w:val="00CB5E24"/>
    <w:rsid w:val="00CB6BC0"/>
    <w:rsid w:val="00CC50C3"/>
    <w:rsid w:val="00CC6AF4"/>
    <w:rsid w:val="00CC6E33"/>
    <w:rsid w:val="00CC70F7"/>
    <w:rsid w:val="00CD1FBF"/>
    <w:rsid w:val="00CD4435"/>
    <w:rsid w:val="00CD5D28"/>
    <w:rsid w:val="00CE086A"/>
    <w:rsid w:val="00CE615E"/>
    <w:rsid w:val="00CF2CC2"/>
    <w:rsid w:val="00D00A81"/>
    <w:rsid w:val="00D04B60"/>
    <w:rsid w:val="00D04F10"/>
    <w:rsid w:val="00D07B1B"/>
    <w:rsid w:val="00D137F4"/>
    <w:rsid w:val="00D15D0C"/>
    <w:rsid w:val="00D20E6F"/>
    <w:rsid w:val="00D21A40"/>
    <w:rsid w:val="00D2339C"/>
    <w:rsid w:val="00D3116F"/>
    <w:rsid w:val="00D3395C"/>
    <w:rsid w:val="00D43FA5"/>
    <w:rsid w:val="00D469F5"/>
    <w:rsid w:val="00D46B1D"/>
    <w:rsid w:val="00D500FE"/>
    <w:rsid w:val="00D501AB"/>
    <w:rsid w:val="00D50F81"/>
    <w:rsid w:val="00D51821"/>
    <w:rsid w:val="00D54CC4"/>
    <w:rsid w:val="00D54F48"/>
    <w:rsid w:val="00D57CFC"/>
    <w:rsid w:val="00D70439"/>
    <w:rsid w:val="00D73175"/>
    <w:rsid w:val="00D73548"/>
    <w:rsid w:val="00D76536"/>
    <w:rsid w:val="00D7673B"/>
    <w:rsid w:val="00D81DA4"/>
    <w:rsid w:val="00D85E9D"/>
    <w:rsid w:val="00D90EE3"/>
    <w:rsid w:val="00D93024"/>
    <w:rsid w:val="00D9335C"/>
    <w:rsid w:val="00D93374"/>
    <w:rsid w:val="00D958C6"/>
    <w:rsid w:val="00D9780E"/>
    <w:rsid w:val="00DA66F9"/>
    <w:rsid w:val="00DB2B5A"/>
    <w:rsid w:val="00DB4757"/>
    <w:rsid w:val="00DB47D2"/>
    <w:rsid w:val="00DB4D6C"/>
    <w:rsid w:val="00DB4FAA"/>
    <w:rsid w:val="00DB5254"/>
    <w:rsid w:val="00DB5BAA"/>
    <w:rsid w:val="00DB6AB8"/>
    <w:rsid w:val="00DC2F9D"/>
    <w:rsid w:val="00DC708E"/>
    <w:rsid w:val="00DD0315"/>
    <w:rsid w:val="00DD13D9"/>
    <w:rsid w:val="00DD2075"/>
    <w:rsid w:val="00DD56FB"/>
    <w:rsid w:val="00DD629C"/>
    <w:rsid w:val="00DD6A3A"/>
    <w:rsid w:val="00DD6E91"/>
    <w:rsid w:val="00DE0B9D"/>
    <w:rsid w:val="00DE2AC6"/>
    <w:rsid w:val="00DE3529"/>
    <w:rsid w:val="00DE6AB7"/>
    <w:rsid w:val="00DE6E48"/>
    <w:rsid w:val="00DE7AF3"/>
    <w:rsid w:val="00DE7B76"/>
    <w:rsid w:val="00DF0027"/>
    <w:rsid w:val="00DF1B1B"/>
    <w:rsid w:val="00DF4C6A"/>
    <w:rsid w:val="00E0207B"/>
    <w:rsid w:val="00E047ED"/>
    <w:rsid w:val="00E0551A"/>
    <w:rsid w:val="00E055FC"/>
    <w:rsid w:val="00E058E1"/>
    <w:rsid w:val="00E079BB"/>
    <w:rsid w:val="00E2183B"/>
    <w:rsid w:val="00E24052"/>
    <w:rsid w:val="00E26083"/>
    <w:rsid w:val="00E26B7C"/>
    <w:rsid w:val="00E26EDC"/>
    <w:rsid w:val="00E311A4"/>
    <w:rsid w:val="00E32176"/>
    <w:rsid w:val="00E34295"/>
    <w:rsid w:val="00E360A7"/>
    <w:rsid w:val="00E36CCE"/>
    <w:rsid w:val="00E37D2A"/>
    <w:rsid w:val="00E41281"/>
    <w:rsid w:val="00E41B51"/>
    <w:rsid w:val="00E4405E"/>
    <w:rsid w:val="00E53695"/>
    <w:rsid w:val="00E56C6F"/>
    <w:rsid w:val="00E57108"/>
    <w:rsid w:val="00E57256"/>
    <w:rsid w:val="00E61404"/>
    <w:rsid w:val="00E628F0"/>
    <w:rsid w:val="00E639E8"/>
    <w:rsid w:val="00E7095D"/>
    <w:rsid w:val="00E71F02"/>
    <w:rsid w:val="00E7286C"/>
    <w:rsid w:val="00E73977"/>
    <w:rsid w:val="00E73DC3"/>
    <w:rsid w:val="00E759AA"/>
    <w:rsid w:val="00E8185B"/>
    <w:rsid w:val="00E83EC4"/>
    <w:rsid w:val="00E84C9A"/>
    <w:rsid w:val="00E86089"/>
    <w:rsid w:val="00E87323"/>
    <w:rsid w:val="00E9004B"/>
    <w:rsid w:val="00E90A92"/>
    <w:rsid w:val="00E93C7F"/>
    <w:rsid w:val="00E95F9D"/>
    <w:rsid w:val="00E97B28"/>
    <w:rsid w:val="00E97C71"/>
    <w:rsid w:val="00EA5DDC"/>
    <w:rsid w:val="00EA6339"/>
    <w:rsid w:val="00EA7956"/>
    <w:rsid w:val="00EB12CB"/>
    <w:rsid w:val="00EB3AE7"/>
    <w:rsid w:val="00EB45C5"/>
    <w:rsid w:val="00EB5B89"/>
    <w:rsid w:val="00EB6A61"/>
    <w:rsid w:val="00EC7E53"/>
    <w:rsid w:val="00EE0F50"/>
    <w:rsid w:val="00EE123E"/>
    <w:rsid w:val="00EE1625"/>
    <w:rsid w:val="00EE5F9D"/>
    <w:rsid w:val="00EE60C6"/>
    <w:rsid w:val="00EE6712"/>
    <w:rsid w:val="00EE70FD"/>
    <w:rsid w:val="00EE71F4"/>
    <w:rsid w:val="00EF5A65"/>
    <w:rsid w:val="00F11DA6"/>
    <w:rsid w:val="00F162DA"/>
    <w:rsid w:val="00F17D41"/>
    <w:rsid w:val="00F221D1"/>
    <w:rsid w:val="00F2261A"/>
    <w:rsid w:val="00F3304A"/>
    <w:rsid w:val="00F33FAC"/>
    <w:rsid w:val="00F341AA"/>
    <w:rsid w:val="00F40351"/>
    <w:rsid w:val="00F418F5"/>
    <w:rsid w:val="00F540FF"/>
    <w:rsid w:val="00F54FC5"/>
    <w:rsid w:val="00F655F9"/>
    <w:rsid w:val="00F708BF"/>
    <w:rsid w:val="00F740F7"/>
    <w:rsid w:val="00F74BCB"/>
    <w:rsid w:val="00F82182"/>
    <w:rsid w:val="00F83848"/>
    <w:rsid w:val="00F84795"/>
    <w:rsid w:val="00F90D5A"/>
    <w:rsid w:val="00F92A58"/>
    <w:rsid w:val="00F92E19"/>
    <w:rsid w:val="00F93AC6"/>
    <w:rsid w:val="00F94CEF"/>
    <w:rsid w:val="00F94D8B"/>
    <w:rsid w:val="00F9521F"/>
    <w:rsid w:val="00F97387"/>
    <w:rsid w:val="00FA1E42"/>
    <w:rsid w:val="00FA3404"/>
    <w:rsid w:val="00FA45E5"/>
    <w:rsid w:val="00FA5695"/>
    <w:rsid w:val="00FA7D6F"/>
    <w:rsid w:val="00FB0734"/>
    <w:rsid w:val="00FB182A"/>
    <w:rsid w:val="00FB1977"/>
    <w:rsid w:val="00FB3FDD"/>
    <w:rsid w:val="00FB4F67"/>
    <w:rsid w:val="00FB53EB"/>
    <w:rsid w:val="00FB61AE"/>
    <w:rsid w:val="00FB713F"/>
    <w:rsid w:val="00FC1483"/>
    <w:rsid w:val="00FC3FA4"/>
    <w:rsid w:val="00FD3996"/>
    <w:rsid w:val="00FD43DD"/>
    <w:rsid w:val="00FD6051"/>
    <w:rsid w:val="00FD6068"/>
    <w:rsid w:val="00FD71F4"/>
    <w:rsid w:val="00FE1B4D"/>
    <w:rsid w:val="00FE2434"/>
    <w:rsid w:val="00FE7847"/>
    <w:rsid w:val="00FF16B8"/>
    <w:rsid w:val="00FF2C60"/>
    <w:rsid w:val="00FF3B8D"/>
    <w:rsid w:val="00FF57B2"/>
    <w:rsid w:val="00FF5AF0"/>
    <w:rsid w:val="00FF5EEB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93AB1"/>
  <w15:docId w15:val="{AA4885A6-B910-4F74-BF0C-1864C1AB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1E"/>
  </w:style>
  <w:style w:type="paragraph" w:styleId="Nagwek1">
    <w:name w:val="heading 1"/>
    <w:basedOn w:val="Normalny"/>
    <w:next w:val="Normalny"/>
    <w:link w:val="Nagwek1Znak"/>
    <w:uiPriority w:val="9"/>
    <w:qFormat/>
    <w:rsid w:val="0032147C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147C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47C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47C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sz w:val="24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147C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47C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47C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47C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2147C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47C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2147C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47C"/>
    <w:rPr>
      <w:rFonts w:ascii="Arial" w:eastAsia="Arial" w:hAnsi="Arial" w:cs="Arial"/>
      <w:i/>
      <w:color w:val="666666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2147C"/>
  </w:style>
  <w:style w:type="table" w:customStyle="1" w:styleId="TableNormal">
    <w:name w:val="Table Normal"/>
    <w:rsid w:val="0032147C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2147C"/>
    <w:pPr>
      <w:keepNext/>
      <w:keepLines/>
      <w:spacing w:after="60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2147C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47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2147C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Akapitzlist">
    <w:name w:val="List Paragraph"/>
    <w:basedOn w:val="Normalny"/>
    <w:qFormat/>
    <w:rsid w:val="0032147C"/>
    <w:pPr>
      <w:spacing w:after="0"/>
      <w:ind w:left="720"/>
      <w:contextualSpacing/>
    </w:pPr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47C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47C"/>
    <w:rPr>
      <w:rFonts w:ascii="Arial" w:eastAsia="Arial" w:hAnsi="Arial" w:cs="Arial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214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147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2147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47C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32147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147C"/>
    <w:pPr>
      <w:spacing w:after="120" w:line="480" w:lineRule="auto"/>
    </w:pPr>
    <w:rPr>
      <w:rFonts w:ascii="Arial" w:eastAsia="Arial" w:hAnsi="Arial" w:cs="Arial"/>
      <w:lang w:val="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147C"/>
    <w:rPr>
      <w:rFonts w:ascii="Arial" w:eastAsia="Arial" w:hAnsi="Arial" w:cs="Arial"/>
      <w:lang w:val="pl" w:eastAsia="pl-PL"/>
    </w:rPr>
  </w:style>
  <w:style w:type="paragraph" w:customStyle="1" w:styleId="Standard">
    <w:name w:val="Standard"/>
    <w:rsid w:val="00F162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7">
    <w:name w:val="WW8Num7"/>
    <w:basedOn w:val="Bezlisty"/>
    <w:rsid w:val="00874D80"/>
    <w:pPr>
      <w:numPr>
        <w:numId w:val="17"/>
      </w:numPr>
    </w:pPr>
  </w:style>
  <w:style w:type="character" w:styleId="Pogrubienie">
    <w:name w:val="Strong"/>
    <w:basedOn w:val="Domylnaczcionkaakapitu"/>
    <w:uiPriority w:val="22"/>
    <w:qFormat/>
    <w:rsid w:val="00AD2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D95"/>
    <w:rPr>
      <w:b/>
      <w:bCs/>
      <w:sz w:val="20"/>
      <w:szCs w:val="20"/>
    </w:rPr>
  </w:style>
  <w:style w:type="numbering" w:customStyle="1" w:styleId="WW8Num71">
    <w:name w:val="WW8Num71"/>
    <w:basedOn w:val="Bezlisty"/>
    <w:rsid w:val="006841B1"/>
    <w:pPr>
      <w:numPr>
        <w:numId w:val="41"/>
      </w:numPr>
    </w:pPr>
  </w:style>
  <w:style w:type="paragraph" w:styleId="NormalnyWeb">
    <w:name w:val="Normal (Web)"/>
    <w:basedOn w:val="Normalny"/>
    <w:rsid w:val="00415A54"/>
    <w:pPr>
      <w:tabs>
        <w:tab w:val="left" w:pos="708"/>
      </w:tabs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15A5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E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F2F2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F2F2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6F90"/>
    <w:rPr>
      <w:color w:val="800080" w:themeColor="followedHyperlink"/>
      <w:u w:val="single"/>
    </w:rPr>
  </w:style>
  <w:style w:type="paragraph" w:customStyle="1" w:styleId="Normalny1">
    <w:name w:val="Normalny1"/>
    <w:rsid w:val="000502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styleId="Tekstblokowy">
    <w:name w:val="Block Text"/>
    <w:basedOn w:val="Normalny"/>
    <w:rsid w:val="00050268"/>
    <w:pPr>
      <w:tabs>
        <w:tab w:val="left" w:pos="10915"/>
      </w:tabs>
      <w:suppressAutoHyphens/>
      <w:autoSpaceDN w:val="0"/>
      <w:spacing w:after="0" w:line="360" w:lineRule="auto"/>
      <w:ind w:left="1134" w:right="13" w:firstLine="708"/>
      <w:jc w:val="both"/>
      <w:textAlignment w:val="baseline"/>
    </w:pPr>
    <w:rPr>
      <w:rFonts w:ascii="Georgia" w:eastAsia="Times New Roman" w:hAnsi="Georgia" w:cs="Times New Roman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050268"/>
    <w:pPr>
      <w:suppressAutoHyphens/>
      <w:autoSpaceDN w:val="0"/>
      <w:spacing w:after="120" w:line="100" w:lineRule="atLeast"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Legenda">
    <w:name w:val="caption"/>
    <w:basedOn w:val="Normalny"/>
    <w:qFormat/>
    <w:rsid w:val="00792A2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2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platformazakupowa.pl/strona/45-instrukcje" TargetMode="External"/><Relationship Id="rId39" Type="http://schemas.openxmlformats.org/officeDocument/2006/relationships/hyperlink" Target="https://platformazakupowa.pl/pn/powiat_czluchow" TargetMode="Externa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platformazakupowa.pl/pn/powiat_czluchow" TargetMode="External"/><Relationship Id="rId42" Type="http://schemas.openxmlformats.org/officeDocument/2006/relationships/hyperlink" Target="https://platformazakupowa.pl/strona/45-instrukcje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9" Type="http://schemas.openxmlformats.org/officeDocument/2006/relationships/hyperlink" Target="https://platformazakupowa.pl/transakcja/95113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951133" TargetMode="External"/><Relationship Id="rId24" Type="http://schemas.openxmlformats.org/officeDocument/2006/relationships/hyperlink" Target="https://platformazakupowa.pl/pn/powiat_czluchow" TargetMode="External"/><Relationship Id="rId32" Type="http://schemas.openxmlformats.org/officeDocument/2006/relationships/hyperlink" Target="https://platformazakupowa.pl/pn/powiat_czluchow" TargetMode="External"/><Relationship Id="rId37" Type="http://schemas.openxmlformats.org/officeDocument/2006/relationships/hyperlink" Target="https://platformazakupowa.pl/pn/powiat_czluchow" TargetMode="External"/><Relationship Id="rId40" Type="http://schemas.openxmlformats.org/officeDocument/2006/relationships/hyperlink" Target="https://platformazakupowa.pl/pn/powiat_czluchow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platformazakupowa.pl/transakcja/951133" TargetMode="External"/><Relationship Id="rId28" Type="http://schemas.openxmlformats.org/officeDocument/2006/relationships/hyperlink" Target="https://platformazakupowa.pl/pn/powiat_czluchow" TargetMode="External"/><Relationship Id="rId36" Type="http://schemas.openxmlformats.org/officeDocument/2006/relationships/hyperlink" Target="https://platformazakupowa.pl/pn/powiat_czluchow" TargetMode="External"/><Relationship Id="rId10" Type="http://schemas.openxmlformats.org/officeDocument/2006/relationships/hyperlink" Target="mailto:starostwo@czluchow.org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platformazakupowa.pl/strona/45-instrukcje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p.powiatczluchowski.org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platformazakupowa.pl/pn/powiat_czluchow" TargetMode="External"/><Relationship Id="rId30" Type="http://schemas.openxmlformats.org/officeDocument/2006/relationships/hyperlink" Target="https://platformazakupowa.pl/pn/powiat_czluchow" TargetMode="External"/><Relationship Id="rId35" Type="http://schemas.openxmlformats.org/officeDocument/2006/relationships/hyperlink" Target="https://platformazakupowa.pl/pn/powiat_czluchow" TargetMode="External"/><Relationship Id="rId43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platformazakupowa.pl/pn/powiat_czluchow" TargetMode="External"/><Relationship Id="rId33" Type="http://schemas.openxmlformats.org/officeDocument/2006/relationships/hyperlink" Target="https://platformazakupowa.pl/pn/powiat_czluchow" TargetMode="External"/><Relationship Id="rId38" Type="http://schemas.openxmlformats.org/officeDocument/2006/relationships/hyperlink" Target="https://drive.google.com/file/d/1Kd1DttbBeiNWt4q4slS4t76lZVKPbkyD/view" TargetMode="External"/><Relationship Id="rId20" Type="http://schemas.openxmlformats.org/officeDocument/2006/relationships/hyperlink" Target="https://sip.lex.pl/" TargetMode="External"/><Relationship Id="rId41" Type="http://schemas.openxmlformats.org/officeDocument/2006/relationships/hyperlink" Target="https://platformazakupowa.pl/pn/powiat_czluch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23A6-59E3-41FE-AF60-7F76E2B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7031</Words>
  <Characters>42191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z.nowak@starostwo.lan</cp:lastModifiedBy>
  <cp:revision>14</cp:revision>
  <cp:lastPrinted>2025-11-05T07:18:00Z</cp:lastPrinted>
  <dcterms:created xsi:type="dcterms:W3CDTF">2025-11-04T11:41:00Z</dcterms:created>
  <dcterms:modified xsi:type="dcterms:W3CDTF">2025-11-06T07:54:00Z</dcterms:modified>
</cp:coreProperties>
</file>