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9E4" w:rsidRDefault="00B16A07" w:rsidP="005B3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F2">
        <w:rPr>
          <w:rFonts w:ascii="Times New Roman" w:hAnsi="Times New Roman" w:cs="Times New Roman"/>
          <w:b/>
          <w:sz w:val="24"/>
          <w:szCs w:val="24"/>
        </w:rPr>
        <w:t xml:space="preserve">Przedmiotem zamówienia jest dostawa i montaż oraz obsługa serwisowo-konserwacyjna przez okres gwarancji klimatyzatora ściennego w </w:t>
      </w:r>
      <w:r w:rsidR="00A856C6">
        <w:rPr>
          <w:rFonts w:ascii="Times New Roman" w:hAnsi="Times New Roman" w:cs="Times New Roman"/>
          <w:b/>
          <w:sz w:val="24"/>
          <w:szCs w:val="24"/>
        </w:rPr>
        <w:t xml:space="preserve">serwerowni biblioteki </w:t>
      </w:r>
      <w:r w:rsidR="00DD09E4" w:rsidRPr="006B68F2">
        <w:rPr>
          <w:rFonts w:ascii="Times New Roman" w:hAnsi="Times New Roman" w:cs="Times New Roman"/>
          <w:b/>
          <w:sz w:val="24"/>
          <w:szCs w:val="24"/>
        </w:rPr>
        <w:t>AWF</w:t>
      </w:r>
      <w:r w:rsidR="00DD09E4" w:rsidRPr="006B68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56C6" w:rsidRPr="006B68F2" w:rsidRDefault="00A856C6" w:rsidP="005B3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9E4" w:rsidRPr="006B68F2" w:rsidRDefault="00DD09E4" w:rsidP="005B3186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ind w:right="-24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B68F2">
        <w:rPr>
          <w:rFonts w:ascii="Times New Roman" w:hAnsi="Times New Roman" w:cs="Times New Roman"/>
          <w:sz w:val="24"/>
          <w:szCs w:val="24"/>
        </w:rPr>
        <w:t xml:space="preserve">Zamówienie obejmuje </w:t>
      </w:r>
      <w:r w:rsidRPr="006B68F2">
        <w:rPr>
          <w:rFonts w:ascii="Times New Roman" w:hAnsi="Times New Roman" w:cs="Times New Roman"/>
          <w:bCs/>
          <w:iCs/>
          <w:sz w:val="24"/>
          <w:szCs w:val="24"/>
        </w:rPr>
        <w:t xml:space="preserve">zamontowanie jednostki wewnętrznej na ścianie serwerowni wraz z instalacja wewnętrzną prowadzoną w listwach. Jednostkę zewnętrzną montować na ścianie  budynku na podstawie. Jednostki zasilić elektrycznie z </w:t>
      </w:r>
      <w:r w:rsidR="00A856C6">
        <w:rPr>
          <w:rFonts w:ascii="Times New Roman" w:hAnsi="Times New Roman" w:cs="Times New Roman"/>
          <w:bCs/>
          <w:iCs/>
          <w:sz w:val="24"/>
          <w:szCs w:val="24"/>
        </w:rPr>
        <w:t xml:space="preserve">istniejącej instalacji. </w:t>
      </w:r>
    </w:p>
    <w:p w:rsidR="00DD09E4" w:rsidRPr="006B68F2" w:rsidRDefault="00DD09E4" w:rsidP="005B31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68F2">
        <w:rPr>
          <w:rFonts w:ascii="Times New Roman" w:hAnsi="Times New Roman" w:cs="Times New Roman"/>
          <w:b/>
          <w:sz w:val="24"/>
          <w:szCs w:val="24"/>
        </w:rPr>
        <w:t>Wymagania techniczne klimatyzatora typu GREE 2,5 kW GWH09QB-K6DNA5I:</w:t>
      </w:r>
      <w:r w:rsidRPr="006B68F2">
        <w:rPr>
          <w:rFonts w:ascii="Times New Roman" w:hAnsi="Times New Roman" w:cs="Times New Roman"/>
          <w:b/>
          <w:sz w:val="24"/>
          <w:szCs w:val="24"/>
        </w:rPr>
        <w:br/>
        <w:t xml:space="preserve">  Jednostka wewnętrzna</w:t>
      </w:r>
    </w:p>
    <w:p w:rsidR="00DD09E4" w:rsidRPr="006B68F2" w:rsidRDefault="00DD09E4" w:rsidP="005B31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68F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B68F2">
        <w:rPr>
          <w:rFonts w:ascii="Times New Roman" w:hAnsi="Times New Roman" w:cs="Times New Roman"/>
          <w:sz w:val="24"/>
          <w:szCs w:val="24"/>
        </w:rPr>
        <w:t>Klimatyzator  składający się z jednostki zewnętrznej oraz jednostki wewnętrznej naściennej.</w:t>
      </w:r>
    </w:p>
    <w:p w:rsidR="00DD09E4" w:rsidRPr="006B68F2" w:rsidRDefault="00DD09E4" w:rsidP="005B3186">
      <w:pPr>
        <w:pStyle w:val="Akapitzlist"/>
        <w:numPr>
          <w:ilvl w:val="0"/>
          <w:numId w:val="4"/>
        </w:numPr>
        <w:suppressAutoHyphens w:val="0"/>
        <w:spacing w:after="200"/>
        <w:ind w:left="426"/>
        <w:contextualSpacing/>
      </w:pPr>
      <w:r w:rsidRPr="006B68F2">
        <w:t>Sterowanie pracą urządzenia za pomocą pilota przewodowego.</w:t>
      </w:r>
    </w:p>
    <w:p w:rsidR="00DD09E4" w:rsidRPr="006B68F2" w:rsidRDefault="00DD09E4" w:rsidP="005B3186">
      <w:pPr>
        <w:pStyle w:val="Akapitzlist"/>
        <w:numPr>
          <w:ilvl w:val="0"/>
          <w:numId w:val="4"/>
        </w:numPr>
        <w:suppressAutoHyphens w:val="0"/>
        <w:spacing w:after="200"/>
        <w:ind w:left="426"/>
        <w:contextualSpacing/>
      </w:pPr>
      <w:r w:rsidRPr="006B68F2">
        <w:t>Nominalna wydajność chłodnicza nie mniejsza niż 2,5 kW</w:t>
      </w:r>
    </w:p>
    <w:p w:rsidR="00DD09E4" w:rsidRPr="006B68F2" w:rsidRDefault="00DD09E4" w:rsidP="005B3186">
      <w:pPr>
        <w:pStyle w:val="Akapitzlist"/>
        <w:numPr>
          <w:ilvl w:val="0"/>
          <w:numId w:val="4"/>
        </w:numPr>
        <w:suppressAutoHyphens w:val="0"/>
        <w:spacing w:after="200"/>
        <w:ind w:left="426"/>
        <w:contextualSpacing/>
      </w:pPr>
      <w:r w:rsidRPr="006B68F2">
        <w:t xml:space="preserve">Pobór </w:t>
      </w:r>
      <w:r w:rsidR="00836C64" w:rsidRPr="006B68F2">
        <w:t xml:space="preserve">mocy chłodzenia </w:t>
      </w:r>
      <w:r w:rsidRPr="006B68F2">
        <w:t xml:space="preserve">nie większy </w:t>
      </w:r>
      <w:r w:rsidR="00836C64" w:rsidRPr="006B68F2">
        <w:t>1,4 kW</w:t>
      </w:r>
    </w:p>
    <w:p w:rsidR="00836C64" w:rsidRPr="006B68F2" w:rsidRDefault="00836C64" w:rsidP="005B3186">
      <w:pPr>
        <w:pStyle w:val="Akapitzlist"/>
        <w:numPr>
          <w:ilvl w:val="0"/>
          <w:numId w:val="4"/>
        </w:numPr>
        <w:suppressAutoHyphens w:val="0"/>
        <w:spacing w:after="200"/>
        <w:ind w:left="426"/>
        <w:contextualSpacing/>
      </w:pPr>
      <w:r w:rsidRPr="006B68F2">
        <w:t xml:space="preserve">Pobór mocy </w:t>
      </w:r>
      <w:r w:rsidRPr="006B68F2">
        <w:t>grzania</w:t>
      </w:r>
      <w:r w:rsidRPr="006B68F2">
        <w:t xml:space="preserve"> nie większy 1,</w:t>
      </w:r>
      <w:r w:rsidRPr="006B68F2">
        <w:t>5</w:t>
      </w:r>
      <w:r w:rsidRPr="006B68F2">
        <w:t xml:space="preserve"> </w:t>
      </w:r>
      <w:r w:rsidRPr="006B68F2">
        <w:t>k</w:t>
      </w:r>
      <w:r w:rsidRPr="006B68F2">
        <w:t>W</w:t>
      </w:r>
    </w:p>
    <w:p w:rsidR="00DD09E4" w:rsidRPr="006B68F2" w:rsidRDefault="00DD09E4" w:rsidP="005B3186">
      <w:pPr>
        <w:pStyle w:val="Akapitzlist"/>
        <w:numPr>
          <w:ilvl w:val="0"/>
          <w:numId w:val="4"/>
        </w:numPr>
        <w:suppressAutoHyphens w:val="0"/>
        <w:spacing w:after="200"/>
        <w:ind w:left="426"/>
        <w:contextualSpacing/>
      </w:pPr>
      <w:r w:rsidRPr="006B68F2">
        <w:t xml:space="preserve">SEER(chłodzenie) nie niższy niż  </w:t>
      </w:r>
      <w:r w:rsidR="00836C64" w:rsidRPr="006B68F2">
        <w:t>6</w:t>
      </w:r>
      <w:r w:rsidRPr="006B68F2">
        <w:t>,</w:t>
      </w:r>
      <w:r w:rsidR="00836C64" w:rsidRPr="006B68F2">
        <w:t xml:space="preserve">10 </w:t>
      </w:r>
      <w:r w:rsidRPr="006B68F2">
        <w:t xml:space="preserve">(A++) </w:t>
      </w:r>
    </w:p>
    <w:p w:rsidR="00DD09E4" w:rsidRPr="006B68F2" w:rsidRDefault="00DD09E4" w:rsidP="005B3186">
      <w:pPr>
        <w:pStyle w:val="Akapitzlist"/>
        <w:numPr>
          <w:ilvl w:val="0"/>
          <w:numId w:val="4"/>
        </w:numPr>
        <w:suppressAutoHyphens w:val="0"/>
        <w:spacing w:after="200"/>
        <w:ind w:left="426"/>
        <w:contextualSpacing/>
      </w:pPr>
      <w:r w:rsidRPr="006B68F2">
        <w:t xml:space="preserve">SCOP (grzanie)                              </w:t>
      </w:r>
      <w:r w:rsidR="00836C64" w:rsidRPr="006B68F2">
        <w:t>6,10</w:t>
      </w:r>
      <w:r w:rsidRPr="006B68F2">
        <w:t xml:space="preserve"> (A+)</w:t>
      </w:r>
    </w:p>
    <w:p w:rsidR="00836C64" w:rsidRPr="006B68F2" w:rsidRDefault="00836C64" w:rsidP="005B3186">
      <w:pPr>
        <w:pStyle w:val="Akapitzlist"/>
        <w:numPr>
          <w:ilvl w:val="0"/>
          <w:numId w:val="4"/>
        </w:numPr>
        <w:suppressAutoHyphens w:val="0"/>
        <w:spacing w:after="200"/>
        <w:ind w:left="426"/>
        <w:contextualSpacing/>
      </w:pPr>
      <w:r w:rsidRPr="006B68F2">
        <w:t>Pobór prądu (wartość nominalna chłodzenie /grzanie – 3,9/3,4 A</w:t>
      </w:r>
    </w:p>
    <w:p w:rsidR="00836C64" w:rsidRPr="006B68F2" w:rsidRDefault="00DD09E4" w:rsidP="005B3186">
      <w:pPr>
        <w:pStyle w:val="Akapitzlist"/>
        <w:numPr>
          <w:ilvl w:val="0"/>
          <w:numId w:val="4"/>
        </w:numPr>
        <w:suppressAutoHyphens w:val="0"/>
        <w:spacing w:after="200"/>
        <w:ind w:left="426"/>
        <w:contextualSpacing/>
      </w:pPr>
      <w:r w:rsidRPr="006B68F2">
        <w:t>Przepływ powietrza</w:t>
      </w:r>
      <w:r w:rsidR="0018769F" w:rsidRPr="006B68F2">
        <w:t xml:space="preserve">  </w:t>
      </w:r>
      <w:r w:rsidRPr="006B68F2">
        <w:t xml:space="preserve"> </w:t>
      </w:r>
      <w:r w:rsidR="00836C64" w:rsidRPr="006B68F2">
        <w:rPr>
          <w:color w:val="000000"/>
          <w:shd w:val="clear" w:color="auto" w:fill="FFFFFF"/>
        </w:rPr>
        <w:t>560/490/430/330 [m3/h]</w:t>
      </w:r>
    </w:p>
    <w:p w:rsidR="00836C64" w:rsidRPr="006B68F2" w:rsidRDefault="00836C64" w:rsidP="005B3186">
      <w:pPr>
        <w:pStyle w:val="Akapitzlist"/>
        <w:numPr>
          <w:ilvl w:val="0"/>
          <w:numId w:val="4"/>
        </w:numPr>
        <w:suppressAutoHyphens w:val="0"/>
        <w:spacing w:after="200"/>
        <w:ind w:left="426"/>
        <w:contextualSpacing/>
      </w:pPr>
      <w:r w:rsidRPr="006B68F2">
        <w:rPr>
          <w:color w:val="000000"/>
          <w:shd w:val="clear" w:color="auto" w:fill="FFFFFF"/>
        </w:rPr>
        <w:t>Maksymalny p</w:t>
      </w:r>
      <w:r w:rsidRPr="006B68F2">
        <w:rPr>
          <w:color w:val="000000"/>
          <w:shd w:val="clear" w:color="auto" w:fill="FFFFFF"/>
        </w:rPr>
        <w:t>oziom mocy akustycznej</w:t>
      </w:r>
      <w:r w:rsidRPr="006B68F2">
        <w:rPr>
          <w:color w:val="000000"/>
          <w:shd w:val="clear" w:color="auto" w:fill="FFFFFF"/>
        </w:rPr>
        <w:t xml:space="preserve"> 55 </w:t>
      </w:r>
      <w:proofErr w:type="spellStart"/>
      <w:r w:rsidRPr="006B68F2">
        <w:rPr>
          <w:color w:val="000000"/>
          <w:shd w:val="clear" w:color="auto" w:fill="FFFFFF"/>
        </w:rPr>
        <w:t>dB</w:t>
      </w:r>
      <w:proofErr w:type="spellEnd"/>
    </w:p>
    <w:p w:rsidR="00836C64" w:rsidRPr="006B68F2" w:rsidRDefault="00836C64" w:rsidP="005B3186">
      <w:pPr>
        <w:pStyle w:val="Akapitzlist"/>
        <w:numPr>
          <w:ilvl w:val="0"/>
          <w:numId w:val="4"/>
        </w:numPr>
        <w:suppressAutoHyphens w:val="0"/>
        <w:spacing w:after="200"/>
        <w:ind w:left="426"/>
        <w:contextualSpacing/>
      </w:pPr>
      <w:r w:rsidRPr="006B68F2">
        <w:rPr>
          <w:color w:val="000000"/>
          <w:shd w:val="clear" w:color="auto" w:fill="FFFFFF"/>
        </w:rPr>
        <w:t>Zakres nastawy temperatury</w:t>
      </w:r>
      <w:r w:rsidRPr="006B68F2">
        <w:rPr>
          <w:color w:val="000000"/>
          <w:shd w:val="clear" w:color="auto" w:fill="FFFFFF"/>
        </w:rPr>
        <w:t xml:space="preserve"> – 16-30 C</w:t>
      </w:r>
    </w:p>
    <w:p w:rsidR="00DD09E4" w:rsidRPr="006B68F2" w:rsidRDefault="00DD09E4" w:rsidP="005B3186">
      <w:pPr>
        <w:pStyle w:val="Akapitzlist"/>
        <w:numPr>
          <w:ilvl w:val="0"/>
          <w:numId w:val="4"/>
        </w:numPr>
        <w:suppressAutoHyphens w:val="0"/>
        <w:spacing w:after="200"/>
        <w:ind w:left="426"/>
        <w:contextualSpacing/>
      </w:pPr>
      <w:r w:rsidRPr="006B68F2">
        <w:t>Poziom dźwięku jedn. Zewn. nie większy niż -</w:t>
      </w:r>
      <w:r w:rsidR="0018769F" w:rsidRPr="006B68F2">
        <w:t xml:space="preserve">61 </w:t>
      </w:r>
      <w:proofErr w:type="spellStart"/>
      <w:r w:rsidR="0018769F" w:rsidRPr="006B68F2">
        <w:t>dB</w:t>
      </w:r>
      <w:proofErr w:type="spellEnd"/>
    </w:p>
    <w:p w:rsidR="00DD09E4" w:rsidRPr="00681DEF" w:rsidRDefault="00DD09E4" w:rsidP="005B3186">
      <w:pPr>
        <w:pStyle w:val="Normalny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681DEF" w:rsidRDefault="00681DEF" w:rsidP="005B3186">
      <w:pPr>
        <w:pStyle w:val="NormalnyWeb"/>
        <w:shd w:val="clear" w:color="auto" w:fill="FFFFFF"/>
        <w:spacing w:before="0" w:beforeAutospacing="0" w:after="0" w:afterAutospacing="0"/>
        <w:rPr>
          <w:sz w:val="20"/>
          <w:szCs w:val="20"/>
        </w:rPr>
      </w:pPr>
      <w:bookmarkStart w:id="0" w:name="_GoBack"/>
      <w:bookmarkEnd w:id="0"/>
    </w:p>
    <w:p w:rsidR="00681DEF" w:rsidRDefault="00681DEF" w:rsidP="005B3186">
      <w:pPr>
        <w:pStyle w:val="Normalny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681DEF" w:rsidRDefault="00681DEF" w:rsidP="005B3186">
      <w:pPr>
        <w:pStyle w:val="Normalny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681DEF" w:rsidRDefault="00681DEF" w:rsidP="005B3186">
      <w:pPr>
        <w:pStyle w:val="Normalny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681DEF" w:rsidRPr="00681DEF" w:rsidRDefault="00681DEF" w:rsidP="00681DEF">
      <w:pPr>
        <w:pStyle w:val="Default"/>
        <w:rPr>
          <w:rFonts w:ascii="Times New Roman" w:hAnsi="Times New Roman" w:cs="Times New Roman"/>
          <w:sz w:val="20"/>
          <w:szCs w:val="20"/>
        </w:rPr>
      </w:pPr>
    </w:p>
    <w:sectPr w:rsidR="00681DEF" w:rsidRPr="00681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17853"/>
    <w:multiLevelType w:val="hybridMultilevel"/>
    <w:tmpl w:val="D33C553C"/>
    <w:lvl w:ilvl="0" w:tplc="0415000F">
      <w:start w:val="1"/>
      <w:numFmt w:val="decimal"/>
      <w:lvlText w:val="%1."/>
      <w:lvlJc w:val="left"/>
      <w:pPr>
        <w:ind w:left="27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47A"/>
    <w:rsid w:val="0005447A"/>
    <w:rsid w:val="0018769F"/>
    <w:rsid w:val="00482FDA"/>
    <w:rsid w:val="005B3186"/>
    <w:rsid w:val="00681DEF"/>
    <w:rsid w:val="006B68F2"/>
    <w:rsid w:val="00836C64"/>
    <w:rsid w:val="00A856C6"/>
    <w:rsid w:val="00B16A07"/>
    <w:rsid w:val="00DD09E4"/>
    <w:rsid w:val="00E45DEF"/>
    <w:rsid w:val="00EC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1D368-ECF9-462D-A2B2-FB5404627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16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16A07"/>
    <w:rPr>
      <w:b/>
      <w:bCs/>
    </w:rPr>
  </w:style>
  <w:style w:type="paragraph" w:styleId="Akapitzlist">
    <w:name w:val="List Paragraph"/>
    <w:basedOn w:val="Normalny"/>
    <w:uiPriority w:val="34"/>
    <w:qFormat/>
    <w:rsid w:val="00DD09E4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681D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dcterms:created xsi:type="dcterms:W3CDTF">2020-08-18T10:30:00Z</dcterms:created>
  <dcterms:modified xsi:type="dcterms:W3CDTF">2020-08-18T10:54:00Z</dcterms:modified>
</cp:coreProperties>
</file>