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96D78" w14:textId="36BA82B2" w:rsidR="00EA71ED" w:rsidRPr="00CC4CB5" w:rsidRDefault="00D651A1" w:rsidP="00D651A1">
      <w:pPr>
        <w:pStyle w:val="Tytu"/>
        <w:spacing w:line="276" w:lineRule="auto"/>
        <w:jc w:val="right"/>
        <w:rPr>
          <w:b/>
          <w:sz w:val="22"/>
          <w:szCs w:val="22"/>
          <w:lang w:val="pl-PL"/>
        </w:rPr>
      </w:pPr>
      <w:r w:rsidRPr="00CC4CB5">
        <w:rPr>
          <w:b/>
          <w:sz w:val="22"/>
          <w:szCs w:val="22"/>
        </w:rPr>
        <w:t>Załącznik nr 3 do SWZ</w:t>
      </w:r>
    </w:p>
    <w:p w14:paraId="29B99459" w14:textId="3F3823A8" w:rsidR="00E950EE" w:rsidRPr="00CC4CB5" w:rsidRDefault="00E950EE" w:rsidP="00D651A1">
      <w:pPr>
        <w:pStyle w:val="Tytu"/>
        <w:rPr>
          <w:bCs/>
          <w:sz w:val="22"/>
          <w:szCs w:val="22"/>
          <w:lang w:val="pl-PL"/>
        </w:rPr>
      </w:pPr>
    </w:p>
    <w:p w14:paraId="4F7CE88E" w14:textId="77777777" w:rsidR="001F6729" w:rsidRPr="00CC4CB5" w:rsidRDefault="001F6729" w:rsidP="001F0541">
      <w:pPr>
        <w:pStyle w:val="Tytu"/>
        <w:rPr>
          <w:b/>
          <w:sz w:val="22"/>
          <w:szCs w:val="22"/>
        </w:rPr>
      </w:pPr>
      <w:r w:rsidRPr="00CC4CB5">
        <w:rPr>
          <w:b/>
          <w:sz w:val="22"/>
          <w:szCs w:val="22"/>
        </w:rPr>
        <w:t>UMOWA</w:t>
      </w:r>
    </w:p>
    <w:p w14:paraId="05F281B5" w14:textId="50E0A2D0" w:rsidR="001F6729" w:rsidRPr="00CC4CB5" w:rsidRDefault="001F6729" w:rsidP="001F0541">
      <w:pPr>
        <w:pStyle w:val="Podtytu"/>
        <w:spacing w:after="0"/>
        <w:rPr>
          <w:rFonts w:ascii="Times New Roman" w:hAnsi="Times New Roman" w:cs="Times New Roman"/>
          <w:b/>
          <w:sz w:val="22"/>
          <w:szCs w:val="22"/>
          <w:lang w:eastAsia="ar-SA"/>
        </w:rPr>
      </w:pPr>
      <w:r w:rsidRPr="00CC4CB5">
        <w:rPr>
          <w:rFonts w:ascii="Times New Roman" w:hAnsi="Times New Roman" w:cs="Times New Roman"/>
          <w:b/>
          <w:sz w:val="22"/>
          <w:szCs w:val="22"/>
          <w:lang w:eastAsia="ar-SA"/>
        </w:rPr>
        <w:t>D/</w:t>
      </w:r>
      <w:r w:rsidR="001B32D9">
        <w:rPr>
          <w:rFonts w:ascii="Times New Roman" w:hAnsi="Times New Roman" w:cs="Times New Roman"/>
          <w:b/>
          <w:sz w:val="22"/>
          <w:szCs w:val="22"/>
          <w:lang w:eastAsia="ar-SA"/>
        </w:rPr>
        <w:t>8</w:t>
      </w:r>
      <w:r w:rsidR="00CB198B" w:rsidRPr="00CC4CB5">
        <w:rPr>
          <w:rFonts w:ascii="Times New Roman" w:hAnsi="Times New Roman" w:cs="Times New Roman"/>
          <w:b/>
          <w:sz w:val="22"/>
          <w:szCs w:val="22"/>
          <w:lang w:eastAsia="ar-SA"/>
        </w:rPr>
        <w:t>8</w:t>
      </w:r>
      <w:r w:rsidR="003B318A" w:rsidRPr="00CC4CB5">
        <w:rPr>
          <w:rFonts w:ascii="Times New Roman" w:hAnsi="Times New Roman" w:cs="Times New Roman"/>
          <w:b/>
          <w:sz w:val="22"/>
          <w:szCs w:val="22"/>
          <w:lang w:eastAsia="ar-SA"/>
        </w:rPr>
        <w:t>/202</w:t>
      </w:r>
      <w:r w:rsidR="00833490" w:rsidRPr="00CC4CB5">
        <w:rPr>
          <w:rFonts w:ascii="Times New Roman" w:hAnsi="Times New Roman" w:cs="Times New Roman"/>
          <w:b/>
          <w:sz w:val="22"/>
          <w:szCs w:val="22"/>
          <w:lang w:eastAsia="ar-SA"/>
        </w:rPr>
        <w:t>4</w:t>
      </w:r>
    </w:p>
    <w:p w14:paraId="536FD108" w14:textId="77777777" w:rsidR="001F6729" w:rsidRPr="00CC4CB5" w:rsidRDefault="001F6729" w:rsidP="001F0541">
      <w:pPr>
        <w:pStyle w:val="Podtytu"/>
        <w:spacing w:after="0"/>
        <w:rPr>
          <w:rFonts w:ascii="Times New Roman" w:hAnsi="Times New Roman" w:cs="Times New Roman"/>
          <w:i/>
          <w:sz w:val="22"/>
          <w:szCs w:val="22"/>
          <w:lang w:eastAsia="ar-SA"/>
        </w:rPr>
      </w:pPr>
      <w:r w:rsidRPr="00CC4CB5">
        <w:rPr>
          <w:rFonts w:ascii="Times New Roman" w:hAnsi="Times New Roman" w:cs="Times New Roman"/>
          <w:i/>
          <w:sz w:val="22"/>
          <w:szCs w:val="22"/>
          <w:lang w:eastAsia="ar-SA"/>
        </w:rPr>
        <w:t>Projekt</w:t>
      </w:r>
    </w:p>
    <w:p w14:paraId="03B2F46E" w14:textId="77777777" w:rsidR="00B85E83" w:rsidRPr="00CC4CB5" w:rsidRDefault="00B85E83" w:rsidP="001F0541">
      <w:pPr>
        <w:pStyle w:val="Podtytu"/>
        <w:spacing w:after="0"/>
        <w:rPr>
          <w:rFonts w:ascii="Times New Roman" w:hAnsi="Times New Roman" w:cs="Times New Roman"/>
          <w:b/>
          <w:iCs/>
          <w:sz w:val="22"/>
          <w:szCs w:val="22"/>
          <w:lang w:eastAsia="ar-SA"/>
        </w:rPr>
      </w:pPr>
    </w:p>
    <w:p w14:paraId="5CFA0326" w14:textId="77777777" w:rsidR="007366FC" w:rsidRPr="007366FC" w:rsidRDefault="007366FC" w:rsidP="007366FC">
      <w:pPr>
        <w:widowControl w:val="0"/>
        <w:tabs>
          <w:tab w:val="left" w:pos="284"/>
        </w:tabs>
        <w:suppressAutoHyphens/>
        <w:autoSpaceDE w:val="0"/>
        <w:autoSpaceDN w:val="0"/>
        <w:adjustRightInd w:val="0"/>
        <w:jc w:val="both"/>
        <w:rPr>
          <w:color w:val="000000"/>
          <w:sz w:val="22"/>
          <w:szCs w:val="22"/>
          <w:lang w:eastAsia="zh-CN"/>
        </w:rPr>
      </w:pPr>
      <w:r w:rsidRPr="007366FC">
        <w:rPr>
          <w:color w:val="000000"/>
          <w:sz w:val="22"/>
          <w:szCs w:val="22"/>
          <w:lang w:eastAsia="zh-CN"/>
        </w:rPr>
        <w:t xml:space="preserve">Zawarta w dniu _________________ r. pomiędzy </w:t>
      </w:r>
      <w:r w:rsidRPr="007366FC">
        <w:rPr>
          <w:b/>
          <w:color w:val="000000"/>
          <w:sz w:val="22"/>
          <w:szCs w:val="22"/>
          <w:lang w:eastAsia="zh-CN"/>
        </w:rPr>
        <w:t>Uniwersytetem Opolskim</w:t>
      </w:r>
      <w:r w:rsidRPr="007366FC">
        <w:rPr>
          <w:color w:val="000000"/>
          <w:sz w:val="22"/>
          <w:szCs w:val="22"/>
          <w:lang w:eastAsia="zh-CN"/>
        </w:rPr>
        <w:t xml:space="preserve">, z siedzibą w 45-040 Opole, Pl. Kopernika 11A, </w:t>
      </w:r>
      <w:r w:rsidRPr="007366FC">
        <w:rPr>
          <w:rFonts w:eastAsia="SimSun"/>
          <w:color w:val="000000"/>
          <w:sz w:val="22"/>
          <w:szCs w:val="22"/>
          <w:lang w:eastAsia="zh-CN"/>
        </w:rPr>
        <w:t>NIP: 754-000-71-79, REGON: 000001382</w:t>
      </w:r>
      <w:r w:rsidRPr="007366FC">
        <w:rPr>
          <w:color w:val="000000"/>
          <w:sz w:val="22"/>
          <w:szCs w:val="22"/>
          <w:lang w:eastAsia="zh-CN"/>
        </w:rPr>
        <w:t xml:space="preserve">, zwanym dalej </w:t>
      </w:r>
      <w:r w:rsidRPr="007366FC">
        <w:rPr>
          <w:b/>
          <w:color w:val="000000"/>
          <w:sz w:val="22"/>
          <w:szCs w:val="22"/>
          <w:lang w:eastAsia="zh-CN"/>
        </w:rPr>
        <w:t>Zamawiającym</w:t>
      </w:r>
      <w:r w:rsidRPr="007366FC">
        <w:rPr>
          <w:color w:val="000000"/>
          <w:sz w:val="22"/>
          <w:szCs w:val="22"/>
          <w:lang w:eastAsia="zh-CN"/>
        </w:rPr>
        <w:t xml:space="preserve">, którego reprezentuje: </w:t>
      </w:r>
      <w:r w:rsidRPr="007366FC">
        <w:rPr>
          <w:b/>
          <w:color w:val="000000"/>
          <w:sz w:val="22"/>
          <w:szCs w:val="22"/>
          <w:lang w:eastAsia="zh-CN"/>
        </w:rPr>
        <w:t>Kanclerz Uniwersytetu Opolskiego –</w:t>
      </w:r>
      <w:r w:rsidRPr="007366FC">
        <w:rPr>
          <w:b/>
          <w:bCs/>
          <w:color w:val="000000"/>
          <w:sz w:val="22"/>
          <w:szCs w:val="22"/>
          <w:lang w:eastAsia="zh-CN"/>
        </w:rPr>
        <w:t xml:space="preserve"> Joanna Kostuś</w:t>
      </w:r>
      <w:r w:rsidRPr="007366FC">
        <w:rPr>
          <w:bCs/>
          <w:color w:val="000000"/>
          <w:sz w:val="22"/>
          <w:szCs w:val="22"/>
          <w:lang w:eastAsia="zh-CN"/>
        </w:rPr>
        <w:t>,</w:t>
      </w:r>
    </w:p>
    <w:p w14:paraId="7E57A3D7" w14:textId="77777777" w:rsidR="007366FC" w:rsidRPr="007366FC" w:rsidRDefault="007366FC" w:rsidP="007366FC">
      <w:pPr>
        <w:autoSpaceDE w:val="0"/>
        <w:autoSpaceDN w:val="0"/>
        <w:adjustRightInd w:val="0"/>
        <w:rPr>
          <w:rFonts w:eastAsiaTheme="minorHAnsi"/>
          <w:sz w:val="22"/>
          <w:szCs w:val="22"/>
          <w:lang w:eastAsia="en-US"/>
        </w:rPr>
      </w:pPr>
    </w:p>
    <w:p w14:paraId="0335638C" w14:textId="77777777" w:rsidR="007366FC" w:rsidRPr="007366FC" w:rsidRDefault="007366FC" w:rsidP="007366FC">
      <w:pPr>
        <w:autoSpaceDE w:val="0"/>
        <w:autoSpaceDN w:val="0"/>
        <w:adjustRightInd w:val="0"/>
        <w:rPr>
          <w:rFonts w:eastAsiaTheme="minorHAnsi"/>
          <w:sz w:val="22"/>
          <w:szCs w:val="22"/>
          <w:lang w:eastAsia="en-US"/>
        </w:rPr>
      </w:pPr>
      <w:r w:rsidRPr="007366FC">
        <w:rPr>
          <w:rFonts w:eastAsiaTheme="minorHAnsi"/>
          <w:sz w:val="22"/>
          <w:szCs w:val="22"/>
          <w:lang w:eastAsia="en-US"/>
        </w:rPr>
        <w:t>a</w:t>
      </w:r>
    </w:p>
    <w:p w14:paraId="3238AFD4" w14:textId="77777777" w:rsidR="007366FC" w:rsidRPr="007366FC" w:rsidRDefault="007366FC" w:rsidP="007366FC">
      <w:pPr>
        <w:suppressAutoHyphens/>
        <w:jc w:val="both"/>
        <w:rPr>
          <w:rFonts w:eastAsia="Calibri"/>
          <w:sz w:val="22"/>
          <w:szCs w:val="22"/>
          <w:lang w:eastAsia="en-US"/>
        </w:rPr>
      </w:pPr>
      <w:r w:rsidRPr="007366FC">
        <w:rPr>
          <w:b/>
          <w:sz w:val="22"/>
          <w:szCs w:val="22"/>
          <w:lang w:eastAsia="zh-CN"/>
        </w:rPr>
        <w:t>__________________</w:t>
      </w:r>
      <w:r w:rsidRPr="007366FC">
        <w:rPr>
          <w:sz w:val="22"/>
          <w:szCs w:val="22"/>
          <w:lang w:eastAsia="zh-CN"/>
        </w:rPr>
        <w:t xml:space="preserve"> zwanym dalej </w:t>
      </w:r>
      <w:r w:rsidRPr="007366FC">
        <w:rPr>
          <w:b/>
          <w:bCs/>
          <w:sz w:val="22"/>
          <w:szCs w:val="22"/>
          <w:lang w:eastAsia="zh-CN"/>
        </w:rPr>
        <w:t xml:space="preserve">Wykonawcą, </w:t>
      </w:r>
      <w:r w:rsidRPr="007366FC">
        <w:rPr>
          <w:sz w:val="22"/>
          <w:szCs w:val="22"/>
          <w:lang w:eastAsia="zh-CN"/>
        </w:rPr>
        <w:t>którego reprezentuje: _______________ .</w:t>
      </w:r>
    </w:p>
    <w:p w14:paraId="43BE13D0" w14:textId="77777777" w:rsidR="007366FC" w:rsidRPr="007366FC" w:rsidRDefault="007366FC" w:rsidP="007366FC">
      <w:pPr>
        <w:suppressAutoHyphens/>
        <w:jc w:val="both"/>
        <w:rPr>
          <w:sz w:val="22"/>
          <w:szCs w:val="22"/>
          <w:lang w:eastAsia="en-US"/>
        </w:rPr>
      </w:pPr>
    </w:p>
    <w:p w14:paraId="6E0ADB17" w14:textId="77777777" w:rsidR="007366FC" w:rsidRPr="007366FC" w:rsidRDefault="007366FC" w:rsidP="007366FC">
      <w:pPr>
        <w:suppressAutoHyphens/>
        <w:jc w:val="both"/>
        <w:rPr>
          <w:rFonts w:eastAsiaTheme="minorHAnsi"/>
          <w:sz w:val="22"/>
          <w:szCs w:val="22"/>
          <w:lang w:eastAsia="en-US"/>
        </w:rPr>
      </w:pPr>
      <w:r w:rsidRPr="007366FC">
        <w:rPr>
          <w:rFonts w:eastAsiaTheme="minorHAnsi"/>
          <w:sz w:val="22"/>
          <w:szCs w:val="22"/>
          <w:lang w:eastAsia="en-US"/>
        </w:rPr>
        <w:t>W wyniku przeprowadzenia postępowania o udzielenie zamówienia publicznego w trybie podstawowym bez negocjacji nr D/95/2024 na podstawie Ustawy z dnia 11 września 2019 roku Prawo zamówień publicznych (t.j. Dz. U. z 2024 r. poz. 1320 ze zm.), została zawarta umowa o następującej treści:</w:t>
      </w:r>
    </w:p>
    <w:p w14:paraId="44B250EE" w14:textId="77777777" w:rsidR="00527DF1" w:rsidRPr="001C01A5" w:rsidRDefault="00527DF1" w:rsidP="001F0541">
      <w:pPr>
        <w:jc w:val="center"/>
        <w:rPr>
          <w:b/>
          <w:sz w:val="22"/>
          <w:szCs w:val="22"/>
        </w:rPr>
      </w:pPr>
    </w:p>
    <w:p w14:paraId="07D7A58A" w14:textId="77777777" w:rsidR="008244E2" w:rsidRPr="00EA4C51" w:rsidRDefault="008244E2" w:rsidP="008244E2">
      <w:pPr>
        <w:tabs>
          <w:tab w:val="left" w:leader="dot" w:pos="9072"/>
        </w:tabs>
        <w:jc w:val="center"/>
        <w:rPr>
          <w:b/>
          <w:sz w:val="22"/>
          <w:szCs w:val="22"/>
        </w:rPr>
      </w:pPr>
      <w:r w:rsidRPr="00EA4C51">
        <w:rPr>
          <w:b/>
          <w:sz w:val="22"/>
          <w:szCs w:val="22"/>
        </w:rPr>
        <w:t>§ 1</w:t>
      </w:r>
    </w:p>
    <w:p w14:paraId="76F641E6" w14:textId="267A9775" w:rsidR="008244E2" w:rsidRPr="00CC4CB5" w:rsidRDefault="00D651A1" w:rsidP="008E07A0">
      <w:pPr>
        <w:pStyle w:val="Tekstpodstawowy"/>
        <w:widowControl w:val="0"/>
        <w:numPr>
          <w:ilvl w:val="0"/>
          <w:numId w:val="26"/>
        </w:numPr>
        <w:adjustRightInd w:val="0"/>
        <w:ind w:left="567" w:hanging="567"/>
        <w:jc w:val="both"/>
        <w:rPr>
          <w:b/>
          <w:bCs/>
          <w:sz w:val="22"/>
          <w:szCs w:val="22"/>
        </w:rPr>
      </w:pPr>
      <w:r w:rsidRPr="00CC4CB5">
        <w:rPr>
          <w:sz w:val="22"/>
          <w:szCs w:val="22"/>
        </w:rPr>
        <w:t xml:space="preserve">Przedmiotem niniejszej umowy jest: </w:t>
      </w:r>
      <w:r w:rsidR="00E84C23" w:rsidRPr="00E84C23">
        <w:rPr>
          <w:b/>
          <w:sz w:val="22"/>
          <w:szCs w:val="22"/>
        </w:rPr>
        <w:t>Sukcesywna dostawa zestawów komputerów stacjonarnych dla różnych jednostek Uniwersytetu Opolskiego</w:t>
      </w:r>
      <w:r w:rsidRPr="00CC4CB5">
        <w:rPr>
          <w:b/>
          <w:sz w:val="22"/>
          <w:szCs w:val="22"/>
        </w:rPr>
        <w:t>.</w:t>
      </w:r>
    </w:p>
    <w:p w14:paraId="604AF92F" w14:textId="664943F0" w:rsidR="008244E2" w:rsidRPr="00EA4C51" w:rsidRDefault="008244E2" w:rsidP="008244E2">
      <w:pPr>
        <w:pStyle w:val="Tekstpodstawowy"/>
        <w:widowControl w:val="0"/>
        <w:numPr>
          <w:ilvl w:val="0"/>
          <w:numId w:val="26"/>
        </w:numPr>
        <w:adjustRightInd w:val="0"/>
        <w:ind w:left="567" w:hanging="567"/>
        <w:jc w:val="both"/>
        <w:rPr>
          <w:b/>
          <w:bCs/>
          <w:sz w:val="22"/>
          <w:szCs w:val="22"/>
        </w:rPr>
      </w:pPr>
      <w:bookmarkStart w:id="1" w:name="_Hlk172185116"/>
      <w:r w:rsidRPr="00CC4CB5">
        <w:rPr>
          <w:i/>
          <w:sz w:val="22"/>
          <w:szCs w:val="22"/>
        </w:rPr>
        <w:t>Opis przedmiotu umowy</w:t>
      </w:r>
      <w:r w:rsidRPr="00CC4CB5">
        <w:rPr>
          <w:sz w:val="22"/>
          <w:szCs w:val="22"/>
        </w:rPr>
        <w:t xml:space="preserve"> stanowi załącznik</w:t>
      </w:r>
      <w:r w:rsidRPr="00CC4CB5">
        <w:rPr>
          <w:b/>
          <w:sz w:val="22"/>
          <w:szCs w:val="22"/>
        </w:rPr>
        <w:t xml:space="preserve"> nr 1</w:t>
      </w:r>
      <w:r w:rsidR="00CB198B" w:rsidRPr="00CC4CB5">
        <w:rPr>
          <w:b/>
          <w:sz w:val="22"/>
          <w:szCs w:val="22"/>
        </w:rPr>
        <w:t>A</w:t>
      </w:r>
      <w:r w:rsidRPr="00CC4CB5">
        <w:rPr>
          <w:b/>
          <w:sz w:val="22"/>
          <w:szCs w:val="22"/>
        </w:rPr>
        <w:t xml:space="preserve"> </w:t>
      </w:r>
      <w:r w:rsidRPr="00CC4CB5">
        <w:rPr>
          <w:sz w:val="22"/>
          <w:szCs w:val="22"/>
        </w:rPr>
        <w:t xml:space="preserve">do umowy oraz </w:t>
      </w:r>
      <w:r w:rsidRPr="00CC4CB5">
        <w:rPr>
          <w:i/>
          <w:sz w:val="22"/>
          <w:szCs w:val="22"/>
        </w:rPr>
        <w:t>oferta Wykonawcy</w:t>
      </w:r>
      <w:r w:rsidRPr="00CC4CB5">
        <w:rPr>
          <w:sz w:val="22"/>
          <w:szCs w:val="22"/>
        </w:rPr>
        <w:t>, zwane dalej łącznie opisem</w:t>
      </w:r>
      <w:r w:rsidRPr="00EA4C51">
        <w:rPr>
          <w:sz w:val="22"/>
          <w:szCs w:val="22"/>
        </w:rPr>
        <w:t xml:space="preserve"> przedmiotu umowy.</w:t>
      </w:r>
      <w:bookmarkEnd w:id="1"/>
    </w:p>
    <w:p w14:paraId="374657D1" w14:textId="77777777" w:rsidR="008244E2" w:rsidRPr="00EA4C51" w:rsidRDefault="008244E2" w:rsidP="008244E2">
      <w:pPr>
        <w:pStyle w:val="Tekstpodstawowy"/>
        <w:numPr>
          <w:ilvl w:val="0"/>
          <w:numId w:val="26"/>
        </w:numPr>
        <w:ind w:left="567" w:hanging="567"/>
        <w:jc w:val="both"/>
        <w:rPr>
          <w:noProof/>
          <w:sz w:val="22"/>
          <w:szCs w:val="22"/>
        </w:rPr>
      </w:pPr>
      <w:r w:rsidRPr="00EA4C51">
        <w:rPr>
          <w:sz w:val="22"/>
          <w:szCs w:val="22"/>
        </w:rPr>
        <w:t xml:space="preserve">Ilości poszczególnych </w:t>
      </w:r>
      <w:r w:rsidRPr="00EA4C51">
        <w:rPr>
          <w:i/>
          <w:sz w:val="22"/>
          <w:szCs w:val="22"/>
        </w:rPr>
        <w:t>urządzeń</w:t>
      </w:r>
      <w:r w:rsidRPr="00EA4C51">
        <w:rPr>
          <w:sz w:val="22"/>
          <w:szCs w:val="22"/>
        </w:rPr>
        <w:t xml:space="preserve"> objętych przedmiotem umowy wskazane w opisie przedmiotu umowy są wielkościami orientacyjnymi, oszacowanymi na podstawie przewidywanych indywidualnych zamówień. </w:t>
      </w:r>
    </w:p>
    <w:p w14:paraId="20A3BB4E" w14:textId="77777777" w:rsidR="008244E2" w:rsidRPr="00EA4C51" w:rsidRDefault="008244E2" w:rsidP="00A55793">
      <w:pPr>
        <w:pStyle w:val="Tekstpodstawowy"/>
        <w:ind w:left="567"/>
        <w:jc w:val="both"/>
        <w:rPr>
          <w:sz w:val="22"/>
          <w:szCs w:val="22"/>
        </w:rPr>
      </w:pPr>
      <w:r w:rsidRPr="00EA4C51">
        <w:rPr>
          <w:sz w:val="22"/>
          <w:szCs w:val="22"/>
        </w:rPr>
        <w:t xml:space="preserve">W toku realizacji umowy Zamawiający może składać zamówienia na większą lub mniejszą ilość niż wyspecyfikowana przez Zamawiającego lub niezakupienia danej pozycji w ogóle </w:t>
      </w:r>
      <w:r w:rsidRPr="00EA4C51">
        <w:rPr>
          <w:bCs/>
          <w:sz w:val="22"/>
          <w:szCs w:val="22"/>
        </w:rPr>
        <w:t>przy zachowaniu niezmienionej ceny jednostkowej urządzeń.</w:t>
      </w:r>
    </w:p>
    <w:p w14:paraId="445552A9" w14:textId="77777777" w:rsidR="008244E2" w:rsidRPr="00EA4C51" w:rsidRDefault="008244E2" w:rsidP="008244E2">
      <w:pPr>
        <w:pStyle w:val="Tekstpodstawowy"/>
        <w:numPr>
          <w:ilvl w:val="0"/>
          <w:numId w:val="26"/>
        </w:numPr>
        <w:ind w:left="567" w:hanging="567"/>
        <w:jc w:val="both"/>
        <w:rPr>
          <w:noProof/>
          <w:sz w:val="22"/>
          <w:szCs w:val="22"/>
        </w:rPr>
      </w:pPr>
      <w:r w:rsidRPr="00EA4C51">
        <w:rPr>
          <w:noProof/>
          <w:sz w:val="22"/>
          <w:szCs w:val="22"/>
        </w:rPr>
        <w:t xml:space="preserve">Zamawiający zakupi </w:t>
      </w:r>
      <w:r w:rsidRPr="00EA4C51">
        <w:rPr>
          <w:i/>
          <w:noProof/>
          <w:sz w:val="22"/>
          <w:szCs w:val="22"/>
        </w:rPr>
        <w:t>urządzenia</w:t>
      </w:r>
      <w:r w:rsidRPr="00EA4C51">
        <w:rPr>
          <w:noProof/>
          <w:sz w:val="22"/>
          <w:szCs w:val="22"/>
        </w:rPr>
        <w:t xml:space="preserve">, objęte przedmiotem niniejszej umowy, na wartość nie mniejszą niż siedemdziesiąt procent (70%) wartości wynagrodzenia, o którym mowa w </w:t>
      </w:r>
      <w:r w:rsidRPr="00EA4C51">
        <w:rPr>
          <w:b/>
          <w:noProof/>
          <w:sz w:val="22"/>
          <w:szCs w:val="22"/>
        </w:rPr>
        <w:t>§ 4 ust. 1 umowy</w:t>
      </w:r>
      <w:r w:rsidRPr="00EA4C51">
        <w:rPr>
          <w:noProof/>
          <w:sz w:val="22"/>
          <w:szCs w:val="22"/>
        </w:rPr>
        <w:t>.</w:t>
      </w:r>
      <w:r>
        <w:rPr>
          <w:noProof/>
          <w:sz w:val="22"/>
          <w:szCs w:val="22"/>
        </w:rPr>
        <w:t xml:space="preserve"> Postanowienia umownego, o którym mowa w zdaniu poprzednim, nie stosuje się w przypadku, gdy którakowliek ze Stron odstąpi od umowy bez względu na przyczyny odstąpienia od umowy lub gdy umowa wygaśnie na podstawie innych przesłanek niż określonych w niniejszej umowie.</w:t>
      </w:r>
    </w:p>
    <w:p w14:paraId="1851077F" w14:textId="77777777" w:rsidR="008244E2" w:rsidRPr="00EA4C51" w:rsidRDefault="008244E2" w:rsidP="008244E2">
      <w:pPr>
        <w:pStyle w:val="Tekstpodstawowy"/>
        <w:numPr>
          <w:ilvl w:val="0"/>
          <w:numId w:val="26"/>
        </w:numPr>
        <w:ind w:left="567" w:hanging="567"/>
        <w:jc w:val="both"/>
        <w:rPr>
          <w:noProof/>
          <w:sz w:val="22"/>
          <w:szCs w:val="22"/>
        </w:rPr>
      </w:pPr>
      <w:r w:rsidRPr="00EA4C51">
        <w:rPr>
          <w:sz w:val="22"/>
          <w:szCs w:val="22"/>
        </w:rPr>
        <w:t>Wykonawcy nie przysługują roszczenia w przypadku ewentualnej zmiany wynikającej z ust. 3 lub ust. 4.</w:t>
      </w:r>
    </w:p>
    <w:p w14:paraId="77994E67" w14:textId="6C0DB0A3" w:rsidR="008244E2" w:rsidRPr="009C1AD1" w:rsidRDefault="008244E2" w:rsidP="008244E2">
      <w:pPr>
        <w:pStyle w:val="Tekstpodstawowy"/>
        <w:numPr>
          <w:ilvl w:val="0"/>
          <w:numId w:val="26"/>
        </w:numPr>
        <w:ind w:left="567" w:hanging="567"/>
        <w:jc w:val="both"/>
        <w:rPr>
          <w:noProof/>
          <w:sz w:val="22"/>
          <w:szCs w:val="22"/>
        </w:rPr>
      </w:pPr>
      <w:r w:rsidRPr="00EA4C51">
        <w:rPr>
          <w:iCs/>
          <w:sz w:val="22"/>
          <w:szCs w:val="22"/>
        </w:rPr>
        <w:t>Niniejsza u</w:t>
      </w:r>
      <w:r w:rsidRPr="00EA4C51">
        <w:rPr>
          <w:sz w:val="22"/>
          <w:szCs w:val="22"/>
        </w:rPr>
        <w:t xml:space="preserve">mowa wygaśnie mimo niewykorzystania kwoty, o której mowa w </w:t>
      </w:r>
      <w:r w:rsidRPr="00EA4C51">
        <w:rPr>
          <w:b/>
          <w:sz w:val="22"/>
          <w:szCs w:val="22"/>
        </w:rPr>
        <w:t>§ 4 ust. 1 umowy</w:t>
      </w:r>
      <w:r w:rsidRPr="00EA4C51">
        <w:rPr>
          <w:sz w:val="22"/>
          <w:szCs w:val="22"/>
        </w:rPr>
        <w:t xml:space="preserve"> po upływie terminu obowiązywania umowy (wskazanego w </w:t>
      </w:r>
      <w:r w:rsidRPr="00EA4C51">
        <w:rPr>
          <w:b/>
          <w:sz w:val="22"/>
          <w:szCs w:val="22"/>
        </w:rPr>
        <w:t>§ 2 ust. 1 umowy</w:t>
      </w:r>
      <w:r w:rsidRPr="00EA4C51">
        <w:rPr>
          <w:sz w:val="22"/>
          <w:szCs w:val="22"/>
        </w:rPr>
        <w:t>) lub w momencie wykorzystania kwoty, o</w:t>
      </w:r>
      <w:r w:rsidR="00414D9E">
        <w:rPr>
          <w:sz w:val="22"/>
          <w:szCs w:val="22"/>
        </w:rPr>
        <w:t> </w:t>
      </w:r>
      <w:r w:rsidRPr="00EA4C51">
        <w:rPr>
          <w:sz w:val="22"/>
          <w:szCs w:val="22"/>
        </w:rPr>
        <w:t xml:space="preserve">której mowa w </w:t>
      </w:r>
      <w:r w:rsidRPr="00EA4C51">
        <w:rPr>
          <w:b/>
          <w:sz w:val="22"/>
          <w:szCs w:val="22"/>
        </w:rPr>
        <w:t>§ 4 ust. 1 umowy</w:t>
      </w:r>
      <w:r w:rsidRPr="00EA4C51">
        <w:rPr>
          <w:sz w:val="22"/>
          <w:szCs w:val="22"/>
        </w:rPr>
        <w:t xml:space="preserve"> mimo nieupłynięcia terminu, o którym mowa w </w:t>
      </w:r>
      <w:r w:rsidRPr="00EA4C51">
        <w:rPr>
          <w:b/>
          <w:sz w:val="22"/>
          <w:szCs w:val="22"/>
        </w:rPr>
        <w:t>§ 2 ust. 1 umowy</w:t>
      </w:r>
      <w:r w:rsidRPr="00EA4C51">
        <w:rPr>
          <w:sz w:val="22"/>
          <w:szCs w:val="22"/>
        </w:rPr>
        <w:t xml:space="preserve">, </w:t>
      </w:r>
      <w:r w:rsidRPr="00EA4C51">
        <w:rPr>
          <w:sz w:val="22"/>
          <w:szCs w:val="22"/>
        </w:rPr>
        <w:lastRenderedPageBreak/>
        <w:t>z</w:t>
      </w:r>
      <w:r w:rsidR="00414D9E">
        <w:rPr>
          <w:sz w:val="22"/>
          <w:szCs w:val="22"/>
        </w:rPr>
        <w:t> </w:t>
      </w:r>
      <w:r w:rsidRPr="00EA4C51">
        <w:rPr>
          <w:sz w:val="22"/>
          <w:szCs w:val="22"/>
        </w:rPr>
        <w:t xml:space="preserve">zastrzeżeniem </w:t>
      </w:r>
      <w:r w:rsidRPr="00EA4C51">
        <w:rPr>
          <w:b/>
          <w:sz w:val="22"/>
          <w:szCs w:val="22"/>
        </w:rPr>
        <w:t xml:space="preserve">§ 7 ust. </w:t>
      </w:r>
      <w:r>
        <w:rPr>
          <w:b/>
          <w:sz w:val="22"/>
          <w:szCs w:val="22"/>
        </w:rPr>
        <w:t>9</w:t>
      </w:r>
      <w:r w:rsidRPr="00EA4C51">
        <w:rPr>
          <w:b/>
          <w:sz w:val="22"/>
          <w:szCs w:val="22"/>
        </w:rPr>
        <w:t xml:space="preserve"> </w:t>
      </w:r>
      <w:r w:rsidRPr="009C1AD1">
        <w:rPr>
          <w:b/>
          <w:sz w:val="22"/>
          <w:szCs w:val="22"/>
        </w:rPr>
        <w:t>umowy</w:t>
      </w:r>
      <w:r w:rsidRPr="009C1AD1">
        <w:rPr>
          <w:sz w:val="22"/>
          <w:szCs w:val="22"/>
        </w:rPr>
        <w:t xml:space="preserve">, lub </w:t>
      </w:r>
      <w:r w:rsidR="009C1AD1" w:rsidRPr="009C1AD1">
        <w:rPr>
          <w:sz w:val="22"/>
          <w:szCs w:val="22"/>
        </w:rPr>
        <w:t xml:space="preserve">gdy pozostała kwota środków przeznaczonych na realizację przedmiotu zamówienia (wartości na jaką zostanie zawarta umowa) jest niższa niż najniższa cena możliwego do skonfigurowania zestawu jednostki PC składającej się ze wskazanych w OPZ elementów bazowych (pkt 1-3 </w:t>
      </w:r>
      <w:r w:rsidR="00AD5DF0">
        <w:rPr>
          <w:sz w:val="22"/>
          <w:szCs w:val="22"/>
        </w:rPr>
        <w:t>OP</w:t>
      </w:r>
      <w:r w:rsidR="009C1AD1" w:rsidRPr="009C1AD1">
        <w:rPr>
          <w:sz w:val="22"/>
          <w:szCs w:val="22"/>
        </w:rPr>
        <w:t>Z) oraz elementów opcjonalnych (pkt 4, 5, 6, 7, 8 oraz 10</w:t>
      </w:r>
      <w:r w:rsidR="00AD5DF0">
        <w:rPr>
          <w:sz w:val="22"/>
          <w:szCs w:val="22"/>
        </w:rPr>
        <w:t xml:space="preserve"> OPZ</w:t>
      </w:r>
      <w:r w:rsidR="009C1AD1" w:rsidRPr="009C1AD1">
        <w:rPr>
          <w:sz w:val="22"/>
          <w:szCs w:val="22"/>
        </w:rPr>
        <w:t>)</w:t>
      </w:r>
      <w:r w:rsidR="00A55793" w:rsidRPr="009C1AD1">
        <w:rPr>
          <w:sz w:val="22"/>
          <w:szCs w:val="22"/>
        </w:rPr>
        <w:t xml:space="preserve"> – w zależności które z tych zdarzeń nastąpi jako pierwsze.</w:t>
      </w:r>
    </w:p>
    <w:p w14:paraId="4F61B942" w14:textId="77777777" w:rsidR="008244E2" w:rsidRPr="00EA4C51" w:rsidRDefault="008244E2" w:rsidP="008244E2">
      <w:pPr>
        <w:pStyle w:val="Tekstpodstawowy"/>
        <w:rPr>
          <w:noProof/>
          <w:sz w:val="22"/>
          <w:szCs w:val="22"/>
        </w:rPr>
      </w:pPr>
    </w:p>
    <w:p w14:paraId="730CEBEB" w14:textId="77777777" w:rsidR="008244E2" w:rsidRPr="00EA4C51" w:rsidRDefault="008244E2" w:rsidP="008244E2">
      <w:pPr>
        <w:jc w:val="center"/>
        <w:rPr>
          <w:b/>
          <w:sz w:val="22"/>
          <w:szCs w:val="22"/>
        </w:rPr>
      </w:pPr>
      <w:r w:rsidRPr="00EA4C51">
        <w:rPr>
          <w:b/>
          <w:sz w:val="22"/>
          <w:szCs w:val="22"/>
        </w:rPr>
        <w:t>§ 2</w:t>
      </w:r>
    </w:p>
    <w:p w14:paraId="51C3997F" w14:textId="77777777" w:rsidR="008244E2" w:rsidRPr="00EA4C51" w:rsidRDefault="008244E2" w:rsidP="008244E2">
      <w:pPr>
        <w:pStyle w:val="Tekstpodstawowy"/>
        <w:numPr>
          <w:ilvl w:val="0"/>
          <w:numId w:val="25"/>
        </w:numPr>
        <w:tabs>
          <w:tab w:val="clear" w:pos="720"/>
          <w:tab w:val="num" w:pos="567"/>
        </w:tabs>
        <w:ind w:left="567" w:hanging="567"/>
        <w:jc w:val="both"/>
        <w:rPr>
          <w:sz w:val="22"/>
          <w:szCs w:val="22"/>
        </w:rPr>
      </w:pPr>
      <w:r w:rsidRPr="00EA4C51">
        <w:rPr>
          <w:sz w:val="22"/>
          <w:szCs w:val="22"/>
        </w:rPr>
        <w:t>Termin obowiązywania umowy:</w:t>
      </w:r>
      <w:r w:rsidRPr="00EA4C51">
        <w:rPr>
          <w:color w:val="C00000"/>
          <w:sz w:val="22"/>
          <w:szCs w:val="22"/>
        </w:rPr>
        <w:t xml:space="preserve"> </w:t>
      </w:r>
      <w:r w:rsidRPr="00EA4C51">
        <w:rPr>
          <w:b/>
          <w:color w:val="000000"/>
          <w:sz w:val="22"/>
          <w:szCs w:val="22"/>
        </w:rPr>
        <w:t>dziewięć [9] miesięcy</w:t>
      </w:r>
      <w:r w:rsidRPr="00EA4C51">
        <w:rPr>
          <w:b/>
          <w:sz w:val="22"/>
          <w:szCs w:val="22"/>
        </w:rPr>
        <w:t xml:space="preserve"> od dnia zawarcia umowy</w:t>
      </w:r>
      <w:r w:rsidRPr="00EA4C51">
        <w:rPr>
          <w:i/>
          <w:sz w:val="22"/>
          <w:szCs w:val="22"/>
        </w:rPr>
        <w:t>.</w:t>
      </w:r>
    </w:p>
    <w:p w14:paraId="57E4722E" w14:textId="77777777" w:rsidR="008244E2" w:rsidRPr="00EA4C51" w:rsidRDefault="008244E2" w:rsidP="008244E2">
      <w:pPr>
        <w:pStyle w:val="Tekstpodstawowy"/>
        <w:numPr>
          <w:ilvl w:val="0"/>
          <w:numId w:val="25"/>
        </w:numPr>
        <w:tabs>
          <w:tab w:val="clear" w:pos="720"/>
          <w:tab w:val="num" w:pos="567"/>
        </w:tabs>
        <w:ind w:left="567" w:hanging="567"/>
        <w:jc w:val="both"/>
        <w:rPr>
          <w:sz w:val="22"/>
          <w:szCs w:val="22"/>
        </w:rPr>
      </w:pPr>
      <w:r w:rsidRPr="00EA4C51">
        <w:rPr>
          <w:sz w:val="22"/>
          <w:szCs w:val="22"/>
        </w:rPr>
        <w:t xml:space="preserve">Strony ustalają za dzień zawarcia umowy, o którym mowa w postanowieniach umowy, dzień wskazany </w:t>
      </w:r>
      <w:r w:rsidR="00A55793">
        <w:rPr>
          <w:sz w:val="22"/>
          <w:szCs w:val="22"/>
        </w:rPr>
        <w:t>w </w:t>
      </w:r>
      <w:r w:rsidRPr="00EA4C51">
        <w:rPr>
          <w:sz w:val="22"/>
          <w:szCs w:val="22"/>
        </w:rPr>
        <w:t>komparycji umowy albo</w:t>
      </w:r>
      <w:r>
        <w:rPr>
          <w:sz w:val="22"/>
          <w:szCs w:val="22"/>
        </w:rPr>
        <w:t>,</w:t>
      </w:r>
      <w:r w:rsidRPr="00EA4C51">
        <w:rPr>
          <w:sz w:val="22"/>
          <w:szCs w:val="22"/>
        </w:rPr>
        <w:t xml:space="preserve"> w przypadku zawarcia umowy w formie elektronicznej</w:t>
      </w:r>
      <w:r>
        <w:rPr>
          <w:sz w:val="22"/>
          <w:szCs w:val="22"/>
        </w:rPr>
        <w:t>,</w:t>
      </w:r>
      <w:r w:rsidRPr="00EA4C51">
        <w:rPr>
          <w:sz w:val="22"/>
          <w:szCs w:val="22"/>
        </w:rPr>
        <w:t xml:space="preserve"> dzień (data) przesłania Wykonawcy, za pośrednictwem środków porozumiewania się na odległość</w:t>
      </w:r>
      <w:r>
        <w:rPr>
          <w:sz w:val="22"/>
          <w:szCs w:val="22"/>
        </w:rPr>
        <w:t>, umowy podpisanej przez Zamawiającego</w:t>
      </w:r>
      <w:r w:rsidRPr="00EA4C51">
        <w:rPr>
          <w:sz w:val="22"/>
          <w:szCs w:val="22"/>
        </w:rPr>
        <w:t>.</w:t>
      </w:r>
    </w:p>
    <w:p w14:paraId="71FD2EC4" w14:textId="77777777" w:rsidR="008244E2" w:rsidRPr="00EA4C51" w:rsidRDefault="008244E2" w:rsidP="008244E2">
      <w:pPr>
        <w:pStyle w:val="Tekstpodstawowy"/>
        <w:numPr>
          <w:ilvl w:val="0"/>
          <w:numId w:val="25"/>
        </w:numPr>
        <w:tabs>
          <w:tab w:val="clear" w:pos="720"/>
          <w:tab w:val="num" w:pos="567"/>
        </w:tabs>
        <w:ind w:left="567" w:hanging="567"/>
        <w:jc w:val="both"/>
        <w:rPr>
          <w:sz w:val="22"/>
          <w:szCs w:val="22"/>
        </w:rPr>
      </w:pPr>
      <w:r w:rsidRPr="00EA4C51">
        <w:rPr>
          <w:sz w:val="22"/>
          <w:szCs w:val="22"/>
        </w:rPr>
        <w:t xml:space="preserve">W rozumieniu niniejszej umowy </w:t>
      </w:r>
      <w:r w:rsidRPr="00EA4C51">
        <w:rPr>
          <w:i/>
          <w:sz w:val="22"/>
          <w:szCs w:val="22"/>
        </w:rPr>
        <w:t xml:space="preserve">wykonaniem </w:t>
      </w:r>
      <w:r w:rsidRPr="00EA4C51">
        <w:rPr>
          <w:sz w:val="22"/>
          <w:szCs w:val="22"/>
        </w:rPr>
        <w:t>przedmiotu umowy jest sukcesywny zakup i dostarczanie</w:t>
      </w:r>
      <w:r w:rsidR="00A55793">
        <w:rPr>
          <w:sz w:val="22"/>
          <w:szCs w:val="22"/>
        </w:rPr>
        <w:t xml:space="preserve"> wraz z </w:t>
      </w:r>
      <w:r>
        <w:rPr>
          <w:sz w:val="22"/>
          <w:szCs w:val="22"/>
        </w:rPr>
        <w:t>wniesieniem</w:t>
      </w:r>
      <w:r w:rsidRPr="00EA4C51">
        <w:rPr>
          <w:sz w:val="22"/>
          <w:szCs w:val="22"/>
        </w:rPr>
        <w:t xml:space="preserve">, w miarę pojawiających się </w:t>
      </w:r>
      <w:r>
        <w:rPr>
          <w:sz w:val="22"/>
          <w:szCs w:val="22"/>
        </w:rPr>
        <w:t>bieżących potrzeb Zamawiającego, urządzeń których minimalne parametry określono w opisie przedmiotu umowy</w:t>
      </w:r>
      <w:r>
        <w:rPr>
          <w:bCs/>
          <w:sz w:val="22"/>
          <w:szCs w:val="22"/>
        </w:rPr>
        <w:t>.</w:t>
      </w:r>
    </w:p>
    <w:p w14:paraId="18F8102A" w14:textId="77777777" w:rsidR="008244E2" w:rsidRPr="00EA4C51" w:rsidRDefault="008244E2" w:rsidP="008244E2">
      <w:pPr>
        <w:pStyle w:val="Tekstpodstawowy"/>
        <w:numPr>
          <w:ilvl w:val="0"/>
          <w:numId w:val="25"/>
        </w:numPr>
        <w:tabs>
          <w:tab w:val="clear" w:pos="720"/>
          <w:tab w:val="num" w:pos="567"/>
        </w:tabs>
        <w:ind w:left="567" w:hanging="567"/>
        <w:jc w:val="both"/>
        <w:rPr>
          <w:sz w:val="22"/>
          <w:szCs w:val="22"/>
        </w:rPr>
      </w:pPr>
      <w:r w:rsidRPr="00EA4C51">
        <w:rPr>
          <w:sz w:val="22"/>
          <w:szCs w:val="22"/>
        </w:rPr>
        <w:t xml:space="preserve">Zakup </w:t>
      </w:r>
      <w:r w:rsidRPr="00EA4C51">
        <w:rPr>
          <w:i/>
          <w:sz w:val="22"/>
          <w:szCs w:val="22"/>
        </w:rPr>
        <w:t>urządzeń</w:t>
      </w:r>
      <w:r w:rsidRPr="00EA4C51">
        <w:rPr>
          <w:sz w:val="22"/>
          <w:szCs w:val="22"/>
        </w:rPr>
        <w:t xml:space="preserve"> </w:t>
      </w:r>
      <w:r>
        <w:rPr>
          <w:sz w:val="22"/>
          <w:szCs w:val="22"/>
        </w:rPr>
        <w:t>których minimalne parametry określono w opisie przedmiotu umowy</w:t>
      </w:r>
      <w:r>
        <w:rPr>
          <w:bCs/>
          <w:sz w:val="22"/>
          <w:szCs w:val="22"/>
        </w:rPr>
        <w:t xml:space="preserve"> </w:t>
      </w:r>
      <w:r w:rsidR="00A55793">
        <w:rPr>
          <w:sz w:val="22"/>
          <w:szCs w:val="22"/>
        </w:rPr>
        <w:t>odbywać się będzie w </w:t>
      </w:r>
      <w:r w:rsidRPr="00EA4C51">
        <w:rPr>
          <w:sz w:val="22"/>
          <w:szCs w:val="22"/>
        </w:rPr>
        <w:t xml:space="preserve">odpowiedzi na jednostkowe </w:t>
      </w:r>
      <w:r w:rsidRPr="00EA4C51">
        <w:rPr>
          <w:i/>
          <w:sz w:val="22"/>
          <w:szCs w:val="22"/>
        </w:rPr>
        <w:t>indywidualne zamówienia</w:t>
      </w:r>
      <w:r w:rsidRPr="00EA4C51">
        <w:rPr>
          <w:sz w:val="22"/>
          <w:szCs w:val="22"/>
        </w:rPr>
        <w:t xml:space="preserve"> przekazywane Wykonawcy sukcesywnie przez Zamawiającego za pośrednictwem poczty elektronicznej e</w:t>
      </w:r>
      <w:r w:rsidRPr="00EA4C51">
        <w:rPr>
          <w:sz w:val="22"/>
          <w:szCs w:val="22"/>
        </w:rPr>
        <w:noBreakHyphen/>
        <w:t xml:space="preserve">mail, na adres: ______________________, </w:t>
      </w:r>
      <w:r w:rsidR="00A55793">
        <w:rPr>
          <w:bCs/>
          <w:sz w:val="22"/>
          <w:szCs w:val="22"/>
        </w:rPr>
        <w:t>w okresie o </w:t>
      </w:r>
      <w:r w:rsidRPr="00EA4C51">
        <w:rPr>
          <w:bCs/>
          <w:sz w:val="22"/>
          <w:szCs w:val="22"/>
        </w:rPr>
        <w:t xml:space="preserve">którym mowa w </w:t>
      </w:r>
      <w:r w:rsidRPr="00EA4C51">
        <w:rPr>
          <w:b/>
          <w:sz w:val="22"/>
          <w:szCs w:val="22"/>
        </w:rPr>
        <w:t>§ 2 ust. 1</w:t>
      </w:r>
      <w:r w:rsidRPr="00EA4C51">
        <w:rPr>
          <w:sz w:val="22"/>
          <w:szCs w:val="22"/>
        </w:rPr>
        <w:t xml:space="preserve"> umowy</w:t>
      </w:r>
      <w:r w:rsidRPr="00EA4C51">
        <w:rPr>
          <w:bCs/>
          <w:iCs/>
          <w:sz w:val="22"/>
          <w:szCs w:val="22"/>
        </w:rPr>
        <w:t>.</w:t>
      </w:r>
    </w:p>
    <w:p w14:paraId="7F90D194" w14:textId="77777777" w:rsidR="008244E2" w:rsidRPr="00EA4C51" w:rsidRDefault="008244E2" w:rsidP="008244E2">
      <w:pPr>
        <w:pStyle w:val="Tekstpodstawowy"/>
        <w:numPr>
          <w:ilvl w:val="0"/>
          <w:numId w:val="25"/>
        </w:numPr>
        <w:tabs>
          <w:tab w:val="clear" w:pos="720"/>
          <w:tab w:val="num" w:pos="567"/>
        </w:tabs>
        <w:ind w:left="567" w:hanging="567"/>
        <w:jc w:val="both"/>
        <w:rPr>
          <w:sz w:val="22"/>
          <w:szCs w:val="22"/>
        </w:rPr>
      </w:pPr>
      <w:r w:rsidRPr="00EA4C51">
        <w:rPr>
          <w:i/>
          <w:sz w:val="22"/>
          <w:szCs w:val="22"/>
        </w:rPr>
        <w:t>Indywidualne zamówienia</w:t>
      </w:r>
      <w:r w:rsidRPr="00EA4C51">
        <w:rPr>
          <w:sz w:val="22"/>
          <w:szCs w:val="22"/>
        </w:rPr>
        <w:t xml:space="preserve"> o których mowa </w:t>
      </w:r>
      <w:r w:rsidRPr="00EA4C51">
        <w:rPr>
          <w:bCs/>
          <w:sz w:val="22"/>
          <w:szCs w:val="22"/>
        </w:rPr>
        <w:t xml:space="preserve">w </w:t>
      </w:r>
      <w:r w:rsidRPr="00EA4C51">
        <w:rPr>
          <w:b/>
          <w:sz w:val="22"/>
          <w:szCs w:val="22"/>
        </w:rPr>
        <w:t>§ 2 ust. 4</w:t>
      </w:r>
      <w:r w:rsidRPr="00EA4C51">
        <w:rPr>
          <w:sz w:val="22"/>
          <w:szCs w:val="22"/>
        </w:rPr>
        <w:t xml:space="preserve"> umowy wysyłane będą z adresu e-mail wskazanej do kontaktu z Wykonawcą osoby</w:t>
      </w:r>
      <w:r w:rsidRPr="00EA4C51">
        <w:rPr>
          <w:color w:val="000000"/>
          <w:sz w:val="22"/>
          <w:szCs w:val="22"/>
        </w:rPr>
        <w:t xml:space="preserve">, o której mowa w </w:t>
      </w:r>
      <w:r w:rsidRPr="00EA4C51">
        <w:rPr>
          <w:b/>
          <w:color w:val="000000"/>
          <w:sz w:val="22"/>
          <w:szCs w:val="22"/>
        </w:rPr>
        <w:t>§ 2 ust. 14. ppkt. 14.1</w:t>
      </w:r>
      <w:r w:rsidRPr="00EA4C51">
        <w:rPr>
          <w:color w:val="000000"/>
          <w:sz w:val="22"/>
          <w:szCs w:val="22"/>
        </w:rPr>
        <w:t>. umowy.</w:t>
      </w:r>
    </w:p>
    <w:p w14:paraId="71C50F0D" w14:textId="77777777" w:rsidR="008244E2" w:rsidRPr="00EA4C51" w:rsidRDefault="008244E2" w:rsidP="008244E2">
      <w:pPr>
        <w:pStyle w:val="Tekstpodstawowy"/>
        <w:numPr>
          <w:ilvl w:val="0"/>
          <w:numId w:val="25"/>
        </w:numPr>
        <w:tabs>
          <w:tab w:val="clear" w:pos="720"/>
          <w:tab w:val="num" w:pos="567"/>
        </w:tabs>
        <w:ind w:left="567" w:hanging="567"/>
        <w:jc w:val="both"/>
        <w:rPr>
          <w:sz w:val="22"/>
          <w:szCs w:val="22"/>
        </w:rPr>
      </w:pPr>
      <w:r w:rsidRPr="00EA4C51">
        <w:rPr>
          <w:sz w:val="22"/>
          <w:szCs w:val="22"/>
        </w:rPr>
        <w:t xml:space="preserve">W ramach realizacji przedmiotu umowy, w tym realizacji </w:t>
      </w:r>
      <w:r w:rsidRPr="00EA4C51">
        <w:rPr>
          <w:i/>
          <w:sz w:val="22"/>
          <w:szCs w:val="22"/>
        </w:rPr>
        <w:t>indywidualnych zamówień</w:t>
      </w:r>
      <w:r w:rsidRPr="00EA4C51">
        <w:rPr>
          <w:sz w:val="22"/>
          <w:szCs w:val="22"/>
        </w:rPr>
        <w:t xml:space="preserve"> Wykonawca zapakuje, przetransportuje (dostarczy), rozładuje oraz wniesie </w:t>
      </w:r>
      <w:r w:rsidRPr="00EA4C51">
        <w:rPr>
          <w:i/>
          <w:sz w:val="22"/>
          <w:szCs w:val="22"/>
        </w:rPr>
        <w:t>urządzenia</w:t>
      </w:r>
      <w:r w:rsidRPr="00EA4C51">
        <w:rPr>
          <w:sz w:val="22"/>
          <w:szCs w:val="22"/>
        </w:rPr>
        <w:t xml:space="preserve"> do pomieszczenia wskazanego przez Zamawiającego w </w:t>
      </w:r>
      <w:r w:rsidRPr="00EA4C51">
        <w:rPr>
          <w:i/>
          <w:sz w:val="22"/>
          <w:szCs w:val="22"/>
        </w:rPr>
        <w:t>indywidulanym zamówieniu</w:t>
      </w:r>
      <w:r w:rsidRPr="00EA4C51">
        <w:rPr>
          <w:sz w:val="22"/>
          <w:szCs w:val="22"/>
        </w:rPr>
        <w:t>.</w:t>
      </w:r>
    </w:p>
    <w:p w14:paraId="2FDF6254" w14:textId="77777777" w:rsidR="008244E2" w:rsidRPr="00EA4C51" w:rsidRDefault="008244E2" w:rsidP="008244E2">
      <w:pPr>
        <w:pStyle w:val="Tekstpodstawowy"/>
        <w:numPr>
          <w:ilvl w:val="0"/>
          <w:numId w:val="25"/>
        </w:numPr>
        <w:tabs>
          <w:tab w:val="clear" w:pos="720"/>
          <w:tab w:val="num" w:pos="567"/>
        </w:tabs>
        <w:ind w:left="567" w:hanging="567"/>
        <w:jc w:val="both"/>
        <w:rPr>
          <w:sz w:val="22"/>
          <w:szCs w:val="22"/>
        </w:rPr>
      </w:pPr>
      <w:r w:rsidRPr="00EA4C51">
        <w:rPr>
          <w:b/>
          <w:i/>
          <w:sz w:val="22"/>
          <w:szCs w:val="22"/>
        </w:rPr>
        <w:t>Czas dostawy</w:t>
      </w:r>
      <w:r w:rsidRPr="00EA4C51">
        <w:rPr>
          <w:sz w:val="22"/>
          <w:szCs w:val="22"/>
        </w:rPr>
        <w:t xml:space="preserve"> </w:t>
      </w:r>
      <w:r w:rsidRPr="00EA4C51">
        <w:rPr>
          <w:i/>
          <w:sz w:val="22"/>
          <w:szCs w:val="22"/>
        </w:rPr>
        <w:t>urządzenia</w:t>
      </w:r>
      <w:r w:rsidRPr="00EA4C51">
        <w:rPr>
          <w:sz w:val="22"/>
          <w:szCs w:val="22"/>
        </w:rPr>
        <w:t xml:space="preserve"> objętego przedmiotem umowy (realizowanego w ramach </w:t>
      </w:r>
      <w:r w:rsidRPr="00EA4C51">
        <w:rPr>
          <w:i/>
          <w:sz w:val="22"/>
          <w:szCs w:val="22"/>
        </w:rPr>
        <w:t>indywidualnych zamówień</w:t>
      </w:r>
      <w:r w:rsidRPr="00EA4C51">
        <w:rPr>
          <w:sz w:val="22"/>
          <w:szCs w:val="22"/>
        </w:rPr>
        <w:t xml:space="preserve">): do _______ [___] dni </w:t>
      </w:r>
      <w:r w:rsidRPr="00EA4C51">
        <w:rPr>
          <w:i/>
          <w:sz w:val="22"/>
          <w:szCs w:val="22"/>
        </w:rPr>
        <w:t xml:space="preserve">(wskazane w ofercie dni Terminu dostarczania sukcesywnych zamówień: </w:t>
      </w:r>
      <w:r w:rsidRPr="00EA4C51">
        <w:rPr>
          <w:bCs/>
          <w:i/>
          <w:sz w:val="22"/>
          <w:szCs w:val="22"/>
          <w:lang w:eastAsia="ar-SA"/>
        </w:rPr>
        <w:t>nie krócej niż pięć [5] dni roboczych i nie dłużej</w:t>
      </w:r>
      <w:r w:rsidR="008E07A0">
        <w:rPr>
          <w:bCs/>
          <w:i/>
          <w:sz w:val="22"/>
          <w:szCs w:val="22"/>
          <w:lang w:eastAsia="ar-SA"/>
        </w:rPr>
        <w:t xml:space="preserve"> </w:t>
      </w:r>
      <w:r w:rsidRPr="00EA4C51">
        <w:rPr>
          <w:bCs/>
          <w:i/>
          <w:sz w:val="22"/>
          <w:szCs w:val="22"/>
          <w:lang w:eastAsia="ar-SA"/>
        </w:rPr>
        <w:t>niż czternaście [14] dni roboczych)</w:t>
      </w:r>
      <w:r w:rsidRPr="00EA4C51">
        <w:rPr>
          <w:bCs/>
          <w:sz w:val="22"/>
          <w:szCs w:val="22"/>
          <w:lang w:eastAsia="ar-SA"/>
        </w:rPr>
        <w:t>.</w:t>
      </w:r>
    </w:p>
    <w:p w14:paraId="27CC0D0E" w14:textId="77777777" w:rsidR="008244E2" w:rsidRPr="00EA4C51" w:rsidRDefault="008244E2" w:rsidP="008244E2">
      <w:pPr>
        <w:pStyle w:val="Tekstpodstawowy"/>
        <w:numPr>
          <w:ilvl w:val="0"/>
          <w:numId w:val="25"/>
        </w:numPr>
        <w:tabs>
          <w:tab w:val="clear" w:pos="720"/>
          <w:tab w:val="num" w:pos="567"/>
        </w:tabs>
        <w:ind w:left="567" w:hanging="567"/>
        <w:jc w:val="both"/>
        <w:rPr>
          <w:sz w:val="22"/>
          <w:szCs w:val="22"/>
        </w:rPr>
      </w:pPr>
      <w:r w:rsidRPr="00EA4C51">
        <w:rPr>
          <w:b/>
          <w:i/>
          <w:sz w:val="22"/>
          <w:szCs w:val="22"/>
        </w:rPr>
        <w:t>Czasem dostawy</w:t>
      </w:r>
      <w:r w:rsidRPr="00EA4C51">
        <w:rPr>
          <w:i/>
          <w:sz w:val="22"/>
          <w:szCs w:val="22"/>
        </w:rPr>
        <w:t xml:space="preserve"> urządzenia</w:t>
      </w:r>
      <w:r w:rsidRPr="00EA4C51">
        <w:rPr>
          <w:sz w:val="22"/>
          <w:szCs w:val="22"/>
        </w:rPr>
        <w:t xml:space="preserve"> objętego przedmiotem umowy (realizowanego w ramach </w:t>
      </w:r>
      <w:r w:rsidRPr="00EA4C51">
        <w:rPr>
          <w:i/>
          <w:sz w:val="22"/>
          <w:szCs w:val="22"/>
        </w:rPr>
        <w:t>indywidualnych zamówień</w:t>
      </w:r>
      <w:r w:rsidRPr="00EA4C51">
        <w:rPr>
          <w:sz w:val="22"/>
          <w:szCs w:val="22"/>
        </w:rPr>
        <w:t xml:space="preserve">) jest czas od momentu wysłania przez Zamawiającego do Wykonawcy </w:t>
      </w:r>
      <w:r w:rsidRPr="00EA4C51">
        <w:rPr>
          <w:i/>
          <w:sz w:val="22"/>
          <w:szCs w:val="22"/>
        </w:rPr>
        <w:t>indywidualnego zamówienia</w:t>
      </w:r>
      <w:r w:rsidRPr="00EA4C51">
        <w:rPr>
          <w:sz w:val="22"/>
          <w:szCs w:val="22"/>
        </w:rPr>
        <w:t xml:space="preserve"> do momentu </w:t>
      </w:r>
      <w:r w:rsidR="00A55793">
        <w:rPr>
          <w:sz w:val="22"/>
          <w:szCs w:val="22"/>
        </w:rPr>
        <w:t>dokonania odbioru</w:t>
      </w:r>
      <w:r w:rsidRPr="00EA4C51">
        <w:rPr>
          <w:sz w:val="22"/>
          <w:szCs w:val="22"/>
        </w:rPr>
        <w:t xml:space="preserve"> przez Zamawiającego zamawianego</w:t>
      </w:r>
      <w:r w:rsidR="00A55793">
        <w:rPr>
          <w:sz w:val="22"/>
          <w:szCs w:val="22"/>
        </w:rPr>
        <w:t>,</w:t>
      </w:r>
      <w:r w:rsidRPr="00EA4C51">
        <w:rPr>
          <w:sz w:val="22"/>
          <w:szCs w:val="22"/>
        </w:rPr>
        <w:t xml:space="preserve"> w</w:t>
      </w:r>
      <w:r w:rsidRPr="00EA4C51">
        <w:rPr>
          <w:i/>
          <w:sz w:val="22"/>
          <w:szCs w:val="22"/>
        </w:rPr>
        <w:t xml:space="preserve"> indywidualnym zamówieniu</w:t>
      </w:r>
      <w:r w:rsidR="00A55793">
        <w:rPr>
          <w:sz w:val="22"/>
          <w:szCs w:val="22"/>
        </w:rPr>
        <w:t>, urządzenia.</w:t>
      </w:r>
    </w:p>
    <w:p w14:paraId="5A1D9213" w14:textId="77777777" w:rsidR="008244E2" w:rsidRPr="00EA4C51" w:rsidRDefault="008244E2" w:rsidP="008244E2">
      <w:pPr>
        <w:pStyle w:val="Tekstpodstawowy"/>
        <w:numPr>
          <w:ilvl w:val="0"/>
          <w:numId w:val="25"/>
        </w:numPr>
        <w:tabs>
          <w:tab w:val="clear" w:pos="720"/>
          <w:tab w:val="num" w:pos="567"/>
        </w:tabs>
        <w:ind w:left="567" w:hanging="567"/>
        <w:jc w:val="both"/>
        <w:rPr>
          <w:sz w:val="22"/>
          <w:szCs w:val="22"/>
        </w:rPr>
      </w:pPr>
      <w:r w:rsidRPr="00EA4C51">
        <w:rPr>
          <w:b/>
          <w:i/>
          <w:sz w:val="22"/>
          <w:szCs w:val="22"/>
        </w:rPr>
        <w:t>Indywidualnym zamówieniem</w:t>
      </w:r>
      <w:r w:rsidRPr="00EA4C51">
        <w:rPr>
          <w:i/>
          <w:sz w:val="22"/>
          <w:szCs w:val="22"/>
        </w:rPr>
        <w:t xml:space="preserve"> </w:t>
      </w:r>
      <w:r w:rsidRPr="00EA4C51">
        <w:rPr>
          <w:sz w:val="22"/>
          <w:szCs w:val="22"/>
        </w:rPr>
        <w:t xml:space="preserve">jest przygotowywane sukcesywnie przez Zamawiającego zamówienie wskazujące wybrane z opisu przedmiotu umowy </w:t>
      </w:r>
      <w:r w:rsidRPr="00EA4C51">
        <w:rPr>
          <w:i/>
          <w:sz w:val="22"/>
          <w:szCs w:val="22"/>
        </w:rPr>
        <w:t>urządzenie</w:t>
      </w:r>
      <w:r w:rsidRPr="00EA4C51">
        <w:rPr>
          <w:sz w:val="22"/>
          <w:szCs w:val="22"/>
        </w:rPr>
        <w:t xml:space="preserve">, wraz ze wskazaniem ilości i wartości zamówienia, zawierające unikalny </w:t>
      </w:r>
      <w:r w:rsidRPr="00EA4C51">
        <w:rPr>
          <w:i/>
          <w:sz w:val="22"/>
          <w:szCs w:val="22"/>
        </w:rPr>
        <w:t>numer zamówienia</w:t>
      </w:r>
      <w:r w:rsidRPr="00EA4C51">
        <w:rPr>
          <w:sz w:val="22"/>
          <w:szCs w:val="22"/>
        </w:rPr>
        <w:t xml:space="preserve"> nadany przez Zamawiającego oraz informacje dotyczące miejsca dostawy. </w:t>
      </w:r>
      <w:r w:rsidRPr="00EA4C51">
        <w:rPr>
          <w:i/>
          <w:sz w:val="22"/>
          <w:szCs w:val="22"/>
        </w:rPr>
        <w:t>Indywidualne zamówienie</w:t>
      </w:r>
      <w:r w:rsidRPr="00EA4C51">
        <w:rPr>
          <w:sz w:val="22"/>
          <w:szCs w:val="22"/>
        </w:rPr>
        <w:t xml:space="preserve"> przekazywane jest Wykonawcy przez Zamawiającego za pośrednictwem poczty elektronicznej e</w:t>
      </w:r>
      <w:r w:rsidRPr="00EA4C51">
        <w:rPr>
          <w:sz w:val="22"/>
          <w:szCs w:val="22"/>
        </w:rPr>
        <w:noBreakHyphen/>
        <w:t xml:space="preserve">mail, na adres wskazany w </w:t>
      </w:r>
      <w:r w:rsidRPr="00EA4C51">
        <w:rPr>
          <w:b/>
          <w:sz w:val="22"/>
          <w:szCs w:val="22"/>
        </w:rPr>
        <w:t>§ 2 ust. 4</w:t>
      </w:r>
      <w:r w:rsidRPr="00EA4C51">
        <w:rPr>
          <w:sz w:val="22"/>
          <w:szCs w:val="22"/>
        </w:rPr>
        <w:t>.</w:t>
      </w:r>
    </w:p>
    <w:p w14:paraId="3B79C163" w14:textId="77777777" w:rsidR="008244E2" w:rsidRPr="00EA4C51" w:rsidRDefault="008244E2" w:rsidP="008244E2">
      <w:pPr>
        <w:pStyle w:val="Tekstpodstawowy"/>
        <w:numPr>
          <w:ilvl w:val="0"/>
          <w:numId w:val="25"/>
        </w:numPr>
        <w:tabs>
          <w:tab w:val="clear" w:pos="720"/>
          <w:tab w:val="num" w:pos="567"/>
        </w:tabs>
        <w:ind w:left="567" w:hanging="567"/>
        <w:jc w:val="both"/>
        <w:rPr>
          <w:sz w:val="22"/>
          <w:szCs w:val="22"/>
        </w:rPr>
      </w:pPr>
      <w:r w:rsidRPr="00EA4C51">
        <w:rPr>
          <w:sz w:val="22"/>
          <w:szCs w:val="22"/>
        </w:rPr>
        <w:t xml:space="preserve">Dostarczanie </w:t>
      </w:r>
      <w:r w:rsidRPr="00EA4C51">
        <w:rPr>
          <w:i/>
          <w:sz w:val="22"/>
          <w:szCs w:val="22"/>
        </w:rPr>
        <w:t>urządzeń</w:t>
      </w:r>
      <w:r w:rsidRPr="00EA4C51">
        <w:rPr>
          <w:sz w:val="22"/>
          <w:szCs w:val="22"/>
        </w:rPr>
        <w:t xml:space="preserve"> Zamawiającemu będzie się odbywało w dni robocze. </w:t>
      </w:r>
    </w:p>
    <w:p w14:paraId="48FCCEAD" w14:textId="6F0FB6EA" w:rsidR="008244E2" w:rsidRPr="00EA4C51" w:rsidRDefault="008244E2" w:rsidP="008244E2">
      <w:pPr>
        <w:pStyle w:val="Tekstpodstawowy"/>
        <w:numPr>
          <w:ilvl w:val="0"/>
          <w:numId w:val="25"/>
        </w:numPr>
        <w:tabs>
          <w:tab w:val="clear" w:pos="720"/>
          <w:tab w:val="num" w:pos="567"/>
        </w:tabs>
        <w:ind w:left="567" w:hanging="567"/>
        <w:jc w:val="both"/>
        <w:rPr>
          <w:sz w:val="22"/>
          <w:szCs w:val="22"/>
        </w:rPr>
      </w:pPr>
      <w:r w:rsidRPr="00EA4C51">
        <w:rPr>
          <w:bCs/>
          <w:i/>
          <w:sz w:val="22"/>
          <w:szCs w:val="22"/>
        </w:rPr>
        <w:t>Dniem roboczym</w:t>
      </w:r>
      <w:r w:rsidRPr="00EA4C51">
        <w:rPr>
          <w:bCs/>
          <w:sz w:val="22"/>
          <w:szCs w:val="22"/>
        </w:rPr>
        <w:t xml:space="preserve"> są dni od poniedziałku do piątku w godzinach od </w:t>
      </w:r>
      <w:r w:rsidRPr="00EA4C51">
        <w:rPr>
          <w:bCs/>
          <w:i/>
          <w:sz w:val="22"/>
          <w:szCs w:val="22"/>
        </w:rPr>
        <w:t xml:space="preserve">ósmej </w:t>
      </w:r>
      <w:r w:rsidRPr="00EA4C51">
        <w:rPr>
          <w:bCs/>
          <w:sz w:val="22"/>
          <w:szCs w:val="22"/>
        </w:rPr>
        <w:t xml:space="preserve">[8.00] do </w:t>
      </w:r>
      <w:r w:rsidRPr="00EA4C51">
        <w:rPr>
          <w:bCs/>
          <w:i/>
          <w:sz w:val="22"/>
          <w:szCs w:val="22"/>
        </w:rPr>
        <w:t xml:space="preserve">piętnastej </w:t>
      </w:r>
      <w:r w:rsidRPr="00EA4C51">
        <w:rPr>
          <w:bCs/>
          <w:sz w:val="22"/>
          <w:szCs w:val="22"/>
        </w:rPr>
        <w:t>[15.00] z</w:t>
      </w:r>
      <w:r w:rsidR="00414D9E">
        <w:rPr>
          <w:bCs/>
          <w:sz w:val="22"/>
          <w:szCs w:val="22"/>
        </w:rPr>
        <w:t> </w:t>
      </w:r>
      <w:r w:rsidRPr="00EA4C51">
        <w:rPr>
          <w:bCs/>
          <w:sz w:val="22"/>
          <w:szCs w:val="22"/>
        </w:rPr>
        <w:t>wyłączeniem dni ustawowo wolnych od pracy oraz dni ustanowionych przez władze Zamawiającego jako dni wolne od pracy.</w:t>
      </w:r>
    </w:p>
    <w:p w14:paraId="2591A947" w14:textId="77777777" w:rsidR="008244E2" w:rsidRPr="00EA4C51" w:rsidRDefault="008244E2" w:rsidP="008244E2">
      <w:pPr>
        <w:pStyle w:val="Tekstpodstawowy"/>
        <w:numPr>
          <w:ilvl w:val="0"/>
          <w:numId w:val="25"/>
        </w:numPr>
        <w:tabs>
          <w:tab w:val="clear" w:pos="720"/>
          <w:tab w:val="num" w:pos="567"/>
        </w:tabs>
        <w:ind w:left="567" w:hanging="567"/>
        <w:jc w:val="both"/>
        <w:rPr>
          <w:color w:val="000000"/>
          <w:sz w:val="22"/>
          <w:szCs w:val="22"/>
        </w:rPr>
      </w:pPr>
      <w:r w:rsidRPr="00EA4C51">
        <w:rPr>
          <w:sz w:val="22"/>
          <w:szCs w:val="22"/>
        </w:rPr>
        <w:t xml:space="preserve">W przypadku, gdy ostatni dzień terminu dostawy zamawianego urządzenia przypada w dniu niebędącym </w:t>
      </w:r>
      <w:r w:rsidR="007E4D44">
        <w:rPr>
          <w:sz w:val="22"/>
          <w:szCs w:val="22"/>
        </w:rPr>
        <w:t>w </w:t>
      </w:r>
      <w:r w:rsidRPr="00EA4C51">
        <w:rPr>
          <w:sz w:val="22"/>
          <w:szCs w:val="22"/>
        </w:rPr>
        <w:t>rozumieniu umowy dniem roboczym, wówczas terminem dostawy zamawianego urządzenia jest następny dzień będący dniem roboczym.</w:t>
      </w:r>
    </w:p>
    <w:p w14:paraId="6017C7E2" w14:textId="77777777" w:rsidR="008244E2" w:rsidRPr="00EA4C51" w:rsidRDefault="008244E2" w:rsidP="008244E2">
      <w:pPr>
        <w:pStyle w:val="Tekstpodstawowy"/>
        <w:numPr>
          <w:ilvl w:val="0"/>
          <w:numId w:val="25"/>
        </w:numPr>
        <w:tabs>
          <w:tab w:val="clear" w:pos="720"/>
          <w:tab w:val="num" w:pos="567"/>
        </w:tabs>
        <w:ind w:left="567" w:hanging="567"/>
        <w:jc w:val="both"/>
        <w:rPr>
          <w:sz w:val="22"/>
          <w:szCs w:val="22"/>
        </w:rPr>
      </w:pPr>
      <w:r w:rsidRPr="00EA4C51">
        <w:rPr>
          <w:color w:val="000000"/>
          <w:sz w:val="22"/>
          <w:szCs w:val="22"/>
        </w:rPr>
        <w:t xml:space="preserve">Konkretny dzień i przedział godzinowy poszczególnych dostaw realizowanych w ramach sukcesywnych </w:t>
      </w:r>
      <w:r w:rsidRPr="00EA4C51">
        <w:rPr>
          <w:i/>
          <w:color w:val="000000"/>
          <w:sz w:val="22"/>
          <w:szCs w:val="22"/>
        </w:rPr>
        <w:t>indywidualnych zamówień</w:t>
      </w:r>
      <w:r w:rsidRPr="00EA4C51">
        <w:rPr>
          <w:color w:val="000000"/>
          <w:sz w:val="22"/>
          <w:szCs w:val="22"/>
        </w:rPr>
        <w:t xml:space="preserve"> Wykonawca zobowiązany jest uzgodnić z osobą, o której mowa w </w:t>
      </w:r>
      <w:r w:rsidR="007E4D44">
        <w:rPr>
          <w:b/>
          <w:color w:val="000000"/>
          <w:sz w:val="22"/>
          <w:szCs w:val="22"/>
        </w:rPr>
        <w:t>§ 2 ust. 14. ppkt. </w:t>
      </w:r>
      <w:r w:rsidRPr="00EA4C51">
        <w:rPr>
          <w:b/>
          <w:color w:val="000000"/>
          <w:sz w:val="22"/>
          <w:szCs w:val="22"/>
        </w:rPr>
        <w:t>14.1</w:t>
      </w:r>
      <w:r w:rsidRPr="00EA4C51">
        <w:rPr>
          <w:color w:val="000000"/>
          <w:sz w:val="22"/>
          <w:szCs w:val="22"/>
        </w:rPr>
        <w:t>. umowy.</w:t>
      </w:r>
    </w:p>
    <w:p w14:paraId="0B5C00B2" w14:textId="77777777" w:rsidR="008244E2" w:rsidRPr="00EA4C51" w:rsidRDefault="008244E2" w:rsidP="008244E2">
      <w:pPr>
        <w:pStyle w:val="Tekstpodstawowy"/>
        <w:numPr>
          <w:ilvl w:val="0"/>
          <w:numId w:val="25"/>
        </w:numPr>
        <w:tabs>
          <w:tab w:val="clear" w:pos="720"/>
          <w:tab w:val="num" w:pos="567"/>
        </w:tabs>
        <w:ind w:left="567" w:hanging="567"/>
        <w:jc w:val="both"/>
        <w:rPr>
          <w:sz w:val="22"/>
          <w:szCs w:val="22"/>
          <w:lang w:eastAsia="ar-SA"/>
        </w:rPr>
      </w:pPr>
      <w:r w:rsidRPr="00EA4C51">
        <w:rPr>
          <w:sz w:val="22"/>
          <w:szCs w:val="22"/>
        </w:rPr>
        <w:t>Do</w:t>
      </w:r>
      <w:r w:rsidRPr="00EA4C51">
        <w:rPr>
          <w:sz w:val="22"/>
          <w:szCs w:val="22"/>
          <w:lang w:eastAsia="ar-SA"/>
        </w:rPr>
        <w:t xml:space="preserve"> wzajemnego współdziałania przy wykonaniu umowy zostają wyznaczeni:</w:t>
      </w:r>
    </w:p>
    <w:p w14:paraId="63936D1A" w14:textId="77777777" w:rsidR="008244E2" w:rsidRPr="00EA4C51" w:rsidRDefault="008244E2" w:rsidP="008244E2">
      <w:pPr>
        <w:pStyle w:val="Default"/>
        <w:numPr>
          <w:ilvl w:val="1"/>
          <w:numId w:val="27"/>
        </w:numPr>
        <w:ind w:left="1134" w:hanging="566"/>
        <w:jc w:val="both"/>
        <w:rPr>
          <w:b/>
          <w:sz w:val="22"/>
          <w:szCs w:val="22"/>
          <w:lang w:eastAsia="zh-CN"/>
        </w:rPr>
      </w:pPr>
      <w:r w:rsidRPr="00EA4C51">
        <w:rPr>
          <w:sz w:val="22"/>
          <w:szCs w:val="22"/>
          <w:lang w:eastAsia="zh-CN"/>
        </w:rPr>
        <w:t>Ze strony Zamawiającego: __________ tel.: _____________, e-mail: ___________________ .</w:t>
      </w:r>
    </w:p>
    <w:p w14:paraId="29CD6061" w14:textId="77777777" w:rsidR="008244E2" w:rsidRPr="00EA4C51" w:rsidRDefault="008244E2" w:rsidP="008244E2">
      <w:pPr>
        <w:pStyle w:val="Default"/>
        <w:numPr>
          <w:ilvl w:val="1"/>
          <w:numId w:val="27"/>
        </w:numPr>
        <w:ind w:left="1134" w:hanging="566"/>
        <w:jc w:val="both"/>
        <w:rPr>
          <w:b/>
          <w:sz w:val="22"/>
          <w:szCs w:val="22"/>
          <w:lang w:eastAsia="zh-CN"/>
        </w:rPr>
      </w:pPr>
      <w:r w:rsidRPr="00EA4C51">
        <w:rPr>
          <w:sz w:val="22"/>
          <w:szCs w:val="22"/>
        </w:rPr>
        <w:t xml:space="preserve">Ze strony Wykonawcy: </w:t>
      </w:r>
      <w:r w:rsidRPr="00EA4C51">
        <w:rPr>
          <w:sz w:val="22"/>
          <w:szCs w:val="22"/>
          <w:lang w:eastAsia="zh-CN"/>
        </w:rPr>
        <w:t>__________ tel.: _____________, e-mail: ___________________ .</w:t>
      </w:r>
    </w:p>
    <w:p w14:paraId="46F72C39" w14:textId="77777777" w:rsidR="000106F2" w:rsidRDefault="000106F2" w:rsidP="001F0541">
      <w:pPr>
        <w:suppressAutoHyphens/>
        <w:jc w:val="both"/>
        <w:rPr>
          <w:bCs/>
        </w:rPr>
      </w:pPr>
    </w:p>
    <w:p w14:paraId="13686F63" w14:textId="77777777" w:rsidR="00D423E7" w:rsidRPr="00EA4C51" w:rsidRDefault="00D423E7" w:rsidP="00D423E7">
      <w:pPr>
        <w:jc w:val="center"/>
        <w:rPr>
          <w:b/>
          <w:sz w:val="22"/>
          <w:szCs w:val="22"/>
        </w:rPr>
      </w:pPr>
      <w:r w:rsidRPr="00EA4C51">
        <w:rPr>
          <w:b/>
          <w:sz w:val="22"/>
          <w:szCs w:val="22"/>
        </w:rPr>
        <w:t>§ 3</w:t>
      </w:r>
    </w:p>
    <w:p w14:paraId="2885D2ED" w14:textId="77777777" w:rsidR="00D423E7" w:rsidRPr="00EA4C51" w:rsidRDefault="00D423E7" w:rsidP="00D423E7">
      <w:pPr>
        <w:pStyle w:val="Tekstpodstawowy"/>
        <w:numPr>
          <w:ilvl w:val="0"/>
          <w:numId w:val="28"/>
        </w:numPr>
        <w:tabs>
          <w:tab w:val="clear" w:pos="360"/>
        </w:tabs>
        <w:ind w:left="567" w:hanging="567"/>
        <w:jc w:val="both"/>
        <w:rPr>
          <w:bCs/>
          <w:sz w:val="22"/>
          <w:szCs w:val="22"/>
        </w:rPr>
      </w:pPr>
      <w:r w:rsidRPr="00EA4C51">
        <w:rPr>
          <w:sz w:val="22"/>
          <w:szCs w:val="22"/>
        </w:rPr>
        <w:t>Wykonawca oświadcza, iż posiada odpowiednie warunki do należytego wykonania przedmiotu umowy.</w:t>
      </w:r>
    </w:p>
    <w:p w14:paraId="30F99D26" w14:textId="77777777" w:rsidR="00D423E7" w:rsidRPr="00EA4C51" w:rsidRDefault="00D423E7" w:rsidP="00D423E7">
      <w:pPr>
        <w:pStyle w:val="Tekstpodstawowy"/>
        <w:numPr>
          <w:ilvl w:val="0"/>
          <w:numId w:val="28"/>
        </w:numPr>
        <w:tabs>
          <w:tab w:val="clear" w:pos="360"/>
        </w:tabs>
        <w:ind w:left="567" w:hanging="567"/>
        <w:jc w:val="both"/>
        <w:rPr>
          <w:bCs/>
          <w:sz w:val="22"/>
          <w:szCs w:val="22"/>
        </w:rPr>
      </w:pPr>
      <w:r w:rsidRPr="00EA4C51">
        <w:rPr>
          <w:bCs/>
          <w:sz w:val="22"/>
          <w:szCs w:val="22"/>
        </w:rPr>
        <w:t xml:space="preserve">Wykonawca wykona przedmiot umowy </w:t>
      </w:r>
      <w:r w:rsidRPr="00EA4C51">
        <w:rPr>
          <w:sz w:val="22"/>
          <w:szCs w:val="22"/>
        </w:rPr>
        <w:t xml:space="preserve">przy dołożeniu należytej staranności, </w:t>
      </w:r>
      <w:r w:rsidRPr="00EA4C51">
        <w:rPr>
          <w:bCs/>
          <w:sz w:val="22"/>
          <w:szCs w:val="22"/>
        </w:rPr>
        <w:t>zgodnie z obowiązującymi przepisami, przy zachowaniu odpowiednich norm i standardów jakościowych.</w:t>
      </w:r>
    </w:p>
    <w:p w14:paraId="730E867B" w14:textId="269914E9" w:rsidR="00D423E7" w:rsidRPr="00EA4C51" w:rsidRDefault="00D423E7" w:rsidP="00D423E7">
      <w:pPr>
        <w:pStyle w:val="Tekstpodstawowy"/>
        <w:numPr>
          <w:ilvl w:val="0"/>
          <w:numId w:val="28"/>
        </w:numPr>
        <w:tabs>
          <w:tab w:val="clear" w:pos="360"/>
        </w:tabs>
        <w:ind w:left="567" w:hanging="567"/>
        <w:jc w:val="both"/>
        <w:rPr>
          <w:bCs/>
          <w:sz w:val="22"/>
          <w:szCs w:val="22"/>
        </w:rPr>
      </w:pPr>
      <w:r w:rsidRPr="00EA4C51">
        <w:rPr>
          <w:sz w:val="22"/>
          <w:szCs w:val="22"/>
        </w:rPr>
        <w:t xml:space="preserve">Wykonawca wraz z </w:t>
      </w:r>
      <w:r w:rsidRPr="00EA4C51">
        <w:rPr>
          <w:i/>
          <w:sz w:val="22"/>
          <w:szCs w:val="22"/>
        </w:rPr>
        <w:t>urządzeniem</w:t>
      </w:r>
      <w:r w:rsidRPr="00EA4C51">
        <w:rPr>
          <w:sz w:val="22"/>
          <w:szCs w:val="22"/>
        </w:rPr>
        <w:t xml:space="preserve"> objętym przedmiotem umowy, dostarczy (lub wskaże źródło dostępności wersji elektronicznej) instrukcje obsługi sporządzone w języku polskim oraz sterowniki do zainstalowanych w</w:t>
      </w:r>
      <w:r w:rsidR="00131354">
        <w:rPr>
          <w:sz w:val="22"/>
          <w:szCs w:val="22"/>
        </w:rPr>
        <w:t> </w:t>
      </w:r>
      <w:r w:rsidRPr="00EA4C51">
        <w:rPr>
          <w:i/>
          <w:sz w:val="22"/>
          <w:szCs w:val="22"/>
        </w:rPr>
        <w:t>urządzeniu</w:t>
      </w:r>
      <w:r w:rsidRPr="00EA4C51">
        <w:rPr>
          <w:sz w:val="22"/>
          <w:szCs w:val="22"/>
        </w:rPr>
        <w:t xml:space="preserve"> </w:t>
      </w:r>
      <w:r>
        <w:rPr>
          <w:sz w:val="22"/>
          <w:szCs w:val="22"/>
        </w:rPr>
        <w:t>podzespołó</w:t>
      </w:r>
      <w:r>
        <w:rPr>
          <w:sz w:val="22"/>
          <w:szCs w:val="22"/>
        </w:rPr>
        <w:fldChar w:fldCharType="begin"/>
      </w:r>
      <w:r>
        <w:rPr>
          <w:sz w:val="22"/>
          <w:szCs w:val="22"/>
        </w:rPr>
        <w:instrText xml:space="preserve"> LISTNUM </w:instrText>
      </w:r>
      <w:r>
        <w:rPr>
          <w:sz w:val="22"/>
          <w:szCs w:val="22"/>
        </w:rPr>
        <w:fldChar w:fldCharType="end"/>
      </w:r>
      <w:r>
        <w:rPr>
          <w:sz w:val="22"/>
          <w:szCs w:val="22"/>
        </w:rPr>
        <w:t xml:space="preserve">w </w:t>
      </w:r>
      <w:r w:rsidRPr="00EA4C51">
        <w:rPr>
          <w:sz w:val="22"/>
          <w:szCs w:val="22"/>
        </w:rPr>
        <w:t xml:space="preserve">(dotyczy urządzeń z wymaganymi sterownikami) oraz licencji. W sytuacji </w:t>
      </w:r>
      <w:r w:rsidRPr="00EA4C51">
        <w:rPr>
          <w:sz w:val="22"/>
          <w:szCs w:val="22"/>
        </w:rPr>
        <w:lastRenderedPageBreak/>
        <w:t xml:space="preserve">niedostarczenia wymienionych w niniejszym ustępie elementów przedmiotu umowy Zamawiający ma prawo do zastosowania procedury, o której mowa w </w:t>
      </w:r>
      <w:r w:rsidRPr="00EA4C51">
        <w:rPr>
          <w:b/>
          <w:sz w:val="22"/>
          <w:szCs w:val="22"/>
        </w:rPr>
        <w:t>§ 3 ust. 10 umowy</w:t>
      </w:r>
      <w:r w:rsidRPr="00EA4C51">
        <w:rPr>
          <w:sz w:val="22"/>
          <w:szCs w:val="22"/>
        </w:rPr>
        <w:t xml:space="preserve"> lub naliczyć odpowiednią karę umowną.</w:t>
      </w:r>
    </w:p>
    <w:p w14:paraId="0F4A080F" w14:textId="77777777" w:rsidR="00D423E7" w:rsidRPr="00EA4C51" w:rsidRDefault="00D423E7" w:rsidP="00D423E7">
      <w:pPr>
        <w:pStyle w:val="Tekstpodstawowy"/>
        <w:numPr>
          <w:ilvl w:val="0"/>
          <w:numId w:val="28"/>
        </w:numPr>
        <w:tabs>
          <w:tab w:val="clear" w:pos="360"/>
        </w:tabs>
        <w:ind w:left="567" w:hanging="567"/>
        <w:jc w:val="both"/>
        <w:rPr>
          <w:sz w:val="22"/>
          <w:szCs w:val="22"/>
        </w:rPr>
      </w:pPr>
      <w:r w:rsidRPr="00EA4C51">
        <w:rPr>
          <w:sz w:val="22"/>
          <w:szCs w:val="22"/>
        </w:rPr>
        <w:t xml:space="preserve">Dostarczone </w:t>
      </w:r>
      <w:r w:rsidRPr="00EA4C51">
        <w:rPr>
          <w:i/>
          <w:sz w:val="22"/>
          <w:szCs w:val="22"/>
        </w:rPr>
        <w:t>urządzenie</w:t>
      </w:r>
      <w:r w:rsidRPr="00EA4C51">
        <w:rPr>
          <w:sz w:val="22"/>
          <w:szCs w:val="22"/>
        </w:rPr>
        <w:t xml:space="preserve"> musi mieć kompletne okablowanie niezbędne do jego uruchomienia.</w:t>
      </w:r>
    </w:p>
    <w:p w14:paraId="2623E62B" w14:textId="5D362A53" w:rsidR="00D423E7" w:rsidRPr="00EA4C51" w:rsidRDefault="00D423E7" w:rsidP="00D423E7">
      <w:pPr>
        <w:pStyle w:val="Tekstpodstawowy"/>
        <w:numPr>
          <w:ilvl w:val="0"/>
          <w:numId w:val="28"/>
        </w:numPr>
        <w:tabs>
          <w:tab w:val="clear" w:pos="360"/>
        </w:tabs>
        <w:ind w:left="567" w:hanging="567"/>
        <w:jc w:val="both"/>
        <w:rPr>
          <w:sz w:val="22"/>
          <w:szCs w:val="22"/>
        </w:rPr>
      </w:pPr>
      <w:r w:rsidRPr="00EA4C51">
        <w:rPr>
          <w:sz w:val="22"/>
          <w:szCs w:val="22"/>
        </w:rPr>
        <w:t xml:space="preserve">Każdy sukcesywny zakup realizowany w ramach </w:t>
      </w:r>
      <w:r w:rsidRPr="00EA4C51">
        <w:rPr>
          <w:i/>
          <w:sz w:val="22"/>
          <w:szCs w:val="22"/>
        </w:rPr>
        <w:t xml:space="preserve">indywidualnych zamówień </w:t>
      </w:r>
      <w:r w:rsidRPr="00EA4C51">
        <w:rPr>
          <w:sz w:val="22"/>
          <w:szCs w:val="22"/>
        </w:rPr>
        <w:t>musi zostać oznaczony (na</w:t>
      </w:r>
      <w:r w:rsidR="00414D9E">
        <w:rPr>
          <w:sz w:val="22"/>
          <w:szCs w:val="22"/>
        </w:rPr>
        <w:t> </w:t>
      </w:r>
      <w:r w:rsidRPr="00EA4C51">
        <w:rPr>
          <w:sz w:val="22"/>
          <w:szCs w:val="22"/>
        </w:rPr>
        <w:t xml:space="preserve">opakowaniu) numerem identyfikującym </w:t>
      </w:r>
      <w:r w:rsidRPr="00EA4C51">
        <w:rPr>
          <w:i/>
          <w:sz w:val="22"/>
          <w:szCs w:val="22"/>
        </w:rPr>
        <w:t xml:space="preserve">indywidualne zamówienie. </w:t>
      </w:r>
      <w:r w:rsidRPr="00EA4C51">
        <w:rPr>
          <w:sz w:val="22"/>
          <w:szCs w:val="22"/>
        </w:rPr>
        <w:t xml:space="preserve">Ponadto do każdego </w:t>
      </w:r>
      <w:r w:rsidRPr="00EA4C51">
        <w:rPr>
          <w:i/>
          <w:sz w:val="22"/>
          <w:szCs w:val="22"/>
        </w:rPr>
        <w:t>indywidualnego z</w:t>
      </w:r>
      <w:r w:rsidR="0021023D">
        <w:rPr>
          <w:i/>
          <w:sz w:val="22"/>
          <w:szCs w:val="22"/>
        </w:rPr>
        <w:t>a</w:t>
      </w:r>
      <w:r w:rsidRPr="00EA4C51">
        <w:rPr>
          <w:i/>
          <w:sz w:val="22"/>
          <w:szCs w:val="22"/>
        </w:rPr>
        <w:t xml:space="preserve">mówienia </w:t>
      </w:r>
      <w:r w:rsidRPr="00EA4C51">
        <w:rPr>
          <w:sz w:val="22"/>
          <w:szCs w:val="22"/>
        </w:rPr>
        <w:t xml:space="preserve">Wykonawca dołączy kartę techniczną </w:t>
      </w:r>
      <w:r w:rsidRPr="00EA4C51">
        <w:rPr>
          <w:i/>
          <w:sz w:val="22"/>
          <w:szCs w:val="22"/>
        </w:rPr>
        <w:t>urządzenia</w:t>
      </w:r>
      <w:r w:rsidRPr="00EA4C51">
        <w:rPr>
          <w:sz w:val="22"/>
          <w:szCs w:val="22"/>
        </w:rPr>
        <w:t xml:space="preserve"> (parametry techniczne) umożliwiającą weryfikację zgodności parametrów dostarczonego </w:t>
      </w:r>
      <w:r w:rsidRPr="00EA4C51">
        <w:rPr>
          <w:i/>
          <w:sz w:val="22"/>
          <w:szCs w:val="22"/>
        </w:rPr>
        <w:t>urządzenia</w:t>
      </w:r>
      <w:r w:rsidRPr="00EA4C51">
        <w:rPr>
          <w:sz w:val="22"/>
          <w:szCs w:val="22"/>
        </w:rPr>
        <w:t xml:space="preserve"> z parametrami wymaganymi w opisie przedmiotu umowy. </w:t>
      </w:r>
    </w:p>
    <w:p w14:paraId="4A41B45F" w14:textId="77777777" w:rsidR="00D423E7" w:rsidRPr="00EA4C51" w:rsidRDefault="00D423E7" w:rsidP="00D423E7">
      <w:pPr>
        <w:pStyle w:val="Tekstpodstawowy"/>
        <w:numPr>
          <w:ilvl w:val="0"/>
          <w:numId w:val="28"/>
        </w:numPr>
        <w:tabs>
          <w:tab w:val="clear" w:pos="360"/>
        </w:tabs>
        <w:ind w:left="567" w:hanging="567"/>
        <w:jc w:val="both"/>
        <w:rPr>
          <w:sz w:val="22"/>
          <w:szCs w:val="22"/>
        </w:rPr>
      </w:pPr>
      <w:r w:rsidRPr="00EA4C51">
        <w:rPr>
          <w:sz w:val="22"/>
          <w:szCs w:val="22"/>
        </w:rPr>
        <w:t xml:space="preserve">Wykonawca sporządza kartę techniczną </w:t>
      </w:r>
      <w:r w:rsidRPr="00EA4C51">
        <w:rPr>
          <w:i/>
          <w:sz w:val="22"/>
          <w:szCs w:val="22"/>
        </w:rPr>
        <w:t>urządzenia</w:t>
      </w:r>
      <w:r w:rsidRPr="00EA4C51">
        <w:rPr>
          <w:sz w:val="22"/>
          <w:szCs w:val="22"/>
        </w:rPr>
        <w:t xml:space="preserve">, o której mowa w </w:t>
      </w:r>
      <w:r w:rsidRPr="00EA4C51">
        <w:rPr>
          <w:b/>
          <w:sz w:val="22"/>
          <w:szCs w:val="22"/>
        </w:rPr>
        <w:t>§ 3 ust. 5 umowy</w:t>
      </w:r>
      <w:r w:rsidRPr="00EA4C51">
        <w:rPr>
          <w:sz w:val="22"/>
          <w:szCs w:val="22"/>
        </w:rPr>
        <w:t xml:space="preserve"> na podstawie opisu przedmiotu umowy.</w:t>
      </w:r>
    </w:p>
    <w:p w14:paraId="55B1758E" w14:textId="77777777" w:rsidR="00D423E7" w:rsidRPr="00EA4C51" w:rsidRDefault="00D423E7" w:rsidP="00D423E7">
      <w:pPr>
        <w:pStyle w:val="Tekstpodstawowy"/>
        <w:numPr>
          <w:ilvl w:val="0"/>
          <w:numId w:val="28"/>
        </w:numPr>
        <w:tabs>
          <w:tab w:val="clear" w:pos="360"/>
        </w:tabs>
        <w:ind w:left="567" w:hanging="567"/>
        <w:jc w:val="both"/>
        <w:rPr>
          <w:sz w:val="22"/>
          <w:szCs w:val="22"/>
        </w:rPr>
      </w:pPr>
      <w:r w:rsidRPr="00EA4C51">
        <w:rPr>
          <w:sz w:val="22"/>
          <w:szCs w:val="22"/>
        </w:rPr>
        <w:t xml:space="preserve">Zamawiający w dniu dostawy </w:t>
      </w:r>
      <w:r w:rsidRPr="00EA4C51">
        <w:rPr>
          <w:i/>
          <w:sz w:val="22"/>
          <w:szCs w:val="22"/>
        </w:rPr>
        <w:t>indywidualnego zamówienia</w:t>
      </w:r>
      <w:r w:rsidRPr="00EA4C51">
        <w:rPr>
          <w:sz w:val="22"/>
          <w:szCs w:val="22"/>
        </w:rPr>
        <w:t xml:space="preserve"> potwierdza dostarczenie przez Wykonawcę urządzenia stanowiącego </w:t>
      </w:r>
      <w:r w:rsidRPr="00EA4C51">
        <w:rPr>
          <w:i/>
          <w:sz w:val="22"/>
          <w:szCs w:val="22"/>
        </w:rPr>
        <w:t>przedmiot umowy</w:t>
      </w:r>
      <w:r w:rsidRPr="00EA4C51">
        <w:rPr>
          <w:sz w:val="22"/>
          <w:szCs w:val="22"/>
        </w:rPr>
        <w:t xml:space="preserve">. Potwierdzenie dostawy, o którym mowa w zdaniu poprzednim stanowi jedynie stwierdzenie faktycznego dostarczenia/otrzymania urządzenia przez Zamawiającego, nie stanowi potwierdzenia, że </w:t>
      </w:r>
      <w:r>
        <w:rPr>
          <w:sz w:val="22"/>
          <w:szCs w:val="22"/>
        </w:rPr>
        <w:t>indywidualne zamówienie zostało wykonane należycie i odebrane przez Zamawiającego</w:t>
      </w:r>
      <w:r w:rsidRPr="00EA4C51">
        <w:rPr>
          <w:sz w:val="22"/>
          <w:szCs w:val="22"/>
        </w:rPr>
        <w:t>.</w:t>
      </w:r>
    </w:p>
    <w:p w14:paraId="13F7A8A6" w14:textId="77777777" w:rsidR="00D423E7" w:rsidRPr="00EA4C51" w:rsidRDefault="00D423E7" w:rsidP="00D423E7">
      <w:pPr>
        <w:pStyle w:val="Tekstpodstawowy"/>
        <w:numPr>
          <w:ilvl w:val="0"/>
          <w:numId w:val="28"/>
        </w:numPr>
        <w:tabs>
          <w:tab w:val="clear" w:pos="360"/>
        </w:tabs>
        <w:ind w:left="567" w:hanging="567"/>
        <w:jc w:val="both"/>
        <w:rPr>
          <w:sz w:val="22"/>
          <w:szCs w:val="22"/>
        </w:rPr>
      </w:pPr>
      <w:r w:rsidRPr="00EA4C51">
        <w:rPr>
          <w:i/>
          <w:sz w:val="22"/>
          <w:szCs w:val="22"/>
        </w:rPr>
        <w:t>Potwierdzenie dostawy</w:t>
      </w:r>
      <w:r w:rsidRPr="00EA4C51">
        <w:rPr>
          <w:sz w:val="22"/>
          <w:szCs w:val="22"/>
        </w:rPr>
        <w:t xml:space="preserve">, o którym mowa w </w:t>
      </w:r>
      <w:r w:rsidRPr="00EA4C51">
        <w:rPr>
          <w:b/>
          <w:sz w:val="22"/>
          <w:szCs w:val="22"/>
        </w:rPr>
        <w:t xml:space="preserve">ust. 7 </w:t>
      </w:r>
      <w:r w:rsidRPr="00EA4C51">
        <w:rPr>
          <w:sz w:val="22"/>
          <w:szCs w:val="22"/>
        </w:rPr>
        <w:t xml:space="preserve">może mieć formę wiadomości przekazanej za pośrednictwem poczty elektronicznej (email), w tym także formę systemu elektronicznego dostawcy (kuriera/posłańca) lub formę pisemną. W przypadku formy pisemnej Zamawiający przekaże Wykonawcy kopię lub skan dokumentu potwierdzającego dostarczenie </w:t>
      </w:r>
      <w:r w:rsidRPr="00EA4C51">
        <w:rPr>
          <w:i/>
          <w:sz w:val="22"/>
          <w:szCs w:val="22"/>
        </w:rPr>
        <w:t>indywidualnego zamówienia</w:t>
      </w:r>
      <w:r w:rsidRPr="00EA4C51">
        <w:rPr>
          <w:sz w:val="22"/>
          <w:szCs w:val="22"/>
        </w:rPr>
        <w:t xml:space="preserve"> do Zamawiającego.</w:t>
      </w:r>
    </w:p>
    <w:p w14:paraId="1F0D968A" w14:textId="77777777" w:rsidR="00D423E7" w:rsidRPr="00EA4C51" w:rsidRDefault="00D423E7" w:rsidP="00D423E7">
      <w:pPr>
        <w:pStyle w:val="Tekstpodstawowy"/>
        <w:numPr>
          <w:ilvl w:val="0"/>
          <w:numId w:val="28"/>
        </w:numPr>
        <w:tabs>
          <w:tab w:val="clear" w:pos="360"/>
        </w:tabs>
        <w:ind w:left="567" w:hanging="567"/>
        <w:jc w:val="both"/>
        <w:rPr>
          <w:sz w:val="22"/>
          <w:szCs w:val="22"/>
        </w:rPr>
      </w:pPr>
      <w:r w:rsidRPr="00EA4C51">
        <w:rPr>
          <w:sz w:val="22"/>
          <w:szCs w:val="22"/>
        </w:rPr>
        <w:t xml:space="preserve">Zamawiający, w terminie do </w:t>
      </w:r>
      <w:r w:rsidRPr="00EA4C51">
        <w:rPr>
          <w:i/>
          <w:sz w:val="22"/>
          <w:szCs w:val="22"/>
        </w:rPr>
        <w:t xml:space="preserve">siedmiu </w:t>
      </w:r>
      <w:r w:rsidRPr="00EA4C51">
        <w:rPr>
          <w:sz w:val="22"/>
          <w:szCs w:val="22"/>
        </w:rPr>
        <w:t xml:space="preserve">[7] dni roboczych od dnia dostawy, dokona weryfikacji zgodności parametrów dostarczonego </w:t>
      </w:r>
      <w:r w:rsidRPr="00EA4C51">
        <w:rPr>
          <w:i/>
          <w:sz w:val="22"/>
          <w:szCs w:val="22"/>
        </w:rPr>
        <w:t>urządzenia</w:t>
      </w:r>
      <w:r w:rsidRPr="00EA4C51">
        <w:rPr>
          <w:sz w:val="22"/>
          <w:szCs w:val="22"/>
        </w:rPr>
        <w:t xml:space="preserve"> z parametrami określonymi w opisie przedmiotu umowy odpowiednio do </w:t>
      </w:r>
      <w:r w:rsidRPr="00EA4C51">
        <w:rPr>
          <w:i/>
          <w:sz w:val="22"/>
          <w:szCs w:val="22"/>
        </w:rPr>
        <w:t>indywidualnego zamówienia</w:t>
      </w:r>
      <w:r w:rsidRPr="00EA4C51">
        <w:rPr>
          <w:sz w:val="22"/>
          <w:szCs w:val="22"/>
        </w:rPr>
        <w:t xml:space="preserve"> , na podstawie którego dostarczono </w:t>
      </w:r>
      <w:r w:rsidRPr="00EA4C51">
        <w:rPr>
          <w:i/>
          <w:sz w:val="22"/>
          <w:szCs w:val="22"/>
        </w:rPr>
        <w:t>urządzenie</w:t>
      </w:r>
      <w:r w:rsidRPr="00EA4C51">
        <w:rPr>
          <w:sz w:val="22"/>
          <w:szCs w:val="22"/>
        </w:rPr>
        <w:t>.</w:t>
      </w:r>
    </w:p>
    <w:p w14:paraId="6754E261" w14:textId="77777777" w:rsidR="00D423E7" w:rsidRPr="00EA4C51" w:rsidRDefault="00D423E7" w:rsidP="00D423E7">
      <w:pPr>
        <w:pStyle w:val="Tekstpodstawowy"/>
        <w:numPr>
          <w:ilvl w:val="0"/>
          <w:numId w:val="28"/>
        </w:numPr>
        <w:tabs>
          <w:tab w:val="clear" w:pos="360"/>
        </w:tabs>
        <w:ind w:left="567" w:hanging="567"/>
        <w:jc w:val="both"/>
        <w:rPr>
          <w:sz w:val="22"/>
          <w:szCs w:val="22"/>
        </w:rPr>
      </w:pPr>
      <w:r w:rsidRPr="00EA4C51">
        <w:rPr>
          <w:sz w:val="22"/>
          <w:szCs w:val="22"/>
        </w:rPr>
        <w:t xml:space="preserve">Jeżeli w toku weryfikacji parametrów </w:t>
      </w:r>
      <w:r w:rsidRPr="00EA4C51">
        <w:rPr>
          <w:i/>
          <w:sz w:val="22"/>
          <w:szCs w:val="22"/>
        </w:rPr>
        <w:t>urządzenia</w:t>
      </w:r>
      <w:r w:rsidRPr="00EA4C51">
        <w:rPr>
          <w:sz w:val="22"/>
          <w:szCs w:val="22"/>
        </w:rPr>
        <w:t xml:space="preserve">, dostarczonego w ramach </w:t>
      </w:r>
      <w:r w:rsidRPr="00EA4C51">
        <w:rPr>
          <w:i/>
          <w:sz w:val="22"/>
          <w:szCs w:val="22"/>
        </w:rPr>
        <w:t>indywidualnego z</w:t>
      </w:r>
      <w:r w:rsidR="0021023D">
        <w:rPr>
          <w:i/>
          <w:sz w:val="22"/>
          <w:szCs w:val="22"/>
        </w:rPr>
        <w:t>a</w:t>
      </w:r>
      <w:r w:rsidRPr="00EA4C51">
        <w:rPr>
          <w:i/>
          <w:sz w:val="22"/>
          <w:szCs w:val="22"/>
        </w:rPr>
        <w:t>mówienia</w:t>
      </w:r>
      <w:r w:rsidRPr="00EA4C51">
        <w:rPr>
          <w:sz w:val="22"/>
          <w:szCs w:val="22"/>
        </w:rPr>
        <w:t xml:space="preserve">, zostaną stwierdzone jego wady fizyczne lub prawne Zamawiający sporządza </w:t>
      </w:r>
      <w:r w:rsidRPr="00EA4C51">
        <w:rPr>
          <w:i/>
          <w:sz w:val="22"/>
          <w:szCs w:val="22"/>
          <w:u w:val="single"/>
        </w:rPr>
        <w:t>protokół rozbieżności</w:t>
      </w:r>
      <w:r w:rsidRPr="00EA4C51">
        <w:rPr>
          <w:sz w:val="22"/>
          <w:szCs w:val="22"/>
        </w:rPr>
        <w:t xml:space="preserve">. Sporządzony </w:t>
      </w:r>
      <w:r w:rsidRPr="00EA4C51">
        <w:rPr>
          <w:i/>
          <w:sz w:val="22"/>
          <w:szCs w:val="22"/>
        </w:rPr>
        <w:t>protokół rozbieżności</w:t>
      </w:r>
      <w:r w:rsidRPr="00EA4C51">
        <w:rPr>
          <w:sz w:val="22"/>
          <w:szCs w:val="22"/>
        </w:rPr>
        <w:t xml:space="preserve"> (ze wskazanymi wadami) Zamawiający przekazuje Wykonawcy (za pośrednictwem poczty elektronicznej email) niezwłocznie, nie później niż w terminie do </w:t>
      </w:r>
      <w:r w:rsidRPr="00EA4C51">
        <w:rPr>
          <w:i/>
          <w:sz w:val="22"/>
          <w:szCs w:val="22"/>
        </w:rPr>
        <w:t xml:space="preserve">trzech </w:t>
      </w:r>
      <w:r w:rsidRPr="00EA4C51">
        <w:rPr>
          <w:sz w:val="22"/>
          <w:szCs w:val="22"/>
        </w:rPr>
        <w:t xml:space="preserve">[3] dni roboczych od dnia sporządzenia </w:t>
      </w:r>
      <w:r w:rsidRPr="00EA4C51">
        <w:rPr>
          <w:i/>
          <w:sz w:val="22"/>
          <w:szCs w:val="22"/>
        </w:rPr>
        <w:t>protokołu rozbieżności</w:t>
      </w:r>
      <w:r w:rsidRPr="00EA4C51">
        <w:rPr>
          <w:sz w:val="22"/>
          <w:szCs w:val="22"/>
        </w:rPr>
        <w:t xml:space="preserve">. Wykonawca w terminie </w:t>
      </w:r>
      <w:r w:rsidRPr="00EA4C51">
        <w:rPr>
          <w:i/>
          <w:sz w:val="22"/>
          <w:szCs w:val="22"/>
        </w:rPr>
        <w:t>czasu dostawy</w:t>
      </w:r>
      <w:r w:rsidRPr="00EA4C51">
        <w:rPr>
          <w:sz w:val="22"/>
          <w:szCs w:val="22"/>
        </w:rPr>
        <w:t xml:space="preserve">, o którym mowa w </w:t>
      </w:r>
      <w:r w:rsidRPr="00EA4C51">
        <w:rPr>
          <w:b/>
          <w:sz w:val="22"/>
          <w:szCs w:val="22"/>
        </w:rPr>
        <w:t>§ 2 ust. 7 umowy</w:t>
      </w:r>
      <w:r w:rsidRPr="00EA4C51">
        <w:rPr>
          <w:sz w:val="22"/>
          <w:szCs w:val="22"/>
        </w:rPr>
        <w:t xml:space="preserve"> (liczonym od dnia przekazanego za pośrednictwem poczty elektronicznej email </w:t>
      </w:r>
      <w:r w:rsidRPr="00EA4C51">
        <w:rPr>
          <w:i/>
          <w:sz w:val="22"/>
          <w:szCs w:val="22"/>
        </w:rPr>
        <w:t>protokołu rozbieżności</w:t>
      </w:r>
      <w:r w:rsidRPr="00EA4C51">
        <w:rPr>
          <w:sz w:val="22"/>
          <w:szCs w:val="22"/>
        </w:rPr>
        <w:t xml:space="preserve">) dokona odbioru wadliwego </w:t>
      </w:r>
      <w:r w:rsidRPr="00EA4C51">
        <w:rPr>
          <w:i/>
          <w:sz w:val="22"/>
          <w:szCs w:val="22"/>
        </w:rPr>
        <w:t>urządzenia</w:t>
      </w:r>
      <w:r w:rsidRPr="00EA4C51">
        <w:rPr>
          <w:sz w:val="22"/>
          <w:szCs w:val="22"/>
        </w:rPr>
        <w:t xml:space="preserve"> i dostarczy </w:t>
      </w:r>
      <w:r w:rsidRPr="00EA4C51">
        <w:rPr>
          <w:i/>
          <w:sz w:val="22"/>
          <w:szCs w:val="22"/>
        </w:rPr>
        <w:t>urządzenie</w:t>
      </w:r>
      <w:r w:rsidRPr="00EA4C51">
        <w:rPr>
          <w:sz w:val="22"/>
          <w:szCs w:val="22"/>
        </w:rPr>
        <w:t xml:space="preserve"> wolne od wad fizycznych lub prawnych, zgodne z opisem przedmiotu umowy lub </w:t>
      </w:r>
      <w:r w:rsidRPr="00EA4C51">
        <w:rPr>
          <w:i/>
          <w:sz w:val="22"/>
          <w:szCs w:val="22"/>
        </w:rPr>
        <w:t>indywidualnym zamówieniem</w:t>
      </w:r>
      <w:r w:rsidRPr="00EA4C51">
        <w:rPr>
          <w:sz w:val="22"/>
          <w:szCs w:val="22"/>
        </w:rPr>
        <w:t xml:space="preserve">. </w:t>
      </w:r>
    </w:p>
    <w:p w14:paraId="3E7D908F" w14:textId="77777777" w:rsidR="00D423E7" w:rsidRPr="00EA4C51" w:rsidRDefault="00D423E7" w:rsidP="00D423E7">
      <w:pPr>
        <w:pStyle w:val="Tekstpodstawowy"/>
        <w:numPr>
          <w:ilvl w:val="0"/>
          <w:numId w:val="28"/>
        </w:numPr>
        <w:tabs>
          <w:tab w:val="clear" w:pos="360"/>
        </w:tabs>
        <w:ind w:left="567" w:hanging="567"/>
        <w:jc w:val="both"/>
        <w:rPr>
          <w:sz w:val="22"/>
          <w:szCs w:val="22"/>
        </w:rPr>
      </w:pPr>
      <w:r w:rsidRPr="00EA4C51">
        <w:rPr>
          <w:sz w:val="22"/>
          <w:szCs w:val="22"/>
        </w:rPr>
        <w:t xml:space="preserve">W razie dwukrotnej dostawy </w:t>
      </w:r>
      <w:r w:rsidRPr="00EA4C51">
        <w:rPr>
          <w:i/>
          <w:sz w:val="22"/>
          <w:szCs w:val="22"/>
        </w:rPr>
        <w:t>urządzenia</w:t>
      </w:r>
      <w:r w:rsidRPr="00EA4C51">
        <w:rPr>
          <w:sz w:val="22"/>
          <w:szCs w:val="22"/>
        </w:rPr>
        <w:t xml:space="preserve">, którego wadę fizyczną lub prawną stwierdzono w </w:t>
      </w:r>
      <w:r w:rsidRPr="00EA4C51">
        <w:rPr>
          <w:i/>
          <w:sz w:val="22"/>
          <w:szCs w:val="22"/>
        </w:rPr>
        <w:t xml:space="preserve">protokole rozbieżności </w:t>
      </w:r>
      <w:r w:rsidRPr="00EA4C51">
        <w:rPr>
          <w:sz w:val="22"/>
          <w:szCs w:val="22"/>
        </w:rPr>
        <w:t>(</w:t>
      </w:r>
      <w:r w:rsidRPr="00EA4C51">
        <w:rPr>
          <w:b/>
          <w:sz w:val="22"/>
          <w:szCs w:val="22"/>
        </w:rPr>
        <w:t>§ 3 ust. 10 umowy</w:t>
      </w:r>
      <w:r w:rsidRPr="00EA4C51">
        <w:rPr>
          <w:sz w:val="22"/>
          <w:szCs w:val="22"/>
        </w:rPr>
        <w:t xml:space="preserve">), </w:t>
      </w:r>
      <w:r w:rsidRPr="009F3C39">
        <w:rPr>
          <w:sz w:val="22"/>
          <w:szCs w:val="22"/>
        </w:rPr>
        <w:t>Zamawiający ma prawo odstąpienia od umowy z winy Wykonawcy.</w:t>
      </w:r>
    </w:p>
    <w:p w14:paraId="721F984F" w14:textId="77777777" w:rsidR="00D423E7" w:rsidRPr="00EA4C51" w:rsidRDefault="00D423E7" w:rsidP="00D423E7">
      <w:pPr>
        <w:pStyle w:val="Tekstpodstawowy"/>
        <w:numPr>
          <w:ilvl w:val="0"/>
          <w:numId w:val="28"/>
        </w:numPr>
        <w:tabs>
          <w:tab w:val="clear" w:pos="360"/>
        </w:tabs>
        <w:ind w:left="567" w:hanging="567"/>
        <w:jc w:val="both"/>
        <w:rPr>
          <w:sz w:val="22"/>
          <w:szCs w:val="22"/>
        </w:rPr>
      </w:pPr>
      <w:r w:rsidRPr="00EA4C51">
        <w:rPr>
          <w:sz w:val="22"/>
          <w:szCs w:val="22"/>
        </w:rPr>
        <w:t xml:space="preserve">Jeżeli Zamawiający w terminie, o którym mowa w </w:t>
      </w:r>
      <w:r w:rsidRPr="00EA4C51">
        <w:rPr>
          <w:b/>
          <w:sz w:val="22"/>
          <w:szCs w:val="22"/>
        </w:rPr>
        <w:t xml:space="preserve">§ 3 ust. 9 umowy </w:t>
      </w:r>
      <w:r w:rsidRPr="00EA4C51">
        <w:rPr>
          <w:sz w:val="22"/>
          <w:szCs w:val="22"/>
        </w:rPr>
        <w:t>nie stwierdzi o wadach fizycznych</w:t>
      </w:r>
      <w:r>
        <w:rPr>
          <w:sz w:val="22"/>
          <w:szCs w:val="22"/>
        </w:rPr>
        <w:t xml:space="preserve"> </w:t>
      </w:r>
      <w:r w:rsidRPr="00EA4C51">
        <w:rPr>
          <w:sz w:val="22"/>
          <w:szCs w:val="22"/>
        </w:rPr>
        <w:t xml:space="preserve">lub prawnych </w:t>
      </w:r>
      <w:r w:rsidRPr="00EA4C51">
        <w:rPr>
          <w:bCs/>
          <w:i/>
          <w:sz w:val="22"/>
          <w:szCs w:val="22"/>
        </w:rPr>
        <w:t>urządzenia</w:t>
      </w:r>
      <w:r w:rsidRPr="00EA4C51">
        <w:rPr>
          <w:bCs/>
          <w:sz w:val="22"/>
          <w:szCs w:val="22"/>
        </w:rPr>
        <w:t xml:space="preserve"> zakupionego w ramach </w:t>
      </w:r>
      <w:r w:rsidRPr="00EA4C51">
        <w:rPr>
          <w:bCs/>
          <w:i/>
          <w:sz w:val="22"/>
          <w:szCs w:val="22"/>
        </w:rPr>
        <w:t>indywidualnego zamówienia</w:t>
      </w:r>
      <w:r w:rsidRPr="00EA4C51">
        <w:rPr>
          <w:sz w:val="22"/>
          <w:szCs w:val="22"/>
          <w:lang w:bidi="hi-IN"/>
        </w:rPr>
        <w:t xml:space="preserve">, a tym samym nie sporządzi i nie przekaże Wykonawcy </w:t>
      </w:r>
      <w:r w:rsidRPr="00EA4C51">
        <w:rPr>
          <w:i/>
          <w:sz w:val="22"/>
          <w:szCs w:val="22"/>
          <w:lang w:bidi="hi-IN"/>
        </w:rPr>
        <w:t xml:space="preserve">protokołu </w:t>
      </w:r>
      <w:r w:rsidRPr="00EA4C51">
        <w:rPr>
          <w:i/>
          <w:sz w:val="22"/>
          <w:szCs w:val="22"/>
        </w:rPr>
        <w:t>rozbieżności</w:t>
      </w:r>
      <w:r w:rsidRPr="00EA4C51">
        <w:rPr>
          <w:sz w:val="22"/>
          <w:szCs w:val="22"/>
          <w:lang w:bidi="hi-IN"/>
        </w:rPr>
        <w:t xml:space="preserve">, o którym mowa w </w:t>
      </w:r>
      <w:r w:rsidRPr="00EA4C51">
        <w:rPr>
          <w:b/>
          <w:sz w:val="22"/>
          <w:szCs w:val="22"/>
          <w:lang w:bidi="hi-IN"/>
        </w:rPr>
        <w:t>§</w:t>
      </w:r>
      <w:r w:rsidRPr="00EA4C51">
        <w:rPr>
          <w:sz w:val="22"/>
          <w:szCs w:val="22"/>
          <w:lang w:bidi="hi-IN"/>
        </w:rPr>
        <w:t xml:space="preserve"> </w:t>
      </w:r>
      <w:r w:rsidRPr="00EA4C51">
        <w:rPr>
          <w:b/>
          <w:sz w:val="22"/>
          <w:szCs w:val="22"/>
          <w:lang w:bidi="hi-IN"/>
        </w:rPr>
        <w:t>3 ust. 10 umowy</w:t>
      </w:r>
      <w:r w:rsidRPr="00EA4C51">
        <w:rPr>
          <w:sz w:val="22"/>
          <w:szCs w:val="22"/>
          <w:lang w:bidi="hi-IN"/>
        </w:rPr>
        <w:t>, Strony uznają, iż </w:t>
      </w:r>
      <w:r w:rsidRPr="00EA4C51">
        <w:rPr>
          <w:i/>
          <w:sz w:val="22"/>
          <w:szCs w:val="22"/>
          <w:lang w:bidi="hi-IN"/>
        </w:rPr>
        <w:t xml:space="preserve">indywidualne zamówienie </w:t>
      </w:r>
      <w:r w:rsidRPr="00EA4C51">
        <w:rPr>
          <w:sz w:val="22"/>
          <w:szCs w:val="22"/>
          <w:lang w:bidi="hi-IN"/>
        </w:rPr>
        <w:t>zostało zrealizowane należycie. Przyjmuje się, iż datą uznania</w:t>
      </w:r>
      <w:r w:rsidRPr="00EA4C51">
        <w:rPr>
          <w:i/>
          <w:sz w:val="22"/>
          <w:szCs w:val="22"/>
          <w:lang w:bidi="hi-IN"/>
        </w:rPr>
        <w:t xml:space="preserve"> </w:t>
      </w:r>
      <w:r w:rsidRPr="00EA4C51">
        <w:rPr>
          <w:sz w:val="22"/>
          <w:szCs w:val="22"/>
          <w:lang w:bidi="hi-IN"/>
        </w:rPr>
        <w:t xml:space="preserve">należytej realizacji </w:t>
      </w:r>
      <w:r w:rsidRPr="00EA4C51">
        <w:rPr>
          <w:i/>
          <w:sz w:val="22"/>
          <w:szCs w:val="22"/>
          <w:lang w:bidi="hi-IN"/>
        </w:rPr>
        <w:t xml:space="preserve">indywidualnego zamówienia </w:t>
      </w:r>
      <w:r w:rsidRPr="00EA4C51">
        <w:rPr>
          <w:sz w:val="22"/>
          <w:szCs w:val="22"/>
          <w:lang w:bidi="hi-IN"/>
        </w:rPr>
        <w:t xml:space="preserve">jest dzień następujący po ostatnim dniu, w którym Zamawiający mógł przekazać Wykonawcy </w:t>
      </w:r>
      <w:r w:rsidRPr="00EA4C51">
        <w:rPr>
          <w:i/>
          <w:sz w:val="22"/>
          <w:szCs w:val="22"/>
          <w:lang w:bidi="hi-IN"/>
        </w:rPr>
        <w:t>protokół rozbieżności</w:t>
      </w:r>
      <w:r w:rsidRPr="00EA4C51">
        <w:rPr>
          <w:sz w:val="22"/>
          <w:szCs w:val="22"/>
          <w:lang w:bidi="hi-IN"/>
        </w:rPr>
        <w:t>.</w:t>
      </w:r>
    </w:p>
    <w:p w14:paraId="41231126" w14:textId="77777777" w:rsidR="00D423E7" w:rsidRPr="00EA4C51" w:rsidRDefault="00D423E7" w:rsidP="00D423E7">
      <w:pPr>
        <w:pStyle w:val="Tekstpodstawowy"/>
        <w:numPr>
          <w:ilvl w:val="0"/>
          <w:numId w:val="28"/>
        </w:numPr>
        <w:tabs>
          <w:tab w:val="clear" w:pos="360"/>
        </w:tabs>
        <w:ind w:left="567" w:hanging="567"/>
        <w:jc w:val="both"/>
        <w:rPr>
          <w:sz w:val="22"/>
          <w:szCs w:val="22"/>
        </w:rPr>
      </w:pPr>
      <w:r w:rsidRPr="00EA4C51">
        <w:rPr>
          <w:sz w:val="22"/>
          <w:szCs w:val="22"/>
        </w:rPr>
        <w:t xml:space="preserve">Niniejszą umową Wykonawca oświadcza, że </w:t>
      </w:r>
      <w:r w:rsidRPr="00EA4C51">
        <w:rPr>
          <w:i/>
          <w:sz w:val="22"/>
          <w:szCs w:val="22"/>
        </w:rPr>
        <w:t>urządzenia</w:t>
      </w:r>
      <w:r w:rsidRPr="00EA4C51">
        <w:rPr>
          <w:sz w:val="22"/>
          <w:szCs w:val="22"/>
        </w:rPr>
        <w:t xml:space="preserve"> zakupywane w ramach przedmiot umowy:</w:t>
      </w:r>
    </w:p>
    <w:p w14:paraId="7955C1C8" w14:textId="77777777" w:rsidR="00D423E7" w:rsidRPr="00EA4C51" w:rsidRDefault="00D423E7" w:rsidP="00D423E7">
      <w:pPr>
        <w:pStyle w:val="Default"/>
        <w:numPr>
          <w:ilvl w:val="0"/>
          <w:numId w:val="29"/>
        </w:numPr>
        <w:ind w:left="1134" w:hanging="567"/>
        <w:jc w:val="both"/>
        <w:rPr>
          <w:sz w:val="22"/>
          <w:szCs w:val="22"/>
        </w:rPr>
      </w:pPr>
      <w:r w:rsidRPr="00EA4C51">
        <w:rPr>
          <w:sz w:val="22"/>
          <w:szCs w:val="22"/>
        </w:rPr>
        <w:t>są fabrycznie nowe (nieposiadające śladów użytkowania), kompletne i pochodzą z bieżącej produkcji. Nie dopuszcza się dostarczenia przez Wykonawcę, urządzeń używanych, tj.: innych niż fabrycznie nowe;</w:t>
      </w:r>
    </w:p>
    <w:p w14:paraId="69F813D5" w14:textId="77777777" w:rsidR="00D423E7" w:rsidRPr="00EA4C51" w:rsidRDefault="00D423E7" w:rsidP="00D423E7">
      <w:pPr>
        <w:pStyle w:val="Default"/>
        <w:numPr>
          <w:ilvl w:val="0"/>
          <w:numId w:val="29"/>
        </w:numPr>
        <w:ind w:left="1134" w:hanging="567"/>
        <w:jc w:val="both"/>
        <w:rPr>
          <w:sz w:val="22"/>
          <w:szCs w:val="22"/>
        </w:rPr>
      </w:pPr>
      <w:r w:rsidRPr="00EA4C51">
        <w:rPr>
          <w:sz w:val="22"/>
          <w:szCs w:val="22"/>
        </w:rPr>
        <w:t>posiadają certyfikat bezpieczeństwa zgodnie z obowiązującymi w tym zakresie przepisami powszechnie obowiązującego prawa;</w:t>
      </w:r>
    </w:p>
    <w:p w14:paraId="6D1DCE15" w14:textId="22280342" w:rsidR="00D423E7" w:rsidRPr="00EA4C51" w:rsidRDefault="00D423E7" w:rsidP="00D423E7">
      <w:pPr>
        <w:pStyle w:val="Default"/>
        <w:numPr>
          <w:ilvl w:val="0"/>
          <w:numId w:val="29"/>
        </w:numPr>
        <w:ind w:left="1134" w:hanging="567"/>
        <w:jc w:val="both"/>
        <w:rPr>
          <w:sz w:val="22"/>
          <w:szCs w:val="22"/>
        </w:rPr>
      </w:pPr>
      <w:r w:rsidRPr="00EA4C51">
        <w:rPr>
          <w:sz w:val="22"/>
          <w:szCs w:val="22"/>
        </w:rPr>
        <w:t>posiadają oznakowanie CE zgodnie z Rozporządzeniem Ministra Rozwoju z dnia 2 czerwca 2016 r. w sprawie wymagań dla sprzętu elektrycznego (Dz. U. z 2016 r., poz. 806).</w:t>
      </w:r>
    </w:p>
    <w:p w14:paraId="2B77F790" w14:textId="77777777" w:rsidR="00D423E7" w:rsidRPr="00EA4C51" w:rsidRDefault="00D423E7" w:rsidP="00D423E7">
      <w:pPr>
        <w:pStyle w:val="Tekstpodstawowy"/>
        <w:ind w:left="567"/>
        <w:rPr>
          <w:sz w:val="22"/>
          <w:szCs w:val="22"/>
        </w:rPr>
      </w:pPr>
    </w:p>
    <w:p w14:paraId="34611393" w14:textId="77777777" w:rsidR="00D423E7" w:rsidRPr="00EA4C51" w:rsidRDefault="00D423E7" w:rsidP="00D423E7">
      <w:pPr>
        <w:jc w:val="center"/>
        <w:rPr>
          <w:b/>
          <w:sz w:val="22"/>
          <w:szCs w:val="22"/>
        </w:rPr>
      </w:pPr>
      <w:r w:rsidRPr="00EA4C51">
        <w:rPr>
          <w:b/>
          <w:sz w:val="22"/>
          <w:szCs w:val="22"/>
        </w:rPr>
        <w:t>§ 4</w:t>
      </w:r>
    </w:p>
    <w:p w14:paraId="7C2DDDBD" w14:textId="77777777" w:rsidR="00131354" w:rsidRDefault="00D423E7" w:rsidP="00131354">
      <w:pPr>
        <w:pStyle w:val="Tekstpodstawowy"/>
        <w:numPr>
          <w:ilvl w:val="0"/>
          <w:numId w:val="31"/>
        </w:numPr>
        <w:tabs>
          <w:tab w:val="clear" w:pos="720"/>
        </w:tabs>
        <w:ind w:left="567" w:hanging="567"/>
        <w:jc w:val="both"/>
        <w:rPr>
          <w:sz w:val="22"/>
          <w:szCs w:val="22"/>
        </w:rPr>
      </w:pPr>
      <w:r w:rsidRPr="00EA4C51">
        <w:rPr>
          <w:sz w:val="22"/>
          <w:szCs w:val="22"/>
        </w:rPr>
        <w:t xml:space="preserve">Za należyte wykonanie przedmiotu umowy, Zamawiający zapłaci Wykonawcy </w:t>
      </w:r>
      <w:r w:rsidRPr="00EA4C51">
        <w:rPr>
          <w:b/>
          <w:sz w:val="22"/>
          <w:szCs w:val="22"/>
        </w:rPr>
        <w:t xml:space="preserve">maksymalne wynagrodzenie </w:t>
      </w:r>
      <w:r w:rsidR="007E4D44">
        <w:rPr>
          <w:sz w:val="22"/>
          <w:szCs w:val="22"/>
        </w:rPr>
        <w:t>(w </w:t>
      </w:r>
      <w:r w:rsidRPr="00EA4C51">
        <w:rPr>
          <w:sz w:val="22"/>
          <w:szCs w:val="22"/>
        </w:rPr>
        <w:t xml:space="preserve">tym podatek od towarów i usług i inne należności publicznoprawne zgodnie z obowiązującymi przepisami), ustalone w oparciu o złożoną ofertę w wysokości: _______________________ [____,___] </w:t>
      </w:r>
      <w:r w:rsidRPr="00EA4C51">
        <w:rPr>
          <w:b/>
          <w:sz w:val="22"/>
          <w:szCs w:val="22"/>
        </w:rPr>
        <w:t>złotych brutto</w:t>
      </w:r>
      <w:r w:rsidRPr="00EA4C51">
        <w:rPr>
          <w:sz w:val="22"/>
          <w:szCs w:val="22"/>
        </w:rPr>
        <w:t>.</w:t>
      </w:r>
    </w:p>
    <w:p w14:paraId="67D936E6" w14:textId="77777777" w:rsidR="00131354" w:rsidRDefault="00131354" w:rsidP="00131354">
      <w:pPr>
        <w:pStyle w:val="Tekstpodstawowy"/>
        <w:ind w:left="567"/>
        <w:jc w:val="both"/>
        <w:rPr>
          <w:sz w:val="22"/>
          <w:szCs w:val="22"/>
        </w:rPr>
      </w:pPr>
      <w:r w:rsidRPr="00131354">
        <w:rPr>
          <w:b/>
          <w:color w:val="000000" w:themeColor="text1"/>
          <w:sz w:val="22"/>
          <w:szCs w:val="22"/>
          <w:u w:val="single"/>
        </w:rPr>
        <w:t>W przypadku podmiotów zagranicznych:</w:t>
      </w:r>
    </w:p>
    <w:p w14:paraId="2BA26953" w14:textId="796D0EAF" w:rsidR="00131354" w:rsidRPr="00EA4C51" w:rsidRDefault="00131354" w:rsidP="00131354">
      <w:pPr>
        <w:pStyle w:val="Tekstpodstawowy"/>
        <w:ind w:left="567"/>
        <w:jc w:val="both"/>
        <w:rPr>
          <w:sz w:val="22"/>
          <w:szCs w:val="22"/>
        </w:rPr>
      </w:pPr>
      <w:r w:rsidRPr="00F3635E">
        <w:rPr>
          <w:color w:val="000000" w:themeColor="text1"/>
          <w:sz w:val="22"/>
          <w:szCs w:val="22"/>
        </w:rPr>
        <w:t xml:space="preserve">Za należyte wykonanie przedmiotu umowy, Zamawiający zapłaci Wykonawcy </w:t>
      </w:r>
      <w:r w:rsidRPr="00F3635E">
        <w:rPr>
          <w:b/>
          <w:color w:val="000000" w:themeColor="text1"/>
          <w:sz w:val="22"/>
          <w:szCs w:val="22"/>
        </w:rPr>
        <w:t>ryczałtowe wynagrodzenie</w:t>
      </w:r>
      <w:r w:rsidRPr="00F3635E">
        <w:rPr>
          <w:color w:val="000000" w:themeColor="text1"/>
          <w:sz w:val="22"/>
          <w:szCs w:val="22"/>
        </w:rPr>
        <w:t xml:space="preserve">, ustalone w oparciu o złożoną ofertę w wysokości: _______________________ [ ____,___ ] </w:t>
      </w:r>
      <w:r w:rsidRPr="00F3635E">
        <w:rPr>
          <w:b/>
          <w:color w:val="000000" w:themeColor="text1"/>
          <w:sz w:val="22"/>
          <w:szCs w:val="22"/>
        </w:rPr>
        <w:t>złotych netto. Do kwoty wynagrodzenia, o którym mowa w zdaniu poprzednim, Zamawiający doliczy należny podatek od towarów i usług (VAT) i odprowadzi go zgodnie z powszechnie obowiązującymi przepisami.</w:t>
      </w:r>
    </w:p>
    <w:p w14:paraId="196186FD" w14:textId="3B8FA998" w:rsidR="00D423E7" w:rsidRPr="00EA4C51" w:rsidRDefault="00D423E7" w:rsidP="00D423E7">
      <w:pPr>
        <w:pStyle w:val="Tekstpodstawowy"/>
        <w:numPr>
          <w:ilvl w:val="0"/>
          <w:numId w:val="31"/>
        </w:numPr>
        <w:tabs>
          <w:tab w:val="clear" w:pos="720"/>
        </w:tabs>
        <w:ind w:left="567" w:hanging="567"/>
        <w:jc w:val="both"/>
        <w:rPr>
          <w:color w:val="000000"/>
          <w:sz w:val="22"/>
          <w:szCs w:val="22"/>
        </w:rPr>
      </w:pPr>
      <w:r w:rsidRPr="00EA4C51">
        <w:rPr>
          <w:color w:val="000000"/>
          <w:sz w:val="22"/>
          <w:szCs w:val="22"/>
        </w:rPr>
        <w:t xml:space="preserve">Wykonawcy przysługuje wynagrodzenie za każde należycie zrealizowane </w:t>
      </w:r>
      <w:r w:rsidRPr="00EA4C51">
        <w:rPr>
          <w:i/>
          <w:color w:val="000000"/>
          <w:sz w:val="22"/>
          <w:szCs w:val="22"/>
        </w:rPr>
        <w:t>indywidualne z</w:t>
      </w:r>
      <w:r w:rsidR="0021023D">
        <w:rPr>
          <w:i/>
          <w:color w:val="000000"/>
          <w:sz w:val="22"/>
          <w:szCs w:val="22"/>
        </w:rPr>
        <w:t>a</w:t>
      </w:r>
      <w:r w:rsidRPr="00EA4C51">
        <w:rPr>
          <w:i/>
          <w:color w:val="000000"/>
          <w:sz w:val="22"/>
          <w:szCs w:val="22"/>
        </w:rPr>
        <w:t>mówienie</w:t>
      </w:r>
      <w:r w:rsidRPr="00EA4C51">
        <w:rPr>
          <w:color w:val="000000"/>
          <w:sz w:val="22"/>
          <w:szCs w:val="22"/>
        </w:rPr>
        <w:t xml:space="preserve"> oddzielnie, na podstawie prawidłowo wystawionej faktury opartej na cenach jednostkowych </w:t>
      </w:r>
      <w:r w:rsidRPr="00EA4C51">
        <w:rPr>
          <w:i/>
          <w:color w:val="000000"/>
          <w:sz w:val="22"/>
          <w:szCs w:val="22"/>
        </w:rPr>
        <w:t>urządzeń</w:t>
      </w:r>
      <w:r w:rsidRPr="00EA4C51">
        <w:rPr>
          <w:color w:val="000000"/>
          <w:sz w:val="22"/>
          <w:szCs w:val="22"/>
        </w:rPr>
        <w:t xml:space="preserve"> objętych przedmiotem umowy, określonych odpowiednio w </w:t>
      </w:r>
      <w:r w:rsidRPr="00EA4C51">
        <w:rPr>
          <w:i/>
          <w:color w:val="000000"/>
          <w:sz w:val="22"/>
          <w:szCs w:val="22"/>
        </w:rPr>
        <w:t>ofercie Wykonawcy</w:t>
      </w:r>
      <w:r w:rsidRPr="00EA4C51">
        <w:rPr>
          <w:color w:val="000000"/>
          <w:sz w:val="22"/>
          <w:szCs w:val="22"/>
        </w:rPr>
        <w:t xml:space="preserve"> stanowiącej załącznik do umowy i odnoszących się do poszczególnych pozycji </w:t>
      </w:r>
      <w:r w:rsidRPr="00EA4C51">
        <w:rPr>
          <w:i/>
          <w:color w:val="000000"/>
          <w:sz w:val="22"/>
          <w:szCs w:val="22"/>
        </w:rPr>
        <w:t>indywidualnego z</w:t>
      </w:r>
      <w:r w:rsidR="0021023D">
        <w:rPr>
          <w:i/>
          <w:color w:val="000000"/>
          <w:sz w:val="22"/>
          <w:szCs w:val="22"/>
        </w:rPr>
        <w:t>a</w:t>
      </w:r>
      <w:r w:rsidRPr="00EA4C51">
        <w:rPr>
          <w:i/>
          <w:color w:val="000000"/>
          <w:sz w:val="22"/>
          <w:szCs w:val="22"/>
        </w:rPr>
        <w:t>mówienia</w:t>
      </w:r>
      <w:r w:rsidRPr="00EA4C51">
        <w:rPr>
          <w:color w:val="000000"/>
          <w:sz w:val="22"/>
          <w:szCs w:val="22"/>
        </w:rPr>
        <w:t xml:space="preserve">. Suma faktur, o których mowa w zdaniu pierwszym nie </w:t>
      </w:r>
      <w:r w:rsidRPr="00EA4C51">
        <w:rPr>
          <w:color w:val="000000"/>
          <w:sz w:val="22"/>
          <w:szCs w:val="22"/>
        </w:rPr>
        <w:lastRenderedPageBreak/>
        <w:t xml:space="preserve">przekroczy kwoty, o której mowa w </w:t>
      </w:r>
      <w:r w:rsidRPr="00EA4C51">
        <w:rPr>
          <w:b/>
          <w:color w:val="000000"/>
          <w:sz w:val="22"/>
          <w:szCs w:val="22"/>
        </w:rPr>
        <w:t>§ 4 ust. 1 umowy</w:t>
      </w:r>
      <w:r w:rsidRPr="00EA4C51">
        <w:rPr>
          <w:color w:val="000000"/>
          <w:sz w:val="22"/>
          <w:szCs w:val="22"/>
        </w:rPr>
        <w:t xml:space="preserve">. </w:t>
      </w:r>
      <w:r w:rsidRPr="00EA4C51">
        <w:rPr>
          <w:sz w:val="22"/>
          <w:szCs w:val="22"/>
        </w:rPr>
        <w:t>Ostateczna wysokość wynagrodzenia wynikać będzie z</w:t>
      </w:r>
      <w:r w:rsidR="00414D9E">
        <w:rPr>
          <w:sz w:val="22"/>
          <w:szCs w:val="22"/>
        </w:rPr>
        <w:t> </w:t>
      </w:r>
      <w:r w:rsidRPr="00EA4C51">
        <w:rPr>
          <w:sz w:val="22"/>
          <w:szCs w:val="22"/>
        </w:rPr>
        <w:t xml:space="preserve">ilości faktycznie zrealizowanych </w:t>
      </w:r>
      <w:r w:rsidRPr="00EA4C51">
        <w:rPr>
          <w:i/>
          <w:sz w:val="22"/>
          <w:szCs w:val="22"/>
        </w:rPr>
        <w:t>indywidualnych zamówień</w:t>
      </w:r>
      <w:r w:rsidRPr="00EA4C51">
        <w:rPr>
          <w:sz w:val="22"/>
          <w:szCs w:val="22"/>
        </w:rPr>
        <w:t xml:space="preserve"> i nie przekroczy kwoty określonej w </w:t>
      </w:r>
      <w:r w:rsidRPr="00EA4C51">
        <w:rPr>
          <w:b/>
          <w:sz w:val="22"/>
          <w:szCs w:val="22"/>
        </w:rPr>
        <w:t>§ 4 ust. 1 umowy</w:t>
      </w:r>
      <w:r w:rsidRPr="00EA4C51">
        <w:rPr>
          <w:sz w:val="22"/>
          <w:szCs w:val="22"/>
        </w:rPr>
        <w:t xml:space="preserve">. </w:t>
      </w:r>
    </w:p>
    <w:p w14:paraId="4D8446F7" w14:textId="77777777" w:rsidR="00D423E7" w:rsidRPr="00EA4C51" w:rsidRDefault="00D423E7" w:rsidP="00D423E7">
      <w:pPr>
        <w:pStyle w:val="Tekstpodstawowy"/>
        <w:numPr>
          <w:ilvl w:val="0"/>
          <w:numId w:val="31"/>
        </w:numPr>
        <w:tabs>
          <w:tab w:val="clear" w:pos="720"/>
        </w:tabs>
        <w:ind w:left="567" w:hanging="567"/>
        <w:jc w:val="both"/>
        <w:rPr>
          <w:color w:val="000000"/>
          <w:sz w:val="22"/>
          <w:szCs w:val="22"/>
        </w:rPr>
      </w:pPr>
      <w:r w:rsidRPr="00EA4C51">
        <w:rPr>
          <w:sz w:val="22"/>
          <w:szCs w:val="22"/>
        </w:rPr>
        <w:t>Ceny</w:t>
      </w:r>
      <w:r w:rsidRPr="00EA4C51">
        <w:rPr>
          <w:color w:val="000000"/>
          <w:sz w:val="22"/>
          <w:szCs w:val="22"/>
        </w:rPr>
        <w:t xml:space="preserve"> jednostkowe przedmiotu umowy (wskazane w </w:t>
      </w:r>
      <w:r w:rsidRPr="00EA4C51">
        <w:rPr>
          <w:i/>
          <w:color w:val="000000"/>
          <w:sz w:val="22"/>
          <w:szCs w:val="22"/>
        </w:rPr>
        <w:t>ofercie Wykonawcy</w:t>
      </w:r>
      <w:r w:rsidRPr="00EA4C51">
        <w:rPr>
          <w:color w:val="000000"/>
          <w:sz w:val="22"/>
          <w:szCs w:val="22"/>
        </w:rPr>
        <w:t>, odnoszące się do opisu przedmiotu umowy) przez cały okres real</w:t>
      </w:r>
      <w:r>
        <w:rPr>
          <w:color w:val="000000"/>
          <w:sz w:val="22"/>
          <w:szCs w:val="22"/>
        </w:rPr>
        <w:t xml:space="preserve">izacji umowy nie ulegną zmianie, z zastrzeżeniem </w:t>
      </w:r>
      <w:r w:rsidRPr="00094E46">
        <w:rPr>
          <w:b/>
          <w:color w:val="000000"/>
          <w:sz w:val="22"/>
          <w:szCs w:val="22"/>
        </w:rPr>
        <w:t>§ 8</w:t>
      </w:r>
      <w:r>
        <w:rPr>
          <w:b/>
          <w:color w:val="000000"/>
          <w:sz w:val="22"/>
          <w:szCs w:val="22"/>
        </w:rPr>
        <w:t xml:space="preserve"> umowy</w:t>
      </w:r>
      <w:r>
        <w:rPr>
          <w:color w:val="000000"/>
          <w:sz w:val="22"/>
          <w:szCs w:val="22"/>
        </w:rPr>
        <w:t>.</w:t>
      </w:r>
    </w:p>
    <w:p w14:paraId="66A34E44" w14:textId="77777777" w:rsidR="00D423E7" w:rsidRPr="00EA4C51" w:rsidRDefault="00D423E7" w:rsidP="00D423E7">
      <w:pPr>
        <w:pStyle w:val="Tekstpodstawowy"/>
        <w:numPr>
          <w:ilvl w:val="0"/>
          <w:numId w:val="31"/>
        </w:numPr>
        <w:tabs>
          <w:tab w:val="clear" w:pos="720"/>
        </w:tabs>
        <w:ind w:left="567" w:hanging="567"/>
        <w:jc w:val="both"/>
        <w:rPr>
          <w:color w:val="000000"/>
          <w:sz w:val="22"/>
          <w:szCs w:val="22"/>
        </w:rPr>
      </w:pPr>
      <w:r w:rsidRPr="00EA4C51">
        <w:rPr>
          <w:sz w:val="22"/>
          <w:szCs w:val="22"/>
        </w:rPr>
        <w:t xml:space="preserve">Płatność zostanie dokonana przelewem z rachunku bankowego Zamawiającego na rachunek bankowy Wykonawcy (wskazany na fakturze) w ciągu </w:t>
      </w:r>
      <w:r w:rsidRPr="00EA4C51">
        <w:rPr>
          <w:b/>
          <w:i/>
          <w:sz w:val="22"/>
          <w:szCs w:val="22"/>
        </w:rPr>
        <w:t>trzydziestu</w:t>
      </w:r>
      <w:r w:rsidRPr="00EA4C51">
        <w:rPr>
          <w:b/>
          <w:sz w:val="22"/>
          <w:szCs w:val="22"/>
        </w:rPr>
        <w:t xml:space="preserve"> [30] dni</w:t>
      </w:r>
      <w:r w:rsidRPr="00EA4C51">
        <w:rPr>
          <w:sz w:val="22"/>
          <w:szCs w:val="22"/>
        </w:rPr>
        <w:t xml:space="preserve"> od dnia </w:t>
      </w:r>
      <w:r w:rsidRPr="00EA4C51">
        <w:rPr>
          <w:sz w:val="22"/>
          <w:szCs w:val="22"/>
          <w:u w:val="single"/>
        </w:rPr>
        <w:t>otrzymania</w:t>
      </w:r>
      <w:r w:rsidRPr="00EA4C51">
        <w:rPr>
          <w:sz w:val="22"/>
          <w:szCs w:val="22"/>
        </w:rPr>
        <w:t xml:space="preserve"> przez Zamawiającego prawidłowo wystawionej faktury dotyczącej należycie zrealizowanego </w:t>
      </w:r>
      <w:r w:rsidRPr="00EA4C51">
        <w:rPr>
          <w:i/>
          <w:sz w:val="22"/>
          <w:szCs w:val="22"/>
        </w:rPr>
        <w:t>indywidualnego zamówienia</w:t>
      </w:r>
      <w:r w:rsidRPr="00EA4C51">
        <w:rPr>
          <w:sz w:val="22"/>
          <w:szCs w:val="22"/>
        </w:rPr>
        <w:t>.</w:t>
      </w:r>
      <w:r w:rsidR="00BF6DCE">
        <w:rPr>
          <w:sz w:val="22"/>
          <w:szCs w:val="22"/>
        </w:rPr>
        <w:t xml:space="preserve"> Fakturę Wykonawca wystawia nie wcześniej niż po należytej realizacji </w:t>
      </w:r>
      <w:r w:rsidR="00BF6DCE">
        <w:rPr>
          <w:i/>
          <w:sz w:val="22"/>
          <w:szCs w:val="22"/>
        </w:rPr>
        <w:t>indywidualnego zamówienia</w:t>
      </w:r>
      <w:r w:rsidR="00BF6DCE">
        <w:rPr>
          <w:sz w:val="22"/>
          <w:szCs w:val="22"/>
        </w:rPr>
        <w:t>.</w:t>
      </w:r>
    </w:p>
    <w:p w14:paraId="21FE6D0F" w14:textId="322CFA2A" w:rsidR="00D423E7" w:rsidRPr="00EA4C51" w:rsidRDefault="00D423E7" w:rsidP="00D423E7">
      <w:pPr>
        <w:pStyle w:val="Tekstpodstawowy"/>
        <w:numPr>
          <w:ilvl w:val="0"/>
          <w:numId w:val="31"/>
        </w:numPr>
        <w:tabs>
          <w:tab w:val="clear" w:pos="720"/>
        </w:tabs>
        <w:ind w:left="567" w:hanging="567"/>
        <w:jc w:val="both"/>
        <w:rPr>
          <w:sz w:val="22"/>
          <w:szCs w:val="22"/>
        </w:rPr>
      </w:pPr>
      <w:r w:rsidRPr="00EA4C51">
        <w:rPr>
          <w:sz w:val="22"/>
          <w:szCs w:val="22"/>
        </w:rPr>
        <w:t>Jeżeli ceny na fakturze będą odmienne niż przedstawione w</w:t>
      </w:r>
      <w:r w:rsidRPr="00EA4C51">
        <w:rPr>
          <w:color w:val="000000"/>
          <w:sz w:val="22"/>
          <w:szCs w:val="22"/>
        </w:rPr>
        <w:t xml:space="preserve"> </w:t>
      </w:r>
      <w:r w:rsidRPr="00EA4C51">
        <w:rPr>
          <w:i/>
          <w:color w:val="000000"/>
          <w:sz w:val="22"/>
          <w:szCs w:val="22"/>
        </w:rPr>
        <w:t>ofercie Wykonawcy</w:t>
      </w:r>
      <w:r w:rsidRPr="00EA4C51">
        <w:rPr>
          <w:color w:val="000000"/>
          <w:sz w:val="22"/>
          <w:szCs w:val="22"/>
        </w:rPr>
        <w:t xml:space="preserve"> lub nie odnoszące się do opisu przedmiotu umowy</w:t>
      </w:r>
      <w:r w:rsidRPr="00EA4C51">
        <w:rPr>
          <w:sz w:val="22"/>
          <w:szCs w:val="22"/>
        </w:rPr>
        <w:t xml:space="preserve"> lub </w:t>
      </w:r>
      <w:r w:rsidRPr="00EA4C51">
        <w:rPr>
          <w:i/>
          <w:sz w:val="22"/>
          <w:szCs w:val="22"/>
        </w:rPr>
        <w:t>indywidualnego zamówienia</w:t>
      </w:r>
      <w:r w:rsidRPr="00EA4C51">
        <w:rPr>
          <w:sz w:val="22"/>
          <w:szCs w:val="22"/>
        </w:rPr>
        <w:t xml:space="preserve"> Zamawiający zwróci się do Wykonawcy o wystawienie faktury korygującej, a termin zapłaty liczony będzie od dnia doręczenia Zamawiającemu faktury korygującej.</w:t>
      </w:r>
    </w:p>
    <w:p w14:paraId="38AA9092" w14:textId="77777777" w:rsidR="00D423E7" w:rsidRPr="00EA4C51" w:rsidRDefault="00D423E7" w:rsidP="00D423E7">
      <w:pPr>
        <w:pStyle w:val="Tekstpodstawowy"/>
        <w:numPr>
          <w:ilvl w:val="0"/>
          <w:numId w:val="31"/>
        </w:numPr>
        <w:tabs>
          <w:tab w:val="clear" w:pos="720"/>
        </w:tabs>
        <w:ind w:left="567" w:hanging="567"/>
        <w:jc w:val="both"/>
        <w:rPr>
          <w:sz w:val="22"/>
          <w:szCs w:val="22"/>
        </w:rPr>
      </w:pPr>
      <w:r w:rsidRPr="00EA4C51">
        <w:rPr>
          <w:sz w:val="22"/>
          <w:szCs w:val="22"/>
        </w:rPr>
        <w:t xml:space="preserve">Jeżeli faktura dostarczona Zamawiającemu będzie dotyczyła </w:t>
      </w:r>
      <w:r w:rsidRPr="00EA4C51">
        <w:rPr>
          <w:i/>
          <w:sz w:val="22"/>
          <w:szCs w:val="22"/>
        </w:rPr>
        <w:t>urządzeń</w:t>
      </w:r>
      <w:r w:rsidRPr="00EA4C51">
        <w:rPr>
          <w:sz w:val="22"/>
          <w:szCs w:val="22"/>
        </w:rPr>
        <w:t xml:space="preserve"> w stosunku do których Zamawiający sporządził i przekazał Wykonawcy </w:t>
      </w:r>
      <w:r w:rsidRPr="00EA4C51">
        <w:rPr>
          <w:i/>
          <w:sz w:val="22"/>
          <w:szCs w:val="22"/>
        </w:rPr>
        <w:t>protokół rozbieżności</w:t>
      </w:r>
      <w:r w:rsidRPr="00EA4C51">
        <w:rPr>
          <w:sz w:val="22"/>
          <w:szCs w:val="22"/>
        </w:rPr>
        <w:t xml:space="preserve">, Zamawiający może dokonać zwrotu tej faktury Wykonawcy lub uznać za datę otrzymania przez Zamawiającego faktury dzień, w którym Wykonawca dostarczył Zamawiającemu </w:t>
      </w:r>
      <w:r w:rsidRPr="00EA4C51">
        <w:rPr>
          <w:i/>
          <w:sz w:val="22"/>
          <w:szCs w:val="22"/>
        </w:rPr>
        <w:t>urządzenie</w:t>
      </w:r>
      <w:r w:rsidRPr="00EA4C51">
        <w:rPr>
          <w:sz w:val="22"/>
          <w:szCs w:val="22"/>
        </w:rPr>
        <w:t xml:space="preserve"> wolne od wad fizycznych lub prawnych zgodne z opisem przedmiotu umowy lub indywidualnym zapotrzebowaniem.</w:t>
      </w:r>
    </w:p>
    <w:p w14:paraId="02790CC1" w14:textId="77777777" w:rsidR="00D423E7" w:rsidRPr="00EA4C51" w:rsidRDefault="00D423E7" w:rsidP="00D423E7">
      <w:pPr>
        <w:pStyle w:val="Tekstpodstawowy"/>
        <w:numPr>
          <w:ilvl w:val="0"/>
          <w:numId w:val="31"/>
        </w:numPr>
        <w:tabs>
          <w:tab w:val="clear" w:pos="720"/>
        </w:tabs>
        <w:ind w:left="567" w:hanging="567"/>
        <w:jc w:val="both"/>
        <w:rPr>
          <w:sz w:val="22"/>
          <w:szCs w:val="22"/>
        </w:rPr>
      </w:pPr>
      <w:r w:rsidRPr="00EA4C51">
        <w:rPr>
          <w:bCs/>
          <w:sz w:val="22"/>
          <w:szCs w:val="22"/>
        </w:rPr>
        <w:t xml:space="preserve">Koszty ubezpieczenia, opakowania, </w:t>
      </w:r>
      <w:r w:rsidRPr="00EA4C51">
        <w:rPr>
          <w:sz w:val="22"/>
          <w:szCs w:val="22"/>
        </w:rPr>
        <w:t xml:space="preserve">transportu, rozładunku, rozpakowania, wniesienia do wskazanych pomieszczeń, </w:t>
      </w:r>
      <w:r w:rsidRPr="00EA4C51">
        <w:rPr>
          <w:bCs/>
          <w:sz w:val="22"/>
          <w:szCs w:val="22"/>
        </w:rPr>
        <w:t xml:space="preserve">a także koszty napraw gwarancyjnych zawarte są w kwocie podanej w </w:t>
      </w:r>
      <w:r w:rsidRPr="00EA4C51">
        <w:rPr>
          <w:b/>
          <w:sz w:val="22"/>
          <w:szCs w:val="22"/>
        </w:rPr>
        <w:t>§ 4 ust. 1</w:t>
      </w:r>
      <w:r w:rsidRPr="00EA4C51">
        <w:rPr>
          <w:sz w:val="22"/>
          <w:szCs w:val="22"/>
        </w:rPr>
        <w:t xml:space="preserve"> umowy - tym samym w cenach jednostkowych wskazanych w </w:t>
      </w:r>
      <w:r w:rsidRPr="00EA4C51">
        <w:rPr>
          <w:i/>
          <w:color w:val="000000"/>
          <w:sz w:val="22"/>
          <w:szCs w:val="22"/>
        </w:rPr>
        <w:t>ofercie Wykonawcy</w:t>
      </w:r>
      <w:r w:rsidRPr="00EA4C51">
        <w:rPr>
          <w:sz w:val="22"/>
          <w:szCs w:val="22"/>
        </w:rPr>
        <w:t xml:space="preserve"> stanowiącym załącznik do umowy.</w:t>
      </w:r>
    </w:p>
    <w:p w14:paraId="78EB082C" w14:textId="0285EF88" w:rsidR="00D423E7" w:rsidRPr="00EA4C51" w:rsidRDefault="00D423E7" w:rsidP="00D423E7">
      <w:pPr>
        <w:pStyle w:val="Tekstpodstawowy"/>
        <w:numPr>
          <w:ilvl w:val="0"/>
          <w:numId w:val="31"/>
        </w:numPr>
        <w:tabs>
          <w:tab w:val="clear" w:pos="720"/>
        </w:tabs>
        <w:ind w:left="567" w:hanging="567"/>
        <w:jc w:val="both"/>
        <w:rPr>
          <w:sz w:val="22"/>
          <w:szCs w:val="22"/>
        </w:rPr>
      </w:pPr>
      <w:r w:rsidRPr="00EA4C51">
        <w:rPr>
          <w:sz w:val="22"/>
          <w:szCs w:val="22"/>
        </w:rPr>
        <w:t xml:space="preserve">Faktura zawiera m.in.: wyszczególnienie urządzeń będących przedmiotem umowy wskazane w </w:t>
      </w:r>
      <w:r w:rsidRPr="00EA4C51">
        <w:rPr>
          <w:i/>
          <w:sz w:val="22"/>
          <w:szCs w:val="22"/>
        </w:rPr>
        <w:t>indywidualnym zamówieniu</w:t>
      </w:r>
      <w:r w:rsidRPr="00EA4C51">
        <w:rPr>
          <w:sz w:val="22"/>
          <w:szCs w:val="22"/>
        </w:rPr>
        <w:t xml:space="preserve">, dokładną nazwę handlową </w:t>
      </w:r>
      <w:r w:rsidRPr="00EA4C51">
        <w:rPr>
          <w:i/>
          <w:sz w:val="22"/>
          <w:szCs w:val="22"/>
        </w:rPr>
        <w:t>urządzenia</w:t>
      </w:r>
      <w:r w:rsidRPr="00EA4C51">
        <w:rPr>
          <w:sz w:val="22"/>
          <w:szCs w:val="22"/>
        </w:rPr>
        <w:t xml:space="preserve">, ilości </w:t>
      </w:r>
      <w:r w:rsidRPr="00EA4C51">
        <w:rPr>
          <w:i/>
          <w:sz w:val="22"/>
          <w:szCs w:val="22"/>
        </w:rPr>
        <w:t>urządzeń</w:t>
      </w:r>
      <w:r w:rsidRPr="00EA4C51">
        <w:rPr>
          <w:sz w:val="22"/>
          <w:szCs w:val="22"/>
        </w:rPr>
        <w:t xml:space="preserve"> i wartością zamówienia oraz czytelną informację zawierającą </w:t>
      </w:r>
      <w:r w:rsidRPr="00EA4C51">
        <w:rPr>
          <w:i/>
          <w:sz w:val="22"/>
          <w:szCs w:val="22"/>
        </w:rPr>
        <w:t>unikalny numer</w:t>
      </w:r>
      <w:r w:rsidRPr="00EA4C51">
        <w:rPr>
          <w:sz w:val="22"/>
          <w:szCs w:val="22"/>
        </w:rPr>
        <w:t xml:space="preserve"> </w:t>
      </w:r>
      <w:r w:rsidRPr="00EA4C51">
        <w:rPr>
          <w:i/>
          <w:sz w:val="22"/>
          <w:szCs w:val="22"/>
        </w:rPr>
        <w:t>indywidualnego zamówienia</w:t>
      </w:r>
      <w:r w:rsidRPr="00EA4C51">
        <w:rPr>
          <w:sz w:val="22"/>
          <w:szCs w:val="22"/>
        </w:rPr>
        <w:t xml:space="preserve"> którego dotyczy.</w:t>
      </w:r>
    </w:p>
    <w:p w14:paraId="6BA58BCD" w14:textId="77777777" w:rsidR="00D423E7" w:rsidRPr="00EA4C51" w:rsidRDefault="00D423E7" w:rsidP="00D423E7">
      <w:pPr>
        <w:pStyle w:val="Tekstpodstawowy"/>
        <w:numPr>
          <w:ilvl w:val="0"/>
          <w:numId w:val="31"/>
        </w:numPr>
        <w:tabs>
          <w:tab w:val="clear" w:pos="720"/>
        </w:tabs>
        <w:ind w:left="567" w:hanging="567"/>
        <w:jc w:val="both"/>
        <w:rPr>
          <w:sz w:val="22"/>
          <w:szCs w:val="22"/>
        </w:rPr>
      </w:pPr>
      <w:r w:rsidRPr="00EA4C51">
        <w:rPr>
          <w:sz w:val="22"/>
          <w:szCs w:val="22"/>
        </w:rPr>
        <w:t>Faktura zostanie wystawiona na Zamawiającego</w:t>
      </w:r>
      <w:r w:rsidRPr="00EA4C51">
        <w:rPr>
          <w:bCs/>
          <w:sz w:val="22"/>
          <w:szCs w:val="22"/>
        </w:rPr>
        <w:t xml:space="preserve">: </w:t>
      </w:r>
      <w:r w:rsidRPr="00EA4C51">
        <w:rPr>
          <w:b/>
          <w:sz w:val="22"/>
          <w:szCs w:val="22"/>
        </w:rPr>
        <w:t>Uniwersytet Opolski, 45-040 Opole, Pl. Kopernika 11A, NIP: 754-000-71-79</w:t>
      </w:r>
      <w:r w:rsidRPr="00EA4C51">
        <w:rPr>
          <w:sz w:val="22"/>
          <w:szCs w:val="22"/>
        </w:rPr>
        <w:t>.</w:t>
      </w:r>
    </w:p>
    <w:p w14:paraId="48F12624" w14:textId="77777777" w:rsidR="00D423E7" w:rsidRPr="00EA4C51" w:rsidRDefault="00D423E7" w:rsidP="00D423E7">
      <w:pPr>
        <w:pStyle w:val="Tekstpodstawowy"/>
        <w:numPr>
          <w:ilvl w:val="0"/>
          <w:numId w:val="31"/>
        </w:numPr>
        <w:tabs>
          <w:tab w:val="clear" w:pos="720"/>
        </w:tabs>
        <w:ind w:left="567" w:hanging="567"/>
        <w:jc w:val="both"/>
        <w:rPr>
          <w:sz w:val="22"/>
          <w:szCs w:val="22"/>
        </w:rPr>
      </w:pPr>
      <w:r w:rsidRPr="00EA4C51">
        <w:rPr>
          <w:sz w:val="22"/>
          <w:szCs w:val="22"/>
        </w:rPr>
        <w:t>Za dzień zapłaty uznaje się dzień obciążenia rachunku bankowego Zamawiającego.</w:t>
      </w:r>
    </w:p>
    <w:p w14:paraId="67CC879C" w14:textId="40E7171D" w:rsidR="00D423E7" w:rsidRDefault="00D423E7" w:rsidP="00D423E7">
      <w:pPr>
        <w:pStyle w:val="Tekstpodstawowy"/>
        <w:numPr>
          <w:ilvl w:val="0"/>
          <w:numId w:val="31"/>
        </w:numPr>
        <w:tabs>
          <w:tab w:val="clear" w:pos="720"/>
          <w:tab w:val="num" w:pos="567"/>
        </w:tabs>
        <w:ind w:left="567" w:hanging="567"/>
        <w:jc w:val="both"/>
        <w:rPr>
          <w:sz w:val="22"/>
          <w:szCs w:val="22"/>
        </w:rPr>
      </w:pPr>
      <w:r w:rsidRPr="00EA4C51">
        <w:rPr>
          <w:sz w:val="22"/>
          <w:szCs w:val="22"/>
        </w:rPr>
        <w:t>W przypadku, gdy Wykonawca realizuje przedmiot umowy przy udziale Podwykonawcy, zapłata wynagrodzenia należnego Wykonawcy nastąpi po udokumentowaniu zaspokojenia wynagrodzenia należnego Podwykonawcy z tytułu realizacji niniejszej umowy. Termin zapłaty wynagrodzenia podwykonawcy, przewidziany w umowie o podwykonawstwo, nie może być dłuższy niż trzydzieści (30) dni od dnia doręczenia wykonawcy, podwykonawcy lub dalszemu podwykonawcy faktury lub rachunku.</w:t>
      </w:r>
    </w:p>
    <w:p w14:paraId="3519113E" w14:textId="495FC1F3" w:rsidR="00DA1706" w:rsidRPr="00EA4C51" w:rsidRDefault="007B79B9" w:rsidP="00DA1706">
      <w:pPr>
        <w:pStyle w:val="Tekstpodstawowy"/>
        <w:numPr>
          <w:ilvl w:val="0"/>
          <w:numId w:val="31"/>
        </w:numPr>
        <w:shd w:val="clear" w:color="auto" w:fill="E2EFD9" w:themeFill="accent6" w:themeFillTint="33"/>
        <w:tabs>
          <w:tab w:val="clear" w:pos="720"/>
          <w:tab w:val="num" w:pos="567"/>
        </w:tabs>
        <w:ind w:left="567" w:hanging="567"/>
        <w:jc w:val="both"/>
        <w:rPr>
          <w:sz w:val="22"/>
          <w:szCs w:val="22"/>
        </w:rPr>
      </w:pPr>
      <w:r w:rsidRPr="00EA4C51">
        <w:rPr>
          <w:i/>
          <w:sz w:val="22"/>
          <w:szCs w:val="22"/>
        </w:rPr>
        <w:t>Urządzenia</w:t>
      </w:r>
      <w:r w:rsidRPr="00EA4C51">
        <w:rPr>
          <w:sz w:val="22"/>
          <w:szCs w:val="22"/>
        </w:rPr>
        <w:t xml:space="preserve"> objęte przedmiotem umowy</w:t>
      </w:r>
      <w:r w:rsidRPr="00EA4C51">
        <w:rPr>
          <w:bCs/>
          <w:sz w:val="22"/>
          <w:szCs w:val="22"/>
        </w:rPr>
        <w:t xml:space="preserve"> mogą</w:t>
      </w:r>
      <w:r w:rsidRPr="00EA4C51">
        <w:rPr>
          <w:sz w:val="22"/>
          <w:szCs w:val="22"/>
        </w:rPr>
        <w:t xml:space="preserve"> spełniać przesłanki określone w art. 83 ust. 1 pkt 26 ustawy z dnia 11 marca 2004 r. o podatku od towarów i usług (</w:t>
      </w:r>
      <w:r w:rsidRPr="00BF6DCE">
        <w:rPr>
          <w:sz w:val="22"/>
          <w:szCs w:val="22"/>
        </w:rPr>
        <w:t xml:space="preserve">t.j. </w:t>
      </w:r>
      <w:r w:rsidRPr="007B79B9">
        <w:rPr>
          <w:sz w:val="22"/>
          <w:szCs w:val="22"/>
        </w:rPr>
        <w:t>Dz. U. z 2024 r. poz. 361 z późn. zm.</w:t>
      </w:r>
      <w:r w:rsidRPr="00EA4C51">
        <w:rPr>
          <w:sz w:val="22"/>
          <w:szCs w:val="22"/>
        </w:rPr>
        <w:t xml:space="preserve">) - mogą zostać objęte stawką podatku od towarów i usług w wysokości zero [0] procent [%]. Objęcie </w:t>
      </w:r>
      <w:r w:rsidRPr="00EA4C51">
        <w:rPr>
          <w:i/>
          <w:sz w:val="22"/>
          <w:szCs w:val="22"/>
        </w:rPr>
        <w:t>urządzeń</w:t>
      </w:r>
      <w:r w:rsidRPr="00EA4C51">
        <w:rPr>
          <w:sz w:val="22"/>
          <w:szCs w:val="22"/>
        </w:rPr>
        <w:t xml:space="preserve"> stawką podatku od towarów i usług w wysokości zero [0] procent [%] jest zdarzeniem przyszłym, fakultatywnym (zachodzącym po należytej realizacji </w:t>
      </w:r>
      <w:r w:rsidRPr="00EA4C51">
        <w:rPr>
          <w:i/>
          <w:sz w:val="22"/>
          <w:szCs w:val="22"/>
        </w:rPr>
        <w:t>indywidualnego zamówienia</w:t>
      </w:r>
      <w:r w:rsidRPr="00EA4C51">
        <w:rPr>
          <w:sz w:val="22"/>
          <w:szCs w:val="22"/>
        </w:rPr>
        <w:t>).</w:t>
      </w:r>
    </w:p>
    <w:p w14:paraId="1DB74394" w14:textId="77777777" w:rsidR="00DA1706" w:rsidRPr="00EA4C51" w:rsidRDefault="00DA1706" w:rsidP="00DA1706">
      <w:pPr>
        <w:pStyle w:val="Tekstpodstawowy"/>
        <w:numPr>
          <w:ilvl w:val="0"/>
          <w:numId w:val="31"/>
        </w:numPr>
        <w:shd w:val="clear" w:color="auto" w:fill="E2EFD9" w:themeFill="accent6" w:themeFillTint="33"/>
        <w:tabs>
          <w:tab w:val="clear" w:pos="720"/>
          <w:tab w:val="num" w:pos="567"/>
        </w:tabs>
        <w:ind w:left="567" w:hanging="567"/>
        <w:jc w:val="both"/>
        <w:rPr>
          <w:sz w:val="22"/>
          <w:szCs w:val="22"/>
        </w:rPr>
      </w:pPr>
      <w:r w:rsidRPr="00EA4C51">
        <w:rPr>
          <w:sz w:val="22"/>
          <w:szCs w:val="22"/>
        </w:rPr>
        <w:t xml:space="preserve">Wykaz towarów, o których mowa w </w:t>
      </w:r>
      <w:r w:rsidRPr="00EA4C51">
        <w:rPr>
          <w:b/>
          <w:sz w:val="22"/>
          <w:szCs w:val="22"/>
        </w:rPr>
        <w:t>§ 4 ust. 11 umowy</w:t>
      </w:r>
      <w:r w:rsidRPr="00EA4C51">
        <w:rPr>
          <w:sz w:val="22"/>
          <w:szCs w:val="22"/>
        </w:rPr>
        <w:t>, zgodnie z w art. 83 ust. 1 pkt 26 ustawy o podatku od towarów i usług:</w:t>
      </w:r>
    </w:p>
    <w:p w14:paraId="1AA84641" w14:textId="77777777" w:rsidR="00DA1706" w:rsidRPr="00EA4C51" w:rsidRDefault="00DA1706" w:rsidP="00DA1706">
      <w:pPr>
        <w:pStyle w:val="Tekstpodstawowy"/>
        <w:shd w:val="clear" w:color="auto" w:fill="E2EFD9" w:themeFill="accent6" w:themeFillTint="33"/>
        <w:ind w:left="567"/>
        <w:rPr>
          <w:sz w:val="22"/>
          <w:szCs w:val="22"/>
        </w:rPr>
      </w:pPr>
    </w:p>
    <w:tbl>
      <w:tblPr>
        <w:tblW w:w="9498" w:type="dxa"/>
        <w:tblInd w:w="562" w:type="dxa"/>
        <w:shd w:val="clear" w:color="auto" w:fill="FFFFFF" w:themeFill="background1"/>
        <w:tblLayout w:type="fixed"/>
        <w:tblCellMar>
          <w:left w:w="70" w:type="dxa"/>
          <w:right w:w="70" w:type="dxa"/>
        </w:tblCellMar>
        <w:tblLook w:val="04A0" w:firstRow="1" w:lastRow="0" w:firstColumn="1" w:lastColumn="0" w:noHBand="0" w:noVBand="1"/>
      </w:tblPr>
      <w:tblGrid>
        <w:gridCol w:w="567"/>
        <w:gridCol w:w="8931"/>
      </w:tblGrid>
      <w:tr w:rsidR="00DA1706" w:rsidRPr="00EA4C51" w14:paraId="733F5ABA" w14:textId="77777777" w:rsidTr="002E5E32">
        <w:trPr>
          <w:trHeight w:hRule="exact" w:val="341"/>
        </w:trPr>
        <w:tc>
          <w:tcPr>
            <w:tcW w:w="567" w:type="dxa"/>
            <w:tcBorders>
              <w:top w:val="single" w:sz="4" w:space="0" w:color="000000"/>
              <w:left w:val="single" w:sz="4" w:space="0" w:color="000000"/>
              <w:bottom w:val="single" w:sz="4" w:space="0" w:color="000000"/>
              <w:right w:val="nil"/>
            </w:tcBorders>
            <w:shd w:val="clear" w:color="auto" w:fill="E2EFD9" w:themeFill="accent6" w:themeFillTint="33"/>
            <w:vAlign w:val="center"/>
            <w:hideMark/>
          </w:tcPr>
          <w:p w14:paraId="449BFC03" w14:textId="77777777" w:rsidR="00DA1706" w:rsidRPr="00EA4C51" w:rsidRDefault="00DA1706" w:rsidP="002E5E32">
            <w:pPr>
              <w:shd w:val="clear" w:color="auto" w:fill="E2EFD9" w:themeFill="accent6" w:themeFillTint="33"/>
              <w:rPr>
                <w:sz w:val="22"/>
                <w:szCs w:val="22"/>
              </w:rPr>
            </w:pPr>
            <w:r w:rsidRPr="00EA4C51">
              <w:rPr>
                <w:sz w:val="22"/>
                <w:szCs w:val="22"/>
              </w:rPr>
              <w:t>Poz.</w:t>
            </w:r>
          </w:p>
        </w:tc>
        <w:tc>
          <w:tcPr>
            <w:tcW w:w="8931"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hideMark/>
          </w:tcPr>
          <w:p w14:paraId="2F1FD51C" w14:textId="77777777" w:rsidR="00DA1706" w:rsidRPr="00EA4C51" w:rsidRDefault="00DA1706" w:rsidP="002E5E32">
            <w:pPr>
              <w:shd w:val="clear" w:color="auto" w:fill="E2EFD9" w:themeFill="accent6" w:themeFillTint="33"/>
              <w:rPr>
                <w:sz w:val="22"/>
                <w:szCs w:val="22"/>
              </w:rPr>
            </w:pPr>
            <w:r w:rsidRPr="00EA4C51">
              <w:rPr>
                <w:sz w:val="22"/>
                <w:szCs w:val="22"/>
              </w:rPr>
              <w:t>Nazwa towaru</w:t>
            </w:r>
          </w:p>
        </w:tc>
      </w:tr>
      <w:tr w:rsidR="00DA1706" w:rsidRPr="00EA4C51" w14:paraId="7C5702EC" w14:textId="77777777" w:rsidTr="002E5E32">
        <w:trPr>
          <w:trHeight w:hRule="exact" w:val="345"/>
        </w:trPr>
        <w:tc>
          <w:tcPr>
            <w:tcW w:w="567" w:type="dxa"/>
            <w:tcBorders>
              <w:top w:val="nil"/>
              <w:left w:val="single" w:sz="4" w:space="0" w:color="000000"/>
              <w:bottom w:val="single" w:sz="4" w:space="0" w:color="000000"/>
              <w:right w:val="nil"/>
            </w:tcBorders>
            <w:shd w:val="clear" w:color="auto" w:fill="E2EFD9" w:themeFill="accent6" w:themeFillTint="33"/>
            <w:vAlign w:val="center"/>
            <w:hideMark/>
          </w:tcPr>
          <w:p w14:paraId="60887D51" w14:textId="77777777" w:rsidR="00DA1706" w:rsidRPr="00EA4C51" w:rsidRDefault="00DA1706" w:rsidP="002E5E32">
            <w:pPr>
              <w:shd w:val="clear" w:color="auto" w:fill="E2EFD9" w:themeFill="accent6" w:themeFillTint="33"/>
              <w:rPr>
                <w:sz w:val="22"/>
                <w:szCs w:val="22"/>
              </w:rPr>
            </w:pPr>
            <w:r w:rsidRPr="00EA4C51">
              <w:rPr>
                <w:sz w:val="22"/>
                <w:szCs w:val="22"/>
              </w:rPr>
              <w:t>1</w:t>
            </w:r>
          </w:p>
        </w:tc>
        <w:tc>
          <w:tcPr>
            <w:tcW w:w="8931" w:type="dxa"/>
            <w:tcBorders>
              <w:top w:val="nil"/>
              <w:left w:val="single" w:sz="4" w:space="0" w:color="000000"/>
              <w:bottom w:val="single" w:sz="4" w:space="0" w:color="000000"/>
              <w:right w:val="single" w:sz="4" w:space="0" w:color="000000"/>
            </w:tcBorders>
            <w:shd w:val="clear" w:color="auto" w:fill="E2EFD9" w:themeFill="accent6" w:themeFillTint="33"/>
            <w:vAlign w:val="center"/>
            <w:hideMark/>
          </w:tcPr>
          <w:p w14:paraId="6F3C6E0E" w14:textId="77777777" w:rsidR="00DA1706" w:rsidRPr="00EA4C51" w:rsidRDefault="00DA1706" w:rsidP="002E5E32">
            <w:pPr>
              <w:shd w:val="clear" w:color="auto" w:fill="E2EFD9" w:themeFill="accent6" w:themeFillTint="33"/>
              <w:rPr>
                <w:sz w:val="22"/>
                <w:szCs w:val="22"/>
              </w:rPr>
            </w:pPr>
            <w:r w:rsidRPr="00EA4C51">
              <w:rPr>
                <w:sz w:val="22"/>
                <w:szCs w:val="22"/>
              </w:rPr>
              <w:t>Jednostki centralne komputerów, serwery, monitory, zestawy komputerów stacjonarnych</w:t>
            </w:r>
          </w:p>
        </w:tc>
      </w:tr>
      <w:tr w:rsidR="00DA1706" w:rsidRPr="00EA4C51" w14:paraId="16305A3E" w14:textId="77777777" w:rsidTr="002E5E32">
        <w:trPr>
          <w:trHeight w:hRule="exact" w:val="284"/>
        </w:trPr>
        <w:tc>
          <w:tcPr>
            <w:tcW w:w="567" w:type="dxa"/>
            <w:tcBorders>
              <w:top w:val="nil"/>
              <w:left w:val="single" w:sz="4" w:space="0" w:color="000000"/>
              <w:bottom w:val="single" w:sz="4" w:space="0" w:color="000000"/>
              <w:right w:val="nil"/>
            </w:tcBorders>
            <w:shd w:val="clear" w:color="auto" w:fill="E2EFD9" w:themeFill="accent6" w:themeFillTint="33"/>
            <w:vAlign w:val="center"/>
            <w:hideMark/>
          </w:tcPr>
          <w:p w14:paraId="3118110B" w14:textId="77777777" w:rsidR="00DA1706" w:rsidRPr="00EA4C51" w:rsidRDefault="00DA1706" w:rsidP="002E5E32">
            <w:pPr>
              <w:shd w:val="clear" w:color="auto" w:fill="E2EFD9" w:themeFill="accent6" w:themeFillTint="33"/>
              <w:rPr>
                <w:sz w:val="22"/>
                <w:szCs w:val="22"/>
              </w:rPr>
            </w:pPr>
            <w:r w:rsidRPr="00EA4C51">
              <w:rPr>
                <w:sz w:val="22"/>
                <w:szCs w:val="22"/>
              </w:rPr>
              <w:t>2</w:t>
            </w:r>
          </w:p>
        </w:tc>
        <w:tc>
          <w:tcPr>
            <w:tcW w:w="8931" w:type="dxa"/>
            <w:tcBorders>
              <w:top w:val="nil"/>
              <w:left w:val="single" w:sz="4" w:space="0" w:color="000000"/>
              <w:bottom w:val="single" w:sz="4" w:space="0" w:color="000000"/>
              <w:right w:val="single" w:sz="4" w:space="0" w:color="000000"/>
            </w:tcBorders>
            <w:shd w:val="clear" w:color="auto" w:fill="E2EFD9" w:themeFill="accent6" w:themeFillTint="33"/>
            <w:vAlign w:val="center"/>
            <w:hideMark/>
          </w:tcPr>
          <w:p w14:paraId="0352AFD6" w14:textId="77777777" w:rsidR="00DA1706" w:rsidRPr="00EA4C51" w:rsidRDefault="00DA1706" w:rsidP="002E5E32">
            <w:pPr>
              <w:shd w:val="clear" w:color="auto" w:fill="E2EFD9" w:themeFill="accent6" w:themeFillTint="33"/>
              <w:rPr>
                <w:sz w:val="22"/>
                <w:szCs w:val="22"/>
              </w:rPr>
            </w:pPr>
            <w:r w:rsidRPr="00EA4C51">
              <w:rPr>
                <w:sz w:val="22"/>
                <w:szCs w:val="22"/>
              </w:rPr>
              <w:t>Drukarki</w:t>
            </w:r>
          </w:p>
        </w:tc>
      </w:tr>
      <w:tr w:rsidR="00DA1706" w:rsidRPr="00EA4C51" w14:paraId="3CB1A277" w14:textId="77777777" w:rsidTr="002E5E32">
        <w:trPr>
          <w:trHeight w:hRule="exact" w:val="284"/>
        </w:trPr>
        <w:tc>
          <w:tcPr>
            <w:tcW w:w="567" w:type="dxa"/>
            <w:tcBorders>
              <w:top w:val="nil"/>
              <w:left w:val="single" w:sz="4" w:space="0" w:color="000000"/>
              <w:bottom w:val="single" w:sz="4" w:space="0" w:color="000000"/>
              <w:right w:val="nil"/>
            </w:tcBorders>
            <w:shd w:val="clear" w:color="auto" w:fill="E2EFD9" w:themeFill="accent6" w:themeFillTint="33"/>
            <w:vAlign w:val="center"/>
            <w:hideMark/>
          </w:tcPr>
          <w:p w14:paraId="5802CA86" w14:textId="77777777" w:rsidR="00DA1706" w:rsidRPr="00EA4C51" w:rsidRDefault="00DA1706" w:rsidP="002E5E32">
            <w:pPr>
              <w:shd w:val="clear" w:color="auto" w:fill="E2EFD9" w:themeFill="accent6" w:themeFillTint="33"/>
              <w:rPr>
                <w:sz w:val="22"/>
                <w:szCs w:val="22"/>
              </w:rPr>
            </w:pPr>
            <w:r w:rsidRPr="00EA4C51">
              <w:rPr>
                <w:sz w:val="22"/>
                <w:szCs w:val="22"/>
              </w:rPr>
              <w:t>3</w:t>
            </w:r>
          </w:p>
        </w:tc>
        <w:tc>
          <w:tcPr>
            <w:tcW w:w="8931" w:type="dxa"/>
            <w:tcBorders>
              <w:top w:val="nil"/>
              <w:left w:val="single" w:sz="4" w:space="0" w:color="000000"/>
              <w:bottom w:val="single" w:sz="4" w:space="0" w:color="000000"/>
              <w:right w:val="single" w:sz="4" w:space="0" w:color="000000"/>
            </w:tcBorders>
            <w:shd w:val="clear" w:color="auto" w:fill="E2EFD9" w:themeFill="accent6" w:themeFillTint="33"/>
            <w:vAlign w:val="center"/>
            <w:hideMark/>
          </w:tcPr>
          <w:p w14:paraId="7E206AE4" w14:textId="77777777" w:rsidR="00DA1706" w:rsidRPr="00EA4C51" w:rsidRDefault="00DA1706" w:rsidP="002E5E32">
            <w:pPr>
              <w:shd w:val="clear" w:color="auto" w:fill="E2EFD9" w:themeFill="accent6" w:themeFillTint="33"/>
              <w:rPr>
                <w:sz w:val="22"/>
                <w:szCs w:val="22"/>
              </w:rPr>
            </w:pPr>
            <w:r w:rsidRPr="00EA4C51">
              <w:rPr>
                <w:sz w:val="22"/>
                <w:szCs w:val="22"/>
              </w:rPr>
              <w:t>Skanery</w:t>
            </w:r>
          </w:p>
        </w:tc>
      </w:tr>
      <w:tr w:rsidR="00DA1706" w:rsidRPr="00EA4C51" w14:paraId="5DF083F2" w14:textId="77777777" w:rsidTr="002E5E32">
        <w:trPr>
          <w:trHeight w:hRule="exact" w:val="284"/>
        </w:trPr>
        <w:tc>
          <w:tcPr>
            <w:tcW w:w="567" w:type="dxa"/>
            <w:tcBorders>
              <w:top w:val="nil"/>
              <w:left w:val="single" w:sz="4" w:space="0" w:color="000000"/>
              <w:bottom w:val="single" w:sz="4" w:space="0" w:color="000000"/>
              <w:right w:val="nil"/>
            </w:tcBorders>
            <w:shd w:val="clear" w:color="auto" w:fill="E2EFD9" w:themeFill="accent6" w:themeFillTint="33"/>
            <w:vAlign w:val="center"/>
            <w:hideMark/>
          </w:tcPr>
          <w:p w14:paraId="05B28FF7" w14:textId="77777777" w:rsidR="00DA1706" w:rsidRPr="00EA4C51" w:rsidRDefault="00DA1706" w:rsidP="002E5E32">
            <w:pPr>
              <w:shd w:val="clear" w:color="auto" w:fill="E2EFD9" w:themeFill="accent6" w:themeFillTint="33"/>
              <w:rPr>
                <w:sz w:val="22"/>
                <w:szCs w:val="22"/>
              </w:rPr>
            </w:pPr>
            <w:r w:rsidRPr="00EA4C51">
              <w:rPr>
                <w:sz w:val="22"/>
                <w:szCs w:val="22"/>
              </w:rPr>
              <w:t>4</w:t>
            </w:r>
          </w:p>
        </w:tc>
        <w:tc>
          <w:tcPr>
            <w:tcW w:w="8931" w:type="dxa"/>
            <w:tcBorders>
              <w:top w:val="nil"/>
              <w:left w:val="single" w:sz="4" w:space="0" w:color="000000"/>
              <w:bottom w:val="single" w:sz="4" w:space="0" w:color="000000"/>
              <w:right w:val="single" w:sz="4" w:space="0" w:color="000000"/>
            </w:tcBorders>
            <w:shd w:val="clear" w:color="auto" w:fill="E2EFD9" w:themeFill="accent6" w:themeFillTint="33"/>
            <w:vAlign w:val="center"/>
            <w:hideMark/>
          </w:tcPr>
          <w:p w14:paraId="2E49BD50" w14:textId="77777777" w:rsidR="00DA1706" w:rsidRPr="00EA4C51" w:rsidRDefault="00DA1706" w:rsidP="002E5E32">
            <w:pPr>
              <w:shd w:val="clear" w:color="auto" w:fill="E2EFD9" w:themeFill="accent6" w:themeFillTint="33"/>
              <w:rPr>
                <w:sz w:val="22"/>
                <w:szCs w:val="22"/>
              </w:rPr>
            </w:pPr>
            <w:r w:rsidRPr="00EA4C51">
              <w:rPr>
                <w:sz w:val="22"/>
                <w:szCs w:val="22"/>
              </w:rPr>
              <w:t>Urządzenia komputerowe do pism Braille'a (dla osób niewidomych i niedowidzących)</w:t>
            </w:r>
          </w:p>
        </w:tc>
      </w:tr>
      <w:tr w:rsidR="00DA1706" w:rsidRPr="00EA4C51" w14:paraId="014A1E24" w14:textId="77777777" w:rsidTr="002E5E32">
        <w:trPr>
          <w:trHeight w:hRule="exact" w:val="606"/>
        </w:trPr>
        <w:tc>
          <w:tcPr>
            <w:tcW w:w="567" w:type="dxa"/>
            <w:tcBorders>
              <w:top w:val="nil"/>
              <w:left w:val="single" w:sz="4" w:space="0" w:color="000000"/>
              <w:bottom w:val="single" w:sz="4" w:space="0" w:color="000000"/>
              <w:right w:val="nil"/>
            </w:tcBorders>
            <w:shd w:val="clear" w:color="auto" w:fill="E2EFD9" w:themeFill="accent6" w:themeFillTint="33"/>
            <w:vAlign w:val="center"/>
          </w:tcPr>
          <w:p w14:paraId="6F02CB9B" w14:textId="77777777" w:rsidR="00DA1706" w:rsidRPr="00EA4C51" w:rsidRDefault="00DA1706" w:rsidP="002E5E32">
            <w:pPr>
              <w:shd w:val="clear" w:color="auto" w:fill="E2EFD9" w:themeFill="accent6" w:themeFillTint="33"/>
              <w:rPr>
                <w:sz w:val="22"/>
                <w:szCs w:val="22"/>
              </w:rPr>
            </w:pPr>
            <w:r w:rsidRPr="00EA4C51">
              <w:rPr>
                <w:sz w:val="22"/>
                <w:szCs w:val="22"/>
              </w:rPr>
              <w:t>5</w:t>
            </w:r>
          </w:p>
        </w:tc>
        <w:tc>
          <w:tcPr>
            <w:tcW w:w="8931" w:type="dxa"/>
            <w:tcBorders>
              <w:top w:val="nil"/>
              <w:left w:val="single" w:sz="4" w:space="0" w:color="000000"/>
              <w:bottom w:val="single" w:sz="4" w:space="0" w:color="000000"/>
              <w:right w:val="single" w:sz="4" w:space="0" w:color="000000"/>
            </w:tcBorders>
            <w:shd w:val="clear" w:color="auto" w:fill="E2EFD9" w:themeFill="accent6" w:themeFillTint="33"/>
            <w:vAlign w:val="center"/>
            <w:hideMark/>
          </w:tcPr>
          <w:p w14:paraId="5949DA57" w14:textId="77777777" w:rsidR="00DA1706" w:rsidRPr="00EA4C51" w:rsidRDefault="00DA1706" w:rsidP="002E5E32">
            <w:pPr>
              <w:shd w:val="clear" w:color="auto" w:fill="E2EFD9" w:themeFill="accent6" w:themeFillTint="33"/>
              <w:rPr>
                <w:sz w:val="22"/>
                <w:szCs w:val="22"/>
              </w:rPr>
            </w:pPr>
            <w:r w:rsidRPr="00EA4C51">
              <w:rPr>
                <w:sz w:val="22"/>
                <w:szCs w:val="22"/>
              </w:rPr>
              <w:t>Urządzenia do transmisji danych cyfrowych (w tym koncentratory i switche sieciowe, routery i modemy)</w:t>
            </w:r>
          </w:p>
        </w:tc>
      </w:tr>
    </w:tbl>
    <w:p w14:paraId="1372F916" w14:textId="77777777" w:rsidR="00DA1706" w:rsidRPr="00EA4C51" w:rsidRDefault="00DA1706" w:rsidP="00DA1706">
      <w:pPr>
        <w:pStyle w:val="Tekstpodstawowy"/>
        <w:shd w:val="clear" w:color="auto" w:fill="E2EFD9" w:themeFill="accent6" w:themeFillTint="33"/>
        <w:ind w:left="567"/>
        <w:rPr>
          <w:sz w:val="22"/>
          <w:szCs w:val="22"/>
        </w:rPr>
      </w:pPr>
    </w:p>
    <w:p w14:paraId="3CCA88B3" w14:textId="77777777" w:rsidR="00DA1706" w:rsidRPr="00EA4C51" w:rsidRDefault="00DA1706" w:rsidP="00DA1706">
      <w:pPr>
        <w:pStyle w:val="Tekstpodstawowy"/>
        <w:numPr>
          <w:ilvl w:val="0"/>
          <w:numId w:val="31"/>
        </w:numPr>
        <w:shd w:val="clear" w:color="auto" w:fill="E2EFD9" w:themeFill="accent6" w:themeFillTint="33"/>
        <w:ind w:left="567" w:hanging="567"/>
        <w:jc w:val="both"/>
        <w:rPr>
          <w:sz w:val="22"/>
          <w:szCs w:val="22"/>
        </w:rPr>
      </w:pPr>
      <w:r w:rsidRPr="00EA4C51">
        <w:rPr>
          <w:sz w:val="22"/>
          <w:szCs w:val="22"/>
        </w:rPr>
        <w:t xml:space="preserve">O objęcie </w:t>
      </w:r>
      <w:r w:rsidRPr="00EA4C51">
        <w:rPr>
          <w:i/>
          <w:sz w:val="22"/>
          <w:szCs w:val="22"/>
        </w:rPr>
        <w:t>urządzenia</w:t>
      </w:r>
      <w:r w:rsidRPr="00EA4C51">
        <w:rPr>
          <w:sz w:val="22"/>
          <w:szCs w:val="22"/>
        </w:rPr>
        <w:t xml:space="preserve"> stawką podatku od towarów i usług w wysokości </w:t>
      </w:r>
      <w:r w:rsidRPr="00EA4C51">
        <w:rPr>
          <w:i/>
          <w:sz w:val="22"/>
          <w:szCs w:val="22"/>
        </w:rPr>
        <w:t>zero</w:t>
      </w:r>
      <w:r w:rsidRPr="00EA4C51">
        <w:rPr>
          <w:sz w:val="22"/>
          <w:szCs w:val="22"/>
        </w:rPr>
        <w:t xml:space="preserve"> [0] </w:t>
      </w:r>
      <w:r w:rsidRPr="00EA4C51">
        <w:rPr>
          <w:i/>
          <w:sz w:val="22"/>
          <w:szCs w:val="22"/>
        </w:rPr>
        <w:t xml:space="preserve">procent </w:t>
      </w:r>
      <w:r w:rsidRPr="00EA4C51">
        <w:rPr>
          <w:sz w:val="22"/>
          <w:szCs w:val="22"/>
        </w:rPr>
        <w:t xml:space="preserve">[%] Zamawiający wystąpi po realizacji </w:t>
      </w:r>
      <w:r w:rsidRPr="00EA4C51">
        <w:rPr>
          <w:i/>
          <w:sz w:val="22"/>
          <w:szCs w:val="22"/>
        </w:rPr>
        <w:t>indywidualnego zamówienia</w:t>
      </w:r>
      <w:r w:rsidRPr="00EA4C51">
        <w:rPr>
          <w:sz w:val="22"/>
          <w:szCs w:val="22"/>
        </w:rPr>
        <w:t xml:space="preserve">. </w:t>
      </w:r>
    </w:p>
    <w:p w14:paraId="40EB19D9" w14:textId="77777777" w:rsidR="00DA1706" w:rsidRPr="00EA4C51" w:rsidRDefault="00DA1706" w:rsidP="00DA1706">
      <w:pPr>
        <w:pStyle w:val="Tekstpodstawowy"/>
        <w:numPr>
          <w:ilvl w:val="0"/>
          <w:numId w:val="31"/>
        </w:numPr>
        <w:shd w:val="clear" w:color="auto" w:fill="E2EFD9" w:themeFill="accent6" w:themeFillTint="33"/>
        <w:ind w:left="567" w:hanging="567"/>
        <w:jc w:val="both"/>
        <w:rPr>
          <w:sz w:val="22"/>
          <w:szCs w:val="22"/>
        </w:rPr>
      </w:pPr>
      <w:r w:rsidRPr="00EA4C51">
        <w:rPr>
          <w:sz w:val="22"/>
          <w:szCs w:val="22"/>
        </w:rPr>
        <w:t xml:space="preserve">W związku z </w:t>
      </w:r>
      <w:r w:rsidRPr="00EA4C51">
        <w:rPr>
          <w:b/>
          <w:sz w:val="22"/>
          <w:szCs w:val="22"/>
        </w:rPr>
        <w:t>§ 4 ust. 11 umowy</w:t>
      </w:r>
      <w:r w:rsidRPr="00EA4C51">
        <w:rPr>
          <w:sz w:val="22"/>
          <w:szCs w:val="22"/>
        </w:rPr>
        <w:t xml:space="preserve"> </w:t>
      </w:r>
      <w:r w:rsidRPr="00EA4C51">
        <w:rPr>
          <w:b/>
          <w:sz w:val="22"/>
          <w:szCs w:val="22"/>
        </w:rPr>
        <w:t xml:space="preserve">cena wskazana przez Wykonawcę na fakturze musi uwzględnić </w:t>
      </w:r>
      <w:r w:rsidRPr="00EA4C51">
        <w:rPr>
          <w:b/>
          <w:sz w:val="22"/>
          <w:szCs w:val="22"/>
          <w:u w:val="single"/>
        </w:rPr>
        <w:t xml:space="preserve">podatek od towarów i usług według </w:t>
      </w:r>
      <w:r w:rsidRPr="00EA4C51">
        <w:rPr>
          <w:b/>
          <w:color w:val="C00000"/>
          <w:sz w:val="22"/>
          <w:szCs w:val="22"/>
          <w:u w:val="single"/>
        </w:rPr>
        <w:t xml:space="preserve">obowiązującej Wykonawcę </w:t>
      </w:r>
      <w:r w:rsidRPr="00EA4C51">
        <w:rPr>
          <w:b/>
          <w:sz w:val="22"/>
          <w:szCs w:val="22"/>
          <w:u w:val="single"/>
        </w:rPr>
        <w:t>stawki</w:t>
      </w:r>
      <w:r w:rsidRPr="00EA4C51">
        <w:rPr>
          <w:sz w:val="22"/>
          <w:szCs w:val="22"/>
        </w:rPr>
        <w:t xml:space="preserve"> - </w:t>
      </w:r>
      <w:r w:rsidRPr="00EA4C51">
        <w:rPr>
          <w:w w:val="101"/>
          <w:sz w:val="22"/>
          <w:szCs w:val="22"/>
        </w:rPr>
        <w:t>zgodnie z ustawą z dnia 11 marca 2004 r. o podatku od towarów i usług.</w:t>
      </w:r>
    </w:p>
    <w:p w14:paraId="164B81AF" w14:textId="77777777" w:rsidR="00DA1706" w:rsidRPr="00EA4C51" w:rsidRDefault="00DA1706" w:rsidP="00DA1706">
      <w:pPr>
        <w:pStyle w:val="Tekstpodstawowy"/>
        <w:numPr>
          <w:ilvl w:val="0"/>
          <w:numId w:val="31"/>
        </w:numPr>
        <w:shd w:val="clear" w:color="auto" w:fill="E2EFD9" w:themeFill="accent6" w:themeFillTint="33"/>
        <w:ind w:left="567" w:hanging="567"/>
        <w:jc w:val="both"/>
        <w:rPr>
          <w:sz w:val="22"/>
          <w:szCs w:val="22"/>
        </w:rPr>
      </w:pPr>
      <w:r w:rsidRPr="00EA4C51">
        <w:rPr>
          <w:sz w:val="22"/>
          <w:szCs w:val="22"/>
        </w:rPr>
        <w:t xml:space="preserve">W przypadku, o którym mowa w </w:t>
      </w:r>
      <w:r w:rsidRPr="00EA4C51">
        <w:rPr>
          <w:b/>
          <w:sz w:val="22"/>
          <w:szCs w:val="22"/>
        </w:rPr>
        <w:t>§ 4 ust. 11 umowy</w:t>
      </w:r>
      <w:r w:rsidRPr="00EA4C51">
        <w:rPr>
          <w:sz w:val="22"/>
          <w:szCs w:val="22"/>
        </w:rPr>
        <w:t xml:space="preserve">, wynagrodzenie należne Wykonawcy, określone na fakturze (o której mowa w </w:t>
      </w:r>
      <w:r w:rsidRPr="00EA4C51">
        <w:rPr>
          <w:b/>
          <w:sz w:val="22"/>
          <w:szCs w:val="22"/>
        </w:rPr>
        <w:t>§ 4 ust. 4 umowy</w:t>
      </w:r>
      <w:r w:rsidRPr="00EA4C51">
        <w:rPr>
          <w:sz w:val="22"/>
          <w:szCs w:val="22"/>
        </w:rPr>
        <w:t xml:space="preserve">, a tym samym w </w:t>
      </w:r>
      <w:r w:rsidRPr="00EA4C51">
        <w:rPr>
          <w:b/>
          <w:sz w:val="22"/>
          <w:szCs w:val="22"/>
        </w:rPr>
        <w:t>§ 4 ust. 14 umowy)</w:t>
      </w:r>
      <w:r w:rsidRPr="00EA4C51">
        <w:rPr>
          <w:sz w:val="22"/>
          <w:szCs w:val="22"/>
        </w:rPr>
        <w:t xml:space="preserve"> za wykonanie </w:t>
      </w:r>
      <w:r w:rsidRPr="00EA4C51">
        <w:rPr>
          <w:i/>
          <w:sz w:val="22"/>
          <w:szCs w:val="22"/>
        </w:rPr>
        <w:t>indywidualnego zamówienia</w:t>
      </w:r>
      <w:r w:rsidRPr="00EA4C51">
        <w:rPr>
          <w:sz w:val="22"/>
          <w:szCs w:val="22"/>
        </w:rPr>
        <w:t xml:space="preserve">, który może zostać objęty stawką podatku od towarów i usług w wysokości </w:t>
      </w:r>
      <w:r w:rsidRPr="00EA4C51">
        <w:rPr>
          <w:i/>
          <w:sz w:val="22"/>
          <w:szCs w:val="22"/>
        </w:rPr>
        <w:t>zero</w:t>
      </w:r>
      <w:r w:rsidRPr="00EA4C51">
        <w:rPr>
          <w:sz w:val="22"/>
          <w:szCs w:val="22"/>
        </w:rPr>
        <w:t xml:space="preserve"> [0] </w:t>
      </w:r>
      <w:r w:rsidRPr="00EA4C51">
        <w:rPr>
          <w:i/>
          <w:sz w:val="22"/>
          <w:szCs w:val="22"/>
        </w:rPr>
        <w:t xml:space="preserve">procent </w:t>
      </w:r>
      <w:r w:rsidRPr="00EA4C51">
        <w:rPr>
          <w:sz w:val="22"/>
          <w:szCs w:val="22"/>
        </w:rPr>
        <w:t>[%] płatne będzie w transzach:</w:t>
      </w:r>
    </w:p>
    <w:p w14:paraId="69BAE6F8" w14:textId="77777777" w:rsidR="00DA1706" w:rsidRPr="00EA4C51" w:rsidRDefault="00DA1706" w:rsidP="00DA1706">
      <w:pPr>
        <w:pStyle w:val="Tekstpodstawowy"/>
        <w:widowControl w:val="0"/>
        <w:numPr>
          <w:ilvl w:val="1"/>
          <w:numId w:val="36"/>
        </w:numPr>
        <w:shd w:val="clear" w:color="auto" w:fill="E2EFD9" w:themeFill="accent6" w:themeFillTint="33"/>
        <w:adjustRightInd w:val="0"/>
        <w:ind w:left="1134" w:hanging="567"/>
        <w:jc w:val="both"/>
        <w:rPr>
          <w:sz w:val="22"/>
          <w:szCs w:val="22"/>
        </w:rPr>
      </w:pPr>
      <w:r w:rsidRPr="00EA4C51">
        <w:rPr>
          <w:b/>
          <w:i/>
          <w:sz w:val="22"/>
          <w:szCs w:val="22"/>
        </w:rPr>
        <w:lastRenderedPageBreak/>
        <w:t>pierwsza</w:t>
      </w:r>
      <w:r w:rsidRPr="00EA4C51">
        <w:rPr>
          <w:b/>
          <w:sz w:val="22"/>
          <w:szCs w:val="22"/>
        </w:rPr>
        <w:t xml:space="preserve"> [1] transza w wysokości wartości netto</w:t>
      </w:r>
      <w:r w:rsidRPr="00EA4C51">
        <w:rPr>
          <w:sz w:val="22"/>
          <w:szCs w:val="22"/>
        </w:rPr>
        <w:t xml:space="preserve">, płatna w terminie do </w:t>
      </w:r>
      <w:r w:rsidRPr="00EA4C51">
        <w:rPr>
          <w:i/>
          <w:sz w:val="22"/>
          <w:szCs w:val="22"/>
        </w:rPr>
        <w:t xml:space="preserve">trzydziestu </w:t>
      </w:r>
      <w:r w:rsidRPr="00EA4C51">
        <w:rPr>
          <w:sz w:val="22"/>
          <w:szCs w:val="22"/>
        </w:rPr>
        <w:t xml:space="preserve">[30] dni, licząc </w:t>
      </w:r>
      <w:r w:rsidRPr="00EA4C51">
        <w:rPr>
          <w:sz w:val="22"/>
          <w:szCs w:val="22"/>
        </w:rPr>
        <w:br/>
        <w:t xml:space="preserve">od dnia dostarczenia Zamawiającemu faktury po stwierdzeniu należytego wykonania </w:t>
      </w:r>
      <w:r w:rsidRPr="00EA4C51">
        <w:rPr>
          <w:i/>
          <w:sz w:val="22"/>
          <w:szCs w:val="22"/>
        </w:rPr>
        <w:t>indywidualnego zamówienia</w:t>
      </w:r>
      <w:r w:rsidRPr="00EA4C51">
        <w:rPr>
          <w:sz w:val="22"/>
          <w:szCs w:val="22"/>
        </w:rPr>
        <w:t>;</w:t>
      </w:r>
    </w:p>
    <w:p w14:paraId="423BB47A" w14:textId="77777777" w:rsidR="00DA1706" w:rsidRPr="00EA4C51" w:rsidRDefault="00DA1706" w:rsidP="00DA1706">
      <w:pPr>
        <w:pStyle w:val="Tekstpodstawowy"/>
        <w:widowControl w:val="0"/>
        <w:numPr>
          <w:ilvl w:val="1"/>
          <w:numId w:val="36"/>
        </w:numPr>
        <w:shd w:val="clear" w:color="auto" w:fill="E2EFD9" w:themeFill="accent6" w:themeFillTint="33"/>
        <w:adjustRightInd w:val="0"/>
        <w:ind w:left="1134" w:hanging="567"/>
        <w:jc w:val="both"/>
        <w:rPr>
          <w:sz w:val="22"/>
          <w:szCs w:val="22"/>
        </w:rPr>
      </w:pPr>
      <w:r w:rsidRPr="00EA4C51">
        <w:rPr>
          <w:b/>
          <w:i/>
          <w:sz w:val="22"/>
          <w:szCs w:val="22"/>
        </w:rPr>
        <w:t>druga</w:t>
      </w:r>
      <w:r w:rsidRPr="00EA4C51">
        <w:rPr>
          <w:b/>
          <w:sz w:val="22"/>
          <w:szCs w:val="22"/>
        </w:rPr>
        <w:t xml:space="preserve"> [2] transza w wysokości wartości podatku od towarów i usług</w:t>
      </w:r>
      <w:r w:rsidRPr="00EA4C51">
        <w:rPr>
          <w:sz w:val="22"/>
          <w:szCs w:val="22"/>
        </w:rPr>
        <w:t xml:space="preserve"> – płatna w terminie do </w:t>
      </w:r>
      <w:r w:rsidRPr="00EA4C51">
        <w:rPr>
          <w:i/>
          <w:sz w:val="22"/>
          <w:szCs w:val="22"/>
        </w:rPr>
        <w:t xml:space="preserve">trzydziestu </w:t>
      </w:r>
      <w:r w:rsidRPr="00EA4C51">
        <w:rPr>
          <w:sz w:val="22"/>
          <w:szCs w:val="22"/>
        </w:rPr>
        <w:t xml:space="preserve">[30] dni od dnia powzięcia przez Zamawiającego informacji (stosownego </w:t>
      </w:r>
      <w:r w:rsidRPr="00EA4C51">
        <w:rPr>
          <w:i/>
          <w:sz w:val="22"/>
          <w:szCs w:val="22"/>
        </w:rPr>
        <w:t>zaświadczenia</w:t>
      </w:r>
      <w:r w:rsidRPr="00EA4C51">
        <w:rPr>
          <w:sz w:val="22"/>
          <w:szCs w:val="22"/>
        </w:rPr>
        <w:t xml:space="preserve">), że </w:t>
      </w:r>
      <w:r w:rsidRPr="00EA4C51">
        <w:rPr>
          <w:i/>
          <w:sz w:val="22"/>
          <w:szCs w:val="22"/>
        </w:rPr>
        <w:t>urządzenie</w:t>
      </w:r>
      <w:r w:rsidRPr="00EA4C51">
        <w:rPr>
          <w:sz w:val="22"/>
          <w:szCs w:val="22"/>
        </w:rPr>
        <w:t xml:space="preserve"> </w:t>
      </w:r>
      <w:r w:rsidRPr="00EA4C51">
        <w:rPr>
          <w:b/>
          <w:sz w:val="22"/>
          <w:szCs w:val="22"/>
          <w:u w:val="single"/>
        </w:rPr>
        <w:t>nie</w:t>
      </w:r>
      <w:r>
        <w:rPr>
          <w:b/>
          <w:sz w:val="22"/>
          <w:szCs w:val="22"/>
        </w:rPr>
        <w:t> </w:t>
      </w:r>
      <w:r w:rsidRPr="00EA4C51">
        <w:rPr>
          <w:b/>
          <w:sz w:val="22"/>
          <w:szCs w:val="22"/>
          <w:u w:val="single"/>
        </w:rPr>
        <w:t>jest</w:t>
      </w:r>
      <w:r w:rsidRPr="00EA4C51">
        <w:rPr>
          <w:b/>
          <w:sz w:val="22"/>
          <w:szCs w:val="22"/>
        </w:rPr>
        <w:t xml:space="preserve"> przeznaczone dla placówki oświatowej i tym samym nie jest objęte stawką podatku od towarów i usług w wysokości </w:t>
      </w:r>
      <w:r w:rsidRPr="00EA4C51">
        <w:rPr>
          <w:b/>
          <w:i/>
          <w:sz w:val="22"/>
          <w:szCs w:val="22"/>
        </w:rPr>
        <w:t>zero</w:t>
      </w:r>
      <w:r w:rsidRPr="00EA4C51">
        <w:rPr>
          <w:b/>
          <w:sz w:val="22"/>
          <w:szCs w:val="22"/>
        </w:rPr>
        <w:t xml:space="preserve"> [0] </w:t>
      </w:r>
      <w:r w:rsidRPr="00EA4C51">
        <w:rPr>
          <w:b/>
          <w:i/>
          <w:sz w:val="22"/>
          <w:szCs w:val="22"/>
        </w:rPr>
        <w:t>procent</w:t>
      </w:r>
      <w:r w:rsidRPr="00EA4C51">
        <w:rPr>
          <w:b/>
          <w:sz w:val="22"/>
          <w:szCs w:val="22"/>
        </w:rPr>
        <w:t xml:space="preserve"> [%]</w:t>
      </w:r>
      <w:r w:rsidRPr="00EA4C51">
        <w:rPr>
          <w:sz w:val="22"/>
          <w:szCs w:val="22"/>
        </w:rPr>
        <w:t>.</w:t>
      </w:r>
    </w:p>
    <w:p w14:paraId="078773E1" w14:textId="77777777" w:rsidR="00DA1706" w:rsidRDefault="00DA1706" w:rsidP="00DA1706">
      <w:pPr>
        <w:pStyle w:val="Tekstpodstawowy"/>
        <w:numPr>
          <w:ilvl w:val="0"/>
          <w:numId w:val="31"/>
        </w:numPr>
        <w:shd w:val="clear" w:color="auto" w:fill="E2EFD9" w:themeFill="accent6" w:themeFillTint="33"/>
        <w:ind w:left="567" w:hanging="567"/>
        <w:jc w:val="both"/>
        <w:rPr>
          <w:sz w:val="22"/>
          <w:szCs w:val="22"/>
        </w:rPr>
      </w:pPr>
      <w:r w:rsidRPr="00EA4C51">
        <w:rPr>
          <w:sz w:val="22"/>
          <w:szCs w:val="22"/>
        </w:rPr>
        <w:t xml:space="preserve">W przypadku objęcia </w:t>
      </w:r>
      <w:r w:rsidRPr="00EA4C51">
        <w:rPr>
          <w:i/>
          <w:sz w:val="22"/>
          <w:szCs w:val="22"/>
        </w:rPr>
        <w:t>urządzenia</w:t>
      </w:r>
      <w:r w:rsidRPr="00EA4C51">
        <w:rPr>
          <w:sz w:val="22"/>
          <w:szCs w:val="22"/>
        </w:rPr>
        <w:t xml:space="preserve"> stawką podatku od towarów i usług w wysokości zero [0] procent [%] Wykonawca sporządzi korektę faktury (o której mowa w </w:t>
      </w:r>
      <w:r w:rsidRPr="00EA4C51">
        <w:rPr>
          <w:b/>
          <w:sz w:val="22"/>
          <w:szCs w:val="22"/>
        </w:rPr>
        <w:t>§ 4 ust. 4 umowy</w:t>
      </w:r>
      <w:r w:rsidRPr="00EA4C51">
        <w:rPr>
          <w:sz w:val="22"/>
          <w:szCs w:val="22"/>
        </w:rPr>
        <w:t xml:space="preserve">, a tym samym w </w:t>
      </w:r>
      <w:r w:rsidRPr="00EA4C51">
        <w:rPr>
          <w:b/>
          <w:sz w:val="22"/>
          <w:szCs w:val="22"/>
        </w:rPr>
        <w:t>§ 4 ust. 14 umowy</w:t>
      </w:r>
      <w:r w:rsidRPr="00EA4C51">
        <w:rPr>
          <w:sz w:val="22"/>
          <w:szCs w:val="22"/>
        </w:rPr>
        <w:t xml:space="preserve">) dotyczącej </w:t>
      </w:r>
      <w:r w:rsidRPr="00EA4C51">
        <w:rPr>
          <w:i/>
          <w:sz w:val="22"/>
          <w:szCs w:val="22"/>
        </w:rPr>
        <w:t>urządzenia</w:t>
      </w:r>
      <w:r w:rsidRPr="00EA4C51">
        <w:rPr>
          <w:sz w:val="22"/>
          <w:szCs w:val="22"/>
        </w:rPr>
        <w:t xml:space="preserve">, którego dotyczy powzięta przez Zamawiającego informacja (stosowne zaświadczenie), że </w:t>
      </w:r>
      <w:r w:rsidRPr="00EA4C51">
        <w:rPr>
          <w:i/>
          <w:sz w:val="22"/>
          <w:szCs w:val="22"/>
        </w:rPr>
        <w:t>urządzenie</w:t>
      </w:r>
      <w:r w:rsidRPr="00EA4C51">
        <w:rPr>
          <w:sz w:val="22"/>
          <w:szCs w:val="22"/>
        </w:rPr>
        <w:t xml:space="preserve"> jest przeznaczone dla placówki oświatowej i tym samym jest objęte staw</w:t>
      </w:r>
      <w:r>
        <w:rPr>
          <w:sz w:val="22"/>
          <w:szCs w:val="22"/>
        </w:rPr>
        <w:t>ką podatku od towarów i usług w </w:t>
      </w:r>
      <w:r w:rsidRPr="00EA4C51">
        <w:rPr>
          <w:sz w:val="22"/>
          <w:szCs w:val="22"/>
        </w:rPr>
        <w:t>wysokości zero [0] procent [%].</w:t>
      </w:r>
    </w:p>
    <w:p w14:paraId="7275441E" w14:textId="77777777" w:rsidR="00DA1706" w:rsidRDefault="00DA1706" w:rsidP="00DA1706">
      <w:pPr>
        <w:pStyle w:val="Tekstpodstawowy"/>
        <w:numPr>
          <w:ilvl w:val="0"/>
          <w:numId w:val="31"/>
        </w:numPr>
        <w:shd w:val="clear" w:color="auto" w:fill="E2EFD9" w:themeFill="accent6" w:themeFillTint="33"/>
        <w:ind w:left="567" w:hanging="567"/>
        <w:jc w:val="both"/>
        <w:rPr>
          <w:sz w:val="22"/>
          <w:szCs w:val="22"/>
        </w:rPr>
      </w:pPr>
      <w:r w:rsidRPr="00E21388">
        <w:rPr>
          <w:sz w:val="22"/>
          <w:szCs w:val="22"/>
        </w:rPr>
        <w:t xml:space="preserve">Zaświadczenie o objęciu </w:t>
      </w:r>
      <w:r w:rsidRPr="00E21388">
        <w:rPr>
          <w:i/>
          <w:sz w:val="22"/>
          <w:szCs w:val="22"/>
        </w:rPr>
        <w:t>urządzenia</w:t>
      </w:r>
      <w:r w:rsidRPr="00E21388">
        <w:rPr>
          <w:sz w:val="22"/>
          <w:szCs w:val="22"/>
        </w:rPr>
        <w:t xml:space="preserve"> stawką podatku od towarów i usług w wysokości </w:t>
      </w:r>
      <w:r w:rsidRPr="00E21388">
        <w:rPr>
          <w:i/>
          <w:sz w:val="22"/>
          <w:szCs w:val="22"/>
        </w:rPr>
        <w:t>zero</w:t>
      </w:r>
      <w:r w:rsidRPr="00E21388">
        <w:rPr>
          <w:sz w:val="22"/>
          <w:szCs w:val="22"/>
        </w:rPr>
        <w:t xml:space="preserve"> [0] </w:t>
      </w:r>
      <w:r w:rsidRPr="00E21388">
        <w:rPr>
          <w:i/>
          <w:sz w:val="22"/>
          <w:szCs w:val="22"/>
        </w:rPr>
        <w:t xml:space="preserve">procent </w:t>
      </w:r>
      <w:r w:rsidRPr="00E21388">
        <w:rPr>
          <w:sz w:val="22"/>
          <w:szCs w:val="22"/>
        </w:rPr>
        <w:t>[%] Zamawiający doręczy Wykonawcy w oryginale, niezwłocznie po otrzymaniu wyżej wymienionego zaświadczenia przez Zamawiającego.</w:t>
      </w:r>
    </w:p>
    <w:p w14:paraId="2C7B5C84" w14:textId="249720AB" w:rsidR="00D423E7" w:rsidRPr="00F463DC" w:rsidRDefault="00DA1706" w:rsidP="00F463DC">
      <w:pPr>
        <w:pStyle w:val="Tekstpodstawowy"/>
        <w:numPr>
          <w:ilvl w:val="0"/>
          <w:numId w:val="31"/>
        </w:numPr>
        <w:shd w:val="clear" w:color="auto" w:fill="E2EFD9" w:themeFill="accent6" w:themeFillTint="33"/>
        <w:ind w:left="567" w:hanging="567"/>
        <w:jc w:val="both"/>
        <w:rPr>
          <w:sz w:val="22"/>
          <w:szCs w:val="22"/>
        </w:rPr>
      </w:pPr>
      <w:r w:rsidRPr="00E21388">
        <w:rPr>
          <w:sz w:val="22"/>
          <w:szCs w:val="22"/>
        </w:rPr>
        <w:t xml:space="preserve">W przypadku objęcia </w:t>
      </w:r>
      <w:r w:rsidRPr="00E21388">
        <w:rPr>
          <w:i/>
          <w:sz w:val="22"/>
          <w:szCs w:val="22"/>
        </w:rPr>
        <w:t>urządzenia</w:t>
      </w:r>
      <w:r w:rsidRPr="00E21388">
        <w:rPr>
          <w:sz w:val="22"/>
          <w:szCs w:val="22"/>
        </w:rPr>
        <w:t xml:space="preserve"> stawką podatku od towarów i usług w wysokości zero [0] procent [%] </w:t>
      </w:r>
      <w:r w:rsidRPr="00E21388">
        <w:rPr>
          <w:b/>
          <w:sz w:val="22"/>
          <w:szCs w:val="22"/>
        </w:rPr>
        <w:t xml:space="preserve">strony uznają, iż wynagrodzenie Wykonawcy z tytułu wykonania </w:t>
      </w:r>
      <w:r w:rsidRPr="00E21388">
        <w:rPr>
          <w:b/>
          <w:i/>
          <w:sz w:val="22"/>
          <w:szCs w:val="22"/>
        </w:rPr>
        <w:t>indywidualnego zamówienia</w:t>
      </w:r>
      <w:r w:rsidRPr="00E21388">
        <w:rPr>
          <w:b/>
          <w:sz w:val="22"/>
          <w:szCs w:val="22"/>
        </w:rPr>
        <w:t xml:space="preserve"> zostało uregulowane w całości w </w:t>
      </w:r>
      <w:r w:rsidRPr="00E21388">
        <w:rPr>
          <w:b/>
          <w:i/>
          <w:sz w:val="22"/>
          <w:szCs w:val="22"/>
        </w:rPr>
        <w:t>pierwszej</w:t>
      </w:r>
      <w:r w:rsidRPr="00E21388">
        <w:rPr>
          <w:b/>
          <w:sz w:val="22"/>
          <w:szCs w:val="22"/>
        </w:rPr>
        <w:t xml:space="preserve"> [1] transzy</w:t>
      </w:r>
      <w:r w:rsidRPr="00E21388">
        <w:rPr>
          <w:sz w:val="22"/>
          <w:szCs w:val="22"/>
        </w:rPr>
        <w:t xml:space="preserve">, co w pełni zaspokaja roszczenia Wykonawcy wynikające z tytułu wykonania </w:t>
      </w:r>
      <w:r w:rsidRPr="00E21388">
        <w:rPr>
          <w:i/>
          <w:sz w:val="22"/>
          <w:szCs w:val="22"/>
        </w:rPr>
        <w:t>indywidualnego zamówienia</w:t>
      </w:r>
      <w:r w:rsidRPr="00E21388">
        <w:rPr>
          <w:sz w:val="22"/>
          <w:szCs w:val="22"/>
        </w:rPr>
        <w:t>, w szczególności zapłaty wynagrodzenia.</w:t>
      </w:r>
    </w:p>
    <w:p w14:paraId="3CEBE619" w14:textId="77777777" w:rsidR="00DA1706" w:rsidRPr="00EA4C51" w:rsidRDefault="00DA1706" w:rsidP="00D423E7">
      <w:pPr>
        <w:tabs>
          <w:tab w:val="left" w:leader="dot" w:pos="9072"/>
        </w:tabs>
        <w:rPr>
          <w:b/>
          <w:sz w:val="22"/>
          <w:szCs w:val="22"/>
        </w:rPr>
      </w:pPr>
    </w:p>
    <w:p w14:paraId="1398FC90" w14:textId="77777777" w:rsidR="00D423E7" w:rsidRPr="00EA4C51" w:rsidRDefault="00D423E7" w:rsidP="00D423E7">
      <w:pPr>
        <w:tabs>
          <w:tab w:val="left" w:leader="dot" w:pos="9072"/>
        </w:tabs>
        <w:jc w:val="center"/>
        <w:rPr>
          <w:b/>
          <w:sz w:val="22"/>
          <w:szCs w:val="22"/>
        </w:rPr>
      </w:pPr>
      <w:r w:rsidRPr="00EA4C51">
        <w:rPr>
          <w:b/>
          <w:sz w:val="22"/>
          <w:szCs w:val="22"/>
        </w:rPr>
        <w:t>§ 5</w:t>
      </w:r>
    </w:p>
    <w:p w14:paraId="6F1DD429" w14:textId="77777777" w:rsidR="00D423E7" w:rsidRPr="00EA4C51" w:rsidRDefault="00D423E7" w:rsidP="00D423E7">
      <w:pPr>
        <w:numPr>
          <w:ilvl w:val="0"/>
          <w:numId w:val="30"/>
        </w:numPr>
        <w:suppressAutoHyphens/>
        <w:autoSpaceDE w:val="0"/>
        <w:autoSpaceDN w:val="0"/>
        <w:adjustRightInd w:val="0"/>
        <w:ind w:left="567" w:hanging="567"/>
        <w:contextualSpacing/>
        <w:jc w:val="both"/>
        <w:rPr>
          <w:sz w:val="22"/>
          <w:szCs w:val="22"/>
        </w:rPr>
      </w:pPr>
      <w:r w:rsidRPr="00EA4C51">
        <w:rPr>
          <w:sz w:val="22"/>
          <w:szCs w:val="22"/>
        </w:rPr>
        <w:t>Wykonawca udziela Zamawiającemu gwarancji na dostarczony przedmiot umowy.</w:t>
      </w:r>
    </w:p>
    <w:p w14:paraId="66611D68" w14:textId="0F503D8D" w:rsidR="00D423E7" w:rsidRPr="00EA4C51" w:rsidRDefault="00D423E7" w:rsidP="00D423E7">
      <w:pPr>
        <w:numPr>
          <w:ilvl w:val="0"/>
          <w:numId w:val="30"/>
        </w:numPr>
        <w:suppressAutoHyphens/>
        <w:autoSpaceDE w:val="0"/>
        <w:autoSpaceDN w:val="0"/>
        <w:adjustRightInd w:val="0"/>
        <w:ind w:left="567" w:hanging="567"/>
        <w:contextualSpacing/>
        <w:jc w:val="both"/>
        <w:rPr>
          <w:sz w:val="22"/>
          <w:szCs w:val="22"/>
        </w:rPr>
      </w:pPr>
      <w:r w:rsidRPr="00EA4C51">
        <w:rPr>
          <w:sz w:val="22"/>
          <w:szCs w:val="22"/>
        </w:rPr>
        <w:t xml:space="preserve">Wykonawca udziela Zamawiającemu </w:t>
      </w:r>
      <w:r w:rsidRPr="00EA4C51">
        <w:rPr>
          <w:b/>
          <w:sz w:val="22"/>
          <w:szCs w:val="22"/>
        </w:rPr>
        <w:t xml:space="preserve">gwarancji na dostarczone </w:t>
      </w:r>
      <w:r w:rsidRPr="00EA4C51">
        <w:rPr>
          <w:b/>
          <w:i/>
          <w:sz w:val="22"/>
          <w:szCs w:val="22"/>
        </w:rPr>
        <w:t>urządzenia</w:t>
      </w:r>
      <w:r w:rsidRPr="00EA4C51">
        <w:rPr>
          <w:b/>
          <w:sz w:val="22"/>
          <w:szCs w:val="22"/>
        </w:rPr>
        <w:t xml:space="preserve"> będące przedmiotem umowy</w:t>
      </w:r>
      <w:r w:rsidRPr="00EA4C51">
        <w:rPr>
          <w:sz w:val="22"/>
          <w:szCs w:val="22"/>
        </w:rPr>
        <w:t xml:space="preserve"> i</w:t>
      </w:r>
      <w:r w:rsidR="00414D9E">
        <w:rPr>
          <w:sz w:val="22"/>
          <w:szCs w:val="22"/>
        </w:rPr>
        <w:t> </w:t>
      </w:r>
      <w:r w:rsidRPr="00EA4C51">
        <w:rPr>
          <w:sz w:val="22"/>
          <w:szCs w:val="22"/>
        </w:rPr>
        <w:t xml:space="preserve">jego elementy, w tym także baterię, na okres równy: _________________________ </w:t>
      </w:r>
      <w:r w:rsidRPr="00EA4C51">
        <w:rPr>
          <w:i/>
          <w:sz w:val="22"/>
          <w:szCs w:val="22"/>
        </w:rPr>
        <w:t xml:space="preserve">(zgodnie z ofertą Wykonawcy: </w:t>
      </w:r>
      <w:r w:rsidRPr="00EA4C51">
        <w:rPr>
          <w:bCs/>
          <w:i/>
          <w:sz w:val="22"/>
          <w:szCs w:val="22"/>
          <w:u w:val="single"/>
          <w:lang w:val="x-none"/>
        </w:rPr>
        <w:t>nie</w:t>
      </w:r>
      <w:r w:rsidRPr="00EA4C51">
        <w:rPr>
          <w:bCs/>
          <w:i/>
          <w:sz w:val="22"/>
          <w:szCs w:val="22"/>
          <w:u w:val="single"/>
        </w:rPr>
        <w:t xml:space="preserve"> </w:t>
      </w:r>
      <w:r w:rsidRPr="00EA4C51">
        <w:rPr>
          <w:bCs/>
          <w:i/>
          <w:sz w:val="22"/>
          <w:szCs w:val="22"/>
          <w:u w:val="single"/>
          <w:lang w:val="x-none"/>
        </w:rPr>
        <w:t xml:space="preserve">krótszy niż </w:t>
      </w:r>
      <w:r w:rsidRPr="00EA4C51">
        <w:rPr>
          <w:bCs/>
          <w:i/>
          <w:sz w:val="22"/>
          <w:szCs w:val="22"/>
          <w:u w:val="single"/>
        </w:rPr>
        <w:t>dwadzieścia cztery [24] miesiące i nie dłuższy niż sześćdziesiąt [60] miesięcy</w:t>
      </w:r>
      <w:r w:rsidRPr="00EA4C51">
        <w:rPr>
          <w:i/>
          <w:sz w:val="22"/>
          <w:szCs w:val="22"/>
        </w:rPr>
        <w:t>)</w:t>
      </w:r>
      <w:r w:rsidRPr="00EA4C51">
        <w:rPr>
          <w:sz w:val="22"/>
          <w:szCs w:val="22"/>
        </w:rPr>
        <w:t>,</w:t>
      </w:r>
      <w:r w:rsidRPr="00EA4C51">
        <w:rPr>
          <w:i/>
          <w:sz w:val="22"/>
          <w:szCs w:val="22"/>
        </w:rPr>
        <w:t xml:space="preserve"> </w:t>
      </w:r>
      <w:r w:rsidRPr="00EA4C51">
        <w:rPr>
          <w:sz w:val="22"/>
          <w:szCs w:val="22"/>
        </w:rPr>
        <w:t xml:space="preserve">który jest liczony od dnia podpisania przez strony umowy, </w:t>
      </w:r>
      <w:r w:rsidRPr="00EA4C51">
        <w:rPr>
          <w:i/>
          <w:sz w:val="22"/>
          <w:szCs w:val="22"/>
        </w:rPr>
        <w:t>protokołu odbioru</w:t>
      </w:r>
      <w:r w:rsidRPr="00EA4C51">
        <w:rPr>
          <w:sz w:val="22"/>
          <w:szCs w:val="22"/>
        </w:rPr>
        <w:t xml:space="preserve"> (odpowiednio do każdego </w:t>
      </w:r>
      <w:r w:rsidRPr="00EA4C51">
        <w:rPr>
          <w:i/>
          <w:color w:val="000000"/>
          <w:sz w:val="22"/>
          <w:szCs w:val="22"/>
        </w:rPr>
        <w:t>indywidualnego z</w:t>
      </w:r>
      <w:r w:rsidR="0021023D">
        <w:rPr>
          <w:i/>
          <w:color w:val="000000"/>
          <w:sz w:val="22"/>
          <w:szCs w:val="22"/>
        </w:rPr>
        <w:t>a</w:t>
      </w:r>
      <w:r w:rsidRPr="00EA4C51">
        <w:rPr>
          <w:i/>
          <w:color w:val="000000"/>
          <w:sz w:val="22"/>
          <w:szCs w:val="22"/>
        </w:rPr>
        <w:t>mówienia</w:t>
      </w:r>
      <w:r w:rsidRPr="00EA4C51">
        <w:rPr>
          <w:color w:val="000000"/>
          <w:sz w:val="22"/>
          <w:szCs w:val="22"/>
        </w:rPr>
        <w:t xml:space="preserve">) lub od chwili uznania należytego wykonania </w:t>
      </w:r>
      <w:r w:rsidRPr="00EA4C51">
        <w:rPr>
          <w:i/>
          <w:color w:val="000000"/>
          <w:sz w:val="22"/>
          <w:szCs w:val="22"/>
        </w:rPr>
        <w:t>indywidualnego zamówienia</w:t>
      </w:r>
      <w:r w:rsidRPr="00EA4C51">
        <w:rPr>
          <w:color w:val="000000"/>
          <w:sz w:val="22"/>
          <w:szCs w:val="22"/>
        </w:rPr>
        <w:t xml:space="preserve">, zgodnie z </w:t>
      </w:r>
      <w:r w:rsidRPr="00EA4C51">
        <w:rPr>
          <w:b/>
          <w:color w:val="000000"/>
          <w:sz w:val="22"/>
          <w:szCs w:val="22"/>
        </w:rPr>
        <w:t>§ 3 ust. 12 umowy</w:t>
      </w:r>
      <w:r w:rsidRPr="00EA4C51">
        <w:rPr>
          <w:color w:val="000000"/>
          <w:sz w:val="22"/>
          <w:szCs w:val="22"/>
        </w:rPr>
        <w:t>.</w:t>
      </w:r>
    </w:p>
    <w:p w14:paraId="36B20A01" w14:textId="1B0A56EF" w:rsidR="00D423E7" w:rsidRPr="00EA4C51" w:rsidRDefault="00D423E7" w:rsidP="00D423E7">
      <w:pPr>
        <w:numPr>
          <w:ilvl w:val="0"/>
          <w:numId w:val="33"/>
        </w:numPr>
        <w:ind w:left="567" w:hanging="567"/>
        <w:jc w:val="both"/>
        <w:rPr>
          <w:sz w:val="22"/>
          <w:szCs w:val="22"/>
          <w:lang w:eastAsia="ar-SA"/>
        </w:rPr>
      </w:pPr>
      <w:r w:rsidRPr="00EA4C51">
        <w:rPr>
          <w:sz w:val="22"/>
          <w:szCs w:val="22"/>
        </w:rPr>
        <w:t>Udzielona przez Wykonawcę gwarancja nie może być uzależniona od innych zapisów gwarancyjnych producenta.</w:t>
      </w:r>
    </w:p>
    <w:p w14:paraId="67369F6E" w14:textId="77777777" w:rsidR="00D423E7" w:rsidRPr="00EA4C51" w:rsidRDefault="00D423E7" w:rsidP="00D423E7">
      <w:pPr>
        <w:numPr>
          <w:ilvl w:val="0"/>
          <w:numId w:val="33"/>
        </w:numPr>
        <w:ind w:left="567" w:hanging="567"/>
        <w:jc w:val="both"/>
        <w:rPr>
          <w:sz w:val="22"/>
          <w:szCs w:val="22"/>
          <w:lang w:eastAsia="ar-SA"/>
        </w:rPr>
      </w:pPr>
      <w:r w:rsidRPr="00EA4C51">
        <w:rPr>
          <w:sz w:val="22"/>
          <w:szCs w:val="22"/>
        </w:rPr>
        <w:t>Wykonawca, do przedmiotu umowy, dołączy kartę gwarancyjną lub inne odpowiednie dokumenty gwarancyjne, które w szczególności zawierają informacje o zakresie udzielonej gwarancji a w szczególności gwarancji dotyczącej baterii.</w:t>
      </w:r>
    </w:p>
    <w:p w14:paraId="358F1B59" w14:textId="157C6451" w:rsidR="00D423E7" w:rsidRPr="00EA4C51" w:rsidRDefault="00D423E7" w:rsidP="00D423E7">
      <w:pPr>
        <w:numPr>
          <w:ilvl w:val="0"/>
          <w:numId w:val="33"/>
        </w:numPr>
        <w:ind w:left="567" w:hanging="567"/>
        <w:jc w:val="both"/>
        <w:rPr>
          <w:sz w:val="22"/>
          <w:szCs w:val="22"/>
          <w:lang w:eastAsia="ar-SA"/>
        </w:rPr>
      </w:pPr>
      <w:r w:rsidRPr="00EA4C51">
        <w:rPr>
          <w:sz w:val="22"/>
          <w:szCs w:val="22"/>
        </w:rPr>
        <w:t xml:space="preserve">Naprawy gwarancyjne będą wykonywane przez Wykonawcę w ramach wynagrodzenia określonego w </w:t>
      </w:r>
      <w:r w:rsidRPr="00EA4C51">
        <w:rPr>
          <w:b/>
          <w:sz w:val="22"/>
          <w:szCs w:val="22"/>
        </w:rPr>
        <w:t>§ 4 ust. 1</w:t>
      </w:r>
      <w:r w:rsidRPr="00EA4C51">
        <w:rPr>
          <w:sz w:val="22"/>
          <w:szCs w:val="22"/>
        </w:rPr>
        <w:t xml:space="preserve"> umowy. </w:t>
      </w:r>
      <w:r w:rsidRPr="00EA4C51">
        <w:rPr>
          <w:spacing w:val="2"/>
          <w:sz w:val="22"/>
          <w:szCs w:val="22"/>
        </w:rPr>
        <w:t xml:space="preserve">Jakakolwiek wada, która nastąpi w okresie gwarancji będzie usunięta przez </w:t>
      </w:r>
      <w:r w:rsidRPr="00EA4C51">
        <w:rPr>
          <w:spacing w:val="-3"/>
          <w:sz w:val="22"/>
          <w:szCs w:val="22"/>
        </w:rPr>
        <w:t xml:space="preserve">Wykonawcę </w:t>
      </w:r>
      <w:r w:rsidRPr="00EA4C51">
        <w:rPr>
          <w:sz w:val="22"/>
          <w:szCs w:val="22"/>
        </w:rPr>
        <w:t xml:space="preserve">w ramach wynagrodzenia określonego w </w:t>
      </w:r>
      <w:r w:rsidRPr="00EA4C51">
        <w:rPr>
          <w:b/>
          <w:sz w:val="22"/>
          <w:szCs w:val="22"/>
        </w:rPr>
        <w:t>§ 4 ust. 1</w:t>
      </w:r>
      <w:r w:rsidRPr="00EA4C51">
        <w:rPr>
          <w:sz w:val="22"/>
          <w:szCs w:val="22"/>
        </w:rPr>
        <w:t xml:space="preserve"> umowy</w:t>
      </w:r>
      <w:r w:rsidRPr="00EA4C51">
        <w:rPr>
          <w:spacing w:val="-3"/>
          <w:sz w:val="22"/>
          <w:szCs w:val="22"/>
        </w:rPr>
        <w:t xml:space="preserve">, łącznie z dojazdem serwisu, transportem przedmiotu umowy do serwisu, </w:t>
      </w:r>
      <w:r w:rsidRPr="00EA4C51">
        <w:rPr>
          <w:spacing w:val="-4"/>
          <w:sz w:val="22"/>
          <w:szCs w:val="22"/>
        </w:rPr>
        <w:t>kosztami części i robocizny oraz innymi niezbędnymi do realizacji gwarancji.</w:t>
      </w:r>
    </w:p>
    <w:p w14:paraId="4E18FDBF" w14:textId="77777777" w:rsidR="00D423E7" w:rsidRPr="00EA4C51" w:rsidRDefault="00D423E7" w:rsidP="00D423E7">
      <w:pPr>
        <w:numPr>
          <w:ilvl w:val="0"/>
          <w:numId w:val="33"/>
        </w:numPr>
        <w:ind w:left="567" w:hanging="567"/>
        <w:jc w:val="both"/>
        <w:rPr>
          <w:sz w:val="22"/>
          <w:szCs w:val="22"/>
          <w:lang w:eastAsia="ar-SA"/>
        </w:rPr>
      </w:pPr>
      <w:r w:rsidRPr="00EA4C51">
        <w:rPr>
          <w:sz w:val="22"/>
          <w:szCs w:val="22"/>
        </w:rPr>
        <w:t xml:space="preserve">Wykonawca gwarantuje najwyższą jakość dostarczonego przedmiotu umowy zgodnie z </w:t>
      </w:r>
      <w:r w:rsidRPr="00EA4C51">
        <w:rPr>
          <w:i/>
          <w:sz w:val="22"/>
          <w:szCs w:val="22"/>
        </w:rPr>
        <w:t>Opisem przedmiotu umowy</w:t>
      </w:r>
      <w:r w:rsidRPr="00EA4C51">
        <w:rPr>
          <w:sz w:val="22"/>
          <w:szCs w:val="22"/>
        </w:rPr>
        <w:t xml:space="preserve">. Odpowiedzialność z tytułu gwarancji obejmuje zarówno wady powstałe z przyczyn tkwiących w przedmiocie umowy w chwili dokonania odbioru przez Zamawiającego, jak i wszelkie inne wady fizyczne, powstałe z przyczyn, za które Zamawiający nie ponosi odpowiedzialności, pod warunkiem, że </w:t>
      </w:r>
      <w:r w:rsidRPr="00EA4C51">
        <w:rPr>
          <w:i/>
          <w:sz w:val="22"/>
          <w:szCs w:val="22"/>
        </w:rPr>
        <w:t>urządzenie</w:t>
      </w:r>
      <w:r w:rsidRPr="00EA4C51">
        <w:rPr>
          <w:sz w:val="22"/>
          <w:szCs w:val="22"/>
        </w:rPr>
        <w:t xml:space="preserve"> będzie wykorzystywane zgodnie z jego przeznaczeniem i wytycznymi zawartymi w jego instrukcji obsługi a wady ujawnią się w ciągu terminu obowiązywania gwarancji.</w:t>
      </w:r>
    </w:p>
    <w:p w14:paraId="2FCB6F1D" w14:textId="77777777" w:rsidR="00D423E7" w:rsidRPr="00EA4C51" w:rsidRDefault="00D423E7" w:rsidP="00D423E7">
      <w:pPr>
        <w:numPr>
          <w:ilvl w:val="0"/>
          <w:numId w:val="33"/>
        </w:numPr>
        <w:ind w:left="567" w:hanging="567"/>
        <w:jc w:val="both"/>
        <w:rPr>
          <w:sz w:val="22"/>
          <w:szCs w:val="22"/>
          <w:lang w:eastAsia="ar-SA"/>
        </w:rPr>
      </w:pPr>
      <w:r w:rsidRPr="00EA4C51">
        <w:rPr>
          <w:sz w:val="22"/>
          <w:szCs w:val="22"/>
        </w:rPr>
        <w:t xml:space="preserve">Czas reakcji na zgłoszone wady (przystąpienie do niezwłocznego usunięcia wady poprzez stawiennictwo serwisanta lub telefoniczne/e-mailowe rozwiązanie problemu) nie może być dłuższy niż </w:t>
      </w:r>
      <w:r w:rsidRPr="00EA4C51">
        <w:rPr>
          <w:i/>
          <w:sz w:val="22"/>
          <w:szCs w:val="22"/>
        </w:rPr>
        <w:t>czterdzieści osiem</w:t>
      </w:r>
      <w:r w:rsidRPr="00EA4C51">
        <w:rPr>
          <w:sz w:val="22"/>
          <w:szCs w:val="22"/>
        </w:rPr>
        <w:t xml:space="preserve"> [48] godzin </w:t>
      </w:r>
      <w:r w:rsidRPr="00EA4C51">
        <w:rPr>
          <w:color w:val="000000"/>
          <w:sz w:val="22"/>
          <w:szCs w:val="22"/>
        </w:rPr>
        <w:t xml:space="preserve">w dni robocze </w:t>
      </w:r>
      <w:r w:rsidRPr="00EA4C51">
        <w:rPr>
          <w:sz w:val="22"/>
          <w:szCs w:val="22"/>
        </w:rPr>
        <w:t>od zgłoszenia wady (telefonicznie, faksem lub e-mailem).</w:t>
      </w:r>
    </w:p>
    <w:p w14:paraId="2A728680" w14:textId="77777777" w:rsidR="00D423E7" w:rsidRPr="00EA4C51" w:rsidRDefault="00D423E7" w:rsidP="00D423E7">
      <w:pPr>
        <w:numPr>
          <w:ilvl w:val="0"/>
          <w:numId w:val="33"/>
        </w:numPr>
        <w:ind w:left="567" w:hanging="567"/>
        <w:jc w:val="both"/>
        <w:rPr>
          <w:sz w:val="22"/>
          <w:szCs w:val="22"/>
          <w:lang w:eastAsia="ar-SA"/>
        </w:rPr>
      </w:pPr>
      <w:r w:rsidRPr="00EA4C51">
        <w:rPr>
          <w:spacing w:val="3"/>
          <w:sz w:val="22"/>
          <w:szCs w:val="22"/>
        </w:rPr>
        <w:t xml:space="preserve">Naprawa gwarancyjna zgłoszonych wad będzie wykonana w terminie nie dłuższym niż </w:t>
      </w:r>
      <w:r w:rsidRPr="00EA4C51">
        <w:rPr>
          <w:i/>
          <w:spacing w:val="3"/>
          <w:sz w:val="22"/>
          <w:szCs w:val="22"/>
        </w:rPr>
        <w:t>czternaście</w:t>
      </w:r>
      <w:r w:rsidRPr="00EA4C51">
        <w:rPr>
          <w:spacing w:val="3"/>
          <w:sz w:val="22"/>
          <w:szCs w:val="22"/>
        </w:rPr>
        <w:t xml:space="preserve"> [14] dni roboczych licząc od dnia przyjęcia zgłoszenia przez serwis (telefonicznie, faksem lub e-mailem).</w:t>
      </w:r>
    </w:p>
    <w:p w14:paraId="069EA39C" w14:textId="77777777" w:rsidR="00D423E7" w:rsidRPr="00EA4C51" w:rsidRDefault="00D423E7" w:rsidP="00D423E7">
      <w:pPr>
        <w:numPr>
          <w:ilvl w:val="0"/>
          <w:numId w:val="33"/>
        </w:numPr>
        <w:ind w:left="567" w:hanging="567"/>
        <w:jc w:val="both"/>
        <w:rPr>
          <w:sz w:val="22"/>
          <w:szCs w:val="22"/>
          <w:lang w:eastAsia="ar-SA"/>
        </w:rPr>
      </w:pPr>
      <w:r w:rsidRPr="00EA4C51">
        <w:rPr>
          <w:spacing w:val="3"/>
          <w:sz w:val="22"/>
          <w:szCs w:val="22"/>
        </w:rPr>
        <w:t xml:space="preserve">W przypadku konieczności sprowadzenia specjalistycznych części zamiennych termin ten nie może być dłuższy niż </w:t>
      </w:r>
      <w:r w:rsidRPr="00EA4C51">
        <w:rPr>
          <w:i/>
          <w:spacing w:val="3"/>
          <w:sz w:val="22"/>
          <w:szCs w:val="22"/>
        </w:rPr>
        <w:t>dwadzieścia osiem</w:t>
      </w:r>
      <w:r w:rsidRPr="00EA4C51">
        <w:rPr>
          <w:spacing w:val="3"/>
          <w:sz w:val="22"/>
          <w:szCs w:val="22"/>
        </w:rPr>
        <w:t xml:space="preserve"> [28] dni roboczych, chyba że strony w oparciu o stosowny protokół konieczności wzajemnie podpisany uzgodnią dłuższy czas naprawy.</w:t>
      </w:r>
    </w:p>
    <w:p w14:paraId="0EF7599D" w14:textId="42A714FE" w:rsidR="00D423E7" w:rsidRPr="00EA4C51" w:rsidRDefault="00D423E7" w:rsidP="00D423E7">
      <w:pPr>
        <w:numPr>
          <w:ilvl w:val="0"/>
          <w:numId w:val="33"/>
        </w:numPr>
        <w:ind w:left="567" w:hanging="567"/>
        <w:jc w:val="both"/>
        <w:rPr>
          <w:sz w:val="22"/>
          <w:szCs w:val="22"/>
          <w:lang w:eastAsia="ar-SA"/>
        </w:rPr>
      </w:pPr>
      <w:r w:rsidRPr="00EA4C51">
        <w:rPr>
          <w:sz w:val="22"/>
          <w:szCs w:val="22"/>
        </w:rPr>
        <w:t>Jeżeli</w:t>
      </w:r>
      <w:r w:rsidRPr="00EA4C51">
        <w:rPr>
          <w:spacing w:val="3"/>
          <w:sz w:val="22"/>
          <w:szCs w:val="22"/>
        </w:rPr>
        <w:t xml:space="preserve"> termin naprawy gwarancyjnej przekraczać będzie okres, wskazany w </w:t>
      </w:r>
      <w:r w:rsidRPr="00EA4C51">
        <w:rPr>
          <w:rFonts w:eastAsia="MS Mincho"/>
          <w:b/>
          <w:spacing w:val="3"/>
          <w:sz w:val="22"/>
          <w:szCs w:val="22"/>
        </w:rPr>
        <w:t xml:space="preserve">§ 5 </w:t>
      </w:r>
      <w:r w:rsidRPr="00EA4C51">
        <w:rPr>
          <w:b/>
          <w:spacing w:val="3"/>
          <w:sz w:val="22"/>
          <w:szCs w:val="22"/>
        </w:rPr>
        <w:t>ust. 8</w:t>
      </w:r>
      <w:r w:rsidRPr="00EA4C51">
        <w:rPr>
          <w:spacing w:val="3"/>
          <w:sz w:val="22"/>
          <w:szCs w:val="22"/>
        </w:rPr>
        <w:t xml:space="preserve"> umowy lub w </w:t>
      </w:r>
      <w:r w:rsidRPr="00EA4C51">
        <w:rPr>
          <w:rFonts w:eastAsia="MS Mincho"/>
          <w:b/>
          <w:spacing w:val="3"/>
          <w:sz w:val="22"/>
          <w:szCs w:val="22"/>
        </w:rPr>
        <w:t xml:space="preserve">§ 5 </w:t>
      </w:r>
      <w:r w:rsidRPr="00EA4C51">
        <w:rPr>
          <w:b/>
          <w:spacing w:val="3"/>
          <w:sz w:val="22"/>
          <w:szCs w:val="22"/>
        </w:rPr>
        <w:t>ust. 9</w:t>
      </w:r>
      <w:r w:rsidRPr="00EA4C51">
        <w:rPr>
          <w:spacing w:val="3"/>
          <w:sz w:val="22"/>
          <w:szCs w:val="22"/>
        </w:rPr>
        <w:t xml:space="preserve"> umowy, Wykonawca obowiązany jest dostarczyć Zamawiającemu na ten czas zastępczy przedmiot umowy (o</w:t>
      </w:r>
      <w:r w:rsidR="00414D9E">
        <w:rPr>
          <w:spacing w:val="3"/>
          <w:sz w:val="22"/>
          <w:szCs w:val="22"/>
        </w:rPr>
        <w:t> </w:t>
      </w:r>
      <w:r w:rsidRPr="00EA4C51">
        <w:rPr>
          <w:spacing w:val="3"/>
          <w:sz w:val="22"/>
          <w:szCs w:val="22"/>
        </w:rPr>
        <w:t>parametrach dotychczasowych bądź lepszych), jako że stanowi on niezbędne narzędzie pracy.</w:t>
      </w:r>
    </w:p>
    <w:p w14:paraId="42358984" w14:textId="77777777" w:rsidR="00D423E7" w:rsidRPr="00EA4C51" w:rsidRDefault="00D423E7" w:rsidP="00D423E7">
      <w:pPr>
        <w:numPr>
          <w:ilvl w:val="0"/>
          <w:numId w:val="33"/>
        </w:numPr>
        <w:ind w:left="567" w:hanging="567"/>
        <w:jc w:val="both"/>
        <w:rPr>
          <w:sz w:val="22"/>
          <w:szCs w:val="22"/>
          <w:lang w:eastAsia="ar-SA"/>
        </w:rPr>
      </w:pPr>
      <w:r w:rsidRPr="00EA4C51">
        <w:rPr>
          <w:spacing w:val="3"/>
          <w:sz w:val="22"/>
          <w:szCs w:val="22"/>
        </w:rPr>
        <w:t xml:space="preserve">Okres gwarancji biegnie na nowo dla elementów wymienionych. </w:t>
      </w:r>
    </w:p>
    <w:p w14:paraId="1AE9709C" w14:textId="77777777" w:rsidR="00D423E7" w:rsidRPr="00EA4C51" w:rsidRDefault="00D423E7" w:rsidP="00D423E7">
      <w:pPr>
        <w:numPr>
          <w:ilvl w:val="0"/>
          <w:numId w:val="33"/>
        </w:numPr>
        <w:ind w:left="567" w:hanging="567"/>
        <w:jc w:val="both"/>
        <w:rPr>
          <w:sz w:val="22"/>
          <w:szCs w:val="22"/>
          <w:lang w:eastAsia="ar-SA"/>
        </w:rPr>
      </w:pPr>
      <w:r w:rsidRPr="00EA4C51">
        <w:rPr>
          <w:spacing w:val="3"/>
          <w:sz w:val="22"/>
          <w:szCs w:val="22"/>
        </w:rPr>
        <w:t xml:space="preserve">W przypadku dwukrotnej awarii tego samego elementu Wykonawca zobowiązany jest do wymiany wadliwego elementu na nowy, </w:t>
      </w:r>
      <w:r w:rsidRPr="00EA4C51">
        <w:rPr>
          <w:sz w:val="22"/>
          <w:szCs w:val="22"/>
        </w:rPr>
        <w:t>o parametrach dotychczasowych bądź lepszych, na stałe.</w:t>
      </w:r>
    </w:p>
    <w:p w14:paraId="0891DA7B" w14:textId="4605CD5B" w:rsidR="00D423E7" w:rsidRPr="00EA4C51" w:rsidRDefault="00D423E7" w:rsidP="00D423E7">
      <w:pPr>
        <w:numPr>
          <w:ilvl w:val="0"/>
          <w:numId w:val="33"/>
        </w:numPr>
        <w:ind w:left="567" w:hanging="567"/>
        <w:jc w:val="both"/>
        <w:rPr>
          <w:sz w:val="22"/>
          <w:szCs w:val="22"/>
          <w:lang w:eastAsia="ar-SA"/>
        </w:rPr>
      </w:pPr>
      <w:r w:rsidRPr="00EA4C51">
        <w:rPr>
          <w:sz w:val="22"/>
          <w:szCs w:val="22"/>
        </w:rPr>
        <w:lastRenderedPageBreak/>
        <w:t xml:space="preserve">W przypadku, gdy Wykonawca nie zastosuje się do zapisów powyższych ustępów, tj. jeżeli Wykonawca nie przystępuje do usuwania wad lub usunie wady w sposób nienależyty, Zamawiający wyznaczy Wykonawcy dodatkowy termin, nie krótszy niż </w:t>
      </w:r>
      <w:r w:rsidRPr="00EA4C51">
        <w:rPr>
          <w:i/>
          <w:sz w:val="22"/>
          <w:szCs w:val="22"/>
        </w:rPr>
        <w:t>siedem</w:t>
      </w:r>
      <w:r w:rsidRPr="00EA4C51">
        <w:rPr>
          <w:sz w:val="22"/>
          <w:szCs w:val="22"/>
        </w:rPr>
        <w:t xml:space="preserve"> [7] dni kalendarzowych. Po bezskutecznym upływie wyznaczonego terminu, Zamawiający, poza uprawnieniami przysługującymi mu na podstawie Kodeksu cywilnego, może odstąpić od danego </w:t>
      </w:r>
      <w:r w:rsidRPr="00EA4C51">
        <w:rPr>
          <w:i/>
          <w:sz w:val="22"/>
          <w:szCs w:val="22"/>
        </w:rPr>
        <w:t>indywidualnego zamówienia</w:t>
      </w:r>
      <w:r w:rsidRPr="00EA4C51">
        <w:rPr>
          <w:sz w:val="22"/>
          <w:szCs w:val="22"/>
        </w:rPr>
        <w:t xml:space="preserve"> z winy Wykonawcy (co będzie traktowane jako zaniechanie realizacji (dostaw) </w:t>
      </w:r>
      <w:r w:rsidRPr="00EA4C51">
        <w:rPr>
          <w:i/>
          <w:sz w:val="22"/>
          <w:szCs w:val="22"/>
        </w:rPr>
        <w:t>indywidualnego zamówienia</w:t>
      </w:r>
      <w:r w:rsidRPr="00EA4C51">
        <w:rPr>
          <w:sz w:val="22"/>
          <w:szCs w:val="22"/>
        </w:rPr>
        <w:t xml:space="preserve">, z przyczyn za które odpowiada Wykonawca – </w:t>
      </w:r>
      <w:r w:rsidRPr="00EA4C51">
        <w:rPr>
          <w:b/>
          <w:sz w:val="22"/>
          <w:szCs w:val="22"/>
        </w:rPr>
        <w:t>§ 6 ust. 10 pkt 3)</w:t>
      </w:r>
      <w:r w:rsidRPr="00EA4C51">
        <w:rPr>
          <w:sz w:val="22"/>
          <w:szCs w:val="22"/>
        </w:rPr>
        <w:t xml:space="preserve"> umowy) albo powierzyć wykonanie </w:t>
      </w:r>
      <w:r w:rsidRPr="00EA4C51">
        <w:rPr>
          <w:i/>
          <w:sz w:val="22"/>
          <w:szCs w:val="22"/>
        </w:rPr>
        <w:t>indywidualnego zamówienia</w:t>
      </w:r>
      <w:r w:rsidRPr="00EA4C51">
        <w:rPr>
          <w:sz w:val="22"/>
          <w:szCs w:val="22"/>
        </w:rPr>
        <w:t xml:space="preserve"> podmiotowi trzeciemu na koszt i</w:t>
      </w:r>
      <w:r w:rsidR="00C32A61">
        <w:rPr>
          <w:sz w:val="22"/>
          <w:szCs w:val="22"/>
        </w:rPr>
        <w:t> </w:t>
      </w:r>
      <w:r w:rsidRPr="00EA4C51">
        <w:rPr>
          <w:sz w:val="22"/>
          <w:szCs w:val="22"/>
        </w:rPr>
        <w:t>niebezpieczeństwo Wykonawcy (wykonanie zastępcze). Wykonanie zastępcze nie zwalnia z obowiązku zapłaty kar umownych, które naliczane są do momentu wykonania zastępczego.</w:t>
      </w:r>
    </w:p>
    <w:p w14:paraId="5E7750F0" w14:textId="77777777" w:rsidR="00D423E7" w:rsidRPr="00EA4C51" w:rsidRDefault="00D423E7" w:rsidP="00D423E7">
      <w:pPr>
        <w:numPr>
          <w:ilvl w:val="0"/>
          <w:numId w:val="33"/>
        </w:numPr>
        <w:ind w:left="567" w:hanging="567"/>
        <w:jc w:val="both"/>
        <w:rPr>
          <w:sz w:val="22"/>
          <w:szCs w:val="22"/>
          <w:lang w:eastAsia="ar-SA"/>
        </w:rPr>
      </w:pPr>
      <w:r w:rsidRPr="00EA4C51">
        <w:rPr>
          <w:spacing w:val="-1"/>
          <w:sz w:val="22"/>
          <w:szCs w:val="22"/>
        </w:rPr>
        <w:t xml:space="preserve">W razie zniszczenia lub zgubienia dokumentu gwarancyjnego Zamawiający nie traci uprawnień </w:t>
      </w:r>
      <w:r w:rsidRPr="00EA4C51">
        <w:rPr>
          <w:spacing w:val="-4"/>
          <w:sz w:val="22"/>
          <w:szCs w:val="22"/>
        </w:rPr>
        <w:t xml:space="preserve">z tytułu gwarancji, jeżeli wykaże za pomocą innego dowodu, w szczególności niniejszej umowy, istnienie zobowiązania </w:t>
      </w:r>
      <w:r w:rsidRPr="00EA4C51">
        <w:rPr>
          <w:sz w:val="22"/>
          <w:szCs w:val="22"/>
        </w:rPr>
        <w:t>z tytułu gwarancji.</w:t>
      </w:r>
    </w:p>
    <w:p w14:paraId="2268E021" w14:textId="77777777" w:rsidR="00D423E7" w:rsidRPr="00EA4C51" w:rsidRDefault="00D423E7" w:rsidP="00D423E7">
      <w:pPr>
        <w:numPr>
          <w:ilvl w:val="0"/>
          <w:numId w:val="33"/>
        </w:numPr>
        <w:ind w:left="567" w:hanging="567"/>
        <w:jc w:val="both"/>
        <w:rPr>
          <w:sz w:val="22"/>
          <w:szCs w:val="22"/>
          <w:lang w:eastAsia="ar-SA"/>
        </w:rPr>
      </w:pPr>
      <w:r w:rsidRPr="00EA4C51">
        <w:rPr>
          <w:spacing w:val="-4"/>
          <w:sz w:val="22"/>
          <w:szCs w:val="22"/>
        </w:rPr>
        <w:t xml:space="preserve">Postanowienia powyższe nie uchybiają uprawnieniom Zamawiającego z tytułu rękojmi za wady rzeczy, określonym w Kodeksie cywilnym. Uprawnienia Zamawiającego z tytułu rękojmi mogą być wykonywane w okresie równym okresowi wskazanemu w </w:t>
      </w:r>
      <w:r w:rsidRPr="00EA4C51">
        <w:rPr>
          <w:b/>
          <w:spacing w:val="-4"/>
          <w:sz w:val="22"/>
          <w:szCs w:val="22"/>
        </w:rPr>
        <w:t>§ 5 ust. 2 umowy</w:t>
      </w:r>
      <w:r w:rsidRPr="00EA4C51">
        <w:rPr>
          <w:spacing w:val="-4"/>
          <w:sz w:val="22"/>
          <w:szCs w:val="22"/>
        </w:rPr>
        <w:t>.</w:t>
      </w:r>
    </w:p>
    <w:p w14:paraId="2C6B1CC5" w14:textId="77777777" w:rsidR="00D423E7" w:rsidRPr="00EA4C51" w:rsidRDefault="00D423E7" w:rsidP="00D423E7">
      <w:pPr>
        <w:numPr>
          <w:ilvl w:val="0"/>
          <w:numId w:val="33"/>
        </w:numPr>
        <w:ind w:left="567" w:hanging="567"/>
        <w:jc w:val="both"/>
        <w:rPr>
          <w:sz w:val="22"/>
          <w:szCs w:val="22"/>
          <w:lang w:eastAsia="ar-SA"/>
        </w:rPr>
      </w:pPr>
      <w:r w:rsidRPr="00EA4C51">
        <w:rPr>
          <w:spacing w:val="-4"/>
          <w:sz w:val="22"/>
          <w:szCs w:val="22"/>
        </w:rPr>
        <w:t xml:space="preserve">Warunki gwarancji określone w niniejszej umowie wraz z przepisami Kodeksu cywilnego regulują w sposób wyczerpujący prawa i obowiązki Zamawiającego i Wykonawcy. Jakiekolwiek dokumenty gwarancyjne wydane przez Wykonawcę i sprzeczne z warunkami określonymi niniejszą umową albo nakładające na Zamawiającego dalej idące obowiązki niż wynikające z niniejszej umowy nie wiążą Zamawiającego. </w:t>
      </w:r>
    </w:p>
    <w:p w14:paraId="243B6FAF" w14:textId="77777777" w:rsidR="00D423E7" w:rsidRPr="00EA4C51" w:rsidRDefault="00D423E7" w:rsidP="00D423E7">
      <w:pPr>
        <w:numPr>
          <w:ilvl w:val="0"/>
          <w:numId w:val="33"/>
        </w:numPr>
        <w:ind w:left="567" w:hanging="567"/>
        <w:jc w:val="both"/>
        <w:rPr>
          <w:sz w:val="22"/>
          <w:szCs w:val="22"/>
          <w:lang w:eastAsia="ar-SA"/>
        </w:rPr>
      </w:pPr>
      <w:r w:rsidRPr="00EA4C51">
        <w:rPr>
          <w:spacing w:val="-4"/>
          <w:sz w:val="22"/>
          <w:szCs w:val="22"/>
        </w:rPr>
        <w:t>Naprawy pogwarancyjne będą realizowane na podstawie odrębnej umowy.</w:t>
      </w:r>
    </w:p>
    <w:p w14:paraId="1738564E" w14:textId="77777777" w:rsidR="00D423E7" w:rsidRPr="00EA4C51" w:rsidRDefault="00D423E7" w:rsidP="00D423E7">
      <w:pPr>
        <w:numPr>
          <w:ilvl w:val="0"/>
          <w:numId w:val="33"/>
        </w:numPr>
        <w:ind w:left="567" w:hanging="567"/>
        <w:jc w:val="both"/>
        <w:rPr>
          <w:sz w:val="22"/>
          <w:szCs w:val="22"/>
          <w:lang w:eastAsia="ar-SA"/>
        </w:rPr>
      </w:pPr>
      <w:r w:rsidRPr="00EA4C51">
        <w:rPr>
          <w:sz w:val="22"/>
          <w:szCs w:val="22"/>
        </w:rPr>
        <w:t>Wykonawca wyraża zgodę na dodawanie, montowanie lub wymienianie elementów sprzętu, rozszerzających funkcje zestawów nominalnych przez służby techniczne Uniwersytetu Opolskiego w czasie trwania gwarancji.</w:t>
      </w:r>
    </w:p>
    <w:p w14:paraId="6753BDFC" w14:textId="77777777" w:rsidR="00D423E7" w:rsidRPr="00EA4C51" w:rsidRDefault="00D423E7" w:rsidP="00D423E7">
      <w:pPr>
        <w:numPr>
          <w:ilvl w:val="0"/>
          <w:numId w:val="33"/>
        </w:numPr>
        <w:ind w:left="567" w:hanging="567"/>
        <w:jc w:val="both"/>
        <w:rPr>
          <w:sz w:val="22"/>
          <w:szCs w:val="22"/>
          <w:lang w:eastAsia="ar-SA"/>
        </w:rPr>
      </w:pPr>
      <w:r w:rsidRPr="00EA4C51">
        <w:rPr>
          <w:sz w:val="22"/>
          <w:szCs w:val="22"/>
        </w:rPr>
        <w:t>Wykonawca ponosi pełną odpowiedzialność za naruszenie praw autorskich, patentowych, znaków ochronnych itp. odnoszących się do zastosowanych rozwiązań, sprzętu, urządzeń, technologii i materiałów potrzebnych przy realizacji przedmiotu umowy.</w:t>
      </w:r>
    </w:p>
    <w:p w14:paraId="12AC499C" w14:textId="77777777" w:rsidR="00D423E7" w:rsidRPr="00EA4C51" w:rsidRDefault="00D423E7" w:rsidP="00D423E7">
      <w:pPr>
        <w:pStyle w:val="Tretekstu"/>
        <w:tabs>
          <w:tab w:val="left" w:leader="dot" w:pos="9072"/>
        </w:tabs>
        <w:jc w:val="center"/>
        <w:rPr>
          <w:b/>
          <w:sz w:val="22"/>
          <w:szCs w:val="22"/>
        </w:rPr>
      </w:pPr>
    </w:p>
    <w:p w14:paraId="7690B013" w14:textId="77777777" w:rsidR="00D423E7" w:rsidRPr="00EA4C51" w:rsidRDefault="00D423E7" w:rsidP="00D423E7">
      <w:pPr>
        <w:pStyle w:val="Tretekstu"/>
        <w:tabs>
          <w:tab w:val="left" w:leader="dot" w:pos="9072"/>
        </w:tabs>
        <w:jc w:val="center"/>
        <w:rPr>
          <w:b/>
          <w:sz w:val="22"/>
          <w:szCs w:val="22"/>
        </w:rPr>
      </w:pPr>
      <w:r w:rsidRPr="00EA4C51">
        <w:rPr>
          <w:b/>
          <w:sz w:val="22"/>
          <w:szCs w:val="22"/>
        </w:rPr>
        <w:t>§ 6</w:t>
      </w:r>
    </w:p>
    <w:p w14:paraId="27BFB0E8" w14:textId="77777777" w:rsidR="00D423E7" w:rsidRPr="00EA4C51" w:rsidRDefault="00D423E7" w:rsidP="00D423E7">
      <w:pPr>
        <w:pStyle w:val="Akapitzlist"/>
        <w:numPr>
          <w:ilvl w:val="0"/>
          <w:numId w:val="32"/>
        </w:numPr>
        <w:autoSpaceDE w:val="0"/>
        <w:autoSpaceDN w:val="0"/>
        <w:adjustRightInd w:val="0"/>
        <w:ind w:left="567" w:hanging="567"/>
        <w:jc w:val="both"/>
        <w:rPr>
          <w:sz w:val="22"/>
          <w:szCs w:val="22"/>
        </w:rPr>
      </w:pPr>
      <w:r w:rsidRPr="00EA4C51">
        <w:rPr>
          <w:bCs/>
          <w:sz w:val="22"/>
          <w:szCs w:val="22"/>
        </w:rPr>
        <w:t>Zamawiający zapłaci Wykonawcy karę umowną w </w:t>
      </w:r>
      <w:r w:rsidRPr="00EA4C51">
        <w:rPr>
          <w:sz w:val="22"/>
          <w:szCs w:val="22"/>
        </w:rPr>
        <w:t xml:space="preserve">wysokości </w:t>
      </w:r>
      <w:r w:rsidRPr="00EA4C51">
        <w:rPr>
          <w:i/>
          <w:sz w:val="22"/>
          <w:szCs w:val="22"/>
        </w:rPr>
        <w:t>dziesięciu</w:t>
      </w:r>
      <w:r w:rsidRPr="00EA4C51">
        <w:rPr>
          <w:sz w:val="22"/>
          <w:szCs w:val="22"/>
        </w:rPr>
        <w:t xml:space="preserve"> [10] </w:t>
      </w:r>
      <w:r w:rsidRPr="00EA4C51">
        <w:rPr>
          <w:i/>
          <w:sz w:val="22"/>
          <w:szCs w:val="22"/>
        </w:rPr>
        <w:t>procent</w:t>
      </w:r>
      <w:r w:rsidRPr="00EA4C51">
        <w:rPr>
          <w:sz w:val="22"/>
          <w:szCs w:val="22"/>
        </w:rPr>
        <w:t xml:space="preserve"> [%]</w:t>
      </w:r>
      <w:r w:rsidRPr="00EA4C51">
        <w:rPr>
          <w:bCs/>
          <w:sz w:val="22"/>
          <w:szCs w:val="22"/>
        </w:rPr>
        <w:t xml:space="preserve"> wynagrodzenia określonego w </w:t>
      </w:r>
      <w:r w:rsidRPr="00EA4C51">
        <w:rPr>
          <w:b/>
          <w:bCs/>
          <w:sz w:val="22"/>
          <w:szCs w:val="22"/>
        </w:rPr>
        <w:t>§ 4 ust. 1 umowy</w:t>
      </w:r>
      <w:r w:rsidRPr="00EA4C51">
        <w:rPr>
          <w:bCs/>
          <w:sz w:val="22"/>
          <w:szCs w:val="22"/>
        </w:rPr>
        <w:t xml:space="preserve"> za odstąpienie od umowy przez którąkolwiek ze stron z przyczyn leżących po stronie Zamawiającego. Kara, o której mowa w zdaniu poprzednim nie znajduje zastosowania, w przypadku, gdy Zamawiający odstąpi od umowy na podstawie </w:t>
      </w:r>
      <w:r w:rsidRPr="00EA4C51">
        <w:rPr>
          <w:b/>
          <w:bCs/>
          <w:sz w:val="22"/>
          <w:szCs w:val="22"/>
        </w:rPr>
        <w:t>art. 456</w:t>
      </w:r>
      <w:r w:rsidRPr="00EA4C51">
        <w:rPr>
          <w:bCs/>
          <w:sz w:val="22"/>
          <w:szCs w:val="22"/>
        </w:rPr>
        <w:t xml:space="preserve"> ustawy z dnia 11 września 2019</w:t>
      </w:r>
      <w:r w:rsidR="0092346F">
        <w:rPr>
          <w:bCs/>
          <w:sz w:val="22"/>
          <w:szCs w:val="22"/>
        </w:rPr>
        <w:t xml:space="preserve"> r. Prawo zamówień publicznych</w:t>
      </w:r>
      <w:r w:rsidRPr="00EA4C51">
        <w:rPr>
          <w:sz w:val="22"/>
          <w:szCs w:val="22"/>
        </w:rPr>
        <w:t>.</w:t>
      </w:r>
    </w:p>
    <w:p w14:paraId="7FF26C40" w14:textId="163A5FF5" w:rsidR="00D423E7" w:rsidRPr="00EA4C51" w:rsidRDefault="00D423E7" w:rsidP="00D423E7">
      <w:pPr>
        <w:pStyle w:val="Akapitzlist"/>
        <w:numPr>
          <w:ilvl w:val="0"/>
          <w:numId w:val="32"/>
        </w:numPr>
        <w:autoSpaceDE w:val="0"/>
        <w:autoSpaceDN w:val="0"/>
        <w:adjustRightInd w:val="0"/>
        <w:ind w:left="567" w:hanging="567"/>
        <w:jc w:val="both"/>
        <w:rPr>
          <w:sz w:val="22"/>
          <w:szCs w:val="22"/>
        </w:rPr>
      </w:pPr>
      <w:r w:rsidRPr="00EA4C51">
        <w:rPr>
          <w:bCs/>
          <w:sz w:val="22"/>
          <w:szCs w:val="22"/>
        </w:rPr>
        <w:t>Wykonawca zapłaci Zamawiającemu karę umowną w </w:t>
      </w:r>
      <w:r w:rsidRPr="00EA4C51">
        <w:rPr>
          <w:sz w:val="22"/>
          <w:szCs w:val="22"/>
        </w:rPr>
        <w:t xml:space="preserve">wysokości </w:t>
      </w:r>
      <w:r w:rsidRPr="00EA4C51">
        <w:rPr>
          <w:i/>
          <w:sz w:val="22"/>
          <w:szCs w:val="22"/>
        </w:rPr>
        <w:t>dziesięciu</w:t>
      </w:r>
      <w:r w:rsidRPr="00EA4C51">
        <w:rPr>
          <w:sz w:val="22"/>
          <w:szCs w:val="22"/>
        </w:rPr>
        <w:t xml:space="preserve"> [10] </w:t>
      </w:r>
      <w:r w:rsidRPr="00EA4C51">
        <w:rPr>
          <w:i/>
          <w:sz w:val="22"/>
          <w:szCs w:val="22"/>
        </w:rPr>
        <w:t>procent</w:t>
      </w:r>
      <w:r w:rsidRPr="00EA4C51">
        <w:rPr>
          <w:sz w:val="22"/>
          <w:szCs w:val="22"/>
        </w:rPr>
        <w:t xml:space="preserve"> [%]</w:t>
      </w:r>
      <w:r w:rsidRPr="00EA4C51">
        <w:rPr>
          <w:bCs/>
          <w:sz w:val="22"/>
          <w:szCs w:val="22"/>
        </w:rPr>
        <w:t xml:space="preserve"> wynagrodzenia określonego w </w:t>
      </w:r>
      <w:r w:rsidRPr="00EA4C51">
        <w:rPr>
          <w:b/>
          <w:bCs/>
          <w:sz w:val="22"/>
          <w:szCs w:val="22"/>
        </w:rPr>
        <w:t>§ 4 ust. 1 umowy</w:t>
      </w:r>
      <w:r w:rsidRPr="00EA4C51">
        <w:rPr>
          <w:bCs/>
          <w:sz w:val="22"/>
          <w:szCs w:val="22"/>
        </w:rPr>
        <w:t xml:space="preserve"> za odstąpienie od umowy przez którąkolwiek ze stron z przyczyn leżących po</w:t>
      </w:r>
      <w:r w:rsidR="00C32A61">
        <w:rPr>
          <w:bCs/>
          <w:sz w:val="22"/>
          <w:szCs w:val="22"/>
        </w:rPr>
        <w:t> </w:t>
      </w:r>
      <w:r w:rsidRPr="00EA4C51">
        <w:rPr>
          <w:bCs/>
          <w:sz w:val="22"/>
          <w:szCs w:val="22"/>
        </w:rPr>
        <w:t>stronie Wykonawcy</w:t>
      </w:r>
      <w:r w:rsidRPr="00EA4C51">
        <w:rPr>
          <w:sz w:val="22"/>
          <w:szCs w:val="22"/>
        </w:rPr>
        <w:t>.</w:t>
      </w:r>
    </w:p>
    <w:p w14:paraId="122FC764" w14:textId="77777777" w:rsidR="00D423E7" w:rsidRPr="00EA4C51" w:rsidRDefault="00D423E7" w:rsidP="00D423E7">
      <w:pPr>
        <w:numPr>
          <w:ilvl w:val="0"/>
          <w:numId w:val="32"/>
        </w:numPr>
        <w:autoSpaceDE w:val="0"/>
        <w:autoSpaceDN w:val="0"/>
        <w:adjustRightInd w:val="0"/>
        <w:ind w:left="567" w:hanging="567"/>
        <w:contextualSpacing/>
        <w:jc w:val="both"/>
        <w:rPr>
          <w:sz w:val="22"/>
          <w:szCs w:val="22"/>
        </w:rPr>
      </w:pPr>
      <w:r w:rsidRPr="00EA4C51">
        <w:rPr>
          <w:sz w:val="22"/>
          <w:szCs w:val="22"/>
        </w:rPr>
        <w:t xml:space="preserve">W razie zwłoki w wykonaniu przedmiotu umowy, to jest dostawy </w:t>
      </w:r>
      <w:r w:rsidRPr="00EA4C51">
        <w:rPr>
          <w:i/>
          <w:sz w:val="22"/>
          <w:szCs w:val="22"/>
        </w:rPr>
        <w:t>urządzenia</w:t>
      </w:r>
      <w:r w:rsidRPr="00EA4C51">
        <w:rPr>
          <w:sz w:val="22"/>
          <w:szCs w:val="22"/>
        </w:rPr>
        <w:t xml:space="preserve"> na podstawie </w:t>
      </w:r>
      <w:r w:rsidRPr="00EA4C51">
        <w:rPr>
          <w:i/>
          <w:sz w:val="22"/>
          <w:szCs w:val="22"/>
        </w:rPr>
        <w:t>indywidualnego zamówienia</w:t>
      </w:r>
      <w:r w:rsidRPr="00EA4C51">
        <w:rPr>
          <w:sz w:val="22"/>
          <w:szCs w:val="22"/>
        </w:rPr>
        <w:t xml:space="preserve">, Zamawiający może żądać od Wykonawcy zapłaty kary umownej w wysokości wartości </w:t>
      </w:r>
      <w:r>
        <w:rPr>
          <w:i/>
          <w:sz w:val="22"/>
          <w:szCs w:val="22"/>
        </w:rPr>
        <w:t>pięciu dziesiątych</w:t>
      </w:r>
      <w:r w:rsidRPr="00EA4C51">
        <w:rPr>
          <w:sz w:val="22"/>
          <w:szCs w:val="22"/>
        </w:rPr>
        <w:t xml:space="preserve"> [</w:t>
      </w:r>
      <w:r>
        <w:rPr>
          <w:sz w:val="22"/>
          <w:szCs w:val="22"/>
        </w:rPr>
        <w:t>0,5</w:t>
      </w:r>
      <w:r w:rsidRPr="00EA4C51">
        <w:rPr>
          <w:sz w:val="22"/>
          <w:szCs w:val="22"/>
        </w:rPr>
        <w:t xml:space="preserve">] </w:t>
      </w:r>
      <w:r w:rsidRPr="00EA4C51">
        <w:rPr>
          <w:i/>
          <w:sz w:val="22"/>
          <w:szCs w:val="22"/>
        </w:rPr>
        <w:t>procenta</w:t>
      </w:r>
      <w:r w:rsidRPr="00EA4C51">
        <w:rPr>
          <w:sz w:val="22"/>
          <w:szCs w:val="22"/>
        </w:rPr>
        <w:t xml:space="preserve"> [%] </w:t>
      </w:r>
      <w:r w:rsidRPr="00EA4C51">
        <w:rPr>
          <w:i/>
          <w:sz w:val="22"/>
          <w:szCs w:val="22"/>
        </w:rPr>
        <w:t>indywidualnego zamówienia</w:t>
      </w:r>
      <w:r w:rsidRPr="00EA4C51">
        <w:rPr>
          <w:sz w:val="22"/>
          <w:szCs w:val="22"/>
        </w:rPr>
        <w:t xml:space="preserve"> za każdy dzień zwłoki, a jeżeli okres zwłoki przekroczy </w:t>
      </w:r>
      <w:r w:rsidRPr="00EA4C51">
        <w:rPr>
          <w:i/>
          <w:sz w:val="22"/>
          <w:szCs w:val="22"/>
        </w:rPr>
        <w:t>dziesięć</w:t>
      </w:r>
      <w:r w:rsidRPr="00EA4C51">
        <w:rPr>
          <w:sz w:val="22"/>
          <w:szCs w:val="22"/>
        </w:rPr>
        <w:t xml:space="preserve"> [10] dni kalendarzowych, Zamawiający może odstąpić od danego </w:t>
      </w:r>
      <w:r w:rsidRPr="00EA4C51">
        <w:rPr>
          <w:i/>
          <w:sz w:val="22"/>
          <w:szCs w:val="22"/>
        </w:rPr>
        <w:t>indywidualnego zamówienia</w:t>
      </w:r>
      <w:r w:rsidRPr="00EA4C51">
        <w:rPr>
          <w:sz w:val="22"/>
          <w:szCs w:val="22"/>
        </w:rPr>
        <w:t xml:space="preserve"> z winy Wykonawcy (co będzie traktowane jako zaniechanie realizacji (dostaw) </w:t>
      </w:r>
      <w:r w:rsidRPr="00EA4C51">
        <w:rPr>
          <w:i/>
          <w:sz w:val="22"/>
          <w:szCs w:val="22"/>
        </w:rPr>
        <w:t>indywidualnego zamówienia</w:t>
      </w:r>
      <w:r w:rsidRPr="00EA4C51">
        <w:rPr>
          <w:sz w:val="22"/>
          <w:szCs w:val="22"/>
        </w:rPr>
        <w:t xml:space="preserve">, z przyczyn za które odpowiada Wykonawca – </w:t>
      </w:r>
      <w:r w:rsidRPr="00EA4C51">
        <w:rPr>
          <w:b/>
          <w:sz w:val="22"/>
          <w:szCs w:val="22"/>
        </w:rPr>
        <w:t>§ 6 ust. 10 pkt 3)</w:t>
      </w:r>
      <w:r w:rsidRPr="00EA4C51">
        <w:rPr>
          <w:sz w:val="22"/>
          <w:szCs w:val="22"/>
        </w:rPr>
        <w:t xml:space="preserve"> umowy).</w:t>
      </w:r>
    </w:p>
    <w:p w14:paraId="4E010FC9" w14:textId="1EDD293F" w:rsidR="00D423E7" w:rsidRPr="00EA4C51" w:rsidRDefault="00D423E7" w:rsidP="00D423E7">
      <w:pPr>
        <w:numPr>
          <w:ilvl w:val="0"/>
          <w:numId w:val="32"/>
        </w:numPr>
        <w:autoSpaceDE w:val="0"/>
        <w:autoSpaceDN w:val="0"/>
        <w:adjustRightInd w:val="0"/>
        <w:ind w:left="567" w:hanging="567"/>
        <w:contextualSpacing/>
        <w:jc w:val="both"/>
        <w:rPr>
          <w:sz w:val="22"/>
          <w:szCs w:val="22"/>
        </w:rPr>
      </w:pPr>
      <w:r w:rsidRPr="00EA4C51">
        <w:rPr>
          <w:sz w:val="22"/>
          <w:szCs w:val="22"/>
        </w:rPr>
        <w:t xml:space="preserve">W razie niedokonania naprawy gwarancyjnej w terminie określonym w </w:t>
      </w:r>
      <w:r w:rsidRPr="00EA4C51">
        <w:rPr>
          <w:b/>
          <w:sz w:val="22"/>
          <w:szCs w:val="22"/>
        </w:rPr>
        <w:t>§ 5 ust. 8</w:t>
      </w:r>
      <w:r w:rsidRPr="00EA4C51">
        <w:rPr>
          <w:sz w:val="22"/>
          <w:szCs w:val="22"/>
        </w:rPr>
        <w:t xml:space="preserve"> umowy lub w </w:t>
      </w:r>
      <w:r w:rsidRPr="00EA4C51">
        <w:rPr>
          <w:b/>
          <w:sz w:val="22"/>
          <w:szCs w:val="22"/>
        </w:rPr>
        <w:t>§</w:t>
      </w:r>
      <w:r w:rsidRPr="00EA4C51">
        <w:rPr>
          <w:sz w:val="22"/>
          <w:szCs w:val="22"/>
        </w:rPr>
        <w:t xml:space="preserve"> </w:t>
      </w:r>
      <w:r w:rsidRPr="00EA4C51">
        <w:rPr>
          <w:b/>
          <w:sz w:val="22"/>
          <w:szCs w:val="22"/>
        </w:rPr>
        <w:t>5 ust. 9</w:t>
      </w:r>
      <w:r w:rsidRPr="00EA4C51">
        <w:rPr>
          <w:sz w:val="22"/>
          <w:szCs w:val="22"/>
        </w:rPr>
        <w:t xml:space="preserve"> umowy, Wykonawca zapłaci Zamawiającemu karę umowną w wysokości </w:t>
      </w:r>
      <w:r w:rsidRPr="00EA4C51">
        <w:rPr>
          <w:i/>
          <w:sz w:val="22"/>
          <w:szCs w:val="22"/>
        </w:rPr>
        <w:t>dwóch dziesiątych</w:t>
      </w:r>
      <w:r w:rsidRPr="00EA4C51">
        <w:rPr>
          <w:sz w:val="22"/>
          <w:szCs w:val="22"/>
        </w:rPr>
        <w:t xml:space="preserve"> [0,2] </w:t>
      </w:r>
      <w:r w:rsidRPr="00EA4C51">
        <w:rPr>
          <w:i/>
          <w:sz w:val="22"/>
          <w:szCs w:val="22"/>
        </w:rPr>
        <w:t>procent</w:t>
      </w:r>
      <w:r w:rsidRPr="00EA4C51">
        <w:rPr>
          <w:sz w:val="22"/>
          <w:szCs w:val="22"/>
        </w:rPr>
        <w:t xml:space="preserve"> [%] wartości</w:t>
      </w:r>
      <w:r w:rsidRPr="00EA4C51">
        <w:rPr>
          <w:i/>
          <w:sz w:val="22"/>
          <w:szCs w:val="22"/>
        </w:rPr>
        <w:t xml:space="preserve"> indywidualnego z</w:t>
      </w:r>
      <w:r w:rsidR="0021023D">
        <w:rPr>
          <w:i/>
          <w:sz w:val="22"/>
          <w:szCs w:val="22"/>
        </w:rPr>
        <w:t>a</w:t>
      </w:r>
      <w:r w:rsidRPr="00EA4C51">
        <w:rPr>
          <w:i/>
          <w:sz w:val="22"/>
          <w:szCs w:val="22"/>
        </w:rPr>
        <w:t>mówienia</w:t>
      </w:r>
      <w:r w:rsidRPr="00EA4C51">
        <w:rPr>
          <w:sz w:val="22"/>
          <w:szCs w:val="22"/>
        </w:rPr>
        <w:t xml:space="preserve"> </w:t>
      </w:r>
      <w:r w:rsidRPr="00EA4C51">
        <w:rPr>
          <w:spacing w:val="3"/>
          <w:sz w:val="22"/>
          <w:szCs w:val="22"/>
        </w:rPr>
        <w:t>za każdy dzień zwłoki</w:t>
      </w:r>
      <w:r w:rsidRPr="00EA4C51">
        <w:rPr>
          <w:sz w:val="22"/>
          <w:szCs w:val="22"/>
        </w:rPr>
        <w:t>.</w:t>
      </w:r>
    </w:p>
    <w:p w14:paraId="19C75E4D" w14:textId="2BBDF064" w:rsidR="00D423E7" w:rsidRPr="00EA4C51" w:rsidRDefault="00D423E7" w:rsidP="00D423E7">
      <w:pPr>
        <w:numPr>
          <w:ilvl w:val="0"/>
          <w:numId w:val="32"/>
        </w:numPr>
        <w:autoSpaceDE w:val="0"/>
        <w:autoSpaceDN w:val="0"/>
        <w:adjustRightInd w:val="0"/>
        <w:ind w:left="567" w:hanging="567"/>
        <w:contextualSpacing/>
        <w:jc w:val="both"/>
        <w:rPr>
          <w:sz w:val="22"/>
          <w:szCs w:val="22"/>
        </w:rPr>
      </w:pPr>
      <w:r w:rsidRPr="00EA4C51">
        <w:rPr>
          <w:sz w:val="22"/>
          <w:szCs w:val="22"/>
        </w:rPr>
        <w:t xml:space="preserve">W razie niedostarczenia Zamawiającemu wraz z przedmiotem umowy dokumentów, o których mowa w </w:t>
      </w:r>
      <w:r w:rsidRPr="00EA4C51">
        <w:rPr>
          <w:b/>
          <w:sz w:val="22"/>
          <w:szCs w:val="22"/>
        </w:rPr>
        <w:t>§ 5 ust.</w:t>
      </w:r>
      <w:r w:rsidR="00414D9E">
        <w:rPr>
          <w:b/>
          <w:sz w:val="22"/>
          <w:szCs w:val="22"/>
        </w:rPr>
        <w:t> </w:t>
      </w:r>
      <w:r w:rsidRPr="00EA4C51">
        <w:rPr>
          <w:b/>
          <w:sz w:val="22"/>
          <w:szCs w:val="22"/>
        </w:rPr>
        <w:t>4 umowy</w:t>
      </w:r>
      <w:r w:rsidRPr="00EA4C51">
        <w:rPr>
          <w:sz w:val="22"/>
          <w:szCs w:val="22"/>
        </w:rPr>
        <w:t xml:space="preserve"> lub w </w:t>
      </w:r>
      <w:r w:rsidRPr="00EA4C51">
        <w:rPr>
          <w:b/>
          <w:sz w:val="22"/>
          <w:szCs w:val="22"/>
        </w:rPr>
        <w:t>§ 3 ust. 3 umowy</w:t>
      </w:r>
      <w:r w:rsidRPr="00EA4C51">
        <w:rPr>
          <w:sz w:val="22"/>
          <w:szCs w:val="22"/>
        </w:rPr>
        <w:t xml:space="preserve"> Wykonawca zapłaci Zamawiającemu karę umowną w wysokości </w:t>
      </w:r>
      <w:r w:rsidRPr="00EA4C51">
        <w:rPr>
          <w:i/>
          <w:sz w:val="22"/>
          <w:szCs w:val="22"/>
        </w:rPr>
        <w:t>pięćdziesięciu</w:t>
      </w:r>
      <w:r w:rsidRPr="00EA4C51">
        <w:rPr>
          <w:sz w:val="22"/>
          <w:szCs w:val="22"/>
        </w:rPr>
        <w:t xml:space="preserve"> [50] złotych za każdy dzień zwłoki (naliczaną do dnia dostarczenia Zamawiającemu przez Wykonawcę wymienionych w niniejszym zdaniu dokumentów).</w:t>
      </w:r>
    </w:p>
    <w:p w14:paraId="10796001" w14:textId="77777777" w:rsidR="00D423E7" w:rsidRPr="00EA4C51" w:rsidRDefault="00D423E7" w:rsidP="00D423E7">
      <w:pPr>
        <w:numPr>
          <w:ilvl w:val="0"/>
          <w:numId w:val="32"/>
        </w:numPr>
        <w:autoSpaceDE w:val="0"/>
        <w:autoSpaceDN w:val="0"/>
        <w:adjustRightInd w:val="0"/>
        <w:ind w:left="567" w:hanging="567"/>
        <w:contextualSpacing/>
        <w:jc w:val="both"/>
        <w:rPr>
          <w:bCs/>
          <w:sz w:val="22"/>
          <w:szCs w:val="22"/>
          <w:lang w:eastAsia="ar-SA"/>
        </w:rPr>
      </w:pPr>
      <w:r w:rsidRPr="00EA4C51">
        <w:rPr>
          <w:bCs/>
          <w:sz w:val="22"/>
          <w:szCs w:val="22"/>
          <w:lang w:eastAsia="ar-SA"/>
        </w:rPr>
        <w:t xml:space="preserve">W przypadku niewykonania lub nienależytego wykonania obowiązków wynikających z niniejszej umowy Wykonawca zapłaci Zamawiającemu karę umowną w wysokości </w:t>
      </w:r>
      <w:r w:rsidRPr="00EA4C51">
        <w:rPr>
          <w:bCs/>
          <w:i/>
          <w:sz w:val="22"/>
          <w:szCs w:val="22"/>
          <w:lang w:eastAsia="ar-SA"/>
        </w:rPr>
        <w:t>jednej dziesiątej</w:t>
      </w:r>
      <w:r w:rsidRPr="00EA4C51">
        <w:rPr>
          <w:bCs/>
          <w:sz w:val="22"/>
          <w:szCs w:val="22"/>
          <w:lang w:eastAsia="ar-SA"/>
        </w:rPr>
        <w:t xml:space="preserve"> [0,1] </w:t>
      </w:r>
      <w:r w:rsidRPr="00EA4C51">
        <w:rPr>
          <w:bCs/>
          <w:i/>
          <w:sz w:val="22"/>
          <w:szCs w:val="22"/>
          <w:lang w:eastAsia="ar-SA"/>
        </w:rPr>
        <w:t>procenta</w:t>
      </w:r>
      <w:r w:rsidRPr="00EA4C51">
        <w:rPr>
          <w:bCs/>
          <w:sz w:val="22"/>
          <w:szCs w:val="22"/>
          <w:lang w:eastAsia="ar-SA"/>
        </w:rPr>
        <w:t xml:space="preserve"> [%] wynagrodzenia określonego w </w:t>
      </w:r>
      <w:r w:rsidRPr="00EA4C51">
        <w:rPr>
          <w:b/>
          <w:bCs/>
          <w:sz w:val="22"/>
          <w:szCs w:val="22"/>
          <w:lang w:eastAsia="ar-SA"/>
        </w:rPr>
        <w:t>§ 4 ust. 1</w:t>
      </w:r>
      <w:r w:rsidRPr="00EA4C51">
        <w:rPr>
          <w:bCs/>
          <w:sz w:val="22"/>
          <w:szCs w:val="22"/>
          <w:lang w:eastAsia="ar-SA"/>
        </w:rPr>
        <w:t xml:space="preserve"> umowy, za każdy stwierdzony przez Zamawiającego przypadek naruszenia zapisów umowy.</w:t>
      </w:r>
    </w:p>
    <w:p w14:paraId="1B64CA67" w14:textId="77777777" w:rsidR="00D423E7" w:rsidRPr="00EA4C51" w:rsidRDefault="00D423E7" w:rsidP="00D423E7">
      <w:pPr>
        <w:numPr>
          <w:ilvl w:val="0"/>
          <w:numId w:val="32"/>
        </w:numPr>
        <w:autoSpaceDE w:val="0"/>
        <w:autoSpaceDN w:val="0"/>
        <w:adjustRightInd w:val="0"/>
        <w:ind w:left="567" w:hanging="567"/>
        <w:contextualSpacing/>
        <w:jc w:val="both"/>
        <w:rPr>
          <w:sz w:val="22"/>
          <w:szCs w:val="22"/>
        </w:rPr>
      </w:pPr>
      <w:r w:rsidRPr="00EA4C51">
        <w:rPr>
          <w:sz w:val="22"/>
          <w:szCs w:val="22"/>
        </w:rPr>
        <w:t xml:space="preserve">Kary umowne mogą być potrącane z należnościami Wykonawcy, na co Wykonawca wyraża zgodę. </w:t>
      </w:r>
    </w:p>
    <w:p w14:paraId="04B58233" w14:textId="35B04F0A" w:rsidR="00D423E7" w:rsidRPr="00EA4C51" w:rsidRDefault="00D423E7" w:rsidP="00D423E7">
      <w:pPr>
        <w:numPr>
          <w:ilvl w:val="0"/>
          <w:numId w:val="32"/>
        </w:numPr>
        <w:autoSpaceDE w:val="0"/>
        <w:autoSpaceDN w:val="0"/>
        <w:adjustRightInd w:val="0"/>
        <w:ind w:left="567" w:hanging="567"/>
        <w:contextualSpacing/>
        <w:jc w:val="both"/>
        <w:rPr>
          <w:sz w:val="22"/>
          <w:szCs w:val="22"/>
        </w:rPr>
      </w:pPr>
      <w:r w:rsidRPr="00EA4C51">
        <w:rPr>
          <w:sz w:val="22"/>
          <w:szCs w:val="22"/>
        </w:rPr>
        <w:t xml:space="preserve">Kary określone </w:t>
      </w:r>
      <w:r w:rsidRPr="00EA4C51">
        <w:rPr>
          <w:b/>
          <w:sz w:val="22"/>
          <w:szCs w:val="22"/>
        </w:rPr>
        <w:t>w § 6 umowy</w:t>
      </w:r>
      <w:r w:rsidRPr="00EA4C51">
        <w:rPr>
          <w:sz w:val="22"/>
          <w:szCs w:val="22"/>
        </w:rPr>
        <w:t xml:space="preserve"> podlegają kumulacji, mogą być naliczane równolegle za każde zdarzenie z osobna – przy czym łączna maksymalna wartość kar umownych, których mogą dochodzić strony nie przekroczy </w:t>
      </w:r>
      <w:r w:rsidRPr="00EA4C51">
        <w:rPr>
          <w:i/>
          <w:sz w:val="22"/>
          <w:szCs w:val="22"/>
        </w:rPr>
        <w:t>dwudziestu</w:t>
      </w:r>
      <w:r w:rsidRPr="00EA4C51">
        <w:rPr>
          <w:sz w:val="22"/>
          <w:szCs w:val="22"/>
        </w:rPr>
        <w:t xml:space="preserve"> [20] </w:t>
      </w:r>
      <w:r w:rsidRPr="00EA4C51">
        <w:rPr>
          <w:i/>
          <w:sz w:val="22"/>
          <w:szCs w:val="22"/>
        </w:rPr>
        <w:t>procent</w:t>
      </w:r>
      <w:r w:rsidRPr="00EA4C51">
        <w:rPr>
          <w:sz w:val="22"/>
          <w:szCs w:val="22"/>
        </w:rPr>
        <w:t xml:space="preserve"> [%] wynagrodzenia brutto, określonego w </w:t>
      </w:r>
      <w:r w:rsidRPr="00EA4C51">
        <w:rPr>
          <w:b/>
          <w:sz w:val="22"/>
          <w:szCs w:val="22"/>
        </w:rPr>
        <w:t>§ 4 ust. 1 umowy</w:t>
      </w:r>
      <w:r w:rsidRPr="00EA4C51">
        <w:rPr>
          <w:sz w:val="22"/>
          <w:szCs w:val="22"/>
        </w:rPr>
        <w:t xml:space="preserve">. </w:t>
      </w:r>
    </w:p>
    <w:p w14:paraId="3C260F36" w14:textId="740F2438" w:rsidR="0096702C" w:rsidRDefault="0096702C" w:rsidP="00D423E7">
      <w:pPr>
        <w:numPr>
          <w:ilvl w:val="0"/>
          <w:numId w:val="32"/>
        </w:numPr>
        <w:autoSpaceDE w:val="0"/>
        <w:autoSpaceDN w:val="0"/>
        <w:adjustRightInd w:val="0"/>
        <w:ind w:left="567" w:hanging="567"/>
        <w:contextualSpacing/>
        <w:jc w:val="both"/>
        <w:rPr>
          <w:sz w:val="22"/>
          <w:szCs w:val="22"/>
        </w:rPr>
      </w:pPr>
      <w:r>
        <w:rPr>
          <w:sz w:val="22"/>
          <w:szCs w:val="22"/>
        </w:rPr>
        <w:lastRenderedPageBreak/>
        <w:t xml:space="preserve">W przypadku zwiększenia maksymalnego wynagrodzenia, o którym mowa w </w:t>
      </w:r>
      <w:r w:rsidRPr="0096702C">
        <w:rPr>
          <w:b/>
          <w:bCs/>
          <w:sz w:val="22"/>
          <w:szCs w:val="22"/>
        </w:rPr>
        <w:t>§</w:t>
      </w:r>
      <w:r>
        <w:rPr>
          <w:b/>
          <w:bCs/>
          <w:sz w:val="22"/>
          <w:szCs w:val="22"/>
        </w:rPr>
        <w:t xml:space="preserve"> </w:t>
      </w:r>
      <w:r w:rsidRPr="0096702C">
        <w:rPr>
          <w:b/>
          <w:bCs/>
          <w:sz w:val="22"/>
          <w:szCs w:val="22"/>
        </w:rPr>
        <w:t>4 ust. 1</w:t>
      </w:r>
      <w:r>
        <w:rPr>
          <w:sz w:val="22"/>
          <w:szCs w:val="22"/>
        </w:rPr>
        <w:t xml:space="preserve"> na podstawie §7 ust. 10</w:t>
      </w:r>
      <w:r w:rsidR="00AD2EF3">
        <w:rPr>
          <w:sz w:val="22"/>
          <w:szCs w:val="22"/>
        </w:rPr>
        <w:t xml:space="preserve"> umowy, podstawą do naliczania kar umownych będzie wartość maksymalnego wynagrodzenia sprzed </w:t>
      </w:r>
      <w:r w:rsidR="00010070">
        <w:rPr>
          <w:sz w:val="22"/>
          <w:szCs w:val="22"/>
        </w:rPr>
        <w:t>jego zwiększenia</w:t>
      </w:r>
      <w:r w:rsidR="00AD2EF3">
        <w:rPr>
          <w:sz w:val="22"/>
          <w:szCs w:val="22"/>
        </w:rPr>
        <w:t>.</w:t>
      </w:r>
      <w:r>
        <w:rPr>
          <w:sz w:val="22"/>
          <w:szCs w:val="22"/>
        </w:rPr>
        <w:t xml:space="preserve"> </w:t>
      </w:r>
    </w:p>
    <w:p w14:paraId="42509B85" w14:textId="40A2AF26" w:rsidR="00D423E7" w:rsidRPr="00EA4C51" w:rsidRDefault="00D423E7" w:rsidP="00D423E7">
      <w:pPr>
        <w:numPr>
          <w:ilvl w:val="0"/>
          <w:numId w:val="32"/>
        </w:numPr>
        <w:autoSpaceDE w:val="0"/>
        <w:autoSpaceDN w:val="0"/>
        <w:adjustRightInd w:val="0"/>
        <w:ind w:left="567" w:hanging="567"/>
        <w:contextualSpacing/>
        <w:jc w:val="both"/>
        <w:rPr>
          <w:sz w:val="22"/>
          <w:szCs w:val="22"/>
        </w:rPr>
      </w:pPr>
      <w:r w:rsidRPr="00EA4C51">
        <w:rPr>
          <w:sz w:val="22"/>
          <w:szCs w:val="22"/>
        </w:rPr>
        <w:t xml:space="preserve">Strony mają prawo do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EA4C51">
        <w:rPr>
          <w:b/>
          <w:sz w:val="22"/>
          <w:szCs w:val="22"/>
        </w:rPr>
        <w:t>§ 6 ust. 8 umowy</w:t>
      </w:r>
      <w:r w:rsidRPr="00EA4C51">
        <w:rPr>
          <w:sz w:val="22"/>
          <w:szCs w:val="22"/>
        </w:rPr>
        <w:t xml:space="preserve">. </w:t>
      </w:r>
    </w:p>
    <w:p w14:paraId="296B119D" w14:textId="77777777" w:rsidR="00D423E7" w:rsidRPr="00EA4C51" w:rsidRDefault="00D423E7" w:rsidP="00D423E7">
      <w:pPr>
        <w:numPr>
          <w:ilvl w:val="0"/>
          <w:numId w:val="32"/>
        </w:numPr>
        <w:autoSpaceDE w:val="0"/>
        <w:autoSpaceDN w:val="0"/>
        <w:adjustRightInd w:val="0"/>
        <w:ind w:left="567" w:hanging="567"/>
        <w:contextualSpacing/>
        <w:jc w:val="both"/>
        <w:rPr>
          <w:rFonts w:eastAsia="Droid Sans Fallback"/>
          <w:sz w:val="22"/>
          <w:szCs w:val="22"/>
          <w:lang w:bidi="hi-IN"/>
        </w:rPr>
      </w:pPr>
      <w:r w:rsidRPr="00EA4C51">
        <w:rPr>
          <w:rFonts w:eastAsia="Droid Sans Fallback"/>
          <w:sz w:val="22"/>
          <w:szCs w:val="22"/>
          <w:lang w:bidi="hi-IN"/>
        </w:rPr>
        <w:t xml:space="preserve">Możliwymi przyczynami </w:t>
      </w:r>
      <w:r>
        <w:rPr>
          <w:rFonts w:eastAsia="Droid Sans Fallback"/>
          <w:sz w:val="22"/>
          <w:szCs w:val="22"/>
          <w:lang w:bidi="hi-IN"/>
        </w:rPr>
        <w:t>odstąpienia od</w:t>
      </w:r>
      <w:r w:rsidRPr="00EA4C51">
        <w:rPr>
          <w:rFonts w:eastAsia="Droid Sans Fallback"/>
          <w:sz w:val="22"/>
          <w:szCs w:val="22"/>
          <w:lang w:bidi="hi-IN"/>
        </w:rPr>
        <w:t xml:space="preserve"> umowy, za które odpowiada Wykonawca są w szczególności:</w:t>
      </w:r>
    </w:p>
    <w:p w14:paraId="0B8F74C7" w14:textId="77777777" w:rsidR="00D423E7" w:rsidRPr="00EA4C51" w:rsidRDefault="00D423E7" w:rsidP="00D423E7">
      <w:pPr>
        <w:pStyle w:val="Akapitzlist"/>
        <w:numPr>
          <w:ilvl w:val="1"/>
          <w:numId w:val="34"/>
        </w:numPr>
        <w:suppressAutoHyphens/>
        <w:ind w:left="1134" w:hanging="567"/>
        <w:jc w:val="both"/>
        <w:rPr>
          <w:sz w:val="22"/>
          <w:szCs w:val="22"/>
        </w:rPr>
      </w:pPr>
      <w:r w:rsidRPr="00EA4C51">
        <w:rPr>
          <w:sz w:val="22"/>
          <w:szCs w:val="22"/>
        </w:rPr>
        <w:t xml:space="preserve">Dwukrotne stwierdzenie przez Zamawiającego wad dostarczanych, w ramach </w:t>
      </w:r>
      <w:r w:rsidRPr="00EA4C51">
        <w:rPr>
          <w:i/>
          <w:sz w:val="22"/>
          <w:szCs w:val="22"/>
        </w:rPr>
        <w:t>indywidualnych</w:t>
      </w:r>
      <w:r w:rsidRPr="00EA4C51">
        <w:rPr>
          <w:sz w:val="22"/>
          <w:szCs w:val="22"/>
        </w:rPr>
        <w:t xml:space="preserve"> </w:t>
      </w:r>
      <w:r w:rsidRPr="00EA4C51">
        <w:rPr>
          <w:i/>
          <w:sz w:val="22"/>
          <w:szCs w:val="22"/>
        </w:rPr>
        <w:t>zamówień</w:t>
      </w:r>
      <w:r w:rsidRPr="00EA4C51">
        <w:rPr>
          <w:sz w:val="22"/>
          <w:szCs w:val="22"/>
        </w:rPr>
        <w:t xml:space="preserve">, </w:t>
      </w:r>
      <w:r w:rsidRPr="00EA4C51">
        <w:rPr>
          <w:i/>
          <w:sz w:val="22"/>
          <w:szCs w:val="22"/>
        </w:rPr>
        <w:t>urządzeń</w:t>
      </w:r>
      <w:r w:rsidRPr="00EA4C51">
        <w:rPr>
          <w:sz w:val="22"/>
          <w:szCs w:val="22"/>
        </w:rPr>
        <w:t xml:space="preserve"> ,</w:t>
      </w:r>
    </w:p>
    <w:p w14:paraId="197FA760" w14:textId="77777777" w:rsidR="00D423E7" w:rsidRPr="00EA4C51" w:rsidRDefault="00D423E7" w:rsidP="00D423E7">
      <w:pPr>
        <w:pStyle w:val="Akapitzlist"/>
        <w:numPr>
          <w:ilvl w:val="1"/>
          <w:numId w:val="34"/>
        </w:numPr>
        <w:suppressAutoHyphens/>
        <w:ind w:left="1134" w:hanging="567"/>
        <w:jc w:val="both"/>
        <w:rPr>
          <w:sz w:val="22"/>
          <w:szCs w:val="22"/>
        </w:rPr>
      </w:pPr>
      <w:r w:rsidRPr="00EA4C51">
        <w:rPr>
          <w:sz w:val="22"/>
          <w:szCs w:val="22"/>
        </w:rPr>
        <w:t xml:space="preserve">Zwłoka w dostarczeniu </w:t>
      </w:r>
      <w:r w:rsidRPr="00EA4C51">
        <w:rPr>
          <w:i/>
          <w:sz w:val="22"/>
          <w:szCs w:val="22"/>
        </w:rPr>
        <w:t>urządzenia</w:t>
      </w:r>
      <w:r w:rsidRPr="00EA4C51">
        <w:rPr>
          <w:sz w:val="22"/>
          <w:szCs w:val="22"/>
        </w:rPr>
        <w:t xml:space="preserve"> przekraczająca </w:t>
      </w:r>
      <w:r w:rsidRPr="00EA4C51">
        <w:rPr>
          <w:i/>
          <w:sz w:val="22"/>
          <w:szCs w:val="22"/>
        </w:rPr>
        <w:t>dwadzieścia</w:t>
      </w:r>
      <w:r w:rsidRPr="00EA4C51">
        <w:rPr>
          <w:sz w:val="22"/>
          <w:szCs w:val="22"/>
        </w:rPr>
        <w:t xml:space="preserve"> [20] dni roboczych,</w:t>
      </w:r>
    </w:p>
    <w:p w14:paraId="5144C060" w14:textId="77777777" w:rsidR="00D423E7" w:rsidRPr="00EA4C51" w:rsidRDefault="00D423E7" w:rsidP="00D423E7">
      <w:pPr>
        <w:pStyle w:val="Akapitzlist"/>
        <w:numPr>
          <w:ilvl w:val="1"/>
          <w:numId w:val="34"/>
        </w:numPr>
        <w:suppressAutoHyphens/>
        <w:ind w:left="1134" w:hanging="567"/>
        <w:jc w:val="both"/>
        <w:rPr>
          <w:sz w:val="22"/>
          <w:szCs w:val="22"/>
        </w:rPr>
      </w:pPr>
      <w:r w:rsidRPr="00EA4C51">
        <w:rPr>
          <w:sz w:val="22"/>
          <w:szCs w:val="22"/>
        </w:rPr>
        <w:t xml:space="preserve">Dwukrotne zaniechanie realizacji (dostaw) </w:t>
      </w:r>
      <w:r w:rsidRPr="00EA4C51">
        <w:rPr>
          <w:i/>
          <w:sz w:val="22"/>
          <w:szCs w:val="22"/>
        </w:rPr>
        <w:t>indywidualnego zamówienia</w:t>
      </w:r>
      <w:r w:rsidRPr="00EA4C51">
        <w:rPr>
          <w:sz w:val="22"/>
          <w:szCs w:val="22"/>
        </w:rPr>
        <w:t>, z przyczyn za które odpowiada Wykonawca;</w:t>
      </w:r>
    </w:p>
    <w:p w14:paraId="55950D0C" w14:textId="77777777" w:rsidR="00D423E7" w:rsidRPr="0092346F" w:rsidRDefault="00D423E7" w:rsidP="00D423E7">
      <w:pPr>
        <w:pStyle w:val="Akapitzlist"/>
        <w:numPr>
          <w:ilvl w:val="1"/>
          <w:numId w:val="34"/>
        </w:numPr>
        <w:suppressAutoHyphens/>
        <w:ind w:left="1134" w:hanging="567"/>
        <w:jc w:val="both"/>
        <w:rPr>
          <w:sz w:val="22"/>
          <w:szCs w:val="22"/>
        </w:rPr>
      </w:pPr>
      <w:r w:rsidRPr="00EA4C51">
        <w:rPr>
          <w:sz w:val="22"/>
          <w:szCs w:val="22"/>
        </w:rPr>
        <w:t xml:space="preserve">Zmiana cen jednostkowych </w:t>
      </w:r>
      <w:r w:rsidRPr="00EA4C51">
        <w:rPr>
          <w:i/>
          <w:sz w:val="22"/>
          <w:szCs w:val="22"/>
        </w:rPr>
        <w:t>urządzeń</w:t>
      </w:r>
      <w:r w:rsidRPr="00EA4C51">
        <w:rPr>
          <w:sz w:val="22"/>
          <w:szCs w:val="22"/>
        </w:rPr>
        <w:t xml:space="preserve"> objętych przedmiotem umowy</w:t>
      </w:r>
      <w:r w:rsidRPr="00EA4C51">
        <w:rPr>
          <w:color w:val="000000"/>
          <w:sz w:val="22"/>
          <w:szCs w:val="22"/>
        </w:rPr>
        <w:t xml:space="preserve"> (wskazane w </w:t>
      </w:r>
      <w:r w:rsidRPr="00EA4C51">
        <w:rPr>
          <w:i/>
          <w:color w:val="000000"/>
          <w:sz w:val="22"/>
          <w:szCs w:val="22"/>
        </w:rPr>
        <w:t>ofercie Wykonawcy</w:t>
      </w:r>
      <w:r w:rsidRPr="00EA4C51">
        <w:rPr>
          <w:color w:val="000000"/>
          <w:sz w:val="22"/>
          <w:szCs w:val="22"/>
        </w:rPr>
        <w:t>, odnoszące się do opisu przedmiotu umowy)</w:t>
      </w:r>
      <w:r w:rsidR="0092346F">
        <w:rPr>
          <w:color w:val="000000"/>
          <w:sz w:val="22"/>
          <w:szCs w:val="22"/>
        </w:rPr>
        <w:t>;</w:t>
      </w:r>
    </w:p>
    <w:p w14:paraId="52226DF5" w14:textId="77777777" w:rsidR="0092346F" w:rsidRDefault="0092346F" w:rsidP="00D423E7">
      <w:pPr>
        <w:pStyle w:val="Akapitzlist"/>
        <w:numPr>
          <w:ilvl w:val="1"/>
          <w:numId w:val="34"/>
        </w:numPr>
        <w:suppressAutoHyphens/>
        <w:ind w:left="1134" w:hanging="567"/>
        <w:jc w:val="both"/>
        <w:rPr>
          <w:sz w:val="22"/>
          <w:szCs w:val="22"/>
        </w:rPr>
      </w:pPr>
      <w:r w:rsidRPr="0092346F">
        <w:rPr>
          <w:sz w:val="22"/>
          <w:szCs w:val="22"/>
        </w:rPr>
        <w:t xml:space="preserve">trzykrotne uchybienie terminu realizacji (dostawy) przez Wykonawcę, przekraczającego </w:t>
      </w:r>
      <w:r w:rsidRPr="0092346F">
        <w:rPr>
          <w:i/>
          <w:sz w:val="22"/>
          <w:szCs w:val="22"/>
        </w:rPr>
        <w:t>pięć</w:t>
      </w:r>
      <w:r w:rsidRPr="0092346F">
        <w:rPr>
          <w:sz w:val="22"/>
          <w:szCs w:val="22"/>
        </w:rPr>
        <w:t xml:space="preserve"> [5] dni roboczych od terminu realizacji (dostawy) zgodnie z </w:t>
      </w:r>
      <w:r w:rsidRPr="0092346F">
        <w:rPr>
          <w:b/>
          <w:sz w:val="22"/>
          <w:szCs w:val="22"/>
        </w:rPr>
        <w:t xml:space="preserve">§ </w:t>
      </w:r>
      <w:r>
        <w:rPr>
          <w:b/>
          <w:sz w:val="22"/>
          <w:szCs w:val="22"/>
        </w:rPr>
        <w:t>2</w:t>
      </w:r>
      <w:r w:rsidRPr="0092346F">
        <w:rPr>
          <w:b/>
          <w:sz w:val="22"/>
          <w:szCs w:val="22"/>
        </w:rPr>
        <w:t xml:space="preserve"> ust. </w:t>
      </w:r>
      <w:r>
        <w:rPr>
          <w:b/>
          <w:sz w:val="22"/>
          <w:szCs w:val="22"/>
        </w:rPr>
        <w:t>7</w:t>
      </w:r>
      <w:r w:rsidRPr="0092346F">
        <w:rPr>
          <w:b/>
          <w:sz w:val="22"/>
          <w:szCs w:val="22"/>
        </w:rPr>
        <w:t xml:space="preserve"> umowy</w:t>
      </w:r>
      <w:r>
        <w:rPr>
          <w:sz w:val="22"/>
          <w:szCs w:val="22"/>
        </w:rPr>
        <w:t>;</w:t>
      </w:r>
    </w:p>
    <w:p w14:paraId="0DE13FBA" w14:textId="77777777" w:rsidR="0092346F" w:rsidRPr="0092346F" w:rsidRDefault="0092346F" w:rsidP="00D423E7">
      <w:pPr>
        <w:pStyle w:val="Akapitzlist"/>
        <w:numPr>
          <w:ilvl w:val="1"/>
          <w:numId w:val="34"/>
        </w:numPr>
        <w:suppressAutoHyphens/>
        <w:ind w:left="1134" w:hanging="567"/>
        <w:jc w:val="both"/>
        <w:rPr>
          <w:sz w:val="22"/>
          <w:szCs w:val="22"/>
        </w:rPr>
      </w:pPr>
      <w:r w:rsidRPr="006864D3">
        <w:rPr>
          <w:color w:val="000000" w:themeColor="text1"/>
          <w:sz w:val="22"/>
          <w:szCs w:val="22"/>
        </w:rPr>
        <w:t>zaniechanie realizacji (dostaw) przedmiotu umowy, z przyczyn za które odpowiada Wykonawca</w:t>
      </w:r>
      <w:r>
        <w:rPr>
          <w:color w:val="000000" w:themeColor="text1"/>
          <w:sz w:val="22"/>
          <w:szCs w:val="22"/>
        </w:rPr>
        <w:t>;</w:t>
      </w:r>
    </w:p>
    <w:p w14:paraId="15566F61" w14:textId="77777777" w:rsidR="0092346F" w:rsidRPr="00EA4C51" w:rsidRDefault="0092346F" w:rsidP="00D423E7">
      <w:pPr>
        <w:pStyle w:val="Akapitzlist"/>
        <w:numPr>
          <w:ilvl w:val="1"/>
          <w:numId w:val="34"/>
        </w:numPr>
        <w:suppressAutoHyphens/>
        <w:ind w:left="1134" w:hanging="567"/>
        <w:jc w:val="both"/>
        <w:rPr>
          <w:sz w:val="22"/>
          <w:szCs w:val="22"/>
        </w:rPr>
      </w:pPr>
      <w:r w:rsidRPr="006864D3">
        <w:rPr>
          <w:color w:val="000000" w:themeColor="text1"/>
          <w:sz w:val="22"/>
          <w:szCs w:val="22"/>
        </w:rPr>
        <w:t>powierzenie wykonani</w:t>
      </w:r>
      <w:r>
        <w:rPr>
          <w:color w:val="000000" w:themeColor="text1"/>
          <w:sz w:val="22"/>
          <w:szCs w:val="22"/>
        </w:rPr>
        <w:t>a</w:t>
      </w:r>
      <w:r w:rsidRPr="006864D3">
        <w:rPr>
          <w:color w:val="000000" w:themeColor="text1"/>
          <w:sz w:val="22"/>
          <w:szCs w:val="22"/>
        </w:rPr>
        <w:t xml:space="preserve"> niniejszej umowy osobie trzeciej bez zgody Zamawiającego</w:t>
      </w:r>
      <w:r>
        <w:rPr>
          <w:color w:val="000000" w:themeColor="text1"/>
          <w:sz w:val="22"/>
          <w:szCs w:val="22"/>
        </w:rPr>
        <w:t>.</w:t>
      </w:r>
    </w:p>
    <w:p w14:paraId="2FFBA78B" w14:textId="54755740" w:rsidR="00D423E7" w:rsidRPr="00F7684D" w:rsidRDefault="00D423E7" w:rsidP="00D423E7">
      <w:pPr>
        <w:numPr>
          <w:ilvl w:val="0"/>
          <w:numId w:val="32"/>
        </w:numPr>
        <w:autoSpaceDE w:val="0"/>
        <w:autoSpaceDN w:val="0"/>
        <w:adjustRightInd w:val="0"/>
        <w:ind w:left="567" w:hanging="567"/>
        <w:contextualSpacing/>
        <w:jc w:val="both"/>
        <w:rPr>
          <w:rFonts w:eastAsia="Droid Sans Fallback"/>
          <w:sz w:val="22"/>
          <w:szCs w:val="22"/>
          <w:lang w:bidi="hi-IN"/>
        </w:rPr>
      </w:pPr>
      <w:bookmarkStart w:id="2" w:name="_Hlk102852521"/>
      <w:r w:rsidRPr="00F7684D">
        <w:rPr>
          <w:rFonts w:eastAsia="Droid Sans Fallback"/>
          <w:sz w:val="22"/>
          <w:szCs w:val="22"/>
          <w:lang w:bidi="hi-IN"/>
        </w:rPr>
        <w:t>Oświadczenie o odstąpieniu od umowy powinno być sporządzone w formie pisemnej, pod rygorem nieważności, w terminie trzydziestu [ 30 ] dni od dnia powzięcia przez Zamawiającego informacji o zaistnieniu przesłanki dającej podstawę do odstąpienia od umowy</w:t>
      </w:r>
      <w:r w:rsidR="005D2DB2">
        <w:rPr>
          <w:rFonts w:eastAsia="Droid Sans Fallback"/>
          <w:sz w:val="22"/>
          <w:szCs w:val="22"/>
          <w:lang w:bidi="hi-IN"/>
        </w:rPr>
        <w:t xml:space="preserve">. Oświadczenie o odstąpieniu od umowy wywołuje skutek </w:t>
      </w:r>
      <w:r w:rsidR="005D2DB2">
        <w:rPr>
          <w:rFonts w:eastAsia="Droid Sans Fallback"/>
          <w:i/>
          <w:iCs/>
          <w:sz w:val="22"/>
          <w:szCs w:val="22"/>
          <w:lang w:bidi="hi-IN"/>
        </w:rPr>
        <w:t>ex nunc</w:t>
      </w:r>
      <w:r w:rsidR="005D2DB2">
        <w:rPr>
          <w:rFonts w:eastAsia="Droid Sans Fallback"/>
          <w:sz w:val="22"/>
          <w:szCs w:val="22"/>
          <w:lang w:bidi="hi-IN"/>
        </w:rPr>
        <w:t>.</w:t>
      </w:r>
      <w:r w:rsidRPr="00F7684D">
        <w:rPr>
          <w:rFonts w:eastAsia="Droid Sans Fallback"/>
          <w:sz w:val="22"/>
          <w:szCs w:val="22"/>
          <w:lang w:bidi="hi-IN"/>
        </w:rPr>
        <w:t xml:space="preserve"> </w:t>
      </w:r>
    </w:p>
    <w:p w14:paraId="64574806" w14:textId="77777777" w:rsidR="00D423E7" w:rsidRPr="00F7684D" w:rsidRDefault="00D423E7" w:rsidP="00D423E7">
      <w:pPr>
        <w:numPr>
          <w:ilvl w:val="0"/>
          <w:numId w:val="32"/>
        </w:numPr>
        <w:autoSpaceDE w:val="0"/>
        <w:autoSpaceDN w:val="0"/>
        <w:adjustRightInd w:val="0"/>
        <w:ind w:left="567" w:hanging="567"/>
        <w:contextualSpacing/>
        <w:jc w:val="both"/>
        <w:rPr>
          <w:rFonts w:eastAsia="Droid Sans Fallback"/>
          <w:sz w:val="22"/>
          <w:szCs w:val="22"/>
          <w:lang w:bidi="hi-IN"/>
        </w:rPr>
      </w:pPr>
      <w:r w:rsidRPr="00F7684D">
        <w:rPr>
          <w:rFonts w:eastAsia="Droid Sans Fallback"/>
          <w:sz w:val="22"/>
          <w:szCs w:val="22"/>
          <w:lang w:bidi="hi-IN"/>
        </w:rPr>
        <w:t>W przypadku złożenia przez którąkolwiek ze Stron oświadczenia o odstąpieniu od umowy Wykonawca i Zamawiający, w terminie siedmiu (7) dni liczonych od dnia odstąpienia od umowy, dokonają wzajemnego rozliczenia świadczeń wykonanych w ramach niniejszej umowy. Wycena świadczeń zostanie dokonana na podstawie cen zawartych w niniejszej umowie. Wzajemne rozliczenie zostanie stwierdzone w protokole. Nieobecność Wykonawcy nie wstrzymuje sporządzenia protokołu wiążącego obie Strony.</w:t>
      </w:r>
    </w:p>
    <w:p w14:paraId="037307CB" w14:textId="77777777" w:rsidR="00D423E7" w:rsidRPr="00F7684D" w:rsidRDefault="00D423E7" w:rsidP="00D423E7">
      <w:pPr>
        <w:numPr>
          <w:ilvl w:val="0"/>
          <w:numId w:val="32"/>
        </w:numPr>
        <w:autoSpaceDE w:val="0"/>
        <w:autoSpaceDN w:val="0"/>
        <w:adjustRightInd w:val="0"/>
        <w:ind w:left="567" w:hanging="567"/>
        <w:contextualSpacing/>
        <w:jc w:val="both"/>
        <w:rPr>
          <w:rFonts w:eastAsia="Droid Sans Fallback"/>
          <w:sz w:val="22"/>
          <w:szCs w:val="22"/>
          <w:lang w:bidi="hi-IN"/>
        </w:rPr>
      </w:pPr>
      <w:r w:rsidRPr="00F7684D">
        <w:rPr>
          <w:rFonts w:eastAsia="Droid Sans Fallback"/>
          <w:sz w:val="22"/>
          <w:szCs w:val="22"/>
          <w:lang w:bidi="hi-IN"/>
        </w:rPr>
        <w:t>W wypadku odstąpienia od umowy z przyczyn, za które Wykonawca nie odpowiada, Zamawiający jest obowiązany do dokonania odbioru przerwanych dostaw oraz do zapłaty wynagrodzenia za przedmiot umowy, który został należycie wykonany do dnia odstąpienia od umowy.</w:t>
      </w:r>
    </w:p>
    <w:p w14:paraId="6EFEA2A7" w14:textId="77777777" w:rsidR="00D423E7" w:rsidRPr="00F7684D" w:rsidRDefault="00D423E7" w:rsidP="00D423E7">
      <w:pPr>
        <w:numPr>
          <w:ilvl w:val="0"/>
          <w:numId w:val="32"/>
        </w:numPr>
        <w:autoSpaceDE w:val="0"/>
        <w:autoSpaceDN w:val="0"/>
        <w:adjustRightInd w:val="0"/>
        <w:ind w:left="567" w:hanging="567"/>
        <w:contextualSpacing/>
        <w:jc w:val="both"/>
        <w:rPr>
          <w:rFonts w:eastAsia="Droid Sans Fallback"/>
          <w:sz w:val="22"/>
          <w:szCs w:val="22"/>
          <w:lang w:bidi="hi-IN"/>
        </w:rPr>
      </w:pPr>
      <w:r w:rsidRPr="00F7684D">
        <w:rPr>
          <w:rFonts w:eastAsia="Droid Sans Fallback"/>
          <w:sz w:val="22"/>
          <w:szCs w:val="22"/>
          <w:lang w:bidi="hi-IN"/>
        </w:rPr>
        <w:t>Odstąpienie od umowy pozostaje bez wpływu na obowiązek zapłaty należnych Zamawiającemu kar umownych.</w:t>
      </w:r>
    </w:p>
    <w:p w14:paraId="39B2CB71" w14:textId="15DDFB3B" w:rsidR="00D423E7" w:rsidRPr="00EA4C51" w:rsidRDefault="00D423E7" w:rsidP="00D423E7">
      <w:pPr>
        <w:numPr>
          <w:ilvl w:val="0"/>
          <w:numId w:val="32"/>
        </w:numPr>
        <w:ind w:left="567" w:hanging="567"/>
        <w:contextualSpacing/>
        <w:jc w:val="both"/>
        <w:rPr>
          <w:sz w:val="22"/>
          <w:szCs w:val="22"/>
        </w:rPr>
      </w:pPr>
      <w:r w:rsidRPr="00EA4C51">
        <w:rPr>
          <w:sz w:val="22"/>
          <w:szCs w:val="22"/>
        </w:rPr>
        <w:t>Zamawiający odstąpi od umowy jeżeli w trakcie jej wykonywania</w:t>
      </w:r>
      <w:bookmarkEnd w:id="2"/>
      <w:r w:rsidRPr="00EA4C51">
        <w:rPr>
          <w:sz w:val="22"/>
          <w:szCs w:val="22"/>
        </w:rPr>
        <w:t>, w stosunku do Wykonawcy, ujawni się jedna z okoliczności o której mowa w art. 7 ust. 1 ustawy z dnia 13 kwietnia 2022 r. o szczególnych rozwiązaniach w zakresie przeciwdziałania wspieraniu agresji na Ukrainę oraz służących ochronie bezpieczeństwa narodowego (</w:t>
      </w:r>
      <w:r w:rsidR="002D0924">
        <w:rPr>
          <w:sz w:val="22"/>
          <w:szCs w:val="22"/>
        </w:rPr>
        <w:t xml:space="preserve">t.j. </w:t>
      </w:r>
      <w:r w:rsidRPr="00EA4C51">
        <w:rPr>
          <w:sz w:val="22"/>
          <w:szCs w:val="22"/>
        </w:rPr>
        <w:t>Dz. U. z 202</w:t>
      </w:r>
      <w:r w:rsidR="001B32D9">
        <w:rPr>
          <w:sz w:val="22"/>
          <w:szCs w:val="22"/>
        </w:rPr>
        <w:t>4</w:t>
      </w:r>
      <w:r w:rsidRPr="00EA4C51">
        <w:rPr>
          <w:sz w:val="22"/>
          <w:szCs w:val="22"/>
        </w:rPr>
        <w:t xml:space="preserve"> poz. </w:t>
      </w:r>
      <w:r w:rsidR="002D0924">
        <w:rPr>
          <w:sz w:val="22"/>
          <w:szCs w:val="22"/>
        </w:rPr>
        <w:t>507 ze zm.</w:t>
      </w:r>
      <w:r w:rsidRPr="00EA4C51">
        <w:rPr>
          <w:sz w:val="22"/>
          <w:szCs w:val="22"/>
        </w:rPr>
        <w:t>) lub o których mowa w art. 5k lit. a)-c) wprowadzonym art. 1 pkt 23 rozporządzenia 2022/576 do rozporządzenia Rady (UE) nr 833/2014 z dnia 31 lipca 2014 r. dotyczącego środków ograniczających w związku z działaniami Rosji destabilizującymi sytuację na Ukrainie (Dz. Urz. UE nr L 229 z 31.7.2014, str. 1).</w:t>
      </w:r>
    </w:p>
    <w:p w14:paraId="1B3381C0" w14:textId="77777777" w:rsidR="00D423E7" w:rsidRPr="00EA4C51" w:rsidRDefault="00D423E7" w:rsidP="00D423E7">
      <w:pPr>
        <w:numPr>
          <w:ilvl w:val="0"/>
          <w:numId w:val="32"/>
        </w:numPr>
        <w:ind w:left="567" w:hanging="567"/>
        <w:contextualSpacing/>
        <w:jc w:val="both"/>
        <w:rPr>
          <w:sz w:val="22"/>
          <w:szCs w:val="22"/>
        </w:rPr>
      </w:pPr>
      <w:r w:rsidRPr="00EA4C51">
        <w:rPr>
          <w:sz w:val="22"/>
          <w:szCs w:val="22"/>
        </w:rPr>
        <w:t>Zamawiający odstąpi od umowy jeżeli w trakcie jej wykonywania ujawnione zostanie, iż zamówienie wykonywane jest z udziałem podwykonawców, dostawców lub podmiotów, na których zdolności polega się (w rozumieniu dyrektywy 2014/24/UE), o których mowa w art. 5k rozporządzenia Rady (UE) nr 833/2014 z dnia 31 lipca 2014 r. dotyczącego środków ograniczających w związku z działaniami Rosji destabilizującymi sytuację na Ukrainie, w przypadku gdy przypada na nich ponad dziesięć procent [10%] wartości zamówienia (umowy).</w:t>
      </w:r>
    </w:p>
    <w:p w14:paraId="2205521B" w14:textId="77777777" w:rsidR="00D423E7" w:rsidRPr="00964529" w:rsidRDefault="00D423E7" w:rsidP="00D423E7">
      <w:pPr>
        <w:jc w:val="center"/>
        <w:rPr>
          <w:b/>
          <w:sz w:val="16"/>
          <w:szCs w:val="22"/>
          <w:lang w:eastAsia="ar-SA"/>
        </w:rPr>
      </w:pPr>
    </w:p>
    <w:p w14:paraId="412BA7DB" w14:textId="77777777" w:rsidR="00BA49C1" w:rsidRPr="00EA4C51" w:rsidRDefault="00BA49C1" w:rsidP="00BA49C1">
      <w:pPr>
        <w:jc w:val="center"/>
        <w:rPr>
          <w:b/>
          <w:sz w:val="22"/>
          <w:szCs w:val="22"/>
          <w:lang w:eastAsia="ar-SA"/>
        </w:rPr>
      </w:pPr>
      <w:r w:rsidRPr="00EA4C51">
        <w:rPr>
          <w:b/>
          <w:sz w:val="22"/>
          <w:szCs w:val="22"/>
          <w:lang w:eastAsia="ar-SA"/>
        </w:rPr>
        <w:t>§ 7</w:t>
      </w:r>
    </w:p>
    <w:p w14:paraId="42D3526D" w14:textId="77777777" w:rsidR="00BA49C1" w:rsidRPr="00EA4C51" w:rsidRDefault="00BA49C1" w:rsidP="00BA49C1">
      <w:pPr>
        <w:jc w:val="center"/>
        <w:rPr>
          <w:b/>
          <w:sz w:val="22"/>
          <w:szCs w:val="22"/>
          <w:lang w:eastAsia="ar-SA"/>
        </w:rPr>
      </w:pPr>
      <w:r w:rsidRPr="00EA4C51">
        <w:rPr>
          <w:b/>
          <w:sz w:val="22"/>
          <w:szCs w:val="22"/>
          <w:lang w:eastAsia="ar-SA"/>
        </w:rPr>
        <w:t>Zmiany umowy</w:t>
      </w:r>
    </w:p>
    <w:p w14:paraId="400DFF95" w14:textId="77777777" w:rsidR="00BA49C1" w:rsidRPr="00EA4C51" w:rsidRDefault="00BA49C1" w:rsidP="00BA49C1">
      <w:pPr>
        <w:numPr>
          <w:ilvl w:val="0"/>
          <w:numId w:val="11"/>
        </w:numPr>
        <w:ind w:left="567" w:right="-2" w:hanging="567"/>
        <w:jc w:val="both"/>
        <w:rPr>
          <w:sz w:val="22"/>
          <w:szCs w:val="22"/>
        </w:rPr>
      </w:pPr>
      <w:r w:rsidRPr="00EA4C51">
        <w:rPr>
          <w:sz w:val="22"/>
          <w:szCs w:val="22"/>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w:t>
      </w:r>
      <w:r w:rsidR="0092346F">
        <w:rPr>
          <w:sz w:val="22"/>
          <w:szCs w:val="22"/>
        </w:rPr>
        <w:t>rystyczne, zdarzenia medyczne i </w:t>
      </w:r>
      <w:r w:rsidRPr="00EA4C51">
        <w:rPr>
          <w:sz w:val="22"/>
          <w:szCs w:val="22"/>
        </w:rPr>
        <w:t>epidemiologiczne, inne zdarzenia losowe, akty władzy publicznej, akty organów unijnych, jak również działania producentów urządzeń i ich części zamiennych, które uniemożliwiają należyte wykonanie umowy.</w:t>
      </w:r>
    </w:p>
    <w:p w14:paraId="7412C4C0" w14:textId="77777777" w:rsidR="00BA49C1" w:rsidRPr="00EA4C51" w:rsidRDefault="00BA49C1" w:rsidP="00BA49C1">
      <w:pPr>
        <w:numPr>
          <w:ilvl w:val="0"/>
          <w:numId w:val="11"/>
        </w:numPr>
        <w:ind w:left="567" w:right="-2" w:hanging="567"/>
        <w:jc w:val="both"/>
        <w:rPr>
          <w:sz w:val="22"/>
          <w:szCs w:val="22"/>
        </w:rPr>
      </w:pPr>
      <w:r w:rsidRPr="00EA4C51">
        <w:rPr>
          <w:sz w:val="22"/>
          <w:szCs w:val="22"/>
        </w:rPr>
        <w:t xml:space="preserve">Strona zgłasza zaistnienie okoliczności, o których mowa w ust. 1 powyżej w terminie 14 dni od dnia powzięcia informacji o ich wystąpieniu i zakresie oddziaływania na realizację umowy, </w:t>
      </w:r>
      <w:r w:rsidRPr="00EA4C51">
        <w:rPr>
          <w:iCs/>
          <w:sz w:val="22"/>
          <w:szCs w:val="22"/>
        </w:rPr>
        <w:t>pod rygorem utraty uprawnienia do powoływania się na te okoliczności.</w:t>
      </w:r>
    </w:p>
    <w:p w14:paraId="0F1300D9" w14:textId="77777777" w:rsidR="00BA49C1" w:rsidRPr="00EA4C51" w:rsidRDefault="00BA49C1" w:rsidP="00BA49C1">
      <w:pPr>
        <w:numPr>
          <w:ilvl w:val="0"/>
          <w:numId w:val="11"/>
        </w:numPr>
        <w:ind w:left="567" w:right="-2" w:hanging="567"/>
        <w:jc w:val="both"/>
        <w:rPr>
          <w:sz w:val="22"/>
          <w:szCs w:val="22"/>
        </w:rPr>
      </w:pPr>
      <w:r w:rsidRPr="00EA4C51">
        <w:rPr>
          <w:sz w:val="22"/>
          <w:szCs w:val="22"/>
        </w:rPr>
        <w:lastRenderedPageBreak/>
        <w:t xml:space="preserve">W terminie 14 dni od dnia otrzymania informacji dotyczącej okoliczności, o których mowa w ust. 1 powyżej, Strona otrzymująca przekazuje drugiej Stronie swoje stanowisko wraz z uzasadnieniem. </w:t>
      </w:r>
    </w:p>
    <w:p w14:paraId="67144B7D" w14:textId="77777777" w:rsidR="00BA49C1" w:rsidRPr="00EA4C51" w:rsidRDefault="00BA49C1" w:rsidP="00BA49C1">
      <w:pPr>
        <w:numPr>
          <w:ilvl w:val="0"/>
          <w:numId w:val="11"/>
        </w:numPr>
        <w:ind w:left="567" w:right="-2" w:hanging="567"/>
        <w:jc w:val="both"/>
        <w:rPr>
          <w:sz w:val="22"/>
          <w:szCs w:val="22"/>
        </w:rPr>
      </w:pPr>
      <w:r w:rsidRPr="00EA4C51">
        <w:rPr>
          <w:sz w:val="22"/>
          <w:szCs w:val="22"/>
        </w:rPr>
        <w:t>Zmiana umowy może nastąpić poprzez:</w:t>
      </w:r>
    </w:p>
    <w:p w14:paraId="10A0DF44" w14:textId="77777777" w:rsidR="00BA49C1" w:rsidRPr="00EA4C51" w:rsidRDefault="00BA49C1" w:rsidP="00BA49C1">
      <w:pPr>
        <w:numPr>
          <w:ilvl w:val="0"/>
          <w:numId w:val="12"/>
        </w:numPr>
        <w:ind w:left="1134" w:right="-2" w:hanging="567"/>
        <w:jc w:val="both"/>
        <w:rPr>
          <w:sz w:val="22"/>
          <w:szCs w:val="22"/>
        </w:rPr>
      </w:pPr>
      <w:r w:rsidRPr="00EA4C51">
        <w:rPr>
          <w:sz w:val="22"/>
          <w:szCs w:val="22"/>
        </w:rPr>
        <w:t>zmianę terminu wykonywania umowy lub jej części, lub czasowe zawieszenie wykonywania umowy lub jej części, lub/i</w:t>
      </w:r>
    </w:p>
    <w:p w14:paraId="06A1F9EA" w14:textId="77777777" w:rsidR="00BA49C1" w:rsidRPr="00EA4C51" w:rsidRDefault="00BA49C1" w:rsidP="00BA49C1">
      <w:pPr>
        <w:numPr>
          <w:ilvl w:val="0"/>
          <w:numId w:val="12"/>
        </w:numPr>
        <w:ind w:left="1134" w:right="-2" w:hanging="567"/>
        <w:jc w:val="both"/>
        <w:rPr>
          <w:sz w:val="22"/>
          <w:szCs w:val="22"/>
        </w:rPr>
      </w:pPr>
      <w:r w:rsidRPr="00EA4C51">
        <w:rPr>
          <w:sz w:val="22"/>
          <w:szCs w:val="22"/>
        </w:rPr>
        <w:t>zmianę sposobu wykonywania umowy, lub/i</w:t>
      </w:r>
    </w:p>
    <w:p w14:paraId="0EFD410E" w14:textId="77777777" w:rsidR="00BA49C1" w:rsidRPr="00EA4C51" w:rsidRDefault="00BA49C1" w:rsidP="00BA49C1">
      <w:pPr>
        <w:numPr>
          <w:ilvl w:val="0"/>
          <w:numId w:val="12"/>
        </w:numPr>
        <w:ind w:left="1134" w:right="-2" w:hanging="567"/>
        <w:jc w:val="both"/>
        <w:rPr>
          <w:sz w:val="22"/>
          <w:szCs w:val="22"/>
        </w:rPr>
      </w:pPr>
      <w:r w:rsidRPr="00EA4C51">
        <w:rPr>
          <w:sz w:val="22"/>
          <w:szCs w:val="22"/>
        </w:rPr>
        <w:t>zmianę zakresu świadczenia Wykonawcy i odpowiadającej jej zmianę wynagrodzenia Wykonawcy</w:t>
      </w:r>
    </w:p>
    <w:p w14:paraId="24B56EA9" w14:textId="77777777" w:rsidR="00BA49C1" w:rsidRPr="00EA4C51" w:rsidRDefault="00BA49C1" w:rsidP="00BA49C1">
      <w:pPr>
        <w:ind w:left="567" w:right="-2"/>
        <w:jc w:val="both"/>
        <w:rPr>
          <w:sz w:val="22"/>
          <w:szCs w:val="22"/>
        </w:rPr>
      </w:pPr>
      <w:r w:rsidRPr="00EA4C51">
        <w:rPr>
          <w:sz w:val="22"/>
          <w:szCs w:val="22"/>
        </w:rPr>
        <w:t xml:space="preserve">- o ile wzrost wynagrodzenia spowodowany każdą kolejną zmianą nie przekroczy 50% wartości pierwotnej umowy. </w:t>
      </w:r>
    </w:p>
    <w:p w14:paraId="5F630230" w14:textId="77777777" w:rsidR="00BA49C1" w:rsidRPr="00EA4C51" w:rsidRDefault="00BA49C1" w:rsidP="00BA49C1">
      <w:pPr>
        <w:numPr>
          <w:ilvl w:val="0"/>
          <w:numId w:val="11"/>
        </w:numPr>
        <w:ind w:left="567" w:right="-2" w:hanging="567"/>
        <w:jc w:val="both"/>
        <w:rPr>
          <w:sz w:val="22"/>
          <w:szCs w:val="22"/>
        </w:rPr>
      </w:pPr>
      <w:r w:rsidRPr="00EA4C51">
        <w:rPr>
          <w:sz w:val="22"/>
          <w:szCs w:val="22"/>
        </w:rPr>
        <w:t>W oparciu o zapisy niniejszego paragrafu Strony mogą wprowadzać zmiany w umowie wielokrotnie.</w:t>
      </w:r>
    </w:p>
    <w:p w14:paraId="7457DF80" w14:textId="77777777" w:rsidR="00BA49C1" w:rsidRPr="00EA4C51" w:rsidRDefault="00BA49C1" w:rsidP="00BA49C1">
      <w:pPr>
        <w:numPr>
          <w:ilvl w:val="0"/>
          <w:numId w:val="11"/>
        </w:numPr>
        <w:ind w:left="567" w:right="-2" w:hanging="567"/>
        <w:jc w:val="both"/>
        <w:rPr>
          <w:sz w:val="22"/>
          <w:szCs w:val="22"/>
        </w:rPr>
      </w:pPr>
      <w:r w:rsidRPr="00EA4C51">
        <w:rPr>
          <w:sz w:val="22"/>
          <w:szCs w:val="22"/>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6A261933" w14:textId="77777777" w:rsidR="00F604E8" w:rsidRPr="00EA4C51" w:rsidRDefault="00F604E8" w:rsidP="00F604E8">
      <w:pPr>
        <w:numPr>
          <w:ilvl w:val="0"/>
          <w:numId w:val="11"/>
        </w:numPr>
        <w:ind w:left="567" w:right="-2" w:hanging="567"/>
        <w:jc w:val="both"/>
        <w:rPr>
          <w:sz w:val="22"/>
          <w:szCs w:val="22"/>
        </w:rPr>
      </w:pPr>
      <w:r w:rsidRPr="00EA4C51">
        <w:rPr>
          <w:bCs/>
          <w:sz w:val="22"/>
          <w:szCs w:val="22"/>
        </w:rPr>
        <w:t xml:space="preserve">Strony dopuszczają możliwość dokonania zmiany przedmiotu umowy w odniesieniu do parametrów technicznych </w:t>
      </w:r>
      <w:r w:rsidRPr="00EA4C51">
        <w:rPr>
          <w:bCs/>
          <w:i/>
          <w:sz w:val="22"/>
          <w:szCs w:val="22"/>
        </w:rPr>
        <w:t>urządzenia</w:t>
      </w:r>
      <w:r w:rsidRPr="00EA4C51">
        <w:rPr>
          <w:bCs/>
          <w:sz w:val="22"/>
          <w:szCs w:val="22"/>
        </w:rPr>
        <w:t xml:space="preserve"> (w szczególności zmiana typu, marki, modelu, producenta sprzętu będącego przedmiotem umowy), pod warunkiem, że zaproponowane zamienne </w:t>
      </w:r>
      <w:r w:rsidRPr="00EA4C51">
        <w:rPr>
          <w:bCs/>
          <w:i/>
          <w:sz w:val="22"/>
          <w:szCs w:val="22"/>
        </w:rPr>
        <w:t>urządzenie</w:t>
      </w:r>
      <w:r w:rsidRPr="00EA4C51">
        <w:rPr>
          <w:bCs/>
          <w:sz w:val="22"/>
          <w:szCs w:val="22"/>
        </w:rPr>
        <w:t xml:space="preserve"> spełnia warunki techniczne określone przez Zamawiającego w Specyfikacji Warunków Zamówienia lub w dokumentach zamówienia. Do zmiany tej może dojść pod warunkiem, gdy pierwotnie określone parametry techniczne (zaoferowane </w:t>
      </w:r>
      <w:r w:rsidRPr="00EA4C51">
        <w:rPr>
          <w:bCs/>
          <w:i/>
          <w:sz w:val="22"/>
          <w:szCs w:val="22"/>
        </w:rPr>
        <w:t>urządzenie</w:t>
      </w:r>
      <w:r w:rsidRPr="00EA4C51">
        <w:rPr>
          <w:bCs/>
          <w:sz w:val="22"/>
          <w:szCs w:val="22"/>
        </w:rPr>
        <w:t xml:space="preserve">), z przyczyn niezależnych od Wykonawcy, nie są możliwe do osiągnięcia, w szczególności ze względu na wycofanie </w:t>
      </w:r>
      <w:r w:rsidRPr="00EA4C51">
        <w:rPr>
          <w:bCs/>
          <w:i/>
          <w:sz w:val="22"/>
          <w:szCs w:val="22"/>
        </w:rPr>
        <w:t>urządzenia</w:t>
      </w:r>
      <w:r w:rsidRPr="00EA4C51">
        <w:rPr>
          <w:bCs/>
          <w:sz w:val="22"/>
          <w:szCs w:val="22"/>
        </w:rPr>
        <w:t xml:space="preserve">, zaoferowanego przez Wykonawcę, z produkcji lub z rynku. Zamiana ta nie może spowodować pogorszenia parametrów technicznych urządzenia zakupywanego przez Zamawiającego, to jest Wykonawca dostarczy </w:t>
      </w:r>
      <w:r w:rsidRPr="00EA4C51">
        <w:rPr>
          <w:bCs/>
          <w:i/>
          <w:sz w:val="22"/>
          <w:szCs w:val="22"/>
        </w:rPr>
        <w:t>urządzenia</w:t>
      </w:r>
      <w:r w:rsidRPr="00EA4C51">
        <w:rPr>
          <w:bCs/>
          <w:sz w:val="22"/>
          <w:szCs w:val="22"/>
        </w:rPr>
        <w:t xml:space="preserve"> o tożsamych parametrach lub lepszych. Zmiana ta nie może spowodować zwiększenia wynagrodzenia Wykonawcy, określonego w </w:t>
      </w:r>
      <w:r w:rsidRPr="00EA4C51">
        <w:rPr>
          <w:b/>
          <w:bCs/>
          <w:sz w:val="22"/>
          <w:szCs w:val="22"/>
        </w:rPr>
        <w:t>§ 4 ust. 1 umowy</w:t>
      </w:r>
      <w:r w:rsidRPr="00EA4C51">
        <w:rPr>
          <w:bCs/>
          <w:sz w:val="22"/>
          <w:szCs w:val="22"/>
        </w:rPr>
        <w:t>. Na Wykonawcy spoczywa obowiązek wykazania okoliczności uzasadniających możliwość dokonania zmiany, o której mowa w niniejszym ustępie</w:t>
      </w:r>
      <w:r w:rsidRPr="00EA4C51">
        <w:rPr>
          <w:bCs/>
          <w:iCs/>
          <w:sz w:val="22"/>
          <w:szCs w:val="22"/>
        </w:rPr>
        <w:t xml:space="preserve">. Zmiana ta ma </w:t>
      </w:r>
      <w:r w:rsidRPr="00EA4C51">
        <w:rPr>
          <w:sz w:val="22"/>
          <w:szCs w:val="22"/>
        </w:rPr>
        <w:t>charakter fakultatywny, tym samym nie stanowi zobowiązania do wyrażenia takiej zgody.</w:t>
      </w:r>
    </w:p>
    <w:p w14:paraId="52A1A25A" w14:textId="77777777" w:rsidR="00BA49C1" w:rsidRPr="00890FEB" w:rsidRDefault="00BA49C1" w:rsidP="00BA49C1">
      <w:pPr>
        <w:numPr>
          <w:ilvl w:val="0"/>
          <w:numId w:val="11"/>
        </w:numPr>
        <w:ind w:left="567" w:right="-2" w:hanging="567"/>
        <w:jc w:val="both"/>
        <w:rPr>
          <w:sz w:val="22"/>
          <w:szCs w:val="22"/>
        </w:rPr>
      </w:pPr>
      <w:r w:rsidRPr="00EA4C51">
        <w:rPr>
          <w:rFonts w:eastAsia="Droid Sans Fallback"/>
          <w:sz w:val="22"/>
          <w:szCs w:val="22"/>
        </w:rPr>
        <w:t xml:space="preserve">Postanowienia niniejszej umowy mogą zostać zmienione w przypadku zmiany stawki podatku od towarów i usług (VAT) właściwej dla </w:t>
      </w:r>
      <w:r w:rsidRPr="00EA4C51">
        <w:rPr>
          <w:rFonts w:eastAsia="Droid Sans Fallback"/>
          <w:i/>
          <w:sz w:val="22"/>
          <w:szCs w:val="22"/>
        </w:rPr>
        <w:t>urządzeń</w:t>
      </w:r>
      <w:r w:rsidRPr="00EA4C51">
        <w:rPr>
          <w:rFonts w:eastAsia="Droid Sans Fallback"/>
          <w:sz w:val="22"/>
          <w:szCs w:val="22"/>
        </w:rPr>
        <w:t xml:space="preserve"> objętych przedmiotem niniejszej umowy. W takim przypadku, zmianie ulega cena jednostkowa brutto </w:t>
      </w:r>
      <w:r w:rsidRPr="00EA4C51">
        <w:rPr>
          <w:rFonts w:eastAsia="Droid Sans Fallback"/>
          <w:i/>
          <w:sz w:val="22"/>
          <w:szCs w:val="22"/>
        </w:rPr>
        <w:t>urządzeń</w:t>
      </w:r>
      <w:r w:rsidRPr="00EA4C51">
        <w:rPr>
          <w:rFonts w:eastAsia="Droid Sans Fallback"/>
          <w:sz w:val="22"/>
          <w:szCs w:val="22"/>
        </w:rPr>
        <w:t xml:space="preserve"> objętych przedmiotem umowy, a cena jednostkowa netto pozostaje bez zmian (Wykonawca poinformuje Zamawiającego o zmianach stawek podatku od towarów i usług w terminie nie dłuższym, niż siedem (7) dni od daty opublikowania właściwego aktu prawnego). W związku ze zmianą cen jednostkowych brutto </w:t>
      </w:r>
      <w:r w:rsidRPr="00EA4C51">
        <w:rPr>
          <w:rFonts w:eastAsia="Droid Sans Fallback"/>
          <w:i/>
          <w:sz w:val="22"/>
          <w:szCs w:val="22"/>
        </w:rPr>
        <w:t xml:space="preserve">urządzeń </w:t>
      </w:r>
      <w:r w:rsidRPr="00EA4C51">
        <w:rPr>
          <w:rFonts w:eastAsia="Droid Sans Fallback"/>
          <w:sz w:val="22"/>
          <w:szCs w:val="22"/>
        </w:rPr>
        <w:t xml:space="preserve">objętych przedmiotem umowy, zmienia ulegnie również wartość wynagrodzenia, określonego w </w:t>
      </w:r>
      <w:r w:rsidRPr="00EA4C51">
        <w:rPr>
          <w:rFonts w:eastAsia="Droid Sans Fallback"/>
          <w:b/>
          <w:sz w:val="22"/>
          <w:szCs w:val="22"/>
        </w:rPr>
        <w:t>§ 4 ust. 1 umowy</w:t>
      </w:r>
      <w:r w:rsidRPr="00EA4C51">
        <w:rPr>
          <w:rFonts w:eastAsia="Droid Sans Fallback"/>
          <w:sz w:val="22"/>
          <w:szCs w:val="22"/>
        </w:rPr>
        <w:t xml:space="preserve"> (wartość brutto zostanie zmieniona, a wartość netto pozostanie bez zmian). Zmiany cen, o których mowa w </w:t>
      </w:r>
      <w:r w:rsidRPr="00EA4C51">
        <w:rPr>
          <w:rFonts w:eastAsia="Droid Sans Fallback"/>
          <w:bCs/>
          <w:sz w:val="22"/>
          <w:szCs w:val="22"/>
        </w:rPr>
        <w:t>niniejszym ustępie</w:t>
      </w:r>
      <w:r w:rsidRPr="00EA4C51">
        <w:rPr>
          <w:rFonts w:eastAsia="Droid Sans Fallback"/>
          <w:sz w:val="22"/>
          <w:szCs w:val="22"/>
        </w:rPr>
        <w:t xml:space="preserve"> obowiązują od daty wejścia w życie właściwych aktów prawnych, pod warunkiem dopełnienia przez Wykonawcę obowiązku informacyjnego.</w:t>
      </w:r>
    </w:p>
    <w:p w14:paraId="1DDE34F5" w14:textId="1912C6E9" w:rsidR="00BA49C1" w:rsidRPr="00DC5056" w:rsidRDefault="00BA49C1" w:rsidP="00BA49C1">
      <w:pPr>
        <w:numPr>
          <w:ilvl w:val="0"/>
          <w:numId w:val="11"/>
        </w:numPr>
        <w:ind w:left="567" w:right="-2" w:hanging="567"/>
        <w:jc w:val="both"/>
        <w:rPr>
          <w:sz w:val="22"/>
          <w:szCs w:val="22"/>
        </w:rPr>
      </w:pPr>
      <w:bookmarkStart w:id="3" w:name="_Hlk184799120"/>
      <w:r w:rsidRPr="00EA4C51">
        <w:rPr>
          <w:sz w:val="22"/>
          <w:szCs w:val="22"/>
        </w:rPr>
        <w:t xml:space="preserve">Postanowienia niniejszej umowy mogą zostać zmienione w zakresie terminu obowiązywania umowy, określonego w </w:t>
      </w:r>
      <w:r w:rsidRPr="00EA4C51">
        <w:rPr>
          <w:b/>
          <w:sz w:val="22"/>
          <w:szCs w:val="22"/>
        </w:rPr>
        <w:t>§ 2 ust. 1</w:t>
      </w:r>
      <w:r w:rsidRPr="00EA4C51">
        <w:rPr>
          <w:sz w:val="22"/>
          <w:szCs w:val="22"/>
        </w:rPr>
        <w:t xml:space="preserve"> umowy, poprzez wydłużenie terminu obowiązywania umowy o okres kolejnych </w:t>
      </w:r>
      <w:r w:rsidRPr="00EA4C51">
        <w:rPr>
          <w:i/>
          <w:sz w:val="22"/>
          <w:szCs w:val="22"/>
        </w:rPr>
        <w:t xml:space="preserve">trzech </w:t>
      </w:r>
      <w:r w:rsidRPr="00EA4C51">
        <w:rPr>
          <w:sz w:val="22"/>
          <w:szCs w:val="22"/>
        </w:rPr>
        <w:t>[3] miesięcy</w:t>
      </w:r>
      <w:r w:rsidRPr="00EA4C51">
        <w:rPr>
          <w:bCs/>
          <w:sz w:val="22"/>
          <w:szCs w:val="22"/>
        </w:rPr>
        <w:t xml:space="preserve">. </w:t>
      </w:r>
      <w:r w:rsidRPr="00EA4C51">
        <w:rPr>
          <w:sz w:val="22"/>
          <w:szCs w:val="22"/>
        </w:rPr>
        <w:t xml:space="preserve">Zmiana ta pozostaje bez wpływu na wartość wynagrodzenia Wykonawcy, określonego </w:t>
      </w:r>
      <w:r w:rsidRPr="00EA4C51">
        <w:rPr>
          <w:b/>
          <w:sz w:val="22"/>
          <w:szCs w:val="22"/>
        </w:rPr>
        <w:t>w § 4 ust. 1</w:t>
      </w:r>
      <w:r w:rsidRPr="00EA4C51">
        <w:rPr>
          <w:sz w:val="22"/>
          <w:szCs w:val="22"/>
        </w:rPr>
        <w:t xml:space="preserve"> </w:t>
      </w:r>
      <w:r w:rsidRPr="00EA4C51">
        <w:rPr>
          <w:b/>
          <w:sz w:val="22"/>
          <w:szCs w:val="22"/>
        </w:rPr>
        <w:t>umowy</w:t>
      </w:r>
      <w:r w:rsidRPr="00EA4C51">
        <w:rPr>
          <w:sz w:val="22"/>
          <w:szCs w:val="22"/>
        </w:rPr>
        <w:t xml:space="preserve"> lub cen jednostkowych </w:t>
      </w:r>
      <w:r w:rsidRPr="00EA4C51">
        <w:rPr>
          <w:color w:val="000000"/>
          <w:sz w:val="22"/>
          <w:szCs w:val="22"/>
        </w:rPr>
        <w:t>przedmiotu umowy</w:t>
      </w:r>
      <w:r w:rsidRPr="00EA4C51">
        <w:rPr>
          <w:sz w:val="22"/>
          <w:szCs w:val="22"/>
        </w:rPr>
        <w:t xml:space="preserve">. Warunkiem wydłużenia terminu obowiązywania umowy, określonego w </w:t>
      </w:r>
      <w:r w:rsidRPr="00EA4C51">
        <w:rPr>
          <w:b/>
          <w:sz w:val="22"/>
          <w:szCs w:val="22"/>
        </w:rPr>
        <w:t>§ 2 ust. 1</w:t>
      </w:r>
      <w:r w:rsidRPr="00EA4C51">
        <w:rPr>
          <w:sz w:val="22"/>
          <w:szCs w:val="22"/>
        </w:rPr>
        <w:t xml:space="preserve"> umowy,</w:t>
      </w:r>
      <w:r w:rsidRPr="00EA4C51" w:rsidDel="00E375C6">
        <w:rPr>
          <w:sz w:val="22"/>
          <w:szCs w:val="22"/>
        </w:rPr>
        <w:t xml:space="preserve"> </w:t>
      </w:r>
      <w:r w:rsidRPr="00EA4C51">
        <w:rPr>
          <w:sz w:val="22"/>
          <w:szCs w:val="22"/>
        </w:rPr>
        <w:t xml:space="preserve">jest niewyczerpanie kwoty określonej w </w:t>
      </w:r>
      <w:r w:rsidRPr="00EA4C51">
        <w:rPr>
          <w:b/>
          <w:sz w:val="22"/>
          <w:szCs w:val="22"/>
        </w:rPr>
        <w:t>§4 ust. 1 umowy</w:t>
      </w:r>
      <w:r w:rsidRPr="00EA4C51">
        <w:rPr>
          <w:sz w:val="22"/>
          <w:szCs w:val="22"/>
        </w:rPr>
        <w:t xml:space="preserve">. </w:t>
      </w:r>
      <w:r w:rsidRPr="00EA4C51">
        <w:rPr>
          <w:b/>
          <w:sz w:val="22"/>
          <w:szCs w:val="22"/>
        </w:rPr>
        <w:t>Paragraf 1 ust. 3</w:t>
      </w:r>
      <w:r w:rsidRPr="00EA4C51">
        <w:rPr>
          <w:sz w:val="22"/>
          <w:szCs w:val="22"/>
        </w:rPr>
        <w:t xml:space="preserve"> umowy stosuje się.</w:t>
      </w:r>
      <w:r w:rsidRPr="00EA4C51">
        <w:rPr>
          <w:i/>
          <w:sz w:val="22"/>
          <w:szCs w:val="22"/>
        </w:rPr>
        <w:t xml:space="preserve"> </w:t>
      </w:r>
      <w:r w:rsidRPr="00DC5056">
        <w:rPr>
          <w:sz w:val="22"/>
          <w:szCs w:val="22"/>
        </w:rPr>
        <w:t>Zamawiający i Wykonawca wyrażają zgodę na dokonanie zmiany w okolicznościach, o</w:t>
      </w:r>
      <w:r w:rsidR="00C32A61" w:rsidRPr="00DC5056">
        <w:rPr>
          <w:sz w:val="22"/>
          <w:szCs w:val="22"/>
        </w:rPr>
        <w:t> </w:t>
      </w:r>
      <w:r w:rsidRPr="00DC5056">
        <w:rPr>
          <w:sz w:val="22"/>
          <w:szCs w:val="22"/>
        </w:rPr>
        <w:t>których mowa w niniejszym ustępie.</w:t>
      </w:r>
      <w:bookmarkEnd w:id="3"/>
    </w:p>
    <w:p w14:paraId="00659677" w14:textId="3496E5A1" w:rsidR="00CF0023" w:rsidRPr="009F1B3A" w:rsidRDefault="00CF0023" w:rsidP="00BA49C1">
      <w:pPr>
        <w:numPr>
          <w:ilvl w:val="0"/>
          <w:numId w:val="11"/>
        </w:numPr>
        <w:ind w:left="567" w:right="-2" w:hanging="567"/>
        <w:jc w:val="both"/>
        <w:rPr>
          <w:sz w:val="22"/>
          <w:szCs w:val="22"/>
        </w:rPr>
      </w:pPr>
      <w:r w:rsidRPr="009F1B3A">
        <w:rPr>
          <w:sz w:val="22"/>
          <w:szCs w:val="22"/>
        </w:rPr>
        <w:t xml:space="preserve">Postanowienia niniejszej umowy mogą zostać zmienione poprzez zwiększenie wynagrodzenia Wykonawcy, określonego w </w:t>
      </w:r>
      <w:r w:rsidRPr="009F1B3A">
        <w:rPr>
          <w:b/>
          <w:sz w:val="22"/>
          <w:szCs w:val="22"/>
        </w:rPr>
        <w:t>§</w:t>
      </w:r>
      <w:r w:rsidRPr="009F1B3A">
        <w:rPr>
          <w:sz w:val="22"/>
          <w:szCs w:val="22"/>
        </w:rPr>
        <w:t xml:space="preserve"> </w:t>
      </w:r>
      <w:r w:rsidRPr="009F1B3A">
        <w:rPr>
          <w:b/>
          <w:bCs/>
          <w:sz w:val="22"/>
          <w:szCs w:val="22"/>
        </w:rPr>
        <w:t>4 ust 1 umowy</w:t>
      </w:r>
      <w:r w:rsidRPr="009F1B3A">
        <w:rPr>
          <w:sz w:val="22"/>
          <w:szCs w:val="22"/>
        </w:rPr>
        <w:t xml:space="preserve">, </w:t>
      </w:r>
      <w:r w:rsidR="009A4D5E" w:rsidRPr="009F1B3A">
        <w:rPr>
          <w:sz w:val="22"/>
          <w:szCs w:val="22"/>
        </w:rPr>
        <w:t xml:space="preserve">o </w:t>
      </w:r>
      <w:r w:rsidRPr="009F1B3A">
        <w:rPr>
          <w:sz w:val="22"/>
          <w:szCs w:val="22"/>
        </w:rPr>
        <w:t xml:space="preserve">kwotę nie większą niż 50 % </w:t>
      </w:r>
      <w:r w:rsidR="009A4D5E" w:rsidRPr="009F1B3A">
        <w:rPr>
          <w:sz w:val="22"/>
          <w:szCs w:val="22"/>
        </w:rPr>
        <w:t>tego wynagrodzenia. Warunkiem możliwości zwiększenia</w:t>
      </w:r>
      <w:r w:rsidRPr="009F1B3A">
        <w:rPr>
          <w:sz w:val="22"/>
          <w:szCs w:val="22"/>
        </w:rPr>
        <w:t xml:space="preserve"> kwot</w:t>
      </w:r>
      <w:r w:rsidR="009A4D5E" w:rsidRPr="009F1B3A">
        <w:rPr>
          <w:sz w:val="22"/>
          <w:szCs w:val="22"/>
        </w:rPr>
        <w:t xml:space="preserve">y </w:t>
      </w:r>
      <w:r w:rsidRPr="009F1B3A">
        <w:rPr>
          <w:sz w:val="22"/>
          <w:szCs w:val="22"/>
        </w:rPr>
        <w:t>wynagrodzenia Wykonawcy</w:t>
      </w:r>
      <w:r w:rsidR="009A4D5E" w:rsidRPr="009F1B3A">
        <w:rPr>
          <w:sz w:val="22"/>
          <w:szCs w:val="22"/>
        </w:rPr>
        <w:t xml:space="preserve"> jest</w:t>
      </w:r>
      <w:r w:rsidRPr="009F1B3A">
        <w:rPr>
          <w:sz w:val="22"/>
          <w:szCs w:val="22"/>
        </w:rPr>
        <w:t xml:space="preserve"> </w:t>
      </w:r>
      <w:r w:rsidR="009A4D5E" w:rsidRPr="009F1B3A">
        <w:rPr>
          <w:sz w:val="22"/>
          <w:szCs w:val="22"/>
        </w:rPr>
        <w:t>wykorzystanie</w:t>
      </w:r>
      <w:r w:rsidRPr="009F1B3A">
        <w:rPr>
          <w:sz w:val="22"/>
          <w:szCs w:val="22"/>
        </w:rPr>
        <w:t xml:space="preserve"> przez Zamawiającego </w:t>
      </w:r>
      <w:r w:rsidR="009A4D5E" w:rsidRPr="009F1B3A">
        <w:rPr>
          <w:sz w:val="22"/>
          <w:szCs w:val="22"/>
        </w:rPr>
        <w:t xml:space="preserve">wynagrodzenia określonego w </w:t>
      </w:r>
      <w:r w:rsidR="009A4D5E" w:rsidRPr="009F1B3A">
        <w:rPr>
          <w:b/>
          <w:sz w:val="22"/>
          <w:szCs w:val="22"/>
        </w:rPr>
        <w:t>§</w:t>
      </w:r>
      <w:r w:rsidR="009A4D5E" w:rsidRPr="009F1B3A">
        <w:rPr>
          <w:sz w:val="22"/>
          <w:szCs w:val="22"/>
        </w:rPr>
        <w:t xml:space="preserve"> </w:t>
      </w:r>
      <w:r w:rsidR="009A4D5E" w:rsidRPr="009F1B3A">
        <w:rPr>
          <w:b/>
          <w:bCs/>
          <w:sz w:val="22"/>
          <w:szCs w:val="22"/>
        </w:rPr>
        <w:t>4 ust 1 umowy</w:t>
      </w:r>
      <w:r w:rsidR="007366FC" w:rsidRPr="009F1B3A">
        <w:rPr>
          <w:sz w:val="22"/>
          <w:szCs w:val="22"/>
        </w:rPr>
        <w:t xml:space="preserve"> lub sytuacja gdy pozostała kwota środków przeznaczonych na realizację przedmiotu zamówienia (wartości na jaką zostanie zawarta umowa) jest niższa niż najniższa cena możliwego do skonfigurowania zestawu jednostki PC składającej się ze wskazanych w OPZ elementów bazowych (pkt 1-3 SWZ) oraz elementów opcjonalnych (pkt 4, 5, 6, 7, 8 oraz 10) - przed upływem terminu określonego w </w:t>
      </w:r>
      <w:r w:rsidR="007366FC" w:rsidRPr="009F1B3A">
        <w:rPr>
          <w:b/>
          <w:sz w:val="22"/>
          <w:szCs w:val="22"/>
        </w:rPr>
        <w:t>§ 2 ust. 1 umowy</w:t>
      </w:r>
      <w:r w:rsidRPr="009F1B3A">
        <w:rPr>
          <w:b/>
          <w:sz w:val="22"/>
          <w:szCs w:val="22"/>
        </w:rPr>
        <w:t>.</w:t>
      </w:r>
      <w:r w:rsidRPr="009F1B3A">
        <w:rPr>
          <w:sz w:val="22"/>
          <w:szCs w:val="22"/>
        </w:rPr>
        <w:t xml:space="preserve"> Zmiana ta pozostaje bez wpływu na</w:t>
      </w:r>
      <w:r w:rsidR="009A4D5E" w:rsidRPr="009F1B3A">
        <w:rPr>
          <w:sz w:val="22"/>
          <w:szCs w:val="22"/>
        </w:rPr>
        <w:t xml:space="preserve"> termin obowiązywania umowy</w:t>
      </w:r>
      <w:r w:rsidRPr="009F1B3A">
        <w:rPr>
          <w:sz w:val="22"/>
          <w:szCs w:val="22"/>
        </w:rPr>
        <w:t>, określon</w:t>
      </w:r>
      <w:r w:rsidR="009A4D5E" w:rsidRPr="009F1B3A">
        <w:rPr>
          <w:sz w:val="22"/>
          <w:szCs w:val="22"/>
        </w:rPr>
        <w:t>y</w:t>
      </w:r>
      <w:r w:rsidRPr="009F1B3A">
        <w:rPr>
          <w:sz w:val="22"/>
          <w:szCs w:val="22"/>
        </w:rPr>
        <w:t xml:space="preserve"> w § </w:t>
      </w:r>
      <w:r w:rsidR="009A4D5E" w:rsidRPr="009F1B3A">
        <w:rPr>
          <w:sz w:val="22"/>
          <w:szCs w:val="22"/>
        </w:rPr>
        <w:t>2</w:t>
      </w:r>
      <w:r w:rsidRPr="009F1B3A">
        <w:rPr>
          <w:sz w:val="22"/>
          <w:szCs w:val="22"/>
        </w:rPr>
        <w:t xml:space="preserve"> ust. 1 umowy </w:t>
      </w:r>
      <w:r w:rsidR="009A4D5E" w:rsidRPr="009F1B3A">
        <w:rPr>
          <w:sz w:val="22"/>
          <w:szCs w:val="22"/>
        </w:rPr>
        <w:t>oraz przy zachowaniu obowiązujących</w:t>
      </w:r>
      <w:r w:rsidRPr="009F1B3A">
        <w:rPr>
          <w:sz w:val="22"/>
          <w:szCs w:val="22"/>
        </w:rPr>
        <w:t xml:space="preserve"> cen jednostkowych przedmiotu umowy. Paragraf 1 ust. 3 umowy stosuje się. Zamawiający i Wykonawca wyrażają zgodę na dokonanie zmiany w okolicznościach, o których mowa w niniejszym ustępie.</w:t>
      </w:r>
    </w:p>
    <w:p w14:paraId="70A261CF" w14:textId="77777777" w:rsidR="00BA49C1" w:rsidRPr="00890FEB" w:rsidRDefault="00BA49C1" w:rsidP="00BA49C1">
      <w:pPr>
        <w:numPr>
          <w:ilvl w:val="0"/>
          <w:numId w:val="11"/>
        </w:numPr>
        <w:ind w:left="567" w:right="-2" w:hanging="567"/>
        <w:jc w:val="both"/>
        <w:rPr>
          <w:sz w:val="22"/>
          <w:szCs w:val="22"/>
        </w:rPr>
      </w:pPr>
      <w:r w:rsidRPr="00EA4C51">
        <w:rPr>
          <w:sz w:val="22"/>
          <w:szCs w:val="22"/>
        </w:rPr>
        <w:t>Wszystkie powyższe postanowienia stanowią katalog zmian, na które Zamawiający może wyrazić zgodę, mają charakter fakultatywny, tym samym nie stanowią zobowiązania do wyrażenia takiej zgody i stosownej zmiany postanowień umowy.</w:t>
      </w:r>
    </w:p>
    <w:p w14:paraId="208F34FE" w14:textId="77777777" w:rsidR="00BA49C1" w:rsidRPr="00EA4C51" w:rsidRDefault="00BA49C1" w:rsidP="00BA49C1">
      <w:pPr>
        <w:jc w:val="center"/>
        <w:rPr>
          <w:b/>
          <w:sz w:val="22"/>
          <w:szCs w:val="22"/>
          <w:lang w:eastAsia="ar-SA"/>
        </w:rPr>
      </w:pPr>
    </w:p>
    <w:p w14:paraId="30F0B23E" w14:textId="77777777" w:rsidR="00BA49C1" w:rsidRPr="00EA4C51" w:rsidRDefault="00BA49C1" w:rsidP="00BA49C1">
      <w:pPr>
        <w:jc w:val="center"/>
        <w:rPr>
          <w:b/>
          <w:sz w:val="22"/>
          <w:szCs w:val="22"/>
          <w:lang w:eastAsia="ar-SA"/>
        </w:rPr>
      </w:pPr>
      <w:r w:rsidRPr="00EA4C51">
        <w:rPr>
          <w:b/>
          <w:sz w:val="22"/>
          <w:szCs w:val="22"/>
          <w:lang w:eastAsia="ar-SA"/>
        </w:rPr>
        <w:t>§ 8</w:t>
      </w:r>
    </w:p>
    <w:p w14:paraId="1CF2B052" w14:textId="77777777" w:rsidR="00BA49C1" w:rsidRPr="00EA4C51" w:rsidRDefault="00BA49C1" w:rsidP="00BA49C1">
      <w:pPr>
        <w:numPr>
          <w:ilvl w:val="0"/>
          <w:numId w:val="40"/>
        </w:numPr>
        <w:ind w:left="426" w:hanging="426"/>
        <w:jc w:val="both"/>
        <w:rPr>
          <w:rFonts w:eastAsia="MS Mincho"/>
          <w:kern w:val="2"/>
          <w:sz w:val="22"/>
          <w:szCs w:val="22"/>
          <w:lang w:eastAsia="hi-IN" w:bidi="hi-IN"/>
        </w:rPr>
      </w:pPr>
      <w:r w:rsidRPr="00EA4C51">
        <w:rPr>
          <w:rFonts w:eastAsia="MS Mincho"/>
          <w:kern w:val="2"/>
          <w:sz w:val="22"/>
          <w:szCs w:val="22"/>
          <w:lang w:eastAsia="hi-IN" w:bidi="hi-IN"/>
        </w:rPr>
        <w:lastRenderedPageBreak/>
        <w:t>Zamawiający przewiduje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14:paraId="2562EB52" w14:textId="77777777" w:rsidR="00BA49C1" w:rsidRPr="00EA4C51" w:rsidRDefault="00BA49C1" w:rsidP="00BA49C1">
      <w:pPr>
        <w:numPr>
          <w:ilvl w:val="0"/>
          <w:numId w:val="40"/>
        </w:numPr>
        <w:ind w:left="426" w:hanging="426"/>
        <w:jc w:val="both"/>
        <w:rPr>
          <w:rFonts w:eastAsia="MS Mincho"/>
          <w:color w:val="000000"/>
          <w:kern w:val="2"/>
          <w:sz w:val="22"/>
          <w:szCs w:val="22"/>
          <w:lang w:eastAsia="hi-IN" w:bidi="hi-IN"/>
        </w:rPr>
      </w:pPr>
      <w:bookmarkStart w:id="4" w:name="_Hlk119560300"/>
      <w:r w:rsidRPr="00EA4C51">
        <w:rPr>
          <w:rFonts w:eastAsia="MS Mincho"/>
          <w:kern w:val="2"/>
          <w:sz w:val="22"/>
          <w:szCs w:val="22"/>
          <w:lang w:eastAsia="hi-IN" w:bidi="hi-IN"/>
        </w:rPr>
        <w:t>W przypadku zmiany, o której mowa w ust. 1 Zamawiający przewiduje</w:t>
      </w:r>
      <w:r w:rsidRPr="00EA4C51">
        <w:rPr>
          <w:rFonts w:eastAsia="MS Mincho"/>
          <w:color w:val="000000"/>
          <w:kern w:val="2"/>
          <w:sz w:val="22"/>
          <w:szCs w:val="22"/>
          <w:lang w:eastAsia="hi-IN" w:bidi="hi-IN"/>
        </w:rPr>
        <w:t>:</w:t>
      </w:r>
    </w:p>
    <w:p w14:paraId="5EEA5EBC" w14:textId="77777777" w:rsidR="00BA49C1" w:rsidRPr="00EA4C51" w:rsidRDefault="00BA49C1" w:rsidP="00BA49C1">
      <w:pPr>
        <w:numPr>
          <w:ilvl w:val="0"/>
          <w:numId w:val="39"/>
        </w:numPr>
        <w:ind w:left="851" w:hanging="426"/>
        <w:contextualSpacing/>
        <w:jc w:val="both"/>
        <w:rPr>
          <w:rFonts w:eastAsia="MS Mincho"/>
          <w:color w:val="000000"/>
          <w:kern w:val="2"/>
          <w:sz w:val="22"/>
          <w:szCs w:val="22"/>
          <w:lang w:val="x-none" w:eastAsia="hi-IN" w:bidi="hi-IN"/>
        </w:rPr>
      </w:pPr>
      <w:r w:rsidRPr="00EA4C51">
        <w:rPr>
          <w:rFonts w:eastAsia="MS Mincho"/>
          <w:color w:val="000000"/>
          <w:kern w:val="2"/>
          <w:sz w:val="22"/>
          <w:szCs w:val="22"/>
          <w:lang w:eastAsia="hi-IN" w:bidi="hi-IN"/>
        </w:rPr>
        <w:t>poziom zmiany ceny materiałów lub kosztów, który uprawnia Strony Umowy do żądania zmiany wynagrodzenia wynoszący 10% w stosunku do wartości wynagrodzenia określonego w ofercie Wykonawcy</w:t>
      </w:r>
      <w:r w:rsidRPr="00EA4C51">
        <w:rPr>
          <w:rFonts w:eastAsia="MS Mincho"/>
          <w:color w:val="000000"/>
          <w:kern w:val="2"/>
          <w:sz w:val="22"/>
          <w:szCs w:val="22"/>
          <w:lang w:val="x-none" w:eastAsia="hi-IN" w:bidi="hi-IN"/>
        </w:rPr>
        <w:t>,</w:t>
      </w:r>
    </w:p>
    <w:bookmarkEnd w:id="4"/>
    <w:p w14:paraId="60414A1B" w14:textId="524FEC72" w:rsidR="00BA49C1" w:rsidRPr="00EA4C51" w:rsidRDefault="00BA49C1" w:rsidP="00BA49C1">
      <w:pPr>
        <w:numPr>
          <w:ilvl w:val="0"/>
          <w:numId w:val="39"/>
        </w:numPr>
        <w:ind w:left="851" w:hanging="426"/>
        <w:contextualSpacing/>
        <w:jc w:val="both"/>
        <w:rPr>
          <w:rFonts w:eastAsia="MS Mincho"/>
          <w:color w:val="000000"/>
          <w:kern w:val="2"/>
          <w:sz w:val="22"/>
          <w:szCs w:val="22"/>
          <w:lang w:val="x-none" w:eastAsia="hi-IN" w:bidi="hi-IN"/>
        </w:rPr>
      </w:pPr>
      <w:r w:rsidRPr="00EA4C51">
        <w:rPr>
          <w:rFonts w:eastAsia="MS Mincho"/>
          <w:color w:val="000000"/>
          <w:kern w:val="2"/>
          <w:sz w:val="22"/>
          <w:szCs w:val="22"/>
          <w:lang w:eastAsia="hi-IN" w:bidi="hi-IN"/>
        </w:rPr>
        <w:t>początkowy termin ustalenia zmiany wynagrodzenia – nie wcześniej niż po upływie sześciu (6) miesięcy od</w:t>
      </w:r>
      <w:r w:rsidR="00154568">
        <w:rPr>
          <w:rFonts w:eastAsia="MS Mincho"/>
          <w:color w:val="000000"/>
          <w:kern w:val="2"/>
          <w:sz w:val="22"/>
          <w:szCs w:val="22"/>
          <w:lang w:eastAsia="hi-IN" w:bidi="hi-IN"/>
        </w:rPr>
        <w:t> </w:t>
      </w:r>
      <w:r w:rsidRPr="00EA4C51">
        <w:rPr>
          <w:rFonts w:eastAsia="MS Mincho"/>
          <w:color w:val="000000"/>
          <w:kern w:val="2"/>
          <w:sz w:val="22"/>
          <w:szCs w:val="22"/>
          <w:lang w:eastAsia="hi-IN" w:bidi="hi-IN"/>
        </w:rPr>
        <w:t>dnia zawarcia umowy.</w:t>
      </w:r>
    </w:p>
    <w:p w14:paraId="43C4D8A8" w14:textId="3DF39AA7" w:rsidR="00BA49C1" w:rsidRPr="00EA4C51" w:rsidRDefault="00BA49C1" w:rsidP="00BA49C1">
      <w:pPr>
        <w:numPr>
          <w:ilvl w:val="0"/>
          <w:numId w:val="40"/>
        </w:numPr>
        <w:ind w:left="426" w:hanging="426"/>
        <w:jc w:val="both"/>
        <w:rPr>
          <w:rFonts w:eastAsia="MS Mincho"/>
          <w:color w:val="000000"/>
          <w:kern w:val="2"/>
          <w:sz w:val="22"/>
          <w:szCs w:val="22"/>
          <w:lang w:eastAsia="hi-IN" w:bidi="hi-IN"/>
        </w:rPr>
      </w:pPr>
      <w:r w:rsidRPr="00EA4C51">
        <w:rPr>
          <w:rFonts w:eastAsia="MS Mincho"/>
          <w:color w:val="000000"/>
          <w:kern w:val="2"/>
          <w:sz w:val="22"/>
          <w:szCs w:val="22"/>
          <w:lang w:eastAsia="hi-IN" w:bidi="hi-IN"/>
        </w:rPr>
        <w:t>Sposób ustalania zmiany wynagrodzenia, o którym mowa w ust. 1 nastąpi na podstawie wykazu rodzajów materiałów lub kosztów związanych z realizacją umowy, sporządzonego przez stronę, przy czym wynagrodzenie Wykonawcy ulegnie zmianie o wartość połowy wzrostu całkowitego kosztu Wykonawcy wynikającego ze</w:t>
      </w:r>
      <w:r w:rsidR="00C32A61">
        <w:rPr>
          <w:rFonts w:eastAsia="MS Mincho"/>
          <w:color w:val="000000"/>
          <w:kern w:val="2"/>
          <w:sz w:val="22"/>
          <w:szCs w:val="22"/>
          <w:lang w:eastAsia="hi-IN" w:bidi="hi-IN"/>
        </w:rPr>
        <w:t> </w:t>
      </w:r>
      <w:r w:rsidRPr="00EA4C51">
        <w:rPr>
          <w:rFonts w:eastAsia="MS Mincho"/>
          <w:color w:val="000000"/>
          <w:kern w:val="2"/>
          <w:sz w:val="22"/>
          <w:szCs w:val="22"/>
          <w:lang w:eastAsia="hi-IN" w:bidi="hi-IN"/>
        </w:rPr>
        <w:t>zwiększenia na dzień złożenia wniosku w odniesieniu do ceny lub kosztu przyjętych w celu ustalenia wynagrodzenia wykonawcy zawartego w ofercie.</w:t>
      </w:r>
    </w:p>
    <w:p w14:paraId="71B87F9E" w14:textId="77777777" w:rsidR="00BA49C1" w:rsidRPr="00EA4C51" w:rsidRDefault="00BA49C1" w:rsidP="00BA49C1">
      <w:pPr>
        <w:numPr>
          <w:ilvl w:val="0"/>
          <w:numId w:val="40"/>
        </w:numPr>
        <w:ind w:left="426" w:hanging="426"/>
        <w:jc w:val="both"/>
        <w:rPr>
          <w:rFonts w:eastAsia="MS Mincho"/>
          <w:color w:val="000000"/>
          <w:kern w:val="2"/>
          <w:sz w:val="22"/>
          <w:szCs w:val="22"/>
          <w:lang w:eastAsia="hi-IN" w:bidi="hi-IN"/>
        </w:rPr>
      </w:pPr>
      <w:r w:rsidRPr="00EA4C51">
        <w:rPr>
          <w:rFonts w:eastAsia="MS Mincho"/>
          <w:color w:val="000000"/>
          <w:kern w:val="2"/>
          <w:sz w:val="22"/>
          <w:szCs w:val="22"/>
          <w:lang w:eastAsia="hi-IN" w:bidi="hi-IN"/>
        </w:rPr>
        <w:t>Wniosek o dokonanie zmiany składa się wraz z uzasadnieniem wskazującym wpływ zmiany na koszty wykonania umowy oraz przedstawiającym wyliczenia tejże zmiany wraz z aktualną kalkulacją cenową, w formie pisemnej pod rygorem bezskuteczności. Wykonawca winien udostępnić do wglądu drugiej stronie, w formie kopii poświadczonej za zgodność z oryginałem przez Wykonawcę dokumenty źródłowe w zakresie niezbędnym do oceny zasadności zmiany umowy. Badanie wyżej wymienionych dokumentów źródłowych nie może trwać dłużej niż dwadzieścia jeden (21) dni liczonych od dnia otrzymania dokumentów źródłowych przez Stronę. W przypadku braku złożenia przez Stronę dokumentów źródłowych lub niekompletnego złożenia dokumentów, żądanie Wykonawcy odnośnie podwyższenia wynagrodzenia uważa się za bezskuteczne, zaś brak złożenia dokumentów, lub ich niekompletne złożenie w terminie czternastu (14) dni od zażądania przez Zmawiającego ich udostępnienia przez Wykonawcę uważa się za zasadne w odniesieniu do żądania obniżenia wynagrodzenia Wykonawcy zgodnie ze złożonym przez Zamawiającego wnioskiem.</w:t>
      </w:r>
    </w:p>
    <w:p w14:paraId="4E04C164" w14:textId="77777777" w:rsidR="00BA49C1" w:rsidRPr="00EA4C51" w:rsidRDefault="00BA49C1" w:rsidP="00BA49C1">
      <w:pPr>
        <w:numPr>
          <w:ilvl w:val="0"/>
          <w:numId w:val="40"/>
        </w:numPr>
        <w:ind w:left="426" w:hanging="426"/>
        <w:jc w:val="both"/>
        <w:rPr>
          <w:rFonts w:eastAsia="MS Mincho"/>
          <w:color w:val="000000"/>
          <w:kern w:val="2"/>
          <w:sz w:val="22"/>
          <w:szCs w:val="22"/>
          <w:lang w:eastAsia="hi-IN" w:bidi="hi-IN"/>
        </w:rPr>
      </w:pPr>
      <w:r w:rsidRPr="00EA4C51">
        <w:rPr>
          <w:rFonts w:eastAsia="MS Mincho"/>
          <w:color w:val="000000"/>
          <w:kern w:val="2"/>
          <w:sz w:val="22"/>
          <w:szCs w:val="22"/>
          <w:lang w:eastAsia="hi-IN" w:bidi="hi-IN"/>
        </w:rPr>
        <w:t>Łączna, maksymalna wartość wzrostu wynagrodzenia, nie może przekroczyć 5% wysokości pierwotnego wynagrodzenia umownego.</w:t>
      </w:r>
    </w:p>
    <w:p w14:paraId="277BEFDF" w14:textId="77777777" w:rsidR="00BA49C1" w:rsidRPr="00EA4C51" w:rsidRDefault="00BA49C1" w:rsidP="00BA49C1">
      <w:pPr>
        <w:numPr>
          <w:ilvl w:val="0"/>
          <w:numId w:val="40"/>
        </w:numPr>
        <w:ind w:left="426" w:hanging="426"/>
        <w:jc w:val="both"/>
        <w:rPr>
          <w:rFonts w:eastAsia="MS Mincho"/>
          <w:color w:val="000000"/>
          <w:kern w:val="2"/>
          <w:sz w:val="22"/>
          <w:szCs w:val="22"/>
          <w:lang w:eastAsia="hi-IN" w:bidi="hi-IN"/>
        </w:rPr>
      </w:pPr>
      <w:r w:rsidRPr="00EA4C51">
        <w:rPr>
          <w:rFonts w:eastAsia="MS Mincho"/>
          <w:color w:val="000000"/>
          <w:kern w:val="2"/>
          <w:sz w:val="22"/>
          <w:szCs w:val="22"/>
          <w:lang w:eastAsia="hi-IN" w:bidi="hi-IN"/>
        </w:rPr>
        <w:t>Postanowień umownych, określonych w niniejszym paragrafie, w zakresie waloryzacji nie stosuje się od chwili osiągnięcia limitu, o którym mowa w ust. 5.</w:t>
      </w:r>
    </w:p>
    <w:p w14:paraId="58AE0FFB" w14:textId="77777777" w:rsidR="00BA49C1" w:rsidRPr="00EA4C51" w:rsidRDefault="00BA49C1" w:rsidP="00BA49C1">
      <w:pPr>
        <w:numPr>
          <w:ilvl w:val="0"/>
          <w:numId w:val="40"/>
        </w:numPr>
        <w:ind w:left="426" w:hanging="426"/>
        <w:jc w:val="both"/>
        <w:rPr>
          <w:rFonts w:eastAsia="MS Mincho"/>
          <w:color w:val="000000"/>
          <w:kern w:val="2"/>
          <w:sz w:val="22"/>
          <w:szCs w:val="22"/>
          <w:lang w:eastAsia="hi-IN" w:bidi="hi-IN"/>
        </w:rPr>
      </w:pPr>
      <w:r w:rsidRPr="00EA4C51">
        <w:rPr>
          <w:rFonts w:eastAsia="MS Mincho"/>
          <w:color w:val="000000"/>
          <w:kern w:val="2"/>
          <w:sz w:val="22"/>
          <w:szCs w:val="22"/>
          <w:lang w:eastAsia="hi-IN" w:bidi="hi-IN"/>
        </w:rPr>
        <w:t>Brak będzie podstaw do zmiany wynagrodzenia wyłącznie z uwagi na zmianę cen materiałów lub kosztów, jeśli Wykonawca nie wykaże, że zmiana cen materiałów lub kosztów wpływa na koszt wykonania przedmiotu umowy lub gdy Zamawiający wykaże, że wyliczenie wraz z aktualną kalkulacją cenową o których mowa w ust. 4 jest nieadekwatne do aktualnych cen rynkowych. Zmiana wynagrodzenia obejmuje wyłącznie część umowy niezrealizowaną na dzień złożenia wniosku.</w:t>
      </w:r>
    </w:p>
    <w:p w14:paraId="28A80573" w14:textId="79FBD830" w:rsidR="00BA49C1" w:rsidRPr="00EA4C51" w:rsidRDefault="00BA49C1" w:rsidP="00BA49C1">
      <w:pPr>
        <w:numPr>
          <w:ilvl w:val="0"/>
          <w:numId w:val="40"/>
        </w:numPr>
        <w:ind w:left="426" w:hanging="426"/>
        <w:jc w:val="both"/>
        <w:rPr>
          <w:rFonts w:eastAsia="MS Mincho"/>
          <w:color w:val="000000"/>
          <w:kern w:val="2"/>
          <w:sz w:val="22"/>
          <w:szCs w:val="22"/>
          <w:lang w:eastAsia="hi-IN" w:bidi="hi-IN"/>
        </w:rPr>
      </w:pPr>
      <w:r w:rsidRPr="00EA4C51">
        <w:rPr>
          <w:rFonts w:eastAsia="MS Mincho"/>
          <w:color w:val="000000"/>
          <w:kern w:val="2"/>
          <w:sz w:val="22"/>
          <w:szCs w:val="22"/>
          <w:lang w:eastAsia="hi-IN" w:bidi="hi-IN"/>
        </w:rPr>
        <w:t>Kolejne waloryzacje dokonywane będą nie częściej niż co sześć (6) miesięcy, na zasadach określonych w ustępach poprzedzających, z tym, że porównanie zmiany cen i kosztów dokonywane jest za okres między dniem złożenia wniosku o poprzednią waloryzację, do dnia złożenia kolejnego wniosku o zmianę wynagrodzenia. W przypadku kolejnej zmiany, Zamawiający przewiduje poziom zmiany ceny materiałów lub kosztów, który uprawnia Strony Umowy do żądania kolejnej zmiany wynagrodzenia wynoszący 10% na dzień złożenia kolejnego wniosku w</w:t>
      </w:r>
      <w:r w:rsidR="00C32A61">
        <w:rPr>
          <w:rFonts w:eastAsia="MS Mincho"/>
          <w:color w:val="000000"/>
          <w:kern w:val="2"/>
          <w:sz w:val="22"/>
          <w:szCs w:val="22"/>
          <w:lang w:eastAsia="hi-IN" w:bidi="hi-IN"/>
        </w:rPr>
        <w:t> </w:t>
      </w:r>
      <w:r w:rsidRPr="00EA4C51">
        <w:rPr>
          <w:rFonts w:eastAsia="MS Mincho"/>
          <w:color w:val="000000"/>
          <w:kern w:val="2"/>
          <w:sz w:val="22"/>
          <w:szCs w:val="22"/>
          <w:lang w:eastAsia="hi-IN" w:bidi="hi-IN"/>
        </w:rPr>
        <w:t>stosunku do wartości wynagrodzenia Wykonawcy określonego na podstawie poprzednio dokonanej waloryzacji, z zastrzeżeniem ust. 5.</w:t>
      </w:r>
    </w:p>
    <w:p w14:paraId="50E5CA84" w14:textId="4E51C630" w:rsidR="00BA49C1" w:rsidRPr="00EA4C51" w:rsidRDefault="00BA49C1" w:rsidP="00BA49C1">
      <w:pPr>
        <w:numPr>
          <w:ilvl w:val="0"/>
          <w:numId w:val="40"/>
        </w:numPr>
        <w:ind w:left="426" w:hanging="426"/>
        <w:jc w:val="both"/>
        <w:rPr>
          <w:rFonts w:eastAsia="MS Mincho"/>
          <w:color w:val="000000"/>
          <w:kern w:val="2"/>
          <w:sz w:val="22"/>
          <w:szCs w:val="22"/>
          <w:lang w:eastAsia="hi-IN" w:bidi="hi-IN"/>
        </w:rPr>
      </w:pPr>
      <w:r w:rsidRPr="00EA4C51">
        <w:rPr>
          <w:kern w:val="2"/>
          <w:sz w:val="22"/>
          <w:szCs w:val="22"/>
          <w:lang w:eastAsia="x-none" w:bidi="hi-IN"/>
        </w:rPr>
        <w:t>Zmiana wynagrodzenia, pod rygorem nieważności, przyjmuje formę pisemnego aneksu z mocą obowiązywania od</w:t>
      </w:r>
      <w:r w:rsidR="00C32A61">
        <w:rPr>
          <w:kern w:val="2"/>
          <w:sz w:val="22"/>
          <w:szCs w:val="22"/>
          <w:lang w:eastAsia="x-none" w:bidi="hi-IN"/>
        </w:rPr>
        <w:t> </w:t>
      </w:r>
      <w:r w:rsidRPr="00EA4C51">
        <w:rPr>
          <w:kern w:val="2"/>
          <w:sz w:val="22"/>
          <w:szCs w:val="22"/>
          <w:lang w:eastAsia="x-none" w:bidi="hi-IN"/>
        </w:rPr>
        <w:t>pierwszego dnia miesiąca następującego po miesiącu zawarcia aneksu, w którym Strony określą co najmniej:</w:t>
      </w:r>
    </w:p>
    <w:p w14:paraId="1A971D92" w14:textId="77777777" w:rsidR="00BA49C1" w:rsidRPr="00EA4C51" w:rsidRDefault="00BA49C1" w:rsidP="00BA49C1">
      <w:pPr>
        <w:widowControl w:val="0"/>
        <w:numPr>
          <w:ilvl w:val="0"/>
          <w:numId w:val="17"/>
        </w:numPr>
        <w:shd w:val="clear" w:color="auto" w:fill="FFFFFF"/>
        <w:suppressAutoHyphens/>
        <w:ind w:left="851" w:hanging="426"/>
        <w:contextualSpacing/>
        <w:jc w:val="both"/>
        <w:rPr>
          <w:kern w:val="2"/>
          <w:sz w:val="22"/>
          <w:szCs w:val="22"/>
          <w:lang w:eastAsia="x-none" w:bidi="hi-IN"/>
        </w:rPr>
      </w:pPr>
      <w:r w:rsidRPr="00EA4C51">
        <w:rPr>
          <w:kern w:val="2"/>
          <w:sz w:val="22"/>
          <w:szCs w:val="22"/>
          <w:lang w:eastAsia="x-none" w:bidi="hi-IN"/>
        </w:rPr>
        <w:t>okres, za który dokonują waloryzacji;</w:t>
      </w:r>
    </w:p>
    <w:p w14:paraId="325627EE" w14:textId="77777777" w:rsidR="00BA49C1" w:rsidRPr="00EA4C51" w:rsidRDefault="00BA49C1" w:rsidP="00BA49C1">
      <w:pPr>
        <w:widowControl w:val="0"/>
        <w:numPr>
          <w:ilvl w:val="0"/>
          <w:numId w:val="17"/>
        </w:numPr>
        <w:shd w:val="clear" w:color="auto" w:fill="FFFFFF"/>
        <w:suppressAutoHyphens/>
        <w:ind w:left="851" w:hanging="426"/>
        <w:contextualSpacing/>
        <w:jc w:val="both"/>
        <w:rPr>
          <w:kern w:val="2"/>
          <w:sz w:val="22"/>
          <w:szCs w:val="22"/>
          <w:lang w:eastAsia="x-none" w:bidi="hi-IN"/>
        </w:rPr>
      </w:pPr>
      <w:r w:rsidRPr="00EA4C51">
        <w:rPr>
          <w:kern w:val="2"/>
          <w:sz w:val="22"/>
          <w:szCs w:val="22"/>
          <w:lang w:eastAsia="x-none" w:bidi="hi-IN"/>
        </w:rPr>
        <w:t>wartość wynagrodzenia podlegającego waloryzacji;</w:t>
      </w:r>
    </w:p>
    <w:p w14:paraId="2E46B0A6" w14:textId="77777777" w:rsidR="00BA49C1" w:rsidRPr="00EA4C51" w:rsidRDefault="00BA49C1" w:rsidP="00BA49C1">
      <w:pPr>
        <w:widowControl w:val="0"/>
        <w:numPr>
          <w:ilvl w:val="0"/>
          <w:numId w:val="17"/>
        </w:numPr>
        <w:shd w:val="clear" w:color="auto" w:fill="FFFFFF"/>
        <w:suppressAutoHyphens/>
        <w:ind w:left="851" w:hanging="426"/>
        <w:contextualSpacing/>
        <w:jc w:val="both"/>
        <w:rPr>
          <w:kern w:val="2"/>
          <w:sz w:val="22"/>
          <w:szCs w:val="22"/>
          <w:lang w:eastAsia="x-none" w:bidi="hi-IN"/>
        </w:rPr>
      </w:pPr>
      <w:r w:rsidRPr="00EA4C51">
        <w:rPr>
          <w:kern w:val="2"/>
          <w:sz w:val="22"/>
          <w:szCs w:val="22"/>
          <w:lang w:eastAsia="x-none" w:bidi="hi-IN"/>
        </w:rPr>
        <w:t>wartość wynagrodzenia uwzględniającego waloryzację.</w:t>
      </w:r>
    </w:p>
    <w:p w14:paraId="68F3AC51" w14:textId="77777777" w:rsidR="00BA49C1" w:rsidRPr="00EA4C51" w:rsidRDefault="00BA49C1" w:rsidP="00BA49C1">
      <w:pPr>
        <w:numPr>
          <w:ilvl w:val="0"/>
          <w:numId w:val="40"/>
        </w:numPr>
        <w:ind w:left="426" w:hanging="426"/>
        <w:jc w:val="both"/>
        <w:rPr>
          <w:kern w:val="2"/>
          <w:sz w:val="22"/>
          <w:szCs w:val="22"/>
          <w:lang w:eastAsia="x-none" w:bidi="hi-IN"/>
        </w:rPr>
      </w:pPr>
      <w:r w:rsidRPr="00EA4C51">
        <w:rPr>
          <w:kern w:val="2"/>
          <w:sz w:val="22"/>
          <w:szCs w:val="22"/>
          <w:lang w:eastAsia="x-none" w:bidi="hi-IN"/>
        </w:rPr>
        <w:t>Wykonawca, którego wynagrodzenie umowne zostało zmienione zgodnie z postanowieniami niniejszego paragrafu, zobowiązany jest do zmiany wynagrodzenia przysługującego podwykonawcy, z którym zawarł umowę, w zakresie odpowiadającym zmianom wynikającym z waloryzacji, jeżeli łącznie spełnione są następujące warunki:</w:t>
      </w:r>
    </w:p>
    <w:p w14:paraId="67267B5C" w14:textId="77777777" w:rsidR="00BA49C1" w:rsidRPr="00EA4C51" w:rsidRDefault="00BA49C1" w:rsidP="00BA49C1">
      <w:pPr>
        <w:widowControl w:val="0"/>
        <w:numPr>
          <w:ilvl w:val="0"/>
          <w:numId w:val="18"/>
        </w:numPr>
        <w:shd w:val="clear" w:color="auto" w:fill="FFFFFF"/>
        <w:suppressAutoHyphens/>
        <w:ind w:left="851" w:hanging="426"/>
        <w:contextualSpacing/>
        <w:jc w:val="both"/>
        <w:rPr>
          <w:kern w:val="2"/>
          <w:sz w:val="22"/>
          <w:szCs w:val="22"/>
          <w:lang w:eastAsia="x-none" w:bidi="hi-IN"/>
        </w:rPr>
      </w:pPr>
      <w:r w:rsidRPr="00EA4C51">
        <w:rPr>
          <w:rFonts w:eastAsia="MS Mincho"/>
          <w:kern w:val="2"/>
          <w:sz w:val="22"/>
          <w:szCs w:val="22"/>
          <w:lang w:val="x-none" w:eastAsia="x-none" w:bidi="hi-IN"/>
        </w:rPr>
        <w:t>przedmiotem umowy są roboty budowlane, dostawy lub usługi;</w:t>
      </w:r>
    </w:p>
    <w:p w14:paraId="4A5773C1" w14:textId="77777777" w:rsidR="00BA49C1" w:rsidRPr="00EA4C51" w:rsidRDefault="00BA49C1" w:rsidP="00BA49C1">
      <w:pPr>
        <w:widowControl w:val="0"/>
        <w:numPr>
          <w:ilvl w:val="0"/>
          <w:numId w:val="18"/>
        </w:numPr>
        <w:shd w:val="clear" w:color="auto" w:fill="FFFFFF"/>
        <w:suppressAutoHyphens/>
        <w:ind w:left="851" w:hanging="426"/>
        <w:contextualSpacing/>
        <w:jc w:val="both"/>
        <w:rPr>
          <w:kern w:val="2"/>
          <w:sz w:val="22"/>
          <w:szCs w:val="22"/>
          <w:lang w:eastAsia="x-none" w:bidi="hi-IN"/>
        </w:rPr>
      </w:pPr>
      <w:r w:rsidRPr="00EA4C51">
        <w:rPr>
          <w:rFonts w:eastAsia="MS Mincho"/>
          <w:kern w:val="2"/>
          <w:sz w:val="22"/>
          <w:szCs w:val="22"/>
          <w:lang w:val="x-none" w:eastAsia="x-none" w:bidi="hi-IN"/>
        </w:rPr>
        <w:t>okres obowiązywania umowy przekracza sześć (6) miesięcy</w:t>
      </w:r>
      <w:r w:rsidRPr="00EA4C51">
        <w:rPr>
          <w:rFonts w:eastAsia="MS Mincho"/>
          <w:kern w:val="2"/>
          <w:sz w:val="22"/>
          <w:szCs w:val="22"/>
          <w:lang w:eastAsia="x-none" w:bidi="hi-IN"/>
        </w:rPr>
        <w:t>.</w:t>
      </w:r>
    </w:p>
    <w:p w14:paraId="18008C35" w14:textId="77777777" w:rsidR="00BA49C1" w:rsidRPr="00EA4C51" w:rsidRDefault="00BA49C1" w:rsidP="00BA49C1">
      <w:pPr>
        <w:numPr>
          <w:ilvl w:val="0"/>
          <w:numId w:val="40"/>
        </w:numPr>
        <w:ind w:left="426" w:hanging="426"/>
        <w:jc w:val="both"/>
        <w:rPr>
          <w:kern w:val="2"/>
          <w:sz w:val="22"/>
          <w:szCs w:val="22"/>
          <w:lang w:eastAsia="x-none" w:bidi="hi-IN"/>
        </w:rPr>
      </w:pPr>
      <w:r w:rsidRPr="00EA4C51">
        <w:rPr>
          <w:kern w:val="2"/>
          <w:sz w:val="22"/>
          <w:szCs w:val="22"/>
          <w:lang w:eastAsia="x-none" w:bidi="hi-IN"/>
        </w:rPr>
        <w:t>Jeżeli Umowa została zawarta po upływie 180 dni od dnia upływu terminu składania ofert, początkowym terminem ustalenia zmiany wynagrodzenia jest dzień otwarcia ofert.</w:t>
      </w:r>
    </w:p>
    <w:p w14:paraId="680F7F9B" w14:textId="77777777" w:rsidR="00BA49C1" w:rsidRPr="00EA4C51" w:rsidRDefault="00BA49C1" w:rsidP="00BA49C1">
      <w:pPr>
        <w:numPr>
          <w:ilvl w:val="0"/>
          <w:numId w:val="40"/>
        </w:numPr>
        <w:ind w:left="426" w:hanging="426"/>
        <w:jc w:val="both"/>
        <w:rPr>
          <w:kern w:val="2"/>
          <w:sz w:val="22"/>
          <w:szCs w:val="22"/>
          <w:lang w:eastAsia="x-none" w:bidi="hi-IN"/>
        </w:rPr>
      </w:pPr>
      <w:r w:rsidRPr="00EA4C51">
        <w:rPr>
          <w:rFonts w:eastAsia="MS Mincho"/>
          <w:kern w:val="2"/>
          <w:sz w:val="22"/>
          <w:szCs w:val="22"/>
          <w:lang w:bidi="hi-IN"/>
        </w:rPr>
        <w:t>Wykonawca zapłaci Zamawiającemu karę umowną w przypadku:</w:t>
      </w:r>
    </w:p>
    <w:p w14:paraId="359F398C" w14:textId="00DA1C30" w:rsidR="00BA49C1" w:rsidRPr="00EA4C51" w:rsidRDefault="00BA49C1" w:rsidP="00BA49C1">
      <w:pPr>
        <w:numPr>
          <w:ilvl w:val="0"/>
          <w:numId w:val="19"/>
        </w:numPr>
        <w:ind w:left="851" w:hanging="426"/>
        <w:contextualSpacing/>
        <w:jc w:val="both"/>
        <w:rPr>
          <w:rFonts w:eastAsia="MS Mincho"/>
          <w:kern w:val="2"/>
          <w:sz w:val="22"/>
          <w:szCs w:val="22"/>
          <w:lang w:bidi="hi-IN"/>
        </w:rPr>
      </w:pPr>
      <w:r w:rsidRPr="00EA4C51">
        <w:rPr>
          <w:rFonts w:eastAsia="MS Mincho"/>
          <w:kern w:val="2"/>
          <w:sz w:val="22"/>
          <w:szCs w:val="22"/>
          <w:lang w:bidi="hi-IN"/>
        </w:rPr>
        <w:t>braku zapłaty wynagrodzenia należnego podwykonawcy z tytułu zmiany wysokości wynagrodzenia, w</w:t>
      </w:r>
      <w:r w:rsidR="00C32A61">
        <w:rPr>
          <w:rFonts w:eastAsia="MS Mincho"/>
          <w:kern w:val="2"/>
          <w:sz w:val="22"/>
          <w:szCs w:val="22"/>
          <w:lang w:bidi="hi-IN"/>
        </w:rPr>
        <w:t> </w:t>
      </w:r>
      <w:r w:rsidRPr="00EA4C51">
        <w:rPr>
          <w:rFonts w:eastAsia="MS Mincho"/>
          <w:kern w:val="2"/>
          <w:sz w:val="22"/>
          <w:szCs w:val="22"/>
          <w:lang w:bidi="hi-IN"/>
        </w:rPr>
        <w:t xml:space="preserve">związku z ust. 10 powyżej – w </w:t>
      </w:r>
      <w:r w:rsidRPr="00EA4C51">
        <w:rPr>
          <w:kern w:val="2"/>
          <w:sz w:val="22"/>
          <w:szCs w:val="22"/>
          <w:lang w:bidi="hi-IN"/>
        </w:rPr>
        <w:t>wysokości jednego procenta (1</w:t>
      </w:r>
      <w:r w:rsidR="0092346F">
        <w:rPr>
          <w:kern w:val="2"/>
          <w:sz w:val="22"/>
          <w:szCs w:val="22"/>
          <w:lang w:bidi="hi-IN"/>
        </w:rPr>
        <w:t>%</w:t>
      </w:r>
      <w:r w:rsidRPr="00EA4C51">
        <w:rPr>
          <w:kern w:val="2"/>
          <w:sz w:val="22"/>
          <w:szCs w:val="22"/>
          <w:lang w:bidi="hi-IN"/>
        </w:rPr>
        <w:t>) wartości waloryzacji wynagrodzenia należnego podwykonawcy;</w:t>
      </w:r>
    </w:p>
    <w:p w14:paraId="386F7A57" w14:textId="77777777" w:rsidR="00BA49C1" w:rsidRPr="00EA4C51" w:rsidRDefault="00BA49C1" w:rsidP="00BA49C1">
      <w:pPr>
        <w:numPr>
          <w:ilvl w:val="0"/>
          <w:numId w:val="19"/>
        </w:numPr>
        <w:ind w:left="851" w:hanging="426"/>
        <w:contextualSpacing/>
        <w:jc w:val="both"/>
        <w:rPr>
          <w:rFonts w:eastAsia="MS Mincho"/>
          <w:kern w:val="2"/>
          <w:sz w:val="22"/>
          <w:szCs w:val="22"/>
          <w:lang w:bidi="hi-IN"/>
        </w:rPr>
      </w:pPr>
      <w:r w:rsidRPr="00EA4C51">
        <w:rPr>
          <w:rFonts w:eastAsia="MS Mincho"/>
          <w:kern w:val="2"/>
          <w:sz w:val="22"/>
          <w:szCs w:val="22"/>
          <w:lang w:bidi="hi-IN"/>
        </w:rPr>
        <w:lastRenderedPageBreak/>
        <w:t xml:space="preserve">nieterminowej zapłaty wynagrodzenia należnego podwykonawcy z tytułu zmiany wysokości wynagrodzenia, w związku z ust. 10 powyżej – w wysokości </w:t>
      </w:r>
      <w:r w:rsidRPr="00EA4C51">
        <w:rPr>
          <w:kern w:val="2"/>
          <w:sz w:val="22"/>
          <w:szCs w:val="22"/>
          <w:lang w:bidi="hi-IN"/>
        </w:rPr>
        <w:t>odsetek ustawowych za opóźnienie liczonych od wartości waloryzacji wynagrodzenia należnego Podwykonawcy za każdy dzień nieterminowej zapłaty wynagrodzenia licząc od dnia upływu terminu zapłaty do dnia zapłaty.</w:t>
      </w:r>
    </w:p>
    <w:p w14:paraId="27B52436" w14:textId="77777777" w:rsidR="00BA49C1" w:rsidRPr="00EA4C51" w:rsidRDefault="00BA49C1" w:rsidP="00BA49C1">
      <w:pPr>
        <w:jc w:val="center"/>
        <w:rPr>
          <w:b/>
          <w:sz w:val="22"/>
          <w:szCs w:val="22"/>
          <w:lang w:eastAsia="ar-SA"/>
        </w:rPr>
      </w:pPr>
    </w:p>
    <w:p w14:paraId="6B3B05D4" w14:textId="77777777" w:rsidR="00BA49C1" w:rsidRPr="007E2D2C" w:rsidRDefault="00BA49C1" w:rsidP="00BA49C1">
      <w:pPr>
        <w:jc w:val="center"/>
        <w:rPr>
          <w:b/>
          <w:sz w:val="22"/>
          <w:szCs w:val="22"/>
          <w:lang w:eastAsia="ar-SA"/>
        </w:rPr>
      </w:pPr>
      <w:r w:rsidRPr="007E2D2C">
        <w:rPr>
          <w:b/>
          <w:sz w:val="22"/>
          <w:szCs w:val="22"/>
          <w:lang w:eastAsia="ar-SA"/>
        </w:rPr>
        <w:t>§9</w:t>
      </w:r>
    </w:p>
    <w:p w14:paraId="525B8A87" w14:textId="77777777" w:rsidR="00BA49C1" w:rsidRPr="007E2D2C" w:rsidRDefault="00BA49C1" w:rsidP="00BA49C1">
      <w:pPr>
        <w:pStyle w:val="Akapitzlist"/>
        <w:numPr>
          <w:ilvl w:val="0"/>
          <w:numId w:val="2"/>
        </w:numPr>
        <w:autoSpaceDE w:val="0"/>
        <w:autoSpaceDN w:val="0"/>
        <w:adjustRightInd w:val="0"/>
        <w:ind w:left="567" w:hanging="567"/>
        <w:jc w:val="both"/>
        <w:rPr>
          <w:sz w:val="22"/>
          <w:szCs w:val="22"/>
          <w:lang w:eastAsia="ar-SA"/>
        </w:rPr>
      </w:pPr>
      <w:r w:rsidRPr="007E2D2C">
        <w:rPr>
          <w:sz w:val="22"/>
          <w:szCs w:val="22"/>
          <w:lang w:eastAsia="ar-SA"/>
        </w:rPr>
        <w:t>W sprawach nieuregulowanych w niniejszej umowie, zastosowanie mają przepisy Kodeksu cywilnego oraz ustawy Prawo zamówień publicznych.</w:t>
      </w:r>
    </w:p>
    <w:p w14:paraId="1CDE4845" w14:textId="77777777" w:rsidR="00BA49C1" w:rsidRPr="007E2D2C" w:rsidRDefault="00BA49C1" w:rsidP="00BA49C1">
      <w:pPr>
        <w:pStyle w:val="Akapitzlist"/>
        <w:numPr>
          <w:ilvl w:val="0"/>
          <w:numId w:val="2"/>
        </w:numPr>
        <w:autoSpaceDE w:val="0"/>
        <w:autoSpaceDN w:val="0"/>
        <w:adjustRightInd w:val="0"/>
        <w:ind w:left="567" w:hanging="567"/>
        <w:jc w:val="both"/>
        <w:rPr>
          <w:sz w:val="22"/>
          <w:szCs w:val="22"/>
          <w:lang w:eastAsia="ar-SA"/>
        </w:rPr>
      </w:pPr>
      <w:r w:rsidRPr="007E2D2C">
        <w:rPr>
          <w:sz w:val="22"/>
          <w:szCs w:val="22"/>
          <w:lang w:eastAsia="ar-SA"/>
        </w:rPr>
        <w:t>Wszelkie spory rozstrzygane będą przez sąd powszechny właściwy dla siedziby Zamawiającego.</w:t>
      </w:r>
    </w:p>
    <w:p w14:paraId="16872FC6" w14:textId="77777777" w:rsidR="00BA49C1" w:rsidRPr="007E2D2C" w:rsidRDefault="00BA49C1" w:rsidP="00BA49C1">
      <w:pPr>
        <w:pStyle w:val="Akapitzlist"/>
        <w:numPr>
          <w:ilvl w:val="0"/>
          <w:numId w:val="2"/>
        </w:numPr>
        <w:autoSpaceDE w:val="0"/>
        <w:autoSpaceDN w:val="0"/>
        <w:adjustRightInd w:val="0"/>
        <w:ind w:left="567" w:hanging="567"/>
        <w:jc w:val="both"/>
        <w:rPr>
          <w:sz w:val="22"/>
          <w:szCs w:val="22"/>
          <w:lang w:eastAsia="ar-SA"/>
        </w:rPr>
      </w:pPr>
      <w:r w:rsidRPr="007E2D2C">
        <w:rPr>
          <w:sz w:val="22"/>
          <w:szCs w:val="22"/>
        </w:rPr>
        <w:t>Zmiany niniejszej umowy wymagają formy pisemnej pod rygorem nieważności.</w:t>
      </w:r>
      <w:r w:rsidRPr="007E2D2C">
        <w:rPr>
          <w:strike/>
          <w:sz w:val="22"/>
          <w:szCs w:val="22"/>
        </w:rPr>
        <w:t xml:space="preserve"> </w:t>
      </w:r>
    </w:p>
    <w:p w14:paraId="5B4074F4" w14:textId="77777777" w:rsidR="00BA49C1" w:rsidRPr="007E2D2C" w:rsidRDefault="00BA49C1" w:rsidP="00BA49C1">
      <w:pPr>
        <w:pStyle w:val="Akapitzlist"/>
        <w:numPr>
          <w:ilvl w:val="0"/>
          <w:numId w:val="2"/>
        </w:numPr>
        <w:autoSpaceDE w:val="0"/>
        <w:autoSpaceDN w:val="0"/>
        <w:adjustRightInd w:val="0"/>
        <w:ind w:left="567" w:hanging="567"/>
        <w:jc w:val="both"/>
        <w:rPr>
          <w:sz w:val="22"/>
          <w:szCs w:val="22"/>
          <w:lang w:eastAsia="ar-SA"/>
        </w:rPr>
      </w:pPr>
      <w:r w:rsidRPr="007E2D2C">
        <w:rPr>
          <w:sz w:val="22"/>
          <w:szCs w:val="22"/>
          <w:lang w:eastAsia="ar-SA"/>
        </w:rPr>
        <w:t xml:space="preserve">Prawem właściwym dla niniejszej umowy jest prawo polskie, a językiem autentycznym jest język polski. </w:t>
      </w:r>
    </w:p>
    <w:p w14:paraId="52D38D0E" w14:textId="77777777" w:rsidR="00BA49C1" w:rsidRPr="007E2D2C" w:rsidRDefault="00BA49C1" w:rsidP="00BA49C1">
      <w:pPr>
        <w:pStyle w:val="Akapitzlist"/>
        <w:numPr>
          <w:ilvl w:val="0"/>
          <w:numId w:val="2"/>
        </w:numPr>
        <w:autoSpaceDE w:val="0"/>
        <w:autoSpaceDN w:val="0"/>
        <w:adjustRightInd w:val="0"/>
        <w:ind w:left="567" w:hanging="567"/>
        <w:jc w:val="both"/>
        <w:rPr>
          <w:sz w:val="22"/>
          <w:szCs w:val="22"/>
          <w:lang w:eastAsia="ar-SA"/>
        </w:rPr>
      </w:pPr>
      <w:r w:rsidRPr="007E2D2C">
        <w:rPr>
          <w:sz w:val="22"/>
          <w:szCs w:val="22"/>
        </w:rPr>
        <w:t>Wykonawca nie może dokonać cesji praw ani obowiązków wynikających z niniejszej umowy na rzecz innej osoby lub podmiotu bez uzyskania uprzedniej zgody Zamawiającego w formie pisemnej pod rygorem nieważności.</w:t>
      </w:r>
    </w:p>
    <w:p w14:paraId="18D738D1" w14:textId="797BA635" w:rsidR="00BA49C1" w:rsidRPr="007E2D2C" w:rsidRDefault="00BA49C1" w:rsidP="00BA49C1">
      <w:pPr>
        <w:pStyle w:val="Akapitzlist"/>
        <w:numPr>
          <w:ilvl w:val="0"/>
          <w:numId w:val="2"/>
        </w:numPr>
        <w:autoSpaceDE w:val="0"/>
        <w:autoSpaceDN w:val="0"/>
        <w:adjustRightInd w:val="0"/>
        <w:ind w:left="567" w:hanging="567"/>
        <w:jc w:val="both"/>
        <w:rPr>
          <w:sz w:val="22"/>
          <w:szCs w:val="22"/>
          <w:lang w:eastAsia="ar-SA"/>
        </w:rPr>
      </w:pPr>
      <w:r w:rsidRPr="007E2D2C">
        <w:rPr>
          <w:sz w:val="22"/>
          <w:szCs w:val="22"/>
          <w:lang w:eastAsia="ar-SA"/>
        </w:rPr>
        <w:t>Wszelkie pisma przewidziane umową uważa się za skutecznie doręczone (z zastrzeżeniami w niej zawartymi), jeżeli zostały przesłane za zwrotnym potwierdzeniem odbioru przez drugą stronę, listem poleconym za</w:t>
      </w:r>
      <w:r w:rsidR="00C32A61">
        <w:rPr>
          <w:sz w:val="22"/>
          <w:szCs w:val="22"/>
          <w:lang w:eastAsia="ar-SA"/>
        </w:rPr>
        <w:t> </w:t>
      </w:r>
      <w:r w:rsidRPr="007E2D2C">
        <w:rPr>
          <w:sz w:val="22"/>
          <w:szCs w:val="22"/>
          <w:lang w:eastAsia="ar-SA"/>
        </w:rPr>
        <w:t xml:space="preserve">potwierdzeniem odbioru lub innego potwierdzonego doręczenia pod następujący adres: </w:t>
      </w:r>
    </w:p>
    <w:p w14:paraId="13AB5E87" w14:textId="77777777" w:rsidR="00BA49C1" w:rsidRPr="007E2D2C" w:rsidRDefault="00BA49C1" w:rsidP="00BA49C1">
      <w:pPr>
        <w:pStyle w:val="Akapitzlist"/>
        <w:numPr>
          <w:ilvl w:val="0"/>
          <w:numId w:val="38"/>
        </w:numPr>
        <w:autoSpaceDE w:val="0"/>
        <w:autoSpaceDN w:val="0"/>
        <w:adjustRightInd w:val="0"/>
        <w:ind w:left="1134" w:hanging="567"/>
        <w:jc w:val="both"/>
        <w:rPr>
          <w:sz w:val="22"/>
          <w:szCs w:val="22"/>
          <w:lang w:eastAsia="ar-SA"/>
        </w:rPr>
      </w:pPr>
      <w:r w:rsidRPr="007E2D2C">
        <w:rPr>
          <w:sz w:val="22"/>
          <w:szCs w:val="22"/>
          <w:lang w:eastAsia="ar-SA"/>
        </w:rPr>
        <w:t>Zamawiający: Uniwersytet Opolski, Plac Kopernika 11A, 45-040 Opole;</w:t>
      </w:r>
    </w:p>
    <w:p w14:paraId="30562827" w14:textId="77777777" w:rsidR="00BA49C1" w:rsidRPr="007E2D2C" w:rsidRDefault="00BA49C1" w:rsidP="00BA49C1">
      <w:pPr>
        <w:pStyle w:val="Akapitzlist"/>
        <w:numPr>
          <w:ilvl w:val="0"/>
          <w:numId w:val="38"/>
        </w:numPr>
        <w:autoSpaceDE w:val="0"/>
        <w:autoSpaceDN w:val="0"/>
        <w:adjustRightInd w:val="0"/>
        <w:ind w:left="1134" w:hanging="567"/>
        <w:jc w:val="both"/>
        <w:rPr>
          <w:sz w:val="22"/>
          <w:szCs w:val="22"/>
          <w:lang w:eastAsia="ar-SA"/>
        </w:rPr>
      </w:pPr>
      <w:r w:rsidRPr="007E2D2C">
        <w:rPr>
          <w:sz w:val="22"/>
          <w:szCs w:val="22"/>
          <w:lang w:eastAsia="ar-SA"/>
        </w:rPr>
        <w:t>Wykonawca: _____________________________________.</w:t>
      </w:r>
    </w:p>
    <w:p w14:paraId="744F221A" w14:textId="47D500C8" w:rsidR="00BA49C1" w:rsidRPr="00EA4C51" w:rsidRDefault="00BA49C1" w:rsidP="00BA49C1">
      <w:pPr>
        <w:pStyle w:val="Akapitzlist"/>
        <w:numPr>
          <w:ilvl w:val="0"/>
          <w:numId w:val="2"/>
        </w:numPr>
        <w:autoSpaceDE w:val="0"/>
        <w:autoSpaceDN w:val="0"/>
        <w:adjustRightInd w:val="0"/>
        <w:ind w:left="567" w:hanging="567"/>
        <w:jc w:val="both"/>
        <w:rPr>
          <w:sz w:val="22"/>
          <w:szCs w:val="22"/>
          <w:lang w:eastAsia="ar-SA"/>
        </w:rPr>
      </w:pPr>
      <w:r w:rsidRPr="007E2D2C">
        <w:rPr>
          <w:sz w:val="22"/>
          <w:szCs w:val="22"/>
          <w:lang w:eastAsia="ar-SA"/>
        </w:rPr>
        <w:t xml:space="preserve">Strony zobowiązują się do wzajemnego pisemnego informowania się o każdej zmianie adresu do korespondencji określonego w </w:t>
      </w:r>
      <w:r w:rsidRPr="007E2D2C">
        <w:rPr>
          <w:b/>
          <w:sz w:val="22"/>
          <w:szCs w:val="22"/>
          <w:lang w:eastAsia="ar-SA"/>
        </w:rPr>
        <w:t>§ 9 ust. 6 umowy</w:t>
      </w:r>
      <w:r w:rsidRPr="007E2D2C">
        <w:rPr>
          <w:sz w:val="22"/>
          <w:szCs w:val="22"/>
          <w:lang w:eastAsia="ar-SA"/>
        </w:rPr>
        <w:t>. W razie nie zawiadomienia przez Stronę o zmianie adresu, kierowane do niej, na dotychczasowy adres, przesyłki uważa się za skutecznie doręczone, przy czym za datę doręczenia uważa się datę pierwszeg</w:t>
      </w:r>
      <w:r>
        <w:rPr>
          <w:sz w:val="22"/>
          <w:szCs w:val="22"/>
          <w:lang w:eastAsia="ar-SA"/>
        </w:rPr>
        <w:t>o</w:t>
      </w:r>
      <w:r w:rsidRPr="00EA4C51">
        <w:rPr>
          <w:sz w:val="22"/>
          <w:szCs w:val="22"/>
          <w:lang w:eastAsia="ar-SA"/>
        </w:rPr>
        <w:t xml:space="preserve"> awizowania przesyłki wysłanej na dotychczasowy adres.</w:t>
      </w:r>
    </w:p>
    <w:p w14:paraId="1ADC39A8" w14:textId="77777777" w:rsidR="00BA49C1" w:rsidRPr="00EA4C51" w:rsidRDefault="00BA49C1" w:rsidP="00BA49C1">
      <w:pPr>
        <w:pStyle w:val="Akapitzlist"/>
        <w:numPr>
          <w:ilvl w:val="0"/>
          <w:numId w:val="2"/>
        </w:numPr>
        <w:autoSpaceDE w:val="0"/>
        <w:autoSpaceDN w:val="0"/>
        <w:adjustRightInd w:val="0"/>
        <w:ind w:left="567" w:hanging="567"/>
        <w:jc w:val="both"/>
        <w:rPr>
          <w:sz w:val="22"/>
          <w:szCs w:val="22"/>
          <w:lang w:eastAsia="ar-SA"/>
        </w:rPr>
      </w:pPr>
      <w:r w:rsidRPr="00EA4C51">
        <w:rPr>
          <w:sz w:val="22"/>
          <w:szCs w:val="22"/>
          <w:lang w:eastAsia="ar-SA"/>
        </w:rPr>
        <w:t xml:space="preserve">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w:t>
      </w:r>
      <w:r>
        <w:rPr>
          <w:sz w:val="22"/>
          <w:szCs w:val="22"/>
          <w:lang w:eastAsia="ar-SA"/>
        </w:rPr>
        <w:t>pierwszego</w:t>
      </w:r>
      <w:r w:rsidRPr="00EA4C51">
        <w:rPr>
          <w:sz w:val="22"/>
          <w:szCs w:val="22"/>
          <w:lang w:eastAsia="ar-SA"/>
        </w:rPr>
        <w:t xml:space="preserve"> awizowania.</w:t>
      </w:r>
    </w:p>
    <w:p w14:paraId="0D9C9F67" w14:textId="77777777" w:rsidR="00BA49C1" w:rsidRPr="00EA4C51" w:rsidRDefault="00BA49C1" w:rsidP="00BA49C1">
      <w:pPr>
        <w:pStyle w:val="Akapitzlist"/>
        <w:numPr>
          <w:ilvl w:val="0"/>
          <w:numId w:val="2"/>
        </w:numPr>
        <w:autoSpaceDE w:val="0"/>
        <w:autoSpaceDN w:val="0"/>
        <w:adjustRightInd w:val="0"/>
        <w:ind w:left="567" w:hanging="567"/>
        <w:jc w:val="both"/>
        <w:rPr>
          <w:sz w:val="22"/>
          <w:szCs w:val="22"/>
          <w:lang w:eastAsia="ar-SA"/>
        </w:rPr>
      </w:pPr>
      <w:r w:rsidRPr="00EA4C51">
        <w:rPr>
          <w:sz w:val="22"/>
          <w:szCs w:val="22"/>
          <w:lang w:eastAsia="ar-SA"/>
        </w:rPr>
        <w:t xml:space="preserve">Strony dopuszczają możliwość komunikacji miedzy stronami w formie dokumentowej, chyba że postanowienia niniejszej umowy lub przepisy powszechnie obowiązującego prawa zastrzegają inną formę dla danej czynności. </w:t>
      </w:r>
    </w:p>
    <w:p w14:paraId="4C9BDCD4" w14:textId="06CB9020" w:rsidR="00BA49C1" w:rsidRPr="00EA4C51" w:rsidRDefault="00BA49C1" w:rsidP="00BA49C1">
      <w:pPr>
        <w:pStyle w:val="Akapitzlist"/>
        <w:numPr>
          <w:ilvl w:val="0"/>
          <w:numId w:val="2"/>
        </w:numPr>
        <w:autoSpaceDE w:val="0"/>
        <w:autoSpaceDN w:val="0"/>
        <w:adjustRightInd w:val="0"/>
        <w:ind w:left="567" w:hanging="567"/>
        <w:jc w:val="both"/>
        <w:rPr>
          <w:sz w:val="22"/>
          <w:szCs w:val="22"/>
          <w:lang w:eastAsia="ar-SA"/>
        </w:rPr>
      </w:pPr>
      <w:r w:rsidRPr="00EA4C51">
        <w:rPr>
          <w:sz w:val="22"/>
          <w:szCs w:val="22"/>
          <w:lang w:eastAsia="ar-SA"/>
        </w:rPr>
        <w:t>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w:t>
      </w:r>
      <w:r w:rsidR="00C32A61">
        <w:rPr>
          <w:sz w:val="22"/>
          <w:szCs w:val="22"/>
          <w:lang w:eastAsia="ar-SA"/>
        </w:rPr>
        <w:t> </w:t>
      </w:r>
      <w:r w:rsidRPr="00EA4C51">
        <w:rPr>
          <w:sz w:val="22"/>
          <w:szCs w:val="22"/>
          <w:lang w:eastAsia="ar-SA"/>
        </w:rPr>
        <w:t xml:space="preserve">r. Nr 119, str. 1 z późn. zm.) oraz </w:t>
      </w:r>
      <w:bookmarkStart w:id="5" w:name="_Hlk172273196"/>
      <w:r w:rsidRPr="00EA4C51">
        <w:rPr>
          <w:sz w:val="22"/>
          <w:szCs w:val="22"/>
          <w:lang w:eastAsia="ar-SA"/>
        </w:rPr>
        <w:t>Ustawy z dnia 10 maja 2018 r. o ochronie danych osobowych (t.j. Dz. U. z 2019</w:t>
      </w:r>
      <w:r w:rsidR="00C32A61">
        <w:rPr>
          <w:sz w:val="22"/>
          <w:szCs w:val="22"/>
          <w:lang w:eastAsia="ar-SA"/>
        </w:rPr>
        <w:t> </w:t>
      </w:r>
      <w:r w:rsidRPr="00EA4C51">
        <w:rPr>
          <w:sz w:val="22"/>
          <w:szCs w:val="22"/>
          <w:lang w:eastAsia="ar-SA"/>
        </w:rPr>
        <w:t>r. poz. 1781</w:t>
      </w:r>
      <w:r w:rsidR="002D0924">
        <w:rPr>
          <w:sz w:val="22"/>
          <w:szCs w:val="22"/>
          <w:lang w:eastAsia="ar-SA"/>
        </w:rPr>
        <w:t xml:space="preserve"> ze zm.</w:t>
      </w:r>
      <w:r w:rsidRPr="00EA4C51">
        <w:rPr>
          <w:sz w:val="22"/>
          <w:szCs w:val="22"/>
          <w:lang w:eastAsia="ar-SA"/>
        </w:rPr>
        <w:t>)</w:t>
      </w:r>
      <w:bookmarkEnd w:id="5"/>
      <w:r w:rsidRPr="00EA4C51">
        <w:rPr>
          <w:sz w:val="22"/>
          <w:szCs w:val="22"/>
          <w:lang w:eastAsia="ar-SA"/>
        </w:rPr>
        <w:t xml:space="preserve"> zasady powierzenia lub przetwarzania tych danych zostaną uregulowane odrębną, nieodpłatną umową.</w:t>
      </w:r>
    </w:p>
    <w:p w14:paraId="12738384" w14:textId="77777777" w:rsidR="00BA49C1" w:rsidRPr="00EA4C51" w:rsidRDefault="00BA49C1" w:rsidP="00BA49C1">
      <w:pPr>
        <w:pStyle w:val="Akapitzlist"/>
        <w:numPr>
          <w:ilvl w:val="0"/>
          <w:numId w:val="2"/>
        </w:numPr>
        <w:autoSpaceDE w:val="0"/>
        <w:autoSpaceDN w:val="0"/>
        <w:adjustRightInd w:val="0"/>
        <w:ind w:left="567" w:hanging="567"/>
        <w:jc w:val="both"/>
        <w:rPr>
          <w:sz w:val="22"/>
          <w:szCs w:val="22"/>
          <w:lang w:eastAsia="ar-SA"/>
        </w:rPr>
      </w:pPr>
      <w:r w:rsidRPr="00EA4C51">
        <w:rPr>
          <w:sz w:val="22"/>
          <w:szCs w:val="22"/>
          <w:lang w:eastAsia="ar-SA"/>
        </w:rPr>
        <w:t xml:space="preserve">W przypadku uchylenia się przez Wykonawcę od podpisania umowy, o której mowa w </w:t>
      </w:r>
      <w:r w:rsidRPr="00EA4C51">
        <w:rPr>
          <w:b/>
          <w:sz w:val="22"/>
          <w:szCs w:val="22"/>
          <w:lang w:eastAsia="ar-SA"/>
        </w:rPr>
        <w:t>§ 9 ust. 10 umowy</w:t>
      </w:r>
      <w:r w:rsidRPr="00EA4C51">
        <w:rPr>
          <w:sz w:val="22"/>
          <w:szCs w:val="22"/>
          <w:lang w:eastAsia="ar-SA"/>
        </w:rPr>
        <w:t>, Wykonawca ponosi pełną odpowiedzialność za następstwa tego uchylenia, w tym z tytułu powstałej szkody Zamawiającego jako administratora danych lub osoby trzeciej, a także w razie i z tytułu nienależytej realizacji przedmiotu umowy.</w:t>
      </w:r>
    </w:p>
    <w:p w14:paraId="748911E7" w14:textId="2CA99FC3" w:rsidR="00BA49C1" w:rsidRPr="00EA4C51" w:rsidRDefault="00BA49C1" w:rsidP="00BA49C1">
      <w:pPr>
        <w:pStyle w:val="Akapitzlist"/>
        <w:numPr>
          <w:ilvl w:val="0"/>
          <w:numId w:val="2"/>
        </w:numPr>
        <w:autoSpaceDE w:val="0"/>
        <w:autoSpaceDN w:val="0"/>
        <w:adjustRightInd w:val="0"/>
        <w:ind w:left="567" w:hanging="567"/>
        <w:jc w:val="both"/>
        <w:rPr>
          <w:sz w:val="22"/>
          <w:szCs w:val="22"/>
          <w:lang w:eastAsia="ar-SA"/>
        </w:rPr>
      </w:pPr>
      <w:r w:rsidRPr="00EA4C51">
        <w:rPr>
          <w:sz w:val="22"/>
          <w:szCs w:val="22"/>
          <w:lang w:eastAsia="ar-SA"/>
        </w:rPr>
        <w:t>Dane i informacje uzyskane przez Wykonawcę od Zamawiającego w związku z wykonaniem przedmiotu umowy, nie będące danymi z zakresu informacji publicznej, w rozumieniu Ustawy z dnia 6 września 2001 r. o dostępie do informacji publicznej (t.j. Dz. U. z 202</w:t>
      </w:r>
      <w:r w:rsidR="002D0924">
        <w:rPr>
          <w:sz w:val="22"/>
          <w:szCs w:val="22"/>
          <w:lang w:eastAsia="ar-SA"/>
        </w:rPr>
        <w:t>2</w:t>
      </w:r>
      <w:r w:rsidRPr="00EA4C51">
        <w:rPr>
          <w:sz w:val="22"/>
          <w:szCs w:val="22"/>
          <w:lang w:eastAsia="ar-SA"/>
        </w:rPr>
        <w:t xml:space="preserve"> r. poz. </w:t>
      </w:r>
      <w:r w:rsidR="002D0924">
        <w:rPr>
          <w:sz w:val="22"/>
          <w:szCs w:val="22"/>
          <w:lang w:eastAsia="ar-SA"/>
        </w:rPr>
        <w:t>902 ze zm.</w:t>
      </w:r>
      <w:r w:rsidRPr="00EA4C51">
        <w:rPr>
          <w:sz w:val="22"/>
          <w:szCs w:val="22"/>
          <w:lang w:eastAsia="ar-SA"/>
        </w:rPr>
        <w:t>), są poufne i nie mogą być przez Wykonawcę upublicznione lub udostępnione osobom trzecim bez zgody Zamawiającego.</w:t>
      </w:r>
    </w:p>
    <w:p w14:paraId="4980B88A" w14:textId="77777777" w:rsidR="00BA49C1" w:rsidRPr="00EA4C51" w:rsidRDefault="00BA49C1" w:rsidP="00BA49C1">
      <w:pPr>
        <w:pStyle w:val="Akapitzlist"/>
        <w:numPr>
          <w:ilvl w:val="0"/>
          <w:numId w:val="2"/>
        </w:numPr>
        <w:autoSpaceDE w:val="0"/>
        <w:autoSpaceDN w:val="0"/>
        <w:adjustRightInd w:val="0"/>
        <w:ind w:left="567" w:hanging="567"/>
        <w:jc w:val="both"/>
        <w:rPr>
          <w:sz w:val="22"/>
          <w:szCs w:val="22"/>
          <w:lang w:eastAsia="ar-SA"/>
        </w:rPr>
      </w:pPr>
      <w:r w:rsidRPr="00EA4C51">
        <w:rPr>
          <w:sz w:val="22"/>
          <w:szCs w:val="22"/>
          <w:lang w:eastAsia="ar-SA"/>
        </w:rPr>
        <w:t xml:space="preserve">Umowę sporządzono w </w:t>
      </w:r>
      <w:r w:rsidRPr="00EA4C51">
        <w:rPr>
          <w:i/>
          <w:sz w:val="22"/>
          <w:szCs w:val="22"/>
          <w:lang w:eastAsia="ar-SA"/>
        </w:rPr>
        <w:t xml:space="preserve">dwóch </w:t>
      </w:r>
      <w:r w:rsidRPr="00EA4C51">
        <w:rPr>
          <w:sz w:val="22"/>
          <w:szCs w:val="22"/>
          <w:lang w:eastAsia="ar-SA"/>
        </w:rPr>
        <w:t xml:space="preserve">[2] jednobrzmiących egzemplarzach, po </w:t>
      </w:r>
      <w:r w:rsidRPr="00EA4C51">
        <w:rPr>
          <w:i/>
          <w:sz w:val="22"/>
          <w:szCs w:val="22"/>
          <w:lang w:eastAsia="ar-SA"/>
        </w:rPr>
        <w:t xml:space="preserve">jednym </w:t>
      </w:r>
      <w:r w:rsidRPr="00EA4C51">
        <w:rPr>
          <w:sz w:val="22"/>
          <w:szCs w:val="22"/>
          <w:lang w:eastAsia="ar-SA"/>
        </w:rPr>
        <w:t>[1] dla każdej ze stron. Jeżeli Strony zawrą umowę w formie elektronicznej, zgodnie z art. 78</w:t>
      </w:r>
      <w:r w:rsidRPr="00EA4C51">
        <w:rPr>
          <w:sz w:val="22"/>
          <w:szCs w:val="22"/>
          <w:vertAlign w:val="superscript"/>
          <w:lang w:eastAsia="ar-SA"/>
        </w:rPr>
        <w:t>1</w:t>
      </w:r>
      <w:r w:rsidRPr="00EA4C51">
        <w:rPr>
          <w:sz w:val="22"/>
          <w:szCs w:val="22"/>
          <w:lang w:eastAsia="ar-SA"/>
        </w:rPr>
        <w:t xml:space="preserve"> § 1 Kodeksu cywilnego (poprzez opatrzenie umowy kwalifikowanym podpisem elektronicznym), wówczas forma pisemna umowy nie zostanie sporządzona, a formą zawarcia umowy będzie forma elektroniczna.</w:t>
      </w:r>
    </w:p>
    <w:p w14:paraId="6A345614" w14:textId="651AF9DA" w:rsidR="00BA49C1" w:rsidRDefault="00BA49C1" w:rsidP="00BA49C1">
      <w:pPr>
        <w:pStyle w:val="Akapitzlist"/>
        <w:numPr>
          <w:ilvl w:val="0"/>
          <w:numId w:val="2"/>
        </w:numPr>
        <w:autoSpaceDE w:val="0"/>
        <w:autoSpaceDN w:val="0"/>
        <w:adjustRightInd w:val="0"/>
        <w:ind w:left="567" w:hanging="567"/>
        <w:jc w:val="both"/>
        <w:rPr>
          <w:sz w:val="22"/>
          <w:szCs w:val="22"/>
          <w:lang w:eastAsia="ar-SA"/>
        </w:rPr>
      </w:pPr>
      <w:r w:rsidRPr="00EA4C51">
        <w:rPr>
          <w:sz w:val="22"/>
          <w:szCs w:val="22"/>
          <w:lang w:eastAsia="ar-SA"/>
        </w:rPr>
        <w:t>W przypadku gdyby którekolwiek z postanowień niniejszej umowy zostało uznane za nieważne, umowa w</w:t>
      </w:r>
      <w:r w:rsidR="00414D9E">
        <w:rPr>
          <w:sz w:val="22"/>
          <w:szCs w:val="22"/>
          <w:lang w:eastAsia="ar-SA"/>
        </w:rPr>
        <w:t> </w:t>
      </w:r>
      <w:r w:rsidRPr="00EA4C51">
        <w:rPr>
          <w:sz w:val="22"/>
          <w:szCs w:val="22"/>
          <w:lang w:eastAsia="ar-SA"/>
        </w:rPr>
        <w:t>pozostałej części pozostaje ważna. W przypadku wskazanym w zdaniu poprzednim strony zobowiązują się do</w:t>
      </w:r>
      <w:r w:rsidR="007A155B">
        <w:rPr>
          <w:sz w:val="22"/>
          <w:szCs w:val="22"/>
          <w:lang w:eastAsia="ar-SA"/>
        </w:rPr>
        <w:t> </w:t>
      </w:r>
      <w:r w:rsidRPr="00EA4C51">
        <w:rPr>
          <w:sz w:val="22"/>
          <w:szCs w:val="22"/>
          <w:lang w:eastAsia="ar-SA"/>
        </w:rPr>
        <w:t>zastąpienia nieważnych postanowień umowy nowymi postanowieniami zbliżonymi celem do postanowień uznanych za nieważne.</w:t>
      </w:r>
    </w:p>
    <w:p w14:paraId="133849F0" w14:textId="77777777" w:rsidR="007E2D2C" w:rsidRPr="00F3635E" w:rsidRDefault="007E2D2C" w:rsidP="007E2D2C">
      <w:pPr>
        <w:numPr>
          <w:ilvl w:val="0"/>
          <w:numId w:val="2"/>
        </w:numPr>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Integralna</w:t>
      </w:r>
      <w:r w:rsidRPr="00F3635E">
        <w:rPr>
          <w:sz w:val="22"/>
          <w:szCs w:val="22"/>
          <w:lang w:eastAsia="ar-SA"/>
        </w:rPr>
        <w:t xml:space="preserve"> częścią umowy są załączniki:</w:t>
      </w:r>
    </w:p>
    <w:p w14:paraId="1DB67FFC" w14:textId="77777777" w:rsidR="007E2D2C" w:rsidRDefault="007E2D2C" w:rsidP="007E2D2C">
      <w:pPr>
        <w:pStyle w:val="Akapitzlist"/>
        <w:numPr>
          <w:ilvl w:val="2"/>
          <w:numId w:val="41"/>
        </w:numPr>
        <w:autoSpaceDE w:val="0"/>
        <w:autoSpaceDN w:val="0"/>
        <w:adjustRightInd w:val="0"/>
        <w:ind w:left="1134" w:hanging="567"/>
        <w:jc w:val="both"/>
        <w:rPr>
          <w:sz w:val="22"/>
          <w:szCs w:val="22"/>
          <w:lang w:eastAsia="ar-SA"/>
        </w:rPr>
      </w:pPr>
      <w:r w:rsidRPr="00712962">
        <w:rPr>
          <w:i/>
          <w:sz w:val="22"/>
          <w:szCs w:val="22"/>
          <w:lang w:eastAsia="ar-SA"/>
        </w:rPr>
        <w:t>Oferta Wykonawcy</w:t>
      </w:r>
      <w:r>
        <w:rPr>
          <w:sz w:val="22"/>
          <w:szCs w:val="22"/>
          <w:lang w:eastAsia="ar-SA"/>
        </w:rPr>
        <w:t xml:space="preserve"> – załącznik nr 1</w:t>
      </w:r>
    </w:p>
    <w:p w14:paraId="0251B278" w14:textId="60865D4F" w:rsidR="007E2D2C" w:rsidRPr="007E2D2C" w:rsidRDefault="007E2D2C" w:rsidP="007E2D2C">
      <w:pPr>
        <w:pStyle w:val="Akapitzlist"/>
        <w:numPr>
          <w:ilvl w:val="2"/>
          <w:numId w:val="41"/>
        </w:numPr>
        <w:autoSpaceDE w:val="0"/>
        <w:autoSpaceDN w:val="0"/>
        <w:adjustRightInd w:val="0"/>
        <w:ind w:left="1134" w:hanging="567"/>
        <w:jc w:val="both"/>
        <w:rPr>
          <w:sz w:val="22"/>
          <w:szCs w:val="22"/>
          <w:lang w:eastAsia="ar-SA"/>
        </w:rPr>
      </w:pPr>
      <w:r w:rsidRPr="007E2D2C">
        <w:rPr>
          <w:i/>
          <w:sz w:val="22"/>
          <w:szCs w:val="22"/>
          <w:lang w:eastAsia="ar-SA"/>
        </w:rPr>
        <w:t>Opis przedmiotu zamówienia / umowy</w:t>
      </w:r>
      <w:r w:rsidRPr="007E2D2C">
        <w:rPr>
          <w:sz w:val="22"/>
          <w:szCs w:val="22"/>
          <w:lang w:eastAsia="ar-SA"/>
        </w:rPr>
        <w:t xml:space="preserve"> – załącznik nr 1A</w:t>
      </w:r>
    </w:p>
    <w:p w14:paraId="541437F9" w14:textId="77777777" w:rsidR="007E2D2C" w:rsidRPr="007E2D2C" w:rsidRDefault="007E2D2C" w:rsidP="007E2D2C">
      <w:pPr>
        <w:rPr>
          <w:b/>
          <w:sz w:val="22"/>
          <w:szCs w:val="22"/>
        </w:rPr>
      </w:pPr>
    </w:p>
    <w:tbl>
      <w:tblPr>
        <w:tblW w:w="10490" w:type="dxa"/>
        <w:tblInd w:w="108" w:type="dxa"/>
        <w:tblLayout w:type="fixed"/>
        <w:tblLook w:val="0000" w:firstRow="0" w:lastRow="0" w:firstColumn="0" w:lastColumn="0" w:noHBand="0" w:noVBand="0"/>
      </w:tblPr>
      <w:tblGrid>
        <w:gridCol w:w="5529"/>
        <w:gridCol w:w="4961"/>
      </w:tblGrid>
      <w:tr w:rsidR="007E2D2C" w:rsidRPr="00F3635E" w14:paraId="628D4FBA" w14:textId="77777777" w:rsidTr="00982CAF">
        <w:tc>
          <w:tcPr>
            <w:tcW w:w="5529" w:type="dxa"/>
            <w:shd w:val="clear" w:color="auto" w:fill="auto"/>
          </w:tcPr>
          <w:p w14:paraId="26B43B1A" w14:textId="777F8284" w:rsidR="007E2D2C" w:rsidRPr="00F3635E" w:rsidRDefault="007E2D2C" w:rsidP="00982CAF">
            <w:pPr>
              <w:ind w:left="-851"/>
              <w:jc w:val="center"/>
              <w:rPr>
                <w:b/>
                <w:sz w:val="22"/>
                <w:szCs w:val="22"/>
                <w:lang w:eastAsia="ar-SA"/>
              </w:rPr>
            </w:pPr>
            <w:r w:rsidRPr="00F3635E">
              <w:rPr>
                <w:b/>
                <w:sz w:val="22"/>
                <w:szCs w:val="22"/>
                <w:lang w:eastAsia="ar-SA"/>
              </w:rPr>
              <w:t>W</w:t>
            </w:r>
            <w:r>
              <w:rPr>
                <w:b/>
                <w:sz w:val="22"/>
                <w:szCs w:val="22"/>
                <w:lang w:eastAsia="ar-SA"/>
              </w:rPr>
              <w:t>ykonawca</w:t>
            </w:r>
          </w:p>
        </w:tc>
        <w:tc>
          <w:tcPr>
            <w:tcW w:w="4961" w:type="dxa"/>
            <w:shd w:val="clear" w:color="auto" w:fill="auto"/>
          </w:tcPr>
          <w:p w14:paraId="6B4C20A5" w14:textId="09259B12" w:rsidR="007E2D2C" w:rsidRPr="00F3635E" w:rsidRDefault="007E2D2C" w:rsidP="00982CAF">
            <w:pPr>
              <w:ind w:left="-851"/>
              <w:jc w:val="center"/>
              <w:rPr>
                <w:b/>
                <w:sz w:val="22"/>
                <w:szCs w:val="22"/>
                <w:lang w:eastAsia="ar-SA"/>
              </w:rPr>
            </w:pPr>
            <w:r w:rsidRPr="00F3635E">
              <w:rPr>
                <w:b/>
                <w:sz w:val="22"/>
                <w:szCs w:val="22"/>
                <w:lang w:eastAsia="ar-SA"/>
              </w:rPr>
              <w:t xml:space="preserve"> Z</w:t>
            </w:r>
            <w:r>
              <w:rPr>
                <w:b/>
                <w:sz w:val="22"/>
                <w:szCs w:val="22"/>
                <w:lang w:eastAsia="ar-SA"/>
              </w:rPr>
              <w:t>amawiający</w:t>
            </w:r>
          </w:p>
        </w:tc>
      </w:tr>
    </w:tbl>
    <w:p w14:paraId="342074A3" w14:textId="76DF18CF" w:rsidR="00C561D4" w:rsidRPr="007E2D2C" w:rsidRDefault="007E2D2C" w:rsidP="007E2D2C">
      <w:pPr>
        <w:rPr>
          <w:b/>
          <w:sz w:val="22"/>
          <w:szCs w:val="22"/>
        </w:rPr>
      </w:pPr>
      <w:r w:rsidRPr="007E2D2C">
        <w:rPr>
          <w:sz w:val="22"/>
          <w:szCs w:val="22"/>
        </w:rPr>
        <w:tab/>
      </w:r>
    </w:p>
    <w:sectPr w:rsidR="00C561D4" w:rsidRPr="007E2D2C" w:rsidSect="00D651A1">
      <w:headerReference w:type="even" r:id="rId7"/>
      <w:headerReference w:type="default" r:id="rId8"/>
      <w:footerReference w:type="even" r:id="rId9"/>
      <w:footerReference w:type="default" r:id="rId10"/>
      <w:headerReference w:type="first" r:id="rId11"/>
      <w:footerReference w:type="first" r:id="rId12"/>
      <w:pgSz w:w="11906" w:h="16838"/>
      <w:pgMar w:top="1134" w:right="709" w:bottom="1134" w:left="709" w:header="425" w:footer="45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7B8F0" w14:textId="77777777" w:rsidR="00151DF6" w:rsidRDefault="00151DF6">
      <w:r>
        <w:separator/>
      </w:r>
    </w:p>
  </w:endnote>
  <w:endnote w:type="continuationSeparator" w:id="0">
    <w:p w14:paraId="30468AC6" w14:textId="77777777" w:rsidR="00151DF6" w:rsidRDefault="00151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3FA3F" w14:textId="77777777" w:rsidR="00EF05AF" w:rsidRDefault="00D70494" w:rsidP="009F5AD1">
    <w:pPr>
      <w:pStyle w:val="Stopka"/>
      <w:framePr w:wrap="around" w:vAnchor="text" w:hAnchor="margin" w:xAlign="right" w:y="1"/>
      <w:rPr>
        <w:rStyle w:val="Numerstrony"/>
      </w:rPr>
    </w:pPr>
    <w:r>
      <w:rPr>
        <w:rStyle w:val="Numerstrony"/>
      </w:rPr>
      <w:fldChar w:fldCharType="begin"/>
    </w:r>
    <w:r w:rsidR="00EF05AF">
      <w:rPr>
        <w:rStyle w:val="Numerstrony"/>
      </w:rPr>
      <w:instrText xml:space="preserve">PAGE  </w:instrText>
    </w:r>
    <w:r>
      <w:rPr>
        <w:rStyle w:val="Numerstrony"/>
      </w:rPr>
      <w:fldChar w:fldCharType="end"/>
    </w:r>
  </w:p>
  <w:p w14:paraId="15241323" w14:textId="77777777" w:rsidR="00EF05AF" w:rsidRDefault="00EF05A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57AE9" w14:textId="77777777" w:rsidR="00050183" w:rsidRPr="00050183" w:rsidRDefault="00050183">
    <w:pPr>
      <w:pStyle w:val="Stopka"/>
      <w:jc w:val="right"/>
      <w:rPr>
        <w:sz w:val="16"/>
        <w:szCs w:val="16"/>
      </w:rPr>
    </w:pPr>
    <w:r w:rsidRPr="00050183">
      <w:rPr>
        <w:sz w:val="16"/>
        <w:szCs w:val="16"/>
      </w:rPr>
      <w:t xml:space="preserve">Strona </w:t>
    </w:r>
    <w:r w:rsidRPr="00050183">
      <w:rPr>
        <w:b/>
        <w:sz w:val="16"/>
        <w:szCs w:val="16"/>
      </w:rPr>
      <w:fldChar w:fldCharType="begin"/>
    </w:r>
    <w:r w:rsidRPr="00050183">
      <w:rPr>
        <w:b/>
        <w:sz w:val="16"/>
        <w:szCs w:val="16"/>
      </w:rPr>
      <w:instrText>PAGE</w:instrText>
    </w:r>
    <w:r w:rsidRPr="00050183">
      <w:rPr>
        <w:b/>
        <w:sz w:val="16"/>
        <w:szCs w:val="16"/>
      </w:rPr>
      <w:fldChar w:fldCharType="separate"/>
    </w:r>
    <w:r w:rsidR="0092346F">
      <w:rPr>
        <w:b/>
        <w:noProof/>
        <w:sz w:val="16"/>
        <w:szCs w:val="16"/>
      </w:rPr>
      <w:t>10</w:t>
    </w:r>
    <w:r w:rsidRPr="00050183">
      <w:rPr>
        <w:b/>
        <w:sz w:val="16"/>
        <w:szCs w:val="16"/>
      </w:rPr>
      <w:fldChar w:fldCharType="end"/>
    </w:r>
    <w:r w:rsidRPr="00050183">
      <w:rPr>
        <w:sz w:val="16"/>
        <w:szCs w:val="16"/>
      </w:rPr>
      <w:t xml:space="preserve"> z </w:t>
    </w:r>
    <w:r w:rsidRPr="00050183">
      <w:rPr>
        <w:b/>
        <w:sz w:val="16"/>
        <w:szCs w:val="16"/>
      </w:rPr>
      <w:fldChar w:fldCharType="begin"/>
    </w:r>
    <w:r w:rsidRPr="00050183">
      <w:rPr>
        <w:b/>
        <w:sz w:val="16"/>
        <w:szCs w:val="16"/>
      </w:rPr>
      <w:instrText>NUMPAGES</w:instrText>
    </w:r>
    <w:r w:rsidRPr="00050183">
      <w:rPr>
        <w:b/>
        <w:sz w:val="16"/>
        <w:szCs w:val="16"/>
      </w:rPr>
      <w:fldChar w:fldCharType="separate"/>
    </w:r>
    <w:r w:rsidR="0092346F">
      <w:rPr>
        <w:b/>
        <w:noProof/>
        <w:sz w:val="16"/>
        <w:szCs w:val="16"/>
      </w:rPr>
      <w:t>10</w:t>
    </w:r>
    <w:r w:rsidRPr="00050183">
      <w:rPr>
        <w:b/>
        <w:sz w:val="16"/>
        <w:szCs w:val="16"/>
      </w:rPr>
      <w:fldChar w:fldCharType="end"/>
    </w:r>
  </w:p>
  <w:p w14:paraId="35790148" w14:textId="77777777" w:rsidR="00EF05AF" w:rsidRPr="00050183" w:rsidRDefault="00EF05AF">
    <w:pPr>
      <w:pStyle w:val="Stopka"/>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1CA10" w14:textId="77777777" w:rsidR="00050183" w:rsidRPr="00050183" w:rsidRDefault="00050183" w:rsidP="00050183">
    <w:pPr>
      <w:pStyle w:val="Stopka"/>
      <w:jc w:val="right"/>
      <w:rPr>
        <w:sz w:val="16"/>
        <w:szCs w:val="16"/>
      </w:rPr>
    </w:pPr>
    <w:r w:rsidRPr="00050183">
      <w:rPr>
        <w:sz w:val="16"/>
        <w:szCs w:val="16"/>
      </w:rPr>
      <w:t xml:space="preserve">Strona </w:t>
    </w:r>
    <w:r w:rsidRPr="00050183">
      <w:rPr>
        <w:b/>
        <w:sz w:val="16"/>
        <w:szCs w:val="16"/>
      </w:rPr>
      <w:fldChar w:fldCharType="begin"/>
    </w:r>
    <w:r w:rsidRPr="00050183">
      <w:rPr>
        <w:b/>
        <w:sz w:val="16"/>
        <w:szCs w:val="16"/>
      </w:rPr>
      <w:instrText>PAGE</w:instrText>
    </w:r>
    <w:r w:rsidRPr="00050183">
      <w:rPr>
        <w:b/>
        <w:sz w:val="16"/>
        <w:szCs w:val="16"/>
      </w:rPr>
      <w:fldChar w:fldCharType="separate"/>
    </w:r>
    <w:r w:rsidR="0092346F">
      <w:rPr>
        <w:b/>
        <w:noProof/>
        <w:sz w:val="16"/>
        <w:szCs w:val="16"/>
      </w:rPr>
      <w:t>1</w:t>
    </w:r>
    <w:r w:rsidRPr="00050183">
      <w:rPr>
        <w:b/>
        <w:sz w:val="16"/>
        <w:szCs w:val="16"/>
      </w:rPr>
      <w:fldChar w:fldCharType="end"/>
    </w:r>
    <w:r w:rsidRPr="00050183">
      <w:rPr>
        <w:sz w:val="16"/>
        <w:szCs w:val="16"/>
      </w:rPr>
      <w:t xml:space="preserve"> z </w:t>
    </w:r>
    <w:r w:rsidRPr="00050183">
      <w:rPr>
        <w:b/>
        <w:sz w:val="16"/>
        <w:szCs w:val="16"/>
      </w:rPr>
      <w:fldChar w:fldCharType="begin"/>
    </w:r>
    <w:r w:rsidRPr="00050183">
      <w:rPr>
        <w:b/>
        <w:sz w:val="16"/>
        <w:szCs w:val="16"/>
      </w:rPr>
      <w:instrText>NUMPAGES</w:instrText>
    </w:r>
    <w:r w:rsidRPr="00050183">
      <w:rPr>
        <w:b/>
        <w:sz w:val="16"/>
        <w:szCs w:val="16"/>
      </w:rPr>
      <w:fldChar w:fldCharType="separate"/>
    </w:r>
    <w:r w:rsidR="0092346F">
      <w:rPr>
        <w:b/>
        <w:noProof/>
        <w:sz w:val="16"/>
        <w:szCs w:val="16"/>
      </w:rPr>
      <w:t>10</w:t>
    </w:r>
    <w:r w:rsidRPr="00050183">
      <w:rPr>
        <w:b/>
        <w:sz w:val="16"/>
        <w:szCs w:val="16"/>
      </w:rPr>
      <w:fldChar w:fldCharType="end"/>
    </w:r>
  </w:p>
  <w:p w14:paraId="3F71A759" w14:textId="77777777" w:rsidR="00050183" w:rsidRDefault="000501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90EFC" w14:textId="77777777" w:rsidR="00151DF6" w:rsidRDefault="00151DF6">
      <w:bookmarkStart w:id="0" w:name="_Hlk158618654"/>
      <w:bookmarkEnd w:id="0"/>
      <w:r>
        <w:separator/>
      </w:r>
    </w:p>
  </w:footnote>
  <w:footnote w:type="continuationSeparator" w:id="0">
    <w:p w14:paraId="25A4AA72" w14:textId="77777777" w:rsidR="00151DF6" w:rsidRDefault="00151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25D27" w14:textId="77777777" w:rsidR="00AD5DF0" w:rsidRDefault="00AD5D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4315F" w14:textId="77777777" w:rsidR="00C448A1" w:rsidRPr="00F51DE6" w:rsidRDefault="00C448A1" w:rsidP="00C448A1">
    <w:pPr>
      <w:pStyle w:val="Nagwek"/>
      <w:jc w:val="center"/>
      <w:rPr>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DB12E" w14:textId="1ABFBAB9" w:rsidR="007F78EF" w:rsidRDefault="00AD5DF0" w:rsidP="00CB198B">
    <w:pPr>
      <w:tabs>
        <w:tab w:val="center" w:pos="4536"/>
        <w:tab w:val="right" w:pos="9072"/>
      </w:tabs>
      <w:jc w:val="center"/>
      <w:rPr>
        <w:noProof/>
      </w:rPr>
    </w:pPr>
    <w:r>
      <w:rPr>
        <w:noProof/>
      </w:rPr>
      <w:drawing>
        <wp:inline distT="0" distB="0" distL="0" distR="0" wp14:anchorId="486B00B5" wp14:editId="4C06EDC1">
          <wp:extent cx="6448425" cy="36290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48425" cy="3629025"/>
                  </a:xfrm>
                  <a:prstGeom prst="rect">
                    <a:avLst/>
                  </a:prstGeom>
                  <a:noFill/>
                  <a:ln>
                    <a:noFill/>
                  </a:ln>
                </pic:spPr>
              </pic:pic>
            </a:graphicData>
          </a:graphic>
        </wp:inline>
      </w:drawing>
    </w:r>
  </w:p>
  <w:p w14:paraId="2DF2E2CA" w14:textId="77777777" w:rsidR="007F78EF" w:rsidRDefault="007F78E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6FD26BEC"/>
    <w:name w:val="WW8Num4"/>
    <w:lvl w:ilvl="0">
      <w:start w:val="1"/>
      <w:numFmt w:val="decimal"/>
      <w:lvlText w:val="%1."/>
      <w:lvlJc w:val="left"/>
      <w:pPr>
        <w:tabs>
          <w:tab w:val="num" w:pos="283"/>
        </w:tabs>
        <w:ind w:left="0" w:firstLine="0"/>
      </w:pPr>
      <w:rPr>
        <w:strike w:val="0"/>
      </w:rPr>
    </w:lvl>
    <w:lvl w:ilvl="1">
      <w:start w:val="1"/>
      <w:numFmt w:val="decimal"/>
      <w:lvlText w:val="%2."/>
      <w:lvlJc w:val="left"/>
      <w:pPr>
        <w:tabs>
          <w:tab w:val="num" w:pos="567"/>
        </w:tabs>
        <w:ind w:left="0" w:firstLine="0"/>
      </w:pPr>
    </w:lvl>
    <w:lvl w:ilvl="2">
      <w:start w:val="1"/>
      <w:numFmt w:val="decimal"/>
      <w:lvlText w:val="%3."/>
      <w:lvlJc w:val="left"/>
      <w:pPr>
        <w:tabs>
          <w:tab w:val="num" w:pos="850"/>
        </w:tabs>
        <w:ind w:left="0" w:firstLine="0"/>
      </w:pPr>
    </w:lvl>
    <w:lvl w:ilvl="3">
      <w:start w:val="1"/>
      <w:numFmt w:val="decimal"/>
      <w:lvlText w:val="%4."/>
      <w:lvlJc w:val="left"/>
      <w:pPr>
        <w:tabs>
          <w:tab w:val="num" w:pos="1134"/>
        </w:tabs>
        <w:ind w:left="0" w:firstLine="0"/>
      </w:pPr>
    </w:lvl>
    <w:lvl w:ilvl="4">
      <w:start w:val="1"/>
      <w:numFmt w:val="decimal"/>
      <w:lvlText w:val="%5."/>
      <w:lvlJc w:val="left"/>
      <w:pPr>
        <w:tabs>
          <w:tab w:val="num" w:pos="1417"/>
        </w:tabs>
        <w:ind w:left="0" w:firstLine="0"/>
      </w:pPr>
    </w:lvl>
    <w:lvl w:ilvl="5">
      <w:start w:val="1"/>
      <w:numFmt w:val="decimal"/>
      <w:lvlText w:val="%6."/>
      <w:lvlJc w:val="left"/>
      <w:pPr>
        <w:tabs>
          <w:tab w:val="num" w:pos="1701"/>
        </w:tabs>
        <w:ind w:left="0" w:firstLine="0"/>
      </w:pPr>
    </w:lvl>
    <w:lvl w:ilvl="6">
      <w:start w:val="1"/>
      <w:numFmt w:val="decimal"/>
      <w:lvlText w:val="%7."/>
      <w:lvlJc w:val="left"/>
      <w:pPr>
        <w:tabs>
          <w:tab w:val="num" w:pos="1984"/>
        </w:tabs>
        <w:ind w:left="0" w:firstLine="0"/>
      </w:pPr>
    </w:lvl>
    <w:lvl w:ilvl="7">
      <w:start w:val="1"/>
      <w:numFmt w:val="decimal"/>
      <w:lvlText w:val="%8."/>
      <w:lvlJc w:val="left"/>
      <w:pPr>
        <w:tabs>
          <w:tab w:val="num" w:pos="2268"/>
        </w:tabs>
        <w:ind w:left="0" w:firstLine="0"/>
      </w:pPr>
    </w:lvl>
    <w:lvl w:ilvl="8">
      <w:start w:val="1"/>
      <w:numFmt w:val="decimal"/>
      <w:lvlText w:val="%9."/>
      <w:lvlJc w:val="left"/>
      <w:pPr>
        <w:tabs>
          <w:tab w:val="num" w:pos="2551"/>
        </w:tabs>
        <w:ind w:left="0" w:firstLine="0"/>
      </w:pPr>
    </w:lvl>
  </w:abstractNum>
  <w:abstractNum w:abstractNumId="1" w15:restartNumberingAfterBreak="0">
    <w:nsid w:val="0000000F"/>
    <w:multiLevelType w:val="multilevel"/>
    <w:tmpl w:val="6728FC60"/>
    <w:name w:val="WW8Num15"/>
    <w:lvl w:ilvl="0">
      <w:start w:val="2"/>
      <w:numFmt w:val="decimal"/>
      <w:lvlText w:val="%1."/>
      <w:lvlJc w:val="left"/>
      <w:pPr>
        <w:tabs>
          <w:tab w:val="num" w:pos="709"/>
        </w:tabs>
      </w:pPr>
      <w:rPr>
        <w:i w:val="0"/>
      </w:rPr>
    </w:lvl>
    <w:lvl w:ilvl="1">
      <w:start w:val="1"/>
      <w:numFmt w:val="decimal"/>
      <w:lvlText w:val="%2."/>
      <w:lvlJc w:val="left"/>
      <w:pPr>
        <w:tabs>
          <w:tab w:val="num" w:pos="993"/>
        </w:tabs>
      </w:pPr>
    </w:lvl>
    <w:lvl w:ilvl="2">
      <w:start w:val="1"/>
      <w:numFmt w:val="decimal"/>
      <w:lvlText w:val="%3."/>
      <w:lvlJc w:val="left"/>
      <w:pPr>
        <w:tabs>
          <w:tab w:val="num" w:pos="1276"/>
        </w:tabs>
      </w:pPr>
    </w:lvl>
    <w:lvl w:ilvl="3">
      <w:start w:val="1"/>
      <w:numFmt w:val="decimal"/>
      <w:lvlText w:val="%4."/>
      <w:lvlJc w:val="left"/>
      <w:pPr>
        <w:tabs>
          <w:tab w:val="num" w:pos="1560"/>
        </w:tabs>
      </w:pPr>
    </w:lvl>
    <w:lvl w:ilvl="4">
      <w:start w:val="1"/>
      <w:numFmt w:val="decimal"/>
      <w:lvlText w:val="%5."/>
      <w:lvlJc w:val="left"/>
      <w:pPr>
        <w:tabs>
          <w:tab w:val="num" w:pos="1843"/>
        </w:tabs>
      </w:pPr>
    </w:lvl>
    <w:lvl w:ilvl="5">
      <w:start w:val="1"/>
      <w:numFmt w:val="decimal"/>
      <w:lvlText w:val="%6."/>
      <w:lvlJc w:val="left"/>
      <w:pPr>
        <w:tabs>
          <w:tab w:val="num" w:pos="2127"/>
        </w:tabs>
      </w:pPr>
    </w:lvl>
    <w:lvl w:ilvl="6">
      <w:start w:val="1"/>
      <w:numFmt w:val="decimal"/>
      <w:lvlText w:val="%7."/>
      <w:lvlJc w:val="left"/>
      <w:pPr>
        <w:tabs>
          <w:tab w:val="num" w:pos="2410"/>
        </w:tabs>
      </w:pPr>
    </w:lvl>
    <w:lvl w:ilvl="7">
      <w:start w:val="1"/>
      <w:numFmt w:val="decimal"/>
      <w:lvlText w:val="%8."/>
      <w:lvlJc w:val="left"/>
      <w:pPr>
        <w:tabs>
          <w:tab w:val="num" w:pos="2694"/>
        </w:tabs>
      </w:pPr>
    </w:lvl>
    <w:lvl w:ilvl="8">
      <w:start w:val="1"/>
      <w:numFmt w:val="decimal"/>
      <w:lvlText w:val="%9."/>
      <w:lvlJc w:val="left"/>
      <w:pPr>
        <w:tabs>
          <w:tab w:val="num" w:pos="2977"/>
        </w:tabs>
      </w:pPr>
    </w:lvl>
  </w:abstractNum>
  <w:abstractNum w:abstractNumId="2" w15:restartNumberingAfterBreak="0">
    <w:nsid w:val="0020005B"/>
    <w:multiLevelType w:val="hybridMultilevel"/>
    <w:tmpl w:val="C1AA51C2"/>
    <w:lvl w:ilvl="0" w:tplc="E6083CA6">
      <w:start w:val="3"/>
      <w:numFmt w:val="decimal"/>
      <w:lvlText w:val="%1."/>
      <w:lvlJc w:val="left"/>
      <w:pPr>
        <w:ind w:left="720" w:hanging="360"/>
      </w:pPr>
      <w:rPr>
        <w:rFont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544039"/>
    <w:multiLevelType w:val="hybridMultilevel"/>
    <w:tmpl w:val="98FC9CBE"/>
    <w:lvl w:ilvl="0" w:tplc="92625D18">
      <w:start w:val="1"/>
      <w:numFmt w:val="decimal"/>
      <w:lvlText w:val="%1."/>
      <w:lvlJc w:val="left"/>
      <w:pPr>
        <w:ind w:left="720" w:hanging="360"/>
      </w:pPr>
      <w:rPr>
        <w:rFonts w:hint="default"/>
        <w:color w:val="0000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4B1409"/>
    <w:multiLevelType w:val="multilevel"/>
    <w:tmpl w:val="BF7C936C"/>
    <w:styleLink w:val="Styl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val="0"/>
        <w:i w:val="0"/>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4CE79E9"/>
    <w:multiLevelType w:val="multilevel"/>
    <w:tmpl w:val="93E89004"/>
    <w:lvl w:ilvl="0">
      <w:start w:val="15"/>
      <w:numFmt w:val="decimal"/>
      <w:lvlText w:val="%1."/>
      <w:lvlJc w:val="left"/>
      <w:pPr>
        <w:ind w:left="480" w:hanging="480"/>
      </w:pPr>
      <w:rPr>
        <w:rFonts w:hint="default"/>
        <w:b w:val="0"/>
        <w:i w:val="0"/>
      </w:rPr>
    </w:lvl>
    <w:lvl w:ilvl="1">
      <w:start w:val="1"/>
      <w:numFmt w:val="decimal"/>
      <w:lvlText w:val="%1.%2."/>
      <w:lvlJc w:val="left"/>
      <w:pPr>
        <w:ind w:left="1614" w:hanging="480"/>
      </w:pPr>
      <w:rPr>
        <w:rFonts w:hint="default"/>
        <w:b w:val="0"/>
        <w:i w:val="0"/>
      </w:rPr>
    </w:lvl>
    <w:lvl w:ilvl="2">
      <w:start w:val="1"/>
      <w:numFmt w:val="decimal"/>
      <w:lvlText w:val="%1.%2.%3."/>
      <w:lvlJc w:val="left"/>
      <w:pPr>
        <w:ind w:left="2988" w:hanging="720"/>
      </w:pPr>
      <w:rPr>
        <w:rFonts w:hint="default"/>
        <w:b/>
        <w:i/>
      </w:rPr>
    </w:lvl>
    <w:lvl w:ilvl="3">
      <w:start w:val="1"/>
      <w:numFmt w:val="decimal"/>
      <w:lvlText w:val="%1.%2.%3.%4."/>
      <w:lvlJc w:val="left"/>
      <w:pPr>
        <w:ind w:left="4122" w:hanging="720"/>
      </w:pPr>
      <w:rPr>
        <w:rFonts w:hint="default"/>
        <w:b/>
        <w:i/>
      </w:rPr>
    </w:lvl>
    <w:lvl w:ilvl="4">
      <w:start w:val="1"/>
      <w:numFmt w:val="decimal"/>
      <w:lvlText w:val="%1.%2.%3.%4.%5."/>
      <w:lvlJc w:val="left"/>
      <w:pPr>
        <w:ind w:left="5616" w:hanging="1080"/>
      </w:pPr>
      <w:rPr>
        <w:rFonts w:hint="default"/>
        <w:b/>
        <w:i/>
      </w:rPr>
    </w:lvl>
    <w:lvl w:ilvl="5">
      <w:start w:val="1"/>
      <w:numFmt w:val="decimal"/>
      <w:lvlText w:val="%1.%2.%3.%4.%5.%6."/>
      <w:lvlJc w:val="left"/>
      <w:pPr>
        <w:ind w:left="6750" w:hanging="1080"/>
      </w:pPr>
      <w:rPr>
        <w:rFonts w:hint="default"/>
        <w:b/>
        <w:i/>
      </w:rPr>
    </w:lvl>
    <w:lvl w:ilvl="6">
      <w:start w:val="1"/>
      <w:numFmt w:val="decimal"/>
      <w:lvlText w:val="%1.%2.%3.%4.%5.%6.%7."/>
      <w:lvlJc w:val="left"/>
      <w:pPr>
        <w:ind w:left="8244" w:hanging="1440"/>
      </w:pPr>
      <w:rPr>
        <w:rFonts w:hint="default"/>
        <w:b/>
        <w:i/>
      </w:rPr>
    </w:lvl>
    <w:lvl w:ilvl="7">
      <w:start w:val="1"/>
      <w:numFmt w:val="decimal"/>
      <w:lvlText w:val="%1.%2.%3.%4.%5.%6.%7.%8."/>
      <w:lvlJc w:val="left"/>
      <w:pPr>
        <w:ind w:left="9378" w:hanging="1440"/>
      </w:pPr>
      <w:rPr>
        <w:rFonts w:hint="default"/>
        <w:b/>
        <w:i/>
      </w:rPr>
    </w:lvl>
    <w:lvl w:ilvl="8">
      <w:start w:val="1"/>
      <w:numFmt w:val="decimal"/>
      <w:lvlText w:val="%1.%2.%3.%4.%5.%6.%7.%8.%9."/>
      <w:lvlJc w:val="left"/>
      <w:pPr>
        <w:ind w:left="10872" w:hanging="1800"/>
      </w:pPr>
      <w:rPr>
        <w:rFonts w:hint="default"/>
        <w:b/>
        <w:i/>
      </w:rPr>
    </w:lvl>
  </w:abstractNum>
  <w:abstractNum w:abstractNumId="6" w15:restartNumberingAfterBreak="0">
    <w:nsid w:val="070E607D"/>
    <w:multiLevelType w:val="hybridMultilevel"/>
    <w:tmpl w:val="E52EBE1A"/>
    <w:lvl w:ilvl="0" w:tplc="D9DC5A84">
      <w:start w:val="1"/>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1" w:tplc="6FB01B22">
      <w:start w:val="1"/>
      <w:numFmt w:val="decimal"/>
      <w:lvlText w:val="11.%2."/>
      <w:lvlJc w:val="left"/>
      <w:pPr>
        <w:tabs>
          <w:tab w:val="num" w:pos="1440"/>
        </w:tabs>
        <w:ind w:left="1440" w:hanging="360"/>
      </w:pPr>
      <w:rPr>
        <w:rFonts w:ascii="Times New Roman" w:hAnsi="Times New Roman" w:cs="Times New Roman" w:hint="default"/>
        <w:b w:val="0"/>
        <w:bCs w:val="0"/>
        <w:i w:val="0"/>
        <w:iCs w:val="0"/>
        <w:caps w:val="0"/>
        <w:smallCaps w:val="0"/>
        <w:strike w:val="0"/>
        <w:dstrike w:val="0"/>
        <w:snapToGrid w:val="0"/>
        <w:vanish w:val="0"/>
        <w:color w:val="000000"/>
        <w:sz w:val="22"/>
        <w14:shadow w14:blurRad="0" w14:dist="0" w14:dir="0" w14:sx="0" w14:sy="0" w14:kx="0" w14:ky="0" w14:algn="none">
          <w14:srgbClr w14:val="000000"/>
        </w14:shadow>
        <w14:textOutline w14:w="0" w14:cap="rnd" w14:cmpd="sng" w14:algn="ctr">
          <w14:noFill/>
          <w14:prstDash w14:val="solid"/>
          <w14:bevel/>
        </w14:textOutline>
      </w:rPr>
    </w:lvl>
    <w:lvl w:ilvl="2" w:tplc="0415001B">
      <w:start w:val="1"/>
      <w:numFmt w:val="lowerRoman"/>
      <w:lvlText w:val="%3."/>
      <w:lvlJc w:val="right"/>
      <w:pPr>
        <w:tabs>
          <w:tab w:val="num" w:pos="2160"/>
        </w:tabs>
        <w:ind w:left="2160" w:hanging="18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tabs>
          <w:tab w:val="num" w:pos="2880"/>
        </w:tabs>
        <w:ind w:left="2880" w:hanging="36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lowerLetter"/>
      <w:lvlText w:val="%5."/>
      <w:lvlJc w:val="left"/>
      <w:pPr>
        <w:tabs>
          <w:tab w:val="num" w:pos="3600"/>
        </w:tabs>
        <w:ind w:left="3600" w:hanging="36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lowerRoman"/>
      <w:lvlText w:val="%6."/>
      <w:lvlJc w:val="right"/>
      <w:pPr>
        <w:tabs>
          <w:tab w:val="num" w:pos="4320"/>
        </w:tabs>
        <w:ind w:left="4320" w:hanging="18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tabs>
          <w:tab w:val="num" w:pos="360"/>
        </w:tabs>
        <w:ind w:left="360" w:hanging="360"/>
      </w:pPr>
      <w:rPr>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lowerLetter"/>
      <w:lvlText w:val="%8."/>
      <w:lvlJc w:val="left"/>
      <w:pPr>
        <w:tabs>
          <w:tab w:val="num" w:pos="5760"/>
        </w:tabs>
        <w:ind w:left="5760" w:hanging="36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lowerRoman"/>
      <w:lvlText w:val="%9."/>
      <w:lvlJc w:val="right"/>
      <w:pPr>
        <w:tabs>
          <w:tab w:val="num" w:pos="6480"/>
        </w:tabs>
        <w:ind w:left="6480" w:hanging="18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3166B8"/>
    <w:multiLevelType w:val="hybridMultilevel"/>
    <w:tmpl w:val="4EA0D588"/>
    <w:lvl w:ilvl="0" w:tplc="6A769E46">
      <w:start w:val="1"/>
      <w:numFmt w:val="decimal"/>
      <w:lvlText w:val="%1)"/>
      <w:lvlJc w:val="left"/>
      <w:pPr>
        <w:ind w:left="1287" w:hanging="360"/>
      </w:pPr>
      <w:rPr>
        <w:rFonts w:ascii="Times New Roman" w:eastAsia="MS Mincho" w:hAnsi="Times New Roman" w:cstheme="minorBidi"/>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3BC246B"/>
    <w:multiLevelType w:val="hybridMultilevel"/>
    <w:tmpl w:val="3E26A0C6"/>
    <w:lvl w:ilvl="0" w:tplc="53180F6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7430C3"/>
    <w:multiLevelType w:val="multilevel"/>
    <w:tmpl w:val="D786B0C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5A400F"/>
    <w:multiLevelType w:val="singleLevel"/>
    <w:tmpl w:val="C0921640"/>
    <w:lvl w:ilvl="0">
      <w:start w:val="1"/>
      <w:numFmt w:val="decimal"/>
      <w:lvlText w:val="%1."/>
      <w:legacy w:legacy="1" w:legacySpace="0" w:legacyIndent="360"/>
      <w:lvlJc w:val="left"/>
      <w:pPr>
        <w:ind w:left="0" w:firstLine="0"/>
      </w:pPr>
      <w:rPr>
        <w:rFonts w:ascii="Times New Roman" w:hAnsi="Times New Roman" w:cs="Times New Roman" w:hint="default"/>
        <w:b w:val="0"/>
        <w:bCs/>
        <w:sz w:val="22"/>
        <w:szCs w:val="22"/>
      </w:rPr>
    </w:lvl>
  </w:abstractNum>
  <w:abstractNum w:abstractNumId="13" w15:restartNumberingAfterBreak="0">
    <w:nsid w:val="306148D5"/>
    <w:multiLevelType w:val="hybridMultilevel"/>
    <w:tmpl w:val="F1F8466E"/>
    <w:lvl w:ilvl="0" w:tplc="59A0BEBC">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050F8B"/>
    <w:multiLevelType w:val="hybridMultilevel"/>
    <w:tmpl w:val="12ACC44A"/>
    <w:lvl w:ilvl="0" w:tplc="43128364">
      <w:start w:val="1"/>
      <w:numFmt w:val="decimal"/>
      <w:lvlText w:val="1.%1"/>
      <w:lvlJc w:val="left"/>
      <w:pPr>
        <w:ind w:left="1080" w:hanging="360"/>
      </w:pPr>
      <w:rPr>
        <w:rFonts w:cs="Times New Roman"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15:restartNumberingAfterBreak="0">
    <w:nsid w:val="37E0491E"/>
    <w:multiLevelType w:val="multilevel"/>
    <w:tmpl w:val="C76AA68A"/>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B8A6127"/>
    <w:multiLevelType w:val="multilevel"/>
    <w:tmpl w:val="C008907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4495479D"/>
    <w:multiLevelType w:val="hybridMultilevel"/>
    <w:tmpl w:val="2C004F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B44448"/>
    <w:multiLevelType w:val="multilevel"/>
    <w:tmpl w:val="D50E1288"/>
    <w:lvl w:ilvl="0">
      <w:start w:val="12"/>
      <w:numFmt w:val="decimal"/>
      <w:lvlText w:val="%1"/>
      <w:lvlJc w:val="left"/>
      <w:pPr>
        <w:ind w:left="384" w:hanging="384"/>
      </w:pPr>
      <w:rPr>
        <w:rFonts w:hint="default"/>
        <w:b w:val="0"/>
      </w:rPr>
    </w:lvl>
    <w:lvl w:ilvl="1">
      <w:start w:val="1"/>
      <w:numFmt w:val="decimal"/>
      <w:lvlText w:val="14.%2."/>
      <w:lvlJc w:val="left"/>
      <w:pPr>
        <w:ind w:left="952" w:hanging="384"/>
      </w:pPr>
      <w:rPr>
        <w:rFonts w:hint="default"/>
        <w:b w:val="0"/>
        <w:sz w:val="22"/>
      </w:rPr>
    </w:lvl>
    <w:lvl w:ilvl="2">
      <w:start w:val="1"/>
      <w:numFmt w:val="decimal"/>
      <w:lvlText w:val="%1.%2.%3"/>
      <w:lvlJc w:val="left"/>
      <w:pPr>
        <w:ind w:left="1856" w:hanging="720"/>
      </w:pPr>
      <w:rPr>
        <w:rFonts w:hint="default"/>
        <w:b w:val="0"/>
      </w:rPr>
    </w:lvl>
    <w:lvl w:ilvl="3">
      <w:start w:val="1"/>
      <w:numFmt w:val="decimal"/>
      <w:lvlText w:val="%1.%2.%3.%4"/>
      <w:lvlJc w:val="left"/>
      <w:pPr>
        <w:ind w:left="2424" w:hanging="720"/>
      </w:pPr>
      <w:rPr>
        <w:rFonts w:hint="default"/>
        <w:b w:val="0"/>
      </w:rPr>
    </w:lvl>
    <w:lvl w:ilvl="4">
      <w:start w:val="1"/>
      <w:numFmt w:val="decimal"/>
      <w:lvlText w:val="%1.%2.%3.%4.%5"/>
      <w:lvlJc w:val="left"/>
      <w:pPr>
        <w:ind w:left="3352" w:hanging="1080"/>
      </w:pPr>
      <w:rPr>
        <w:rFonts w:hint="default"/>
        <w:b w:val="0"/>
      </w:rPr>
    </w:lvl>
    <w:lvl w:ilvl="5">
      <w:start w:val="1"/>
      <w:numFmt w:val="decimal"/>
      <w:lvlText w:val="%1.%2.%3.%4.%5.%6"/>
      <w:lvlJc w:val="left"/>
      <w:pPr>
        <w:ind w:left="3920" w:hanging="1080"/>
      </w:pPr>
      <w:rPr>
        <w:rFonts w:hint="default"/>
        <w:b w:val="0"/>
      </w:rPr>
    </w:lvl>
    <w:lvl w:ilvl="6">
      <w:start w:val="1"/>
      <w:numFmt w:val="decimal"/>
      <w:lvlText w:val="%1.%2.%3.%4.%5.%6.%7"/>
      <w:lvlJc w:val="left"/>
      <w:pPr>
        <w:ind w:left="4848" w:hanging="1440"/>
      </w:pPr>
      <w:rPr>
        <w:rFonts w:hint="default"/>
        <w:b w:val="0"/>
      </w:rPr>
    </w:lvl>
    <w:lvl w:ilvl="7">
      <w:start w:val="1"/>
      <w:numFmt w:val="decimal"/>
      <w:lvlText w:val="%1.%2.%3.%4.%5.%6.%7.%8"/>
      <w:lvlJc w:val="left"/>
      <w:pPr>
        <w:ind w:left="5416" w:hanging="1440"/>
      </w:pPr>
      <w:rPr>
        <w:rFonts w:hint="default"/>
        <w:b w:val="0"/>
      </w:rPr>
    </w:lvl>
    <w:lvl w:ilvl="8">
      <w:start w:val="1"/>
      <w:numFmt w:val="decimal"/>
      <w:lvlText w:val="%1.%2.%3.%4.%5.%6.%7.%8.%9"/>
      <w:lvlJc w:val="left"/>
      <w:pPr>
        <w:ind w:left="5984" w:hanging="1440"/>
      </w:pPr>
      <w:rPr>
        <w:rFonts w:hint="default"/>
        <w:b w:val="0"/>
      </w:rPr>
    </w:lvl>
  </w:abstractNum>
  <w:abstractNum w:abstractNumId="19" w15:restartNumberingAfterBreak="0">
    <w:nsid w:val="4A875669"/>
    <w:multiLevelType w:val="multilevel"/>
    <w:tmpl w:val="BD6430BE"/>
    <w:lvl w:ilvl="0">
      <w:start w:val="1"/>
      <w:numFmt w:val="decimal"/>
      <w:lvlText w:val="%1."/>
      <w:lvlJc w:val="left"/>
      <w:pPr>
        <w:tabs>
          <w:tab w:val="num" w:pos="360"/>
        </w:tabs>
        <w:ind w:left="360" w:hanging="360"/>
      </w:pPr>
      <w:rPr>
        <w:rFonts w:ascii="Times New Roman" w:hAnsi="Times New Roman" w:cs="Times New Roman" w:hint="default"/>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7E6989"/>
    <w:multiLevelType w:val="hybridMultilevel"/>
    <w:tmpl w:val="E7D0C6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833288"/>
    <w:multiLevelType w:val="hybridMultilevel"/>
    <w:tmpl w:val="667056F4"/>
    <w:lvl w:ilvl="0" w:tplc="29CE22A4">
      <w:start w:val="1"/>
      <w:numFmt w:val="decimal"/>
      <w:lvlText w:val="%1)"/>
      <w:lvlJc w:val="left"/>
      <w:pPr>
        <w:ind w:left="720" w:hanging="360"/>
      </w:pPr>
      <w:rPr>
        <w:rFonts w:ascii="Times New Roman" w:eastAsia="Times New Roman" w:hAnsi="Times New Roman" w:cs="Times New Roman"/>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3C4280"/>
    <w:multiLevelType w:val="multilevel"/>
    <w:tmpl w:val="CC14D4FE"/>
    <w:lvl w:ilvl="0">
      <w:start w:val="13"/>
      <w:numFmt w:val="decimal"/>
      <w:lvlText w:val="%1"/>
      <w:lvlJc w:val="left"/>
      <w:pPr>
        <w:ind w:left="420" w:hanging="420"/>
      </w:pPr>
      <w:rPr>
        <w:rFonts w:hint="default"/>
        <w:b/>
        <w:i/>
      </w:rPr>
    </w:lvl>
    <w:lvl w:ilvl="1">
      <w:start w:val="1"/>
      <w:numFmt w:val="decimal"/>
      <w:lvlText w:val="%2)"/>
      <w:lvlJc w:val="left"/>
      <w:pPr>
        <w:ind w:left="1554" w:hanging="420"/>
      </w:pPr>
      <w:rPr>
        <w:rFonts w:ascii="Times New Roman" w:eastAsia="Droid Sans Fallback" w:hAnsi="Times New Roman" w:cs="Times New Roman"/>
        <w:b w:val="0"/>
        <w:i w:val="0"/>
      </w:rPr>
    </w:lvl>
    <w:lvl w:ilvl="2">
      <w:start w:val="1"/>
      <w:numFmt w:val="decimal"/>
      <w:lvlText w:val="%1.%2.%3"/>
      <w:lvlJc w:val="left"/>
      <w:pPr>
        <w:ind w:left="2988" w:hanging="720"/>
      </w:pPr>
      <w:rPr>
        <w:rFonts w:hint="default"/>
        <w:b/>
        <w:i/>
      </w:rPr>
    </w:lvl>
    <w:lvl w:ilvl="3">
      <w:start w:val="1"/>
      <w:numFmt w:val="decimal"/>
      <w:lvlText w:val="%1.%2.%3.%4"/>
      <w:lvlJc w:val="left"/>
      <w:pPr>
        <w:ind w:left="4122" w:hanging="720"/>
      </w:pPr>
      <w:rPr>
        <w:rFonts w:hint="default"/>
        <w:b/>
        <w:i/>
      </w:rPr>
    </w:lvl>
    <w:lvl w:ilvl="4">
      <w:start w:val="1"/>
      <w:numFmt w:val="decimal"/>
      <w:lvlText w:val="%1.%2.%3.%4.%5"/>
      <w:lvlJc w:val="left"/>
      <w:pPr>
        <w:ind w:left="5616" w:hanging="1080"/>
      </w:pPr>
      <w:rPr>
        <w:rFonts w:hint="default"/>
        <w:b/>
        <w:i/>
      </w:rPr>
    </w:lvl>
    <w:lvl w:ilvl="5">
      <w:start w:val="1"/>
      <w:numFmt w:val="decimal"/>
      <w:lvlText w:val="%1.%2.%3.%4.%5.%6"/>
      <w:lvlJc w:val="left"/>
      <w:pPr>
        <w:ind w:left="6750" w:hanging="1080"/>
      </w:pPr>
      <w:rPr>
        <w:rFonts w:hint="default"/>
        <w:b/>
        <w:i/>
      </w:rPr>
    </w:lvl>
    <w:lvl w:ilvl="6">
      <w:start w:val="1"/>
      <w:numFmt w:val="decimal"/>
      <w:lvlText w:val="%1.%2.%3.%4.%5.%6.%7"/>
      <w:lvlJc w:val="left"/>
      <w:pPr>
        <w:ind w:left="8244" w:hanging="1440"/>
      </w:pPr>
      <w:rPr>
        <w:rFonts w:hint="default"/>
        <w:b/>
        <w:i/>
      </w:rPr>
    </w:lvl>
    <w:lvl w:ilvl="7">
      <w:start w:val="1"/>
      <w:numFmt w:val="decimal"/>
      <w:lvlText w:val="%1.%2.%3.%4.%5.%6.%7.%8"/>
      <w:lvlJc w:val="left"/>
      <w:pPr>
        <w:ind w:left="9378" w:hanging="1440"/>
      </w:pPr>
      <w:rPr>
        <w:rFonts w:hint="default"/>
        <w:b/>
        <w:i/>
      </w:rPr>
    </w:lvl>
    <w:lvl w:ilvl="8">
      <w:start w:val="1"/>
      <w:numFmt w:val="decimal"/>
      <w:lvlText w:val="%1.%2.%3.%4.%5.%6.%7.%8.%9"/>
      <w:lvlJc w:val="left"/>
      <w:pPr>
        <w:ind w:left="10512" w:hanging="1440"/>
      </w:pPr>
      <w:rPr>
        <w:rFonts w:hint="default"/>
        <w:b/>
        <w:i/>
      </w:rPr>
    </w:lvl>
  </w:abstractNum>
  <w:abstractNum w:abstractNumId="23" w15:restartNumberingAfterBreak="0">
    <w:nsid w:val="57CA23FD"/>
    <w:multiLevelType w:val="hybridMultilevel"/>
    <w:tmpl w:val="5F28E8BC"/>
    <w:lvl w:ilvl="0" w:tplc="7326D920">
      <w:start w:val="1"/>
      <w:numFmt w:val="decimal"/>
      <w:lvlText w:val="%1."/>
      <w:lvlJc w:val="left"/>
      <w:pPr>
        <w:ind w:left="720" w:hanging="360"/>
      </w:pPr>
      <w:rPr>
        <w:rFonts w:hint="default"/>
        <w:color w:val="000000"/>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2E7701"/>
    <w:multiLevelType w:val="multilevel"/>
    <w:tmpl w:val="56265A2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00F7AD0"/>
    <w:multiLevelType w:val="hybridMultilevel"/>
    <w:tmpl w:val="A418DE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036394A"/>
    <w:multiLevelType w:val="multilevel"/>
    <w:tmpl w:val="2A58BA9E"/>
    <w:lvl w:ilvl="0">
      <w:start w:val="6"/>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27" w15:restartNumberingAfterBreak="0">
    <w:nsid w:val="60FB4947"/>
    <w:multiLevelType w:val="multilevel"/>
    <w:tmpl w:val="3124ACEA"/>
    <w:lvl w:ilvl="0">
      <w:start w:val="1"/>
      <w:numFmt w:val="decimal"/>
      <w:lvlText w:val="%1."/>
      <w:lvlJc w:val="left"/>
      <w:pPr>
        <w:tabs>
          <w:tab w:val="num" w:pos="360"/>
        </w:tabs>
        <w:ind w:left="360" w:hanging="360"/>
      </w:pPr>
      <w:rPr>
        <w:b w:val="0"/>
        <w:color w:val="auto"/>
      </w:rPr>
    </w:lvl>
    <w:lvl w:ilvl="1">
      <w:start w:val="1"/>
      <w:numFmt w:val="decimal"/>
      <w:isLgl/>
      <w:lvlText w:val="%1.%2."/>
      <w:lvlJc w:val="left"/>
      <w:pPr>
        <w:tabs>
          <w:tab w:val="num" w:pos="720"/>
        </w:tabs>
        <w:ind w:left="720" w:hanging="360"/>
      </w:pPr>
      <w:rPr>
        <w:rFonts w:ascii="Times New Roman" w:hAnsi="Times New Roman" w:cs="Times New Roman" w:hint="default"/>
      </w:rPr>
    </w:lvl>
    <w:lvl w:ilvl="2">
      <w:start w:val="1"/>
      <w:numFmt w:val="decimal"/>
      <w:isLgl/>
      <w:lvlText w:val="%1.%2.%3."/>
      <w:lvlJc w:val="left"/>
      <w:pPr>
        <w:tabs>
          <w:tab w:val="num" w:pos="1440"/>
        </w:tabs>
        <w:ind w:left="1440" w:hanging="720"/>
      </w:pPr>
      <w:rPr>
        <w:rFonts w:ascii="Times New Roman" w:hAnsi="Times New Roman" w:cs="Times New Roman" w:hint="default"/>
      </w:rPr>
    </w:lvl>
    <w:lvl w:ilvl="3">
      <w:start w:val="1"/>
      <w:numFmt w:val="decimal"/>
      <w:isLgl/>
      <w:lvlText w:val="%1.%2.%3.%4."/>
      <w:lvlJc w:val="left"/>
      <w:pPr>
        <w:tabs>
          <w:tab w:val="num" w:pos="1800"/>
        </w:tabs>
        <w:ind w:left="1800" w:hanging="720"/>
      </w:pPr>
      <w:rPr>
        <w:rFonts w:ascii="Times New Roman" w:hAnsi="Times New Roman" w:cs="Times New Roman" w:hint="default"/>
      </w:rPr>
    </w:lvl>
    <w:lvl w:ilvl="4">
      <w:start w:val="1"/>
      <w:numFmt w:val="decimal"/>
      <w:isLgl/>
      <w:lvlText w:val="%1.%2.%3.%4.%5."/>
      <w:lvlJc w:val="left"/>
      <w:pPr>
        <w:tabs>
          <w:tab w:val="num" w:pos="2520"/>
        </w:tabs>
        <w:ind w:left="2520" w:hanging="1080"/>
      </w:pPr>
      <w:rPr>
        <w:rFonts w:ascii="Times New Roman" w:hAnsi="Times New Roman" w:cs="Times New Roman" w:hint="default"/>
      </w:rPr>
    </w:lvl>
    <w:lvl w:ilvl="5">
      <w:start w:val="1"/>
      <w:numFmt w:val="decimal"/>
      <w:isLgl/>
      <w:lvlText w:val="%1.%2.%3.%4.%5.%6."/>
      <w:lvlJc w:val="left"/>
      <w:pPr>
        <w:tabs>
          <w:tab w:val="num" w:pos="2880"/>
        </w:tabs>
        <w:ind w:left="2880" w:hanging="1080"/>
      </w:pPr>
      <w:rPr>
        <w:rFonts w:ascii="Times New Roman" w:hAnsi="Times New Roman" w:cs="Times New Roman" w:hint="default"/>
      </w:rPr>
    </w:lvl>
    <w:lvl w:ilvl="6">
      <w:start w:val="1"/>
      <w:numFmt w:val="decimal"/>
      <w:isLgl/>
      <w:lvlText w:val="%1.%2.%3.%4.%5.%6.%7."/>
      <w:lvlJc w:val="left"/>
      <w:pPr>
        <w:tabs>
          <w:tab w:val="num" w:pos="3600"/>
        </w:tabs>
        <w:ind w:left="3600" w:hanging="1440"/>
      </w:pPr>
      <w:rPr>
        <w:rFonts w:ascii="Times New Roman" w:hAnsi="Times New Roman" w:cs="Times New Roman" w:hint="default"/>
      </w:rPr>
    </w:lvl>
    <w:lvl w:ilvl="7">
      <w:start w:val="1"/>
      <w:numFmt w:val="decimal"/>
      <w:isLgl/>
      <w:lvlText w:val="%1.%2.%3.%4.%5.%6.%7.%8."/>
      <w:lvlJc w:val="left"/>
      <w:pPr>
        <w:tabs>
          <w:tab w:val="num" w:pos="3960"/>
        </w:tabs>
        <w:ind w:left="3960" w:hanging="1440"/>
      </w:pPr>
      <w:rPr>
        <w:rFonts w:ascii="Times New Roman" w:hAnsi="Times New Roman" w:cs="Times New Roman" w:hint="default"/>
      </w:rPr>
    </w:lvl>
    <w:lvl w:ilvl="8">
      <w:start w:val="1"/>
      <w:numFmt w:val="decimal"/>
      <w:isLgl/>
      <w:lvlText w:val="%1.%2.%3.%4.%5.%6.%7.%8.%9."/>
      <w:lvlJc w:val="left"/>
      <w:pPr>
        <w:tabs>
          <w:tab w:val="num" w:pos="4680"/>
        </w:tabs>
        <w:ind w:left="4680" w:hanging="1800"/>
      </w:pPr>
      <w:rPr>
        <w:rFonts w:ascii="Times New Roman" w:hAnsi="Times New Roman" w:cs="Times New Roman" w:hint="default"/>
      </w:rPr>
    </w:lvl>
  </w:abstractNum>
  <w:abstractNum w:abstractNumId="28" w15:restartNumberingAfterBreak="0">
    <w:nsid w:val="61C8134E"/>
    <w:multiLevelType w:val="hybridMultilevel"/>
    <w:tmpl w:val="87A42122"/>
    <w:lvl w:ilvl="0" w:tplc="92F2F2D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2916AD"/>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6B90F4B"/>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84867F3"/>
    <w:multiLevelType w:val="hybridMultilevel"/>
    <w:tmpl w:val="6548DB32"/>
    <w:lvl w:ilvl="0" w:tplc="D278E3A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692E4E69"/>
    <w:multiLevelType w:val="hybridMultilevel"/>
    <w:tmpl w:val="8604E282"/>
    <w:lvl w:ilvl="0" w:tplc="AFE8CC1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69762B24"/>
    <w:multiLevelType w:val="hybridMultilevel"/>
    <w:tmpl w:val="A38CC2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A262D1"/>
    <w:multiLevelType w:val="hybridMultilevel"/>
    <w:tmpl w:val="B4B4F5C4"/>
    <w:lvl w:ilvl="0" w:tplc="23D87C3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007405"/>
    <w:multiLevelType w:val="hybridMultilevel"/>
    <w:tmpl w:val="5DFE5722"/>
    <w:lvl w:ilvl="0" w:tplc="0FF44B5E">
      <w:start w:val="1"/>
      <w:numFmt w:val="decimal"/>
      <w:lvlText w:val="%1."/>
      <w:lvlJc w:val="left"/>
      <w:pPr>
        <w:ind w:left="720" w:hanging="360"/>
      </w:pPr>
      <w:rPr>
        <w:rFonts w:ascii="Times New Roman" w:hAnsi="Times New Roman" w:cs="Times New Roman" w:hint="default"/>
        <w:b w:val="0"/>
        <w:caps w:val="0"/>
        <w:strike w:val="0"/>
        <w:dstrike w:val="0"/>
        <w:vanish w:val="0"/>
        <w:spacing w:val="0"/>
        <w:w w:val="100"/>
        <w:position w:val="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2AB577B"/>
    <w:multiLevelType w:val="hybridMultilevel"/>
    <w:tmpl w:val="0AB64F9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54E044F"/>
    <w:multiLevelType w:val="multilevel"/>
    <w:tmpl w:val="3F6CA2D4"/>
    <w:lvl w:ilvl="0">
      <w:start w:val="1"/>
      <w:numFmt w:val="decimal"/>
      <w:lvlText w:val="%1."/>
      <w:lvlJc w:val="left"/>
      <w:pPr>
        <w:tabs>
          <w:tab w:val="num" w:pos="360"/>
        </w:tabs>
        <w:ind w:left="360" w:hanging="360"/>
      </w:pPr>
      <w:rPr>
        <w:rFonts w:ascii="Times New Roman" w:hAnsi="Times New Roman" w:cs="Times New Roman"/>
        <w:i w:val="0"/>
        <w:sz w:val="22"/>
        <w:szCs w:val="22"/>
      </w:rPr>
    </w:lvl>
    <w:lvl w:ilvl="1">
      <w:start w:val="1"/>
      <w:numFmt w:val="decimal"/>
      <w:isLgl/>
      <w:lvlText w:val="%1.%2."/>
      <w:lvlJc w:val="left"/>
      <w:pPr>
        <w:tabs>
          <w:tab w:val="num" w:pos="720"/>
        </w:tabs>
        <w:ind w:left="720" w:hanging="360"/>
      </w:pPr>
      <w:rPr>
        <w:rFonts w:ascii="Times New Roman" w:hAnsi="Times New Roman" w:cs="Times New Roman" w:hint="default"/>
      </w:rPr>
    </w:lvl>
    <w:lvl w:ilvl="2">
      <w:start w:val="1"/>
      <w:numFmt w:val="decimal"/>
      <w:isLgl/>
      <w:lvlText w:val="%1.%2.%3."/>
      <w:lvlJc w:val="left"/>
      <w:pPr>
        <w:tabs>
          <w:tab w:val="num" w:pos="1440"/>
        </w:tabs>
        <w:ind w:left="1440" w:hanging="720"/>
      </w:pPr>
      <w:rPr>
        <w:rFonts w:ascii="Times New Roman" w:hAnsi="Times New Roman" w:cs="Times New Roman" w:hint="default"/>
      </w:rPr>
    </w:lvl>
    <w:lvl w:ilvl="3">
      <w:start w:val="1"/>
      <w:numFmt w:val="decimal"/>
      <w:isLgl/>
      <w:lvlText w:val="%1.%2.%3.%4."/>
      <w:lvlJc w:val="left"/>
      <w:pPr>
        <w:tabs>
          <w:tab w:val="num" w:pos="1800"/>
        </w:tabs>
        <w:ind w:left="1800" w:hanging="720"/>
      </w:pPr>
      <w:rPr>
        <w:rFonts w:ascii="Times New Roman" w:hAnsi="Times New Roman" w:cs="Times New Roman" w:hint="default"/>
      </w:rPr>
    </w:lvl>
    <w:lvl w:ilvl="4">
      <w:start w:val="1"/>
      <w:numFmt w:val="decimal"/>
      <w:isLgl/>
      <w:lvlText w:val="%1.%2.%3.%4.%5."/>
      <w:lvlJc w:val="left"/>
      <w:pPr>
        <w:tabs>
          <w:tab w:val="num" w:pos="2520"/>
        </w:tabs>
        <w:ind w:left="2520" w:hanging="1080"/>
      </w:pPr>
      <w:rPr>
        <w:rFonts w:ascii="Times New Roman" w:hAnsi="Times New Roman" w:cs="Times New Roman" w:hint="default"/>
      </w:rPr>
    </w:lvl>
    <w:lvl w:ilvl="5">
      <w:start w:val="1"/>
      <w:numFmt w:val="decimal"/>
      <w:isLgl/>
      <w:lvlText w:val="%1.%2.%3.%4.%5.%6."/>
      <w:lvlJc w:val="left"/>
      <w:pPr>
        <w:tabs>
          <w:tab w:val="num" w:pos="2880"/>
        </w:tabs>
        <w:ind w:left="2880" w:hanging="1080"/>
      </w:pPr>
      <w:rPr>
        <w:rFonts w:ascii="Times New Roman" w:hAnsi="Times New Roman" w:cs="Times New Roman" w:hint="default"/>
      </w:rPr>
    </w:lvl>
    <w:lvl w:ilvl="6">
      <w:start w:val="1"/>
      <w:numFmt w:val="decimal"/>
      <w:isLgl/>
      <w:lvlText w:val="%1.%2.%3.%4.%5.%6.%7."/>
      <w:lvlJc w:val="left"/>
      <w:pPr>
        <w:tabs>
          <w:tab w:val="num" w:pos="3600"/>
        </w:tabs>
        <w:ind w:left="3600" w:hanging="1440"/>
      </w:pPr>
      <w:rPr>
        <w:rFonts w:ascii="Times New Roman" w:hAnsi="Times New Roman" w:cs="Times New Roman" w:hint="default"/>
      </w:rPr>
    </w:lvl>
    <w:lvl w:ilvl="7">
      <w:start w:val="1"/>
      <w:numFmt w:val="decimal"/>
      <w:isLgl/>
      <w:lvlText w:val="%1.%2.%3.%4.%5.%6.%7.%8."/>
      <w:lvlJc w:val="left"/>
      <w:pPr>
        <w:tabs>
          <w:tab w:val="num" w:pos="3960"/>
        </w:tabs>
        <w:ind w:left="3960" w:hanging="1440"/>
      </w:pPr>
      <w:rPr>
        <w:rFonts w:ascii="Times New Roman" w:hAnsi="Times New Roman" w:cs="Times New Roman" w:hint="default"/>
      </w:rPr>
    </w:lvl>
    <w:lvl w:ilvl="8">
      <w:start w:val="1"/>
      <w:numFmt w:val="decimal"/>
      <w:isLgl/>
      <w:lvlText w:val="%1.%2.%3.%4.%5.%6.%7.%8.%9."/>
      <w:lvlJc w:val="left"/>
      <w:pPr>
        <w:tabs>
          <w:tab w:val="num" w:pos="4680"/>
        </w:tabs>
        <w:ind w:left="4680" w:hanging="1800"/>
      </w:pPr>
      <w:rPr>
        <w:rFonts w:ascii="Times New Roman" w:hAnsi="Times New Roman" w:cs="Times New Roman" w:hint="default"/>
      </w:rPr>
    </w:lvl>
  </w:abstractNum>
  <w:abstractNum w:abstractNumId="38" w15:restartNumberingAfterBreak="0">
    <w:nsid w:val="77973888"/>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A0A33F8"/>
    <w:multiLevelType w:val="multilevel"/>
    <w:tmpl w:val="A1C467FC"/>
    <w:lvl w:ilvl="0">
      <w:start w:val="12"/>
      <w:numFmt w:val="decimal"/>
      <w:lvlText w:val="%1"/>
      <w:lvlJc w:val="left"/>
      <w:pPr>
        <w:ind w:left="384" w:hanging="384"/>
      </w:pPr>
      <w:rPr>
        <w:rFonts w:hint="default"/>
      </w:rPr>
    </w:lvl>
    <w:lvl w:ilvl="1">
      <w:start w:val="1"/>
      <w:numFmt w:val="decimal"/>
      <w:lvlText w:val="%2)"/>
      <w:lvlJc w:val="left"/>
      <w:pPr>
        <w:ind w:left="1518" w:hanging="384"/>
      </w:pPr>
      <w:rPr>
        <w:rFonts w:ascii="Times New Roman" w:eastAsia="Times New Roman" w:hAnsi="Times New Roman" w:cs="Times New Roman"/>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40" w15:restartNumberingAfterBreak="0">
    <w:nsid w:val="7D8110FC"/>
    <w:multiLevelType w:val="multilevel"/>
    <w:tmpl w:val="BF7C936C"/>
    <w:numStyleLink w:val="Styl1"/>
  </w:abstractNum>
  <w:abstractNum w:abstractNumId="41"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34"/>
  </w:num>
  <w:num w:numId="2">
    <w:abstractNumId w:val="23"/>
  </w:num>
  <w:num w:numId="3">
    <w:abstractNumId w:val="37"/>
  </w:num>
  <w:num w:numId="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36"/>
  </w:num>
  <w:num w:numId="7">
    <w:abstractNumId w:val="6"/>
  </w:num>
  <w:num w:numId="8">
    <w:abstractNumId w:val="27"/>
  </w:num>
  <w:num w:numId="9">
    <w:abstractNumId w:val="26"/>
  </w:num>
  <w:num w:numId="10">
    <w:abstractNumId w:val="11"/>
  </w:num>
  <w:num w:numId="11">
    <w:abstractNumId w:val="7"/>
  </w:num>
  <w:num w:numId="12">
    <w:abstractNumId w:val="9"/>
  </w:num>
  <w:num w:numId="13">
    <w:abstractNumId w:val="23"/>
  </w:num>
  <w:num w:numId="14">
    <w:abstractNumId w:val="40"/>
  </w:num>
  <w:num w:numId="15">
    <w:abstractNumId w:val="4"/>
  </w:num>
  <w:num w:numId="16">
    <w:abstractNumId w:val="16"/>
  </w:num>
  <w:num w:numId="17">
    <w:abstractNumId w:val="33"/>
  </w:num>
  <w:num w:numId="18">
    <w:abstractNumId w:val="17"/>
  </w:num>
  <w:num w:numId="19">
    <w:abstractNumId w:val="31"/>
  </w:num>
  <w:num w:numId="20">
    <w:abstractNumId w:val="10"/>
  </w:num>
  <w:num w:numId="21">
    <w:abstractNumId w:val="29"/>
  </w:num>
  <w:num w:numId="22">
    <w:abstractNumId w:val="32"/>
  </w:num>
  <w:num w:numId="23">
    <w:abstractNumId w:val="24"/>
  </w:num>
  <w:num w:numId="24">
    <w:abstractNumId w:val="13"/>
  </w:num>
  <w:num w:numId="25">
    <w:abstractNumId w:val="30"/>
  </w:num>
  <w:num w:numId="26">
    <w:abstractNumId w:val="35"/>
  </w:num>
  <w:num w:numId="27">
    <w:abstractNumId w:val="18"/>
  </w:num>
  <w:num w:numId="28">
    <w:abstractNumId w:val="19"/>
  </w:num>
  <w:num w:numId="29">
    <w:abstractNumId w:val="21"/>
  </w:num>
  <w:num w:numId="30">
    <w:abstractNumId w:val="28"/>
  </w:num>
  <w:num w:numId="31">
    <w:abstractNumId w:val="15"/>
  </w:num>
  <w:num w:numId="32">
    <w:abstractNumId w:val="3"/>
  </w:num>
  <w:num w:numId="33">
    <w:abstractNumId w:val="2"/>
  </w:num>
  <w:num w:numId="34">
    <w:abstractNumId w:val="39"/>
  </w:num>
  <w:num w:numId="35">
    <w:abstractNumId w:val="5"/>
  </w:num>
  <w:num w:numId="36">
    <w:abstractNumId w:val="22"/>
  </w:num>
  <w:num w:numId="37">
    <w:abstractNumId w:val="25"/>
  </w:num>
  <w:num w:numId="38">
    <w:abstractNumId w:val="20"/>
  </w:num>
  <w:num w:numId="39">
    <w:abstractNumId w:val="8"/>
  </w:num>
  <w:num w:numId="40">
    <w:abstractNumId w:val="12"/>
  </w:num>
  <w:num w:numId="41">
    <w:abstractNumId w:val="4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326"/>
    <w:rsid w:val="00002665"/>
    <w:rsid w:val="00005ED3"/>
    <w:rsid w:val="00010070"/>
    <w:rsid w:val="000106F2"/>
    <w:rsid w:val="00010EB7"/>
    <w:rsid w:val="00011CD8"/>
    <w:rsid w:val="00012526"/>
    <w:rsid w:val="00012755"/>
    <w:rsid w:val="00012D1E"/>
    <w:rsid w:val="000158F8"/>
    <w:rsid w:val="000241F7"/>
    <w:rsid w:val="00032700"/>
    <w:rsid w:val="00036571"/>
    <w:rsid w:val="00042093"/>
    <w:rsid w:val="0004238C"/>
    <w:rsid w:val="00042A9E"/>
    <w:rsid w:val="000447E7"/>
    <w:rsid w:val="00046467"/>
    <w:rsid w:val="00050183"/>
    <w:rsid w:val="00054290"/>
    <w:rsid w:val="0005739C"/>
    <w:rsid w:val="0006075D"/>
    <w:rsid w:val="00063C2E"/>
    <w:rsid w:val="00063F6F"/>
    <w:rsid w:val="00067852"/>
    <w:rsid w:val="00067B44"/>
    <w:rsid w:val="000739F4"/>
    <w:rsid w:val="0007467A"/>
    <w:rsid w:val="00076532"/>
    <w:rsid w:val="00086DA8"/>
    <w:rsid w:val="0009054D"/>
    <w:rsid w:val="000909B8"/>
    <w:rsid w:val="00091414"/>
    <w:rsid w:val="000926C2"/>
    <w:rsid w:val="00096765"/>
    <w:rsid w:val="0009746A"/>
    <w:rsid w:val="00097BD9"/>
    <w:rsid w:val="000A1BDA"/>
    <w:rsid w:val="000A2D74"/>
    <w:rsid w:val="000A52BB"/>
    <w:rsid w:val="000A53FA"/>
    <w:rsid w:val="000A759C"/>
    <w:rsid w:val="000B25FF"/>
    <w:rsid w:val="000B4831"/>
    <w:rsid w:val="000C624D"/>
    <w:rsid w:val="000C7627"/>
    <w:rsid w:val="000D0A64"/>
    <w:rsid w:val="000D379A"/>
    <w:rsid w:val="000D5DAA"/>
    <w:rsid w:val="000D7E53"/>
    <w:rsid w:val="000E0A76"/>
    <w:rsid w:val="000E1436"/>
    <w:rsid w:val="000F0221"/>
    <w:rsid w:val="000F3413"/>
    <w:rsid w:val="000F5C96"/>
    <w:rsid w:val="000F7E64"/>
    <w:rsid w:val="00101F07"/>
    <w:rsid w:val="00102DFA"/>
    <w:rsid w:val="00104B5C"/>
    <w:rsid w:val="00106547"/>
    <w:rsid w:val="001115EA"/>
    <w:rsid w:val="00113CF3"/>
    <w:rsid w:val="001146EB"/>
    <w:rsid w:val="00115A71"/>
    <w:rsid w:val="00117878"/>
    <w:rsid w:val="00117AC8"/>
    <w:rsid w:val="001229E3"/>
    <w:rsid w:val="001268CC"/>
    <w:rsid w:val="001268E2"/>
    <w:rsid w:val="00127FAF"/>
    <w:rsid w:val="0013134B"/>
    <w:rsid w:val="00131354"/>
    <w:rsid w:val="00134DE2"/>
    <w:rsid w:val="001363B6"/>
    <w:rsid w:val="00143213"/>
    <w:rsid w:val="00144E8B"/>
    <w:rsid w:val="001468DC"/>
    <w:rsid w:val="00146A30"/>
    <w:rsid w:val="00146DD0"/>
    <w:rsid w:val="00150551"/>
    <w:rsid w:val="001507DD"/>
    <w:rsid w:val="00151DF6"/>
    <w:rsid w:val="001532B9"/>
    <w:rsid w:val="00153306"/>
    <w:rsid w:val="00153D4C"/>
    <w:rsid w:val="00154568"/>
    <w:rsid w:val="00155680"/>
    <w:rsid w:val="00160A8B"/>
    <w:rsid w:val="0016543A"/>
    <w:rsid w:val="001661BB"/>
    <w:rsid w:val="001677B7"/>
    <w:rsid w:val="0017027E"/>
    <w:rsid w:val="00171589"/>
    <w:rsid w:val="00171719"/>
    <w:rsid w:val="00172844"/>
    <w:rsid w:val="001729D8"/>
    <w:rsid w:val="00173FB4"/>
    <w:rsid w:val="00174253"/>
    <w:rsid w:val="00174729"/>
    <w:rsid w:val="00174BAE"/>
    <w:rsid w:val="001824C1"/>
    <w:rsid w:val="00183AF4"/>
    <w:rsid w:val="001876D5"/>
    <w:rsid w:val="001919D0"/>
    <w:rsid w:val="00197B9D"/>
    <w:rsid w:val="001A3338"/>
    <w:rsid w:val="001B32D9"/>
    <w:rsid w:val="001B399D"/>
    <w:rsid w:val="001B5F2B"/>
    <w:rsid w:val="001B6C4E"/>
    <w:rsid w:val="001C01A5"/>
    <w:rsid w:val="001C4870"/>
    <w:rsid w:val="001C6355"/>
    <w:rsid w:val="001C798E"/>
    <w:rsid w:val="001C79D0"/>
    <w:rsid w:val="001D35B2"/>
    <w:rsid w:val="001D48EF"/>
    <w:rsid w:val="001D7321"/>
    <w:rsid w:val="001E19E5"/>
    <w:rsid w:val="001E1D2B"/>
    <w:rsid w:val="001E55F3"/>
    <w:rsid w:val="001E59E4"/>
    <w:rsid w:val="001E67BB"/>
    <w:rsid w:val="001F0541"/>
    <w:rsid w:val="001F2CA4"/>
    <w:rsid w:val="001F52E1"/>
    <w:rsid w:val="001F6729"/>
    <w:rsid w:val="001F6BC8"/>
    <w:rsid w:val="0020102E"/>
    <w:rsid w:val="00202F17"/>
    <w:rsid w:val="002076E7"/>
    <w:rsid w:val="0021023D"/>
    <w:rsid w:val="002135F7"/>
    <w:rsid w:val="00216F3A"/>
    <w:rsid w:val="002176EB"/>
    <w:rsid w:val="00220AE6"/>
    <w:rsid w:val="002258E1"/>
    <w:rsid w:val="00226AFC"/>
    <w:rsid w:val="00230C93"/>
    <w:rsid w:val="0023624E"/>
    <w:rsid w:val="00237F8F"/>
    <w:rsid w:val="002440D6"/>
    <w:rsid w:val="0025072A"/>
    <w:rsid w:val="00250EA5"/>
    <w:rsid w:val="00256E87"/>
    <w:rsid w:val="00260C31"/>
    <w:rsid w:val="00261A0F"/>
    <w:rsid w:val="00262281"/>
    <w:rsid w:val="0026649D"/>
    <w:rsid w:val="002668EA"/>
    <w:rsid w:val="00266B82"/>
    <w:rsid w:val="0027034D"/>
    <w:rsid w:val="00273058"/>
    <w:rsid w:val="002737FA"/>
    <w:rsid w:val="0027575A"/>
    <w:rsid w:val="0027686F"/>
    <w:rsid w:val="00276CC4"/>
    <w:rsid w:val="00277670"/>
    <w:rsid w:val="002778B7"/>
    <w:rsid w:val="00277BD2"/>
    <w:rsid w:val="00290C2D"/>
    <w:rsid w:val="00291855"/>
    <w:rsid w:val="002950B6"/>
    <w:rsid w:val="00295E46"/>
    <w:rsid w:val="00297EA4"/>
    <w:rsid w:val="002A08AA"/>
    <w:rsid w:val="002A4704"/>
    <w:rsid w:val="002A5EB2"/>
    <w:rsid w:val="002A67B4"/>
    <w:rsid w:val="002A7D8E"/>
    <w:rsid w:val="002B0720"/>
    <w:rsid w:val="002B1C46"/>
    <w:rsid w:val="002B71F5"/>
    <w:rsid w:val="002C105E"/>
    <w:rsid w:val="002C2A0F"/>
    <w:rsid w:val="002C637D"/>
    <w:rsid w:val="002C7A2F"/>
    <w:rsid w:val="002C7F12"/>
    <w:rsid w:val="002D0924"/>
    <w:rsid w:val="002D0FDF"/>
    <w:rsid w:val="002D2184"/>
    <w:rsid w:val="002D73E5"/>
    <w:rsid w:val="002E44D4"/>
    <w:rsid w:val="002E4CE3"/>
    <w:rsid w:val="002F1CDA"/>
    <w:rsid w:val="002F3058"/>
    <w:rsid w:val="002F6CF1"/>
    <w:rsid w:val="00311A31"/>
    <w:rsid w:val="00312151"/>
    <w:rsid w:val="003131B9"/>
    <w:rsid w:val="0031671D"/>
    <w:rsid w:val="00325414"/>
    <w:rsid w:val="00331B6C"/>
    <w:rsid w:val="0033386E"/>
    <w:rsid w:val="003347A3"/>
    <w:rsid w:val="003360CC"/>
    <w:rsid w:val="00340E72"/>
    <w:rsid w:val="00341218"/>
    <w:rsid w:val="00341B31"/>
    <w:rsid w:val="0034720D"/>
    <w:rsid w:val="00350738"/>
    <w:rsid w:val="0035167A"/>
    <w:rsid w:val="003534E6"/>
    <w:rsid w:val="00356793"/>
    <w:rsid w:val="00360962"/>
    <w:rsid w:val="003613CC"/>
    <w:rsid w:val="003653B3"/>
    <w:rsid w:val="00365676"/>
    <w:rsid w:val="0036614A"/>
    <w:rsid w:val="00366436"/>
    <w:rsid w:val="00372681"/>
    <w:rsid w:val="00372B63"/>
    <w:rsid w:val="0037386B"/>
    <w:rsid w:val="00374674"/>
    <w:rsid w:val="00375B63"/>
    <w:rsid w:val="003769B1"/>
    <w:rsid w:val="003814C6"/>
    <w:rsid w:val="00381C59"/>
    <w:rsid w:val="00387AEC"/>
    <w:rsid w:val="00387BDD"/>
    <w:rsid w:val="00390941"/>
    <w:rsid w:val="00390AE4"/>
    <w:rsid w:val="0039141E"/>
    <w:rsid w:val="003924FA"/>
    <w:rsid w:val="00392877"/>
    <w:rsid w:val="00392F52"/>
    <w:rsid w:val="003974FC"/>
    <w:rsid w:val="003A003F"/>
    <w:rsid w:val="003A1EA9"/>
    <w:rsid w:val="003A2EB4"/>
    <w:rsid w:val="003B2468"/>
    <w:rsid w:val="003B318A"/>
    <w:rsid w:val="003B3C0F"/>
    <w:rsid w:val="003B593A"/>
    <w:rsid w:val="003B7418"/>
    <w:rsid w:val="003C0DF3"/>
    <w:rsid w:val="003C1497"/>
    <w:rsid w:val="003C183D"/>
    <w:rsid w:val="003C37A1"/>
    <w:rsid w:val="003C42FA"/>
    <w:rsid w:val="003D3206"/>
    <w:rsid w:val="003D3ADD"/>
    <w:rsid w:val="003D7AF7"/>
    <w:rsid w:val="003D7D24"/>
    <w:rsid w:val="003E5E99"/>
    <w:rsid w:val="003F4912"/>
    <w:rsid w:val="003F5827"/>
    <w:rsid w:val="003F648E"/>
    <w:rsid w:val="003F6CC4"/>
    <w:rsid w:val="004008E9"/>
    <w:rsid w:val="00410EC3"/>
    <w:rsid w:val="00411AF8"/>
    <w:rsid w:val="00412CAD"/>
    <w:rsid w:val="0041362D"/>
    <w:rsid w:val="00414D9E"/>
    <w:rsid w:val="00416A98"/>
    <w:rsid w:val="00422172"/>
    <w:rsid w:val="00425239"/>
    <w:rsid w:val="00427072"/>
    <w:rsid w:val="004277CC"/>
    <w:rsid w:val="0043353C"/>
    <w:rsid w:val="004410F4"/>
    <w:rsid w:val="00441739"/>
    <w:rsid w:val="00442090"/>
    <w:rsid w:val="00444A50"/>
    <w:rsid w:val="004466CE"/>
    <w:rsid w:val="004466F8"/>
    <w:rsid w:val="0045233D"/>
    <w:rsid w:val="00453499"/>
    <w:rsid w:val="00454281"/>
    <w:rsid w:val="00456F89"/>
    <w:rsid w:val="004576F4"/>
    <w:rsid w:val="0046079F"/>
    <w:rsid w:val="00460BA3"/>
    <w:rsid w:val="00465F97"/>
    <w:rsid w:val="004723EE"/>
    <w:rsid w:val="00473826"/>
    <w:rsid w:val="00481C91"/>
    <w:rsid w:val="00485218"/>
    <w:rsid w:val="004904B2"/>
    <w:rsid w:val="00490D40"/>
    <w:rsid w:val="004963DA"/>
    <w:rsid w:val="004965AA"/>
    <w:rsid w:val="00496AF1"/>
    <w:rsid w:val="004975E1"/>
    <w:rsid w:val="004A140A"/>
    <w:rsid w:val="004A5821"/>
    <w:rsid w:val="004A62ED"/>
    <w:rsid w:val="004B1143"/>
    <w:rsid w:val="004B15BD"/>
    <w:rsid w:val="004B5CCC"/>
    <w:rsid w:val="004B68BB"/>
    <w:rsid w:val="004C0ED8"/>
    <w:rsid w:val="004C5E26"/>
    <w:rsid w:val="004D3909"/>
    <w:rsid w:val="004D3D99"/>
    <w:rsid w:val="004D3E68"/>
    <w:rsid w:val="004D44EF"/>
    <w:rsid w:val="004D5E10"/>
    <w:rsid w:val="004D6733"/>
    <w:rsid w:val="004D6A01"/>
    <w:rsid w:val="004D6B5A"/>
    <w:rsid w:val="004E0AAC"/>
    <w:rsid w:val="004E15FA"/>
    <w:rsid w:val="004E429A"/>
    <w:rsid w:val="004E4387"/>
    <w:rsid w:val="004E6F7D"/>
    <w:rsid w:val="004F20CA"/>
    <w:rsid w:val="004F2D46"/>
    <w:rsid w:val="004F3704"/>
    <w:rsid w:val="004F399F"/>
    <w:rsid w:val="004F4FDD"/>
    <w:rsid w:val="004F7651"/>
    <w:rsid w:val="005117A6"/>
    <w:rsid w:val="00511F14"/>
    <w:rsid w:val="00520CA5"/>
    <w:rsid w:val="005211E6"/>
    <w:rsid w:val="005220D7"/>
    <w:rsid w:val="00522ACD"/>
    <w:rsid w:val="00527DF1"/>
    <w:rsid w:val="0053158A"/>
    <w:rsid w:val="00533870"/>
    <w:rsid w:val="005344BA"/>
    <w:rsid w:val="00534ACC"/>
    <w:rsid w:val="00534C87"/>
    <w:rsid w:val="0053529F"/>
    <w:rsid w:val="0053701C"/>
    <w:rsid w:val="00537765"/>
    <w:rsid w:val="005406B5"/>
    <w:rsid w:val="0054262D"/>
    <w:rsid w:val="00545CB0"/>
    <w:rsid w:val="00545DD4"/>
    <w:rsid w:val="00550FBA"/>
    <w:rsid w:val="00557EAE"/>
    <w:rsid w:val="00562D52"/>
    <w:rsid w:val="00564492"/>
    <w:rsid w:val="00564EC7"/>
    <w:rsid w:val="005656F0"/>
    <w:rsid w:val="0056573B"/>
    <w:rsid w:val="00566ECA"/>
    <w:rsid w:val="005754E9"/>
    <w:rsid w:val="00581C90"/>
    <w:rsid w:val="00582336"/>
    <w:rsid w:val="00583B6C"/>
    <w:rsid w:val="00587652"/>
    <w:rsid w:val="0059085D"/>
    <w:rsid w:val="005950B9"/>
    <w:rsid w:val="00596046"/>
    <w:rsid w:val="005A01CF"/>
    <w:rsid w:val="005A287B"/>
    <w:rsid w:val="005A6FE2"/>
    <w:rsid w:val="005B024D"/>
    <w:rsid w:val="005C18CB"/>
    <w:rsid w:val="005C212E"/>
    <w:rsid w:val="005C73E4"/>
    <w:rsid w:val="005C77AC"/>
    <w:rsid w:val="005D1EF3"/>
    <w:rsid w:val="005D2DB2"/>
    <w:rsid w:val="005D5C6A"/>
    <w:rsid w:val="005E3A6B"/>
    <w:rsid w:val="005E7611"/>
    <w:rsid w:val="005F01BA"/>
    <w:rsid w:val="005F2EFA"/>
    <w:rsid w:val="005F4E77"/>
    <w:rsid w:val="006014DC"/>
    <w:rsid w:val="00604890"/>
    <w:rsid w:val="00606588"/>
    <w:rsid w:val="00606CA4"/>
    <w:rsid w:val="00606E44"/>
    <w:rsid w:val="00610587"/>
    <w:rsid w:val="006146BB"/>
    <w:rsid w:val="0061602E"/>
    <w:rsid w:val="00617406"/>
    <w:rsid w:val="00617AF6"/>
    <w:rsid w:val="006253FA"/>
    <w:rsid w:val="0063064F"/>
    <w:rsid w:val="00633666"/>
    <w:rsid w:val="00634ABA"/>
    <w:rsid w:val="00645613"/>
    <w:rsid w:val="00646FF6"/>
    <w:rsid w:val="00650D28"/>
    <w:rsid w:val="00652A07"/>
    <w:rsid w:val="00661513"/>
    <w:rsid w:val="0066188B"/>
    <w:rsid w:val="00662F9D"/>
    <w:rsid w:val="00664597"/>
    <w:rsid w:val="00666400"/>
    <w:rsid w:val="006760CE"/>
    <w:rsid w:val="00680687"/>
    <w:rsid w:val="00684352"/>
    <w:rsid w:val="006871EE"/>
    <w:rsid w:val="006916D8"/>
    <w:rsid w:val="006929B0"/>
    <w:rsid w:val="00697203"/>
    <w:rsid w:val="00697814"/>
    <w:rsid w:val="006A18F0"/>
    <w:rsid w:val="006A346B"/>
    <w:rsid w:val="006A37DB"/>
    <w:rsid w:val="006A4ADD"/>
    <w:rsid w:val="006B2486"/>
    <w:rsid w:val="006B69A5"/>
    <w:rsid w:val="006C14B7"/>
    <w:rsid w:val="006C5B57"/>
    <w:rsid w:val="006C5C07"/>
    <w:rsid w:val="006D6501"/>
    <w:rsid w:val="006D7693"/>
    <w:rsid w:val="006E76CB"/>
    <w:rsid w:val="006F2FE9"/>
    <w:rsid w:val="006F4BFE"/>
    <w:rsid w:val="006F4D54"/>
    <w:rsid w:val="006F67CB"/>
    <w:rsid w:val="006F78D7"/>
    <w:rsid w:val="0070189F"/>
    <w:rsid w:val="0070359F"/>
    <w:rsid w:val="007036A4"/>
    <w:rsid w:val="00704874"/>
    <w:rsid w:val="00704AEB"/>
    <w:rsid w:val="0070578E"/>
    <w:rsid w:val="00706574"/>
    <w:rsid w:val="00711AD2"/>
    <w:rsid w:val="007153F0"/>
    <w:rsid w:val="00720BD9"/>
    <w:rsid w:val="00721226"/>
    <w:rsid w:val="007228A2"/>
    <w:rsid w:val="00722B2D"/>
    <w:rsid w:val="00722FA1"/>
    <w:rsid w:val="00727F50"/>
    <w:rsid w:val="00730BD1"/>
    <w:rsid w:val="007342A7"/>
    <w:rsid w:val="007366FC"/>
    <w:rsid w:val="00736C63"/>
    <w:rsid w:val="007406DC"/>
    <w:rsid w:val="00742BE1"/>
    <w:rsid w:val="007466F6"/>
    <w:rsid w:val="007468AD"/>
    <w:rsid w:val="00746C37"/>
    <w:rsid w:val="00747D92"/>
    <w:rsid w:val="00750D7C"/>
    <w:rsid w:val="00752EFE"/>
    <w:rsid w:val="007720AD"/>
    <w:rsid w:val="00772C7D"/>
    <w:rsid w:val="00775B9A"/>
    <w:rsid w:val="00775D68"/>
    <w:rsid w:val="00776302"/>
    <w:rsid w:val="00776F69"/>
    <w:rsid w:val="00781492"/>
    <w:rsid w:val="0078581D"/>
    <w:rsid w:val="00786633"/>
    <w:rsid w:val="00790132"/>
    <w:rsid w:val="00790ED8"/>
    <w:rsid w:val="0079148C"/>
    <w:rsid w:val="007921A2"/>
    <w:rsid w:val="00792F1C"/>
    <w:rsid w:val="007930E3"/>
    <w:rsid w:val="0079718A"/>
    <w:rsid w:val="007972E7"/>
    <w:rsid w:val="007A065A"/>
    <w:rsid w:val="007A0EC1"/>
    <w:rsid w:val="007A155B"/>
    <w:rsid w:val="007A2BB2"/>
    <w:rsid w:val="007A3347"/>
    <w:rsid w:val="007B1795"/>
    <w:rsid w:val="007B42C8"/>
    <w:rsid w:val="007B64B9"/>
    <w:rsid w:val="007B6602"/>
    <w:rsid w:val="007B6E6F"/>
    <w:rsid w:val="007B79B9"/>
    <w:rsid w:val="007C0AF8"/>
    <w:rsid w:val="007C36C4"/>
    <w:rsid w:val="007C411B"/>
    <w:rsid w:val="007D101E"/>
    <w:rsid w:val="007D5E9C"/>
    <w:rsid w:val="007D60A9"/>
    <w:rsid w:val="007D7BCA"/>
    <w:rsid w:val="007E2D2C"/>
    <w:rsid w:val="007E4705"/>
    <w:rsid w:val="007E47C9"/>
    <w:rsid w:val="007E4D44"/>
    <w:rsid w:val="007E66AF"/>
    <w:rsid w:val="007E6D59"/>
    <w:rsid w:val="007F78EF"/>
    <w:rsid w:val="00802590"/>
    <w:rsid w:val="0080639A"/>
    <w:rsid w:val="0081185F"/>
    <w:rsid w:val="00813348"/>
    <w:rsid w:val="0081621F"/>
    <w:rsid w:val="008244E2"/>
    <w:rsid w:val="008245EC"/>
    <w:rsid w:val="00830C57"/>
    <w:rsid w:val="0083175A"/>
    <w:rsid w:val="00833490"/>
    <w:rsid w:val="0083601F"/>
    <w:rsid w:val="0084149B"/>
    <w:rsid w:val="0084440E"/>
    <w:rsid w:val="00854351"/>
    <w:rsid w:val="00856110"/>
    <w:rsid w:val="0085798A"/>
    <w:rsid w:val="008610F2"/>
    <w:rsid w:val="0086274C"/>
    <w:rsid w:val="00863E10"/>
    <w:rsid w:val="008651BF"/>
    <w:rsid w:val="00865A04"/>
    <w:rsid w:val="00866C8F"/>
    <w:rsid w:val="00871406"/>
    <w:rsid w:val="0087148B"/>
    <w:rsid w:val="00872F1C"/>
    <w:rsid w:val="00876B09"/>
    <w:rsid w:val="00880A87"/>
    <w:rsid w:val="00880C82"/>
    <w:rsid w:val="00884B8E"/>
    <w:rsid w:val="008904A2"/>
    <w:rsid w:val="008911D8"/>
    <w:rsid w:val="0089340C"/>
    <w:rsid w:val="00895054"/>
    <w:rsid w:val="00896806"/>
    <w:rsid w:val="008A3CFF"/>
    <w:rsid w:val="008B423B"/>
    <w:rsid w:val="008B5D49"/>
    <w:rsid w:val="008B684C"/>
    <w:rsid w:val="008C0C55"/>
    <w:rsid w:val="008C5F20"/>
    <w:rsid w:val="008D156F"/>
    <w:rsid w:val="008D2565"/>
    <w:rsid w:val="008D3291"/>
    <w:rsid w:val="008D4807"/>
    <w:rsid w:val="008D51F7"/>
    <w:rsid w:val="008D69B4"/>
    <w:rsid w:val="008E07A0"/>
    <w:rsid w:val="008E1246"/>
    <w:rsid w:val="008E1BBA"/>
    <w:rsid w:val="008E3CDD"/>
    <w:rsid w:val="008E4C4C"/>
    <w:rsid w:val="00900501"/>
    <w:rsid w:val="00900AC1"/>
    <w:rsid w:val="00902EDB"/>
    <w:rsid w:val="00907BCF"/>
    <w:rsid w:val="00907F04"/>
    <w:rsid w:val="00911C81"/>
    <w:rsid w:val="009178D0"/>
    <w:rsid w:val="00922DF5"/>
    <w:rsid w:val="0092346F"/>
    <w:rsid w:val="009247C6"/>
    <w:rsid w:val="00931004"/>
    <w:rsid w:val="00932DB6"/>
    <w:rsid w:val="009402D7"/>
    <w:rsid w:val="00942BCE"/>
    <w:rsid w:val="00951FB6"/>
    <w:rsid w:val="00956C60"/>
    <w:rsid w:val="00961D67"/>
    <w:rsid w:val="00964529"/>
    <w:rsid w:val="00965DE5"/>
    <w:rsid w:val="0096702C"/>
    <w:rsid w:val="00970848"/>
    <w:rsid w:val="009719F1"/>
    <w:rsid w:val="00972A20"/>
    <w:rsid w:val="009747ED"/>
    <w:rsid w:val="00981239"/>
    <w:rsid w:val="0098193E"/>
    <w:rsid w:val="0098521A"/>
    <w:rsid w:val="00986650"/>
    <w:rsid w:val="00990EC1"/>
    <w:rsid w:val="009912D1"/>
    <w:rsid w:val="00992534"/>
    <w:rsid w:val="009974E0"/>
    <w:rsid w:val="009A1C96"/>
    <w:rsid w:val="009A2B3D"/>
    <w:rsid w:val="009A36C1"/>
    <w:rsid w:val="009A4D5E"/>
    <w:rsid w:val="009A5240"/>
    <w:rsid w:val="009A72FB"/>
    <w:rsid w:val="009B5C19"/>
    <w:rsid w:val="009C1AD1"/>
    <w:rsid w:val="009C4EC1"/>
    <w:rsid w:val="009C61C2"/>
    <w:rsid w:val="009D2BCB"/>
    <w:rsid w:val="009D4227"/>
    <w:rsid w:val="009E08D9"/>
    <w:rsid w:val="009E209F"/>
    <w:rsid w:val="009E2469"/>
    <w:rsid w:val="009E5CDA"/>
    <w:rsid w:val="009E6276"/>
    <w:rsid w:val="009E7AA4"/>
    <w:rsid w:val="009F1B3A"/>
    <w:rsid w:val="009F3C39"/>
    <w:rsid w:val="009F3E26"/>
    <w:rsid w:val="009F5AD1"/>
    <w:rsid w:val="009F77AD"/>
    <w:rsid w:val="00A06199"/>
    <w:rsid w:val="00A100AB"/>
    <w:rsid w:val="00A10FA6"/>
    <w:rsid w:val="00A148D2"/>
    <w:rsid w:val="00A21BC9"/>
    <w:rsid w:val="00A24D37"/>
    <w:rsid w:val="00A271BA"/>
    <w:rsid w:val="00A27CDF"/>
    <w:rsid w:val="00A32EBB"/>
    <w:rsid w:val="00A33DC9"/>
    <w:rsid w:val="00A3524D"/>
    <w:rsid w:val="00A35BA1"/>
    <w:rsid w:val="00A36364"/>
    <w:rsid w:val="00A41FDD"/>
    <w:rsid w:val="00A43E67"/>
    <w:rsid w:val="00A51D08"/>
    <w:rsid w:val="00A5304E"/>
    <w:rsid w:val="00A543D1"/>
    <w:rsid w:val="00A55793"/>
    <w:rsid w:val="00A55F7C"/>
    <w:rsid w:val="00A574DC"/>
    <w:rsid w:val="00A575ED"/>
    <w:rsid w:val="00A6318F"/>
    <w:rsid w:val="00A638EB"/>
    <w:rsid w:val="00A656B0"/>
    <w:rsid w:val="00A70B1C"/>
    <w:rsid w:val="00A72FB5"/>
    <w:rsid w:val="00A743F2"/>
    <w:rsid w:val="00A7604E"/>
    <w:rsid w:val="00A76586"/>
    <w:rsid w:val="00A82910"/>
    <w:rsid w:val="00A851B2"/>
    <w:rsid w:val="00A8791C"/>
    <w:rsid w:val="00A91F7A"/>
    <w:rsid w:val="00A93997"/>
    <w:rsid w:val="00A967C6"/>
    <w:rsid w:val="00A96B09"/>
    <w:rsid w:val="00AA2D5F"/>
    <w:rsid w:val="00AA38C4"/>
    <w:rsid w:val="00AA5EFA"/>
    <w:rsid w:val="00AA65C6"/>
    <w:rsid w:val="00AB4F16"/>
    <w:rsid w:val="00AC0A44"/>
    <w:rsid w:val="00AC1031"/>
    <w:rsid w:val="00AC7599"/>
    <w:rsid w:val="00AC7A9E"/>
    <w:rsid w:val="00AD02DA"/>
    <w:rsid w:val="00AD2C85"/>
    <w:rsid w:val="00AD2D41"/>
    <w:rsid w:val="00AD2EF3"/>
    <w:rsid w:val="00AD489E"/>
    <w:rsid w:val="00AD5DF0"/>
    <w:rsid w:val="00AD6482"/>
    <w:rsid w:val="00AE1404"/>
    <w:rsid w:val="00AE1646"/>
    <w:rsid w:val="00AF0D7C"/>
    <w:rsid w:val="00AF0E35"/>
    <w:rsid w:val="00AF1143"/>
    <w:rsid w:val="00AF63FB"/>
    <w:rsid w:val="00B04AF4"/>
    <w:rsid w:val="00B05C05"/>
    <w:rsid w:val="00B135EC"/>
    <w:rsid w:val="00B1547A"/>
    <w:rsid w:val="00B221BC"/>
    <w:rsid w:val="00B249D2"/>
    <w:rsid w:val="00B257AF"/>
    <w:rsid w:val="00B27071"/>
    <w:rsid w:val="00B3265F"/>
    <w:rsid w:val="00B4082B"/>
    <w:rsid w:val="00B40EC1"/>
    <w:rsid w:val="00B42C88"/>
    <w:rsid w:val="00B4405C"/>
    <w:rsid w:val="00B52322"/>
    <w:rsid w:val="00B55DC5"/>
    <w:rsid w:val="00B669E6"/>
    <w:rsid w:val="00B704F4"/>
    <w:rsid w:val="00B70B46"/>
    <w:rsid w:val="00B71BD2"/>
    <w:rsid w:val="00B741FF"/>
    <w:rsid w:val="00B74AD1"/>
    <w:rsid w:val="00B7657C"/>
    <w:rsid w:val="00B823B9"/>
    <w:rsid w:val="00B83FAD"/>
    <w:rsid w:val="00B85E83"/>
    <w:rsid w:val="00B9086E"/>
    <w:rsid w:val="00B91455"/>
    <w:rsid w:val="00B92751"/>
    <w:rsid w:val="00B9380E"/>
    <w:rsid w:val="00B9608A"/>
    <w:rsid w:val="00BA005B"/>
    <w:rsid w:val="00BA1492"/>
    <w:rsid w:val="00BA1963"/>
    <w:rsid w:val="00BA29CD"/>
    <w:rsid w:val="00BA3D7F"/>
    <w:rsid w:val="00BA49C1"/>
    <w:rsid w:val="00BB3878"/>
    <w:rsid w:val="00BB47F2"/>
    <w:rsid w:val="00BB6306"/>
    <w:rsid w:val="00BB6A9E"/>
    <w:rsid w:val="00BB6E2A"/>
    <w:rsid w:val="00BB7CE3"/>
    <w:rsid w:val="00BC0490"/>
    <w:rsid w:val="00BC1423"/>
    <w:rsid w:val="00BC5AD6"/>
    <w:rsid w:val="00BC64DB"/>
    <w:rsid w:val="00BD295A"/>
    <w:rsid w:val="00BD6B33"/>
    <w:rsid w:val="00BE15A4"/>
    <w:rsid w:val="00BE1E68"/>
    <w:rsid w:val="00BE5326"/>
    <w:rsid w:val="00BE7FAB"/>
    <w:rsid w:val="00BF5067"/>
    <w:rsid w:val="00BF6DCE"/>
    <w:rsid w:val="00BF6E4E"/>
    <w:rsid w:val="00C04E61"/>
    <w:rsid w:val="00C230AE"/>
    <w:rsid w:val="00C276AF"/>
    <w:rsid w:val="00C3208C"/>
    <w:rsid w:val="00C32A61"/>
    <w:rsid w:val="00C36694"/>
    <w:rsid w:val="00C415B8"/>
    <w:rsid w:val="00C448A1"/>
    <w:rsid w:val="00C51054"/>
    <w:rsid w:val="00C51AFD"/>
    <w:rsid w:val="00C55EB7"/>
    <w:rsid w:val="00C561D4"/>
    <w:rsid w:val="00C62709"/>
    <w:rsid w:val="00C62A7C"/>
    <w:rsid w:val="00C65BB8"/>
    <w:rsid w:val="00C70BBE"/>
    <w:rsid w:val="00C71591"/>
    <w:rsid w:val="00C726DF"/>
    <w:rsid w:val="00C748E7"/>
    <w:rsid w:val="00C7527B"/>
    <w:rsid w:val="00C75AFE"/>
    <w:rsid w:val="00C76FDA"/>
    <w:rsid w:val="00C80CCF"/>
    <w:rsid w:val="00C82ED7"/>
    <w:rsid w:val="00C84B19"/>
    <w:rsid w:val="00C84C09"/>
    <w:rsid w:val="00C91450"/>
    <w:rsid w:val="00C915F3"/>
    <w:rsid w:val="00C9571F"/>
    <w:rsid w:val="00C9685A"/>
    <w:rsid w:val="00C96861"/>
    <w:rsid w:val="00CA5B26"/>
    <w:rsid w:val="00CA5D53"/>
    <w:rsid w:val="00CB010E"/>
    <w:rsid w:val="00CB198B"/>
    <w:rsid w:val="00CB330B"/>
    <w:rsid w:val="00CB5111"/>
    <w:rsid w:val="00CC285A"/>
    <w:rsid w:val="00CC4CB5"/>
    <w:rsid w:val="00CD0411"/>
    <w:rsid w:val="00CD0CFB"/>
    <w:rsid w:val="00CD161C"/>
    <w:rsid w:val="00CD1A90"/>
    <w:rsid w:val="00CD3F94"/>
    <w:rsid w:val="00CD48AE"/>
    <w:rsid w:val="00CD75EB"/>
    <w:rsid w:val="00CE0CD8"/>
    <w:rsid w:val="00CE2FC1"/>
    <w:rsid w:val="00CE5B25"/>
    <w:rsid w:val="00CF0023"/>
    <w:rsid w:val="00CF0DD6"/>
    <w:rsid w:val="00CF2B10"/>
    <w:rsid w:val="00CF4666"/>
    <w:rsid w:val="00D002E0"/>
    <w:rsid w:val="00D038BE"/>
    <w:rsid w:val="00D10969"/>
    <w:rsid w:val="00D205CD"/>
    <w:rsid w:val="00D25E40"/>
    <w:rsid w:val="00D4153B"/>
    <w:rsid w:val="00D423E7"/>
    <w:rsid w:val="00D4347B"/>
    <w:rsid w:val="00D45528"/>
    <w:rsid w:val="00D46ADA"/>
    <w:rsid w:val="00D4765C"/>
    <w:rsid w:val="00D651A1"/>
    <w:rsid w:val="00D66522"/>
    <w:rsid w:val="00D70494"/>
    <w:rsid w:val="00D92EB2"/>
    <w:rsid w:val="00D95632"/>
    <w:rsid w:val="00DA0C4F"/>
    <w:rsid w:val="00DA1706"/>
    <w:rsid w:val="00DA32C9"/>
    <w:rsid w:val="00DA41C5"/>
    <w:rsid w:val="00DA5FDF"/>
    <w:rsid w:val="00DB1BBF"/>
    <w:rsid w:val="00DB620B"/>
    <w:rsid w:val="00DB7126"/>
    <w:rsid w:val="00DC5056"/>
    <w:rsid w:val="00DC5478"/>
    <w:rsid w:val="00DC5B8E"/>
    <w:rsid w:val="00DC665A"/>
    <w:rsid w:val="00DD02CE"/>
    <w:rsid w:val="00DD35C3"/>
    <w:rsid w:val="00DE07BC"/>
    <w:rsid w:val="00DE7256"/>
    <w:rsid w:val="00DF081E"/>
    <w:rsid w:val="00DF14ED"/>
    <w:rsid w:val="00DF1F37"/>
    <w:rsid w:val="00DF2EB7"/>
    <w:rsid w:val="00DF6172"/>
    <w:rsid w:val="00E1125F"/>
    <w:rsid w:val="00E12320"/>
    <w:rsid w:val="00E21388"/>
    <w:rsid w:val="00E228DA"/>
    <w:rsid w:val="00E23F39"/>
    <w:rsid w:val="00E24E7A"/>
    <w:rsid w:val="00E26994"/>
    <w:rsid w:val="00E30117"/>
    <w:rsid w:val="00E30755"/>
    <w:rsid w:val="00E317AA"/>
    <w:rsid w:val="00E31FFE"/>
    <w:rsid w:val="00E3693D"/>
    <w:rsid w:val="00E36CD3"/>
    <w:rsid w:val="00E37AAA"/>
    <w:rsid w:val="00E408CA"/>
    <w:rsid w:val="00E46045"/>
    <w:rsid w:val="00E46256"/>
    <w:rsid w:val="00E5373C"/>
    <w:rsid w:val="00E576EB"/>
    <w:rsid w:val="00E5783D"/>
    <w:rsid w:val="00E60BCC"/>
    <w:rsid w:val="00E63FCE"/>
    <w:rsid w:val="00E64951"/>
    <w:rsid w:val="00E6608C"/>
    <w:rsid w:val="00E678DD"/>
    <w:rsid w:val="00E71FAD"/>
    <w:rsid w:val="00E76ED5"/>
    <w:rsid w:val="00E80763"/>
    <w:rsid w:val="00E81498"/>
    <w:rsid w:val="00E82A1A"/>
    <w:rsid w:val="00E84C23"/>
    <w:rsid w:val="00E85CE4"/>
    <w:rsid w:val="00E94466"/>
    <w:rsid w:val="00E950EE"/>
    <w:rsid w:val="00E973E5"/>
    <w:rsid w:val="00EA02A6"/>
    <w:rsid w:val="00EA102F"/>
    <w:rsid w:val="00EA1670"/>
    <w:rsid w:val="00EA4002"/>
    <w:rsid w:val="00EA4CC1"/>
    <w:rsid w:val="00EA4E30"/>
    <w:rsid w:val="00EA71ED"/>
    <w:rsid w:val="00EB17C3"/>
    <w:rsid w:val="00EB1D09"/>
    <w:rsid w:val="00EB42D0"/>
    <w:rsid w:val="00EB5C2C"/>
    <w:rsid w:val="00EB6222"/>
    <w:rsid w:val="00EC3756"/>
    <w:rsid w:val="00EC451D"/>
    <w:rsid w:val="00ED10E4"/>
    <w:rsid w:val="00ED3464"/>
    <w:rsid w:val="00ED79BC"/>
    <w:rsid w:val="00EE02E9"/>
    <w:rsid w:val="00EF05AF"/>
    <w:rsid w:val="00EF2E47"/>
    <w:rsid w:val="00EF4F1A"/>
    <w:rsid w:val="00EF5C19"/>
    <w:rsid w:val="00EF61A7"/>
    <w:rsid w:val="00EF7311"/>
    <w:rsid w:val="00F04776"/>
    <w:rsid w:val="00F07192"/>
    <w:rsid w:val="00F14709"/>
    <w:rsid w:val="00F16D42"/>
    <w:rsid w:val="00F177EE"/>
    <w:rsid w:val="00F22B2F"/>
    <w:rsid w:val="00F27741"/>
    <w:rsid w:val="00F30BBD"/>
    <w:rsid w:val="00F37F36"/>
    <w:rsid w:val="00F447E8"/>
    <w:rsid w:val="00F463DC"/>
    <w:rsid w:val="00F46783"/>
    <w:rsid w:val="00F51DE6"/>
    <w:rsid w:val="00F52654"/>
    <w:rsid w:val="00F53135"/>
    <w:rsid w:val="00F53D9C"/>
    <w:rsid w:val="00F544DD"/>
    <w:rsid w:val="00F604E8"/>
    <w:rsid w:val="00F61155"/>
    <w:rsid w:val="00F64FCE"/>
    <w:rsid w:val="00F703AF"/>
    <w:rsid w:val="00F7310A"/>
    <w:rsid w:val="00F82AD5"/>
    <w:rsid w:val="00F8610F"/>
    <w:rsid w:val="00F865B9"/>
    <w:rsid w:val="00F86774"/>
    <w:rsid w:val="00F92563"/>
    <w:rsid w:val="00FA130B"/>
    <w:rsid w:val="00FA6A17"/>
    <w:rsid w:val="00FB21E5"/>
    <w:rsid w:val="00FB3D47"/>
    <w:rsid w:val="00FB488F"/>
    <w:rsid w:val="00FB63DF"/>
    <w:rsid w:val="00FD0BD5"/>
    <w:rsid w:val="00FD0C3C"/>
    <w:rsid w:val="00FE0400"/>
    <w:rsid w:val="00FE2DDD"/>
    <w:rsid w:val="00FE3E5F"/>
    <w:rsid w:val="00FE46D4"/>
    <w:rsid w:val="00FE5506"/>
    <w:rsid w:val="00FE6A3D"/>
    <w:rsid w:val="00FF2071"/>
    <w:rsid w:val="00FF337E"/>
    <w:rsid w:val="00FF33D6"/>
    <w:rsid w:val="00FF58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B2F8D4B"/>
  <w15:chartTrackingRefBased/>
  <w15:docId w15:val="{E6AD448D-2F75-4A89-9CF0-7042D7E8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HTML Preformatted" w:semiHidden="1" w:uiPriority="99"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106F2"/>
  </w:style>
  <w:style w:type="paragraph" w:styleId="Nagwek1">
    <w:name w:val="heading 1"/>
    <w:basedOn w:val="Normalny"/>
    <w:next w:val="Normalny"/>
    <w:link w:val="Nagwek1Znak"/>
    <w:qFormat/>
    <w:rsid w:val="00BE5326"/>
    <w:pPr>
      <w:keepNext/>
      <w:outlineLvl w:val="0"/>
    </w:pPr>
    <w:rPr>
      <w:i/>
      <w:sz w:val="28"/>
    </w:rPr>
  </w:style>
  <w:style w:type="paragraph" w:styleId="Nagwek2">
    <w:name w:val="heading 2"/>
    <w:basedOn w:val="Normalny"/>
    <w:next w:val="Normalny"/>
    <w:qFormat/>
    <w:rsid w:val="00BE5326"/>
    <w:pPr>
      <w:keepNext/>
      <w:jc w:val="center"/>
      <w:outlineLvl w:val="1"/>
    </w:pPr>
    <w:rPr>
      <w:b/>
      <w:sz w:val="28"/>
    </w:rPr>
  </w:style>
  <w:style w:type="paragraph" w:styleId="Nagwek8">
    <w:name w:val="heading 8"/>
    <w:basedOn w:val="Normalny"/>
    <w:next w:val="Normalny"/>
    <w:qFormat/>
    <w:rsid w:val="00BE5326"/>
    <w:pPr>
      <w:keepNext/>
      <w:ind w:left="2832" w:firstLine="708"/>
      <w:jc w:val="both"/>
      <w:outlineLvl w:val="7"/>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E5326"/>
    <w:rPr>
      <w:sz w:val="24"/>
    </w:rPr>
  </w:style>
  <w:style w:type="paragraph" w:styleId="Stopka">
    <w:name w:val="footer"/>
    <w:basedOn w:val="Normalny"/>
    <w:link w:val="StopkaZnak"/>
    <w:uiPriority w:val="99"/>
    <w:rsid w:val="00BE5326"/>
    <w:pPr>
      <w:tabs>
        <w:tab w:val="center" w:pos="4536"/>
        <w:tab w:val="right" w:pos="9072"/>
      </w:tabs>
    </w:pPr>
  </w:style>
  <w:style w:type="character" w:styleId="Numerstrony">
    <w:name w:val="page number"/>
    <w:basedOn w:val="Domylnaczcionkaakapitu"/>
    <w:rsid w:val="00BE5326"/>
  </w:style>
  <w:style w:type="paragraph" w:styleId="Tekstpodstawowywcity2">
    <w:name w:val="Body Text Indent 2"/>
    <w:basedOn w:val="Normalny"/>
    <w:rsid w:val="00BE5326"/>
    <w:pPr>
      <w:spacing w:after="120" w:line="480" w:lineRule="auto"/>
      <w:ind w:left="283"/>
    </w:pPr>
  </w:style>
  <w:style w:type="paragraph" w:customStyle="1" w:styleId="Zawartoramki">
    <w:name w:val="Zawartość ramki"/>
    <w:basedOn w:val="Tekstpodstawowy"/>
    <w:rsid w:val="00BE5326"/>
    <w:pPr>
      <w:suppressAutoHyphens/>
      <w:spacing w:line="360" w:lineRule="auto"/>
    </w:pPr>
    <w:rPr>
      <w:bCs/>
      <w:lang w:eastAsia="ar-SA"/>
    </w:rPr>
  </w:style>
  <w:style w:type="paragraph" w:styleId="Tekstpodstawowy3">
    <w:name w:val="Body Text 3"/>
    <w:basedOn w:val="Normalny"/>
    <w:rsid w:val="00BE5326"/>
    <w:pPr>
      <w:spacing w:after="120"/>
    </w:pPr>
    <w:rPr>
      <w:sz w:val="16"/>
      <w:szCs w:val="16"/>
    </w:rPr>
  </w:style>
  <w:style w:type="paragraph" w:styleId="Lista2">
    <w:name w:val="List 2"/>
    <w:basedOn w:val="Normalny"/>
    <w:rsid w:val="00BE5326"/>
    <w:pPr>
      <w:suppressAutoHyphens/>
      <w:ind w:left="566" w:hanging="283"/>
    </w:pPr>
    <w:rPr>
      <w:sz w:val="24"/>
      <w:szCs w:val="24"/>
      <w:lang w:eastAsia="ar-SA"/>
    </w:rPr>
  </w:style>
  <w:style w:type="paragraph" w:styleId="Tytu">
    <w:name w:val="Title"/>
    <w:basedOn w:val="Normalny"/>
    <w:next w:val="Podtytu"/>
    <w:link w:val="TytuZnak"/>
    <w:qFormat/>
    <w:rsid w:val="00EA4E30"/>
    <w:pPr>
      <w:suppressAutoHyphens/>
      <w:jc w:val="center"/>
    </w:pPr>
    <w:rPr>
      <w:sz w:val="28"/>
      <w:lang w:val="x-none" w:eastAsia="ar-SA"/>
    </w:rPr>
  </w:style>
  <w:style w:type="paragraph" w:styleId="Podtytu">
    <w:name w:val="Subtitle"/>
    <w:basedOn w:val="Normalny"/>
    <w:link w:val="PodtytuZnak"/>
    <w:qFormat/>
    <w:rsid w:val="00EA4E30"/>
    <w:pPr>
      <w:spacing w:after="60"/>
      <w:jc w:val="center"/>
      <w:outlineLvl w:val="1"/>
    </w:pPr>
    <w:rPr>
      <w:rFonts w:ascii="Arial" w:hAnsi="Arial" w:cs="Arial"/>
      <w:sz w:val="24"/>
      <w:szCs w:val="24"/>
    </w:rPr>
  </w:style>
  <w:style w:type="character" w:customStyle="1" w:styleId="TytuZnak">
    <w:name w:val="Tytuł Znak"/>
    <w:link w:val="Tytu"/>
    <w:rsid w:val="004C5E26"/>
    <w:rPr>
      <w:sz w:val="28"/>
      <w:lang w:eastAsia="ar-SA"/>
    </w:rPr>
  </w:style>
  <w:style w:type="paragraph" w:styleId="Bezodstpw">
    <w:name w:val="No Spacing"/>
    <w:uiPriority w:val="1"/>
    <w:qFormat/>
    <w:rsid w:val="004C5E26"/>
    <w:pPr>
      <w:widowControl w:val="0"/>
      <w:autoSpaceDE w:val="0"/>
      <w:autoSpaceDN w:val="0"/>
      <w:adjustRightInd w:val="0"/>
    </w:pPr>
  </w:style>
  <w:style w:type="paragraph" w:styleId="Nagwek">
    <w:name w:val="header"/>
    <w:basedOn w:val="Normalny"/>
    <w:link w:val="NagwekZnak"/>
    <w:rsid w:val="00EF05AF"/>
    <w:pPr>
      <w:tabs>
        <w:tab w:val="center" w:pos="4536"/>
        <w:tab w:val="right" w:pos="9072"/>
      </w:tabs>
    </w:pPr>
  </w:style>
  <w:style w:type="character" w:customStyle="1" w:styleId="NagwekZnak">
    <w:name w:val="Nagłówek Znak"/>
    <w:link w:val="Nagwek"/>
    <w:locked/>
    <w:rsid w:val="00EF05AF"/>
    <w:rPr>
      <w:lang w:val="pl-PL" w:eastAsia="pl-PL" w:bidi="ar-SA"/>
    </w:rPr>
  </w:style>
  <w:style w:type="paragraph" w:styleId="Tekstpodstawowywcity">
    <w:name w:val="Body Text Indent"/>
    <w:basedOn w:val="Normalny"/>
    <w:link w:val="TekstpodstawowywcityZnak"/>
    <w:rsid w:val="004466F8"/>
    <w:pPr>
      <w:spacing w:after="120"/>
      <w:ind w:left="283"/>
    </w:pPr>
  </w:style>
  <w:style w:type="character" w:customStyle="1" w:styleId="TekstpodstawowywcityZnak">
    <w:name w:val="Tekst podstawowy wcięty Znak"/>
    <w:basedOn w:val="Domylnaczcionkaakapitu"/>
    <w:link w:val="Tekstpodstawowywcity"/>
    <w:rsid w:val="004466F8"/>
  </w:style>
  <w:style w:type="paragraph" w:styleId="Tekstdymka">
    <w:name w:val="Balloon Text"/>
    <w:basedOn w:val="Normalny"/>
    <w:link w:val="TekstdymkaZnak"/>
    <w:rsid w:val="00EB1D09"/>
    <w:rPr>
      <w:rFonts w:ascii="Tahoma" w:hAnsi="Tahoma"/>
      <w:sz w:val="16"/>
      <w:szCs w:val="16"/>
      <w:lang w:val="x-none" w:eastAsia="x-none"/>
    </w:rPr>
  </w:style>
  <w:style w:type="character" w:customStyle="1" w:styleId="TekstdymkaZnak">
    <w:name w:val="Tekst dymka Znak"/>
    <w:link w:val="Tekstdymka"/>
    <w:rsid w:val="00EB1D09"/>
    <w:rPr>
      <w:rFonts w:ascii="Tahoma" w:hAnsi="Tahoma" w:cs="Tahoma"/>
      <w:sz w:val="16"/>
      <w:szCs w:val="16"/>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F22B2F"/>
    <w:pPr>
      <w:ind w:left="720"/>
      <w:contextualSpacing/>
    </w:pPr>
  </w:style>
  <w:style w:type="paragraph" w:customStyle="1" w:styleId="Akapitzlist1">
    <w:name w:val="Akapit z listą1"/>
    <w:basedOn w:val="Normalny"/>
    <w:rsid w:val="0084149B"/>
    <w:pPr>
      <w:ind w:left="720"/>
      <w:contextualSpacing/>
    </w:pPr>
  </w:style>
  <w:style w:type="character" w:customStyle="1" w:styleId="StopkaZnak">
    <w:name w:val="Stopka Znak"/>
    <w:basedOn w:val="Domylnaczcionkaakapitu"/>
    <w:link w:val="Stopka"/>
    <w:uiPriority w:val="99"/>
    <w:rsid w:val="00050183"/>
  </w:style>
  <w:style w:type="paragraph" w:styleId="HTML-wstpniesformatowany">
    <w:name w:val="HTML Preformatted"/>
    <w:basedOn w:val="Normalny"/>
    <w:link w:val="HTML-wstpniesformatowanyZnak"/>
    <w:uiPriority w:val="99"/>
    <w:unhideWhenUsed/>
    <w:rsid w:val="00E30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link w:val="HTML-wstpniesformatowany"/>
    <w:uiPriority w:val="99"/>
    <w:rsid w:val="00E30755"/>
    <w:rPr>
      <w:rFonts w:ascii="Courier New" w:hAnsi="Courier New" w:cs="Courier New"/>
    </w:rPr>
  </w:style>
  <w:style w:type="paragraph" w:customStyle="1" w:styleId="Default">
    <w:name w:val="Default"/>
    <w:rsid w:val="00EA4002"/>
    <w:pPr>
      <w:autoSpaceDE w:val="0"/>
      <w:autoSpaceDN w:val="0"/>
      <w:adjustRightInd w:val="0"/>
    </w:pPr>
    <w:rPr>
      <w:color w:val="000000"/>
      <w:sz w:val="24"/>
      <w:szCs w:val="24"/>
    </w:rPr>
  </w:style>
  <w:style w:type="character" w:customStyle="1" w:styleId="PodtytuZnak">
    <w:name w:val="Podtytuł Znak"/>
    <w:link w:val="Podtytu"/>
    <w:rsid w:val="001F6729"/>
    <w:rPr>
      <w:rFonts w:ascii="Arial" w:hAnsi="Arial" w:cs="Arial"/>
      <w:sz w:val="24"/>
      <w:szCs w:val="24"/>
    </w:rPr>
  </w:style>
  <w:style w:type="paragraph" w:styleId="Zwykytekst">
    <w:name w:val="Plain Text"/>
    <w:basedOn w:val="Normalny"/>
    <w:link w:val="ZwykytekstZnak"/>
    <w:uiPriority w:val="99"/>
    <w:rsid w:val="0059085D"/>
    <w:rPr>
      <w:rFonts w:ascii="Courier New" w:hAnsi="Courier New"/>
      <w:lang w:val="x-none" w:eastAsia="x-none"/>
    </w:rPr>
  </w:style>
  <w:style w:type="character" w:customStyle="1" w:styleId="ZwykytekstZnak">
    <w:name w:val="Zwykły tekst Znak"/>
    <w:link w:val="Zwykytekst"/>
    <w:uiPriority w:val="99"/>
    <w:rsid w:val="0059085D"/>
    <w:rPr>
      <w:rFonts w:ascii="Courier New" w:hAnsi="Courier New"/>
      <w:lang w:val="x-none" w:eastAsia="x-none"/>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EA02A6"/>
  </w:style>
  <w:style w:type="character" w:customStyle="1" w:styleId="TekstpodstawowyZnak">
    <w:name w:val="Tekst podstawowy Znak"/>
    <w:link w:val="Tekstpodstawowy"/>
    <w:rsid w:val="005A287B"/>
    <w:rPr>
      <w:sz w:val="24"/>
    </w:rPr>
  </w:style>
  <w:style w:type="character" w:styleId="Odwoaniedokomentarza">
    <w:name w:val="annotation reference"/>
    <w:uiPriority w:val="99"/>
    <w:rsid w:val="00BA005B"/>
    <w:rPr>
      <w:sz w:val="16"/>
      <w:szCs w:val="16"/>
    </w:rPr>
  </w:style>
  <w:style w:type="numbering" w:customStyle="1" w:styleId="Styl1">
    <w:name w:val="Styl1"/>
    <w:rsid w:val="00C71591"/>
    <w:pPr>
      <w:numPr>
        <w:numId w:val="15"/>
      </w:numPr>
    </w:pPr>
  </w:style>
  <w:style w:type="paragraph" w:customStyle="1" w:styleId="paragraph">
    <w:name w:val="paragraph"/>
    <w:basedOn w:val="Normalny"/>
    <w:rsid w:val="0016543A"/>
    <w:pPr>
      <w:spacing w:before="100" w:beforeAutospacing="1" w:after="100" w:afterAutospacing="1"/>
    </w:pPr>
    <w:rPr>
      <w:sz w:val="24"/>
      <w:szCs w:val="24"/>
    </w:rPr>
  </w:style>
  <w:style w:type="character" w:customStyle="1" w:styleId="normaltextrun">
    <w:name w:val="normaltextrun"/>
    <w:rsid w:val="0016543A"/>
  </w:style>
  <w:style w:type="paragraph" w:customStyle="1" w:styleId="Tretekstu">
    <w:name w:val="Treść tekstu"/>
    <w:basedOn w:val="Normalny"/>
    <w:rsid w:val="00D423E7"/>
    <w:pPr>
      <w:suppressAutoHyphens/>
      <w:jc w:val="both"/>
    </w:pPr>
    <w:rPr>
      <w:sz w:val="24"/>
      <w:lang w:eastAsia="zh-CN"/>
    </w:rPr>
  </w:style>
  <w:style w:type="character" w:customStyle="1" w:styleId="Nagwek1Znak">
    <w:name w:val="Nagłówek 1 Znak"/>
    <w:link w:val="Nagwek1"/>
    <w:rsid w:val="00131354"/>
    <w:rPr>
      <w:i/>
      <w:sz w:val="28"/>
    </w:rPr>
  </w:style>
  <w:style w:type="character" w:customStyle="1" w:styleId="WW8Num9z7">
    <w:name w:val="WW8Num9z7"/>
    <w:uiPriority w:val="99"/>
    <w:rsid w:val="007E2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016616">
      <w:bodyDiv w:val="1"/>
      <w:marLeft w:val="0"/>
      <w:marRight w:val="0"/>
      <w:marTop w:val="0"/>
      <w:marBottom w:val="0"/>
      <w:divBdr>
        <w:top w:val="none" w:sz="0" w:space="0" w:color="auto"/>
        <w:left w:val="none" w:sz="0" w:space="0" w:color="auto"/>
        <w:bottom w:val="none" w:sz="0" w:space="0" w:color="auto"/>
        <w:right w:val="none" w:sz="0" w:space="0" w:color="auto"/>
      </w:divBdr>
      <w:divsChild>
        <w:div w:id="929199503">
          <w:marLeft w:val="0"/>
          <w:marRight w:val="0"/>
          <w:marTop w:val="0"/>
          <w:marBottom w:val="0"/>
          <w:divBdr>
            <w:top w:val="none" w:sz="0" w:space="0" w:color="auto"/>
            <w:left w:val="none" w:sz="0" w:space="0" w:color="auto"/>
            <w:bottom w:val="none" w:sz="0" w:space="0" w:color="auto"/>
            <w:right w:val="none" w:sz="0" w:space="0" w:color="auto"/>
          </w:divBdr>
        </w:div>
      </w:divsChild>
    </w:div>
    <w:div w:id="526262800">
      <w:bodyDiv w:val="1"/>
      <w:marLeft w:val="0"/>
      <w:marRight w:val="0"/>
      <w:marTop w:val="0"/>
      <w:marBottom w:val="0"/>
      <w:divBdr>
        <w:top w:val="none" w:sz="0" w:space="0" w:color="auto"/>
        <w:left w:val="none" w:sz="0" w:space="0" w:color="auto"/>
        <w:bottom w:val="none" w:sz="0" w:space="0" w:color="auto"/>
        <w:right w:val="none" w:sz="0" w:space="0" w:color="auto"/>
      </w:divBdr>
    </w:div>
    <w:div w:id="1012223825">
      <w:bodyDiv w:val="1"/>
      <w:marLeft w:val="0"/>
      <w:marRight w:val="0"/>
      <w:marTop w:val="0"/>
      <w:marBottom w:val="0"/>
      <w:divBdr>
        <w:top w:val="none" w:sz="0" w:space="0" w:color="auto"/>
        <w:left w:val="none" w:sz="0" w:space="0" w:color="auto"/>
        <w:bottom w:val="none" w:sz="0" w:space="0" w:color="auto"/>
        <w:right w:val="none" w:sz="0" w:space="0" w:color="auto"/>
      </w:divBdr>
      <w:divsChild>
        <w:div w:id="249434112">
          <w:marLeft w:val="0"/>
          <w:marRight w:val="0"/>
          <w:marTop w:val="0"/>
          <w:marBottom w:val="0"/>
          <w:divBdr>
            <w:top w:val="none" w:sz="0" w:space="0" w:color="auto"/>
            <w:left w:val="none" w:sz="0" w:space="0" w:color="auto"/>
            <w:bottom w:val="none" w:sz="0" w:space="0" w:color="auto"/>
            <w:right w:val="none" w:sz="0" w:space="0" w:color="auto"/>
          </w:divBdr>
        </w:div>
        <w:div w:id="1503088660">
          <w:marLeft w:val="0"/>
          <w:marRight w:val="0"/>
          <w:marTop w:val="0"/>
          <w:marBottom w:val="0"/>
          <w:divBdr>
            <w:top w:val="none" w:sz="0" w:space="0" w:color="auto"/>
            <w:left w:val="none" w:sz="0" w:space="0" w:color="auto"/>
            <w:bottom w:val="none" w:sz="0" w:space="0" w:color="auto"/>
            <w:right w:val="none" w:sz="0" w:space="0" w:color="auto"/>
          </w:divBdr>
        </w:div>
        <w:div w:id="1534461911">
          <w:marLeft w:val="0"/>
          <w:marRight w:val="0"/>
          <w:marTop w:val="0"/>
          <w:marBottom w:val="0"/>
          <w:divBdr>
            <w:top w:val="none" w:sz="0" w:space="0" w:color="auto"/>
            <w:left w:val="none" w:sz="0" w:space="0" w:color="auto"/>
            <w:bottom w:val="none" w:sz="0" w:space="0" w:color="auto"/>
            <w:right w:val="none" w:sz="0" w:space="0" w:color="auto"/>
          </w:divBdr>
        </w:div>
        <w:div w:id="1546522392">
          <w:marLeft w:val="0"/>
          <w:marRight w:val="0"/>
          <w:marTop w:val="0"/>
          <w:marBottom w:val="0"/>
          <w:divBdr>
            <w:top w:val="none" w:sz="0" w:space="0" w:color="auto"/>
            <w:left w:val="none" w:sz="0" w:space="0" w:color="auto"/>
            <w:bottom w:val="none" w:sz="0" w:space="0" w:color="auto"/>
            <w:right w:val="none" w:sz="0" w:space="0" w:color="auto"/>
          </w:divBdr>
        </w:div>
        <w:div w:id="1638098303">
          <w:marLeft w:val="0"/>
          <w:marRight w:val="0"/>
          <w:marTop w:val="0"/>
          <w:marBottom w:val="0"/>
          <w:divBdr>
            <w:top w:val="none" w:sz="0" w:space="0" w:color="auto"/>
            <w:left w:val="none" w:sz="0" w:space="0" w:color="auto"/>
            <w:bottom w:val="none" w:sz="0" w:space="0" w:color="auto"/>
            <w:right w:val="none" w:sz="0" w:space="0" w:color="auto"/>
          </w:divBdr>
        </w:div>
      </w:divsChild>
    </w:div>
    <w:div w:id="1440030397">
      <w:bodyDiv w:val="1"/>
      <w:marLeft w:val="0"/>
      <w:marRight w:val="0"/>
      <w:marTop w:val="0"/>
      <w:marBottom w:val="0"/>
      <w:divBdr>
        <w:top w:val="none" w:sz="0" w:space="0" w:color="auto"/>
        <w:left w:val="none" w:sz="0" w:space="0" w:color="auto"/>
        <w:bottom w:val="none" w:sz="0" w:space="0" w:color="auto"/>
        <w:right w:val="none" w:sz="0" w:space="0" w:color="auto"/>
      </w:divBdr>
      <w:divsChild>
        <w:div w:id="110517889">
          <w:marLeft w:val="0"/>
          <w:marRight w:val="0"/>
          <w:marTop w:val="0"/>
          <w:marBottom w:val="0"/>
          <w:divBdr>
            <w:top w:val="none" w:sz="0" w:space="0" w:color="auto"/>
            <w:left w:val="none" w:sz="0" w:space="0" w:color="auto"/>
            <w:bottom w:val="none" w:sz="0" w:space="0" w:color="auto"/>
            <w:right w:val="none" w:sz="0" w:space="0" w:color="auto"/>
          </w:divBdr>
        </w:div>
        <w:div w:id="370810117">
          <w:marLeft w:val="0"/>
          <w:marRight w:val="0"/>
          <w:marTop w:val="0"/>
          <w:marBottom w:val="0"/>
          <w:divBdr>
            <w:top w:val="none" w:sz="0" w:space="0" w:color="auto"/>
            <w:left w:val="none" w:sz="0" w:space="0" w:color="auto"/>
            <w:bottom w:val="none" w:sz="0" w:space="0" w:color="auto"/>
            <w:right w:val="none" w:sz="0" w:space="0" w:color="auto"/>
          </w:divBdr>
        </w:div>
        <w:div w:id="539054543">
          <w:marLeft w:val="0"/>
          <w:marRight w:val="0"/>
          <w:marTop w:val="0"/>
          <w:marBottom w:val="0"/>
          <w:divBdr>
            <w:top w:val="none" w:sz="0" w:space="0" w:color="auto"/>
            <w:left w:val="none" w:sz="0" w:space="0" w:color="auto"/>
            <w:bottom w:val="none" w:sz="0" w:space="0" w:color="auto"/>
            <w:right w:val="none" w:sz="0" w:space="0" w:color="auto"/>
          </w:divBdr>
        </w:div>
        <w:div w:id="1981230540">
          <w:marLeft w:val="0"/>
          <w:marRight w:val="0"/>
          <w:marTop w:val="0"/>
          <w:marBottom w:val="0"/>
          <w:divBdr>
            <w:top w:val="none" w:sz="0" w:space="0" w:color="auto"/>
            <w:left w:val="none" w:sz="0" w:space="0" w:color="auto"/>
            <w:bottom w:val="none" w:sz="0" w:space="0" w:color="auto"/>
            <w:right w:val="none" w:sz="0" w:space="0" w:color="auto"/>
          </w:divBdr>
        </w:div>
      </w:divsChild>
    </w:div>
    <w:div w:id="1783376748">
      <w:bodyDiv w:val="1"/>
      <w:marLeft w:val="0"/>
      <w:marRight w:val="0"/>
      <w:marTop w:val="0"/>
      <w:marBottom w:val="0"/>
      <w:divBdr>
        <w:top w:val="none" w:sz="0" w:space="0" w:color="auto"/>
        <w:left w:val="none" w:sz="0" w:space="0" w:color="auto"/>
        <w:bottom w:val="none" w:sz="0" w:space="0" w:color="auto"/>
        <w:right w:val="none" w:sz="0" w:space="0" w:color="auto"/>
      </w:divBdr>
    </w:div>
    <w:div w:id="189480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10</Pages>
  <Words>6211</Words>
  <Characters>38555</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Uniwersytet Opolski</Company>
  <LinksUpToDate>false</LinksUpToDate>
  <CharactersWithSpaces>44677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Piestrak</dc:creator>
  <cp:keywords/>
  <cp:lastModifiedBy>Paweł Starczewski</cp:lastModifiedBy>
  <cp:revision>9</cp:revision>
  <cp:lastPrinted>2020-05-05T12:47:00Z</cp:lastPrinted>
  <dcterms:created xsi:type="dcterms:W3CDTF">2024-12-17T11:00:00Z</dcterms:created>
  <dcterms:modified xsi:type="dcterms:W3CDTF">2024-12-19T09:20:00Z</dcterms:modified>
</cp:coreProperties>
</file>