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D0E31" w14:textId="77777777" w:rsidR="00E7336E" w:rsidRPr="007A1199" w:rsidRDefault="00513681" w:rsidP="00E7336E">
      <w:pPr>
        <w:pStyle w:val="Style8"/>
        <w:widowControl/>
        <w:spacing w:line="240" w:lineRule="auto"/>
        <w:jc w:val="center"/>
        <w:rPr>
          <w:rStyle w:val="FontStyle15"/>
          <w:rFonts w:ascii="Book Antiqua" w:hAnsi="Book Antiqua" w:cstheme="minorHAnsi"/>
          <w:color w:val="auto"/>
          <w:sz w:val="22"/>
          <w:szCs w:val="22"/>
        </w:rPr>
      </w:pPr>
      <w:r w:rsidRPr="007A1199">
        <w:rPr>
          <w:rStyle w:val="FontStyle15"/>
          <w:rFonts w:ascii="Book Antiqua" w:hAnsi="Book Antiqua" w:cstheme="minorHAnsi"/>
          <w:color w:val="auto"/>
          <w:sz w:val="22"/>
          <w:szCs w:val="22"/>
        </w:rPr>
        <w:t>Projektowane Postanowienia Umowne</w:t>
      </w:r>
    </w:p>
    <w:p w14:paraId="4EB62C71" w14:textId="77777777" w:rsidR="00E7336E" w:rsidRPr="007A1199" w:rsidRDefault="00E7336E" w:rsidP="00E7336E">
      <w:pPr>
        <w:pStyle w:val="Style3"/>
        <w:widowControl/>
        <w:spacing w:line="240" w:lineRule="exact"/>
        <w:ind w:right="24"/>
        <w:jc w:val="center"/>
        <w:rPr>
          <w:rFonts w:ascii="Book Antiqua" w:hAnsi="Book Antiqua" w:cstheme="minorHAnsi"/>
          <w:sz w:val="22"/>
          <w:szCs w:val="22"/>
        </w:rPr>
      </w:pPr>
    </w:p>
    <w:p w14:paraId="3DD3BF32" w14:textId="77777777" w:rsidR="0058290D" w:rsidRPr="007A1199" w:rsidRDefault="0058290D" w:rsidP="0058290D">
      <w:pPr>
        <w:spacing w:after="0" w:line="240" w:lineRule="auto"/>
        <w:jc w:val="both"/>
        <w:rPr>
          <w:rFonts w:ascii="Book Antiqua" w:eastAsia="Times New Roman" w:hAnsi="Book Antiqua" w:cstheme="minorHAnsi"/>
          <w:lang w:eastAsia="pl-PL"/>
        </w:rPr>
      </w:pPr>
      <w:r w:rsidRPr="007A1199">
        <w:rPr>
          <w:rFonts w:ascii="Book Antiqua" w:eastAsia="Times New Roman" w:hAnsi="Book Antiqua" w:cstheme="minorHAnsi"/>
          <w:lang w:eastAsia="pl-PL"/>
        </w:rPr>
        <w:t xml:space="preserve">zawarta w dniu …………... w Debrznie pomiędzy:  </w:t>
      </w:r>
    </w:p>
    <w:p w14:paraId="6D54D85E" w14:textId="77777777" w:rsidR="007A1199" w:rsidRDefault="007A1199" w:rsidP="0058290D">
      <w:pPr>
        <w:widowControl w:val="0"/>
        <w:suppressAutoHyphens/>
        <w:spacing w:after="0" w:line="240" w:lineRule="auto"/>
        <w:jc w:val="both"/>
        <w:rPr>
          <w:rFonts w:ascii="Book Antiqua" w:eastAsia="Arial Unicode MS" w:hAnsi="Book Antiqua" w:cstheme="minorHAnsi"/>
          <w:b/>
          <w:kern w:val="1"/>
          <w:lang w:eastAsia="hi-IN" w:bidi="hi-IN"/>
        </w:rPr>
      </w:pPr>
      <w:r w:rsidRPr="007A1199">
        <w:rPr>
          <w:rFonts w:ascii="Book Antiqua" w:eastAsia="Arial Unicode MS" w:hAnsi="Book Antiqua" w:cstheme="minorHAnsi"/>
          <w:b/>
          <w:kern w:val="1"/>
          <w:lang w:eastAsia="hi-IN" w:bidi="hi-IN"/>
        </w:rPr>
        <w:t xml:space="preserve">Gminą Debrzno z siedzibą w: ul. Traugutta 2, 77-310 Debrzno reprezentowaną przez Panią </w:t>
      </w:r>
      <w:r>
        <w:rPr>
          <w:rFonts w:ascii="Book Antiqua" w:eastAsia="Arial Unicode MS" w:hAnsi="Book Antiqua" w:cstheme="minorHAnsi"/>
          <w:b/>
          <w:kern w:val="1"/>
          <w:lang w:eastAsia="hi-IN" w:bidi="hi-IN"/>
        </w:rPr>
        <w:t>Burmistrz Martę Urbańską</w:t>
      </w:r>
    </w:p>
    <w:p w14:paraId="45E33915" w14:textId="1A149DFF" w:rsidR="0058290D" w:rsidRPr="007A1199" w:rsidRDefault="0058290D" w:rsidP="0058290D">
      <w:pPr>
        <w:widowControl w:val="0"/>
        <w:suppressAutoHyphens/>
        <w:spacing w:after="0" w:line="240" w:lineRule="auto"/>
        <w:jc w:val="both"/>
        <w:rPr>
          <w:rFonts w:ascii="Book Antiqua" w:eastAsia="Arial Unicode MS" w:hAnsi="Book Antiqua" w:cstheme="minorHAnsi"/>
          <w:b/>
          <w:kern w:val="1"/>
          <w:lang w:eastAsia="hi-IN" w:bidi="hi-IN"/>
        </w:rPr>
      </w:pPr>
      <w:r w:rsidRPr="007A1199">
        <w:rPr>
          <w:rFonts w:ascii="Book Antiqua" w:eastAsia="Arial Unicode MS" w:hAnsi="Book Antiqua" w:cstheme="minorHAnsi"/>
          <w:kern w:val="1"/>
          <w:lang w:eastAsia="hi-IN" w:bidi="hi-IN"/>
        </w:rPr>
        <w:t>zwan</w:t>
      </w:r>
      <w:r w:rsidR="007A1199">
        <w:rPr>
          <w:rFonts w:ascii="Book Antiqua" w:eastAsia="Arial Unicode MS" w:hAnsi="Book Antiqua" w:cstheme="minorHAnsi"/>
          <w:kern w:val="1"/>
          <w:lang w:eastAsia="hi-IN" w:bidi="hi-IN"/>
        </w:rPr>
        <w:t>ą</w:t>
      </w:r>
      <w:r w:rsidRPr="007A1199">
        <w:rPr>
          <w:rFonts w:ascii="Book Antiqua" w:eastAsia="Arial Unicode MS" w:hAnsi="Book Antiqua" w:cstheme="minorHAnsi"/>
          <w:kern w:val="1"/>
          <w:lang w:eastAsia="hi-IN" w:bidi="hi-IN"/>
        </w:rPr>
        <w:t xml:space="preserve"> dalej w treści umowy </w:t>
      </w:r>
      <w:r w:rsidRPr="007A1199">
        <w:rPr>
          <w:rFonts w:ascii="Book Antiqua" w:eastAsia="Arial Unicode MS" w:hAnsi="Book Antiqua" w:cstheme="minorHAnsi"/>
          <w:b/>
          <w:kern w:val="1"/>
          <w:lang w:eastAsia="hi-IN" w:bidi="hi-IN"/>
        </w:rPr>
        <w:t>Zamawiającym,</w:t>
      </w:r>
    </w:p>
    <w:p w14:paraId="3911C6FA" w14:textId="77777777" w:rsidR="0058290D" w:rsidRPr="007A1199" w:rsidRDefault="0058290D" w:rsidP="0058290D">
      <w:pPr>
        <w:widowControl w:val="0"/>
        <w:suppressAutoHyphens/>
        <w:spacing w:after="0" w:line="240" w:lineRule="auto"/>
        <w:rPr>
          <w:rFonts w:ascii="Book Antiqua" w:eastAsia="Arial Unicode MS" w:hAnsi="Book Antiqua" w:cstheme="minorHAnsi"/>
          <w:kern w:val="1"/>
          <w:lang w:eastAsia="hi-IN" w:bidi="hi-IN"/>
        </w:rPr>
      </w:pPr>
      <w:r w:rsidRPr="007A1199">
        <w:rPr>
          <w:rFonts w:ascii="Book Antiqua" w:eastAsia="Arial Unicode MS" w:hAnsi="Book Antiqua" w:cstheme="minorHAnsi"/>
          <w:kern w:val="1"/>
          <w:lang w:eastAsia="hi-IN" w:bidi="hi-IN"/>
        </w:rPr>
        <w:t xml:space="preserve">a </w:t>
      </w:r>
    </w:p>
    <w:p w14:paraId="7A0B3152" w14:textId="77777777" w:rsidR="0058290D" w:rsidRPr="007A1199" w:rsidRDefault="0058290D" w:rsidP="0058290D">
      <w:pPr>
        <w:widowControl w:val="0"/>
        <w:suppressAutoHyphens/>
        <w:spacing w:after="0" w:line="240" w:lineRule="auto"/>
        <w:rPr>
          <w:rFonts w:ascii="Book Antiqua" w:eastAsia="Arial Unicode MS" w:hAnsi="Book Antiqua" w:cstheme="minorHAnsi"/>
          <w:kern w:val="1"/>
          <w:lang w:eastAsia="hi-IN" w:bidi="hi-IN"/>
        </w:rPr>
      </w:pPr>
      <w:r w:rsidRPr="007A1199">
        <w:rPr>
          <w:rFonts w:ascii="Book Antiqua" w:eastAsia="Arial Unicode MS" w:hAnsi="Book Antiqua" w:cstheme="minorHAnsi"/>
          <w:kern w:val="1"/>
          <w:lang w:eastAsia="hi-IN" w:bidi="hi-IN"/>
        </w:rPr>
        <w:t>…………………..</w:t>
      </w:r>
    </w:p>
    <w:p w14:paraId="1A700217" w14:textId="77777777" w:rsidR="0058290D" w:rsidRPr="007A1199" w:rsidRDefault="0058290D" w:rsidP="0058290D">
      <w:pPr>
        <w:widowControl w:val="0"/>
        <w:suppressAutoHyphens/>
        <w:spacing w:after="0" w:line="240" w:lineRule="auto"/>
        <w:rPr>
          <w:rFonts w:ascii="Book Antiqua" w:eastAsia="Arial Unicode MS" w:hAnsi="Book Antiqua" w:cstheme="minorHAnsi"/>
          <w:kern w:val="1"/>
          <w:lang w:eastAsia="hi-IN" w:bidi="hi-IN"/>
        </w:rPr>
      </w:pPr>
      <w:r w:rsidRPr="007A1199">
        <w:rPr>
          <w:rFonts w:ascii="Book Antiqua" w:eastAsia="Arial Unicode MS" w:hAnsi="Book Antiqua" w:cstheme="minorHAnsi"/>
          <w:kern w:val="1"/>
          <w:lang w:eastAsia="hi-IN" w:bidi="hi-IN"/>
        </w:rPr>
        <w:t>z …………………………………</w:t>
      </w:r>
    </w:p>
    <w:p w14:paraId="560CE407" w14:textId="77777777" w:rsidR="0058290D" w:rsidRPr="007A1199" w:rsidRDefault="0058290D" w:rsidP="0058290D">
      <w:pPr>
        <w:widowControl w:val="0"/>
        <w:suppressAutoHyphens/>
        <w:spacing w:after="0" w:line="240" w:lineRule="auto"/>
        <w:rPr>
          <w:rFonts w:ascii="Book Antiqua" w:eastAsia="Arial Unicode MS" w:hAnsi="Book Antiqua" w:cstheme="minorHAnsi"/>
          <w:kern w:val="1"/>
          <w:lang w:eastAsia="hi-IN" w:bidi="hi-IN"/>
        </w:rPr>
      </w:pPr>
      <w:r w:rsidRPr="007A1199">
        <w:rPr>
          <w:rFonts w:ascii="Book Antiqua" w:eastAsia="Arial Unicode MS" w:hAnsi="Book Antiqua" w:cstheme="minorHAnsi"/>
          <w:kern w:val="1"/>
          <w:lang w:eastAsia="hi-IN" w:bidi="hi-IN"/>
        </w:rPr>
        <w:t xml:space="preserve">NIP ………………., </w:t>
      </w:r>
    </w:p>
    <w:p w14:paraId="4794B8CF" w14:textId="77777777" w:rsidR="0058290D" w:rsidRPr="007A1199" w:rsidRDefault="0058290D" w:rsidP="0058290D">
      <w:pPr>
        <w:widowControl w:val="0"/>
        <w:suppressAutoHyphens/>
        <w:spacing w:after="0" w:line="240" w:lineRule="auto"/>
        <w:rPr>
          <w:rFonts w:ascii="Book Antiqua" w:eastAsia="Arial Unicode MS" w:hAnsi="Book Antiqua" w:cstheme="minorHAnsi"/>
          <w:kern w:val="1"/>
          <w:lang w:eastAsia="hi-IN" w:bidi="hi-IN"/>
        </w:rPr>
      </w:pPr>
      <w:r w:rsidRPr="007A1199">
        <w:rPr>
          <w:rFonts w:ascii="Book Antiqua" w:eastAsia="Arial Unicode MS" w:hAnsi="Book Antiqua" w:cstheme="minorHAnsi"/>
          <w:kern w:val="1"/>
          <w:lang w:eastAsia="hi-IN" w:bidi="hi-IN"/>
        </w:rPr>
        <w:t xml:space="preserve">Regon ………………………, </w:t>
      </w:r>
    </w:p>
    <w:p w14:paraId="2F82B5FE" w14:textId="77777777" w:rsidR="0058290D" w:rsidRPr="007A1199" w:rsidRDefault="0058290D" w:rsidP="0058290D">
      <w:pPr>
        <w:widowControl w:val="0"/>
        <w:suppressAutoHyphens/>
        <w:spacing w:after="0" w:line="240" w:lineRule="auto"/>
        <w:rPr>
          <w:rFonts w:ascii="Book Antiqua" w:eastAsia="Arial Unicode MS" w:hAnsi="Book Antiqua" w:cstheme="minorHAnsi"/>
          <w:kern w:val="1"/>
          <w:lang w:eastAsia="hi-IN" w:bidi="hi-IN"/>
        </w:rPr>
      </w:pPr>
      <w:r w:rsidRPr="007A1199">
        <w:rPr>
          <w:rFonts w:ascii="Book Antiqua" w:eastAsia="Arial Unicode MS" w:hAnsi="Book Antiqua" w:cstheme="minorHAnsi"/>
          <w:kern w:val="1"/>
          <w:lang w:eastAsia="hi-IN" w:bidi="hi-IN"/>
        </w:rPr>
        <w:t xml:space="preserve">reprezentowanym przez: …………………….. </w:t>
      </w:r>
    </w:p>
    <w:p w14:paraId="448C8E1E" w14:textId="77777777" w:rsidR="0058290D" w:rsidRPr="007A1199" w:rsidRDefault="0058290D" w:rsidP="0058290D">
      <w:pPr>
        <w:widowControl w:val="0"/>
        <w:suppressAutoHyphens/>
        <w:spacing w:after="0" w:line="240" w:lineRule="auto"/>
        <w:rPr>
          <w:rFonts w:ascii="Book Antiqua" w:eastAsia="Arial Unicode MS" w:hAnsi="Book Antiqua" w:cstheme="minorHAnsi"/>
          <w:b/>
          <w:kern w:val="1"/>
          <w:lang w:eastAsia="hi-IN" w:bidi="hi-IN"/>
        </w:rPr>
      </w:pPr>
      <w:r w:rsidRPr="007A1199">
        <w:rPr>
          <w:rFonts w:ascii="Book Antiqua" w:eastAsia="Arial Unicode MS" w:hAnsi="Book Antiqua" w:cstheme="minorHAnsi"/>
          <w:kern w:val="1"/>
          <w:lang w:eastAsia="hi-IN" w:bidi="hi-IN"/>
        </w:rPr>
        <w:t xml:space="preserve">zwanym dalej w treści umowy </w:t>
      </w:r>
      <w:r w:rsidRPr="007A1199">
        <w:rPr>
          <w:rFonts w:ascii="Book Antiqua" w:eastAsia="Arial Unicode MS" w:hAnsi="Book Antiqua" w:cstheme="minorHAnsi"/>
          <w:b/>
          <w:kern w:val="1"/>
          <w:lang w:eastAsia="hi-IN" w:bidi="hi-IN"/>
        </w:rPr>
        <w:t xml:space="preserve">Wykonawcą </w:t>
      </w:r>
    </w:p>
    <w:p w14:paraId="5F34DB41" w14:textId="77777777" w:rsidR="00E7336E" w:rsidRPr="007A1199" w:rsidRDefault="00E7336E" w:rsidP="00E7336E">
      <w:pPr>
        <w:pStyle w:val="Style3"/>
        <w:widowControl/>
        <w:tabs>
          <w:tab w:val="left" w:leader="dot" w:pos="9072"/>
        </w:tabs>
        <w:spacing w:before="19" w:line="250" w:lineRule="exact"/>
        <w:ind w:right="5242"/>
        <w:jc w:val="left"/>
        <w:rPr>
          <w:rStyle w:val="FontStyle15"/>
          <w:rFonts w:ascii="Book Antiqua" w:hAnsi="Book Antiqua" w:cstheme="minorHAnsi"/>
          <w:sz w:val="22"/>
          <w:szCs w:val="22"/>
        </w:rPr>
      </w:pPr>
      <w:r w:rsidRPr="007A1199">
        <w:rPr>
          <w:rStyle w:val="FontStyle14"/>
          <w:rFonts w:ascii="Book Antiqua" w:hAnsi="Book Antiqua" w:cstheme="minorHAnsi"/>
          <w:sz w:val="22"/>
          <w:szCs w:val="22"/>
        </w:rPr>
        <w:t xml:space="preserve">dalej łącznie zwanymi </w:t>
      </w:r>
      <w:r w:rsidRPr="007A1199">
        <w:rPr>
          <w:rStyle w:val="FontStyle15"/>
          <w:rFonts w:ascii="Book Antiqua" w:hAnsi="Book Antiqua" w:cstheme="minorHAnsi"/>
          <w:sz w:val="22"/>
          <w:szCs w:val="22"/>
        </w:rPr>
        <w:t>„Stronami"</w:t>
      </w:r>
    </w:p>
    <w:p w14:paraId="09CC3BF6" w14:textId="77777777" w:rsidR="00E7336E" w:rsidRPr="007A1199" w:rsidRDefault="00E7336E" w:rsidP="00E7336E">
      <w:pPr>
        <w:pStyle w:val="Style3"/>
        <w:widowControl/>
        <w:tabs>
          <w:tab w:val="left" w:leader="dot" w:pos="9072"/>
        </w:tabs>
        <w:spacing w:line="250" w:lineRule="exact"/>
        <w:rPr>
          <w:rStyle w:val="FontStyle14"/>
          <w:rFonts w:ascii="Book Antiqua" w:hAnsi="Book Antiqua" w:cstheme="minorHAnsi"/>
          <w:sz w:val="22"/>
          <w:szCs w:val="22"/>
        </w:rPr>
      </w:pPr>
      <w:r w:rsidRPr="007A1199">
        <w:rPr>
          <w:rStyle w:val="FontStyle14"/>
          <w:rFonts w:ascii="Book Antiqua" w:hAnsi="Book Antiqua" w:cstheme="minorHAnsi"/>
          <w:sz w:val="22"/>
          <w:szCs w:val="22"/>
        </w:rPr>
        <w:t>zawarta została niniejsza (dalej ,,Umowa") o następującej treści:</w:t>
      </w:r>
    </w:p>
    <w:p w14:paraId="7B24FCB1" w14:textId="77777777" w:rsidR="00E7336E" w:rsidRPr="007A1199" w:rsidRDefault="00E7336E" w:rsidP="00E7336E">
      <w:pPr>
        <w:pStyle w:val="Style8"/>
        <w:widowControl/>
        <w:spacing w:line="240" w:lineRule="exact"/>
        <w:ind w:right="77"/>
        <w:jc w:val="center"/>
        <w:rPr>
          <w:rFonts w:ascii="Book Antiqua" w:hAnsi="Book Antiqua" w:cstheme="minorHAnsi"/>
          <w:sz w:val="22"/>
          <w:szCs w:val="22"/>
        </w:rPr>
      </w:pPr>
    </w:p>
    <w:p w14:paraId="54FF1892" w14:textId="77777777" w:rsidR="00E7336E" w:rsidRPr="007A1199" w:rsidRDefault="00E7336E" w:rsidP="00E7336E">
      <w:pPr>
        <w:pStyle w:val="Style8"/>
        <w:widowControl/>
        <w:spacing w:before="110" w:line="240" w:lineRule="auto"/>
        <w:ind w:right="77"/>
        <w:jc w:val="center"/>
        <w:rPr>
          <w:rStyle w:val="FontStyle15"/>
          <w:rFonts w:ascii="Book Antiqua" w:hAnsi="Book Antiqua" w:cstheme="minorHAnsi"/>
          <w:spacing w:val="60"/>
          <w:sz w:val="22"/>
          <w:szCs w:val="22"/>
        </w:rPr>
      </w:pPr>
      <w:r w:rsidRPr="007A1199">
        <w:rPr>
          <w:rStyle w:val="FontStyle15"/>
          <w:rFonts w:ascii="Book Antiqua" w:hAnsi="Book Antiqua" w:cstheme="minorHAnsi"/>
          <w:spacing w:val="60"/>
          <w:sz w:val="22"/>
          <w:szCs w:val="22"/>
        </w:rPr>
        <w:t>§1</w:t>
      </w:r>
    </w:p>
    <w:p w14:paraId="595E860F" w14:textId="77777777" w:rsidR="00E7336E" w:rsidRPr="007A1199" w:rsidRDefault="00E7336E" w:rsidP="00E7336E">
      <w:pPr>
        <w:pStyle w:val="Style4"/>
        <w:widowControl/>
        <w:ind w:left="2410"/>
        <w:jc w:val="both"/>
        <w:rPr>
          <w:rStyle w:val="FontStyle15"/>
          <w:rFonts w:ascii="Book Antiqua" w:hAnsi="Book Antiqua" w:cstheme="minorHAnsi"/>
          <w:sz w:val="22"/>
          <w:szCs w:val="22"/>
        </w:rPr>
      </w:pPr>
      <w:r w:rsidRPr="007A1199">
        <w:rPr>
          <w:rStyle w:val="FontStyle15"/>
          <w:rFonts w:ascii="Book Antiqua" w:hAnsi="Book Antiqua" w:cstheme="minorHAnsi"/>
          <w:sz w:val="22"/>
          <w:szCs w:val="22"/>
        </w:rPr>
        <w:t>Przedmiot umowy oraz postanowienia ogólne</w:t>
      </w:r>
    </w:p>
    <w:p w14:paraId="1A49D24E" w14:textId="77777777" w:rsidR="00E7336E" w:rsidRPr="007A1199" w:rsidRDefault="00E7336E" w:rsidP="00E7336E">
      <w:pPr>
        <w:pStyle w:val="Style6"/>
        <w:widowControl/>
        <w:spacing w:line="240" w:lineRule="exact"/>
        <w:ind w:left="331"/>
        <w:rPr>
          <w:rFonts w:ascii="Book Antiqua" w:hAnsi="Book Antiqua" w:cstheme="minorHAnsi"/>
          <w:sz w:val="22"/>
          <w:szCs w:val="22"/>
        </w:rPr>
      </w:pPr>
    </w:p>
    <w:p w14:paraId="78479CE4" w14:textId="77777777" w:rsidR="007A1199" w:rsidRDefault="003B5F5E" w:rsidP="007A1199">
      <w:pPr>
        <w:pStyle w:val="Style6"/>
        <w:widowControl/>
        <w:numPr>
          <w:ilvl w:val="0"/>
          <w:numId w:val="1"/>
        </w:numPr>
        <w:spacing w:line="250" w:lineRule="exact"/>
        <w:ind w:left="426" w:hanging="426"/>
        <w:rPr>
          <w:rFonts w:ascii="Book Antiqua" w:hAnsi="Book Antiqua" w:cstheme="minorHAnsi"/>
          <w:sz w:val="22"/>
          <w:szCs w:val="22"/>
        </w:rPr>
      </w:pPr>
      <w:r w:rsidRPr="007A1199">
        <w:rPr>
          <w:rFonts w:ascii="Book Antiqua" w:hAnsi="Book Antiqua" w:cstheme="minorHAnsi"/>
          <w:sz w:val="22"/>
          <w:szCs w:val="22"/>
        </w:rPr>
        <w:t>W wyniku dokonanego wyboru ofert w postępowaniu o udzielenie zamówienia</w:t>
      </w:r>
      <w:r w:rsidR="00D55D06" w:rsidRPr="007A1199">
        <w:rPr>
          <w:rFonts w:ascii="Book Antiqua" w:hAnsi="Book Antiqua" w:cstheme="minorHAnsi"/>
          <w:sz w:val="22"/>
          <w:szCs w:val="22"/>
        </w:rPr>
        <w:t xml:space="preserve"> publicznego przeprowadzonego</w:t>
      </w:r>
      <w:r w:rsidRPr="007A1199">
        <w:rPr>
          <w:rFonts w:ascii="Book Antiqua" w:hAnsi="Book Antiqua" w:cstheme="minorHAnsi"/>
          <w:sz w:val="22"/>
          <w:szCs w:val="22"/>
        </w:rPr>
        <w:t xml:space="preserve"> w trybie pod</w:t>
      </w:r>
      <w:r w:rsidR="00745E26" w:rsidRPr="007A1199">
        <w:rPr>
          <w:rFonts w:ascii="Book Antiqua" w:hAnsi="Book Antiqua" w:cstheme="minorHAnsi"/>
          <w:sz w:val="22"/>
          <w:szCs w:val="22"/>
        </w:rPr>
        <w:t>stawowym, na podstawie art. 275</w:t>
      </w:r>
      <w:r w:rsidR="00756A7B" w:rsidRPr="007A1199">
        <w:rPr>
          <w:rFonts w:ascii="Book Antiqua" w:hAnsi="Book Antiqua" w:cstheme="minorHAnsi"/>
          <w:sz w:val="22"/>
          <w:szCs w:val="22"/>
        </w:rPr>
        <w:t xml:space="preserve"> pkt 1)</w:t>
      </w:r>
      <w:r w:rsidRPr="007A1199">
        <w:rPr>
          <w:rFonts w:ascii="Book Antiqua" w:hAnsi="Book Antiqua" w:cstheme="minorHAnsi"/>
          <w:sz w:val="22"/>
          <w:szCs w:val="22"/>
        </w:rPr>
        <w:t xml:space="preserve"> ustawy z dnia 11 września 2019 r. Prawo Zamówień </w:t>
      </w:r>
      <w:r w:rsidR="00357B8C" w:rsidRPr="007A1199">
        <w:rPr>
          <w:rFonts w:ascii="Book Antiqua" w:hAnsi="Book Antiqua" w:cstheme="minorHAnsi"/>
          <w:sz w:val="22"/>
          <w:szCs w:val="22"/>
        </w:rPr>
        <w:t>P</w:t>
      </w:r>
      <w:r w:rsidRPr="007A1199">
        <w:rPr>
          <w:rFonts w:ascii="Book Antiqua" w:hAnsi="Book Antiqua" w:cstheme="minorHAnsi"/>
          <w:sz w:val="22"/>
          <w:szCs w:val="22"/>
        </w:rPr>
        <w:t>ublicznych (</w:t>
      </w:r>
      <w:r w:rsidR="00051979" w:rsidRPr="007A1199">
        <w:rPr>
          <w:rFonts w:ascii="Book Antiqua" w:hAnsi="Book Antiqua" w:cstheme="minorHAnsi"/>
          <w:sz w:val="22"/>
          <w:szCs w:val="22"/>
        </w:rPr>
        <w:t xml:space="preserve">t.j. </w:t>
      </w:r>
      <w:r w:rsidRPr="007A1199">
        <w:rPr>
          <w:rFonts w:ascii="Book Antiqua" w:hAnsi="Book Antiqua" w:cstheme="minorHAnsi"/>
          <w:sz w:val="22"/>
          <w:szCs w:val="22"/>
        </w:rPr>
        <w:t>Dz.U. z 20</w:t>
      </w:r>
      <w:r w:rsidR="007B4A6C" w:rsidRPr="007A1199">
        <w:rPr>
          <w:rFonts w:ascii="Book Antiqua" w:hAnsi="Book Antiqua" w:cstheme="minorHAnsi"/>
          <w:sz w:val="22"/>
          <w:szCs w:val="22"/>
        </w:rPr>
        <w:t>2</w:t>
      </w:r>
      <w:r w:rsidR="00051979" w:rsidRPr="007A1199">
        <w:rPr>
          <w:rFonts w:ascii="Book Antiqua" w:hAnsi="Book Antiqua" w:cstheme="minorHAnsi"/>
          <w:sz w:val="22"/>
          <w:szCs w:val="22"/>
        </w:rPr>
        <w:t>3</w:t>
      </w:r>
      <w:r w:rsidRPr="007A1199">
        <w:rPr>
          <w:rFonts w:ascii="Book Antiqua" w:hAnsi="Book Antiqua" w:cstheme="minorHAnsi"/>
          <w:sz w:val="22"/>
          <w:szCs w:val="22"/>
        </w:rPr>
        <w:t>r</w:t>
      </w:r>
      <w:r w:rsidR="007B4A6C" w:rsidRPr="007A1199">
        <w:rPr>
          <w:rFonts w:ascii="Book Antiqua" w:hAnsi="Book Antiqua" w:cstheme="minorHAnsi"/>
          <w:sz w:val="22"/>
          <w:szCs w:val="22"/>
        </w:rPr>
        <w:t>.</w:t>
      </w:r>
      <w:r w:rsidRPr="007A1199">
        <w:rPr>
          <w:rFonts w:ascii="Book Antiqua" w:hAnsi="Book Antiqua" w:cstheme="minorHAnsi"/>
          <w:sz w:val="22"/>
          <w:szCs w:val="22"/>
        </w:rPr>
        <w:t xml:space="preserve"> poz. </w:t>
      </w:r>
      <w:r w:rsidR="00051979" w:rsidRPr="007A1199">
        <w:rPr>
          <w:rFonts w:ascii="Book Antiqua" w:hAnsi="Book Antiqua" w:cstheme="minorHAnsi"/>
          <w:sz w:val="22"/>
          <w:szCs w:val="22"/>
        </w:rPr>
        <w:t xml:space="preserve">1605 z późn. zm. </w:t>
      </w:r>
      <w:r w:rsidRPr="007A1199">
        <w:rPr>
          <w:rFonts w:ascii="Book Antiqua" w:hAnsi="Book Antiqua" w:cstheme="minorHAnsi"/>
          <w:sz w:val="22"/>
          <w:szCs w:val="22"/>
        </w:rPr>
        <w:t>) Zamawiający zleca, a Wykonawca przyjmuje do wykonani</w:t>
      </w:r>
      <w:r w:rsidR="00D55D06" w:rsidRPr="007A1199">
        <w:rPr>
          <w:rFonts w:ascii="Book Antiqua" w:hAnsi="Book Antiqua" w:cstheme="minorHAnsi"/>
          <w:sz w:val="22"/>
          <w:szCs w:val="22"/>
        </w:rPr>
        <w:t>a</w:t>
      </w:r>
      <w:r w:rsidRPr="007A1199">
        <w:rPr>
          <w:rFonts w:ascii="Book Antiqua" w:hAnsi="Book Antiqua" w:cstheme="minorHAnsi"/>
          <w:sz w:val="22"/>
          <w:szCs w:val="22"/>
        </w:rPr>
        <w:t xml:space="preserve"> roboty budowlane pod nazwą: </w:t>
      </w:r>
      <w:r w:rsidR="007A1199" w:rsidRPr="007A1199">
        <w:rPr>
          <w:rFonts w:ascii="Book Antiqua" w:hAnsi="Book Antiqua" w:cstheme="minorHAnsi"/>
          <w:sz w:val="22"/>
          <w:szCs w:val="22"/>
        </w:rPr>
        <w:t>„Modernizacja średniowiecznych murów miejskich w Debrznie</w:t>
      </w:r>
    </w:p>
    <w:p w14:paraId="639BE2F1" w14:textId="77777777" w:rsidR="007A1199" w:rsidRDefault="00557BFD" w:rsidP="007A1199">
      <w:pPr>
        <w:pStyle w:val="Style6"/>
        <w:widowControl/>
        <w:numPr>
          <w:ilvl w:val="0"/>
          <w:numId w:val="1"/>
        </w:numPr>
        <w:spacing w:line="250" w:lineRule="exact"/>
        <w:ind w:left="426" w:hanging="426"/>
        <w:rPr>
          <w:rFonts w:ascii="Book Antiqua" w:hAnsi="Book Antiqua" w:cstheme="minorHAnsi"/>
          <w:sz w:val="22"/>
          <w:szCs w:val="22"/>
        </w:rPr>
      </w:pPr>
      <w:r w:rsidRPr="007A1199">
        <w:rPr>
          <w:rFonts w:ascii="Book Antiqua" w:eastAsia="Times New Roman" w:hAnsi="Book Antiqua" w:cstheme="minorHAnsi"/>
          <w:bCs/>
          <w:sz w:val="22"/>
          <w:szCs w:val="22"/>
        </w:rPr>
        <w:t xml:space="preserve">Niniejsza inwestycja </w:t>
      </w:r>
      <w:r w:rsidRPr="007A1199">
        <w:rPr>
          <w:rFonts w:ascii="Book Antiqua" w:eastAsia="Times New Roman" w:hAnsi="Book Antiqua" w:cs="Arial"/>
          <w:bCs/>
          <w:sz w:val="22"/>
          <w:szCs w:val="22"/>
        </w:rPr>
        <w:t>realizowan</w:t>
      </w:r>
      <w:r w:rsidR="006A672D" w:rsidRPr="007A1199">
        <w:rPr>
          <w:rFonts w:ascii="Book Antiqua" w:eastAsia="Times New Roman" w:hAnsi="Book Antiqua" w:cs="Arial"/>
          <w:bCs/>
          <w:sz w:val="22"/>
          <w:szCs w:val="22"/>
        </w:rPr>
        <w:t>a</w:t>
      </w:r>
      <w:r w:rsidRPr="007A1199">
        <w:rPr>
          <w:rFonts w:ascii="Book Antiqua" w:eastAsia="Times New Roman" w:hAnsi="Book Antiqua" w:cs="Arial"/>
          <w:bCs/>
          <w:sz w:val="22"/>
          <w:szCs w:val="22"/>
        </w:rPr>
        <w:t xml:space="preserve"> jest w ramach </w:t>
      </w:r>
      <w:r w:rsidRPr="007A1199">
        <w:rPr>
          <w:rFonts w:ascii="Book Antiqua" w:hAnsi="Book Antiqua"/>
          <w:b/>
          <w:bCs/>
          <w:sz w:val="22"/>
          <w:szCs w:val="22"/>
        </w:rPr>
        <w:t xml:space="preserve">projektu pn. </w:t>
      </w:r>
      <w:r w:rsidR="007A1199" w:rsidRPr="007A1199">
        <w:rPr>
          <w:rFonts w:ascii="Book Antiqua" w:hAnsi="Book Antiqua"/>
          <w:b/>
          <w:bCs/>
          <w:sz w:val="22"/>
          <w:szCs w:val="22"/>
        </w:rPr>
        <w:t>Modernizacja średniowiecznych murów miejskich w Debrznie</w:t>
      </w:r>
      <w:r w:rsidR="007A1199">
        <w:rPr>
          <w:rFonts w:ascii="Book Antiqua" w:hAnsi="Book Antiqua" w:cstheme="minorHAnsi"/>
          <w:sz w:val="22"/>
          <w:szCs w:val="22"/>
        </w:rPr>
        <w:t>, dofinansowanego</w:t>
      </w:r>
      <w:r w:rsidR="007A1199" w:rsidRPr="007A1199">
        <w:rPr>
          <w:rFonts w:ascii="Book Antiqua" w:hAnsi="Book Antiqua"/>
          <w:b/>
          <w:bCs/>
          <w:sz w:val="22"/>
          <w:szCs w:val="22"/>
        </w:rPr>
        <w:t xml:space="preserve"> z Rządowego Programu Odbudowy Zabytków nr Edycja2RPOZ/2023/437/</w:t>
      </w:r>
      <w:proofErr w:type="spellStart"/>
      <w:r w:rsidR="007A1199" w:rsidRPr="007A1199">
        <w:rPr>
          <w:rFonts w:ascii="Book Antiqua" w:hAnsi="Book Antiqua"/>
          <w:b/>
          <w:bCs/>
          <w:sz w:val="22"/>
          <w:szCs w:val="22"/>
        </w:rPr>
        <w:t>PolskiLad</w:t>
      </w:r>
      <w:proofErr w:type="spellEnd"/>
      <w:r w:rsidR="006A672D" w:rsidRPr="007A1199">
        <w:rPr>
          <w:rFonts w:ascii="Book Antiqua" w:hAnsi="Book Antiqua"/>
          <w:b/>
          <w:bCs/>
          <w:sz w:val="22"/>
          <w:szCs w:val="22"/>
        </w:rPr>
        <w:t>.</w:t>
      </w:r>
    </w:p>
    <w:p w14:paraId="5F7DA82C" w14:textId="0D4A73D8" w:rsidR="00C808E2" w:rsidRPr="007A1199" w:rsidRDefault="00E7336E" w:rsidP="007A1199">
      <w:pPr>
        <w:pStyle w:val="Style6"/>
        <w:widowControl/>
        <w:numPr>
          <w:ilvl w:val="0"/>
          <w:numId w:val="1"/>
        </w:numPr>
        <w:spacing w:line="250" w:lineRule="exact"/>
        <w:ind w:left="426" w:hanging="426"/>
        <w:rPr>
          <w:rStyle w:val="FontStyle14"/>
          <w:rFonts w:ascii="Book Antiqua" w:hAnsi="Book Antiqua" w:cstheme="minorHAnsi"/>
          <w:color w:val="auto"/>
          <w:sz w:val="22"/>
          <w:szCs w:val="22"/>
        </w:rPr>
      </w:pPr>
      <w:r w:rsidRPr="007A1199">
        <w:rPr>
          <w:rStyle w:val="FontStyle14"/>
          <w:rFonts w:ascii="Book Antiqua" w:hAnsi="Book Antiqua" w:cstheme="minorHAnsi"/>
          <w:sz w:val="22"/>
          <w:szCs w:val="22"/>
        </w:rPr>
        <w:t>Wykonawca wykona przedmiot Umowy określony w ust. 1 zgodnie z postanowieniami niniejszej</w:t>
      </w:r>
      <w:r w:rsidR="007A1199" w:rsidRPr="007A1199">
        <w:rPr>
          <w:rStyle w:val="FontStyle14"/>
          <w:rFonts w:ascii="Book Antiqua" w:hAnsi="Book Antiqua" w:cstheme="minorHAnsi"/>
          <w:sz w:val="22"/>
          <w:szCs w:val="22"/>
        </w:rPr>
        <w:t xml:space="preserve"> </w:t>
      </w:r>
      <w:r w:rsidR="003B5F5E" w:rsidRPr="007A1199">
        <w:rPr>
          <w:rStyle w:val="FontStyle14"/>
          <w:rFonts w:ascii="Book Antiqua" w:hAnsi="Book Antiqua" w:cstheme="minorHAnsi"/>
          <w:sz w:val="22"/>
          <w:szCs w:val="22"/>
        </w:rPr>
        <w:t>Umowy,  SWZ</w:t>
      </w:r>
      <w:r w:rsidRPr="007A1199">
        <w:rPr>
          <w:rStyle w:val="FontStyle14"/>
          <w:rFonts w:ascii="Book Antiqua" w:hAnsi="Book Antiqua" w:cstheme="minorHAnsi"/>
          <w:sz w:val="22"/>
          <w:szCs w:val="22"/>
        </w:rPr>
        <w:t xml:space="preserve"> wra</w:t>
      </w:r>
      <w:r w:rsidR="005253E9" w:rsidRPr="007A1199">
        <w:rPr>
          <w:rStyle w:val="FontStyle14"/>
          <w:rFonts w:ascii="Book Antiqua" w:hAnsi="Book Antiqua" w:cstheme="minorHAnsi"/>
          <w:sz w:val="22"/>
          <w:szCs w:val="22"/>
        </w:rPr>
        <w:t xml:space="preserve">z   </w:t>
      </w:r>
      <w:r w:rsidR="007A1199" w:rsidRPr="007A1199">
        <w:rPr>
          <w:rStyle w:val="FontStyle14"/>
          <w:rFonts w:ascii="Book Antiqua" w:hAnsi="Book Antiqua" w:cstheme="minorHAnsi"/>
          <w:sz w:val="22"/>
          <w:szCs w:val="22"/>
        </w:rPr>
        <w:t xml:space="preserve">z </w:t>
      </w:r>
      <w:proofErr w:type="gramStart"/>
      <w:r w:rsidR="007A1199" w:rsidRPr="007A1199">
        <w:rPr>
          <w:rStyle w:val="FontStyle14"/>
          <w:rFonts w:ascii="Book Antiqua" w:hAnsi="Book Antiqua" w:cstheme="minorHAnsi"/>
          <w:sz w:val="22"/>
          <w:szCs w:val="22"/>
        </w:rPr>
        <w:t>jego</w:t>
      </w:r>
      <w:r w:rsidR="005253E9" w:rsidRPr="007A1199">
        <w:rPr>
          <w:rStyle w:val="FontStyle14"/>
          <w:rFonts w:ascii="Book Antiqua" w:hAnsi="Book Antiqua" w:cstheme="minorHAnsi"/>
          <w:sz w:val="22"/>
          <w:szCs w:val="22"/>
        </w:rPr>
        <w:t xml:space="preserve">  modyfikacjami</w:t>
      </w:r>
      <w:proofErr w:type="gramEnd"/>
      <w:r w:rsidR="005253E9" w:rsidRPr="007A1199">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jeżeli dotyczy),</w:t>
      </w:r>
      <w:r w:rsidR="007A1199">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ofertą z dnia</w:t>
      </w:r>
      <w:r w:rsidR="00C44E45" w:rsidRPr="007A1199">
        <w:rPr>
          <w:rStyle w:val="FontStyle14"/>
          <w:rFonts w:ascii="Book Antiqua" w:hAnsi="Book Antiqua" w:cstheme="minorHAnsi"/>
          <w:sz w:val="22"/>
          <w:szCs w:val="22"/>
        </w:rPr>
        <w:t>……</w:t>
      </w:r>
      <w:r w:rsidRPr="007A1199">
        <w:rPr>
          <w:rStyle w:val="FontStyle14"/>
          <w:rFonts w:ascii="Book Antiqua" w:hAnsi="Book Antiqua" w:cstheme="minorHAnsi"/>
          <w:sz w:val="22"/>
          <w:szCs w:val="22"/>
        </w:rPr>
        <w:t>r., stanowiącymi integralną część niniejszej Umowy, przepisami prawa</w:t>
      </w:r>
      <w:r w:rsidR="00FA123E" w:rsidRPr="007A1199">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 xml:space="preserve">i warunkami </w:t>
      </w:r>
      <w:proofErr w:type="spellStart"/>
      <w:r w:rsidRPr="007A1199">
        <w:rPr>
          <w:rStyle w:val="FontStyle14"/>
          <w:rFonts w:ascii="Book Antiqua" w:hAnsi="Book Antiqua" w:cstheme="minorHAnsi"/>
          <w:sz w:val="22"/>
          <w:szCs w:val="22"/>
        </w:rPr>
        <w:t>techniczno</w:t>
      </w:r>
      <w:proofErr w:type="spellEnd"/>
      <w:r w:rsidRPr="007A1199">
        <w:rPr>
          <w:rStyle w:val="FontStyle14"/>
          <w:rFonts w:ascii="Book Antiqua" w:hAnsi="Book Antiqua" w:cstheme="minorHAnsi"/>
          <w:sz w:val="22"/>
          <w:szCs w:val="22"/>
        </w:rPr>
        <w:t xml:space="preserve"> - budowlanymi, oraz wynikającymi z aprobat technicznych, Polskimi Normami i sztuką budowlaną, gwarantując wysoką jakość i terminowość realizacji. </w:t>
      </w:r>
    </w:p>
    <w:p w14:paraId="72A97E3E" w14:textId="77777777" w:rsidR="00E7336E" w:rsidRPr="007A1199" w:rsidRDefault="00357B8C" w:rsidP="00E7336E">
      <w:pPr>
        <w:pStyle w:val="Style7"/>
        <w:widowControl/>
        <w:numPr>
          <w:ilvl w:val="0"/>
          <w:numId w:val="2"/>
        </w:numPr>
        <w:tabs>
          <w:tab w:val="left" w:pos="350"/>
        </w:tabs>
        <w:spacing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oświadcza, ż</w:t>
      </w:r>
      <w:r w:rsidR="00E7336E" w:rsidRPr="007A1199">
        <w:rPr>
          <w:rStyle w:val="FontStyle14"/>
          <w:rFonts w:ascii="Book Antiqua" w:hAnsi="Book Antiqua" w:cstheme="minorHAnsi"/>
          <w:sz w:val="22"/>
          <w:szCs w:val="22"/>
        </w:rPr>
        <w:t>e posiada odpowiednie środki finansowe, rzeczowe, zespół fachowców oraz doświadczenie do wykonywania przedmiotu Umowy ze starannością wymaganą przy tego rodzaju pracach oraz posiada wszystkie niezbędne uprawnienia do realizacji przedmiotowej inwestycji.</w:t>
      </w:r>
    </w:p>
    <w:p w14:paraId="6B5CFDB1" w14:textId="77777777" w:rsidR="00E7336E" w:rsidRPr="007A1199" w:rsidRDefault="00E7336E" w:rsidP="00E7336E">
      <w:pPr>
        <w:pStyle w:val="Style7"/>
        <w:widowControl/>
        <w:numPr>
          <w:ilvl w:val="0"/>
          <w:numId w:val="2"/>
        </w:numPr>
        <w:tabs>
          <w:tab w:val="left" w:pos="350"/>
        </w:tabs>
        <w:spacing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Zamawiający oświadcza, że posiada odpowiednie środki finansowe niezbędne do pokrycia kosztów inwestycji, w tym wynagrodzenia Wykonawcy. </w:t>
      </w:r>
    </w:p>
    <w:p w14:paraId="697D622A" w14:textId="6A819010" w:rsidR="00C07EEB" w:rsidRPr="007A1199" w:rsidRDefault="00E7336E" w:rsidP="00051979">
      <w:pPr>
        <w:pStyle w:val="Style7"/>
        <w:widowControl/>
        <w:numPr>
          <w:ilvl w:val="0"/>
          <w:numId w:val="2"/>
        </w:numPr>
        <w:tabs>
          <w:tab w:val="left" w:pos="350"/>
        </w:tabs>
        <w:spacing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Wszystkie </w:t>
      </w:r>
      <w:r w:rsidR="007A1199" w:rsidRPr="007A1199">
        <w:rPr>
          <w:rStyle w:val="FontStyle14"/>
          <w:rFonts w:ascii="Book Antiqua" w:hAnsi="Book Antiqua" w:cstheme="minorHAnsi"/>
          <w:sz w:val="22"/>
          <w:szCs w:val="22"/>
        </w:rPr>
        <w:t>prace i</w:t>
      </w:r>
      <w:r w:rsidRPr="007A1199">
        <w:rPr>
          <w:rStyle w:val="FontStyle14"/>
          <w:rFonts w:ascii="Book Antiqua" w:hAnsi="Book Antiqua" w:cstheme="minorHAnsi"/>
          <w:sz w:val="22"/>
          <w:szCs w:val="22"/>
        </w:rPr>
        <w:t xml:space="preserve"> roboty przygotowawcze, podstawowe, uzupełniające, zabezpieczające i likwidujące, objęte Umową, Wykonawca wykona siłami własnymi i ewentualnie przy pomocy Podwykonawców.</w:t>
      </w:r>
    </w:p>
    <w:p w14:paraId="0A2BD0A2" w14:textId="77777777" w:rsidR="00557BFD" w:rsidRPr="007A1199" w:rsidRDefault="00557BFD" w:rsidP="00557BFD">
      <w:pPr>
        <w:pStyle w:val="Style7"/>
        <w:widowControl/>
        <w:tabs>
          <w:tab w:val="left" w:pos="350"/>
        </w:tabs>
        <w:spacing w:line="250" w:lineRule="exact"/>
        <w:ind w:left="350" w:firstLine="0"/>
        <w:rPr>
          <w:rStyle w:val="FontStyle14"/>
          <w:rFonts w:ascii="Book Antiqua" w:hAnsi="Book Antiqua" w:cstheme="minorHAnsi"/>
          <w:sz w:val="22"/>
          <w:szCs w:val="22"/>
        </w:rPr>
      </w:pPr>
    </w:p>
    <w:p w14:paraId="5E933D9A" w14:textId="77777777" w:rsidR="00E7336E" w:rsidRPr="007A1199" w:rsidRDefault="00E7336E" w:rsidP="00E7336E">
      <w:pPr>
        <w:pStyle w:val="Style8"/>
        <w:widowControl/>
        <w:spacing w:before="67" w:line="240" w:lineRule="auto"/>
        <w:ind w:right="72"/>
        <w:jc w:val="center"/>
        <w:rPr>
          <w:rStyle w:val="FontStyle15"/>
          <w:rFonts w:ascii="Book Antiqua" w:hAnsi="Book Antiqua" w:cstheme="minorHAnsi"/>
          <w:spacing w:val="60"/>
          <w:sz w:val="22"/>
          <w:szCs w:val="22"/>
        </w:rPr>
      </w:pPr>
      <w:r w:rsidRPr="007A1199">
        <w:rPr>
          <w:rStyle w:val="FontStyle15"/>
          <w:rFonts w:ascii="Book Antiqua" w:hAnsi="Book Antiqua" w:cstheme="minorHAnsi"/>
          <w:spacing w:val="60"/>
          <w:sz w:val="22"/>
          <w:szCs w:val="22"/>
        </w:rPr>
        <w:t>§2</w:t>
      </w:r>
    </w:p>
    <w:p w14:paraId="51AF22FF" w14:textId="77777777" w:rsidR="00E7336E" w:rsidRPr="007A1199" w:rsidRDefault="00E7336E" w:rsidP="00E7336E">
      <w:pPr>
        <w:pStyle w:val="Style8"/>
        <w:widowControl/>
        <w:spacing w:before="19" w:line="240" w:lineRule="auto"/>
        <w:ind w:right="14"/>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Obowiązki stron</w:t>
      </w:r>
    </w:p>
    <w:p w14:paraId="46DE799C" w14:textId="77777777" w:rsidR="00E7336E" w:rsidRPr="007A1199" w:rsidRDefault="00E7336E" w:rsidP="00E7336E">
      <w:pPr>
        <w:pStyle w:val="Style1"/>
        <w:widowControl/>
        <w:spacing w:line="240" w:lineRule="exact"/>
        <w:rPr>
          <w:rFonts w:ascii="Book Antiqua" w:hAnsi="Book Antiqua" w:cstheme="minorHAnsi"/>
          <w:sz w:val="22"/>
          <w:szCs w:val="22"/>
        </w:rPr>
      </w:pPr>
    </w:p>
    <w:p w14:paraId="5FEC41DE" w14:textId="77777777" w:rsidR="00E7336E" w:rsidRPr="007A1199" w:rsidRDefault="00E7336E" w:rsidP="00D94DBE">
      <w:pPr>
        <w:pStyle w:val="Style1"/>
        <w:widowControl/>
        <w:tabs>
          <w:tab w:val="left" w:pos="360"/>
        </w:tabs>
        <w:spacing w:before="38"/>
        <w:rPr>
          <w:rStyle w:val="FontStyle14"/>
          <w:rFonts w:ascii="Book Antiqua" w:hAnsi="Book Antiqua" w:cstheme="minorHAnsi"/>
          <w:sz w:val="22"/>
          <w:szCs w:val="22"/>
        </w:rPr>
      </w:pPr>
      <w:r w:rsidRPr="007A1199">
        <w:rPr>
          <w:rStyle w:val="FontStyle14"/>
          <w:rFonts w:ascii="Book Antiqua" w:hAnsi="Book Antiqua" w:cstheme="minorHAnsi"/>
          <w:sz w:val="22"/>
          <w:szCs w:val="22"/>
        </w:rPr>
        <w:t>1.</w:t>
      </w:r>
      <w:r w:rsidRPr="007A1199">
        <w:rPr>
          <w:rStyle w:val="FontStyle14"/>
          <w:rFonts w:ascii="Book Antiqua" w:hAnsi="Book Antiqua" w:cstheme="minorHAnsi"/>
          <w:sz w:val="22"/>
          <w:szCs w:val="22"/>
        </w:rPr>
        <w:tab/>
        <w:t>Do obowiązków Zamawiającego należy:</w:t>
      </w:r>
    </w:p>
    <w:p w14:paraId="05A7C695" w14:textId="77777777" w:rsidR="00E7336E" w:rsidRPr="007A1199" w:rsidRDefault="00E7336E" w:rsidP="00E7336E">
      <w:pPr>
        <w:pStyle w:val="Style7"/>
        <w:widowControl/>
        <w:numPr>
          <w:ilvl w:val="0"/>
          <w:numId w:val="3"/>
        </w:numPr>
        <w:tabs>
          <w:tab w:val="left" w:pos="715"/>
        </w:tabs>
        <w:spacing w:before="10" w:line="250" w:lineRule="exact"/>
        <w:ind w:left="360" w:firstLine="0"/>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zapewnienie nadzoru </w:t>
      </w:r>
      <w:r w:rsidR="00BE5FA2" w:rsidRPr="007A1199">
        <w:rPr>
          <w:rStyle w:val="FontStyle14"/>
          <w:rFonts w:ascii="Book Antiqua" w:hAnsi="Book Antiqua" w:cstheme="minorHAnsi"/>
          <w:sz w:val="22"/>
          <w:szCs w:val="22"/>
        </w:rPr>
        <w:t>przez przedstawiciela Z</w:t>
      </w:r>
      <w:r w:rsidR="00D55D06" w:rsidRPr="007A1199">
        <w:rPr>
          <w:rStyle w:val="FontStyle14"/>
          <w:rFonts w:ascii="Book Antiqua" w:hAnsi="Book Antiqua" w:cstheme="minorHAnsi"/>
          <w:sz w:val="22"/>
          <w:szCs w:val="22"/>
        </w:rPr>
        <w:t>amawiającego</w:t>
      </w:r>
      <w:r w:rsidRPr="007A1199">
        <w:rPr>
          <w:rStyle w:val="FontStyle14"/>
          <w:rFonts w:ascii="Book Antiqua" w:hAnsi="Book Antiqua" w:cstheme="minorHAnsi"/>
          <w:sz w:val="22"/>
          <w:szCs w:val="22"/>
        </w:rPr>
        <w:t>,</w:t>
      </w:r>
    </w:p>
    <w:p w14:paraId="1079E8F2" w14:textId="77777777" w:rsidR="00E7336E" w:rsidRPr="007A1199" w:rsidRDefault="00E7336E" w:rsidP="00E7336E">
      <w:pPr>
        <w:pStyle w:val="Style7"/>
        <w:widowControl/>
        <w:numPr>
          <w:ilvl w:val="0"/>
          <w:numId w:val="3"/>
        </w:numPr>
        <w:tabs>
          <w:tab w:val="left" w:pos="715"/>
        </w:tabs>
        <w:spacing w:line="250" w:lineRule="exact"/>
        <w:ind w:left="715"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zapewnienie finansowania inwestycji w wysokości umożliwiającej zapłatę wynagrodzenia za wykonane roboty zgodnie z warunkami niniejszej Umowy,</w:t>
      </w:r>
    </w:p>
    <w:p w14:paraId="2FEA42D6" w14:textId="77777777" w:rsidR="00E7336E" w:rsidRPr="007A1199" w:rsidRDefault="00D94DBE" w:rsidP="00E7336E">
      <w:pPr>
        <w:pStyle w:val="Style7"/>
        <w:widowControl/>
        <w:numPr>
          <w:ilvl w:val="0"/>
          <w:numId w:val="3"/>
        </w:numPr>
        <w:tabs>
          <w:tab w:val="left" w:pos="715"/>
        </w:tabs>
        <w:spacing w:line="250" w:lineRule="exact"/>
        <w:ind w:left="715"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dokonanie</w:t>
      </w:r>
      <w:r w:rsidR="00E7336E" w:rsidRPr="007A1199">
        <w:rPr>
          <w:rStyle w:val="FontStyle14"/>
          <w:rFonts w:ascii="Book Antiqua" w:hAnsi="Book Antiqua" w:cstheme="minorHAnsi"/>
          <w:sz w:val="22"/>
          <w:szCs w:val="22"/>
        </w:rPr>
        <w:t xml:space="preserve"> odbior</w:t>
      </w:r>
      <w:r w:rsidRPr="007A1199">
        <w:rPr>
          <w:rStyle w:val="FontStyle14"/>
          <w:rFonts w:ascii="Book Antiqua" w:hAnsi="Book Antiqua" w:cstheme="minorHAnsi"/>
          <w:sz w:val="22"/>
          <w:szCs w:val="22"/>
        </w:rPr>
        <w:t>u</w:t>
      </w:r>
      <w:r w:rsidR="00E7336E" w:rsidRPr="007A1199">
        <w:rPr>
          <w:rStyle w:val="FontStyle14"/>
          <w:rFonts w:ascii="Book Antiqua" w:hAnsi="Book Antiqua" w:cstheme="minorHAnsi"/>
          <w:sz w:val="22"/>
          <w:szCs w:val="22"/>
        </w:rPr>
        <w:t xml:space="preserve"> wykonanych robot w termin</w:t>
      </w:r>
      <w:r w:rsidRPr="007A1199">
        <w:rPr>
          <w:rStyle w:val="FontStyle14"/>
          <w:rFonts w:ascii="Book Antiqua" w:hAnsi="Book Antiqua" w:cstheme="minorHAnsi"/>
          <w:sz w:val="22"/>
          <w:szCs w:val="22"/>
        </w:rPr>
        <w:t>ie</w:t>
      </w:r>
      <w:r w:rsidR="00E7336E" w:rsidRPr="007A1199">
        <w:rPr>
          <w:rStyle w:val="FontStyle14"/>
          <w:rFonts w:ascii="Book Antiqua" w:hAnsi="Book Antiqua" w:cstheme="minorHAnsi"/>
          <w:sz w:val="22"/>
          <w:szCs w:val="22"/>
        </w:rPr>
        <w:t xml:space="preserve"> i na zasadach określonych w Umowie</w:t>
      </w:r>
    </w:p>
    <w:p w14:paraId="4912EB0D" w14:textId="77777777" w:rsidR="00E7336E" w:rsidRPr="007A1199" w:rsidRDefault="00E7336E" w:rsidP="00E7336E">
      <w:pPr>
        <w:pStyle w:val="Style1"/>
        <w:widowControl/>
        <w:tabs>
          <w:tab w:val="left" w:pos="360"/>
        </w:tabs>
        <w:spacing w:line="250" w:lineRule="exact"/>
        <w:rPr>
          <w:rStyle w:val="FontStyle14"/>
          <w:rFonts w:ascii="Book Antiqua" w:hAnsi="Book Antiqua" w:cstheme="minorHAnsi"/>
          <w:sz w:val="22"/>
          <w:szCs w:val="22"/>
        </w:rPr>
      </w:pPr>
      <w:r w:rsidRPr="007A1199">
        <w:rPr>
          <w:rStyle w:val="FontStyle14"/>
          <w:rFonts w:ascii="Book Antiqua" w:hAnsi="Book Antiqua" w:cstheme="minorHAnsi"/>
          <w:sz w:val="22"/>
          <w:szCs w:val="22"/>
        </w:rPr>
        <w:lastRenderedPageBreak/>
        <w:t>2.</w:t>
      </w:r>
      <w:r w:rsidRPr="007A1199">
        <w:rPr>
          <w:rStyle w:val="FontStyle14"/>
          <w:rFonts w:ascii="Book Antiqua" w:hAnsi="Book Antiqua" w:cstheme="minorHAnsi"/>
          <w:sz w:val="22"/>
          <w:szCs w:val="22"/>
        </w:rPr>
        <w:tab/>
        <w:t>Do obowiązków Wykonawcy należy:</w:t>
      </w:r>
    </w:p>
    <w:p w14:paraId="75D02D5B" w14:textId="77777777" w:rsidR="00E7336E" w:rsidRDefault="00E7336E" w:rsidP="00E7336E">
      <w:pPr>
        <w:pStyle w:val="Style7"/>
        <w:widowControl/>
        <w:numPr>
          <w:ilvl w:val="0"/>
          <w:numId w:val="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realizacji robót zgodnie z </w:t>
      </w:r>
      <w:r w:rsidR="00D94DBE" w:rsidRPr="007A1199">
        <w:rPr>
          <w:rStyle w:val="FontStyle14"/>
          <w:rFonts w:ascii="Book Antiqua" w:hAnsi="Book Antiqua" w:cstheme="minorHAnsi"/>
          <w:sz w:val="22"/>
          <w:szCs w:val="22"/>
        </w:rPr>
        <w:t>SWZ</w:t>
      </w:r>
      <w:r w:rsidRPr="007A1199">
        <w:rPr>
          <w:rStyle w:val="FontStyle14"/>
          <w:rFonts w:ascii="Book Antiqua" w:hAnsi="Book Antiqua" w:cstheme="minorHAnsi"/>
          <w:sz w:val="22"/>
          <w:szCs w:val="22"/>
        </w:rPr>
        <w:t>, zasadami sztuki budowlanej, Polskimi Normami oraz obowiązującymi przepisami bhp i przeciwpożarowymi,</w:t>
      </w:r>
    </w:p>
    <w:p w14:paraId="20C27C6C" w14:textId="33762B5B" w:rsidR="007A1199" w:rsidRPr="007A1199" w:rsidRDefault="007A1199" w:rsidP="00E7336E">
      <w:pPr>
        <w:pStyle w:val="Style7"/>
        <w:widowControl/>
        <w:numPr>
          <w:ilvl w:val="0"/>
          <w:numId w:val="4"/>
        </w:numPr>
        <w:tabs>
          <w:tab w:val="left" w:pos="701"/>
        </w:tabs>
        <w:spacing w:line="250" w:lineRule="exact"/>
        <w:ind w:left="701" w:hanging="341"/>
        <w:rPr>
          <w:rStyle w:val="FontStyle14"/>
          <w:rFonts w:ascii="Book Antiqua" w:hAnsi="Book Antiqua" w:cstheme="minorHAnsi"/>
          <w:sz w:val="22"/>
          <w:szCs w:val="22"/>
        </w:rPr>
      </w:pPr>
      <w:r>
        <w:rPr>
          <w:rStyle w:val="FontStyle14"/>
          <w:rFonts w:ascii="Book Antiqua" w:hAnsi="Book Antiqua" w:cstheme="minorHAnsi"/>
          <w:sz w:val="22"/>
          <w:szCs w:val="22"/>
        </w:rPr>
        <w:t>opracowania d</w:t>
      </w:r>
      <w:r w:rsidRPr="007A1199">
        <w:rPr>
          <w:rStyle w:val="FontStyle14"/>
          <w:rFonts w:ascii="Book Antiqua" w:hAnsi="Book Antiqua" w:cstheme="minorHAnsi"/>
          <w:sz w:val="22"/>
          <w:szCs w:val="22"/>
        </w:rPr>
        <w:t>okumentacj</w:t>
      </w:r>
      <w:r>
        <w:rPr>
          <w:rStyle w:val="FontStyle14"/>
          <w:rFonts w:ascii="Book Antiqua" w:hAnsi="Book Antiqua" w:cstheme="minorHAnsi"/>
          <w:sz w:val="22"/>
          <w:szCs w:val="22"/>
        </w:rPr>
        <w:t>i</w:t>
      </w:r>
      <w:r w:rsidRPr="007A1199">
        <w:rPr>
          <w:rStyle w:val="FontStyle14"/>
          <w:rFonts w:ascii="Book Antiqua" w:hAnsi="Book Antiqua" w:cstheme="minorHAnsi"/>
          <w:sz w:val="22"/>
          <w:szCs w:val="22"/>
        </w:rPr>
        <w:t xml:space="preserve"> wykonawcz</w:t>
      </w:r>
      <w:r>
        <w:rPr>
          <w:rStyle w:val="FontStyle14"/>
          <w:rFonts w:ascii="Book Antiqua" w:hAnsi="Book Antiqua" w:cstheme="minorHAnsi"/>
          <w:sz w:val="22"/>
          <w:szCs w:val="22"/>
        </w:rPr>
        <w:t>ej</w:t>
      </w:r>
      <w:r w:rsidRPr="007A1199">
        <w:rPr>
          <w:rStyle w:val="FontStyle14"/>
          <w:rFonts w:ascii="Book Antiqua" w:hAnsi="Book Antiqua" w:cstheme="minorHAnsi"/>
          <w:sz w:val="22"/>
          <w:szCs w:val="22"/>
        </w:rPr>
        <w:t xml:space="preserve"> dla baszty</w:t>
      </w:r>
      <w:r>
        <w:rPr>
          <w:rStyle w:val="FontStyle14"/>
          <w:rFonts w:ascii="Book Antiqua" w:hAnsi="Book Antiqua" w:cstheme="minorHAnsi"/>
          <w:sz w:val="22"/>
          <w:szCs w:val="22"/>
        </w:rPr>
        <w:t>, zgodnie z celem i definicją opisaną w załączniku nr 9 Opis przedmiotu zamówienia, dla obiektów zaznaczonych w dokumencie o nazwie: „</w:t>
      </w:r>
      <w:r w:rsidRPr="007A1199">
        <w:rPr>
          <w:rStyle w:val="FontStyle14"/>
          <w:rFonts w:ascii="Book Antiqua" w:hAnsi="Book Antiqua" w:cstheme="minorHAnsi"/>
          <w:sz w:val="22"/>
          <w:szCs w:val="22"/>
        </w:rPr>
        <w:t>B14 - SCHEMAT OZNACZENIA ZAKRESU DOKUMENTACJI WYKONAWCZEJ.pdf</w:t>
      </w:r>
      <w:r>
        <w:rPr>
          <w:rStyle w:val="FontStyle14"/>
          <w:rFonts w:ascii="Book Antiqua" w:hAnsi="Book Antiqua" w:cstheme="minorHAnsi"/>
          <w:sz w:val="22"/>
          <w:szCs w:val="22"/>
        </w:rPr>
        <w:t>”, stanowionych element załącznika nr 10 Dokumentacja techniczna.</w:t>
      </w:r>
    </w:p>
    <w:p w14:paraId="4E6901E1" w14:textId="5CE7BF4D" w:rsidR="00E7336E" w:rsidRPr="007A1199" w:rsidRDefault="007A1199" w:rsidP="00E7336E">
      <w:pPr>
        <w:pStyle w:val="Style7"/>
        <w:widowControl/>
        <w:numPr>
          <w:ilvl w:val="0"/>
          <w:numId w:val="4"/>
        </w:numPr>
        <w:tabs>
          <w:tab w:val="left" w:pos="701"/>
        </w:tabs>
        <w:spacing w:before="5" w:line="250" w:lineRule="exact"/>
        <w:ind w:left="701" w:hanging="341"/>
        <w:rPr>
          <w:rStyle w:val="FontStyle14"/>
          <w:rFonts w:ascii="Book Antiqua" w:hAnsi="Book Antiqua" w:cstheme="minorHAnsi"/>
          <w:sz w:val="22"/>
          <w:szCs w:val="22"/>
        </w:rPr>
      </w:pPr>
      <w:r>
        <w:rPr>
          <w:rStyle w:val="FontStyle14"/>
          <w:rFonts w:ascii="Book Antiqua" w:hAnsi="Book Antiqua" w:cstheme="minorHAnsi"/>
          <w:sz w:val="22"/>
          <w:szCs w:val="22"/>
        </w:rPr>
        <w:t>i</w:t>
      </w:r>
      <w:r w:rsidR="00E7336E" w:rsidRPr="007A1199">
        <w:rPr>
          <w:rStyle w:val="FontStyle14"/>
          <w:rFonts w:ascii="Book Antiqua" w:hAnsi="Book Antiqua" w:cstheme="minorHAnsi"/>
          <w:sz w:val="22"/>
          <w:szCs w:val="22"/>
        </w:rPr>
        <w:t xml:space="preserve">nformowanie </w:t>
      </w:r>
      <w:r w:rsidR="00BE5FA2" w:rsidRPr="007A1199">
        <w:rPr>
          <w:rStyle w:val="FontStyle14"/>
          <w:rFonts w:ascii="Book Antiqua" w:hAnsi="Book Antiqua" w:cstheme="minorHAnsi"/>
          <w:sz w:val="22"/>
          <w:szCs w:val="22"/>
        </w:rPr>
        <w:t>przedstawiciela Z</w:t>
      </w:r>
      <w:r w:rsidR="003E099F" w:rsidRPr="007A1199">
        <w:rPr>
          <w:rStyle w:val="FontStyle14"/>
          <w:rFonts w:ascii="Book Antiqua" w:hAnsi="Book Antiqua" w:cstheme="minorHAnsi"/>
          <w:sz w:val="22"/>
          <w:szCs w:val="22"/>
        </w:rPr>
        <w:t>amawiającego</w:t>
      </w:r>
      <w:r w:rsidR="00E7336E" w:rsidRPr="007A1199">
        <w:rPr>
          <w:rStyle w:val="FontStyle14"/>
          <w:rFonts w:ascii="Book Antiqua" w:hAnsi="Book Antiqua" w:cstheme="minorHAnsi"/>
          <w:sz w:val="22"/>
          <w:szCs w:val="22"/>
        </w:rPr>
        <w:t xml:space="preserve"> o problemach technicznych lub okolicznościach, które mogą wpłynąć na jakość rob</w:t>
      </w:r>
      <w:r w:rsidR="00CC6D50" w:rsidRPr="007A1199">
        <w:rPr>
          <w:rStyle w:val="FontStyle14"/>
          <w:rFonts w:ascii="Book Antiqua" w:hAnsi="Book Antiqua" w:cstheme="minorHAnsi"/>
          <w:sz w:val="22"/>
          <w:szCs w:val="22"/>
        </w:rPr>
        <w:t>ót lub termin zakończenia robót,</w:t>
      </w:r>
    </w:p>
    <w:p w14:paraId="2D79FE77" w14:textId="77777777" w:rsidR="00E7336E" w:rsidRPr="007A1199" w:rsidRDefault="00E7336E" w:rsidP="00E7336E">
      <w:pPr>
        <w:pStyle w:val="Style7"/>
        <w:widowControl/>
        <w:numPr>
          <w:ilvl w:val="0"/>
          <w:numId w:val="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zapewnienie prowadzenia robót zgodnie z prawem,</w:t>
      </w:r>
    </w:p>
    <w:p w14:paraId="3C23DA05" w14:textId="77777777" w:rsidR="00E7336E" w:rsidRPr="007A1199" w:rsidRDefault="00E7336E" w:rsidP="00E7336E">
      <w:pPr>
        <w:pStyle w:val="Style7"/>
        <w:widowControl/>
        <w:numPr>
          <w:ilvl w:val="0"/>
          <w:numId w:val="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zorganizowanie, zagospodarowanie, wyposażenie i zabezpieczenie terenu realizowanych prac budowlanych,</w:t>
      </w:r>
    </w:p>
    <w:p w14:paraId="466FD3E6" w14:textId="77777777" w:rsidR="00E7336E" w:rsidRPr="007A1199" w:rsidRDefault="00E7336E" w:rsidP="00E7336E">
      <w:pPr>
        <w:pStyle w:val="Style7"/>
        <w:widowControl/>
        <w:numPr>
          <w:ilvl w:val="0"/>
          <w:numId w:val="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zapewnienie zakupów i dostaw materiałów, konstrukcji, urządzeń, sprzętu i narzędzi, niezbędnych do wykonania przedmiotu Umowy,</w:t>
      </w:r>
    </w:p>
    <w:p w14:paraId="4B20EF7A" w14:textId="77777777" w:rsidR="00E7336E" w:rsidRPr="007A1199" w:rsidRDefault="00E7336E" w:rsidP="00E7336E">
      <w:pPr>
        <w:pStyle w:val="Style7"/>
        <w:widowControl/>
        <w:numPr>
          <w:ilvl w:val="0"/>
          <w:numId w:val="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ubezpieczenie przedmiotu Umowy w zakresie odpowiedzialności cywilnej oraz wszelkich ryzyk na własny koszt,</w:t>
      </w:r>
    </w:p>
    <w:p w14:paraId="498FFBC1" w14:textId="77777777" w:rsidR="00E7336E" w:rsidRPr="007A1199" w:rsidRDefault="00E7336E" w:rsidP="00E7336E">
      <w:pPr>
        <w:pStyle w:val="Style7"/>
        <w:widowControl/>
        <w:numPr>
          <w:ilvl w:val="0"/>
          <w:numId w:val="4"/>
        </w:numPr>
        <w:tabs>
          <w:tab w:val="left" w:pos="701"/>
        </w:tabs>
        <w:spacing w:line="250" w:lineRule="exact"/>
        <w:ind w:left="360" w:firstLine="0"/>
        <w:rPr>
          <w:rStyle w:val="FontStyle14"/>
          <w:rFonts w:ascii="Book Antiqua" w:hAnsi="Book Antiqua" w:cstheme="minorHAnsi"/>
          <w:sz w:val="22"/>
          <w:szCs w:val="22"/>
        </w:rPr>
      </w:pPr>
      <w:r w:rsidRPr="007A1199">
        <w:rPr>
          <w:rStyle w:val="FontStyle14"/>
          <w:rFonts w:ascii="Book Antiqua" w:hAnsi="Book Antiqua" w:cstheme="minorHAnsi"/>
          <w:sz w:val="22"/>
          <w:szCs w:val="22"/>
        </w:rPr>
        <w:t>ochrona mienia i zabezpieczenie przeciwpożarowe,</w:t>
      </w:r>
    </w:p>
    <w:p w14:paraId="33B9EC30" w14:textId="77777777" w:rsidR="00E7336E" w:rsidRPr="007A1199" w:rsidRDefault="00E7336E" w:rsidP="00E7336E">
      <w:pPr>
        <w:pStyle w:val="Style7"/>
        <w:widowControl/>
        <w:numPr>
          <w:ilvl w:val="0"/>
          <w:numId w:val="4"/>
        </w:numPr>
        <w:tabs>
          <w:tab w:val="left" w:pos="701"/>
        </w:tabs>
        <w:spacing w:before="5" w:line="250" w:lineRule="exact"/>
        <w:ind w:left="360" w:firstLine="0"/>
        <w:rPr>
          <w:rStyle w:val="FontStyle14"/>
          <w:rFonts w:ascii="Book Antiqua" w:hAnsi="Book Antiqua" w:cstheme="minorHAnsi"/>
          <w:sz w:val="22"/>
          <w:szCs w:val="22"/>
        </w:rPr>
      </w:pPr>
      <w:r w:rsidRPr="007A1199">
        <w:rPr>
          <w:rStyle w:val="FontStyle14"/>
          <w:rFonts w:ascii="Book Antiqua" w:hAnsi="Book Antiqua" w:cstheme="minorHAnsi"/>
          <w:sz w:val="22"/>
          <w:szCs w:val="22"/>
        </w:rPr>
        <w:t>utrzymanie czystości i bezpieczeństwa na placu budowy,</w:t>
      </w:r>
    </w:p>
    <w:p w14:paraId="7EA6B571" w14:textId="77777777" w:rsidR="00E7336E" w:rsidRPr="007A1199" w:rsidRDefault="00E7336E" w:rsidP="00E7336E">
      <w:pPr>
        <w:pStyle w:val="Style7"/>
        <w:widowControl/>
        <w:numPr>
          <w:ilvl w:val="0"/>
          <w:numId w:val="4"/>
        </w:numPr>
        <w:tabs>
          <w:tab w:val="left" w:pos="701"/>
        </w:tabs>
        <w:spacing w:line="250" w:lineRule="exact"/>
        <w:ind w:left="360" w:firstLine="0"/>
        <w:rPr>
          <w:rStyle w:val="FontStyle14"/>
          <w:rFonts w:ascii="Book Antiqua" w:hAnsi="Book Antiqua" w:cstheme="minorHAnsi"/>
          <w:sz w:val="22"/>
          <w:szCs w:val="22"/>
        </w:rPr>
      </w:pPr>
      <w:r w:rsidRPr="007A1199">
        <w:rPr>
          <w:rStyle w:val="FontStyle14"/>
          <w:rFonts w:ascii="Book Antiqua" w:hAnsi="Book Antiqua" w:cstheme="minorHAnsi"/>
          <w:sz w:val="22"/>
          <w:szCs w:val="22"/>
        </w:rPr>
        <w:t>zawarcie umowy na dostawy mediów dla celów budowy na swój koszt,</w:t>
      </w:r>
    </w:p>
    <w:p w14:paraId="5C8B9F3E" w14:textId="77777777" w:rsidR="00E7336E" w:rsidRPr="007A1199" w:rsidRDefault="00E7336E" w:rsidP="00E7336E">
      <w:pPr>
        <w:pStyle w:val="Style7"/>
        <w:widowControl/>
        <w:numPr>
          <w:ilvl w:val="0"/>
          <w:numId w:val="4"/>
        </w:numPr>
        <w:tabs>
          <w:tab w:val="left" w:pos="701"/>
        </w:tabs>
        <w:spacing w:line="250" w:lineRule="exact"/>
        <w:ind w:left="360" w:firstLine="0"/>
        <w:rPr>
          <w:rStyle w:val="FontStyle14"/>
          <w:rFonts w:ascii="Book Antiqua" w:hAnsi="Book Antiqua" w:cstheme="minorHAnsi"/>
          <w:sz w:val="22"/>
          <w:szCs w:val="22"/>
        </w:rPr>
      </w:pPr>
      <w:r w:rsidRPr="007A1199">
        <w:rPr>
          <w:rStyle w:val="FontStyle14"/>
          <w:rFonts w:ascii="Book Antiqua" w:hAnsi="Book Antiqua" w:cstheme="minorHAnsi"/>
          <w:sz w:val="22"/>
          <w:szCs w:val="22"/>
        </w:rPr>
        <w:t>koordynacja prowadzonych przez Podwykonawców robót,</w:t>
      </w:r>
    </w:p>
    <w:p w14:paraId="7368FCA4" w14:textId="77777777" w:rsidR="00E7336E" w:rsidRPr="007A1199" w:rsidRDefault="00E7336E" w:rsidP="00E7336E">
      <w:pPr>
        <w:pStyle w:val="Style7"/>
        <w:widowControl/>
        <w:numPr>
          <w:ilvl w:val="0"/>
          <w:numId w:val="4"/>
        </w:numPr>
        <w:tabs>
          <w:tab w:val="left" w:pos="701"/>
        </w:tabs>
        <w:spacing w:line="250" w:lineRule="exact"/>
        <w:ind w:left="360" w:firstLine="0"/>
        <w:rPr>
          <w:rStyle w:val="FontStyle14"/>
          <w:rFonts w:ascii="Book Antiqua" w:hAnsi="Book Antiqua" w:cstheme="minorHAnsi"/>
          <w:sz w:val="22"/>
          <w:szCs w:val="22"/>
        </w:rPr>
      </w:pPr>
      <w:r w:rsidRPr="007A1199">
        <w:rPr>
          <w:rStyle w:val="FontStyle14"/>
          <w:rFonts w:ascii="Book Antiqua" w:hAnsi="Book Antiqua" w:cstheme="minorHAnsi"/>
          <w:sz w:val="22"/>
          <w:szCs w:val="22"/>
        </w:rPr>
        <w:t>zgłaszanie w razie konieczności wykonania robót dodatkowych,</w:t>
      </w:r>
    </w:p>
    <w:p w14:paraId="1DB107BB" w14:textId="77777777" w:rsidR="00E7336E" w:rsidRPr="007A1199" w:rsidRDefault="00E7336E" w:rsidP="00E7336E">
      <w:pPr>
        <w:pStyle w:val="Style7"/>
        <w:widowControl/>
        <w:numPr>
          <w:ilvl w:val="0"/>
          <w:numId w:val="4"/>
        </w:numPr>
        <w:tabs>
          <w:tab w:val="left" w:pos="701"/>
        </w:tabs>
        <w:spacing w:before="5" w:line="250" w:lineRule="exact"/>
        <w:ind w:left="360" w:firstLine="0"/>
        <w:rPr>
          <w:rStyle w:val="FontStyle14"/>
          <w:rFonts w:ascii="Book Antiqua" w:hAnsi="Book Antiqua" w:cstheme="minorHAnsi"/>
          <w:sz w:val="22"/>
          <w:szCs w:val="22"/>
        </w:rPr>
      </w:pPr>
      <w:r w:rsidRPr="007A1199">
        <w:rPr>
          <w:rStyle w:val="FontStyle14"/>
          <w:rFonts w:ascii="Book Antiqua" w:hAnsi="Book Antiqua" w:cstheme="minorHAnsi"/>
          <w:sz w:val="22"/>
          <w:szCs w:val="22"/>
        </w:rPr>
        <w:t>prowadzenie obmiaru robót dodatkowych,</w:t>
      </w:r>
    </w:p>
    <w:p w14:paraId="2B8256FE" w14:textId="77777777" w:rsidR="00C44E45" w:rsidRPr="007A1199" w:rsidRDefault="00E7336E" w:rsidP="00C44E45">
      <w:pPr>
        <w:pStyle w:val="Style7"/>
        <w:widowControl/>
        <w:numPr>
          <w:ilvl w:val="0"/>
          <w:numId w:val="4"/>
        </w:numPr>
        <w:tabs>
          <w:tab w:val="left" w:pos="701"/>
        </w:tabs>
        <w:spacing w:before="5"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zabezpieczenie przed zniszczeniem lub uszkodzeniem, na swój koszt, wcześniej wykonanych elementów mogących ulec zniszczeniu lub uszkodzeniu w trakcie prowadzenia robót własnych. Jeżeli Wykonawca spowoduje szkody w elementach robót realizowanych lub zakończonych - niezależnie czy były przez niego wykonywane, zobowiązany jest do ich usunięcia, w przeciwnym wypadku wartość tych szkód oszacuje przedstawiciel Zamawiającego i ich kosztem obciąży Wykonawcę. Powyższa kwota zostanie potrącona przez Zamawiającego w bieżącym miesiącu realizacji lub, jeżeli zajdzie taka potrzeba, w miesiącach następnych, a w razie zakończenia rozliczenia, skutkującego brakiem możliwości potrącenia, zwrócon</w:t>
      </w:r>
      <w:r w:rsidR="00D94DBE" w:rsidRPr="007A1199">
        <w:rPr>
          <w:rStyle w:val="FontStyle14"/>
          <w:rFonts w:ascii="Book Antiqua" w:hAnsi="Book Antiqua" w:cstheme="minorHAnsi"/>
          <w:sz w:val="22"/>
          <w:szCs w:val="22"/>
        </w:rPr>
        <w:t>a Zamawiającemu przez Wykonawcę</w:t>
      </w:r>
      <w:r w:rsidRPr="007A1199">
        <w:rPr>
          <w:rStyle w:val="FontStyle14"/>
          <w:rFonts w:ascii="Book Antiqua" w:hAnsi="Book Antiqua" w:cstheme="minorHAnsi"/>
          <w:sz w:val="22"/>
          <w:szCs w:val="22"/>
        </w:rPr>
        <w:t>,</w:t>
      </w:r>
    </w:p>
    <w:p w14:paraId="425021BE" w14:textId="77777777" w:rsidR="00E7336E" w:rsidRPr="007A1199" w:rsidRDefault="00C44E45" w:rsidP="00D94DBE">
      <w:pPr>
        <w:pStyle w:val="Style7"/>
        <w:widowControl/>
        <w:numPr>
          <w:ilvl w:val="0"/>
          <w:numId w:val="4"/>
        </w:numPr>
        <w:tabs>
          <w:tab w:val="left" w:pos="701"/>
        </w:tabs>
        <w:spacing w:before="5"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p</w:t>
      </w:r>
      <w:r w:rsidR="00E7336E" w:rsidRPr="007A1199">
        <w:rPr>
          <w:rStyle w:val="FontStyle14"/>
          <w:rFonts w:ascii="Book Antiqua" w:hAnsi="Book Antiqua" w:cstheme="minorHAnsi"/>
          <w:sz w:val="22"/>
          <w:szCs w:val="22"/>
        </w:rPr>
        <w:t>rzelew na Zamawiającego praw wynikających z gwarancji i rękojmi udzielonych przez dostawców i Podwykonawców, o ile ich czasokres jest dłuższy niż czasokres udzielonej przez Wykonawcę gwarancji lub jeśli Strony tak uzgodnią,</w:t>
      </w:r>
    </w:p>
    <w:p w14:paraId="172B5D34" w14:textId="77777777" w:rsidR="00E7336E" w:rsidRPr="007A1199" w:rsidRDefault="00E7336E" w:rsidP="00E7336E">
      <w:pPr>
        <w:pStyle w:val="Style7"/>
        <w:widowControl/>
        <w:numPr>
          <w:ilvl w:val="0"/>
          <w:numId w:val="5"/>
        </w:numPr>
        <w:tabs>
          <w:tab w:val="left" w:pos="701"/>
        </w:tabs>
        <w:spacing w:before="10"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terminowe usuwanie wad i usterek, stwierdzonych w czasie odbiorów a także w okresie odbiorów, rękojmi i gwarancji,</w:t>
      </w:r>
    </w:p>
    <w:p w14:paraId="75A34BEF" w14:textId="77777777" w:rsidR="00E7336E" w:rsidRPr="007A1199" w:rsidRDefault="00E7336E" w:rsidP="00E7336E">
      <w:pPr>
        <w:pStyle w:val="Style7"/>
        <w:widowControl/>
        <w:numPr>
          <w:ilvl w:val="0"/>
          <w:numId w:val="5"/>
        </w:numPr>
        <w:tabs>
          <w:tab w:val="left" w:pos="701"/>
        </w:tabs>
        <w:spacing w:before="5"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obowiązkowe i punktualne uczestnictwo w ustalonych przez przedstawiciela Zamawiającego naradach koordynacyjnych, dotyczących przedmiotu umowy,</w:t>
      </w:r>
    </w:p>
    <w:p w14:paraId="14A50AEF" w14:textId="77777777" w:rsidR="00E7336E" w:rsidRPr="007A1199" w:rsidRDefault="00E7336E" w:rsidP="00E7336E">
      <w:pPr>
        <w:pStyle w:val="Style7"/>
        <w:widowControl/>
        <w:numPr>
          <w:ilvl w:val="0"/>
          <w:numId w:val="5"/>
        </w:numPr>
        <w:tabs>
          <w:tab w:val="left" w:pos="701"/>
        </w:tabs>
        <w:spacing w:before="14"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przestrzeganie przepisów i wymogów BHP oraz instrukcji przez cały czas przebywania na terenie budowy a w szczególności przez wszystkich pracowników, również Podwykonawców,</w:t>
      </w:r>
    </w:p>
    <w:p w14:paraId="1AA13716" w14:textId="77777777" w:rsidR="00E7336E" w:rsidRPr="007A1199" w:rsidRDefault="00E7336E" w:rsidP="00E7336E">
      <w:pPr>
        <w:pStyle w:val="Style7"/>
        <w:widowControl/>
        <w:numPr>
          <w:ilvl w:val="0"/>
          <w:numId w:val="5"/>
        </w:numPr>
        <w:tabs>
          <w:tab w:val="left" w:pos="701"/>
        </w:tabs>
        <w:spacing w:before="14"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wykonywanie wszelkich zgodnych z prawem i treścią niniejszej Umowy poleceń przedstawiciela Zamawiającego dotyczących przedmiotu umowy. Polecenia powinny być wydawane na piśmie,</w:t>
      </w:r>
    </w:p>
    <w:p w14:paraId="35CB0CAD" w14:textId="77777777" w:rsidR="00E7336E" w:rsidRPr="007A1199" w:rsidRDefault="00E7336E" w:rsidP="00E7336E">
      <w:pPr>
        <w:pStyle w:val="Style7"/>
        <w:widowControl/>
        <w:numPr>
          <w:ilvl w:val="0"/>
          <w:numId w:val="5"/>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kompletowanie w trakcie realizacji robót wszelkiej dokumentacji zgodnie z przepisami Prawa budowlanego oraz przygotowanie do odbioru końcowego kompletu dokum</w:t>
      </w:r>
      <w:r w:rsidR="00CC6D50" w:rsidRPr="007A1199">
        <w:rPr>
          <w:rStyle w:val="FontStyle14"/>
          <w:rFonts w:ascii="Book Antiqua" w:hAnsi="Book Antiqua" w:cstheme="minorHAnsi"/>
          <w:sz w:val="22"/>
          <w:szCs w:val="22"/>
        </w:rPr>
        <w:t>entów niezbędnych przy odbiorze,</w:t>
      </w:r>
    </w:p>
    <w:p w14:paraId="49B21FD7" w14:textId="77777777" w:rsidR="00E7336E" w:rsidRPr="007A1199" w:rsidRDefault="00E7336E" w:rsidP="00E7336E">
      <w:pPr>
        <w:pStyle w:val="Style7"/>
        <w:widowControl/>
        <w:numPr>
          <w:ilvl w:val="0"/>
          <w:numId w:val="5"/>
        </w:numPr>
        <w:tabs>
          <w:tab w:val="left" w:pos="701"/>
        </w:tabs>
        <w:spacing w:before="5" w:line="250" w:lineRule="exact"/>
        <w:ind w:left="360" w:firstLine="0"/>
        <w:rPr>
          <w:rStyle w:val="FontStyle14"/>
          <w:rFonts w:ascii="Book Antiqua" w:hAnsi="Book Antiqua" w:cstheme="minorHAnsi"/>
          <w:sz w:val="22"/>
          <w:szCs w:val="22"/>
        </w:rPr>
      </w:pPr>
      <w:r w:rsidRPr="007A1199">
        <w:rPr>
          <w:rStyle w:val="FontStyle14"/>
          <w:rFonts w:ascii="Book Antiqua" w:hAnsi="Book Antiqua" w:cstheme="minorHAnsi"/>
          <w:sz w:val="22"/>
          <w:szCs w:val="22"/>
        </w:rPr>
        <w:t>uporządkowanie terenu po zakończeniu budowy,</w:t>
      </w:r>
    </w:p>
    <w:p w14:paraId="517C5086" w14:textId="24C99426" w:rsidR="00E7336E" w:rsidRPr="007A1199" w:rsidRDefault="00E7336E" w:rsidP="00E7336E">
      <w:pPr>
        <w:pStyle w:val="Style7"/>
        <w:widowControl/>
        <w:numPr>
          <w:ilvl w:val="0"/>
          <w:numId w:val="5"/>
        </w:numPr>
        <w:tabs>
          <w:tab w:val="left" w:pos="701"/>
        </w:tabs>
        <w:spacing w:before="5"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materiały rozbiórkowe przeznaczone do utylizacji, należy unieszkodliwić przez podmiot posiadający odpowiednie zezwolenia zgodnie z obowiązującymi przepisami prawa. Koszty </w:t>
      </w:r>
      <w:r w:rsidR="00CC6D50" w:rsidRPr="007A1199">
        <w:rPr>
          <w:rStyle w:val="FontStyle14"/>
          <w:rFonts w:ascii="Book Antiqua" w:hAnsi="Book Antiqua" w:cstheme="minorHAnsi"/>
          <w:sz w:val="22"/>
          <w:szCs w:val="22"/>
        </w:rPr>
        <w:t>z tym związane ponosi Wykonawca,</w:t>
      </w:r>
    </w:p>
    <w:p w14:paraId="292A0138" w14:textId="7D3DBC99" w:rsidR="00E7336E" w:rsidRPr="007A1199" w:rsidRDefault="00E7336E" w:rsidP="00E7336E">
      <w:pPr>
        <w:pStyle w:val="Style7"/>
        <w:widowControl/>
        <w:numPr>
          <w:ilvl w:val="0"/>
          <w:numId w:val="5"/>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lastRenderedPageBreak/>
        <w:t>ponoszenie pełnej odpowiedzialności za szkody oraz następstwa nieszczęśliwych wypadków pracowników i osób trzecich, powstałe w związku z prowadzonymi robotami</w:t>
      </w:r>
      <w:r w:rsidR="00FA123E" w:rsidRPr="007A1199">
        <w:rPr>
          <w:rStyle w:val="FontStyle14"/>
          <w:rFonts w:ascii="Book Antiqua" w:hAnsi="Book Antiqua" w:cstheme="minorHAnsi"/>
          <w:sz w:val="22"/>
          <w:szCs w:val="22"/>
        </w:rPr>
        <w:t>.</w:t>
      </w:r>
    </w:p>
    <w:p w14:paraId="4B7D8155" w14:textId="77777777" w:rsidR="00E7336E" w:rsidRPr="007A1199" w:rsidRDefault="00E7336E" w:rsidP="00D94DBE">
      <w:pPr>
        <w:pStyle w:val="Style7"/>
        <w:widowControl/>
        <w:tabs>
          <w:tab w:val="left" w:pos="350"/>
        </w:tabs>
        <w:spacing w:line="250" w:lineRule="exact"/>
        <w:ind w:firstLine="0"/>
        <w:rPr>
          <w:rStyle w:val="FontStyle14"/>
          <w:rFonts w:ascii="Book Antiqua" w:hAnsi="Book Antiqua" w:cstheme="minorHAnsi"/>
          <w:sz w:val="22"/>
          <w:szCs w:val="22"/>
        </w:rPr>
      </w:pPr>
      <w:r w:rsidRPr="007A1199">
        <w:rPr>
          <w:rStyle w:val="FontStyle14"/>
          <w:rFonts w:ascii="Book Antiqua" w:hAnsi="Book Antiqua" w:cstheme="minorHAnsi"/>
          <w:sz w:val="22"/>
          <w:szCs w:val="22"/>
        </w:rPr>
        <w:t>3.</w:t>
      </w:r>
      <w:r w:rsidRPr="007A1199">
        <w:rPr>
          <w:rStyle w:val="FontStyle14"/>
          <w:rFonts w:ascii="Book Antiqua" w:hAnsi="Book Antiqua" w:cstheme="minorHAnsi"/>
          <w:sz w:val="22"/>
          <w:szCs w:val="22"/>
        </w:rPr>
        <w:tab/>
        <w:t>Wykonawca oświadcza, iż:</w:t>
      </w:r>
      <w:r w:rsidR="00D94DBE" w:rsidRPr="007A1199">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zostały mu przekazane wszelkie dane i informacje, mające wpływ na bieżącą realizację robót</w:t>
      </w:r>
      <w:r w:rsidR="00CC6D50" w:rsidRPr="007A1199">
        <w:rPr>
          <w:rStyle w:val="FontStyle14"/>
          <w:rFonts w:ascii="Book Antiqua" w:hAnsi="Book Antiqua" w:cstheme="minorHAnsi"/>
          <w:sz w:val="22"/>
          <w:szCs w:val="22"/>
        </w:rPr>
        <w:t>.</w:t>
      </w:r>
    </w:p>
    <w:p w14:paraId="28D7785D" w14:textId="77777777" w:rsidR="00E7336E" w:rsidRPr="007A1199" w:rsidRDefault="00E7336E" w:rsidP="00E7336E">
      <w:pPr>
        <w:pStyle w:val="Style7"/>
        <w:widowControl/>
        <w:tabs>
          <w:tab w:val="left" w:pos="350"/>
        </w:tabs>
        <w:spacing w:line="250" w:lineRule="exact"/>
        <w:ind w:left="350" w:right="10"/>
        <w:rPr>
          <w:rStyle w:val="FontStyle14"/>
          <w:rFonts w:ascii="Book Antiqua" w:hAnsi="Book Antiqua" w:cstheme="minorHAnsi"/>
          <w:sz w:val="22"/>
          <w:szCs w:val="22"/>
        </w:rPr>
      </w:pPr>
      <w:r w:rsidRPr="007A1199">
        <w:rPr>
          <w:rStyle w:val="FontStyle14"/>
          <w:rFonts w:ascii="Book Antiqua" w:hAnsi="Book Antiqua" w:cstheme="minorHAnsi"/>
          <w:sz w:val="22"/>
          <w:szCs w:val="22"/>
        </w:rPr>
        <w:t>4.</w:t>
      </w:r>
      <w:r w:rsidRPr="007A1199">
        <w:rPr>
          <w:rStyle w:val="FontStyle14"/>
          <w:rFonts w:ascii="Book Antiqua" w:hAnsi="Book Antiqua" w:cstheme="minorHAnsi"/>
          <w:sz w:val="22"/>
          <w:szCs w:val="22"/>
        </w:rPr>
        <w:tab/>
        <w:t xml:space="preserve">Zamawiający wymaga zatrudnienia </w:t>
      </w:r>
      <w:r w:rsidR="00A86B59" w:rsidRPr="007A1199">
        <w:rPr>
          <w:rStyle w:val="FontStyle14"/>
          <w:rFonts w:ascii="Book Antiqua" w:hAnsi="Book Antiqua" w:cstheme="minorHAnsi"/>
          <w:sz w:val="22"/>
          <w:szCs w:val="22"/>
        </w:rPr>
        <w:t xml:space="preserve">na podstawie stosunku pracy </w:t>
      </w:r>
      <w:r w:rsidRPr="007A1199">
        <w:rPr>
          <w:rStyle w:val="FontStyle14"/>
          <w:rFonts w:ascii="Book Antiqua" w:hAnsi="Book Antiqua" w:cstheme="minorHAnsi"/>
          <w:sz w:val="22"/>
          <w:szCs w:val="22"/>
        </w:rPr>
        <w:t>przez Wykonawcę lub</w:t>
      </w:r>
      <w:r w:rsidRPr="007A1199">
        <w:rPr>
          <w:rStyle w:val="FontStyle14"/>
          <w:rFonts w:ascii="Book Antiqua" w:hAnsi="Book Antiqua" w:cstheme="minorHAnsi"/>
          <w:sz w:val="22"/>
          <w:szCs w:val="22"/>
        </w:rPr>
        <w:br/>
        <w:t>Podwykonawcę osób wykonujących wskazane poniżej czynności w trakcie realizacji zamówienia,</w:t>
      </w:r>
      <w:r w:rsidRPr="007A1199">
        <w:rPr>
          <w:rStyle w:val="FontStyle14"/>
          <w:rFonts w:ascii="Book Antiqua" w:hAnsi="Book Antiqua" w:cstheme="minorHAnsi"/>
          <w:sz w:val="22"/>
          <w:szCs w:val="22"/>
        </w:rPr>
        <w:br/>
        <w:t>których wykonanie zawiera cechy stosunku pracy określone w art. 22 § ust. 1 ustawy</w:t>
      </w:r>
      <w:r w:rsidRPr="007A1199">
        <w:rPr>
          <w:rStyle w:val="FontStyle14"/>
          <w:rFonts w:ascii="Book Antiqua" w:hAnsi="Book Antiqua" w:cstheme="minorHAnsi"/>
          <w:sz w:val="22"/>
          <w:szCs w:val="22"/>
        </w:rPr>
        <w:br/>
        <w:t xml:space="preserve">z dnia 26 czerwca 1974r. - Kodeks pracy </w:t>
      </w:r>
      <w:r w:rsidR="00CF4454" w:rsidRPr="007A1199">
        <w:rPr>
          <w:rStyle w:val="FontStyle14"/>
          <w:rFonts w:ascii="Book Antiqua" w:hAnsi="Book Antiqua" w:cstheme="minorHAnsi"/>
          <w:sz w:val="22"/>
          <w:szCs w:val="22"/>
        </w:rPr>
        <w:t>(t.j. Dz. U. z 2023 r. poz. 1465</w:t>
      </w:r>
      <w:r w:rsidRPr="007A1199">
        <w:rPr>
          <w:rStyle w:val="FontStyle14"/>
          <w:rFonts w:ascii="Book Antiqua" w:hAnsi="Book Antiqua" w:cstheme="minorHAnsi"/>
          <w:sz w:val="22"/>
          <w:szCs w:val="22"/>
        </w:rPr>
        <w:t>).</w:t>
      </w:r>
    </w:p>
    <w:p w14:paraId="6D31637F" w14:textId="2BC7E7E2" w:rsidR="003E6777" w:rsidRPr="007A1199" w:rsidRDefault="00A86B59" w:rsidP="00401EF2">
      <w:pPr>
        <w:pStyle w:val="Style7"/>
        <w:widowControl/>
        <w:numPr>
          <w:ilvl w:val="0"/>
          <w:numId w:val="7"/>
        </w:numPr>
        <w:tabs>
          <w:tab w:val="left" w:pos="706"/>
        </w:tabs>
        <w:spacing w:line="250" w:lineRule="exact"/>
        <w:ind w:left="706" w:hanging="346"/>
        <w:rPr>
          <w:rFonts w:ascii="Book Antiqua" w:hAnsi="Book Antiqua" w:cstheme="minorHAnsi"/>
          <w:color w:val="000000"/>
          <w:sz w:val="22"/>
          <w:szCs w:val="22"/>
        </w:rPr>
      </w:pPr>
      <w:r w:rsidRPr="007A1199">
        <w:rPr>
          <w:rStyle w:val="FontStyle14"/>
          <w:rFonts w:ascii="Book Antiqua" w:hAnsi="Book Antiqua" w:cstheme="minorHAnsi"/>
          <w:color w:val="auto"/>
          <w:sz w:val="22"/>
          <w:szCs w:val="22"/>
        </w:rPr>
        <w:t xml:space="preserve">Rodzaje czynności związanych z realizacją zamówienia, dla których Zamawiający wymaga zatrudnienia na podstawie stosunku pracy przez Wykonawcę lub Podwykonawcę osób wykonujących czynności w trakcie realizacji zamówienia: </w:t>
      </w:r>
      <w:r w:rsidR="00FD3BB8" w:rsidRPr="007A1199">
        <w:rPr>
          <w:rFonts w:ascii="Book Antiqua" w:hAnsi="Book Antiqua" w:cstheme="minorHAnsi"/>
          <w:b/>
          <w:bCs/>
          <w:sz w:val="22"/>
          <w:szCs w:val="22"/>
        </w:rPr>
        <w:t>prace objęte zakresem zamówienia</w:t>
      </w:r>
      <w:r w:rsidR="003E6777" w:rsidRPr="007A1199">
        <w:rPr>
          <w:rFonts w:ascii="Book Antiqua" w:hAnsi="Book Antiqua" w:cstheme="minorHAnsi"/>
          <w:b/>
          <w:bCs/>
          <w:sz w:val="22"/>
          <w:szCs w:val="22"/>
        </w:rPr>
        <w:t xml:space="preserve"> – pracownik ogólnobudowlany.</w:t>
      </w:r>
    </w:p>
    <w:p w14:paraId="1AC2E591" w14:textId="67F220F1" w:rsidR="00E7336E" w:rsidRPr="007A1199" w:rsidRDefault="00E7336E" w:rsidP="00401EF2">
      <w:pPr>
        <w:pStyle w:val="Style7"/>
        <w:widowControl/>
        <w:numPr>
          <w:ilvl w:val="0"/>
          <w:numId w:val="7"/>
        </w:numPr>
        <w:tabs>
          <w:tab w:val="left" w:pos="706"/>
        </w:tabs>
        <w:spacing w:line="250" w:lineRule="exact"/>
        <w:ind w:left="706" w:hanging="346"/>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W trakcie realizacji zamówienia Zamawiający uprawniony jest do wykonywania czynności kontrolnych wobec Wykonawcy </w:t>
      </w:r>
      <w:r w:rsidR="00A12281" w:rsidRPr="007A1199">
        <w:rPr>
          <w:rStyle w:val="FontStyle14"/>
          <w:rFonts w:ascii="Book Antiqua" w:hAnsi="Book Antiqua" w:cstheme="minorHAnsi"/>
          <w:sz w:val="22"/>
          <w:szCs w:val="22"/>
        </w:rPr>
        <w:t>odnośnie do</w:t>
      </w:r>
      <w:r w:rsidRPr="007A1199">
        <w:rPr>
          <w:rStyle w:val="FontStyle14"/>
          <w:rFonts w:ascii="Book Antiqua" w:hAnsi="Book Antiqua" w:cstheme="minorHAnsi"/>
          <w:sz w:val="22"/>
          <w:szCs w:val="22"/>
        </w:rPr>
        <w:t xml:space="preserve"> spełniania przez Wykonawcę lub Podwykonawcę wymogu zatrudnienia na podstawie </w:t>
      </w:r>
      <w:r w:rsidR="00A86B59" w:rsidRPr="007A1199">
        <w:rPr>
          <w:rStyle w:val="FontStyle14"/>
          <w:rFonts w:ascii="Book Antiqua" w:hAnsi="Book Antiqua" w:cstheme="minorHAnsi"/>
          <w:sz w:val="22"/>
          <w:szCs w:val="22"/>
        </w:rPr>
        <w:t>stosunku pracy</w:t>
      </w:r>
      <w:r w:rsidRPr="007A1199">
        <w:rPr>
          <w:rStyle w:val="FontStyle14"/>
          <w:rFonts w:ascii="Book Antiqua" w:hAnsi="Book Antiqua" w:cstheme="minorHAnsi"/>
          <w:sz w:val="22"/>
          <w:szCs w:val="22"/>
        </w:rPr>
        <w:t xml:space="preserve"> osób wykonujących wskazane w punkcie 1</w:t>
      </w:r>
      <w:r w:rsidR="00FC2B8C" w:rsidRPr="007A1199">
        <w:rPr>
          <w:rStyle w:val="FontStyle14"/>
          <w:rFonts w:ascii="Book Antiqua" w:hAnsi="Book Antiqua" w:cstheme="minorHAnsi"/>
          <w:sz w:val="22"/>
          <w:szCs w:val="22"/>
        </w:rPr>
        <w:t>)</w:t>
      </w:r>
      <w:r w:rsidRPr="007A1199">
        <w:rPr>
          <w:rStyle w:val="FontStyle14"/>
          <w:rFonts w:ascii="Book Antiqua" w:hAnsi="Book Antiqua" w:cstheme="minorHAnsi"/>
          <w:sz w:val="22"/>
          <w:szCs w:val="22"/>
        </w:rPr>
        <w:t xml:space="preserve"> czynności. Zamawiający uprawniony jest w szczególności do:</w:t>
      </w:r>
    </w:p>
    <w:p w14:paraId="41EDAAD7" w14:textId="77777777" w:rsidR="00E7336E" w:rsidRPr="007A1199" w:rsidRDefault="00E7336E" w:rsidP="00E7336E">
      <w:pPr>
        <w:pStyle w:val="Style7"/>
        <w:widowControl/>
        <w:numPr>
          <w:ilvl w:val="0"/>
          <w:numId w:val="8"/>
        </w:numPr>
        <w:tabs>
          <w:tab w:val="left" w:pos="706"/>
        </w:tabs>
        <w:spacing w:line="250" w:lineRule="exact"/>
        <w:rPr>
          <w:rStyle w:val="FontStyle14"/>
          <w:rFonts w:ascii="Book Antiqua" w:hAnsi="Book Antiqua" w:cstheme="minorHAnsi"/>
          <w:sz w:val="22"/>
          <w:szCs w:val="22"/>
        </w:rPr>
      </w:pPr>
      <w:r w:rsidRPr="007A1199">
        <w:rPr>
          <w:rStyle w:val="FontStyle14"/>
          <w:rFonts w:ascii="Book Antiqua" w:hAnsi="Book Antiqua" w:cstheme="minorHAnsi"/>
          <w:sz w:val="22"/>
          <w:szCs w:val="22"/>
        </w:rPr>
        <w:t>żądania oświadczeń i dokumentów w zakresie potwierdzenia spełniania ww. wymogów i dokonywania ich oceny,</w:t>
      </w:r>
    </w:p>
    <w:p w14:paraId="55BFD8AA" w14:textId="77777777" w:rsidR="00E7336E" w:rsidRPr="007A1199" w:rsidRDefault="00E7336E" w:rsidP="00E7336E">
      <w:pPr>
        <w:pStyle w:val="Style7"/>
        <w:widowControl/>
        <w:numPr>
          <w:ilvl w:val="0"/>
          <w:numId w:val="8"/>
        </w:numPr>
        <w:tabs>
          <w:tab w:val="left" w:pos="715"/>
        </w:tabs>
        <w:spacing w:line="250" w:lineRule="exact"/>
        <w:rPr>
          <w:rStyle w:val="FontStyle14"/>
          <w:rFonts w:ascii="Book Antiqua" w:hAnsi="Book Antiqua" w:cstheme="minorHAnsi"/>
          <w:sz w:val="22"/>
          <w:szCs w:val="22"/>
        </w:rPr>
      </w:pPr>
      <w:r w:rsidRPr="007A1199">
        <w:rPr>
          <w:rStyle w:val="FontStyle14"/>
          <w:rFonts w:ascii="Book Antiqua" w:hAnsi="Book Antiqua" w:cstheme="minorHAnsi"/>
          <w:sz w:val="22"/>
          <w:szCs w:val="22"/>
        </w:rPr>
        <w:t>żądania wyjaśnień w przypadku wątpliwości w zakresie potwierdzenia spełniania ww. wymogów,</w:t>
      </w:r>
    </w:p>
    <w:p w14:paraId="3BE7D470" w14:textId="77777777" w:rsidR="00E7336E" w:rsidRPr="007A1199" w:rsidRDefault="00E7336E" w:rsidP="00E7336E">
      <w:pPr>
        <w:pStyle w:val="Style7"/>
        <w:widowControl/>
        <w:numPr>
          <w:ilvl w:val="0"/>
          <w:numId w:val="8"/>
        </w:numPr>
        <w:tabs>
          <w:tab w:val="left" w:pos="715"/>
        </w:tabs>
        <w:spacing w:line="250" w:lineRule="exact"/>
        <w:jc w:val="left"/>
        <w:rPr>
          <w:rStyle w:val="FontStyle14"/>
          <w:rFonts w:ascii="Book Antiqua" w:hAnsi="Book Antiqua" w:cstheme="minorHAnsi"/>
          <w:sz w:val="22"/>
          <w:szCs w:val="22"/>
        </w:rPr>
      </w:pPr>
      <w:r w:rsidRPr="007A1199">
        <w:rPr>
          <w:rStyle w:val="FontStyle14"/>
          <w:rFonts w:ascii="Book Antiqua" w:hAnsi="Book Antiqua" w:cstheme="minorHAnsi"/>
          <w:sz w:val="22"/>
          <w:szCs w:val="22"/>
        </w:rPr>
        <w:t>przeprowadzania kontroli na miejscu wykonywania świadczenia.</w:t>
      </w:r>
    </w:p>
    <w:p w14:paraId="47CDAEFE" w14:textId="216E7F3E" w:rsidR="00E7336E" w:rsidRPr="007A1199" w:rsidRDefault="00E7336E" w:rsidP="0045515F">
      <w:pPr>
        <w:pStyle w:val="Style7"/>
        <w:widowControl/>
        <w:numPr>
          <w:ilvl w:val="0"/>
          <w:numId w:val="7"/>
        </w:numPr>
        <w:tabs>
          <w:tab w:val="left" w:pos="341"/>
        </w:tabs>
        <w:spacing w:line="250" w:lineRule="exact"/>
        <w:ind w:left="682" w:right="10"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 trakcie realizacji zamówienia na każde wezwanie Zamawiającego w wyznaczonym w tym</w:t>
      </w:r>
      <w:r w:rsidR="00A12281">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wezwaniu terminie Wykonawca przedłoży Zamawiającemu wskazane poniżej dowody</w:t>
      </w:r>
      <w:r w:rsidR="00A12281">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 xml:space="preserve">w celu potwierdzenia spełnienia wymogu zatrudnienia na podstawie </w:t>
      </w:r>
      <w:r w:rsidR="00A86B59" w:rsidRPr="007A1199">
        <w:rPr>
          <w:rStyle w:val="FontStyle14"/>
          <w:rFonts w:ascii="Book Antiqua" w:hAnsi="Book Antiqua" w:cstheme="minorHAnsi"/>
          <w:sz w:val="22"/>
          <w:szCs w:val="22"/>
        </w:rPr>
        <w:t>stosunku pracy</w:t>
      </w:r>
      <w:r w:rsidRPr="007A1199">
        <w:rPr>
          <w:rStyle w:val="FontStyle14"/>
          <w:rFonts w:ascii="Book Antiqua" w:hAnsi="Book Antiqua" w:cstheme="minorHAnsi"/>
          <w:sz w:val="22"/>
          <w:szCs w:val="22"/>
        </w:rPr>
        <w:t xml:space="preserve"> przez</w:t>
      </w:r>
      <w:r w:rsidR="00A12281">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Wykonawcę lub Podwykonawcę osób wykonujących wskazane w punkcie 1</w:t>
      </w:r>
      <w:r w:rsidR="00FC2B8C" w:rsidRPr="007A1199">
        <w:rPr>
          <w:rStyle w:val="FontStyle14"/>
          <w:rFonts w:ascii="Book Antiqua" w:hAnsi="Book Antiqua" w:cstheme="minorHAnsi"/>
          <w:sz w:val="22"/>
          <w:szCs w:val="22"/>
        </w:rPr>
        <w:t>)</w:t>
      </w:r>
      <w:r w:rsidRPr="007A1199">
        <w:rPr>
          <w:rStyle w:val="FontStyle14"/>
          <w:rFonts w:ascii="Book Antiqua" w:hAnsi="Book Antiqua" w:cstheme="minorHAnsi"/>
          <w:sz w:val="22"/>
          <w:szCs w:val="22"/>
        </w:rPr>
        <w:t xml:space="preserve"> czynności</w:t>
      </w:r>
      <w:r w:rsidR="00A12281">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w trakcie realizacji zamówienia:</w:t>
      </w:r>
    </w:p>
    <w:p w14:paraId="38BF2C1A" w14:textId="77777777" w:rsidR="00E957A0" w:rsidRPr="007A1199" w:rsidRDefault="00E957A0" w:rsidP="00E04AF7">
      <w:pPr>
        <w:pStyle w:val="Style7"/>
        <w:widowControl/>
        <w:numPr>
          <w:ilvl w:val="0"/>
          <w:numId w:val="40"/>
        </w:numPr>
        <w:tabs>
          <w:tab w:val="left" w:pos="715"/>
        </w:tabs>
        <w:spacing w:line="250" w:lineRule="exact"/>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Oświadczenie zatrudnionych Pracowników na podstawie </w:t>
      </w:r>
      <w:r w:rsidR="00A86B59" w:rsidRPr="007A1199">
        <w:rPr>
          <w:rStyle w:val="FontStyle14"/>
          <w:rFonts w:ascii="Book Antiqua" w:hAnsi="Book Antiqua" w:cstheme="minorHAnsi"/>
          <w:sz w:val="22"/>
          <w:szCs w:val="22"/>
        </w:rPr>
        <w:t>stosunku pracy</w:t>
      </w:r>
      <w:r w:rsidRPr="007A1199">
        <w:rPr>
          <w:rStyle w:val="FontStyle14"/>
          <w:rFonts w:ascii="Book Antiqua" w:hAnsi="Book Antiqua" w:cstheme="minorHAnsi"/>
          <w:sz w:val="22"/>
          <w:szCs w:val="22"/>
        </w:rPr>
        <w:t xml:space="preserve"> wykonujących czynn</w:t>
      </w:r>
      <w:r w:rsidR="00BE5FA2" w:rsidRPr="007A1199">
        <w:rPr>
          <w:rStyle w:val="FontStyle14"/>
          <w:rFonts w:ascii="Book Antiqua" w:hAnsi="Book Antiqua" w:cstheme="minorHAnsi"/>
          <w:sz w:val="22"/>
          <w:szCs w:val="22"/>
        </w:rPr>
        <w:t>ości, których dotyczy wezwanie Z</w:t>
      </w:r>
      <w:r w:rsidRPr="007A1199">
        <w:rPr>
          <w:rStyle w:val="FontStyle14"/>
          <w:rFonts w:ascii="Book Antiqua" w:hAnsi="Book Antiqua" w:cstheme="minorHAnsi"/>
          <w:sz w:val="22"/>
          <w:szCs w:val="22"/>
        </w:rPr>
        <w:t>amawiającego. Oświadczenie to powinno zawierać w szczególności: datę złożenia oświadczenia, imię i nazwisko,</w:t>
      </w:r>
      <w:r w:rsidR="00745E26" w:rsidRPr="007A1199">
        <w:rPr>
          <w:rStyle w:val="FontStyle14"/>
          <w:rFonts w:ascii="Book Antiqua" w:hAnsi="Book Antiqua" w:cstheme="minorHAnsi"/>
          <w:sz w:val="22"/>
          <w:szCs w:val="22"/>
        </w:rPr>
        <w:t xml:space="preserve"> wskazanie, że objęte wezwaniem czynności wykonuje osoba składające oświadczenie, </w:t>
      </w:r>
      <w:r w:rsidRPr="007A1199">
        <w:rPr>
          <w:rStyle w:val="FontStyle14"/>
          <w:rFonts w:ascii="Book Antiqua" w:hAnsi="Book Antiqua" w:cstheme="minorHAnsi"/>
          <w:sz w:val="22"/>
          <w:szCs w:val="22"/>
        </w:rPr>
        <w:t xml:space="preserve">rodzaj umowy o pracę i wymiar etatu oraz podpis </w:t>
      </w:r>
      <w:r w:rsidR="00745E26" w:rsidRPr="007A1199">
        <w:rPr>
          <w:rStyle w:val="FontStyle14"/>
          <w:rFonts w:ascii="Book Antiqua" w:hAnsi="Book Antiqua" w:cstheme="minorHAnsi"/>
          <w:sz w:val="22"/>
          <w:szCs w:val="22"/>
        </w:rPr>
        <w:t>osoby</w:t>
      </w:r>
      <w:r w:rsidR="00CC6D50" w:rsidRPr="007A1199">
        <w:rPr>
          <w:rStyle w:val="FontStyle14"/>
          <w:rFonts w:ascii="Book Antiqua" w:hAnsi="Book Antiqua" w:cstheme="minorHAnsi"/>
          <w:sz w:val="22"/>
          <w:szCs w:val="22"/>
        </w:rPr>
        <w:t xml:space="preserve"> składającego oświadczenie;</w:t>
      </w:r>
    </w:p>
    <w:p w14:paraId="190BB584" w14:textId="77777777" w:rsidR="00E7336E" w:rsidRPr="007A1199" w:rsidRDefault="00E7336E" w:rsidP="00E04AF7">
      <w:pPr>
        <w:pStyle w:val="Style7"/>
        <w:widowControl/>
        <w:numPr>
          <w:ilvl w:val="0"/>
          <w:numId w:val="40"/>
        </w:numPr>
        <w:tabs>
          <w:tab w:val="left" w:pos="715"/>
        </w:tabs>
        <w:spacing w:line="250" w:lineRule="exact"/>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oświadczenie Wykonawcy lub Podwykonawcy o zatrudnieniu na podstawie </w:t>
      </w:r>
      <w:r w:rsidR="00A86B59" w:rsidRPr="007A1199">
        <w:rPr>
          <w:rStyle w:val="FontStyle14"/>
          <w:rFonts w:ascii="Book Antiqua" w:hAnsi="Book Antiqua" w:cstheme="minorHAnsi"/>
          <w:sz w:val="22"/>
          <w:szCs w:val="22"/>
        </w:rPr>
        <w:t>stosunku pracy</w:t>
      </w:r>
      <w:r w:rsidRPr="007A1199">
        <w:rPr>
          <w:rStyle w:val="FontStyle14"/>
          <w:rFonts w:ascii="Book Antiqua" w:hAnsi="Book Antiqua" w:cstheme="minorHAnsi"/>
          <w:sz w:val="22"/>
          <w:szCs w:val="22"/>
        </w:rPr>
        <w:t xml:space="preserve"> osób wykonujących czynn</w:t>
      </w:r>
      <w:r w:rsidR="00BE5FA2" w:rsidRPr="007A1199">
        <w:rPr>
          <w:rStyle w:val="FontStyle14"/>
          <w:rFonts w:ascii="Book Antiqua" w:hAnsi="Book Antiqua" w:cstheme="minorHAnsi"/>
          <w:sz w:val="22"/>
          <w:szCs w:val="22"/>
        </w:rPr>
        <w:t>ości, których dotyczy wezwanie Z</w:t>
      </w:r>
      <w:r w:rsidRPr="007A1199">
        <w:rPr>
          <w:rStyle w:val="FontStyle14"/>
          <w:rFonts w:ascii="Book Antiqua" w:hAnsi="Book Antiqua" w:cstheme="minorHAnsi"/>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w:t>
      </w:r>
      <w:r w:rsidR="00E2105C" w:rsidRPr="007A1199">
        <w:rPr>
          <w:rStyle w:val="FontStyle14"/>
          <w:rFonts w:ascii="Book Antiqua" w:hAnsi="Book Antiqua" w:cstheme="minorHAnsi"/>
          <w:sz w:val="22"/>
          <w:szCs w:val="22"/>
        </w:rPr>
        <w:t>stosunku pracy</w:t>
      </w:r>
      <w:r w:rsidRPr="007A1199">
        <w:rPr>
          <w:rStyle w:val="FontStyle14"/>
          <w:rFonts w:ascii="Book Antiqua" w:hAnsi="Book Antiqua" w:cstheme="minorHAnsi"/>
          <w:sz w:val="22"/>
          <w:szCs w:val="22"/>
        </w:rPr>
        <w:t xml:space="preserve"> wraz ze wskazaniem liczby tych osób, imion i nazwisk tych osób, rodzaju umowy o pracę i wymiaru etatu oraz podpis osoby uprawnionej do złożenia oświadczenia w imieniu Wykonawcy lub Podwykonawcy;</w:t>
      </w:r>
    </w:p>
    <w:p w14:paraId="713F5B26" w14:textId="77777777" w:rsidR="00E7336E" w:rsidRPr="007A1199" w:rsidRDefault="00E7336E" w:rsidP="00E04AF7">
      <w:pPr>
        <w:pStyle w:val="Style7"/>
        <w:widowControl/>
        <w:numPr>
          <w:ilvl w:val="0"/>
          <w:numId w:val="40"/>
        </w:numPr>
        <w:tabs>
          <w:tab w:val="left" w:pos="715"/>
        </w:tabs>
        <w:spacing w:line="250" w:lineRule="exact"/>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7A1199">
        <w:rPr>
          <w:rStyle w:val="FontStyle14"/>
          <w:rFonts w:ascii="Book Antiqua" w:hAnsi="Book Antiqua" w:cstheme="minorHAnsi"/>
          <w:sz w:val="22"/>
          <w:szCs w:val="22"/>
        </w:rPr>
        <w:lastRenderedPageBreak/>
        <w:t>danych) (Dz. Urz. UE L 119 z 04.05.2016, str. 1) dalej „RODO" (tj. w szczególności</w:t>
      </w:r>
      <w:r w:rsidRPr="007A1199">
        <w:rPr>
          <w:rStyle w:val="FontStyle14"/>
          <w:rFonts w:ascii="Book Antiqua" w:hAnsi="Book Antiqua" w:cstheme="minorHAnsi"/>
          <w:sz w:val="22"/>
          <w:szCs w:val="22"/>
          <w:vertAlign w:val="superscript"/>
        </w:rPr>
        <w:footnoteReference w:id="1"/>
      </w:r>
      <w:r w:rsidRPr="007A1199">
        <w:rPr>
          <w:rStyle w:val="FontStyle14"/>
          <w:rFonts w:ascii="Book Antiqua" w:hAnsi="Book Antiqua" w:cstheme="minorHAnsi"/>
          <w:sz w:val="22"/>
          <w:szCs w:val="22"/>
        </w:rPr>
        <w:t xml:space="preserve">  bez adresów, nr PESEL pracowników). </w:t>
      </w:r>
      <w:proofErr w:type="spellStart"/>
      <w:r w:rsidRPr="007A1199">
        <w:rPr>
          <w:rStyle w:val="FontStyle14"/>
          <w:rFonts w:ascii="Book Antiqua" w:hAnsi="Book Antiqua" w:cstheme="minorHAnsi"/>
          <w:sz w:val="22"/>
          <w:szCs w:val="22"/>
        </w:rPr>
        <w:t>Imię</w:t>
      </w:r>
      <w:r w:rsidR="005019A0" w:rsidRPr="007A1199">
        <w:rPr>
          <w:rStyle w:val="FontStyle14"/>
          <w:rFonts w:ascii="Book Antiqua" w:hAnsi="Book Antiqua" w:cstheme="minorHAnsi"/>
          <w:sz w:val="22"/>
          <w:szCs w:val="22"/>
        </w:rPr>
        <w:t>i</w:t>
      </w:r>
      <w:proofErr w:type="spellEnd"/>
      <w:r w:rsidR="005019A0" w:rsidRPr="007A1199">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 xml:space="preserve">nazwisko pracownika nie podlega </w:t>
      </w:r>
      <w:proofErr w:type="spellStart"/>
      <w:r w:rsidRPr="007A1199">
        <w:rPr>
          <w:rStyle w:val="FontStyle14"/>
          <w:rFonts w:ascii="Book Antiqua" w:hAnsi="Book Antiqua" w:cstheme="minorHAnsi"/>
          <w:sz w:val="22"/>
          <w:szCs w:val="22"/>
        </w:rPr>
        <w:t>anonimizacji</w:t>
      </w:r>
      <w:proofErr w:type="spellEnd"/>
      <w:r w:rsidRPr="007A1199">
        <w:rPr>
          <w:rStyle w:val="FontStyle14"/>
          <w:rFonts w:ascii="Book Antiqua" w:hAnsi="Book Antiqua" w:cstheme="minorHAnsi"/>
          <w:sz w:val="22"/>
          <w:szCs w:val="22"/>
        </w:rPr>
        <w:t>. Informacje takie jak: data zawarcia umowy, rodzaj umowy o pracę i wymiar etatu powinny być możliwe do zidentyfikowania;</w:t>
      </w:r>
    </w:p>
    <w:p w14:paraId="2698A49C" w14:textId="77777777" w:rsidR="00E7336E" w:rsidRPr="007A1199" w:rsidRDefault="00E7336E" w:rsidP="00E04AF7">
      <w:pPr>
        <w:pStyle w:val="Style7"/>
        <w:widowControl/>
        <w:numPr>
          <w:ilvl w:val="0"/>
          <w:numId w:val="40"/>
        </w:numPr>
        <w:tabs>
          <w:tab w:val="left" w:pos="715"/>
        </w:tabs>
        <w:spacing w:line="250" w:lineRule="exact"/>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zaświadczenie właściwego oddziału ZUS, potwierdzające opłacanie przez Wykonawcę lub Podwykonawcę składek na ubezpieczenia społeczne i zdrowotne z tytułu zatrudnienia na podstawie </w:t>
      </w:r>
      <w:r w:rsidR="00E2105C" w:rsidRPr="007A1199">
        <w:rPr>
          <w:rStyle w:val="FontStyle14"/>
          <w:rFonts w:ascii="Book Antiqua" w:hAnsi="Book Antiqua" w:cstheme="minorHAnsi"/>
          <w:sz w:val="22"/>
          <w:szCs w:val="22"/>
        </w:rPr>
        <w:t>stosunku pracy</w:t>
      </w:r>
      <w:r w:rsidRPr="007A1199">
        <w:rPr>
          <w:rStyle w:val="FontStyle14"/>
          <w:rFonts w:ascii="Book Antiqua" w:hAnsi="Book Antiqua" w:cstheme="minorHAnsi"/>
          <w:sz w:val="22"/>
          <w:szCs w:val="22"/>
        </w:rPr>
        <w:t xml:space="preserve"> za ostatni okres rozliczeniowy</w:t>
      </w:r>
      <w:r w:rsidR="00E2105C" w:rsidRPr="007A1199">
        <w:rPr>
          <w:rStyle w:val="FontStyle14"/>
          <w:rFonts w:ascii="Book Antiqua" w:hAnsi="Book Antiqua" w:cstheme="minorHAnsi"/>
          <w:sz w:val="22"/>
          <w:szCs w:val="22"/>
        </w:rPr>
        <w:t>, jeżeli dotyczy</w:t>
      </w:r>
      <w:r w:rsidRPr="007A1199">
        <w:rPr>
          <w:rStyle w:val="FontStyle14"/>
          <w:rFonts w:ascii="Book Antiqua" w:hAnsi="Book Antiqua" w:cstheme="minorHAnsi"/>
          <w:sz w:val="22"/>
          <w:szCs w:val="22"/>
        </w:rPr>
        <w:t>;</w:t>
      </w:r>
    </w:p>
    <w:p w14:paraId="48EFCC6A" w14:textId="77777777" w:rsidR="00E7336E" w:rsidRPr="007A1199" w:rsidRDefault="00E7336E" w:rsidP="00E04AF7">
      <w:pPr>
        <w:pStyle w:val="Style7"/>
        <w:widowControl/>
        <w:numPr>
          <w:ilvl w:val="0"/>
          <w:numId w:val="40"/>
        </w:numPr>
        <w:tabs>
          <w:tab w:val="left" w:pos="715"/>
        </w:tabs>
        <w:spacing w:line="250" w:lineRule="exact"/>
        <w:rPr>
          <w:rStyle w:val="FontStyle14"/>
          <w:rFonts w:ascii="Book Antiqua" w:hAnsi="Book Antiqua" w:cstheme="minorHAnsi"/>
          <w:spacing w:val="-8"/>
          <w:sz w:val="22"/>
          <w:szCs w:val="22"/>
        </w:rPr>
      </w:pPr>
      <w:r w:rsidRPr="007A1199">
        <w:rPr>
          <w:rStyle w:val="FontStyle14"/>
          <w:rFonts w:ascii="Book Antiqua" w:hAnsi="Book Antiqua" w:cstheme="minorHAnsi"/>
          <w:sz w:val="22"/>
          <w:szCs w:val="22"/>
        </w:rPr>
        <w:t xml:space="preserve">poświadczoną za zgodność z oryginałem odpowiednio przez Wykonawcę lub </w:t>
      </w:r>
      <w:r w:rsidRPr="007A1199">
        <w:rPr>
          <w:rStyle w:val="FontStyle14"/>
          <w:rFonts w:ascii="Book Antiqua" w:hAnsi="Book Antiqua" w:cstheme="minorHAnsi"/>
          <w:spacing w:val="-8"/>
          <w:sz w:val="22"/>
          <w:szCs w:val="22"/>
        </w:rPr>
        <w:t xml:space="preserve">Podwykonawcę kopię dowodu potwierdzającego zgłoszenie pracownika przez pracodawcę do ubezpieczeń, zanonimizowaną w sposób zapewniający ochronę danych osobowych pracowników, zgodnie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Imię i nazwisko pracownika nie </w:t>
      </w:r>
      <w:proofErr w:type="gramStart"/>
      <w:r w:rsidRPr="007A1199">
        <w:rPr>
          <w:rStyle w:val="FontStyle14"/>
          <w:rFonts w:ascii="Book Antiqua" w:hAnsi="Book Antiqua" w:cstheme="minorHAnsi"/>
          <w:spacing w:val="-8"/>
          <w:sz w:val="22"/>
          <w:szCs w:val="22"/>
        </w:rPr>
        <w:t>podlega</w:t>
      </w:r>
      <w:proofErr w:type="gramEnd"/>
      <w:r w:rsidRPr="007A1199">
        <w:rPr>
          <w:rStyle w:val="FontStyle14"/>
          <w:rFonts w:ascii="Book Antiqua" w:hAnsi="Book Antiqua" w:cstheme="minorHAnsi"/>
          <w:spacing w:val="-8"/>
          <w:sz w:val="22"/>
          <w:szCs w:val="22"/>
        </w:rPr>
        <w:t xml:space="preserve"> </w:t>
      </w:r>
      <w:proofErr w:type="spellStart"/>
      <w:r w:rsidRPr="007A1199">
        <w:rPr>
          <w:rStyle w:val="FontStyle14"/>
          <w:rFonts w:ascii="Book Antiqua" w:hAnsi="Book Antiqua" w:cstheme="minorHAnsi"/>
          <w:spacing w:val="-8"/>
          <w:sz w:val="22"/>
          <w:szCs w:val="22"/>
        </w:rPr>
        <w:t>anonimizacji</w:t>
      </w:r>
      <w:proofErr w:type="spellEnd"/>
      <w:r w:rsidRPr="007A1199">
        <w:rPr>
          <w:rStyle w:val="FontStyle14"/>
          <w:rFonts w:ascii="Book Antiqua" w:hAnsi="Book Antiqua" w:cstheme="minorHAnsi"/>
          <w:spacing w:val="-8"/>
          <w:sz w:val="22"/>
          <w:szCs w:val="22"/>
        </w:rPr>
        <w:t>.</w:t>
      </w:r>
    </w:p>
    <w:p w14:paraId="3281CCE2" w14:textId="77777777" w:rsidR="0045515F" w:rsidRPr="007A1199" w:rsidRDefault="00E7336E" w:rsidP="006B7714">
      <w:pPr>
        <w:pStyle w:val="Style7"/>
        <w:widowControl/>
        <w:numPr>
          <w:ilvl w:val="0"/>
          <w:numId w:val="9"/>
        </w:numPr>
        <w:tabs>
          <w:tab w:val="left" w:pos="341"/>
        </w:tabs>
        <w:spacing w:line="250" w:lineRule="exact"/>
        <w:ind w:left="682"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Z tytułu niespełnienia przez Wykonawcę lub Podwykonawcę wymogu zatrudnienia na podstawie </w:t>
      </w:r>
      <w:r w:rsidR="00E2105C" w:rsidRPr="007A1199">
        <w:rPr>
          <w:rStyle w:val="FontStyle14"/>
          <w:rFonts w:ascii="Book Antiqua" w:hAnsi="Book Antiqua" w:cstheme="minorHAnsi"/>
          <w:sz w:val="22"/>
          <w:szCs w:val="22"/>
        </w:rPr>
        <w:t xml:space="preserve">stosunku </w:t>
      </w:r>
      <w:r w:rsidRPr="007A1199">
        <w:rPr>
          <w:rStyle w:val="FontStyle14"/>
          <w:rFonts w:ascii="Book Antiqua" w:hAnsi="Book Antiqua" w:cstheme="minorHAnsi"/>
          <w:sz w:val="22"/>
          <w:szCs w:val="22"/>
        </w:rPr>
        <w:t>prac</w:t>
      </w:r>
      <w:r w:rsidR="00E2105C" w:rsidRPr="007A1199">
        <w:rPr>
          <w:rStyle w:val="FontStyle14"/>
          <w:rFonts w:ascii="Book Antiqua" w:hAnsi="Book Antiqua" w:cstheme="minorHAnsi"/>
          <w:sz w:val="22"/>
          <w:szCs w:val="22"/>
        </w:rPr>
        <w:t>y</w:t>
      </w:r>
      <w:r w:rsidRPr="007A1199">
        <w:rPr>
          <w:rStyle w:val="FontStyle14"/>
          <w:rFonts w:ascii="Book Antiqua" w:hAnsi="Book Antiqua" w:cstheme="minorHAnsi"/>
          <w:sz w:val="22"/>
          <w:szCs w:val="22"/>
        </w:rPr>
        <w:t xml:space="preserve"> osób wykonujących wskazane w punkcie 1</w:t>
      </w:r>
      <w:r w:rsidR="00FC2B8C" w:rsidRPr="007A1199">
        <w:rPr>
          <w:rStyle w:val="FontStyle14"/>
          <w:rFonts w:ascii="Book Antiqua" w:hAnsi="Book Antiqua" w:cstheme="minorHAnsi"/>
          <w:sz w:val="22"/>
          <w:szCs w:val="22"/>
        </w:rPr>
        <w:t>)</w:t>
      </w:r>
      <w:r w:rsidRPr="007A1199">
        <w:rPr>
          <w:rStyle w:val="FontStyle14"/>
          <w:rFonts w:ascii="Book Antiqua" w:hAnsi="Book Antiqua" w:cstheme="minorHAnsi"/>
          <w:sz w:val="22"/>
          <w:szCs w:val="22"/>
        </w:rPr>
        <w:t xml:space="preserve"> czynności Zamawiający przewiduje sankcję w postaci obowiązku zapłaty przez Wykonawcę kary umownej w wysokości określonej w </w:t>
      </w:r>
      <w:r w:rsidRPr="007A1199">
        <w:rPr>
          <w:rStyle w:val="FontStyle14"/>
          <w:rFonts w:ascii="Book Antiqua" w:hAnsi="Book Antiqua" w:cstheme="minorHAnsi"/>
          <w:color w:val="auto"/>
          <w:sz w:val="22"/>
          <w:szCs w:val="22"/>
        </w:rPr>
        <w:t xml:space="preserve">§ 9 ust.1 pkt </w:t>
      </w:r>
      <w:r w:rsidR="00DE643C" w:rsidRPr="007A1199">
        <w:rPr>
          <w:rStyle w:val="FontStyle14"/>
          <w:rFonts w:ascii="Book Antiqua" w:hAnsi="Book Antiqua" w:cstheme="minorHAnsi"/>
          <w:color w:val="auto"/>
          <w:sz w:val="22"/>
          <w:szCs w:val="22"/>
        </w:rPr>
        <w:t xml:space="preserve">5) </w:t>
      </w:r>
      <w:r w:rsidRPr="007A1199">
        <w:rPr>
          <w:rStyle w:val="FontStyle14"/>
          <w:rFonts w:ascii="Book Antiqua" w:hAnsi="Book Antiqua" w:cstheme="minorHAnsi"/>
          <w:sz w:val="22"/>
          <w:szCs w:val="22"/>
        </w:rPr>
        <w:t xml:space="preserve">niniejszej umowy. Niezłożenie przez Wykonawcę w wyznaczonym przez Zamawiającego terminie żądanych przez Zamawiającego dowodów w celu potwierdzenia spełnienia przez Wykonawcę lub Podwykonawcę wymogu zatrudnienia na podstawie </w:t>
      </w:r>
      <w:r w:rsidR="00935996" w:rsidRPr="007A1199">
        <w:rPr>
          <w:rStyle w:val="FontStyle14"/>
          <w:rFonts w:ascii="Book Antiqua" w:hAnsi="Book Antiqua" w:cstheme="minorHAnsi"/>
          <w:sz w:val="22"/>
          <w:szCs w:val="22"/>
        </w:rPr>
        <w:t>stosunku pracy</w:t>
      </w:r>
      <w:r w:rsidRPr="007A1199">
        <w:rPr>
          <w:rStyle w:val="FontStyle14"/>
          <w:rFonts w:ascii="Book Antiqua" w:hAnsi="Book Antiqua" w:cstheme="minorHAnsi"/>
          <w:sz w:val="22"/>
          <w:szCs w:val="22"/>
        </w:rPr>
        <w:t xml:space="preserve"> traktowane będzie jako niespełnienie przez Wykonawcę lub Podwykonawcę wymogu zatrudnienia na podstawie </w:t>
      </w:r>
      <w:r w:rsidR="00935996" w:rsidRPr="007A1199">
        <w:rPr>
          <w:rStyle w:val="FontStyle14"/>
          <w:rFonts w:ascii="Book Antiqua" w:hAnsi="Book Antiqua" w:cstheme="minorHAnsi"/>
          <w:sz w:val="22"/>
          <w:szCs w:val="22"/>
        </w:rPr>
        <w:t>stosunku pracy</w:t>
      </w:r>
      <w:r w:rsidRPr="007A1199">
        <w:rPr>
          <w:rStyle w:val="FontStyle14"/>
          <w:rFonts w:ascii="Book Antiqua" w:hAnsi="Book Antiqua" w:cstheme="minorHAnsi"/>
          <w:sz w:val="22"/>
          <w:szCs w:val="22"/>
        </w:rPr>
        <w:t xml:space="preserve"> osób wykonujących wskazane w punkcie 1</w:t>
      </w:r>
      <w:r w:rsidR="00FC2B8C" w:rsidRPr="007A1199">
        <w:rPr>
          <w:rStyle w:val="FontStyle14"/>
          <w:rFonts w:ascii="Book Antiqua" w:hAnsi="Book Antiqua" w:cstheme="minorHAnsi"/>
          <w:sz w:val="22"/>
          <w:szCs w:val="22"/>
        </w:rPr>
        <w:t>)</w:t>
      </w:r>
      <w:r w:rsidRPr="007A1199">
        <w:rPr>
          <w:rStyle w:val="FontStyle14"/>
          <w:rFonts w:ascii="Book Antiqua" w:hAnsi="Book Antiqua" w:cstheme="minorHAnsi"/>
          <w:sz w:val="22"/>
          <w:szCs w:val="22"/>
        </w:rPr>
        <w:t xml:space="preserve"> czynności.</w:t>
      </w:r>
    </w:p>
    <w:p w14:paraId="389DD3CB" w14:textId="77777777" w:rsidR="00E7336E" w:rsidRPr="007A1199" w:rsidRDefault="00E7336E" w:rsidP="006B7714">
      <w:pPr>
        <w:pStyle w:val="Style7"/>
        <w:widowControl/>
        <w:numPr>
          <w:ilvl w:val="0"/>
          <w:numId w:val="9"/>
        </w:numPr>
        <w:tabs>
          <w:tab w:val="left" w:pos="341"/>
        </w:tabs>
        <w:spacing w:line="250" w:lineRule="exact"/>
        <w:ind w:left="682"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 przypadku uzasadnionych wątpliwości co do przestrzegania prawa pracy przez Wykonawcę lub Podwykonawcę, Zamawiający może zwrócić się o przeprowadzenie kontroli przez Państwową Inspekcje Pracy.</w:t>
      </w:r>
    </w:p>
    <w:p w14:paraId="19D2D67C" w14:textId="77777777" w:rsidR="001722E6" w:rsidRPr="007A1199" w:rsidRDefault="001722E6" w:rsidP="00E7336E">
      <w:pPr>
        <w:pStyle w:val="Style7"/>
        <w:widowControl/>
        <w:tabs>
          <w:tab w:val="left" w:pos="350"/>
        </w:tabs>
        <w:spacing w:line="250" w:lineRule="exact"/>
        <w:ind w:left="350" w:firstLine="0"/>
        <w:rPr>
          <w:rStyle w:val="FontStyle14"/>
          <w:rFonts w:ascii="Book Antiqua" w:hAnsi="Book Antiqua" w:cstheme="minorHAnsi"/>
          <w:sz w:val="22"/>
          <w:szCs w:val="22"/>
        </w:rPr>
      </w:pPr>
    </w:p>
    <w:p w14:paraId="487B0E51" w14:textId="77777777" w:rsidR="00E7336E" w:rsidRPr="007A1199" w:rsidRDefault="00E7336E" w:rsidP="00E7336E">
      <w:pPr>
        <w:pStyle w:val="Style8"/>
        <w:widowControl/>
        <w:spacing w:line="240" w:lineRule="auto"/>
        <w:jc w:val="center"/>
        <w:rPr>
          <w:rStyle w:val="FontStyle15"/>
          <w:rFonts w:ascii="Book Antiqua" w:hAnsi="Book Antiqua" w:cstheme="minorHAnsi"/>
          <w:spacing w:val="60"/>
          <w:sz w:val="22"/>
          <w:szCs w:val="22"/>
        </w:rPr>
      </w:pPr>
      <w:r w:rsidRPr="007A1199">
        <w:rPr>
          <w:rStyle w:val="FontStyle15"/>
          <w:rFonts w:ascii="Book Antiqua" w:hAnsi="Book Antiqua" w:cstheme="minorHAnsi"/>
          <w:spacing w:val="60"/>
          <w:sz w:val="22"/>
          <w:szCs w:val="22"/>
        </w:rPr>
        <w:t>§3</w:t>
      </w:r>
    </w:p>
    <w:p w14:paraId="33E106E7" w14:textId="77777777" w:rsidR="00E7336E" w:rsidRPr="007A1199" w:rsidRDefault="00E7336E" w:rsidP="00E7336E">
      <w:pPr>
        <w:pStyle w:val="Style8"/>
        <w:widowControl/>
        <w:spacing w:line="240" w:lineRule="auto"/>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Termin wykonania umowy</w:t>
      </w:r>
    </w:p>
    <w:p w14:paraId="5AD29EB6" w14:textId="7D4F003F" w:rsidR="00756A7B" w:rsidRPr="007A1199" w:rsidRDefault="00D55D06" w:rsidP="00A07AA4">
      <w:pPr>
        <w:pStyle w:val="Style7"/>
        <w:widowControl/>
        <w:numPr>
          <w:ilvl w:val="0"/>
          <w:numId w:val="10"/>
        </w:numPr>
        <w:spacing w:before="68" w:line="250" w:lineRule="exact"/>
        <w:ind w:left="350"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Termin realizacji przedmiotu umowy:</w:t>
      </w:r>
      <w:r w:rsidRPr="007A1199">
        <w:rPr>
          <w:rStyle w:val="FontStyle14"/>
          <w:rFonts w:ascii="Book Antiqua" w:hAnsi="Book Antiqua" w:cstheme="minorHAnsi"/>
          <w:b/>
          <w:sz w:val="22"/>
          <w:szCs w:val="22"/>
        </w:rPr>
        <w:t xml:space="preserve"> do </w:t>
      </w:r>
      <w:r w:rsidR="00A12281">
        <w:rPr>
          <w:rStyle w:val="FontStyle14"/>
          <w:rFonts w:ascii="Book Antiqua" w:hAnsi="Book Antiqua" w:cstheme="minorHAnsi"/>
          <w:b/>
          <w:sz w:val="22"/>
          <w:szCs w:val="22"/>
        </w:rPr>
        <w:t>13 miesięcy</w:t>
      </w:r>
      <w:r w:rsidRPr="007A1199">
        <w:rPr>
          <w:rStyle w:val="FontStyle14"/>
          <w:rFonts w:ascii="Book Antiqua" w:hAnsi="Book Antiqua" w:cstheme="minorHAnsi"/>
          <w:b/>
          <w:sz w:val="22"/>
          <w:szCs w:val="22"/>
        </w:rPr>
        <w:t xml:space="preserve"> od dnia zawarcia umowy</w:t>
      </w:r>
      <w:r w:rsidRPr="007A1199">
        <w:rPr>
          <w:rStyle w:val="FontStyle14"/>
          <w:rFonts w:ascii="Book Antiqua" w:hAnsi="Book Antiqua" w:cstheme="minorHAnsi"/>
          <w:sz w:val="22"/>
          <w:szCs w:val="22"/>
        </w:rPr>
        <w:t>.</w:t>
      </w:r>
    </w:p>
    <w:p w14:paraId="5D1FA14E" w14:textId="77777777" w:rsidR="00651938" w:rsidRPr="007A1199" w:rsidRDefault="00651938" w:rsidP="00A07AA4">
      <w:pPr>
        <w:pStyle w:val="Style7"/>
        <w:widowControl/>
        <w:numPr>
          <w:ilvl w:val="0"/>
          <w:numId w:val="10"/>
        </w:numPr>
        <w:spacing w:line="250" w:lineRule="exact"/>
        <w:ind w:left="350"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Za dzień wykonania przedmiotu umowy przyjmuje się dzień pisemnego powiadomienia Zamawiającego przez Wykonawcę o zakończeniu wszystkich robót budowlanych i gotowości do odbioru końcowego. Zgłoszenie Wykonawcy będzie zawierało oświadczenie o terminie zakończenia robót budowlanych potwierdzone przez </w:t>
      </w:r>
      <w:r w:rsidR="00BE5FA2" w:rsidRPr="007A1199">
        <w:rPr>
          <w:rStyle w:val="FontStyle14"/>
          <w:rFonts w:ascii="Book Antiqua" w:hAnsi="Book Antiqua" w:cstheme="minorHAnsi"/>
          <w:sz w:val="22"/>
          <w:szCs w:val="22"/>
        </w:rPr>
        <w:t>przedstawiciela Z</w:t>
      </w:r>
      <w:r w:rsidR="003E099F" w:rsidRPr="007A1199">
        <w:rPr>
          <w:rStyle w:val="FontStyle14"/>
          <w:rFonts w:ascii="Book Antiqua" w:hAnsi="Book Antiqua" w:cstheme="minorHAnsi"/>
          <w:sz w:val="22"/>
          <w:szCs w:val="22"/>
        </w:rPr>
        <w:t>amawiającego</w:t>
      </w:r>
      <w:r w:rsidRPr="007A1199">
        <w:rPr>
          <w:rStyle w:val="FontStyle14"/>
          <w:rFonts w:ascii="Book Antiqua" w:hAnsi="Book Antiqua" w:cstheme="minorHAnsi"/>
          <w:sz w:val="22"/>
          <w:szCs w:val="22"/>
        </w:rPr>
        <w:t>. W przypadku gdy Zamawiający nie odebrał robót budowlanych, za dzień wykonania robót budowlanych przyjmie się dzień otrzymania przez Zamawiającego powiadomienia Wykonawcy o usunięciu wszystkich wad stwierdzonych podczas czynności odbiorowych i gotowości do odbioru końcowego</w:t>
      </w:r>
      <w:r w:rsidR="00A07AA4" w:rsidRPr="007A1199">
        <w:rPr>
          <w:rStyle w:val="FontStyle14"/>
          <w:rFonts w:ascii="Book Antiqua" w:hAnsi="Book Antiqua" w:cstheme="minorHAnsi"/>
          <w:sz w:val="22"/>
          <w:szCs w:val="22"/>
        </w:rPr>
        <w:t>,</w:t>
      </w:r>
      <w:r w:rsidRPr="007A1199">
        <w:rPr>
          <w:rStyle w:val="FontStyle14"/>
          <w:rFonts w:ascii="Book Antiqua" w:hAnsi="Book Antiqua" w:cstheme="minorHAnsi"/>
          <w:sz w:val="22"/>
          <w:szCs w:val="22"/>
        </w:rPr>
        <w:t xml:space="preserve"> potwierdzone przez </w:t>
      </w:r>
      <w:r w:rsidR="00BE5FA2" w:rsidRPr="007A1199">
        <w:rPr>
          <w:rStyle w:val="FontStyle14"/>
          <w:rFonts w:ascii="Book Antiqua" w:hAnsi="Book Antiqua" w:cstheme="minorHAnsi"/>
          <w:sz w:val="22"/>
          <w:szCs w:val="22"/>
        </w:rPr>
        <w:t>przedstawiciela Z</w:t>
      </w:r>
      <w:r w:rsidR="003E099F" w:rsidRPr="007A1199">
        <w:rPr>
          <w:rStyle w:val="FontStyle14"/>
          <w:rFonts w:ascii="Book Antiqua" w:hAnsi="Book Antiqua" w:cstheme="minorHAnsi"/>
          <w:sz w:val="22"/>
          <w:szCs w:val="22"/>
        </w:rPr>
        <w:t>amawiającego</w:t>
      </w:r>
      <w:r w:rsidRPr="007A1199">
        <w:rPr>
          <w:rStyle w:val="FontStyle14"/>
          <w:rFonts w:ascii="Book Antiqua" w:hAnsi="Book Antiqua" w:cstheme="minorHAnsi"/>
          <w:sz w:val="22"/>
          <w:szCs w:val="22"/>
        </w:rPr>
        <w:t xml:space="preserve">. </w:t>
      </w:r>
    </w:p>
    <w:p w14:paraId="217C0A79" w14:textId="77777777" w:rsidR="00E7336E" w:rsidRPr="007A1199" w:rsidRDefault="00E7336E" w:rsidP="00651938">
      <w:pPr>
        <w:pStyle w:val="Style7"/>
        <w:widowControl/>
        <w:numPr>
          <w:ilvl w:val="0"/>
          <w:numId w:val="10"/>
        </w:numPr>
        <w:spacing w:line="250" w:lineRule="exact"/>
        <w:ind w:left="350"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Ustalony w ust. 1 termin zakończenia realizacji przedmiotu umowy może ulec zmianie w przypadkach określonych w §12 niniejszej umowy.</w:t>
      </w:r>
    </w:p>
    <w:p w14:paraId="2EAA9555" w14:textId="77777777" w:rsidR="00E7336E" w:rsidRPr="007A1199" w:rsidRDefault="00E7336E" w:rsidP="006B7714">
      <w:pPr>
        <w:pStyle w:val="Style7"/>
        <w:widowControl/>
        <w:numPr>
          <w:ilvl w:val="0"/>
          <w:numId w:val="10"/>
        </w:numPr>
        <w:tabs>
          <w:tab w:val="left" w:pos="350"/>
        </w:tabs>
        <w:spacing w:line="250" w:lineRule="exact"/>
        <w:ind w:left="350" w:right="5"/>
        <w:rPr>
          <w:rStyle w:val="FontStyle14"/>
          <w:rFonts w:ascii="Book Antiqua" w:hAnsi="Book Antiqua" w:cstheme="minorHAnsi"/>
          <w:sz w:val="22"/>
          <w:szCs w:val="22"/>
        </w:rPr>
      </w:pPr>
      <w:r w:rsidRPr="007A1199">
        <w:rPr>
          <w:rStyle w:val="FontStyle14"/>
          <w:rFonts w:ascii="Book Antiqua" w:hAnsi="Book Antiqua" w:cstheme="minorHAnsi"/>
          <w:sz w:val="22"/>
          <w:szCs w:val="22"/>
        </w:rPr>
        <w:t>W każdym p</w:t>
      </w:r>
      <w:r w:rsidR="003D0579" w:rsidRPr="007A1199">
        <w:rPr>
          <w:rStyle w:val="FontStyle14"/>
          <w:rFonts w:ascii="Book Antiqua" w:hAnsi="Book Antiqua" w:cstheme="minorHAnsi"/>
          <w:sz w:val="22"/>
          <w:szCs w:val="22"/>
        </w:rPr>
        <w:t>rzypadku zmiana terminu musi być</w:t>
      </w:r>
      <w:r w:rsidRPr="007A1199">
        <w:rPr>
          <w:rStyle w:val="FontStyle14"/>
          <w:rFonts w:ascii="Book Antiqua" w:hAnsi="Book Antiqua" w:cstheme="minorHAnsi"/>
          <w:sz w:val="22"/>
          <w:szCs w:val="22"/>
        </w:rPr>
        <w:t xml:space="preserve"> spowodowana przyczyną rzeczywistą i potwierdzona aneksem do umowy podpisanym przez Strony.</w:t>
      </w:r>
    </w:p>
    <w:p w14:paraId="612F9B65" w14:textId="107C4965" w:rsidR="00E7336E" w:rsidRPr="007A1199" w:rsidRDefault="00E7336E" w:rsidP="006B7714">
      <w:pPr>
        <w:pStyle w:val="Style7"/>
        <w:widowControl/>
        <w:numPr>
          <w:ilvl w:val="0"/>
          <w:numId w:val="10"/>
        </w:numPr>
        <w:tabs>
          <w:tab w:val="left" w:pos="350"/>
        </w:tabs>
        <w:spacing w:line="250" w:lineRule="exact"/>
        <w:ind w:left="350" w:right="14"/>
        <w:rPr>
          <w:rStyle w:val="FontStyle14"/>
          <w:rFonts w:ascii="Book Antiqua" w:hAnsi="Book Antiqua" w:cstheme="minorHAnsi"/>
          <w:strike/>
          <w:sz w:val="22"/>
          <w:szCs w:val="22"/>
        </w:rPr>
      </w:pPr>
      <w:r w:rsidRPr="007A1199">
        <w:rPr>
          <w:rStyle w:val="FontStyle14"/>
          <w:rFonts w:ascii="Book Antiqua" w:hAnsi="Book Antiqua" w:cstheme="minorHAnsi"/>
          <w:sz w:val="22"/>
          <w:szCs w:val="22"/>
        </w:rPr>
        <w:t xml:space="preserve">O zaistnieniu jakiejkolwiek przyczyny </w:t>
      </w:r>
      <w:r w:rsidR="00A12281" w:rsidRPr="007A1199">
        <w:rPr>
          <w:rStyle w:val="FontStyle14"/>
          <w:rFonts w:ascii="Book Antiqua" w:hAnsi="Book Antiqua" w:cstheme="minorHAnsi"/>
          <w:sz w:val="22"/>
          <w:szCs w:val="22"/>
        </w:rPr>
        <w:t>niedotrzymania</w:t>
      </w:r>
      <w:r w:rsidR="00BE5FA2" w:rsidRPr="007A1199">
        <w:rPr>
          <w:rStyle w:val="FontStyle14"/>
          <w:rFonts w:ascii="Book Antiqua" w:hAnsi="Book Antiqua" w:cstheme="minorHAnsi"/>
          <w:sz w:val="22"/>
          <w:szCs w:val="22"/>
        </w:rPr>
        <w:t xml:space="preserve"> terminu określonego w ust. 1 </w:t>
      </w:r>
      <w:r w:rsidRPr="007A1199">
        <w:rPr>
          <w:rStyle w:val="FontStyle14"/>
          <w:rFonts w:ascii="Book Antiqua" w:hAnsi="Book Antiqua" w:cstheme="minorHAnsi"/>
          <w:sz w:val="22"/>
          <w:szCs w:val="22"/>
        </w:rPr>
        <w:t>Wykonawca obowiązany jest</w:t>
      </w:r>
      <w:r w:rsidR="00A218D4" w:rsidRPr="007A1199">
        <w:rPr>
          <w:rStyle w:val="FontStyle14"/>
          <w:rFonts w:ascii="Book Antiqua" w:hAnsi="Book Antiqua" w:cstheme="minorHAnsi"/>
          <w:sz w:val="22"/>
          <w:szCs w:val="22"/>
        </w:rPr>
        <w:t xml:space="preserve"> niezwłocznie, pisemnie</w:t>
      </w:r>
      <w:r w:rsidRPr="007A1199">
        <w:rPr>
          <w:rStyle w:val="FontStyle14"/>
          <w:rFonts w:ascii="Book Antiqua" w:hAnsi="Book Antiqua" w:cstheme="minorHAnsi"/>
          <w:sz w:val="22"/>
          <w:szCs w:val="22"/>
        </w:rPr>
        <w:t xml:space="preserve"> powiadomić Zamawiającego</w:t>
      </w:r>
      <w:r w:rsidR="00A218D4" w:rsidRPr="007A1199">
        <w:rPr>
          <w:rStyle w:val="FontStyle14"/>
          <w:rFonts w:ascii="Book Antiqua" w:hAnsi="Book Antiqua" w:cstheme="minorHAnsi"/>
          <w:sz w:val="22"/>
          <w:szCs w:val="22"/>
        </w:rPr>
        <w:t>.</w:t>
      </w:r>
    </w:p>
    <w:p w14:paraId="7A695066" w14:textId="77777777" w:rsidR="00E7336E" w:rsidRPr="007A1199" w:rsidRDefault="00E7336E" w:rsidP="006B7714">
      <w:pPr>
        <w:pStyle w:val="Style7"/>
        <w:widowControl/>
        <w:numPr>
          <w:ilvl w:val="0"/>
          <w:numId w:val="10"/>
        </w:numPr>
        <w:tabs>
          <w:tab w:val="left" w:pos="350"/>
        </w:tabs>
        <w:spacing w:line="250" w:lineRule="exact"/>
        <w:ind w:left="350" w:right="10"/>
        <w:rPr>
          <w:rStyle w:val="FontStyle14"/>
          <w:rFonts w:ascii="Book Antiqua" w:hAnsi="Book Antiqua" w:cstheme="minorHAnsi"/>
          <w:sz w:val="22"/>
          <w:szCs w:val="22"/>
        </w:rPr>
      </w:pPr>
      <w:r w:rsidRPr="007A1199">
        <w:rPr>
          <w:rStyle w:val="FontStyle14"/>
          <w:rFonts w:ascii="Book Antiqua" w:hAnsi="Book Antiqua" w:cstheme="minorHAnsi"/>
          <w:sz w:val="22"/>
          <w:szCs w:val="22"/>
        </w:rPr>
        <w:lastRenderedPageBreak/>
        <w:t>Zamawiający nie ma obowiązku przedłużenia terminu wykonania przedmiotu umowy, jeżeli Wykonawca w ciągu 10 dni od dnia zaistnienia okoliczności nie przedłoży Zamawiającemu szczegółowego wniosku o przedłużenie terminu wraz z uzasadnieniem.</w:t>
      </w:r>
    </w:p>
    <w:p w14:paraId="353E49AC" w14:textId="77777777" w:rsidR="00E7336E" w:rsidRPr="007A1199" w:rsidRDefault="00E7336E" w:rsidP="006B7714">
      <w:pPr>
        <w:pStyle w:val="Style7"/>
        <w:widowControl/>
        <w:numPr>
          <w:ilvl w:val="0"/>
          <w:numId w:val="10"/>
        </w:numPr>
        <w:tabs>
          <w:tab w:val="left" w:pos="350"/>
        </w:tabs>
        <w:spacing w:line="250" w:lineRule="exact"/>
        <w:ind w:left="350"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w ciągu 10 dni od daty złożenia wniosku przez Wykonawcę zdecyduje, czy i o ile przedłuży termin wykonania przedmiotu umowy.</w:t>
      </w:r>
    </w:p>
    <w:p w14:paraId="319D25A0" w14:textId="77777777" w:rsidR="00E7336E" w:rsidRPr="007A1199" w:rsidRDefault="00E7336E" w:rsidP="006B7714">
      <w:pPr>
        <w:pStyle w:val="Style7"/>
        <w:widowControl/>
        <w:numPr>
          <w:ilvl w:val="0"/>
          <w:numId w:val="10"/>
        </w:numPr>
        <w:tabs>
          <w:tab w:val="left" w:pos="350"/>
        </w:tabs>
        <w:spacing w:line="250" w:lineRule="exact"/>
        <w:ind w:left="350" w:right="14"/>
        <w:rPr>
          <w:rStyle w:val="FontStyle14"/>
          <w:rFonts w:ascii="Book Antiqua" w:hAnsi="Book Antiqua" w:cstheme="minorHAnsi"/>
          <w:sz w:val="22"/>
          <w:szCs w:val="22"/>
        </w:rPr>
      </w:pPr>
      <w:r w:rsidRPr="007A1199">
        <w:rPr>
          <w:rStyle w:val="FontStyle14"/>
          <w:rFonts w:ascii="Book Antiqua" w:hAnsi="Book Antiqua" w:cstheme="minorHAnsi"/>
          <w:sz w:val="22"/>
          <w:szCs w:val="22"/>
        </w:rPr>
        <w:t>Termin wykonania przedmiotu umowy zostanie przedłużony z powodu przerwania prac spowodowanego pisemnym poleceniem Zamawiającego, o czas przerwy.</w:t>
      </w:r>
    </w:p>
    <w:p w14:paraId="74B9324E" w14:textId="77777777" w:rsidR="00E7336E" w:rsidRPr="007A1199" w:rsidRDefault="00E7336E" w:rsidP="006B7714">
      <w:pPr>
        <w:pStyle w:val="Style7"/>
        <w:widowControl/>
        <w:numPr>
          <w:ilvl w:val="0"/>
          <w:numId w:val="10"/>
        </w:numPr>
        <w:tabs>
          <w:tab w:val="left" w:pos="426"/>
        </w:tabs>
        <w:spacing w:line="250" w:lineRule="exact"/>
        <w:ind w:left="350" w:right="5"/>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może polecić Wykonawcy podjęcie kroków dla przyspieszenia tempa robót, jeżeli z jakiejkolwiek przyczyny, która nie uprawnia Wykonawcy do przedłużenia terminu wykonania robót lub ich części, tempo robót, zdaniem Zamawiającego, nie pozwoli na terminowe zakończenie robót. Wszystkie koszty związane z podjętymi działaniami obciążą Wykonawcę.</w:t>
      </w:r>
    </w:p>
    <w:p w14:paraId="7FCBC99A" w14:textId="77777777" w:rsidR="00E7336E" w:rsidRPr="007A1199" w:rsidRDefault="00E7336E" w:rsidP="006B7714">
      <w:pPr>
        <w:pStyle w:val="Style7"/>
        <w:widowControl/>
        <w:numPr>
          <w:ilvl w:val="0"/>
          <w:numId w:val="10"/>
        </w:numPr>
        <w:tabs>
          <w:tab w:val="left" w:pos="350"/>
        </w:tabs>
        <w:spacing w:line="250" w:lineRule="exact"/>
        <w:ind w:left="350"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Po przekroczeniu terminu umownego zakończenia robót, Wykonawcy nie przysługuje prawo do odstąpienia od wykonania przedmiotu umowy.</w:t>
      </w:r>
    </w:p>
    <w:p w14:paraId="48020F1B" w14:textId="77777777" w:rsidR="00E7336E" w:rsidRPr="007A1199" w:rsidRDefault="00E7336E" w:rsidP="00E7336E">
      <w:pPr>
        <w:pStyle w:val="Style8"/>
        <w:widowControl/>
        <w:spacing w:before="139" w:line="240" w:lineRule="auto"/>
        <w:ind w:right="72"/>
        <w:jc w:val="center"/>
        <w:rPr>
          <w:rStyle w:val="FontStyle15"/>
          <w:rFonts w:ascii="Book Antiqua" w:hAnsi="Book Antiqua" w:cstheme="minorHAnsi"/>
          <w:spacing w:val="60"/>
          <w:sz w:val="22"/>
          <w:szCs w:val="22"/>
        </w:rPr>
      </w:pPr>
      <w:r w:rsidRPr="007A1199">
        <w:rPr>
          <w:rStyle w:val="FontStyle15"/>
          <w:rFonts w:ascii="Book Antiqua" w:hAnsi="Book Antiqua" w:cstheme="minorHAnsi"/>
          <w:spacing w:val="60"/>
          <w:sz w:val="22"/>
          <w:szCs w:val="22"/>
        </w:rPr>
        <w:t>§4</w:t>
      </w:r>
    </w:p>
    <w:p w14:paraId="120A69E2" w14:textId="77777777" w:rsidR="00E7336E" w:rsidRPr="007A1199" w:rsidRDefault="00E7336E" w:rsidP="00E7336E">
      <w:pPr>
        <w:pStyle w:val="Style8"/>
        <w:widowControl/>
        <w:spacing w:before="29" w:line="240" w:lineRule="auto"/>
        <w:ind w:right="5"/>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Podwykonawcy</w:t>
      </w:r>
    </w:p>
    <w:p w14:paraId="348CCC3C" w14:textId="77777777" w:rsidR="009B65B3" w:rsidRPr="007A1199" w:rsidRDefault="009B65B3" w:rsidP="00DD7B02">
      <w:pPr>
        <w:pStyle w:val="Style7"/>
        <w:widowControl/>
        <w:numPr>
          <w:ilvl w:val="0"/>
          <w:numId w:val="41"/>
        </w:numPr>
        <w:tabs>
          <w:tab w:val="left" w:pos="355"/>
        </w:tabs>
        <w:spacing w:before="120" w:line="240" w:lineRule="auto"/>
        <w:ind w:left="357" w:right="11" w:hanging="357"/>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Umowa o podwykonawstwo nie może zawierać postanowień kształtujących prawa i obowiązki podwykonawcy w zakresie kar umownych oraz postanowień dotyczących warunków </w:t>
      </w:r>
      <w:r w:rsidR="001B2C25" w:rsidRPr="007A1199">
        <w:rPr>
          <w:rStyle w:val="FontStyle14"/>
          <w:rFonts w:ascii="Book Antiqua" w:hAnsi="Book Antiqua" w:cstheme="minorHAnsi"/>
          <w:sz w:val="22"/>
          <w:szCs w:val="22"/>
        </w:rPr>
        <w:t>wypłaty wynagrodzenia, w sposób dla niego mniej korzystny niż prawa i obowiązki wykonawcy, ukształtowane postanowieniami umowy zawartej między Zamawiającym a Wykonawcą.</w:t>
      </w:r>
    </w:p>
    <w:p w14:paraId="1883D811" w14:textId="77777777" w:rsidR="00280023" w:rsidRPr="007A1199" w:rsidRDefault="00280023"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Wykonawca, podwykonawca lub dalszy podwykonawca zamówienia na roboty budowlane zamierzający zawrzeć umowę o podwykonawstwo, której przedmiotem są roboty budowlane, jest obowiązany, w trakcie realizacji zamówienia, do przedłożenia </w:t>
      </w:r>
      <w:r w:rsidR="00BE5FA2" w:rsidRPr="007A1199">
        <w:rPr>
          <w:rStyle w:val="FontStyle14"/>
          <w:rFonts w:ascii="Book Antiqua" w:hAnsi="Book Antiqua" w:cstheme="minorHAnsi"/>
          <w:sz w:val="22"/>
          <w:szCs w:val="22"/>
        </w:rPr>
        <w:t>Z</w:t>
      </w:r>
      <w:r w:rsidRPr="007A1199">
        <w:rPr>
          <w:rStyle w:val="FontStyle14"/>
          <w:rFonts w:ascii="Book Antiqua" w:hAnsi="Book Antiqua" w:cstheme="minorHAnsi"/>
          <w:sz w:val="22"/>
          <w:szCs w:val="22"/>
        </w:rPr>
        <w:t>amawiającemu projektu tej umowy, przy czym podwykonawca lub dalszy podwykonawca jest obowiązany dołączyć zgodę wykonawcy na zawarcie umowy o podwykonawstwo o treści zgodnej z projektem umowy.</w:t>
      </w:r>
    </w:p>
    <w:p w14:paraId="1504B57B" w14:textId="77777777" w:rsidR="00280023" w:rsidRPr="007A1199" w:rsidRDefault="00280023" w:rsidP="00E04AF7">
      <w:pPr>
        <w:pStyle w:val="Style7"/>
        <w:widowControl/>
        <w:numPr>
          <w:ilvl w:val="0"/>
          <w:numId w:val="41"/>
        </w:numPr>
        <w:tabs>
          <w:tab w:val="left" w:pos="355"/>
        </w:tabs>
        <w:spacing w:line="250" w:lineRule="exact"/>
        <w:ind w:left="355" w:right="10" w:hanging="355"/>
        <w:rPr>
          <w:rFonts w:ascii="Book Antiqua" w:hAnsi="Book Antiqua" w:cstheme="minorHAnsi"/>
          <w:color w:val="000000"/>
          <w:sz w:val="22"/>
          <w:szCs w:val="22"/>
        </w:rPr>
      </w:pPr>
      <w:r w:rsidRPr="007A1199">
        <w:rPr>
          <w:rStyle w:val="FontStyle14"/>
          <w:rFonts w:ascii="Book Antiqua" w:hAnsi="Book Antiqua"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70B2F716" w14:textId="77777777" w:rsidR="00280023" w:rsidRPr="007A1199" w:rsidRDefault="00280023"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Zamawiający, </w:t>
      </w:r>
      <w:r w:rsidR="00A24F55" w:rsidRPr="007A1199">
        <w:rPr>
          <w:rStyle w:val="FontStyle14"/>
          <w:rFonts w:ascii="Book Antiqua" w:hAnsi="Book Antiqua" w:cstheme="minorHAnsi"/>
          <w:sz w:val="22"/>
          <w:szCs w:val="22"/>
        </w:rPr>
        <w:t>zgłosi</w:t>
      </w:r>
      <w:r w:rsidRPr="007A1199">
        <w:rPr>
          <w:rStyle w:val="FontStyle14"/>
          <w:rFonts w:ascii="Book Antiqua" w:hAnsi="Book Antiqua" w:cstheme="minorHAnsi"/>
          <w:sz w:val="22"/>
          <w:szCs w:val="22"/>
        </w:rPr>
        <w:t xml:space="preserve"> w formie pisemnej, pod rygorem nieważności, zastrzeżenia do projektu umowy o podwykonawstwo</w:t>
      </w:r>
      <w:r w:rsidR="00290667" w:rsidRPr="007A1199">
        <w:rPr>
          <w:rStyle w:val="FontStyle14"/>
          <w:rFonts w:ascii="Book Antiqua" w:hAnsi="Book Antiqua" w:cstheme="minorHAnsi"/>
          <w:sz w:val="22"/>
          <w:szCs w:val="22"/>
        </w:rPr>
        <w:t xml:space="preserve"> oraz dalsze podwykonawstwo</w:t>
      </w:r>
      <w:r w:rsidRPr="007A1199">
        <w:rPr>
          <w:rStyle w:val="FontStyle14"/>
          <w:rFonts w:ascii="Book Antiqua" w:hAnsi="Book Antiqua" w:cstheme="minorHAnsi"/>
          <w:sz w:val="22"/>
          <w:szCs w:val="22"/>
        </w:rPr>
        <w:t>, której przedmiotem są roboty budowlane</w:t>
      </w:r>
      <w:r w:rsidR="00A24F55" w:rsidRPr="007A1199">
        <w:rPr>
          <w:rStyle w:val="FontStyle14"/>
          <w:rFonts w:ascii="Book Antiqua" w:hAnsi="Book Antiqua" w:cstheme="minorHAnsi"/>
          <w:sz w:val="22"/>
          <w:szCs w:val="22"/>
        </w:rPr>
        <w:t xml:space="preserve"> w terminie 7 dni liczonych od dnia przedłożenia Zamawiającemu tych dokumentów</w:t>
      </w:r>
      <w:r w:rsidRPr="007A1199">
        <w:rPr>
          <w:rStyle w:val="FontStyle14"/>
          <w:rFonts w:ascii="Book Antiqua" w:hAnsi="Book Antiqua" w:cstheme="minorHAnsi"/>
          <w:sz w:val="22"/>
          <w:szCs w:val="22"/>
        </w:rPr>
        <w:t>, w przypadku gdy:</w:t>
      </w:r>
    </w:p>
    <w:p w14:paraId="1CBE0B2B" w14:textId="77777777" w:rsidR="00280023" w:rsidRPr="007A1199" w:rsidRDefault="00280023" w:rsidP="00E04AF7">
      <w:pPr>
        <w:pStyle w:val="Akapitzlist"/>
        <w:numPr>
          <w:ilvl w:val="0"/>
          <w:numId w:val="52"/>
        </w:numPr>
        <w:shd w:val="clear" w:color="auto" w:fill="FFFFFF"/>
        <w:spacing w:after="0" w:line="0" w:lineRule="atLeast"/>
        <w:ind w:left="709" w:hanging="357"/>
        <w:rPr>
          <w:rFonts w:ascii="Book Antiqua" w:eastAsia="Times New Roman" w:hAnsi="Book Antiqua" w:cstheme="minorHAnsi"/>
          <w:lang w:eastAsia="pl-PL"/>
        </w:rPr>
      </w:pPr>
      <w:r w:rsidRPr="007A1199">
        <w:rPr>
          <w:rFonts w:ascii="Book Antiqua" w:eastAsia="Times New Roman" w:hAnsi="Book Antiqua" w:cstheme="minorHAnsi"/>
          <w:lang w:eastAsia="pl-PL"/>
        </w:rPr>
        <w:t>nie spełnia ona wymagań określonych w dokumentach zamówienia;</w:t>
      </w:r>
    </w:p>
    <w:p w14:paraId="41BF33FB" w14:textId="77777777" w:rsidR="00280023" w:rsidRPr="007A1199" w:rsidRDefault="00280023" w:rsidP="00E04AF7">
      <w:pPr>
        <w:pStyle w:val="Akapitzlist"/>
        <w:numPr>
          <w:ilvl w:val="0"/>
          <w:numId w:val="52"/>
        </w:numPr>
        <w:shd w:val="clear" w:color="auto" w:fill="FFFFFF"/>
        <w:spacing w:after="0" w:line="0" w:lineRule="atLeast"/>
        <w:ind w:left="709" w:hanging="357"/>
        <w:rPr>
          <w:rFonts w:ascii="Book Antiqua" w:eastAsia="Times New Roman" w:hAnsi="Book Antiqua" w:cstheme="minorHAnsi"/>
          <w:lang w:eastAsia="pl-PL"/>
        </w:rPr>
      </w:pPr>
      <w:r w:rsidRPr="007A1199">
        <w:rPr>
          <w:rFonts w:ascii="Book Antiqua" w:eastAsia="Times New Roman" w:hAnsi="Book Antiqua" w:cstheme="minorHAnsi"/>
          <w:lang w:eastAsia="pl-PL"/>
        </w:rPr>
        <w:t xml:space="preserve">przewiduje ona termin zapłaty wynagrodzenia dłuższy niż określony w ust. </w:t>
      </w:r>
      <w:r w:rsidR="00A24F55" w:rsidRPr="007A1199">
        <w:rPr>
          <w:rFonts w:ascii="Book Antiqua" w:eastAsia="Times New Roman" w:hAnsi="Book Antiqua" w:cstheme="minorHAnsi"/>
          <w:lang w:eastAsia="pl-PL"/>
        </w:rPr>
        <w:t>3</w:t>
      </w:r>
      <w:r w:rsidRPr="007A1199">
        <w:rPr>
          <w:rFonts w:ascii="Book Antiqua" w:eastAsia="Times New Roman" w:hAnsi="Book Antiqua" w:cstheme="minorHAnsi"/>
          <w:lang w:eastAsia="pl-PL"/>
        </w:rPr>
        <w:t>;</w:t>
      </w:r>
    </w:p>
    <w:p w14:paraId="5F3A0956" w14:textId="77777777" w:rsidR="00280023" w:rsidRPr="007A1199" w:rsidRDefault="00280023" w:rsidP="00E04AF7">
      <w:pPr>
        <w:pStyle w:val="Akapitzlist"/>
        <w:numPr>
          <w:ilvl w:val="0"/>
          <w:numId w:val="52"/>
        </w:numPr>
        <w:shd w:val="clear" w:color="auto" w:fill="FFFFFF"/>
        <w:spacing w:after="0" w:line="0" w:lineRule="atLeast"/>
        <w:ind w:left="709" w:hanging="357"/>
        <w:rPr>
          <w:rFonts w:ascii="Book Antiqua" w:eastAsia="Times New Roman" w:hAnsi="Book Antiqua" w:cstheme="minorHAnsi"/>
          <w:lang w:eastAsia="pl-PL"/>
        </w:rPr>
      </w:pPr>
      <w:r w:rsidRPr="007A1199">
        <w:rPr>
          <w:rFonts w:ascii="Book Antiqua" w:eastAsia="Times New Roman" w:hAnsi="Book Antiqua" w:cstheme="minorHAnsi"/>
          <w:lang w:eastAsia="pl-PL"/>
        </w:rPr>
        <w:t xml:space="preserve">zawiera ona postanowienia niezgodne z </w:t>
      </w:r>
      <w:r w:rsidR="00A24F55" w:rsidRPr="007A1199">
        <w:rPr>
          <w:rFonts w:ascii="Book Antiqua" w:eastAsia="Times New Roman" w:hAnsi="Book Antiqua" w:cstheme="minorHAnsi"/>
          <w:lang w:eastAsia="pl-PL"/>
        </w:rPr>
        <w:t>ust 1</w:t>
      </w:r>
      <w:r w:rsidRPr="007A1199">
        <w:rPr>
          <w:rFonts w:ascii="Book Antiqua" w:eastAsia="Times New Roman" w:hAnsi="Book Antiqua" w:cstheme="minorHAnsi"/>
          <w:lang w:eastAsia="pl-PL"/>
        </w:rPr>
        <w:t>.</w:t>
      </w:r>
    </w:p>
    <w:p w14:paraId="50850A53" w14:textId="77777777" w:rsidR="00280023" w:rsidRPr="007A1199" w:rsidRDefault="00A24F55"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Niezgłoszenie zastrzeżeń, o których mowa w ust. 4, do przedłożonego projektu umowy o podwykonawstwo, której przedmiotem są roboty budowlane, w terminie określonym w ust 4, uważa się za a</w:t>
      </w:r>
      <w:r w:rsidR="00BE5FA2" w:rsidRPr="007A1199">
        <w:rPr>
          <w:rStyle w:val="FontStyle14"/>
          <w:rFonts w:ascii="Book Antiqua" w:hAnsi="Book Antiqua" w:cstheme="minorHAnsi"/>
          <w:sz w:val="22"/>
          <w:szCs w:val="22"/>
        </w:rPr>
        <w:t>kceptację projektu umowy przez Z</w:t>
      </w:r>
      <w:r w:rsidRPr="007A1199">
        <w:rPr>
          <w:rStyle w:val="FontStyle14"/>
          <w:rFonts w:ascii="Book Antiqua" w:hAnsi="Book Antiqua" w:cstheme="minorHAnsi"/>
          <w:sz w:val="22"/>
          <w:szCs w:val="22"/>
        </w:rPr>
        <w:t>amawiającego</w:t>
      </w:r>
    </w:p>
    <w:p w14:paraId="1AE9E314" w14:textId="77777777" w:rsidR="00A24F55" w:rsidRPr="007A1199" w:rsidRDefault="00A24F55"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9B93056" w14:textId="77777777" w:rsidR="00280023" w:rsidRPr="007A1199" w:rsidRDefault="00A24F55"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Zamawiający, w terminie określonym </w:t>
      </w:r>
      <w:r w:rsidR="007B6B13" w:rsidRPr="007A1199">
        <w:rPr>
          <w:rStyle w:val="FontStyle14"/>
          <w:rFonts w:ascii="Book Antiqua" w:hAnsi="Book Antiqua" w:cstheme="minorHAnsi"/>
          <w:sz w:val="22"/>
          <w:szCs w:val="22"/>
        </w:rPr>
        <w:t>w ust 4</w:t>
      </w:r>
      <w:r w:rsidRPr="007A1199">
        <w:rPr>
          <w:rStyle w:val="FontStyle14"/>
          <w:rFonts w:ascii="Book Antiqua" w:hAnsi="Book Antiqua" w:cstheme="minorHAnsi"/>
          <w:sz w:val="22"/>
          <w:szCs w:val="22"/>
        </w:rPr>
        <w:t xml:space="preserve">, zgłasza w formie pisemnej pod rygorem nieważności sprzeciw do umowy o podwykonawstwo, której przedmiotem są roboty budowlane, w przypadkach, o których mowa w ust. </w:t>
      </w:r>
      <w:r w:rsidR="007B6B13" w:rsidRPr="007A1199">
        <w:rPr>
          <w:rStyle w:val="FontStyle14"/>
          <w:rFonts w:ascii="Book Antiqua" w:hAnsi="Book Antiqua" w:cstheme="minorHAnsi"/>
          <w:sz w:val="22"/>
          <w:szCs w:val="22"/>
        </w:rPr>
        <w:t>4</w:t>
      </w:r>
      <w:r w:rsidRPr="007A1199">
        <w:rPr>
          <w:rStyle w:val="FontStyle14"/>
          <w:rFonts w:ascii="Book Antiqua" w:hAnsi="Book Antiqua" w:cstheme="minorHAnsi"/>
          <w:sz w:val="22"/>
          <w:szCs w:val="22"/>
        </w:rPr>
        <w:t>.</w:t>
      </w:r>
    </w:p>
    <w:p w14:paraId="70802450" w14:textId="77777777" w:rsidR="00A24F55" w:rsidRPr="007A1199" w:rsidRDefault="007B6B13"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Niezgłoszenie sprzeciwu, o którym mowa w ust. 7, do przedłożonej umowy o podwykonawstwo, której przedmiotem są roboty budowlane, w terminie określonym w ust 4, uważa</w:t>
      </w:r>
      <w:r w:rsidR="00BE5FA2" w:rsidRPr="007A1199">
        <w:rPr>
          <w:rStyle w:val="FontStyle14"/>
          <w:rFonts w:ascii="Book Antiqua" w:hAnsi="Book Antiqua" w:cstheme="minorHAnsi"/>
          <w:sz w:val="22"/>
          <w:szCs w:val="22"/>
        </w:rPr>
        <w:t xml:space="preserve"> się za akceptację umowy przez Z</w:t>
      </w:r>
      <w:r w:rsidRPr="007A1199">
        <w:rPr>
          <w:rStyle w:val="FontStyle14"/>
          <w:rFonts w:ascii="Book Antiqua" w:hAnsi="Book Antiqua" w:cstheme="minorHAnsi"/>
          <w:sz w:val="22"/>
          <w:szCs w:val="22"/>
        </w:rPr>
        <w:t>amawiającego.</w:t>
      </w:r>
    </w:p>
    <w:p w14:paraId="7EFDFF6E" w14:textId="77777777" w:rsidR="007B6B13" w:rsidRPr="007A1199" w:rsidRDefault="007B6B13"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lastRenderedPageBreak/>
        <w:t xml:space="preserve">W przypadku umów, których przedmiotem są roboty budowlane, wykonawca, podwykonawca lub </w:t>
      </w:r>
      <w:r w:rsidR="00BE5FA2" w:rsidRPr="007A1199">
        <w:rPr>
          <w:rStyle w:val="FontStyle14"/>
          <w:rFonts w:ascii="Book Antiqua" w:hAnsi="Book Antiqua" w:cstheme="minorHAnsi"/>
          <w:sz w:val="22"/>
          <w:szCs w:val="22"/>
        </w:rPr>
        <w:t>dalszy podwykonawca przedkłada Z</w:t>
      </w:r>
      <w:r w:rsidRPr="007A1199">
        <w:rPr>
          <w:rStyle w:val="FontStyle14"/>
          <w:rFonts w:ascii="Book Antiqua" w:hAnsi="Book Antiqua" w:cstheme="minorHAnsi"/>
          <w:sz w:val="22"/>
          <w:szCs w:val="22"/>
        </w:rPr>
        <w:t>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w:t>
      </w:r>
      <w:r w:rsidR="00BE5FA2" w:rsidRPr="007A1199">
        <w:rPr>
          <w:rStyle w:val="FontStyle14"/>
          <w:rFonts w:ascii="Book Antiqua" w:hAnsi="Book Antiqua" w:cstheme="minorHAnsi"/>
          <w:sz w:val="22"/>
          <w:szCs w:val="22"/>
        </w:rPr>
        <w:t>rzedmiot został wskazany przez Z</w:t>
      </w:r>
      <w:r w:rsidRPr="007A1199">
        <w:rPr>
          <w:rStyle w:val="FontStyle14"/>
          <w:rFonts w:ascii="Book Antiqua" w:hAnsi="Book Antiqua" w:cstheme="minorHAnsi"/>
          <w:sz w:val="22"/>
          <w:szCs w:val="22"/>
        </w:rPr>
        <w:t>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713D0E3A" w14:textId="77777777" w:rsidR="007B6B13" w:rsidRPr="007A1199" w:rsidRDefault="007B6B13"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W przypadku, o którym mowa w ust. 9, podwykonawca lub dalszy podwykonawca, przedkłada poświadczoną za zgodność z oryginałem kopię umowy również wykonawcy.</w:t>
      </w:r>
    </w:p>
    <w:p w14:paraId="4E57BD3B" w14:textId="77777777" w:rsidR="007B6B13" w:rsidRPr="007A1199" w:rsidRDefault="007B6B13"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W przypadku, o którym mowa w ust. 9, jeżeli termin zapłaty wynagrodzenia jest dłuższy niż określony w ust. 3</w:t>
      </w:r>
      <w:r w:rsidR="00BE5FA2" w:rsidRPr="007A1199">
        <w:rPr>
          <w:rStyle w:val="FontStyle14"/>
          <w:rFonts w:ascii="Book Antiqua" w:hAnsi="Book Antiqua" w:cstheme="minorHAnsi"/>
          <w:sz w:val="22"/>
          <w:szCs w:val="22"/>
        </w:rPr>
        <w:t>, Z</w:t>
      </w:r>
      <w:r w:rsidRPr="007A1199">
        <w:rPr>
          <w:rStyle w:val="FontStyle14"/>
          <w:rFonts w:ascii="Book Antiqua" w:hAnsi="Book Antiqua" w:cstheme="minorHAnsi"/>
          <w:sz w:val="22"/>
          <w:szCs w:val="22"/>
        </w:rPr>
        <w:t>amawiający informuje o tym wykonawcę i wzywa go do doprowadzenia do zmiany tej umowy, pod rygorem wystąpienia o zapłatę kary umownej.</w:t>
      </w:r>
    </w:p>
    <w:p w14:paraId="17036B82" w14:textId="77777777" w:rsidR="007B6B13" w:rsidRPr="007A1199" w:rsidRDefault="007B6B13"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Przepisy ust. 2-11 stosuje się odpowiednio do zmian umowy o podwykonawstwo.</w:t>
      </w:r>
    </w:p>
    <w:p w14:paraId="7940235A" w14:textId="77777777" w:rsidR="00515DF7" w:rsidRPr="007A1199" w:rsidRDefault="007B6B13"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Wykonawca </w:t>
      </w:r>
      <w:r w:rsidR="00515DF7" w:rsidRPr="007A1199">
        <w:rPr>
          <w:rStyle w:val="FontStyle14"/>
          <w:rFonts w:ascii="Book Antiqua" w:hAnsi="Book Antiqua" w:cstheme="minorHAnsi"/>
          <w:sz w:val="22"/>
          <w:szCs w:val="22"/>
        </w:rPr>
        <w:t>zrealizuje</w:t>
      </w:r>
      <w:r w:rsidRPr="007A1199">
        <w:rPr>
          <w:rStyle w:val="FontStyle14"/>
          <w:rFonts w:ascii="Book Antiqua" w:hAnsi="Book Antiqua" w:cstheme="minorHAnsi"/>
          <w:sz w:val="22"/>
          <w:szCs w:val="22"/>
        </w:rPr>
        <w:t xml:space="preserve"> przy</w:t>
      </w:r>
      <w:r w:rsidR="00515DF7" w:rsidRPr="007A1199">
        <w:rPr>
          <w:rStyle w:val="FontStyle14"/>
          <w:rFonts w:ascii="Book Antiqua" w:hAnsi="Book Antiqua" w:cstheme="minorHAnsi"/>
          <w:sz w:val="22"/>
          <w:szCs w:val="22"/>
        </w:rPr>
        <w:t xml:space="preserve"> pomocy Podwykonawców następujący zakres robót:</w:t>
      </w:r>
    </w:p>
    <w:p w14:paraId="2C993EB0" w14:textId="77777777" w:rsidR="00515DF7" w:rsidRPr="007A1199" w:rsidRDefault="00515DF7" w:rsidP="007B6B13">
      <w:pPr>
        <w:pStyle w:val="Style7"/>
        <w:widowControl/>
        <w:tabs>
          <w:tab w:val="left" w:pos="355"/>
        </w:tabs>
        <w:spacing w:line="250" w:lineRule="exact"/>
        <w:ind w:left="355" w:right="10" w:firstLine="0"/>
        <w:rPr>
          <w:rStyle w:val="FontStyle14"/>
          <w:rFonts w:ascii="Book Antiqua" w:hAnsi="Book Antiqua" w:cstheme="minorHAnsi"/>
          <w:sz w:val="22"/>
          <w:szCs w:val="22"/>
        </w:rPr>
      </w:pPr>
      <w:r w:rsidRPr="007A1199">
        <w:rPr>
          <w:rStyle w:val="FontStyle14"/>
          <w:rFonts w:ascii="Book Antiqua" w:hAnsi="Book Antiqua" w:cstheme="minorHAnsi"/>
          <w:sz w:val="22"/>
          <w:szCs w:val="22"/>
        </w:rPr>
        <w:t>……………………………………………………………………………………………………….</w:t>
      </w:r>
    </w:p>
    <w:p w14:paraId="0E06BDAF" w14:textId="77777777" w:rsidR="00515DF7" w:rsidRPr="007A1199" w:rsidRDefault="00515DF7"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Pozostały zakres robót Wykonawca wykona siłami własnymi.</w:t>
      </w:r>
    </w:p>
    <w:p w14:paraId="33A78A96" w14:textId="77777777" w:rsidR="00515DF7" w:rsidRPr="007A1199" w:rsidRDefault="00515DF7"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zobowiązany jest na żądanie Zamawiającego udzielić mu wszelkich informacji dotyczących Podwykonawców i dalszych Podwykonawców.</w:t>
      </w:r>
    </w:p>
    <w:p w14:paraId="3D7C762F" w14:textId="77777777" w:rsidR="00515DF7" w:rsidRPr="007A1199" w:rsidRDefault="00515DF7"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Podzlecenia robót przez Wykonawcę Podwykonawcom lub dalszym Podwykonawcom nie</w:t>
      </w:r>
      <w:r w:rsidR="00A33399" w:rsidRPr="007A1199">
        <w:rPr>
          <w:rStyle w:val="FontStyle14"/>
          <w:rFonts w:ascii="Book Antiqua" w:hAnsi="Book Antiqua" w:cstheme="minorHAnsi"/>
          <w:sz w:val="22"/>
          <w:szCs w:val="22"/>
        </w:rPr>
        <w:t>wymienionym w ust. 13</w:t>
      </w:r>
      <w:r w:rsidRPr="007A1199">
        <w:rPr>
          <w:rStyle w:val="FontStyle14"/>
          <w:rFonts w:ascii="Book Antiqua" w:hAnsi="Book Antiqua" w:cstheme="minorHAnsi"/>
          <w:sz w:val="22"/>
          <w:szCs w:val="22"/>
        </w:rPr>
        <w:t xml:space="preserve"> w trakcie realizacji przedmiotu umowy może nastąpić za zgodą Zamawiającego i o ile nie zmieni to warunków SWZ, z zachowaniem procedury określonej w ust.</w:t>
      </w:r>
      <w:r w:rsidR="001F4CB1" w:rsidRPr="007A1199">
        <w:rPr>
          <w:rStyle w:val="FontStyle14"/>
          <w:rFonts w:ascii="Book Antiqua" w:hAnsi="Book Antiqua" w:cstheme="minorHAnsi"/>
          <w:sz w:val="22"/>
          <w:szCs w:val="22"/>
        </w:rPr>
        <w:t>1</w:t>
      </w:r>
      <w:r w:rsidR="007E3D49" w:rsidRPr="007A1199">
        <w:rPr>
          <w:rStyle w:val="FontStyle14"/>
          <w:rFonts w:ascii="Book Antiqua" w:hAnsi="Book Antiqua" w:cstheme="minorHAnsi"/>
          <w:sz w:val="22"/>
          <w:szCs w:val="22"/>
        </w:rPr>
        <w:t>-12</w:t>
      </w:r>
      <w:r w:rsidRPr="007A1199">
        <w:rPr>
          <w:rStyle w:val="FontStyle14"/>
          <w:rFonts w:ascii="Book Antiqua" w:hAnsi="Book Antiqua" w:cstheme="minorHAnsi"/>
          <w:sz w:val="22"/>
          <w:szCs w:val="22"/>
        </w:rPr>
        <w:t>, przy czym Podwykonawca lub dalszy Podwykonawca jest obowiązany dołączyć do przedstawionego projektu umowy zgodę Wykonawcy na zawarcie umowy o podwykonawstwo o treści zgodnej z przedstawionym projektem umowy.</w:t>
      </w:r>
    </w:p>
    <w:p w14:paraId="6ACEACCF" w14:textId="77777777" w:rsidR="00CA78DE" w:rsidRPr="007A1199" w:rsidRDefault="00CA78DE"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Powierzenie wykonania części zamówienia podwykonawcom nie zwalnia wykonawcy z odpowiedzialności za należyte wykonanie tego zamówienia.</w:t>
      </w:r>
    </w:p>
    <w:p w14:paraId="15C862D5" w14:textId="77777777" w:rsidR="00D55D06" w:rsidRPr="007A1199" w:rsidRDefault="00D55D06" w:rsidP="00E04AF7">
      <w:pPr>
        <w:pStyle w:val="Style7"/>
        <w:widowControl/>
        <w:numPr>
          <w:ilvl w:val="0"/>
          <w:numId w:val="41"/>
        </w:numPr>
        <w:tabs>
          <w:tab w:val="left" w:pos="355"/>
        </w:tabs>
        <w:spacing w:line="250" w:lineRule="exact"/>
        <w:ind w:left="355" w:right="10" w:hanging="355"/>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jest zobowiązany do kontroli swoich podwykonawców w zakresie zatrudnienia o umowę o pracę.</w:t>
      </w:r>
    </w:p>
    <w:p w14:paraId="438452EE" w14:textId="77777777" w:rsidR="00D03E15" w:rsidRPr="007A1199" w:rsidRDefault="00D03E15" w:rsidP="00D03E15">
      <w:pPr>
        <w:pStyle w:val="Style8"/>
        <w:widowControl/>
        <w:spacing w:before="120" w:line="240" w:lineRule="auto"/>
        <w:ind w:right="14"/>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 5</w:t>
      </w:r>
    </w:p>
    <w:p w14:paraId="466E4E3A" w14:textId="77777777" w:rsidR="00D03E15" w:rsidRPr="007A1199" w:rsidRDefault="00D03E15" w:rsidP="00D03E15">
      <w:pPr>
        <w:pStyle w:val="Style8"/>
        <w:widowControl/>
        <w:spacing w:line="240" w:lineRule="auto"/>
        <w:ind w:left="3398"/>
        <w:jc w:val="left"/>
        <w:rPr>
          <w:rStyle w:val="FontStyle15"/>
          <w:rFonts w:ascii="Book Antiqua" w:hAnsi="Book Antiqua" w:cstheme="minorHAnsi"/>
          <w:sz w:val="22"/>
          <w:szCs w:val="22"/>
        </w:rPr>
      </w:pPr>
      <w:r w:rsidRPr="007A1199">
        <w:rPr>
          <w:rStyle w:val="FontStyle15"/>
          <w:rFonts w:ascii="Book Antiqua" w:hAnsi="Book Antiqua" w:cstheme="minorHAnsi"/>
          <w:sz w:val="22"/>
          <w:szCs w:val="22"/>
        </w:rPr>
        <w:t>Materiały i wyroby budowlane</w:t>
      </w:r>
    </w:p>
    <w:p w14:paraId="10BBD1C7" w14:textId="77777777" w:rsidR="00D03E15" w:rsidRPr="007A1199" w:rsidRDefault="00D03E15" w:rsidP="00D03E15">
      <w:pPr>
        <w:pStyle w:val="Style7"/>
        <w:widowControl/>
        <w:spacing w:line="240" w:lineRule="exact"/>
        <w:ind w:left="350" w:right="19"/>
        <w:rPr>
          <w:rFonts w:ascii="Book Antiqua" w:hAnsi="Book Antiqua" w:cstheme="minorHAnsi"/>
          <w:sz w:val="22"/>
          <w:szCs w:val="22"/>
        </w:rPr>
      </w:pPr>
    </w:p>
    <w:p w14:paraId="106B7672" w14:textId="6D5EF3B9" w:rsidR="00D03E15" w:rsidRPr="007A1199" w:rsidRDefault="00D03E15" w:rsidP="00200EC2">
      <w:pPr>
        <w:pStyle w:val="Style7"/>
        <w:widowControl/>
        <w:tabs>
          <w:tab w:val="left" w:pos="350"/>
        </w:tabs>
        <w:spacing w:before="14" w:line="250" w:lineRule="exact"/>
        <w:ind w:left="350"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1.</w:t>
      </w:r>
      <w:r w:rsidRPr="007A1199">
        <w:rPr>
          <w:rStyle w:val="FontStyle14"/>
          <w:rFonts w:ascii="Book Antiqua" w:hAnsi="Book Antiqua" w:cstheme="minorHAnsi"/>
          <w:sz w:val="22"/>
          <w:szCs w:val="22"/>
        </w:rPr>
        <w:tab/>
        <w:t>Wszystkie prace i roboty budowlane, będące przedmiotem Umowy, zostaną wykonane p</w:t>
      </w:r>
      <w:r w:rsidR="00200EC2" w:rsidRPr="007A1199">
        <w:rPr>
          <w:rStyle w:val="FontStyle14"/>
          <w:rFonts w:ascii="Book Antiqua" w:hAnsi="Book Antiqua" w:cstheme="minorHAnsi"/>
          <w:sz w:val="22"/>
          <w:szCs w:val="22"/>
        </w:rPr>
        <w:t>rzez</w:t>
      </w:r>
      <w:r w:rsidR="00A12281">
        <w:rPr>
          <w:rStyle w:val="FontStyle14"/>
          <w:rFonts w:ascii="Book Antiqua" w:hAnsi="Book Antiqua" w:cstheme="minorHAnsi"/>
          <w:sz w:val="22"/>
          <w:szCs w:val="22"/>
        </w:rPr>
        <w:t xml:space="preserve"> </w:t>
      </w:r>
      <w:r w:rsidR="00A12281" w:rsidRPr="007A1199">
        <w:rPr>
          <w:rStyle w:val="FontStyle14"/>
          <w:rFonts w:ascii="Book Antiqua" w:hAnsi="Book Antiqua" w:cstheme="minorHAnsi"/>
          <w:sz w:val="22"/>
          <w:szCs w:val="22"/>
        </w:rPr>
        <w:t>Wykonawcę z</w:t>
      </w:r>
      <w:r w:rsidR="00200EC2" w:rsidRPr="007A1199">
        <w:rPr>
          <w:rStyle w:val="FontStyle14"/>
          <w:rFonts w:ascii="Book Antiqua" w:hAnsi="Book Antiqua" w:cstheme="minorHAnsi"/>
          <w:sz w:val="22"/>
          <w:szCs w:val="22"/>
        </w:rPr>
        <w:t xml:space="preserve"> materiałów i </w:t>
      </w:r>
      <w:r w:rsidRPr="007A1199">
        <w:rPr>
          <w:rStyle w:val="FontStyle14"/>
          <w:rFonts w:ascii="Book Antiqua" w:hAnsi="Book Antiqua" w:cstheme="minorHAnsi"/>
          <w:sz w:val="22"/>
          <w:szCs w:val="22"/>
        </w:rPr>
        <w:t>wyrobów b</w:t>
      </w:r>
      <w:r w:rsidR="00200EC2" w:rsidRPr="007A1199">
        <w:rPr>
          <w:rStyle w:val="FontStyle14"/>
          <w:rFonts w:ascii="Book Antiqua" w:hAnsi="Book Antiqua" w:cstheme="minorHAnsi"/>
          <w:sz w:val="22"/>
          <w:szCs w:val="22"/>
        </w:rPr>
        <w:t>udowlanych,  odpowiadających  S</w:t>
      </w:r>
      <w:r w:rsidRPr="007A1199">
        <w:rPr>
          <w:rStyle w:val="FontStyle14"/>
          <w:rFonts w:ascii="Book Antiqua" w:hAnsi="Book Antiqua" w:cstheme="minorHAnsi"/>
          <w:sz w:val="22"/>
          <w:szCs w:val="22"/>
        </w:rPr>
        <w:t>WZ, normom</w:t>
      </w:r>
      <w:r w:rsidR="00200EC2" w:rsidRPr="007A1199">
        <w:rPr>
          <w:rStyle w:val="FontStyle14"/>
          <w:rFonts w:ascii="Book Antiqua" w:hAnsi="Book Antiqua" w:cstheme="minorHAnsi"/>
          <w:sz w:val="22"/>
          <w:szCs w:val="22"/>
        </w:rPr>
        <w:t xml:space="preserve"> i </w:t>
      </w:r>
      <w:r w:rsidRPr="007A1199">
        <w:rPr>
          <w:rStyle w:val="FontStyle14"/>
          <w:rFonts w:ascii="Book Antiqua" w:hAnsi="Book Antiqua" w:cstheme="minorHAnsi"/>
          <w:sz w:val="22"/>
          <w:szCs w:val="22"/>
        </w:rPr>
        <w:t>wymogom wyrobów, dopuszczonych do obrotu gospodarczego i stosowania w budownictwie i posiadających stosowne, obowiązujące polskie atesty, certyfikaty lub świadectwa dopuszczenia do powszechnego użycia.</w:t>
      </w:r>
    </w:p>
    <w:p w14:paraId="05AB9AE8" w14:textId="77777777" w:rsidR="00D03E15" w:rsidRPr="007A1199" w:rsidRDefault="00D03E15" w:rsidP="006B7714">
      <w:pPr>
        <w:pStyle w:val="Style7"/>
        <w:widowControl/>
        <w:numPr>
          <w:ilvl w:val="0"/>
          <w:numId w:val="11"/>
        </w:numPr>
        <w:tabs>
          <w:tab w:val="left" w:pos="350"/>
        </w:tabs>
        <w:spacing w:line="250" w:lineRule="exact"/>
        <w:ind w:left="350" w:right="14"/>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Na każde żądanie </w:t>
      </w:r>
      <w:r w:rsidR="00BE5FA2" w:rsidRPr="007A1199">
        <w:rPr>
          <w:rStyle w:val="FontStyle14"/>
          <w:rFonts w:ascii="Book Antiqua" w:hAnsi="Book Antiqua" w:cstheme="minorHAnsi"/>
          <w:sz w:val="22"/>
          <w:szCs w:val="22"/>
        </w:rPr>
        <w:t xml:space="preserve">przedstawicieli Zamawiającego </w:t>
      </w:r>
      <w:r w:rsidRPr="007A1199">
        <w:rPr>
          <w:rStyle w:val="FontStyle14"/>
          <w:rFonts w:ascii="Book Antiqua" w:hAnsi="Book Antiqua" w:cstheme="minorHAnsi"/>
          <w:sz w:val="22"/>
          <w:szCs w:val="22"/>
        </w:rPr>
        <w:t>lub projektantów Wykonawca zobowiązany jest okazać stosowne dokumenty, co do zgodności wbudowanych materiałów i urządzeń z Polską Normą lub z aprobatą techniczną.</w:t>
      </w:r>
    </w:p>
    <w:p w14:paraId="23625F32" w14:textId="77777777" w:rsidR="00D03E15" w:rsidRPr="007A1199" w:rsidRDefault="00D03E15" w:rsidP="006B7714">
      <w:pPr>
        <w:pStyle w:val="Style7"/>
        <w:widowControl/>
        <w:numPr>
          <w:ilvl w:val="0"/>
          <w:numId w:val="11"/>
        </w:numPr>
        <w:tabs>
          <w:tab w:val="left" w:pos="350"/>
        </w:tabs>
        <w:spacing w:line="250" w:lineRule="exact"/>
        <w:ind w:left="350" w:right="14"/>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Wykonawca zapewni potrzebne oprzyrządowanie, pracowników, materiały, surowce i sprzęt, niezbędny do zbadania - na żądanie </w:t>
      </w:r>
      <w:r w:rsidR="003E099F" w:rsidRPr="007A1199">
        <w:rPr>
          <w:rStyle w:val="FontStyle14"/>
          <w:rFonts w:ascii="Book Antiqua" w:hAnsi="Book Antiqua" w:cstheme="minorHAnsi"/>
          <w:sz w:val="22"/>
          <w:szCs w:val="22"/>
        </w:rPr>
        <w:t>przedstawicieli Zamawiającego</w:t>
      </w:r>
      <w:r w:rsidRPr="007A1199">
        <w:rPr>
          <w:rStyle w:val="FontStyle14"/>
          <w:rFonts w:ascii="Book Antiqua" w:hAnsi="Book Antiqua" w:cstheme="minorHAnsi"/>
          <w:sz w:val="22"/>
          <w:szCs w:val="22"/>
        </w:rPr>
        <w:t xml:space="preserve"> - jakości wykonywanych robót a także sprawdzenia np. ciężaru lub jakości użytych materiałów lub wyrobów. Jeśli w wyniku przeprowadzonych badań okaże się, że zastosowane materiały, bądź wykonanie robót jest niezgodne z Umową lub dokumentacją projektową, koszty badań obciążą Wykonawcę. W przeciwnym przypadku koszty badań ponosi Zamawiający, a zakończenie robót czy danego elementu scalonego ulegnie stosownemu przedłużeniu, o ile konieczność badań takich nie wynikała z postanowień niniejszej Umowy.</w:t>
      </w:r>
    </w:p>
    <w:p w14:paraId="0FEABB63" w14:textId="46091031" w:rsidR="00D03E15" w:rsidRPr="007A1199" w:rsidRDefault="00D03E15" w:rsidP="006B7714">
      <w:pPr>
        <w:pStyle w:val="Style7"/>
        <w:widowControl/>
        <w:numPr>
          <w:ilvl w:val="0"/>
          <w:numId w:val="11"/>
        </w:numPr>
        <w:tabs>
          <w:tab w:val="left" w:pos="336"/>
        </w:tabs>
        <w:spacing w:line="250" w:lineRule="exact"/>
        <w:ind w:left="336" w:right="5" w:hanging="336"/>
        <w:rPr>
          <w:rStyle w:val="FontStyle14"/>
          <w:rFonts w:ascii="Book Antiqua" w:hAnsi="Book Antiqua" w:cstheme="minorHAnsi"/>
          <w:sz w:val="22"/>
          <w:szCs w:val="22"/>
        </w:rPr>
      </w:pPr>
      <w:r w:rsidRPr="007A1199">
        <w:rPr>
          <w:rStyle w:val="FontStyle14"/>
          <w:rFonts w:ascii="Book Antiqua" w:hAnsi="Book Antiqua" w:cstheme="minorHAnsi"/>
          <w:sz w:val="22"/>
          <w:szCs w:val="22"/>
        </w:rPr>
        <w:lastRenderedPageBreak/>
        <w:t xml:space="preserve">Wykonawca bez zgody </w:t>
      </w:r>
      <w:r w:rsidR="00FA123E" w:rsidRPr="007A1199">
        <w:rPr>
          <w:rStyle w:val="FontStyle14"/>
          <w:rFonts w:ascii="Book Antiqua" w:hAnsi="Book Antiqua" w:cstheme="minorHAnsi"/>
          <w:sz w:val="22"/>
          <w:szCs w:val="22"/>
        </w:rPr>
        <w:t>Zamawiającego</w:t>
      </w:r>
      <w:r w:rsidRPr="007A1199">
        <w:rPr>
          <w:rStyle w:val="FontStyle14"/>
          <w:rFonts w:ascii="Book Antiqua" w:hAnsi="Book Antiqua" w:cstheme="minorHAnsi"/>
          <w:sz w:val="22"/>
          <w:szCs w:val="22"/>
        </w:rPr>
        <w:t xml:space="preserve"> nie może dokonywać jakichkolwiek zmian w stosowaniu materiałów i wyrobów budowlanych określonych w dokumentacji. Wniosek Wykonawcy o zamianę materiałów i urządzeń na inne musi mieć pisemną </w:t>
      </w:r>
      <w:r w:rsidR="00CA78DE" w:rsidRPr="007A1199">
        <w:rPr>
          <w:rStyle w:val="FontStyle14"/>
          <w:rFonts w:ascii="Book Antiqua" w:hAnsi="Book Antiqua" w:cstheme="minorHAnsi"/>
          <w:sz w:val="22"/>
          <w:szCs w:val="22"/>
        </w:rPr>
        <w:t>zgodę</w:t>
      </w:r>
      <w:r w:rsidRPr="007A1199">
        <w:rPr>
          <w:rStyle w:val="FontStyle14"/>
          <w:rFonts w:ascii="Book Antiqua" w:hAnsi="Book Antiqua" w:cstheme="minorHAnsi"/>
          <w:sz w:val="22"/>
          <w:szCs w:val="22"/>
        </w:rPr>
        <w:t xml:space="preserve"> Zamawiającego.</w:t>
      </w:r>
    </w:p>
    <w:p w14:paraId="3B237D9C" w14:textId="77777777" w:rsidR="00D03E15" w:rsidRPr="007A1199" w:rsidRDefault="00D03E15" w:rsidP="006B7714">
      <w:pPr>
        <w:pStyle w:val="Style7"/>
        <w:widowControl/>
        <w:numPr>
          <w:ilvl w:val="0"/>
          <w:numId w:val="11"/>
        </w:numPr>
        <w:tabs>
          <w:tab w:val="left" w:pos="336"/>
        </w:tabs>
        <w:spacing w:line="250" w:lineRule="exact"/>
        <w:ind w:left="336" w:right="19" w:hanging="336"/>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ma prawo wstrzymać prace prowadzone niezgodnie z warunkami niniejszej Umowy, jak również odrzucić wszystkie materiały, które nie są właściwej jakości. W takim przypadku Wykonawcy nie przysługuje wynagrodzenie za prace nienależycie wykonane, w tym prace wykonane przy użyciu niewłaściwych materiałów.</w:t>
      </w:r>
    </w:p>
    <w:p w14:paraId="5B96AFCC" w14:textId="77777777" w:rsidR="00D03E15" w:rsidRPr="007A1199" w:rsidRDefault="00D03E15" w:rsidP="00D03E15">
      <w:pPr>
        <w:pStyle w:val="Style7"/>
        <w:widowControl/>
        <w:tabs>
          <w:tab w:val="left" w:pos="336"/>
        </w:tabs>
        <w:spacing w:line="250" w:lineRule="exact"/>
        <w:ind w:right="19" w:firstLine="0"/>
        <w:rPr>
          <w:rStyle w:val="FontStyle14"/>
          <w:rFonts w:ascii="Book Antiqua" w:hAnsi="Book Antiqua" w:cstheme="minorHAnsi"/>
          <w:sz w:val="22"/>
          <w:szCs w:val="22"/>
        </w:rPr>
      </w:pPr>
    </w:p>
    <w:p w14:paraId="3EE3150D" w14:textId="77777777" w:rsidR="00D03E15" w:rsidRPr="007A1199" w:rsidRDefault="00D03E15" w:rsidP="00D03E15">
      <w:pPr>
        <w:pStyle w:val="Style8"/>
        <w:widowControl/>
        <w:spacing w:before="29" w:line="240" w:lineRule="auto"/>
        <w:ind w:left="288"/>
        <w:jc w:val="center"/>
        <w:rPr>
          <w:rStyle w:val="FontStyle15"/>
          <w:rFonts w:ascii="Book Antiqua" w:hAnsi="Book Antiqua" w:cstheme="minorHAnsi"/>
          <w:spacing w:val="60"/>
          <w:sz w:val="22"/>
          <w:szCs w:val="22"/>
        </w:rPr>
      </w:pPr>
      <w:bookmarkStart w:id="0" w:name="_Hlk97887155"/>
      <w:r w:rsidRPr="007A1199">
        <w:rPr>
          <w:rStyle w:val="FontStyle15"/>
          <w:rFonts w:ascii="Book Antiqua" w:hAnsi="Book Antiqua" w:cstheme="minorHAnsi"/>
          <w:spacing w:val="60"/>
          <w:sz w:val="22"/>
          <w:szCs w:val="22"/>
        </w:rPr>
        <w:t>§6</w:t>
      </w:r>
    </w:p>
    <w:p w14:paraId="28AB7BCD" w14:textId="77777777" w:rsidR="00D03E15" w:rsidRPr="007A1199" w:rsidRDefault="00D03E15" w:rsidP="00D03E15">
      <w:pPr>
        <w:pStyle w:val="Style8"/>
        <w:widowControl/>
        <w:spacing w:before="34" w:line="240" w:lineRule="auto"/>
        <w:ind w:right="14"/>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Zasady ustalenia wynagrodzenia Wykonawcy</w:t>
      </w:r>
    </w:p>
    <w:p w14:paraId="0F7265F1" w14:textId="77777777" w:rsidR="001A0356" w:rsidRPr="00A12281" w:rsidRDefault="002263F5" w:rsidP="001A0356">
      <w:pPr>
        <w:pStyle w:val="Style9"/>
        <w:widowControl/>
        <w:numPr>
          <w:ilvl w:val="0"/>
          <w:numId w:val="12"/>
        </w:numPr>
        <w:tabs>
          <w:tab w:val="left" w:pos="350"/>
          <w:tab w:val="left" w:leader="dot" w:pos="4032"/>
          <w:tab w:val="left" w:leader="dot" w:pos="8126"/>
        </w:tabs>
        <w:spacing w:before="264" w:line="250" w:lineRule="exact"/>
        <w:ind w:left="350" w:right="10"/>
        <w:jc w:val="both"/>
        <w:rPr>
          <w:rStyle w:val="FontStyle15"/>
          <w:rFonts w:ascii="Book Antiqua" w:hAnsi="Book Antiqua" w:cstheme="minorHAnsi"/>
          <w:b w:val="0"/>
          <w:bCs w:val="0"/>
          <w:sz w:val="22"/>
          <w:szCs w:val="22"/>
        </w:rPr>
      </w:pPr>
      <w:r w:rsidRPr="00A12281">
        <w:rPr>
          <w:rStyle w:val="FontStyle15"/>
          <w:rFonts w:ascii="Book Antiqua" w:hAnsi="Book Antiqua" w:cstheme="minorHAnsi"/>
          <w:b w:val="0"/>
          <w:bCs w:val="0"/>
          <w:sz w:val="22"/>
          <w:szCs w:val="22"/>
        </w:rPr>
        <w:t>Za wykonane roboty Zamawiający zapłaci Wykonawcy wynagrodzenie ryczałtowe</w:t>
      </w:r>
      <w:r w:rsidRPr="00A12281">
        <w:rPr>
          <w:rStyle w:val="FontStyle15"/>
          <w:rFonts w:ascii="Book Antiqua" w:hAnsi="Book Antiqua" w:cstheme="minorHAnsi"/>
          <w:b w:val="0"/>
          <w:bCs w:val="0"/>
          <w:sz w:val="22"/>
          <w:szCs w:val="22"/>
        </w:rPr>
        <w:br/>
        <w:t>w wysokości brutto:</w:t>
      </w:r>
      <w:r w:rsidRPr="00A12281">
        <w:rPr>
          <w:rStyle w:val="FontStyle15"/>
          <w:rFonts w:ascii="Book Antiqua" w:hAnsi="Book Antiqua" w:cstheme="minorHAnsi"/>
          <w:b w:val="0"/>
          <w:bCs w:val="0"/>
          <w:sz w:val="22"/>
          <w:szCs w:val="22"/>
        </w:rPr>
        <w:tab/>
        <w:t>zł (słownie:</w:t>
      </w:r>
      <w:r w:rsidRPr="00A12281">
        <w:rPr>
          <w:rStyle w:val="FontStyle15"/>
          <w:rFonts w:ascii="Book Antiqua" w:hAnsi="Book Antiqua" w:cstheme="minorHAnsi"/>
          <w:b w:val="0"/>
          <w:bCs w:val="0"/>
          <w:sz w:val="22"/>
          <w:szCs w:val="22"/>
        </w:rPr>
        <w:tab/>
        <w:t>)</w:t>
      </w:r>
    </w:p>
    <w:p w14:paraId="32BD895F" w14:textId="474C50C1" w:rsidR="001A0356" w:rsidRPr="00A12281" w:rsidRDefault="001A0356" w:rsidP="001A0356">
      <w:pPr>
        <w:pStyle w:val="Style9"/>
        <w:widowControl/>
        <w:numPr>
          <w:ilvl w:val="0"/>
          <w:numId w:val="12"/>
        </w:numPr>
        <w:tabs>
          <w:tab w:val="left" w:pos="350"/>
          <w:tab w:val="left" w:leader="dot" w:pos="4032"/>
          <w:tab w:val="left" w:leader="dot" w:pos="8126"/>
        </w:tabs>
        <w:spacing w:line="250" w:lineRule="exact"/>
        <w:ind w:left="350" w:right="10"/>
        <w:jc w:val="both"/>
        <w:rPr>
          <w:rStyle w:val="FontStyle15"/>
          <w:rFonts w:ascii="Book Antiqua" w:hAnsi="Book Antiqua" w:cstheme="minorHAnsi"/>
          <w:b w:val="0"/>
          <w:bCs w:val="0"/>
          <w:sz w:val="22"/>
          <w:szCs w:val="22"/>
        </w:rPr>
      </w:pPr>
      <w:r w:rsidRPr="00A12281">
        <w:rPr>
          <w:rStyle w:val="FontStyle15"/>
          <w:rFonts w:ascii="Book Antiqua" w:hAnsi="Book Antiqua" w:cstheme="minorHAnsi"/>
          <w:b w:val="0"/>
          <w:bCs w:val="0"/>
          <w:sz w:val="22"/>
          <w:szCs w:val="22"/>
        </w:rPr>
        <w:t xml:space="preserve">Rozliczenie finansowe za wykonanie przedmiotu umowy odbywać się będzie na </w:t>
      </w:r>
      <w:r w:rsidR="00A12281" w:rsidRPr="00A12281">
        <w:rPr>
          <w:rStyle w:val="FontStyle15"/>
          <w:rFonts w:ascii="Book Antiqua" w:hAnsi="Book Antiqua" w:cstheme="minorHAnsi"/>
          <w:b w:val="0"/>
          <w:bCs w:val="0"/>
          <w:sz w:val="22"/>
          <w:szCs w:val="22"/>
        </w:rPr>
        <w:t>podstawie faktury</w:t>
      </w:r>
      <w:r w:rsidRPr="00A12281">
        <w:rPr>
          <w:rStyle w:val="FontStyle15"/>
          <w:rFonts w:ascii="Book Antiqua" w:hAnsi="Book Antiqua" w:cstheme="minorHAnsi"/>
          <w:b w:val="0"/>
          <w:bCs w:val="0"/>
          <w:sz w:val="22"/>
          <w:szCs w:val="22"/>
        </w:rPr>
        <w:t xml:space="preserve"> końcowej. Podstawą do wystawienia faktury będzie </w:t>
      </w:r>
      <w:r w:rsidR="003C5298" w:rsidRPr="00A12281">
        <w:rPr>
          <w:rStyle w:val="FontStyle15"/>
          <w:rFonts w:ascii="Book Antiqua" w:hAnsi="Book Antiqua" w:cstheme="minorHAnsi"/>
          <w:b w:val="0"/>
          <w:bCs w:val="0"/>
          <w:sz w:val="22"/>
          <w:szCs w:val="22"/>
        </w:rPr>
        <w:t xml:space="preserve">zatwierdzony przez Zamawiającego </w:t>
      </w:r>
      <w:r w:rsidRPr="00A12281">
        <w:rPr>
          <w:rStyle w:val="FontStyle15"/>
          <w:rFonts w:ascii="Book Antiqua" w:hAnsi="Book Antiqua" w:cstheme="minorHAnsi"/>
          <w:b w:val="0"/>
          <w:bCs w:val="0"/>
          <w:sz w:val="22"/>
          <w:szCs w:val="22"/>
        </w:rPr>
        <w:t xml:space="preserve">protokół odbioru </w:t>
      </w:r>
      <w:r w:rsidR="003C5298" w:rsidRPr="00A12281">
        <w:rPr>
          <w:rStyle w:val="FontStyle15"/>
          <w:rFonts w:ascii="Book Antiqua" w:hAnsi="Book Antiqua" w:cstheme="minorHAnsi"/>
          <w:b w:val="0"/>
          <w:bCs w:val="0"/>
          <w:sz w:val="22"/>
          <w:szCs w:val="22"/>
        </w:rPr>
        <w:t>końcowego.</w:t>
      </w:r>
    </w:p>
    <w:p w14:paraId="2C4BCB8B" w14:textId="77777777" w:rsidR="001A0356" w:rsidRPr="007A1199" w:rsidRDefault="001A0356" w:rsidP="001A0356">
      <w:pPr>
        <w:pStyle w:val="Style9"/>
        <w:widowControl/>
        <w:numPr>
          <w:ilvl w:val="0"/>
          <w:numId w:val="12"/>
        </w:numPr>
        <w:tabs>
          <w:tab w:val="left" w:pos="350"/>
          <w:tab w:val="left" w:leader="dot" w:pos="4032"/>
          <w:tab w:val="left" w:leader="dot" w:pos="8126"/>
        </w:tabs>
        <w:spacing w:line="250" w:lineRule="exact"/>
        <w:ind w:left="350" w:right="10"/>
        <w:jc w:val="both"/>
        <w:rPr>
          <w:rStyle w:val="FontStyle15"/>
          <w:rFonts w:ascii="Book Antiqua" w:hAnsi="Book Antiqua" w:cstheme="minorHAnsi"/>
          <w:b w:val="0"/>
          <w:bCs w:val="0"/>
          <w:sz w:val="22"/>
          <w:szCs w:val="22"/>
        </w:rPr>
      </w:pPr>
      <w:r w:rsidRPr="007A1199">
        <w:rPr>
          <w:rStyle w:val="FontStyle15"/>
          <w:rFonts w:ascii="Book Antiqua" w:hAnsi="Book Antiqua" w:cstheme="minorHAnsi"/>
          <w:b w:val="0"/>
          <w:bCs w:val="0"/>
          <w:sz w:val="22"/>
          <w:szCs w:val="22"/>
        </w:rPr>
        <w:t xml:space="preserve">Wynagrodzenie za wykonanie przedmiotu umowy zostanie zapłacone Wykonawcy w terminie do 30 dni od daty dostarczenia do Zamawiającego poprawnie wystawionej faktury końcowej. </w:t>
      </w:r>
    </w:p>
    <w:bookmarkEnd w:id="0"/>
    <w:p w14:paraId="72CC58A7" w14:textId="77777777" w:rsidR="00D03E15" w:rsidRPr="007A1199" w:rsidRDefault="00D03E15" w:rsidP="006B7714">
      <w:pPr>
        <w:pStyle w:val="Style7"/>
        <w:widowControl/>
        <w:numPr>
          <w:ilvl w:val="0"/>
          <w:numId w:val="12"/>
        </w:numPr>
        <w:tabs>
          <w:tab w:val="left" w:pos="350"/>
        </w:tabs>
        <w:spacing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zobowiązany jest każdorazowo do złożenia wraz z fakturą wystawioną Zamawiającemu dowodu zapłaty wymagalnego wynagrodzenia Podwykonawcy lub dalszego Podwykonawcy, którego wierzytelność jest składową wystawionej faktury.</w:t>
      </w:r>
    </w:p>
    <w:p w14:paraId="2471F19C" w14:textId="77777777" w:rsidR="00D03E15" w:rsidRPr="007A1199" w:rsidRDefault="00D03E15" w:rsidP="006B7714">
      <w:pPr>
        <w:pStyle w:val="Style7"/>
        <w:widowControl/>
        <w:numPr>
          <w:ilvl w:val="0"/>
          <w:numId w:val="12"/>
        </w:numPr>
        <w:tabs>
          <w:tab w:val="left" w:pos="350"/>
        </w:tabs>
        <w:spacing w:line="250" w:lineRule="exact"/>
        <w:ind w:left="350" w:right="5"/>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będące przedmiotem niniejszej umowy.</w:t>
      </w:r>
    </w:p>
    <w:p w14:paraId="424EB9B9" w14:textId="77777777" w:rsidR="00D03E15" w:rsidRPr="007A1199" w:rsidRDefault="00D03E15" w:rsidP="006B7714">
      <w:pPr>
        <w:pStyle w:val="Style7"/>
        <w:widowControl/>
        <w:numPr>
          <w:ilvl w:val="0"/>
          <w:numId w:val="12"/>
        </w:numPr>
        <w:tabs>
          <w:tab w:val="left" w:pos="350"/>
        </w:tabs>
        <w:spacing w:line="250" w:lineRule="exact"/>
        <w:ind w:left="350" w:right="10"/>
        <w:rPr>
          <w:rStyle w:val="FontStyle14"/>
          <w:rFonts w:ascii="Book Antiqua" w:hAnsi="Book Antiqua" w:cstheme="minorHAnsi"/>
          <w:sz w:val="22"/>
          <w:szCs w:val="22"/>
        </w:rPr>
      </w:pPr>
      <w:r w:rsidRPr="007A1199">
        <w:rPr>
          <w:rStyle w:val="FontStyle14"/>
          <w:rFonts w:ascii="Book Antiqua" w:hAnsi="Book Antiqua" w:cstheme="minorHAnsi"/>
          <w:sz w:val="22"/>
          <w:szCs w:val="22"/>
        </w:rPr>
        <w:t>Wynagrodzenie, o którym mowa w ust.</w:t>
      </w:r>
      <w:r w:rsidR="00D77980" w:rsidRPr="007A1199">
        <w:rPr>
          <w:rStyle w:val="FontStyle14"/>
          <w:rFonts w:ascii="Book Antiqua" w:hAnsi="Book Antiqua" w:cstheme="minorHAnsi"/>
          <w:sz w:val="22"/>
          <w:szCs w:val="22"/>
        </w:rPr>
        <w:t>7</w:t>
      </w:r>
      <w:r w:rsidRPr="007A1199">
        <w:rPr>
          <w:rStyle w:val="FontStyle14"/>
          <w:rFonts w:ascii="Book Antiqua" w:hAnsi="Book Antiqua" w:cstheme="minorHAnsi"/>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są dostawy lub usługi.</w:t>
      </w:r>
    </w:p>
    <w:p w14:paraId="6137D60E" w14:textId="77777777" w:rsidR="00D03E15" w:rsidRPr="007A1199" w:rsidRDefault="00D03E15" w:rsidP="006B7714">
      <w:pPr>
        <w:pStyle w:val="Style7"/>
        <w:widowControl/>
        <w:numPr>
          <w:ilvl w:val="0"/>
          <w:numId w:val="12"/>
        </w:numPr>
        <w:tabs>
          <w:tab w:val="left" w:pos="350"/>
        </w:tabs>
        <w:spacing w:line="250" w:lineRule="exact"/>
        <w:ind w:left="350" w:right="5"/>
        <w:rPr>
          <w:rStyle w:val="FontStyle14"/>
          <w:rFonts w:ascii="Book Antiqua" w:hAnsi="Book Antiqua" w:cstheme="minorHAnsi"/>
          <w:sz w:val="22"/>
          <w:szCs w:val="22"/>
        </w:rPr>
      </w:pPr>
      <w:r w:rsidRPr="007A1199">
        <w:rPr>
          <w:rStyle w:val="FontStyle14"/>
          <w:rFonts w:ascii="Book Antiqua" w:hAnsi="Book Antiqua" w:cstheme="minorHAnsi"/>
          <w:sz w:val="22"/>
          <w:szCs w:val="22"/>
        </w:rPr>
        <w:t>Bezpośrednia zapłata obejmuje wyłącznie należne wynagrodzenie, bez odsetek, należnych Podwykonawcy lub dalszemu Podwykonawcy.</w:t>
      </w:r>
    </w:p>
    <w:p w14:paraId="361BCDD9" w14:textId="77777777" w:rsidR="00D03E15" w:rsidRPr="007A1199" w:rsidRDefault="00D03E15" w:rsidP="006B7714">
      <w:pPr>
        <w:pStyle w:val="Style7"/>
        <w:widowControl/>
        <w:numPr>
          <w:ilvl w:val="0"/>
          <w:numId w:val="12"/>
        </w:numPr>
        <w:tabs>
          <w:tab w:val="left" w:pos="350"/>
        </w:tabs>
        <w:spacing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Przed dokonaniem bezpośredniej zapłaty Zamawiający jest obowiązany umożliwić Wykonawcy zgłoszenie pisemnych uwag dotyczących zasadności bezpośredniej zapłaty wynagrodzenia Podwykonawcy lub dalszemu Podwykonawcy, o których mowa powyżej. Zamawiający informuje o terminie zgłaszania uwag, nie krótszym niż 7 dni od dnia doręczenia tej informacji.</w:t>
      </w:r>
    </w:p>
    <w:p w14:paraId="63B4D3D9" w14:textId="77777777" w:rsidR="00D03E15" w:rsidRPr="007A1199" w:rsidRDefault="00D03E15" w:rsidP="006B7714">
      <w:pPr>
        <w:pStyle w:val="Style7"/>
        <w:widowControl/>
        <w:numPr>
          <w:ilvl w:val="0"/>
          <w:numId w:val="12"/>
        </w:numPr>
        <w:tabs>
          <w:tab w:val="left" w:pos="350"/>
        </w:tabs>
        <w:spacing w:line="250" w:lineRule="exact"/>
        <w:ind w:left="350" w:right="5"/>
        <w:rPr>
          <w:rStyle w:val="FontStyle14"/>
          <w:rFonts w:ascii="Book Antiqua" w:hAnsi="Book Antiqua" w:cstheme="minorHAnsi"/>
          <w:sz w:val="22"/>
          <w:szCs w:val="22"/>
        </w:rPr>
      </w:pPr>
      <w:r w:rsidRPr="007A1199">
        <w:rPr>
          <w:rStyle w:val="FontStyle14"/>
          <w:rFonts w:ascii="Book Antiqua" w:hAnsi="Book Antiqua" w:cstheme="minorHAnsi"/>
          <w:sz w:val="22"/>
          <w:szCs w:val="22"/>
        </w:rPr>
        <w:t>W przypadku zgłoszeni</w:t>
      </w:r>
      <w:r w:rsidR="00D77980" w:rsidRPr="007A1199">
        <w:rPr>
          <w:rStyle w:val="FontStyle14"/>
          <w:rFonts w:ascii="Book Antiqua" w:hAnsi="Book Antiqua" w:cstheme="minorHAnsi"/>
          <w:sz w:val="22"/>
          <w:szCs w:val="22"/>
        </w:rPr>
        <w:t>a uwag, o których mowa w ust. 10</w:t>
      </w:r>
      <w:r w:rsidRPr="007A1199">
        <w:rPr>
          <w:rStyle w:val="FontStyle14"/>
          <w:rFonts w:ascii="Book Antiqua" w:hAnsi="Book Antiqua" w:cstheme="minorHAnsi"/>
          <w:sz w:val="22"/>
          <w:szCs w:val="22"/>
        </w:rPr>
        <w:t>, w terminie wskazanym przez Zamawiającego, Zamawiający może:</w:t>
      </w:r>
    </w:p>
    <w:p w14:paraId="2B3019C1" w14:textId="77777777" w:rsidR="00D03E15" w:rsidRPr="007A1199" w:rsidRDefault="00D03E15" w:rsidP="006B7714">
      <w:pPr>
        <w:pStyle w:val="Style7"/>
        <w:widowControl/>
        <w:numPr>
          <w:ilvl w:val="0"/>
          <w:numId w:val="13"/>
        </w:numPr>
        <w:tabs>
          <w:tab w:val="left" w:pos="706"/>
        </w:tabs>
        <w:spacing w:line="250" w:lineRule="exact"/>
        <w:ind w:left="706" w:hanging="346"/>
        <w:rPr>
          <w:rStyle w:val="FontStyle14"/>
          <w:rFonts w:ascii="Book Antiqua" w:hAnsi="Book Antiqua" w:cstheme="minorHAnsi"/>
          <w:sz w:val="22"/>
          <w:szCs w:val="22"/>
        </w:rPr>
      </w:pPr>
      <w:r w:rsidRPr="007A1199">
        <w:rPr>
          <w:rStyle w:val="FontStyle14"/>
          <w:rFonts w:ascii="Book Antiqua" w:hAnsi="Book Antiqua" w:cstheme="minorHAnsi"/>
          <w:sz w:val="22"/>
          <w:szCs w:val="22"/>
        </w:rPr>
        <w:t>nie dokonać bezpośredniej zapłaty wynagrodzenia Podwykonawcy lub dalszemu Podwykonawcy, jeżeli Wykonawca wykaże niezasadność takiej zapłaty, albo</w:t>
      </w:r>
    </w:p>
    <w:p w14:paraId="6F58C67F" w14:textId="77777777" w:rsidR="00D03E15" w:rsidRPr="007A1199" w:rsidRDefault="00D03E15" w:rsidP="006B7714">
      <w:pPr>
        <w:pStyle w:val="Style7"/>
        <w:widowControl/>
        <w:numPr>
          <w:ilvl w:val="0"/>
          <w:numId w:val="13"/>
        </w:numPr>
        <w:tabs>
          <w:tab w:val="left" w:pos="706"/>
        </w:tabs>
        <w:spacing w:line="250" w:lineRule="exact"/>
        <w:ind w:left="706" w:hanging="346"/>
        <w:rPr>
          <w:rStyle w:val="FontStyle14"/>
          <w:rFonts w:ascii="Book Antiqua" w:hAnsi="Book Antiqua" w:cstheme="minorHAnsi"/>
          <w:sz w:val="22"/>
          <w:szCs w:val="22"/>
        </w:rPr>
      </w:pPr>
      <w:r w:rsidRPr="007A1199">
        <w:rPr>
          <w:rStyle w:val="FontStyle14"/>
          <w:rFonts w:ascii="Book Antiqua" w:hAnsi="Book Antiqua"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C3D79E" w14:textId="77777777" w:rsidR="00D03E15" w:rsidRPr="007A1199" w:rsidRDefault="00D03E15" w:rsidP="006B7714">
      <w:pPr>
        <w:pStyle w:val="Style7"/>
        <w:widowControl/>
        <w:numPr>
          <w:ilvl w:val="0"/>
          <w:numId w:val="13"/>
        </w:numPr>
        <w:tabs>
          <w:tab w:val="left" w:pos="706"/>
        </w:tabs>
        <w:spacing w:line="250" w:lineRule="exact"/>
        <w:ind w:left="706" w:hanging="346"/>
        <w:rPr>
          <w:rStyle w:val="FontStyle14"/>
          <w:rFonts w:ascii="Book Antiqua" w:hAnsi="Book Antiqua" w:cstheme="minorHAnsi"/>
          <w:sz w:val="22"/>
          <w:szCs w:val="22"/>
        </w:rPr>
      </w:pPr>
      <w:r w:rsidRPr="007A1199">
        <w:rPr>
          <w:rStyle w:val="FontStyle14"/>
          <w:rFonts w:ascii="Book Antiqua" w:hAnsi="Book Antiqua" w:cstheme="minorHAnsi"/>
          <w:sz w:val="22"/>
          <w:szCs w:val="22"/>
        </w:rPr>
        <w:t>dokonać bezpośredniej zapłaty wynagrodzenia Podwykonawcy lub dalszemu Podwykonawcy, jeżeli Podwykonawca lub dalszy Podwykonawca wykaże zasadność takiej zapłaty.</w:t>
      </w:r>
    </w:p>
    <w:p w14:paraId="6333AE60" w14:textId="77777777" w:rsidR="00D03E15" w:rsidRPr="007A1199" w:rsidRDefault="00D03E15" w:rsidP="006B7714">
      <w:pPr>
        <w:pStyle w:val="Style7"/>
        <w:widowControl/>
        <w:numPr>
          <w:ilvl w:val="0"/>
          <w:numId w:val="14"/>
        </w:numPr>
        <w:tabs>
          <w:tab w:val="left" w:pos="326"/>
        </w:tabs>
        <w:spacing w:line="250" w:lineRule="exact"/>
        <w:ind w:left="326" w:hanging="326"/>
        <w:rPr>
          <w:rStyle w:val="FontStyle14"/>
          <w:rFonts w:ascii="Book Antiqua" w:hAnsi="Book Antiqua" w:cstheme="minorHAnsi"/>
          <w:sz w:val="22"/>
          <w:szCs w:val="22"/>
        </w:rPr>
      </w:pPr>
      <w:r w:rsidRPr="007A1199">
        <w:rPr>
          <w:rStyle w:val="FontStyle14"/>
          <w:rFonts w:ascii="Book Antiqua" w:hAnsi="Book Antiqua" w:cstheme="minorHAnsi"/>
          <w:sz w:val="22"/>
          <w:szCs w:val="22"/>
        </w:rPr>
        <w:lastRenderedPageBreak/>
        <w:t>W przypadku dokonania bezpośredniej zapłaty Podwykonawcy lub dalszemu Podwykonawcy, o których mowa powyżej, Zamawiający potrąca kwotę wypłaconego wynagrodzenia z wynagrodzenia należnego Wykonawcy.</w:t>
      </w:r>
    </w:p>
    <w:p w14:paraId="50B57AE1" w14:textId="77777777" w:rsidR="00D03E15" w:rsidRPr="007A1199" w:rsidRDefault="00D03E15" w:rsidP="006B7714">
      <w:pPr>
        <w:pStyle w:val="Style7"/>
        <w:widowControl/>
        <w:numPr>
          <w:ilvl w:val="0"/>
          <w:numId w:val="14"/>
        </w:numPr>
        <w:tabs>
          <w:tab w:val="left" w:pos="326"/>
        </w:tabs>
        <w:spacing w:line="250" w:lineRule="exact"/>
        <w:ind w:left="326" w:hanging="326"/>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Wynagrodzenie zostanie przekazane na rachunek bankowy, </w:t>
      </w:r>
      <w:proofErr w:type="gramStart"/>
      <w:r w:rsidRPr="007A1199">
        <w:rPr>
          <w:rStyle w:val="FontStyle14"/>
          <w:rFonts w:ascii="Book Antiqua" w:hAnsi="Book Antiqua" w:cstheme="minorHAnsi"/>
          <w:sz w:val="22"/>
          <w:szCs w:val="22"/>
        </w:rPr>
        <w:t>za wyjątkiem</w:t>
      </w:r>
      <w:proofErr w:type="gramEnd"/>
      <w:r w:rsidRPr="007A1199">
        <w:rPr>
          <w:rStyle w:val="FontStyle14"/>
          <w:rFonts w:ascii="Book Antiqua" w:hAnsi="Book Antiqua" w:cstheme="minorHAnsi"/>
          <w:sz w:val="22"/>
          <w:szCs w:val="22"/>
        </w:rPr>
        <w:t xml:space="preserve"> kwoty odpowiadającej sumie zobowiązań Wykonawcy wobec Podwykonawców lub dalszych Podwykonawców, w odniesieniu do których Wykonawca nie przedłożył dokumentów świadczących o dokonaniu zapłaty. Zobowiązania te ureguluje Zamawiający przez przekazanie ich bezpośrednio na rachunek Podwykonawców lub dalszych Podwykonawców.</w:t>
      </w:r>
    </w:p>
    <w:p w14:paraId="5D37FA0E" w14:textId="77777777" w:rsidR="00D03E15" w:rsidRPr="007A1199" w:rsidRDefault="00D03E15" w:rsidP="006B7714">
      <w:pPr>
        <w:pStyle w:val="Style7"/>
        <w:widowControl/>
        <w:numPr>
          <w:ilvl w:val="0"/>
          <w:numId w:val="14"/>
        </w:numPr>
        <w:tabs>
          <w:tab w:val="left" w:pos="326"/>
        </w:tabs>
        <w:spacing w:line="250" w:lineRule="exact"/>
        <w:ind w:left="326" w:hanging="326"/>
        <w:rPr>
          <w:rStyle w:val="FontStyle14"/>
          <w:rFonts w:ascii="Book Antiqua" w:hAnsi="Book Antiqua" w:cstheme="minorHAnsi"/>
          <w:sz w:val="22"/>
          <w:szCs w:val="22"/>
        </w:rPr>
      </w:pPr>
      <w:r w:rsidRPr="007A1199">
        <w:rPr>
          <w:rStyle w:val="FontStyle14"/>
          <w:rFonts w:ascii="Book Antiqua" w:hAnsi="Book Antiqua" w:cstheme="minorHAnsi"/>
          <w:sz w:val="22"/>
          <w:szCs w:val="22"/>
        </w:rPr>
        <w:t>Kwoty wypłacone przez Zamawiającego Podwykonawcom zostaną potrącone z należności Wykonawcy.</w:t>
      </w:r>
    </w:p>
    <w:p w14:paraId="4780CFA4" w14:textId="77777777" w:rsidR="00017563" w:rsidRPr="007A1199" w:rsidRDefault="00017563" w:rsidP="00017563">
      <w:pPr>
        <w:pStyle w:val="Style7"/>
        <w:widowControl/>
        <w:numPr>
          <w:ilvl w:val="0"/>
          <w:numId w:val="14"/>
        </w:numPr>
        <w:tabs>
          <w:tab w:val="left" w:pos="326"/>
        </w:tabs>
        <w:spacing w:line="250" w:lineRule="exact"/>
        <w:ind w:left="326" w:hanging="326"/>
        <w:rPr>
          <w:rStyle w:val="FontStyle14"/>
          <w:rFonts w:ascii="Book Antiqua" w:hAnsi="Book Antiqua" w:cstheme="minorHAnsi"/>
          <w:sz w:val="22"/>
          <w:szCs w:val="22"/>
        </w:rPr>
      </w:pPr>
      <w:r w:rsidRPr="007A1199">
        <w:rPr>
          <w:rStyle w:val="FontStyle14"/>
          <w:rFonts w:ascii="Book Antiqua" w:hAnsi="Book Antiqua" w:cstheme="minorHAnsi"/>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33AA9747" w14:textId="77777777" w:rsidR="007112C0" w:rsidRPr="007A1199" w:rsidRDefault="007112C0" w:rsidP="00017563">
      <w:pPr>
        <w:pStyle w:val="Style7"/>
        <w:widowControl/>
        <w:numPr>
          <w:ilvl w:val="0"/>
          <w:numId w:val="14"/>
        </w:numPr>
        <w:tabs>
          <w:tab w:val="left" w:pos="326"/>
        </w:tabs>
        <w:spacing w:line="250" w:lineRule="exact"/>
        <w:ind w:left="326" w:hanging="326"/>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nie przewiduje udzielenia zaliczki.</w:t>
      </w:r>
    </w:p>
    <w:p w14:paraId="327A4A52" w14:textId="6C9FF253" w:rsidR="00D03E15" w:rsidRPr="007A1199" w:rsidRDefault="00D03E15" w:rsidP="006B7714">
      <w:pPr>
        <w:pStyle w:val="Style7"/>
        <w:widowControl/>
        <w:numPr>
          <w:ilvl w:val="0"/>
          <w:numId w:val="14"/>
        </w:numPr>
        <w:tabs>
          <w:tab w:val="left" w:pos="326"/>
        </w:tabs>
        <w:spacing w:line="250" w:lineRule="exact"/>
        <w:ind w:left="326" w:hanging="326"/>
        <w:rPr>
          <w:rStyle w:val="FontStyle14"/>
          <w:rFonts w:ascii="Book Antiqua" w:hAnsi="Book Antiqua" w:cstheme="minorHAnsi"/>
          <w:sz w:val="22"/>
          <w:szCs w:val="22"/>
        </w:rPr>
      </w:pPr>
      <w:r w:rsidRPr="007A1199">
        <w:rPr>
          <w:rStyle w:val="FontStyle14"/>
          <w:rFonts w:ascii="Book Antiqua" w:hAnsi="Book Antiqua" w:cstheme="minorHAnsi"/>
          <w:sz w:val="22"/>
          <w:szCs w:val="22"/>
        </w:rPr>
        <w:t>Rozliczenie i zapłata za wykonanie przedmiotu umowy w kwocie określonej w § 6 ust. 1 umowy, nastąpi na podstawie faktur</w:t>
      </w:r>
      <w:r w:rsidR="00FA123E" w:rsidRPr="007A1199">
        <w:rPr>
          <w:rStyle w:val="FontStyle14"/>
          <w:rFonts w:ascii="Book Antiqua" w:hAnsi="Book Antiqua" w:cstheme="minorHAnsi"/>
          <w:sz w:val="22"/>
          <w:szCs w:val="22"/>
        </w:rPr>
        <w:t>y</w:t>
      </w:r>
      <w:r w:rsidRPr="007A1199">
        <w:rPr>
          <w:rStyle w:val="FontStyle14"/>
          <w:rFonts w:ascii="Book Antiqua" w:hAnsi="Book Antiqua" w:cstheme="minorHAnsi"/>
          <w:sz w:val="22"/>
          <w:szCs w:val="22"/>
        </w:rPr>
        <w:t xml:space="preserve"> wystawion</w:t>
      </w:r>
      <w:r w:rsidR="00FA123E" w:rsidRPr="007A1199">
        <w:rPr>
          <w:rStyle w:val="FontStyle14"/>
          <w:rFonts w:ascii="Book Antiqua" w:hAnsi="Book Antiqua" w:cstheme="minorHAnsi"/>
          <w:sz w:val="22"/>
          <w:szCs w:val="22"/>
        </w:rPr>
        <w:t>ej</w:t>
      </w:r>
      <w:r w:rsidRPr="007A1199">
        <w:rPr>
          <w:rStyle w:val="FontStyle14"/>
          <w:rFonts w:ascii="Book Antiqua" w:hAnsi="Book Antiqua" w:cstheme="minorHAnsi"/>
          <w:sz w:val="22"/>
          <w:szCs w:val="22"/>
        </w:rPr>
        <w:t xml:space="preserve"> na:</w:t>
      </w:r>
    </w:p>
    <w:p w14:paraId="3735F4FD" w14:textId="371B441D" w:rsidR="004A1F21" w:rsidRPr="00A12281" w:rsidRDefault="004A1F21" w:rsidP="006B7714">
      <w:pPr>
        <w:pStyle w:val="Style7"/>
        <w:widowControl/>
        <w:numPr>
          <w:ilvl w:val="0"/>
          <w:numId w:val="15"/>
        </w:numPr>
        <w:tabs>
          <w:tab w:val="left" w:pos="710"/>
        </w:tabs>
        <w:spacing w:before="5" w:line="250" w:lineRule="exact"/>
        <w:ind w:left="710"/>
        <w:jc w:val="left"/>
        <w:rPr>
          <w:rStyle w:val="FontStyle14"/>
          <w:rFonts w:ascii="Book Antiqua" w:hAnsi="Book Antiqua" w:cstheme="minorHAnsi"/>
          <w:color w:val="auto"/>
          <w:sz w:val="22"/>
          <w:szCs w:val="22"/>
        </w:rPr>
      </w:pPr>
      <w:r w:rsidRPr="00A12281">
        <w:rPr>
          <w:rStyle w:val="FontStyle14"/>
          <w:rFonts w:ascii="Book Antiqua" w:hAnsi="Book Antiqua" w:cstheme="minorHAnsi"/>
          <w:b/>
          <w:color w:val="auto"/>
          <w:sz w:val="22"/>
          <w:szCs w:val="22"/>
        </w:rPr>
        <w:t xml:space="preserve">Gmina Debrzno NIP 8431530511 </w:t>
      </w:r>
    </w:p>
    <w:p w14:paraId="4FA8BCF4" w14:textId="2AEBE827" w:rsidR="00D03E15" w:rsidRPr="007A1199" w:rsidRDefault="00D03E15" w:rsidP="006B7714">
      <w:pPr>
        <w:pStyle w:val="Style7"/>
        <w:widowControl/>
        <w:numPr>
          <w:ilvl w:val="0"/>
          <w:numId w:val="15"/>
        </w:numPr>
        <w:tabs>
          <w:tab w:val="left" w:pos="710"/>
        </w:tabs>
        <w:spacing w:before="5" w:line="250" w:lineRule="exact"/>
        <w:ind w:left="710"/>
        <w:jc w:val="left"/>
        <w:rPr>
          <w:rStyle w:val="FontStyle14"/>
          <w:rFonts w:ascii="Book Antiqua" w:hAnsi="Book Antiqua" w:cstheme="minorHAnsi"/>
          <w:sz w:val="22"/>
          <w:szCs w:val="22"/>
        </w:rPr>
      </w:pPr>
      <w:r w:rsidRPr="007A1199">
        <w:rPr>
          <w:rStyle w:val="FontStyle14"/>
          <w:rFonts w:ascii="Book Antiqua" w:hAnsi="Book Antiqua" w:cstheme="minorHAnsi"/>
          <w:sz w:val="22"/>
          <w:szCs w:val="22"/>
        </w:rPr>
        <w:t>Fakturowana   należność   obejmować   będzie   podatek   VAT   w   wysokości zgodnej z obowiązującymi przepisami.</w:t>
      </w:r>
    </w:p>
    <w:p w14:paraId="1765B00A" w14:textId="77777777" w:rsidR="00D03E15" w:rsidRPr="007A1199" w:rsidRDefault="00D03E15" w:rsidP="006B7714">
      <w:pPr>
        <w:pStyle w:val="Style7"/>
        <w:widowControl/>
        <w:numPr>
          <w:ilvl w:val="0"/>
          <w:numId w:val="16"/>
        </w:numPr>
        <w:tabs>
          <w:tab w:val="left" w:pos="326"/>
        </w:tabs>
        <w:spacing w:line="250" w:lineRule="exact"/>
        <w:ind w:left="326" w:hanging="326"/>
        <w:rPr>
          <w:rStyle w:val="Hipercze"/>
          <w:rFonts w:ascii="Book Antiqua" w:hAnsi="Book Antiqua" w:cstheme="minorHAnsi"/>
          <w:color w:val="000000"/>
          <w:sz w:val="22"/>
          <w:szCs w:val="22"/>
          <w:u w:val="none"/>
        </w:rPr>
      </w:pPr>
      <w:r w:rsidRPr="007A1199">
        <w:rPr>
          <w:rStyle w:val="FontStyle14"/>
          <w:rFonts w:ascii="Book Antiqua" w:hAnsi="Book Antiqua" w:cstheme="minorHAnsi"/>
          <w:sz w:val="22"/>
          <w:szCs w:val="22"/>
        </w:rPr>
        <w:t>Zamawiający przewiduje możliwość odbioru od Wykonawcy ustrukturyzowanych faktur elektronicznych przesłanych za pośrednictwem platformy elektronicznego fakturowania dostępnej na stronie internetowej</w:t>
      </w:r>
      <w:hyperlink r:id="rId8" w:history="1">
        <w:r w:rsidRPr="007A1199">
          <w:rPr>
            <w:rStyle w:val="Hipercze"/>
            <w:rFonts w:ascii="Book Antiqua" w:hAnsi="Book Antiqua" w:cstheme="minorHAnsi"/>
            <w:sz w:val="22"/>
            <w:szCs w:val="22"/>
          </w:rPr>
          <w:t xml:space="preserve"> http: //</w:t>
        </w:r>
        <w:proofErr w:type="spellStart"/>
        <w:r w:rsidRPr="007A1199">
          <w:rPr>
            <w:rStyle w:val="Hipercze"/>
            <w:rFonts w:ascii="Book Antiqua" w:hAnsi="Book Antiqua" w:cstheme="minorHAnsi"/>
            <w:sz w:val="22"/>
            <w:szCs w:val="22"/>
          </w:rPr>
          <w:t>efaktura</w:t>
        </w:r>
        <w:proofErr w:type="spellEnd"/>
        <w:r w:rsidRPr="007A1199">
          <w:rPr>
            <w:rStyle w:val="Hipercze"/>
            <w:rFonts w:ascii="Book Antiqua" w:hAnsi="Book Antiqua" w:cstheme="minorHAnsi"/>
            <w:sz w:val="22"/>
            <w:szCs w:val="22"/>
          </w:rPr>
          <w:t>. gov.pl/</w:t>
        </w:r>
      </w:hyperlink>
    </w:p>
    <w:p w14:paraId="331F297B" w14:textId="77777777" w:rsidR="00D03E15" w:rsidRPr="007A1199" w:rsidRDefault="00D03E15" w:rsidP="006B7714">
      <w:pPr>
        <w:pStyle w:val="Style7"/>
        <w:widowControl/>
        <w:numPr>
          <w:ilvl w:val="0"/>
          <w:numId w:val="16"/>
        </w:numPr>
        <w:tabs>
          <w:tab w:val="left" w:pos="326"/>
        </w:tabs>
        <w:spacing w:line="250" w:lineRule="exact"/>
        <w:ind w:left="326" w:hanging="326"/>
        <w:rPr>
          <w:rStyle w:val="Hipercze"/>
          <w:rFonts w:ascii="Book Antiqua" w:hAnsi="Book Antiqua" w:cstheme="minorHAnsi"/>
          <w:color w:val="000000"/>
          <w:sz w:val="22"/>
          <w:szCs w:val="22"/>
          <w:u w:val="none"/>
        </w:rPr>
      </w:pPr>
      <w:r w:rsidRPr="007A1199">
        <w:rPr>
          <w:rStyle w:val="FontStyle14"/>
          <w:rFonts w:ascii="Book Antiqua" w:hAnsi="Book Antiqua" w:cstheme="minorHAnsi"/>
          <w:sz w:val="22"/>
          <w:szCs w:val="22"/>
        </w:rPr>
        <w:t>W przypadku złożenia ustrukturyzowanej faktury elektronicznej Zamawiający i Wykonawca wyrażają zgodę na wysyłanie i odbieranie, noty księgowej i faktury korygującej do faktury</w:t>
      </w:r>
      <w:r w:rsidR="00E87655" w:rsidRPr="007A1199">
        <w:rPr>
          <w:rStyle w:val="FontStyle14"/>
          <w:rFonts w:ascii="Book Antiqua" w:hAnsi="Book Antiqua" w:cstheme="minorHAnsi"/>
          <w:sz w:val="22"/>
          <w:szCs w:val="22"/>
        </w:rPr>
        <w:t xml:space="preserve"> o</w:t>
      </w:r>
      <w:r w:rsidRPr="007A1199">
        <w:rPr>
          <w:rStyle w:val="FontStyle14"/>
          <w:rFonts w:ascii="Book Antiqua" w:hAnsi="Book Antiqua" w:cstheme="minorHAnsi"/>
          <w:sz w:val="22"/>
          <w:szCs w:val="22"/>
        </w:rPr>
        <w:tab/>
        <w:t>której mowa powyżej za pośrednictwem platformy elektronicznego fakturowania dostępnej na stronie internetowej</w:t>
      </w:r>
      <w:hyperlink r:id="rId9" w:history="1">
        <w:r w:rsidRPr="007A1199">
          <w:rPr>
            <w:rStyle w:val="Hipercze"/>
            <w:rFonts w:ascii="Book Antiqua" w:hAnsi="Book Antiqua" w:cstheme="minorHAnsi"/>
            <w:sz w:val="22"/>
            <w:szCs w:val="22"/>
          </w:rPr>
          <w:t xml:space="preserve"> http: //efaktura.gov.pl/</w:t>
        </w:r>
      </w:hyperlink>
    </w:p>
    <w:p w14:paraId="5177F290" w14:textId="77777777" w:rsidR="003C5298" w:rsidRPr="007A1199" w:rsidRDefault="003C5298" w:rsidP="00BD788A">
      <w:pPr>
        <w:pStyle w:val="Style7"/>
        <w:widowControl/>
        <w:tabs>
          <w:tab w:val="left" w:pos="326"/>
        </w:tabs>
        <w:spacing w:line="250" w:lineRule="exact"/>
        <w:ind w:firstLine="0"/>
        <w:rPr>
          <w:rStyle w:val="FontStyle14"/>
          <w:rFonts w:ascii="Book Antiqua" w:hAnsi="Book Antiqua" w:cstheme="minorHAnsi"/>
          <w:sz w:val="22"/>
          <w:szCs w:val="22"/>
        </w:rPr>
      </w:pPr>
    </w:p>
    <w:p w14:paraId="01A16C63" w14:textId="77777777" w:rsidR="003C5298" w:rsidRPr="007A1199" w:rsidRDefault="003C5298" w:rsidP="00BD788A">
      <w:pPr>
        <w:pStyle w:val="Style7"/>
        <w:widowControl/>
        <w:tabs>
          <w:tab w:val="left" w:pos="326"/>
        </w:tabs>
        <w:spacing w:line="250" w:lineRule="exact"/>
        <w:ind w:firstLine="0"/>
        <w:rPr>
          <w:rStyle w:val="FontStyle14"/>
          <w:rFonts w:ascii="Book Antiqua" w:hAnsi="Book Antiqua" w:cstheme="minorHAnsi"/>
          <w:sz w:val="22"/>
          <w:szCs w:val="22"/>
        </w:rPr>
      </w:pPr>
    </w:p>
    <w:p w14:paraId="28C7BEEC" w14:textId="77777777" w:rsidR="00D03E15" w:rsidRPr="007A1199" w:rsidRDefault="00D03E15" w:rsidP="00D03E15">
      <w:pPr>
        <w:pStyle w:val="Style8"/>
        <w:widowControl/>
        <w:spacing w:before="120" w:line="240" w:lineRule="auto"/>
        <w:ind w:right="72"/>
        <w:jc w:val="center"/>
        <w:rPr>
          <w:rStyle w:val="FontStyle15"/>
          <w:rFonts w:ascii="Book Antiqua" w:hAnsi="Book Antiqua" w:cstheme="minorHAnsi"/>
          <w:spacing w:val="60"/>
          <w:sz w:val="22"/>
          <w:szCs w:val="22"/>
        </w:rPr>
      </w:pPr>
      <w:r w:rsidRPr="007A1199">
        <w:rPr>
          <w:rStyle w:val="FontStyle15"/>
          <w:rFonts w:ascii="Book Antiqua" w:hAnsi="Book Antiqua" w:cstheme="minorHAnsi"/>
          <w:spacing w:val="60"/>
          <w:sz w:val="22"/>
          <w:szCs w:val="22"/>
        </w:rPr>
        <w:t>§7</w:t>
      </w:r>
    </w:p>
    <w:p w14:paraId="11F43CFA" w14:textId="77777777" w:rsidR="00D03E15" w:rsidRPr="007A1199" w:rsidRDefault="00D03E15" w:rsidP="00D03E15">
      <w:pPr>
        <w:pStyle w:val="Style8"/>
        <w:widowControl/>
        <w:spacing w:before="5" w:line="240" w:lineRule="auto"/>
        <w:ind w:right="19"/>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Warunki odbiorów</w:t>
      </w:r>
    </w:p>
    <w:p w14:paraId="61D40E9C" w14:textId="77777777" w:rsidR="00D03E15" w:rsidRPr="007A1199" w:rsidRDefault="00D03E15" w:rsidP="00D03E15">
      <w:pPr>
        <w:pStyle w:val="Style7"/>
        <w:widowControl/>
        <w:spacing w:line="240" w:lineRule="exact"/>
        <w:ind w:left="350"/>
        <w:rPr>
          <w:rFonts w:ascii="Book Antiqua" w:hAnsi="Book Antiqua" w:cstheme="minorHAnsi"/>
          <w:sz w:val="22"/>
          <w:szCs w:val="22"/>
        </w:rPr>
      </w:pPr>
    </w:p>
    <w:p w14:paraId="1F415951" w14:textId="44D4F2B3" w:rsidR="00D03E15" w:rsidRPr="007A1199" w:rsidRDefault="00D03E15" w:rsidP="009E48C6">
      <w:pPr>
        <w:pStyle w:val="Style7"/>
        <w:widowControl/>
        <w:tabs>
          <w:tab w:val="left" w:pos="350"/>
        </w:tabs>
        <w:spacing w:before="14"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1.</w:t>
      </w:r>
      <w:r w:rsidRPr="007A1199">
        <w:rPr>
          <w:rStyle w:val="FontStyle14"/>
          <w:rFonts w:ascii="Book Antiqua" w:hAnsi="Book Antiqua" w:cstheme="minorHAnsi"/>
          <w:sz w:val="22"/>
          <w:szCs w:val="22"/>
        </w:rPr>
        <w:tab/>
      </w:r>
      <w:r w:rsidR="009E48C6" w:rsidRPr="007A1199">
        <w:rPr>
          <w:rStyle w:val="FontStyle14"/>
          <w:rFonts w:ascii="Book Antiqua" w:hAnsi="Book Antiqua" w:cstheme="minorHAnsi"/>
          <w:sz w:val="22"/>
          <w:szCs w:val="22"/>
        </w:rPr>
        <w:t xml:space="preserve">Zamawiający ustala jeden odbiór - </w:t>
      </w:r>
      <w:r w:rsidR="00357B8C" w:rsidRPr="007A1199">
        <w:rPr>
          <w:rStyle w:val="FontStyle14"/>
          <w:rFonts w:ascii="Book Antiqua" w:hAnsi="Book Antiqua" w:cstheme="minorHAnsi"/>
          <w:sz w:val="22"/>
          <w:szCs w:val="22"/>
        </w:rPr>
        <w:t>komisyjny odbiór końcowy</w:t>
      </w:r>
      <w:r w:rsidRPr="007A1199">
        <w:rPr>
          <w:rStyle w:val="FontStyle14"/>
          <w:rFonts w:ascii="Book Antiqua" w:hAnsi="Book Antiqua" w:cstheme="minorHAnsi"/>
          <w:sz w:val="22"/>
          <w:szCs w:val="22"/>
        </w:rPr>
        <w:t xml:space="preserve"> r</w:t>
      </w:r>
      <w:r w:rsidR="00CC6D50" w:rsidRPr="007A1199">
        <w:rPr>
          <w:rStyle w:val="FontStyle14"/>
          <w:rFonts w:ascii="Book Antiqua" w:hAnsi="Book Antiqua" w:cstheme="minorHAnsi"/>
          <w:sz w:val="22"/>
          <w:szCs w:val="22"/>
        </w:rPr>
        <w:t>obót objętych przedmiotem Umowy.</w:t>
      </w:r>
    </w:p>
    <w:p w14:paraId="290C441B" w14:textId="77777777" w:rsidR="00D03E15" w:rsidRPr="007A1199" w:rsidRDefault="00D03E15" w:rsidP="006B7714">
      <w:pPr>
        <w:pStyle w:val="Style7"/>
        <w:widowControl/>
        <w:numPr>
          <w:ilvl w:val="0"/>
          <w:numId w:val="19"/>
        </w:numPr>
        <w:tabs>
          <w:tab w:val="left" w:pos="350"/>
        </w:tabs>
        <w:spacing w:line="250" w:lineRule="exact"/>
        <w:ind w:left="350"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Strony ustalają, że przedmiotem komisyjnego odbioru końcowego jest całość robót związanych z wykonaniem przedmiotu Umowy.</w:t>
      </w:r>
    </w:p>
    <w:p w14:paraId="569D84D1" w14:textId="77777777" w:rsidR="009A3568" w:rsidRPr="007A1199" w:rsidRDefault="009A3568" w:rsidP="006B7714">
      <w:pPr>
        <w:pStyle w:val="Style7"/>
        <w:widowControl/>
        <w:numPr>
          <w:ilvl w:val="0"/>
          <w:numId w:val="19"/>
        </w:numPr>
        <w:tabs>
          <w:tab w:val="left" w:pos="336"/>
        </w:tabs>
        <w:spacing w:line="250" w:lineRule="exact"/>
        <w:ind w:left="350"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Przystąpienie do odbioru końcowego przedmiotu umowy nastąpi nie później niż w terminie </w:t>
      </w:r>
      <w:r w:rsidR="00651938" w:rsidRPr="007A1199">
        <w:rPr>
          <w:rStyle w:val="FontStyle14"/>
          <w:rFonts w:ascii="Book Antiqua" w:hAnsi="Book Antiqua" w:cstheme="minorHAnsi"/>
          <w:sz w:val="22"/>
          <w:szCs w:val="22"/>
        </w:rPr>
        <w:t>7</w:t>
      </w:r>
      <w:r w:rsidRPr="007A1199">
        <w:rPr>
          <w:rStyle w:val="FontStyle14"/>
          <w:rFonts w:ascii="Book Antiqua" w:hAnsi="Book Antiqua" w:cstheme="minorHAnsi"/>
          <w:sz w:val="22"/>
          <w:szCs w:val="22"/>
        </w:rPr>
        <w:t xml:space="preserve"> dni od dnia otrzymania przez Zamawiającego powiadomienia</w:t>
      </w:r>
      <w:r w:rsidR="005E3063" w:rsidRPr="007A1199">
        <w:rPr>
          <w:rStyle w:val="FontStyle14"/>
          <w:rFonts w:ascii="Book Antiqua" w:hAnsi="Book Antiqua" w:cstheme="minorHAnsi"/>
          <w:sz w:val="22"/>
          <w:szCs w:val="22"/>
        </w:rPr>
        <w:t>, o którym mowa w §3 ust. 2</w:t>
      </w:r>
      <w:r w:rsidRPr="007A1199">
        <w:rPr>
          <w:rStyle w:val="FontStyle14"/>
          <w:rFonts w:ascii="Book Antiqua" w:hAnsi="Book Antiqua" w:cstheme="minorHAnsi"/>
          <w:sz w:val="22"/>
          <w:szCs w:val="22"/>
        </w:rPr>
        <w:t xml:space="preserve">. Zamawiający poinformuje Wykonawcę o </w:t>
      </w:r>
      <w:r w:rsidR="00357B8C" w:rsidRPr="007A1199">
        <w:rPr>
          <w:rStyle w:val="FontStyle14"/>
          <w:rFonts w:ascii="Book Antiqua" w:hAnsi="Book Antiqua" w:cstheme="minorHAnsi"/>
          <w:sz w:val="22"/>
          <w:szCs w:val="22"/>
        </w:rPr>
        <w:t>wyznaczonym terminie rozpoczęcia</w:t>
      </w:r>
      <w:r w:rsidRPr="007A1199">
        <w:rPr>
          <w:rStyle w:val="FontStyle14"/>
          <w:rFonts w:ascii="Book Antiqua" w:hAnsi="Book Antiqua" w:cstheme="minorHAnsi"/>
          <w:sz w:val="22"/>
          <w:szCs w:val="22"/>
        </w:rPr>
        <w:t xml:space="preserve"> odbioru końcowego.</w:t>
      </w:r>
    </w:p>
    <w:p w14:paraId="73FD2AED" w14:textId="77777777" w:rsidR="009A3568" w:rsidRPr="007A1199" w:rsidRDefault="009A3568" w:rsidP="006B7714">
      <w:pPr>
        <w:pStyle w:val="Style7"/>
        <w:widowControl/>
        <w:numPr>
          <w:ilvl w:val="0"/>
          <w:numId w:val="19"/>
        </w:numPr>
        <w:tabs>
          <w:tab w:val="left" w:pos="336"/>
        </w:tabs>
        <w:spacing w:line="250" w:lineRule="exact"/>
        <w:ind w:left="350"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Z czynności odbioru końcowego strony</w:t>
      </w:r>
      <w:r w:rsidR="00FB2E2C" w:rsidRPr="007A1199">
        <w:rPr>
          <w:rStyle w:val="FontStyle14"/>
          <w:rFonts w:ascii="Book Antiqua" w:hAnsi="Book Antiqua" w:cstheme="minorHAnsi"/>
          <w:sz w:val="22"/>
          <w:szCs w:val="22"/>
        </w:rPr>
        <w:t xml:space="preserve"> sporządzają protokół zawierający ustalenia dokonane w toku odbioru. Zamawiający zakończy czynności odbioru końcowego w terminie </w:t>
      </w:r>
      <w:r w:rsidR="00651938" w:rsidRPr="007A1199">
        <w:rPr>
          <w:rStyle w:val="FontStyle14"/>
          <w:rFonts w:ascii="Book Antiqua" w:hAnsi="Book Antiqua" w:cstheme="minorHAnsi"/>
          <w:sz w:val="22"/>
          <w:szCs w:val="22"/>
        </w:rPr>
        <w:t>7</w:t>
      </w:r>
      <w:r w:rsidR="00FB2E2C" w:rsidRPr="007A1199">
        <w:rPr>
          <w:rStyle w:val="FontStyle14"/>
          <w:rFonts w:ascii="Book Antiqua" w:hAnsi="Book Antiqua" w:cstheme="minorHAnsi"/>
          <w:sz w:val="22"/>
          <w:szCs w:val="22"/>
        </w:rPr>
        <w:t xml:space="preserve"> dni od dnia przystąpienia do odbioru końcowego. </w:t>
      </w:r>
    </w:p>
    <w:p w14:paraId="5264C09B" w14:textId="77777777" w:rsidR="00D03E15" w:rsidRPr="007A1199" w:rsidRDefault="00D03E15" w:rsidP="006B7714">
      <w:pPr>
        <w:pStyle w:val="Style7"/>
        <w:widowControl/>
        <w:numPr>
          <w:ilvl w:val="0"/>
          <w:numId w:val="19"/>
        </w:numPr>
        <w:tabs>
          <w:tab w:val="left" w:pos="336"/>
        </w:tabs>
        <w:spacing w:line="250" w:lineRule="exact"/>
        <w:ind w:left="350"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Jeżeli w toku czynności odbioru końcowego zostaną stwierdzone wady, to Zamawiającemu</w:t>
      </w:r>
      <w:r w:rsidRPr="007A1199">
        <w:rPr>
          <w:rStyle w:val="FontStyle14"/>
          <w:rFonts w:ascii="Book Antiqua" w:hAnsi="Book Antiqua" w:cstheme="minorHAnsi"/>
          <w:sz w:val="22"/>
          <w:szCs w:val="22"/>
        </w:rPr>
        <w:br/>
        <w:t>przysługują następujące uprawnienia:</w:t>
      </w:r>
    </w:p>
    <w:p w14:paraId="7E3DD38B" w14:textId="77777777" w:rsidR="00D03E15" w:rsidRPr="007A1199" w:rsidRDefault="00D03E15" w:rsidP="006B7714">
      <w:pPr>
        <w:pStyle w:val="Style7"/>
        <w:widowControl/>
        <w:numPr>
          <w:ilvl w:val="0"/>
          <w:numId w:val="20"/>
        </w:numPr>
        <w:tabs>
          <w:tab w:val="left" w:pos="686"/>
        </w:tabs>
        <w:spacing w:line="250" w:lineRule="exact"/>
        <w:ind w:left="1036" w:hanging="326"/>
        <w:rPr>
          <w:rStyle w:val="FontStyle14"/>
          <w:rFonts w:ascii="Book Antiqua" w:hAnsi="Book Antiqua" w:cstheme="minorHAnsi"/>
          <w:sz w:val="22"/>
          <w:szCs w:val="22"/>
        </w:rPr>
      </w:pPr>
      <w:r w:rsidRPr="007A1199">
        <w:rPr>
          <w:rStyle w:val="FontStyle14"/>
          <w:rFonts w:ascii="Book Antiqua" w:hAnsi="Book Antiqua" w:cstheme="minorHAnsi"/>
          <w:sz w:val="22"/>
          <w:szCs w:val="22"/>
        </w:rPr>
        <w:t>jeżeli wady nadają się do usunięcia Zamawiający wyznacza odpowiedni termin na ich usunięcie,</w:t>
      </w:r>
    </w:p>
    <w:p w14:paraId="24E98883" w14:textId="77777777" w:rsidR="00D03E15" w:rsidRPr="007A1199" w:rsidRDefault="00D03E15" w:rsidP="006B7714">
      <w:pPr>
        <w:pStyle w:val="Style7"/>
        <w:widowControl/>
        <w:numPr>
          <w:ilvl w:val="0"/>
          <w:numId w:val="20"/>
        </w:numPr>
        <w:tabs>
          <w:tab w:val="left" w:pos="686"/>
        </w:tabs>
        <w:spacing w:line="250" w:lineRule="exact"/>
        <w:ind w:left="710" w:firstLine="0"/>
        <w:jc w:val="left"/>
        <w:rPr>
          <w:rStyle w:val="FontStyle14"/>
          <w:rFonts w:ascii="Book Antiqua" w:hAnsi="Book Antiqua" w:cstheme="minorHAnsi"/>
          <w:sz w:val="22"/>
          <w:szCs w:val="22"/>
        </w:rPr>
      </w:pPr>
      <w:r w:rsidRPr="007A1199">
        <w:rPr>
          <w:rStyle w:val="FontStyle14"/>
          <w:rFonts w:ascii="Book Antiqua" w:hAnsi="Book Antiqua" w:cstheme="minorHAnsi"/>
          <w:sz w:val="22"/>
          <w:szCs w:val="22"/>
        </w:rPr>
        <w:t>jeżeli Wykonawca odmówi usunięcia wad to:</w:t>
      </w:r>
    </w:p>
    <w:p w14:paraId="2E26DDBC" w14:textId="77777777" w:rsidR="00D03E15" w:rsidRPr="007A1199" w:rsidRDefault="00D03E15" w:rsidP="006B7714">
      <w:pPr>
        <w:pStyle w:val="Style7"/>
        <w:widowControl/>
        <w:numPr>
          <w:ilvl w:val="0"/>
          <w:numId w:val="21"/>
        </w:numPr>
        <w:tabs>
          <w:tab w:val="left" w:pos="1056"/>
        </w:tabs>
        <w:spacing w:before="19" w:line="250" w:lineRule="exact"/>
        <w:ind w:left="1406"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zleci usunięcie tych wad innemu Wykonawcy pomniejszając wynagrodzenie wynikające z zakresu rzeczowo - finansowego robót określonego w tabeli elementów scalonych,</w:t>
      </w:r>
    </w:p>
    <w:p w14:paraId="24154E77" w14:textId="77777777" w:rsidR="00D03E15" w:rsidRPr="007A1199" w:rsidRDefault="00D03E15" w:rsidP="006B7714">
      <w:pPr>
        <w:pStyle w:val="Style7"/>
        <w:widowControl/>
        <w:numPr>
          <w:ilvl w:val="0"/>
          <w:numId w:val="21"/>
        </w:numPr>
        <w:tabs>
          <w:tab w:val="left" w:pos="1056"/>
        </w:tabs>
        <w:spacing w:line="250" w:lineRule="exact"/>
        <w:ind w:left="1406"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lastRenderedPageBreak/>
        <w:t>jeżeli wady uniemożliwiają użytkowanie zgodnie z przeznaczeniem Zamawiający może odstąpić od umowy lub żądać od Wykonawcy wykonania przedmiotu odbioru po raz drugi.</w:t>
      </w:r>
    </w:p>
    <w:p w14:paraId="606FE48D" w14:textId="77777777" w:rsidR="00D03E15" w:rsidRPr="007A1199" w:rsidRDefault="00D03E15" w:rsidP="006B7714">
      <w:pPr>
        <w:pStyle w:val="Style7"/>
        <w:widowControl/>
        <w:numPr>
          <w:ilvl w:val="0"/>
          <w:numId w:val="22"/>
        </w:numPr>
        <w:tabs>
          <w:tab w:val="left" w:pos="336"/>
        </w:tabs>
        <w:spacing w:line="250" w:lineRule="exact"/>
        <w:ind w:left="336" w:hanging="336"/>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zobowiązany jest do zawiadomienia Zamawiającego o usunięciu wad oraz do żądania wyznaczenia terminu na odbiór zakwestionowanych uprzednio robót jako wadliwych.</w:t>
      </w:r>
    </w:p>
    <w:p w14:paraId="3F9FCD57" w14:textId="77777777" w:rsidR="00D03E15" w:rsidRPr="007A1199" w:rsidRDefault="00D03E15" w:rsidP="006B7714">
      <w:pPr>
        <w:pStyle w:val="Style7"/>
        <w:widowControl/>
        <w:numPr>
          <w:ilvl w:val="0"/>
          <w:numId w:val="22"/>
        </w:numPr>
        <w:tabs>
          <w:tab w:val="left" w:pos="336"/>
        </w:tabs>
        <w:spacing w:line="250" w:lineRule="exact"/>
        <w:ind w:left="336" w:hanging="336"/>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14:paraId="70954D75" w14:textId="77777777" w:rsidR="00D03E15" w:rsidRPr="007A1199" w:rsidRDefault="00D03E15" w:rsidP="00D03E15">
      <w:pPr>
        <w:pStyle w:val="Style7"/>
        <w:widowControl/>
        <w:tabs>
          <w:tab w:val="left" w:pos="336"/>
        </w:tabs>
        <w:spacing w:line="250" w:lineRule="exact"/>
        <w:ind w:firstLine="0"/>
        <w:rPr>
          <w:rStyle w:val="FontStyle14"/>
          <w:rFonts w:ascii="Book Antiqua" w:hAnsi="Book Antiqua" w:cstheme="minorHAnsi"/>
          <w:sz w:val="22"/>
          <w:szCs w:val="22"/>
        </w:rPr>
      </w:pPr>
    </w:p>
    <w:p w14:paraId="2AC96CF4" w14:textId="77777777" w:rsidR="00D03E15" w:rsidRPr="007A1199" w:rsidRDefault="00D03E15" w:rsidP="00D03E15">
      <w:pPr>
        <w:pStyle w:val="Style8"/>
        <w:widowControl/>
        <w:spacing w:before="110" w:line="240" w:lineRule="auto"/>
        <w:ind w:right="72"/>
        <w:jc w:val="center"/>
        <w:rPr>
          <w:rStyle w:val="FontStyle15"/>
          <w:rFonts w:ascii="Book Antiqua" w:hAnsi="Book Antiqua" w:cstheme="minorHAnsi"/>
          <w:spacing w:val="60"/>
          <w:sz w:val="22"/>
          <w:szCs w:val="22"/>
        </w:rPr>
      </w:pPr>
      <w:r w:rsidRPr="007A1199">
        <w:rPr>
          <w:rStyle w:val="FontStyle15"/>
          <w:rFonts w:ascii="Book Antiqua" w:hAnsi="Book Antiqua" w:cstheme="minorHAnsi"/>
          <w:spacing w:val="60"/>
          <w:sz w:val="22"/>
          <w:szCs w:val="22"/>
        </w:rPr>
        <w:t>§8</w:t>
      </w:r>
    </w:p>
    <w:p w14:paraId="0C659267" w14:textId="77777777" w:rsidR="00D03E15" w:rsidRPr="007A1199" w:rsidRDefault="00BE7493" w:rsidP="00D03E15">
      <w:pPr>
        <w:pStyle w:val="Style8"/>
        <w:widowControl/>
        <w:spacing w:line="240" w:lineRule="auto"/>
        <w:ind w:right="10"/>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Warunki zapłaty</w:t>
      </w:r>
      <w:r w:rsidR="00D03E15" w:rsidRPr="007A1199">
        <w:rPr>
          <w:rStyle w:val="FontStyle15"/>
          <w:rFonts w:ascii="Book Antiqua" w:hAnsi="Book Antiqua" w:cstheme="minorHAnsi"/>
          <w:sz w:val="22"/>
          <w:szCs w:val="22"/>
        </w:rPr>
        <w:t xml:space="preserve"> wynagrodzenia Wykonawcy</w:t>
      </w:r>
    </w:p>
    <w:p w14:paraId="2FAE3104" w14:textId="77777777" w:rsidR="00D03E15" w:rsidRPr="007A1199" w:rsidRDefault="00D03E15" w:rsidP="006B7714">
      <w:pPr>
        <w:pStyle w:val="Style7"/>
        <w:widowControl/>
        <w:numPr>
          <w:ilvl w:val="0"/>
          <w:numId w:val="23"/>
        </w:numPr>
        <w:tabs>
          <w:tab w:val="left" w:pos="341"/>
        </w:tabs>
        <w:spacing w:before="259" w:line="250" w:lineRule="exact"/>
        <w:ind w:left="34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Rozliczenie należności Wykonawcy za wykonane roboty i prace będzie się odbywało na podstawie faktury końcowej, z uwzględnieniem postanowień § 6</w:t>
      </w:r>
      <w:r w:rsidR="00F0296F" w:rsidRPr="007A1199">
        <w:rPr>
          <w:rStyle w:val="FontStyle14"/>
          <w:rFonts w:ascii="Book Antiqua" w:hAnsi="Book Antiqua" w:cstheme="minorHAnsi"/>
          <w:sz w:val="22"/>
          <w:szCs w:val="22"/>
        </w:rPr>
        <w:t xml:space="preserve"> tej Umowy</w:t>
      </w:r>
      <w:r w:rsidRPr="007A1199">
        <w:rPr>
          <w:rStyle w:val="FontStyle14"/>
          <w:rFonts w:ascii="Book Antiqua" w:hAnsi="Book Antiqua" w:cstheme="minorHAnsi"/>
          <w:sz w:val="22"/>
          <w:szCs w:val="22"/>
        </w:rPr>
        <w:t>.</w:t>
      </w:r>
    </w:p>
    <w:p w14:paraId="489B37C0" w14:textId="77777777" w:rsidR="00D03E15" w:rsidRPr="007A1199" w:rsidRDefault="00D03E15" w:rsidP="006B7714">
      <w:pPr>
        <w:pStyle w:val="Style7"/>
        <w:widowControl/>
        <w:numPr>
          <w:ilvl w:val="0"/>
          <w:numId w:val="24"/>
        </w:numPr>
        <w:tabs>
          <w:tab w:val="left" w:pos="341"/>
        </w:tabs>
        <w:spacing w:line="250" w:lineRule="exact"/>
        <w:ind w:left="341" w:right="10"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Podstawą do zapłaty za wykonane roboty jest spełnienie wszystkich warunków dotyczących Wykonawcy wymienionych w niniejszej Umowie oraz:</w:t>
      </w:r>
    </w:p>
    <w:p w14:paraId="05B69DAA" w14:textId="77777777" w:rsidR="00D03E15" w:rsidRPr="007A1199" w:rsidRDefault="00D03E15" w:rsidP="006B7714">
      <w:pPr>
        <w:pStyle w:val="Style7"/>
        <w:widowControl/>
        <w:numPr>
          <w:ilvl w:val="0"/>
          <w:numId w:val="25"/>
        </w:numPr>
        <w:tabs>
          <w:tab w:val="left" w:pos="706"/>
        </w:tabs>
        <w:spacing w:line="250" w:lineRule="exact"/>
        <w:ind w:left="360" w:firstLine="0"/>
        <w:jc w:val="left"/>
        <w:rPr>
          <w:rStyle w:val="FontStyle14"/>
          <w:rFonts w:ascii="Book Antiqua" w:hAnsi="Book Antiqua" w:cstheme="minorHAnsi"/>
          <w:sz w:val="22"/>
          <w:szCs w:val="22"/>
        </w:rPr>
      </w:pPr>
      <w:r w:rsidRPr="007A1199">
        <w:rPr>
          <w:rStyle w:val="FontStyle14"/>
          <w:rFonts w:ascii="Book Antiqua" w:hAnsi="Book Antiqua" w:cstheme="minorHAnsi"/>
          <w:sz w:val="22"/>
          <w:szCs w:val="22"/>
        </w:rPr>
        <w:t>podpisanie przez przedstawicieli Zamawiającego i Wykonawcy protokołu odbioru,</w:t>
      </w:r>
    </w:p>
    <w:p w14:paraId="49CB3F3A" w14:textId="77777777" w:rsidR="00D03E15" w:rsidRPr="007A1199" w:rsidRDefault="00D03E15" w:rsidP="006B7714">
      <w:pPr>
        <w:pStyle w:val="Style7"/>
        <w:widowControl/>
        <w:numPr>
          <w:ilvl w:val="0"/>
          <w:numId w:val="25"/>
        </w:numPr>
        <w:tabs>
          <w:tab w:val="left" w:pos="706"/>
        </w:tabs>
        <w:spacing w:line="250" w:lineRule="exact"/>
        <w:ind w:left="706" w:hanging="346"/>
        <w:rPr>
          <w:rStyle w:val="FontStyle14"/>
          <w:rFonts w:ascii="Book Antiqua" w:hAnsi="Book Antiqua" w:cstheme="minorHAnsi"/>
          <w:sz w:val="22"/>
          <w:szCs w:val="22"/>
        </w:rPr>
      </w:pPr>
      <w:r w:rsidRPr="007A1199">
        <w:rPr>
          <w:rStyle w:val="FontStyle14"/>
          <w:rFonts w:ascii="Book Antiqua" w:hAnsi="Book Antiqua" w:cstheme="minorHAnsi"/>
          <w:sz w:val="22"/>
          <w:szCs w:val="22"/>
        </w:rPr>
        <w:t>przedstawienie przez Wykonawcę wszelkich dokumentów wymaganych niniejszą Umową w tym wymienionych w § 6,</w:t>
      </w:r>
    </w:p>
    <w:p w14:paraId="15455DF4" w14:textId="77777777" w:rsidR="00D03E15" w:rsidRPr="007A1199" w:rsidRDefault="00D03E15" w:rsidP="006B7714">
      <w:pPr>
        <w:pStyle w:val="Style7"/>
        <w:widowControl/>
        <w:numPr>
          <w:ilvl w:val="0"/>
          <w:numId w:val="25"/>
        </w:numPr>
        <w:tabs>
          <w:tab w:val="left" w:pos="706"/>
        </w:tabs>
        <w:spacing w:line="250" w:lineRule="exact"/>
        <w:ind w:left="706" w:hanging="346"/>
        <w:rPr>
          <w:rStyle w:val="FontStyle14"/>
          <w:rFonts w:ascii="Book Antiqua" w:hAnsi="Book Antiqua" w:cstheme="minorHAnsi"/>
          <w:sz w:val="22"/>
          <w:szCs w:val="22"/>
        </w:rPr>
      </w:pPr>
      <w:r w:rsidRPr="007A1199">
        <w:rPr>
          <w:rStyle w:val="FontStyle14"/>
          <w:rFonts w:ascii="Book Antiqua" w:hAnsi="Book Antiqua" w:cstheme="minorHAnsi"/>
          <w:sz w:val="22"/>
          <w:szCs w:val="22"/>
        </w:rPr>
        <w:t>przedstawienie przez Wykonawcę dokumentów zgodności dopuszczających użyte materiały do stosowania w Polsce zgodnie z przepisami prawa.</w:t>
      </w:r>
    </w:p>
    <w:p w14:paraId="213210DD" w14:textId="77777777" w:rsidR="00D03E15" w:rsidRPr="007A1199" w:rsidRDefault="00D03E15" w:rsidP="006B7714">
      <w:pPr>
        <w:pStyle w:val="Style7"/>
        <w:widowControl/>
        <w:numPr>
          <w:ilvl w:val="0"/>
          <w:numId w:val="26"/>
        </w:numPr>
        <w:tabs>
          <w:tab w:val="left" w:pos="341"/>
        </w:tabs>
        <w:spacing w:line="250" w:lineRule="exact"/>
        <w:ind w:left="34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Faktura końcowa będzie złożona wraz z załącznikami wymienionymi w ust. 2, przez Wykonawcę po zakończeniu realizacji wszystkich robot, przekazaniu ich Zamawiającemu wraz z pełną dokumentacją powykonawczą i dokonaniu odbioru końcowego.</w:t>
      </w:r>
    </w:p>
    <w:p w14:paraId="18BDC31B" w14:textId="77777777" w:rsidR="00D03E15" w:rsidRPr="007A1199" w:rsidRDefault="00D03E15" w:rsidP="006B7714">
      <w:pPr>
        <w:pStyle w:val="Style7"/>
        <w:widowControl/>
        <w:numPr>
          <w:ilvl w:val="0"/>
          <w:numId w:val="26"/>
        </w:numPr>
        <w:tabs>
          <w:tab w:val="left" w:pos="341"/>
        </w:tabs>
        <w:spacing w:line="250" w:lineRule="exact"/>
        <w:ind w:firstLine="0"/>
        <w:jc w:val="left"/>
        <w:rPr>
          <w:rStyle w:val="FontStyle14"/>
          <w:rFonts w:ascii="Book Antiqua" w:hAnsi="Book Antiqua" w:cstheme="minorHAnsi"/>
          <w:sz w:val="22"/>
          <w:szCs w:val="22"/>
        </w:rPr>
      </w:pPr>
      <w:r w:rsidRPr="007A1199">
        <w:rPr>
          <w:rStyle w:val="FontStyle14"/>
          <w:rFonts w:ascii="Book Antiqua" w:hAnsi="Book Antiqua" w:cstheme="minorHAnsi"/>
          <w:sz w:val="22"/>
          <w:szCs w:val="22"/>
        </w:rPr>
        <w:t>Za datę dokonania zapłaty uznaje się datę obciążenia rachunku bankowego Zamawiającego.</w:t>
      </w:r>
    </w:p>
    <w:p w14:paraId="42F2ADF6" w14:textId="77777777" w:rsidR="00D03E15" w:rsidRPr="007A1199" w:rsidRDefault="00D03E15" w:rsidP="006B7714">
      <w:pPr>
        <w:pStyle w:val="Style7"/>
        <w:widowControl/>
        <w:numPr>
          <w:ilvl w:val="0"/>
          <w:numId w:val="26"/>
        </w:numPr>
        <w:tabs>
          <w:tab w:val="left" w:pos="341"/>
        </w:tabs>
        <w:spacing w:line="250" w:lineRule="exact"/>
        <w:ind w:left="341" w:right="19"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 przypadku wystąpienia błędów w wystawionych fakturach, Zamawiający zawiadomi niezwłocznie pisemnie Wykonawcę o tym fakcie, podając przyczyny zakwestionowania faktury.</w:t>
      </w:r>
    </w:p>
    <w:p w14:paraId="570517C5" w14:textId="77777777" w:rsidR="00EB2B99" w:rsidRPr="007A1199" w:rsidRDefault="00EB2B99" w:rsidP="007909FA">
      <w:pPr>
        <w:pStyle w:val="Style8"/>
        <w:widowControl/>
        <w:spacing w:before="82" w:line="240" w:lineRule="auto"/>
        <w:ind w:right="38"/>
        <w:rPr>
          <w:rStyle w:val="FontStyle15"/>
          <w:rFonts w:ascii="Book Antiqua" w:hAnsi="Book Antiqua" w:cstheme="minorHAnsi"/>
          <w:spacing w:val="30"/>
          <w:sz w:val="22"/>
          <w:szCs w:val="22"/>
        </w:rPr>
      </w:pPr>
    </w:p>
    <w:p w14:paraId="796DB2E9" w14:textId="77777777" w:rsidR="00D03E15" w:rsidRPr="007A1199" w:rsidRDefault="00D03E15" w:rsidP="00D03E15">
      <w:pPr>
        <w:pStyle w:val="Style8"/>
        <w:widowControl/>
        <w:spacing w:before="82" w:line="240" w:lineRule="auto"/>
        <w:ind w:right="38"/>
        <w:jc w:val="center"/>
        <w:rPr>
          <w:rStyle w:val="FontStyle15"/>
          <w:rFonts w:ascii="Book Antiqua" w:hAnsi="Book Antiqua" w:cstheme="minorHAnsi"/>
          <w:spacing w:val="30"/>
          <w:sz w:val="22"/>
          <w:szCs w:val="22"/>
        </w:rPr>
      </w:pPr>
      <w:r w:rsidRPr="007A1199">
        <w:rPr>
          <w:rStyle w:val="FontStyle15"/>
          <w:rFonts w:ascii="Book Antiqua" w:hAnsi="Book Antiqua" w:cstheme="minorHAnsi"/>
          <w:spacing w:val="30"/>
          <w:sz w:val="22"/>
          <w:szCs w:val="22"/>
        </w:rPr>
        <w:t>§9</w:t>
      </w:r>
    </w:p>
    <w:p w14:paraId="00758664" w14:textId="77777777" w:rsidR="00D03E15" w:rsidRPr="007A1199" w:rsidRDefault="00D03E15" w:rsidP="00D03E15">
      <w:pPr>
        <w:pStyle w:val="Style8"/>
        <w:widowControl/>
        <w:spacing w:before="34" w:line="240" w:lineRule="auto"/>
        <w:ind w:right="19"/>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Kary umowne. Odszkodowanie.</w:t>
      </w:r>
    </w:p>
    <w:p w14:paraId="37B1539D" w14:textId="77777777" w:rsidR="006B4A6F" w:rsidRPr="007A1199" w:rsidRDefault="006B4A6F" w:rsidP="00DE643C">
      <w:pPr>
        <w:pStyle w:val="Style7"/>
        <w:widowControl/>
        <w:tabs>
          <w:tab w:val="left" w:pos="341"/>
        </w:tabs>
        <w:spacing w:line="250" w:lineRule="exact"/>
        <w:ind w:right="19" w:firstLine="0"/>
        <w:rPr>
          <w:rStyle w:val="FontStyle14"/>
          <w:rFonts w:ascii="Book Antiqua" w:hAnsi="Book Antiqua" w:cstheme="minorHAnsi"/>
          <w:sz w:val="22"/>
          <w:szCs w:val="22"/>
        </w:rPr>
      </w:pPr>
    </w:p>
    <w:p w14:paraId="28E18B19" w14:textId="77777777" w:rsidR="00DE643C" w:rsidRPr="007A1199" w:rsidRDefault="00DE643C" w:rsidP="00474FD4">
      <w:pPr>
        <w:pStyle w:val="Style7"/>
        <w:widowControl/>
        <w:numPr>
          <w:ilvl w:val="0"/>
          <w:numId w:val="37"/>
        </w:numPr>
        <w:tabs>
          <w:tab w:val="left" w:pos="341"/>
        </w:tabs>
        <w:spacing w:line="250" w:lineRule="exact"/>
        <w:ind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zobowiązuje się zapłacić Zamawiającemu kary umowne:</w:t>
      </w:r>
    </w:p>
    <w:p w14:paraId="6FA213F3" w14:textId="77777777" w:rsidR="00D03E15" w:rsidRPr="007A1199" w:rsidRDefault="00D03E15" w:rsidP="00474FD4">
      <w:pPr>
        <w:pStyle w:val="Style7"/>
        <w:widowControl/>
        <w:numPr>
          <w:ilvl w:val="0"/>
          <w:numId w:val="38"/>
        </w:numPr>
        <w:tabs>
          <w:tab w:val="left" w:pos="341"/>
        </w:tabs>
        <w:spacing w:line="250" w:lineRule="exact"/>
        <w:ind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za </w:t>
      </w:r>
      <w:r w:rsidR="00D55D06" w:rsidRPr="007A1199">
        <w:rPr>
          <w:rStyle w:val="FontStyle14"/>
          <w:rFonts w:ascii="Book Antiqua" w:hAnsi="Book Antiqua" w:cstheme="minorHAnsi"/>
          <w:sz w:val="22"/>
          <w:szCs w:val="22"/>
        </w:rPr>
        <w:t>zwłokę</w:t>
      </w:r>
      <w:r w:rsidRPr="007A1199">
        <w:rPr>
          <w:rStyle w:val="FontStyle14"/>
          <w:rFonts w:ascii="Book Antiqua" w:hAnsi="Book Antiqua" w:cstheme="minorHAnsi"/>
          <w:sz w:val="22"/>
          <w:szCs w:val="22"/>
        </w:rPr>
        <w:t xml:space="preserve"> w wykonywaniu przedmiotu umowy z winy Wykonawcy 0,05 % wynagrodzenia umownego brutto, określonego w § 6 ust. 1 i za każdy dzień </w:t>
      </w:r>
      <w:r w:rsidR="00D55D06" w:rsidRPr="007A1199">
        <w:rPr>
          <w:rStyle w:val="FontStyle14"/>
          <w:rFonts w:ascii="Book Antiqua" w:hAnsi="Book Antiqua" w:cstheme="minorHAnsi"/>
          <w:sz w:val="22"/>
          <w:szCs w:val="22"/>
        </w:rPr>
        <w:t>zwłoki</w:t>
      </w:r>
      <w:r w:rsidRPr="007A1199">
        <w:rPr>
          <w:rStyle w:val="FontStyle14"/>
          <w:rFonts w:ascii="Book Antiqua" w:hAnsi="Book Antiqua" w:cstheme="minorHAnsi"/>
          <w:sz w:val="22"/>
          <w:szCs w:val="22"/>
        </w:rPr>
        <w:t>, liczony od terminu określonego w § 3 ust. 1 niniejszej umowy,</w:t>
      </w:r>
    </w:p>
    <w:p w14:paraId="37E43143" w14:textId="77777777" w:rsidR="00D03E15" w:rsidRPr="007A1199" w:rsidRDefault="00D03E15" w:rsidP="00474FD4">
      <w:pPr>
        <w:pStyle w:val="Style7"/>
        <w:widowControl/>
        <w:numPr>
          <w:ilvl w:val="0"/>
          <w:numId w:val="38"/>
        </w:numPr>
        <w:tabs>
          <w:tab w:val="left" w:pos="341"/>
        </w:tabs>
        <w:spacing w:line="250" w:lineRule="exact"/>
        <w:ind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w przypadku nie usunięcia w uzgodnionym przez strony terminie wad ujawnionych podczas odbioru końcowego, a także w okresie gwarancji lub rękojmi w wysokości 0,05% wynagrodzenia umownego brutto określonego w § 6 ust. 1 za każdy dzień </w:t>
      </w:r>
      <w:r w:rsidR="00D55D06" w:rsidRPr="007A1199">
        <w:rPr>
          <w:rStyle w:val="FontStyle14"/>
          <w:rFonts w:ascii="Book Antiqua" w:hAnsi="Book Antiqua" w:cstheme="minorHAnsi"/>
          <w:sz w:val="22"/>
          <w:szCs w:val="22"/>
        </w:rPr>
        <w:t>zwłoki</w:t>
      </w:r>
    </w:p>
    <w:p w14:paraId="4842A50A" w14:textId="77777777" w:rsidR="00DE643C" w:rsidRPr="007A1199" w:rsidRDefault="003B533C" w:rsidP="00474FD4">
      <w:pPr>
        <w:pStyle w:val="Style7"/>
        <w:widowControl/>
        <w:numPr>
          <w:ilvl w:val="0"/>
          <w:numId w:val="38"/>
        </w:numPr>
        <w:tabs>
          <w:tab w:val="left" w:pos="341"/>
        </w:tabs>
        <w:spacing w:line="250" w:lineRule="exact"/>
        <w:ind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za odstąpienie od umowy przez Zamawiającego z przyczyn leżących po stronie Wykonawcy -w wysokości 15% wynagrodzenia umownego brutto określonego w § 6 ust. 1 niniejszej umowy,</w:t>
      </w:r>
    </w:p>
    <w:p w14:paraId="3FC25855" w14:textId="77777777" w:rsidR="003B533C" w:rsidRPr="007A1199" w:rsidRDefault="003B533C" w:rsidP="00474FD4">
      <w:pPr>
        <w:pStyle w:val="Style7"/>
        <w:widowControl/>
        <w:numPr>
          <w:ilvl w:val="0"/>
          <w:numId w:val="38"/>
        </w:numPr>
        <w:tabs>
          <w:tab w:val="left" w:pos="341"/>
        </w:tabs>
        <w:spacing w:line="250" w:lineRule="exact"/>
        <w:ind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za brak zapłaty lub nieterminową zapłatę wynagrodzenia należnego Podwykonawcom lub dalszym Podwykonawcom w wysokości 3 % wynagrodzenia umownego brutto określonego w § 6 ust. 1,</w:t>
      </w:r>
    </w:p>
    <w:p w14:paraId="1DC39DB5" w14:textId="4F205B8E" w:rsidR="003B533C" w:rsidRPr="007A1199" w:rsidRDefault="003B533C" w:rsidP="00474FD4">
      <w:pPr>
        <w:pStyle w:val="Style7"/>
        <w:widowControl/>
        <w:numPr>
          <w:ilvl w:val="0"/>
          <w:numId w:val="38"/>
        </w:numPr>
        <w:tabs>
          <w:tab w:val="left" w:pos="341"/>
        </w:tabs>
        <w:spacing w:line="250" w:lineRule="exact"/>
        <w:ind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z tytułu niespełnienia przez Wykonawcę lub Podwykonawcę w</w:t>
      </w:r>
      <w:r w:rsidR="00D15106" w:rsidRPr="007A1199">
        <w:rPr>
          <w:rStyle w:val="FontStyle14"/>
          <w:rFonts w:ascii="Book Antiqua" w:hAnsi="Book Antiqua" w:cstheme="minorHAnsi"/>
          <w:sz w:val="22"/>
          <w:szCs w:val="22"/>
        </w:rPr>
        <w:t>ymogu zatrudnienia na podstawie</w:t>
      </w:r>
      <w:r w:rsidR="00FA123E" w:rsidRPr="007A1199">
        <w:rPr>
          <w:rStyle w:val="FontStyle14"/>
          <w:rFonts w:ascii="Book Antiqua" w:hAnsi="Book Antiqua" w:cstheme="minorHAnsi"/>
          <w:sz w:val="22"/>
          <w:szCs w:val="22"/>
        </w:rPr>
        <w:t xml:space="preserve"> </w:t>
      </w:r>
      <w:r w:rsidR="000D10F5" w:rsidRPr="007A1199">
        <w:rPr>
          <w:rStyle w:val="FontStyle14"/>
          <w:rFonts w:ascii="Book Antiqua" w:hAnsi="Book Antiqua" w:cstheme="minorHAnsi"/>
          <w:sz w:val="22"/>
          <w:szCs w:val="22"/>
        </w:rPr>
        <w:t xml:space="preserve">stosunku </w:t>
      </w:r>
      <w:r w:rsidRPr="007A1199">
        <w:rPr>
          <w:rStyle w:val="FontStyle14"/>
          <w:rFonts w:ascii="Book Antiqua" w:hAnsi="Book Antiqua" w:cstheme="minorHAnsi"/>
          <w:sz w:val="22"/>
          <w:szCs w:val="22"/>
        </w:rPr>
        <w:t>prac</w:t>
      </w:r>
      <w:r w:rsidR="000D10F5" w:rsidRPr="007A1199">
        <w:rPr>
          <w:rStyle w:val="FontStyle14"/>
          <w:rFonts w:ascii="Book Antiqua" w:hAnsi="Book Antiqua" w:cstheme="minorHAnsi"/>
          <w:sz w:val="22"/>
          <w:szCs w:val="22"/>
        </w:rPr>
        <w:t>y</w:t>
      </w:r>
      <w:r w:rsidRPr="007A1199">
        <w:rPr>
          <w:rStyle w:val="FontStyle14"/>
          <w:rFonts w:ascii="Book Antiqua" w:hAnsi="Book Antiqua" w:cstheme="minorHAnsi"/>
          <w:sz w:val="22"/>
          <w:szCs w:val="22"/>
        </w:rPr>
        <w:t xml:space="preserve"> osób wykonujących wskazane w §2 ust. 4 pkt 1) czynności -w wysokości 0,02 % całości kwoty wynagrodzenia brutto określonej w § 6 ust.1 , za każdy dzień przekroczenia wyznaczonego przez Zamawiającego terminu na </w:t>
      </w:r>
      <w:r w:rsidRPr="007A1199">
        <w:rPr>
          <w:rStyle w:val="FontStyle14"/>
          <w:rFonts w:ascii="Book Antiqua" w:hAnsi="Book Antiqua" w:cstheme="minorHAnsi"/>
          <w:sz w:val="22"/>
          <w:szCs w:val="22"/>
        </w:rPr>
        <w:lastRenderedPageBreak/>
        <w:t>złożenie żądanych przez Zamawiającego dowodów w celu potwierdzenia spełnienia przez Wykonawcę lub Podwykonawcę powyższeg</w:t>
      </w:r>
      <w:r w:rsidR="00CC6D50" w:rsidRPr="007A1199">
        <w:rPr>
          <w:rStyle w:val="FontStyle14"/>
          <w:rFonts w:ascii="Book Antiqua" w:hAnsi="Book Antiqua" w:cstheme="minorHAnsi"/>
          <w:sz w:val="22"/>
          <w:szCs w:val="22"/>
        </w:rPr>
        <w:t>o wymogu,</w:t>
      </w:r>
    </w:p>
    <w:p w14:paraId="7485E0A6" w14:textId="77777777" w:rsidR="003B533C" w:rsidRPr="007A1199" w:rsidRDefault="003B533C" w:rsidP="00474FD4">
      <w:pPr>
        <w:pStyle w:val="Style7"/>
        <w:widowControl/>
        <w:numPr>
          <w:ilvl w:val="0"/>
          <w:numId w:val="38"/>
        </w:numPr>
        <w:tabs>
          <w:tab w:val="left" w:pos="341"/>
        </w:tabs>
        <w:spacing w:line="250" w:lineRule="exact"/>
        <w:ind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za nieprzedłożenie do zaakceptowania projektu umowy o Podwykonawstwo, której przedmiotem są roboty budowlane, lub projektu jej zmiany w wysokości 0,5% wynagrodzenia umownego brutto określonego w § 6 ust.1,</w:t>
      </w:r>
    </w:p>
    <w:p w14:paraId="4F082D7A" w14:textId="77777777" w:rsidR="003B533C" w:rsidRPr="007A1199" w:rsidRDefault="003B533C" w:rsidP="00474FD4">
      <w:pPr>
        <w:pStyle w:val="Style7"/>
        <w:widowControl/>
        <w:numPr>
          <w:ilvl w:val="0"/>
          <w:numId w:val="38"/>
        </w:numPr>
        <w:tabs>
          <w:tab w:val="left" w:pos="341"/>
        </w:tabs>
        <w:spacing w:line="250" w:lineRule="exact"/>
        <w:ind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za nieprzedłożenie poświadczonej za zgodność z oryginałem kopii umowy o pod wykonawstwo lub jej zmiany w wysokości 0,5 % wynagrodzenia umownego brutto określonego w § 6 ust. 1,</w:t>
      </w:r>
    </w:p>
    <w:p w14:paraId="07C56DD3" w14:textId="77777777" w:rsidR="003B533C" w:rsidRPr="007A1199" w:rsidRDefault="003B533C" w:rsidP="00474FD4">
      <w:pPr>
        <w:pStyle w:val="Style7"/>
        <w:widowControl/>
        <w:numPr>
          <w:ilvl w:val="0"/>
          <w:numId w:val="38"/>
        </w:numPr>
        <w:tabs>
          <w:tab w:val="left" w:pos="341"/>
        </w:tabs>
        <w:spacing w:line="250" w:lineRule="exact"/>
        <w:ind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za brak zmiany umowy o Podwykonawstwo w zakresie terminu zapłaty w wysokości 0,5% wynagrodzenia umownego brutto określonego w § 6 ust. 1.</w:t>
      </w:r>
    </w:p>
    <w:p w14:paraId="79285AA3" w14:textId="74345188" w:rsidR="00322B97" w:rsidRPr="007A1199" w:rsidRDefault="006A05AF" w:rsidP="00A12281">
      <w:pPr>
        <w:pStyle w:val="Akapitzlist"/>
        <w:numPr>
          <w:ilvl w:val="0"/>
          <w:numId w:val="38"/>
        </w:numPr>
        <w:spacing w:line="240" w:lineRule="auto"/>
        <w:jc w:val="both"/>
        <w:rPr>
          <w:rStyle w:val="FontStyle14"/>
          <w:rFonts w:ascii="Book Antiqua" w:eastAsiaTheme="minorEastAsia" w:hAnsi="Book Antiqua" w:cstheme="minorHAnsi"/>
          <w:sz w:val="22"/>
          <w:szCs w:val="22"/>
          <w:lang w:eastAsia="pl-PL"/>
        </w:rPr>
      </w:pPr>
      <w:r w:rsidRPr="007A1199">
        <w:rPr>
          <w:rStyle w:val="FontStyle14"/>
          <w:rFonts w:ascii="Book Antiqua" w:hAnsi="Book Antiqua" w:cstheme="minorHAnsi"/>
          <w:sz w:val="22"/>
          <w:szCs w:val="22"/>
        </w:rPr>
        <w:t>j</w:t>
      </w:r>
      <w:r w:rsidR="00181949" w:rsidRPr="007A1199">
        <w:rPr>
          <w:rStyle w:val="FontStyle14"/>
          <w:rFonts w:ascii="Book Antiqua" w:hAnsi="Book Antiqua" w:cstheme="minorHAnsi"/>
          <w:sz w:val="22"/>
          <w:szCs w:val="22"/>
        </w:rPr>
        <w:t xml:space="preserve">eśli po identyfikacji oraz wskazaniu przez zamawiającego braku spełnienia wymogu dotyczącego  dostępności dla osób z niepełnosprawnościami określonego w </w:t>
      </w:r>
      <w:r w:rsidRPr="007A1199">
        <w:rPr>
          <w:rStyle w:val="FontStyle14"/>
          <w:rFonts w:ascii="Book Antiqua" w:hAnsi="Book Antiqua" w:cstheme="minorHAnsi"/>
          <w:sz w:val="22"/>
          <w:szCs w:val="22"/>
        </w:rPr>
        <w:t xml:space="preserve">dokumentach stanowiących </w:t>
      </w:r>
      <w:r w:rsidR="00181949" w:rsidRPr="007A1199">
        <w:rPr>
          <w:rStyle w:val="FontStyle14"/>
          <w:rFonts w:ascii="Book Antiqua" w:hAnsi="Book Antiqua" w:cstheme="minorHAnsi"/>
          <w:sz w:val="22"/>
          <w:szCs w:val="22"/>
        </w:rPr>
        <w:t xml:space="preserve">załącznik nr 10 do SWZ , wykonawca niezwłocznie nie podejmie stosownych działań mających na celu zapewnienie dostępności dla osób z niepełnosprawnościami zgodnie z wymaganiami  określonymi w załączniku nr 10 , bądź działania te okażą się nieskuteczne , wykonawca zapłaci zamawiającemu karę umowną </w:t>
      </w:r>
      <w:r w:rsidR="00322B97" w:rsidRPr="007A1199">
        <w:rPr>
          <w:rStyle w:val="FontStyle14"/>
          <w:rFonts w:ascii="Book Antiqua" w:eastAsiaTheme="minorEastAsia" w:hAnsi="Book Antiqua" w:cstheme="minorHAnsi"/>
          <w:sz w:val="22"/>
          <w:szCs w:val="22"/>
          <w:lang w:eastAsia="pl-PL"/>
        </w:rPr>
        <w:t>w wysokości 15% wynagrodzenia umownego brutto określonego w § 6 ust. 1 niniejszej umowy.</w:t>
      </w:r>
    </w:p>
    <w:p w14:paraId="3C12FC96" w14:textId="77777777" w:rsidR="003B533C" w:rsidRPr="007A1199" w:rsidRDefault="003B533C" w:rsidP="00474FD4">
      <w:pPr>
        <w:pStyle w:val="Style7"/>
        <w:widowControl/>
        <w:numPr>
          <w:ilvl w:val="0"/>
          <w:numId w:val="37"/>
        </w:numPr>
        <w:tabs>
          <w:tab w:val="left" w:pos="346"/>
        </w:tabs>
        <w:spacing w:line="250" w:lineRule="exact"/>
        <w:ind w:right="19"/>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zobowiązuje się zapłacić Wykonawcy kary umowne:</w:t>
      </w:r>
    </w:p>
    <w:p w14:paraId="3F70E487" w14:textId="77777777" w:rsidR="003B533C" w:rsidRPr="007A1199" w:rsidRDefault="003B533C" w:rsidP="006B7714">
      <w:pPr>
        <w:pStyle w:val="Style7"/>
        <w:widowControl/>
        <w:numPr>
          <w:ilvl w:val="0"/>
          <w:numId w:val="27"/>
        </w:numPr>
        <w:tabs>
          <w:tab w:val="left" w:pos="706"/>
        </w:tabs>
        <w:spacing w:line="250" w:lineRule="exact"/>
        <w:ind w:left="706" w:hanging="346"/>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w razie odstąpienia od umowy z powodu okoliczności, za które odpowiada Zamawiający -w wysokości 15 % wynagrodzenia umownego brutto określonego w § 6 ust. 1 niniejszej umowy, </w:t>
      </w:r>
      <w:proofErr w:type="gramStart"/>
      <w:r w:rsidRPr="007A1199">
        <w:rPr>
          <w:rStyle w:val="FontStyle14"/>
          <w:rFonts w:ascii="Book Antiqua" w:hAnsi="Book Antiqua" w:cstheme="minorHAnsi"/>
          <w:sz w:val="22"/>
          <w:szCs w:val="22"/>
        </w:rPr>
        <w:t>za wyjątkiem</w:t>
      </w:r>
      <w:proofErr w:type="gramEnd"/>
      <w:r w:rsidRPr="007A1199">
        <w:rPr>
          <w:rStyle w:val="FontStyle14"/>
          <w:rFonts w:ascii="Book Antiqua" w:hAnsi="Book Antiqua" w:cstheme="minorHAnsi"/>
          <w:sz w:val="22"/>
          <w:szCs w:val="22"/>
        </w:rPr>
        <w:t xml:space="preserve"> </w:t>
      </w:r>
      <w:r w:rsidR="00617BA3" w:rsidRPr="007A1199">
        <w:rPr>
          <w:rStyle w:val="FontStyle14"/>
          <w:rFonts w:ascii="Book Antiqua" w:hAnsi="Book Antiqua" w:cstheme="minorHAnsi"/>
          <w:sz w:val="22"/>
          <w:szCs w:val="22"/>
        </w:rPr>
        <w:t>sytuacji przedstawionej w art. 456</w:t>
      </w:r>
      <w:r w:rsidRPr="007A1199">
        <w:rPr>
          <w:rStyle w:val="FontStyle14"/>
          <w:rFonts w:ascii="Book Antiqua" w:hAnsi="Book Antiqua" w:cstheme="minorHAnsi"/>
          <w:sz w:val="22"/>
          <w:szCs w:val="22"/>
        </w:rPr>
        <w:t xml:space="preserve"> Prawa zamówień publicznych.</w:t>
      </w:r>
    </w:p>
    <w:p w14:paraId="68FBE74E" w14:textId="77777777" w:rsidR="0043608C" w:rsidRPr="007A1199" w:rsidRDefault="0043608C" w:rsidP="006B7714">
      <w:pPr>
        <w:pStyle w:val="Style7"/>
        <w:widowControl/>
        <w:numPr>
          <w:ilvl w:val="0"/>
          <w:numId w:val="28"/>
        </w:numPr>
        <w:tabs>
          <w:tab w:val="left" w:pos="346"/>
        </w:tabs>
        <w:spacing w:line="250" w:lineRule="exact"/>
        <w:ind w:left="346" w:right="10" w:hanging="346"/>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Łączna maksymalna wysokość kar umownych, których mogą dochodzić strony nie może przekroczyć </w:t>
      </w:r>
      <w:r w:rsidR="00A11762" w:rsidRPr="007A1199">
        <w:rPr>
          <w:rStyle w:val="FontStyle14"/>
          <w:rFonts w:ascii="Book Antiqua" w:hAnsi="Book Antiqua" w:cstheme="minorHAnsi"/>
          <w:sz w:val="22"/>
          <w:szCs w:val="22"/>
        </w:rPr>
        <w:t>3</w:t>
      </w:r>
      <w:r w:rsidRPr="007A1199">
        <w:rPr>
          <w:rStyle w:val="FontStyle14"/>
          <w:rFonts w:ascii="Book Antiqua" w:hAnsi="Book Antiqua" w:cstheme="minorHAnsi"/>
          <w:sz w:val="22"/>
          <w:szCs w:val="22"/>
        </w:rPr>
        <w:t>0% wynagrodzenia umownego brutto określonego w § 6 ust. 1 niniejszej umowy.</w:t>
      </w:r>
    </w:p>
    <w:p w14:paraId="22E59A7E" w14:textId="77777777" w:rsidR="003B533C" w:rsidRPr="007A1199" w:rsidRDefault="003B533C" w:rsidP="006B7714">
      <w:pPr>
        <w:pStyle w:val="Style7"/>
        <w:widowControl/>
        <w:numPr>
          <w:ilvl w:val="0"/>
          <w:numId w:val="28"/>
        </w:numPr>
        <w:tabs>
          <w:tab w:val="left" w:pos="346"/>
        </w:tabs>
        <w:spacing w:line="250" w:lineRule="exact"/>
        <w:ind w:left="346" w:right="10" w:hanging="346"/>
        <w:rPr>
          <w:rStyle w:val="FontStyle14"/>
          <w:rFonts w:ascii="Book Antiqua" w:hAnsi="Book Antiqua" w:cstheme="minorHAnsi"/>
          <w:sz w:val="22"/>
          <w:szCs w:val="22"/>
        </w:rPr>
      </w:pPr>
      <w:r w:rsidRPr="007A1199">
        <w:rPr>
          <w:rStyle w:val="FontStyle14"/>
          <w:rFonts w:ascii="Book Antiqua" w:hAnsi="Book Antiqua" w:cstheme="minorHAnsi"/>
          <w:sz w:val="22"/>
          <w:szCs w:val="22"/>
        </w:rPr>
        <w:t>Jeżeli szkoda poniesiona przez Zamawiającego albo Wykonawcę na skutek niewykonania lub nienależytego wykonania niniejszej Umowy przez drugą stronę będzie przewyższać zastrzeżone kary umowne, Zamawiający oraz Wykonawca mogą dodatkowo dochodzić zapłaty odszkodowania na zasadach ogólnych, przy czym zastrzeżone kary umowne podlegają zaliczeniu na poczet odszkodowania.</w:t>
      </w:r>
    </w:p>
    <w:p w14:paraId="5D64909D" w14:textId="77777777" w:rsidR="003B533C" w:rsidRPr="007A1199" w:rsidRDefault="003B533C" w:rsidP="006B7714">
      <w:pPr>
        <w:pStyle w:val="Style7"/>
        <w:widowControl/>
        <w:numPr>
          <w:ilvl w:val="0"/>
          <w:numId w:val="28"/>
        </w:numPr>
        <w:tabs>
          <w:tab w:val="left" w:pos="346"/>
        </w:tabs>
        <w:spacing w:line="250" w:lineRule="exact"/>
        <w:ind w:left="346" w:right="19" w:hanging="346"/>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zastrzega sobie prawo potrącenia kar umownych z wynagrodzenia należnego Wykonawcy z tytułu przedmiotowej umowy, na co Wykonawca wyraża zgodę.</w:t>
      </w:r>
    </w:p>
    <w:p w14:paraId="760CC3C1" w14:textId="77777777" w:rsidR="00D03E15" w:rsidRPr="007A1199" w:rsidRDefault="00D03E15" w:rsidP="00D03E15">
      <w:pPr>
        <w:pStyle w:val="Style7"/>
        <w:widowControl/>
        <w:tabs>
          <w:tab w:val="left" w:pos="350"/>
        </w:tabs>
        <w:spacing w:line="250" w:lineRule="exact"/>
        <w:ind w:left="350" w:right="14" w:firstLine="0"/>
        <w:rPr>
          <w:rStyle w:val="FontStyle14"/>
          <w:rFonts w:ascii="Book Antiqua" w:hAnsi="Book Antiqua" w:cstheme="minorHAnsi"/>
          <w:sz w:val="22"/>
          <w:szCs w:val="22"/>
        </w:rPr>
      </w:pPr>
    </w:p>
    <w:p w14:paraId="62BEB274" w14:textId="08728484" w:rsidR="003B533C" w:rsidRPr="007A1199" w:rsidRDefault="003B533C" w:rsidP="003B533C">
      <w:pPr>
        <w:pStyle w:val="Style8"/>
        <w:widowControl/>
        <w:spacing w:before="101" w:line="240" w:lineRule="auto"/>
        <w:ind w:right="34"/>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§10</w:t>
      </w:r>
    </w:p>
    <w:p w14:paraId="48D10958" w14:textId="77777777" w:rsidR="003B533C" w:rsidRPr="007A1199" w:rsidRDefault="003B533C" w:rsidP="003B533C">
      <w:pPr>
        <w:pStyle w:val="Style8"/>
        <w:widowControl/>
        <w:spacing w:before="29" w:line="240" w:lineRule="auto"/>
        <w:ind w:right="5"/>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Stwierdzenie wykrycia wad i ich usunięcie</w:t>
      </w:r>
    </w:p>
    <w:p w14:paraId="166062D1" w14:textId="77777777" w:rsidR="003B533C" w:rsidRPr="007A1199" w:rsidRDefault="003B533C" w:rsidP="006B7714">
      <w:pPr>
        <w:pStyle w:val="Style7"/>
        <w:widowControl/>
        <w:numPr>
          <w:ilvl w:val="0"/>
          <w:numId w:val="29"/>
        </w:numPr>
        <w:tabs>
          <w:tab w:val="left" w:pos="350"/>
        </w:tabs>
        <w:spacing w:before="250" w:line="250" w:lineRule="exact"/>
        <w:ind w:left="350" w:right="10"/>
        <w:rPr>
          <w:rStyle w:val="FontStyle14"/>
          <w:rFonts w:ascii="Book Antiqua" w:hAnsi="Book Antiqua" w:cstheme="minorHAnsi"/>
          <w:sz w:val="22"/>
          <w:szCs w:val="22"/>
        </w:rPr>
      </w:pPr>
      <w:r w:rsidRPr="007A1199">
        <w:rPr>
          <w:rStyle w:val="FontStyle14"/>
          <w:rFonts w:ascii="Book Antiqua" w:hAnsi="Book Antiqua" w:cstheme="minorHAnsi"/>
          <w:sz w:val="22"/>
          <w:szCs w:val="22"/>
        </w:rPr>
        <w:t>O istnieniu wady lub usterki</w:t>
      </w:r>
      <w:r w:rsidR="00BC56DB" w:rsidRPr="007A1199">
        <w:rPr>
          <w:rStyle w:val="FontStyle14"/>
          <w:rFonts w:ascii="Book Antiqua" w:hAnsi="Book Antiqua" w:cstheme="minorHAnsi"/>
          <w:sz w:val="22"/>
          <w:szCs w:val="22"/>
        </w:rPr>
        <w:t xml:space="preserve"> oraz ich rodzaju i/lub charakterze</w:t>
      </w:r>
      <w:r w:rsidRPr="007A1199">
        <w:rPr>
          <w:rStyle w:val="FontStyle14"/>
          <w:rFonts w:ascii="Book Antiqua" w:hAnsi="Book Antiqua" w:cstheme="minorHAnsi"/>
          <w:sz w:val="22"/>
          <w:szCs w:val="22"/>
        </w:rPr>
        <w:t xml:space="preserve"> przedstawiciel odpowiedniego Zamawiającego jest zobowiązany powiadomić Wykonawcę na piśmie.</w:t>
      </w:r>
    </w:p>
    <w:p w14:paraId="0ABBAA58" w14:textId="77777777" w:rsidR="003B533C" w:rsidRPr="007A1199" w:rsidRDefault="00C679F6" w:rsidP="006B7714">
      <w:pPr>
        <w:pStyle w:val="Style7"/>
        <w:widowControl/>
        <w:numPr>
          <w:ilvl w:val="0"/>
          <w:numId w:val="29"/>
        </w:numPr>
        <w:tabs>
          <w:tab w:val="left" w:pos="350"/>
        </w:tabs>
        <w:spacing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W ciągu</w:t>
      </w:r>
      <w:r w:rsidR="00EB3D6B" w:rsidRPr="007A1199">
        <w:rPr>
          <w:rStyle w:val="FontStyle14"/>
          <w:rFonts w:ascii="Book Antiqua" w:hAnsi="Book Antiqua" w:cstheme="minorHAnsi"/>
          <w:sz w:val="22"/>
          <w:szCs w:val="22"/>
        </w:rPr>
        <w:t xml:space="preserve"> 7</w:t>
      </w:r>
      <w:r w:rsidR="003B533C" w:rsidRPr="007A1199">
        <w:rPr>
          <w:rStyle w:val="FontStyle14"/>
          <w:rFonts w:ascii="Book Antiqua" w:hAnsi="Book Antiqua" w:cstheme="minorHAnsi"/>
          <w:sz w:val="22"/>
          <w:szCs w:val="22"/>
        </w:rPr>
        <w:t>dni od doręczenia mu przez Zamawiającego pisemnego powiadomienia o zaistnieniu wad lub usterek Wykonawca jest zobowiązany udzielić pisemnej odpowiedzi przedstawicielowi Zamawiającego o terminie ich usunięcia, który to termin powinien zostać na piśmie uzgodniony z przedstawicielem Zamawiającego.</w:t>
      </w:r>
    </w:p>
    <w:p w14:paraId="5C82B135" w14:textId="77777777" w:rsidR="003B533C" w:rsidRPr="007A1199" w:rsidRDefault="003B533C" w:rsidP="006B7714">
      <w:pPr>
        <w:pStyle w:val="Style7"/>
        <w:widowControl/>
        <w:numPr>
          <w:ilvl w:val="0"/>
          <w:numId w:val="29"/>
        </w:numPr>
        <w:tabs>
          <w:tab w:val="left" w:pos="350"/>
        </w:tabs>
        <w:spacing w:line="250" w:lineRule="exact"/>
        <w:ind w:left="350" w:right="10"/>
        <w:rPr>
          <w:rStyle w:val="FontStyle14"/>
          <w:rFonts w:ascii="Book Antiqua" w:hAnsi="Book Antiqua" w:cstheme="minorHAnsi"/>
          <w:sz w:val="22"/>
          <w:szCs w:val="22"/>
        </w:rPr>
      </w:pPr>
      <w:r w:rsidRPr="007A1199">
        <w:rPr>
          <w:rStyle w:val="FontStyle14"/>
          <w:rFonts w:ascii="Book Antiqua" w:hAnsi="Book Antiqua" w:cstheme="minorHAnsi"/>
          <w:sz w:val="22"/>
          <w:szCs w:val="22"/>
        </w:rPr>
        <w:t>Jeżeli Zamawiający i Wykonawca nie ustalą terminu, w jakim wady lub usterki mają być usunięte, przedstawiciel Zamawiającego sam wyznaczy Wykonawcy termin ich usunięcia, a Wykonawca termin ten bez zastrzeżeń przyjmie i będzie nim związany, o ile wyznaczony termin będzie realny i możliwy do dotrzymania z punktu widzenia technologii naprawy.</w:t>
      </w:r>
    </w:p>
    <w:p w14:paraId="1CD523C9" w14:textId="77777777" w:rsidR="003B533C" w:rsidRPr="007A1199" w:rsidRDefault="003B533C" w:rsidP="006B7714">
      <w:pPr>
        <w:pStyle w:val="Style7"/>
        <w:widowControl/>
        <w:numPr>
          <w:ilvl w:val="0"/>
          <w:numId w:val="29"/>
        </w:numPr>
        <w:tabs>
          <w:tab w:val="left" w:pos="350"/>
        </w:tabs>
        <w:spacing w:line="250" w:lineRule="exact"/>
        <w:ind w:left="350" w:right="10"/>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w terminie określonym w § 10 ust. 2 lub ust. 3 dokona usunięcia zgłoszonych przez Zamawiającego wad lub usterek. Usunięcie wad powinno być stwierdzone protokolarnie.</w:t>
      </w:r>
    </w:p>
    <w:p w14:paraId="37CA8E37" w14:textId="77777777" w:rsidR="003B533C" w:rsidRPr="007A1199" w:rsidRDefault="003B533C" w:rsidP="006B7714">
      <w:pPr>
        <w:pStyle w:val="Style7"/>
        <w:widowControl/>
        <w:numPr>
          <w:ilvl w:val="0"/>
          <w:numId w:val="29"/>
        </w:numPr>
        <w:tabs>
          <w:tab w:val="left" w:pos="350"/>
        </w:tabs>
        <w:spacing w:line="250" w:lineRule="exact"/>
        <w:ind w:left="350" w:right="5"/>
        <w:rPr>
          <w:rStyle w:val="FontStyle14"/>
          <w:rFonts w:ascii="Book Antiqua" w:hAnsi="Book Antiqua" w:cstheme="minorHAnsi"/>
          <w:sz w:val="22"/>
          <w:szCs w:val="22"/>
        </w:rPr>
      </w:pPr>
      <w:r w:rsidRPr="007A1199">
        <w:rPr>
          <w:rStyle w:val="FontStyle14"/>
          <w:rFonts w:ascii="Book Antiqua" w:hAnsi="Book Antiqua" w:cstheme="minorHAnsi"/>
          <w:sz w:val="22"/>
          <w:szCs w:val="22"/>
        </w:rPr>
        <w:lastRenderedPageBreak/>
        <w:t>Wykonawca zobowiązany będzie do naprawienia lub usunięcia wszelkich szkód będących normalnym następstwem wad lub usterek.</w:t>
      </w:r>
    </w:p>
    <w:p w14:paraId="70BEB6A9" w14:textId="77777777" w:rsidR="003B533C" w:rsidRPr="007A1199" w:rsidRDefault="003B533C" w:rsidP="006B7714">
      <w:pPr>
        <w:pStyle w:val="Style7"/>
        <w:widowControl/>
        <w:numPr>
          <w:ilvl w:val="0"/>
          <w:numId w:val="29"/>
        </w:numPr>
        <w:tabs>
          <w:tab w:val="left" w:pos="350"/>
        </w:tabs>
        <w:spacing w:line="250" w:lineRule="exact"/>
        <w:ind w:left="350" w:right="10"/>
        <w:rPr>
          <w:rStyle w:val="FontStyle14"/>
          <w:rFonts w:ascii="Book Antiqua" w:hAnsi="Book Antiqua" w:cstheme="minorHAnsi"/>
          <w:sz w:val="22"/>
          <w:szCs w:val="22"/>
        </w:rPr>
      </w:pPr>
      <w:r w:rsidRPr="007A1199">
        <w:rPr>
          <w:rStyle w:val="FontStyle14"/>
          <w:rFonts w:ascii="Book Antiqua" w:hAnsi="Book Antiqua" w:cstheme="minorHAnsi"/>
          <w:sz w:val="22"/>
          <w:szCs w:val="22"/>
        </w:rPr>
        <w:t>W przypadku niewykonania przez Wykonawcę w terminie obowiązków wynikających z § 10 ust. 2, 3 i 4, Zamawiający, w zastępstwie Wykonawcy, usunie wady i obciąży Wykonawcę kosztami ich usunięcia.</w:t>
      </w:r>
    </w:p>
    <w:p w14:paraId="5F7253B3" w14:textId="77777777" w:rsidR="003B533C" w:rsidRPr="007A1199" w:rsidRDefault="003B533C" w:rsidP="006B7714">
      <w:pPr>
        <w:pStyle w:val="Style7"/>
        <w:widowControl/>
        <w:numPr>
          <w:ilvl w:val="0"/>
          <w:numId w:val="30"/>
        </w:numPr>
        <w:tabs>
          <w:tab w:val="left" w:pos="350"/>
        </w:tabs>
        <w:spacing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Zamawiający wyznaczy także ostateczny, pogwarancyjny odbiór robót przed upływem terminu gwarancji oraz przed upływem terminu rękojmi. </w:t>
      </w:r>
    </w:p>
    <w:p w14:paraId="4001DFDB" w14:textId="77777777" w:rsidR="003B533C" w:rsidRPr="007A1199" w:rsidRDefault="003B533C" w:rsidP="006B7714">
      <w:pPr>
        <w:pStyle w:val="Style7"/>
        <w:widowControl/>
        <w:numPr>
          <w:ilvl w:val="0"/>
          <w:numId w:val="30"/>
        </w:numPr>
        <w:tabs>
          <w:tab w:val="left" w:pos="350"/>
        </w:tabs>
        <w:spacing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może podjąć decyzję o przerwaniu czynności odbioru, jeżeli w czasie tych czynności ujawniono istnienie takich wad, które uniemożliwiają użytkowanie przedmiotu umowy zgodnie z przeznaczeniem- aż do czasu usunięcia tych wad.</w:t>
      </w:r>
    </w:p>
    <w:p w14:paraId="22F5A8A1" w14:textId="77777777" w:rsidR="003B533C" w:rsidRPr="007A1199" w:rsidRDefault="003B533C" w:rsidP="006B7714">
      <w:pPr>
        <w:pStyle w:val="Style7"/>
        <w:widowControl/>
        <w:numPr>
          <w:ilvl w:val="0"/>
          <w:numId w:val="30"/>
        </w:numPr>
        <w:tabs>
          <w:tab w:val="left" w:pos="350"/>
        </w:tabs>
        <w:spacing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wyznacza terminy przeglądów oraz sprawdzenia wykonanych usterek w okresie gwarancji i rękojmi. Z powyższych przeglądów sporządzane będą protokoły.</w:t>
      </w:r>
    </w:p>
    <w:p w14:paraId="4552FAAF" w14:textId="77777777" w:rsidR="003B533C" w:rsidRPr="007A1199" w:rsidRDefault="003B533C" w:rsidP="006B7714">
      <w:pPr>
        <w:pStyle w:val="Style9"/>
        <w:widowControl/>
        <w:numPr>
          <w:ilvl w:val="0"/>
          <w:numId w:val="30"/>
        </w:numPr>
        <w:tabs>
          <w:tab w:val="left" w:pos="350"/>
          <w:tab w:val="left" w:leader="dot" w:pos="2155"/>
        </w:tabs>
        <w:spacing w:before="5" w:line="250" w:lineRule="exact"/>
        <w:ind w:left="350"/>
        <w:jc w:val="both"/>
        <w:rPr>
          <w:rStyle w:val="FontStyle15"/>
          <w:rFonts w:ascii="Book Antiqua" w:hAnsi="Book Antiqua" w:cstheme="minorHAnsi"/>
          <w:sz w:val="22"/>
          <w:szCs w:val="22"/>
        </w:rPr>
      </w:pPr>
      <w:r w:rsidRPr="007A1199">
        <w:rPr>
          <w:rStyle w:val="FontStyle15"/>
          <w:rFonts w:ascii="Book Antiqua" w:hAnsi="Book Antiqua" w:cstheme="minorHAnsi"/>
          <w:sz w:val="22"/>
          <w:szCs w:val="22"/>
        </w:rPr>
        <w:t>Strony ustalają odpowiedzialność Wykonawcy z tytułu gwarancji na okres</w:t>
      </w:r>
      <w:r w:rsidRPr="007A1199">
        <w:rPr>
          <w:rStyle w:val="FontStyle15"/>
          <w:rFonts w:ascii="Book Antiqua" w:hAnsi="Book Antiqua" w:cstheme="minorHAnsi"/>
          <w:sz w:val="22"/>
          <w:szCs w:val="22"/>
        </w:rPr>
        <w:br/>
      </w:r>
      <w:r w:rsidRPr="007A1199">
        <w:rPr>
          <w:rStyle w:val="FontStyle15"/>
          <w:rFonts w:ascii="Book Antiqua" w:hAnsi="Book Antiqua" w:cstheme="minorHAnsi"/>
          <w:sz w:val="22"/>
          <w:szCs w:val="22"/>
        </w:rPr>
        <w:tab/>
        <w:t>(kryterium oceny ofert).</w:t>
      </w:r>
    </w:p>
    <w:p w14:paraId="1B67EF62" w14:textId="77777777" w:rsidR="003B533C" w:rsidRPr="007A1199" w:rsidRDefault="003B533C" w:rsidP="006B7714">
      <w:pPr>
        <w:pStyle w:val="Style7"/>
        <w:widowControl/>
        <w:numPr>
          <w:ilvl w:val="0"/>
          <w:numId w:val="30"/>
        </w:numPr>
        <w:tabs>
          <w:tab w:val="left" w:pos="350"/>
        </w:tabs>
        <w:spacing w:before="5"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Strony ustalają odpowiedzialność Wykonawcy z tytułu rękojmi za wady na okres równoważny okresowi gwarancji.</w:t>
      </w:r>
    </w:p>
    <w:p w14:paraId="7D5733FA" w14:textId="77777777" w:rsidR="00E7336E" w:rsidRPr="007A1199" w:rsidRDefault="00E7336E" w:rsidP="003B533C">
      <w:pPr>
        <w:pStyle w:val="Style7"/>
        <w:widowControl/>
        <w:tabs>
          <w:tab w:val="left" w:pos="350"/>
        </w:tabs>
        <w:spacing w:line="250" w:lineRule="exact"/>
        <w:ind w:left="350" w:right="10" w:firstLine="0"/>
        <w:rPr>
          <w:rStyle w:val="FontStyle14"/>
          <w:rFonts w:ascii="Book Antiqua" w:hAnsi="Book Antiqua" w:cstheme="minorHAnsi"/>
          <w:sz w:val="22"/>
          <w:szCs w:val="22"/>
        </w:rPr>
      </w:pPr>
    </w:p>
    <w:p w14:paraId="1571F290" w14:textId="77777777" w:rsidR="003B533C" w:rsidRPr="007A1199" w:rsidRDefault="003B533C" w:rsidP="003B533C">
      <w:pPr>
        <w:pStyle w:val="Style8"/>
        <w:widowControl/>
        <w:spacing w:before="29" w:line="240" w:lineRule="auto"/>
        <w:ind w:right="43"/>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§11</w:t>
      </w:r>
    </w:p>
    <w:p w14:paraId="4F7331CA" w14:textId="77777777" w:rsidR="003B533C" w:rsidRPr="007A1199" w:rsidRDefault="003B533C" w:rsidP="003B533C">
      <w:pPr>
        <w:pStyle w:val="Style8"/>
        <w:widowControl/>
        <w:spacing w:before="58" w:line="240" w:lineRule="auto"/>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Odstąpienie od umowy</w:t>
      </w:r>
    </w:p>
    <w:p w14:paraId="1149E40F" w14:textId="77777777" w:rsidR="003B533C" w:rsidRPr="007A1199" w:rsidRDefault="003B533C" w:rsidP="003B533C">
      <w:pPr>
        <w:pStyle w:val="Style7"/>
        <w:widowControl/>
        <w:spacing w:line="240" w:lineRule="exact"/>
        <w:ind w:firstLine="0"/>
        <w:jc w:val="left"/>
        <w:rPr>
          <w:rFonts w:ascii="Book Antiqua" w:hAnsi="Book Antiqua" w:cstheme="minorHAnsi"/>
          <w:sz w:val="22"/>
          <w:szCs w:val="22"/>
        </w:rPr>
      </w:pPr>
    </w:p>
    <w:p w14:paraId="5ABEC679" w14:textId="77777777" w:rsidR="00290667" w:rsidRPr="007A1199" w:rsidRDefault="00290667" w:rsidP="00474FD4">
      <w:pPr>
        <w:pStyle w:val="Style7"/>
        <w:widowControl/>
        <w:numPr>
          <w:ilvl w:val="0"/>
          <w:numId w:val="39"/>
        </w:numPr>
        <w:tabs>
          <w:tab w:val="left" w:pos="350"/>
        </w:tabs>
        <w:spacing w:before="5" w:line="250" w:lineRule="exact"/>
        <w:ind w:left="284" w:hanging="284"/>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może odstąpić od umowy:</w:t>
      </w:r>
    </w:p>
    <w:p w14:paraId="63D1048B" w14:textId="77777777" w:rsidR="00290667" w:rsidRPr="007A1199" w:rsidRDefault="00290667" w:rsidP="00290667">
      <w:pPr>
        <w:pStyle w:val="Style7"/>
        <w:widowControl/>
        <w:numPr>
          <w:ilvl w:val="0"/>
          <w:numId w:val="31"/>
        </w:numPr>
        <w:tabs>
          <w:tab w:val="left" w:pos="696"/>
        </w:tabs>
        <w:spacing w:line="250" w:lineRule="exact"/>
        <w:ind w:left="696" w:hanging="336"/>
        <w:rPr>
          <w:rStyle w:val="FontStyle14"/>
          <w:rFonts w:ascii="Book Antiqua" w:hAnsi="Book Antiqua" w:cstheme="minorHAnsi"/>
          <w:sz w:val="22"/>
          <w:szCs w:val="22"/>
        </w:rPr>
      </w:pPr>
      <w:r w:rsidRPr="007A1199">
        <w:rPr>
          <w:rStyle w:val="FontStyle14"/>
          <w:rFonts w:ascii="Book Antiqua" w:hAnsi="Book Antiqua" w:cstheme="minorHAnsi"/>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4A83A9C" w14:textId="77777777" w:rsidR="00290667" w:rsidRPr="007A1199" w:rsidRDefault="00290667" w:rsidP="00290667">
      <w:pPr>
        <w:pStyle w:val="Style7"/>
        <w:widowControl/>
        <w:numPr>
          <w:ilvl w:val="0"/>
          <w:numId w:val="31"/>
        </w:numPr>
        <w:tabs>
          <w:tab w:val="left" w:pos="696"/>
        </w:tabs>
        <w:spacing w:line="250" w:lineRule="exact"/>
        <w:ind w:left="696" w:hanging="336"/>
        <w:rPr>
          <w:rStyle w:val="FontStyle14"/>
          <w:rFonts w:ascii="Book Antiqua" w:hAnsi="Book Antiqua" w:cstheme="minorHAnsi"/>
          <w:sz w:val="22"/>
          <w:szCs w:val="22"/>
        </w:rPr>
      </w:pPr>
      <w:r w:rsidRPr="007A1199">
        <w:rPr>
          <w:rStyle w:val="FontStyle14"/>
          <w:rFonts w:ascii="Book Antiqua" w:hAnsi="Book Antiqua" w:cstheme="minorHAnsi"/>
          <w:sz w:val="22"/>
          <w:szCs w:val="22"/>
        </w:rPr>
        <w:t>jeżeli zachodzi co najmniej jedna z następujących okoliczności:</w:t>
      </w:r>
    </w:p>
    <w:p w14:paraId="24DD6504" w14:textId="77777777" w:rsidR="00290667" w:rsidRPr="007A1199" w:rsidRDefault="00290667" w:rsidP="00E04AF7">
      <w:pPr>
        <w:pStyle w:val="Style7"/>
        <w:widowControl/>
        <w:numPr>
          <w:ilvl w:val="0"/>
          <w:numId w:val="57"/>
        </w:numPr>
        <w:tabs>
          <w:tab w:val="left" w:pos="1056"/>
        </w:tabs>
        <w:spacing w:before="19" w:line="250" w:lineRule="exact"/>
        <w:ind w:left="1418"/>
        <w:rPr>
          <w:rStyle w:val="FontStyle14"/>
          <w:rFonts w:ascii="Book Antiqua" w:hAnsi="Book Antiqua" w:cstheme="minorHAnsi"/>
          <w:sz w:val="22"/>
          <w:szCs w:val="22"/>
        </w:rPr>
      </w:pPr>
      <w:r w:rsidRPr="007A1199">
        <w:rPr>
          <w:rStyle w:val="FontStyle14"/>
          <w:rFonts w:ascii="Book Antiqua" w:hAnsi="Book Antiqua" w:cstheme="minorHAnsi"/>
          <w:sz w:val="22"/>
          <w:szCs w:val="22"/>
        </w:rPr>
        <w:t>dokonano zmiany umowy z naruszeniem art. 454 i art. 455 ustawy Prawo Zamówień Publicznych,</w:t>
      </w:r>
    </w:p>
    <w:p w14:paraId="5C7904F9" w14:textId="77777777" w:rsidR="00290667" w:rsidRPr="007A1199" w:rsidRDefault="008A5323" w:rsidP="00E04AF7">
      <w:pPr>
        <w:pStyle w:val="Style7"/>
        <w:widowControl/>
        <w:numPr>
          <w:ilvl w:val="0"/>
          <w:numId w:val="57"/>
        </w:numPr>
        <w:tabs>
          <w:tab w:val="left" w:pos="1056"/>
        </w:tabs>
        <w:spacing w:before="19" w:line="250" w:lineRule="exact"/>
        <w:ind w:left="1406"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w:t>
      </w:r>
      <w:r w:rsidR="00290667" w:rsidRPr="007A1199">
        <w:rPr>
          <w:rStyle w:val="FontStyle14"/>
          <w:rFonts w:ascii="Book Antiqua" w:hAnsi="Book Antiqua" w:cstheme="minorHAnsi"/>
          <w:sz w:val="22"/>
          <w:szCs w:val="22"/>
        </w:rPr>
        <w:t>ykonawca w chwili zawarcia umowy podlegał wykluczeniu na podstawie art. 108 ustawy Prawo Zamówień Publicznych,</w:t>
      </w:r>
    </w:p>
    <w:p w14:paraId="29C098FA" w14:textId="77777777" w:rsidR="00290667" w:rsidRPr="007A1199" w:rsidRDefault="00290667" w:rsidP="00E04AF7">
      <w:pPr>
        <w:pStyle w:val="Style7"/>
        <w:widowControl/>
        <w:numPr>
          <w:ilvl w:val="0"/>
          <w:numId w:val="57"/>
        </w:numPr>
        <w:tabs>
          <w:tab w:val="left" w:pos="1056"/>
        </w:tabs>
        <w:spacing w:before="19" w:line="250" w:lineRule="exact"/>
        <w:ind w:left="1406"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Trybunał Sprawiedliwości Unii Europejskiej stwierdził, w ramach procedury przewidzianej w </w:t>
      </w:r>
      <w:hyperlink r:id="rId10" w:anchor="/document/17099384?unitId=art(258)&amp;cm=DOCUMENT" w:history="1">
        <w:r w:rsidRPr="007A1199">
          <w:rPr>
            <w:rStyle w:val="FontStyle14"/>
            <w:rFonts w:ascii="Book Antiqua" w:hAnsi="Book Antiqua" w:cstheme="minorHAnsi"/>
            <w:sz w:val="22"/>
            <w:szCs w:val="22"/>
          </w:rPr>
          <w:t>art. 258</w:t>
        </w:r>
      </w:hyperlink>
      <w:r w:rsidRPr="007A1199">
        <w:rPr>
          <w:rStyle w:val="FontStyle14"/>
          <w:rFonts w:ascii="Book Antiqua" w:hAnsi="Book Antiqua" w:cstheme="minorHAnsi"/>
          <w:sz w:val="22"/>
          <w:szCs w:val="22"/>
        </w:rPr>
        <w:t xml:space="preserve"> Traktatu o funkcjonowaniu Unii Europejskiej, że Rzeczpospolita Polska uchybiła zobowiązaniom, które ciążą na niej na mocy Traktatów, </w:t>
      </w:r>
      <w:hyperlink r:id="rId11" w:anchor="/document/68413979?cm=DOCUMENT" w:history="1">
        <w:r w:rsidRPr="007A1199">
          <w:rPr>
            <w:rStyle w:val="FontStyle14"/>
            <w:rFonts w:ascii="Book Antiqua" w:hAnsi="Book Antiqua" w:cstheme="minorHAnsi"/>
            <w:sz w:val="22"/>
            <w:szCs w:val="22"/>
          </w:rPr>
          <w:t>dyrektywy</w:t>
        </w:r>
      </w:hyperlink>
      <w:r w:rsidRPr="007A1199">
        <w:rPr>
          <w:rStyle w:val="FontStyle14"/>
          <w:rFonts w:ascii="Book Antiqua" w:hAnsi="Book Antiqua" w:cstheme="minorHAnsi"/>
          <w:sz w:val="22"/>
          <w:szCs w:val="22"/>
        </w:rPr>
        <w:t xml:space="preserve"> 2014/24/UE, </w:t>
      </w:r>
      <w:hyperlink r:id="rId12" w:anchor="/document/68413980?cm=DOCUMENT" w:history="1">
        <w:r w:rsidRPr="007A1199">
          <w:rPr>
            <w:rStyle w:val="FontStyle14"/>
            <w:rFonts w:ascii="Book Antiqua" w:hAnsi="Book Antiqua" w:cstheme="minorHAnsi"/>
            <w:sz w:val="22"/>
            <w:szCs w:val="22"/>
          </w:rPr>
          <w:t>dyrektywy</w:t>
        </w:r>
      </w:hyperlink>
      <w:r w:rsidRPr="007A1199">
        <w:rPr>
          <w:rStyle w:val="FontStyle14"/>
          <w:rFonts w:ascii="Book Antiqua" w:hAnsi="Book Antiqua" w:cstheme="minorHAnsi"/>
          <w:sz w:val="22"/>
          <w:szCs w:val="22"/>
        </w:rPr>
        <w:t xml:space="preserve"> 2014/25/UE i </w:t>
      </w:r>
      <w:hyperlink r:id="rId13" w:anchor="/document/67894791?cm=DOCUMENT" w:history="1">
        <w:r w:rsidRPr="007A1199">
          <w:rPr>
            <w:rStyle w:val="FontStyle14"/>
            <w:rFonts w:ascii="Book Antiqua" w:hAnsi="Book Antiqua" w:cstheme="minorHAnsi"/>
            <w:sz w:val="22"/>
            <w:szCs w:val="22"/>
          </w:rPr>
          <w:t>dyrektywy</w:t>
        </w:r>
      </w:hyperlink>
      <w:r w:rsidR="00BE5FA2" w:rsidRPr="007A1199">
        <w:rPr>
          <w:rStyle w:val="FontStyle14"/>
          <w:rFonts w:ascii="Book Antiqua" w:hAnsi="Book Antiqua" w:cstheme="minorHAnsi"/>
          <w:sz w:val="22"/>
          <w:szCs w:val="22"/>
        </w:rPr>
        <w:t xml:space="preserve"> 2009/81/WE, z uwagi na to, że Z</w:t>
      </w:r>
      <w:r w:rsidRPr="007A1199">
        <w:rPr>
          <w:rStyle w:val="FontStyle14"/>
          <w:rFonts w:ascii="Book Antiqua" w:hAnsi="Book Antiqua" w:cstheme="minorHAnsi"/>
          <w:sz w:val="22"/>
          <w:szCs w:val="22"/>
        </w:rPr>
        <w:t>amawiający udzielił zamówienia z naruszeniem prawa Unii Europejskiej.</w:t>
      </w:r>
    </w:p>
    <w:p w14:paraId="5CB98476" w14:textId="77777777" w:rsidR="00290667" w:rsidRPr="007A1199" w:rsidRDefault="00290667" w:rsidP="00474FD4">
      <w:pPr>
        <w:pStyle w:val="Style7"/>
        <w:widowControl/>
        <w:numPr>
          <w:ilvl w:val="0"/>
          <w:numId w:val="39"/>
        </w:numPr>
        <w:spacing w:before="5" w:line="250" w:lineRule="exact"/>
        <w:ind w:left="284" w:hanging="284"/>
        <w:rPr>
          <w:rStyle w:val="FontStyle14"/>
          <w:rFonts w:ascii="Book Antiqua" w:hAnsi="Book Antiqua" w:cstheme="minorHAnsi"/>
          <w:sz w:val="22"/>
          <w:szCs w:val="22"/>
        </w:rPr>
      </w:pPr>
      <w:r w:rsidRPr="007A1199">
        <w:rPr>
          <w:rStyle w:val="FontStyle14"/>
          <w:rFonts w:ascii="Book Antiqua" w:hAnsi="Book Antiqua" w:cstheme="minorHAnsi"/>
          <w:sz w:val="22"/>
          <w:szCs w:val="22"/>
        </w:rPr>
        <w:t>W przypadku, o któr</w:t>
      </w:r>
      <w:r w:rsidR="00BE5FA2" w:rsidRPr="007A1199">
        <w:rPr>
          <w:rStyle w:val="FontStyle14"/>
          <w:rFonts w:ascii="Book Antiqua" w:hAnsi="Book Antiqua" w:cstheme="minorHAnsi"/>
          <w:sz w:val="22"/>
          <w:szCs w:val="22"/>
        </w:rPr>
        <w:t>ym mowa w ust. 1 pkt 2 lit. a, Z</w:t>
      </w:r>
      <w:r w:rsidR="008A5323" w:rsidRPr="007A1199">
        <w:rPr>
          <w:rStyle w:val="FontStyle14"/>
          <w:rFonts w:ascii="Book Antiqua" w:hAnsi="Book Antiqua" w:cstheme="minorHAnsi"/>
          <w:sz w:val="22"/>
          <w:szCs w:val="22"/>
        </w:rPr>
        <w:t>amawiający odstępuje od U</w:t>
      </w:r>
      <w:r w:rsidRPr="007A1199">
        <w:rPr>
          <w:rStyle w:val="FontStyle14"/>
          <w:rFonts w:ascii="Book Antiqua" w:hAnsi="Book Antiqua" w:cstheme="minorHAnsi"/>
          <w:sz w:val="22"/>
          <w:szCs w:val="22"/>
        </w:rPr>
        <w:t>mowy w części, której zmiana dotyczy.</w:t>
      </w:r>
    </w:p>
    <w:p w14:paraId="541B944F" w14:textId="77777777" w:rsidR="00290667" w:rsidRPr="007A1199" w:rsidRDefault="00290667" w:rsidP="00474FD4">
      <w:pPr>
        <w:pStyle w:val="Style7"/>
        <w:widowControl/>
        <w:numPr>
          <w:ilvl w:val="0"/>
          <w:numId w:val="39"/>
        </w:numPr>
        <w:spacing w:before="5" w:line="250" w:lineRule="exact"/>
        <w:ind w:left="284" w:hanging="284"/>
        <w:rPr>
          <w:rStyle w:val="FontStyle14"/>
          <w:rFonts w:ascii="Book Antiqua" w:hAnsi="Book Antiqua" w:cstheme="minorHAnsi"/>
          <w:sz w:val="22"/>
          <w:szCs w:val="22"/>
        </w:rPr>
      </w:pPr>
      <w:r w:rsidRPr="007A1199">
        <w:rPr>
          <w:rStyle w:val="FontStyle14"/>
          <w:rFonts w:ascii="Book Antiqua" w:hAnsi="Book Antiqua" w:cstheme="minorHAnsi"/>
          <w:sz w:val="22"/>
          <w:szCs w:val="22"/>
        </w:rPr>
        <w:t>W przypad</w:t>
      </w:r>
      <w:r w:rsidR="008A5323" w:rsidRPr="007A1199">
        <w:rPr>
          <w:rStyle w:val="FontStyle14"/>
          <w:rFonts w:ascii="Book Antiqua" w:hAnsi="Book Antiqua" w:cstheme="minorHAnsi"/>
          <w:sz w:val="22"/>
          <w:szCs w:val="22"/>
        </w:rPr>
        <w:t>kach, o których mowa w ust. 1, W</w:t>
      </w:r>
      <w:r w:rsidRPr="007A1199">
        <w:rPr>
          <w:rStyle w:val="FontStyle14"/>
          <w:rFonts w:ascii="Book Antiqua" w:hAnsi="Book Antiqua" w:cstheme="minorHAnsi"/>
          <w:sz w:val="22"/>
          <w:szCs w:val="22"/>
        </w:rPr>
        <w:t>ykonawca może żądać wyłącznie wynagrodzenia należnego z tytułu wykonania części umowy.</w:t>
      </w:r>
    </w:p>
    <w:p w14:paraId="411574B0" w14:textId="77777777" w:rsidR="003B533C" w:rsidRPr="007A1199" w:rsidRDefault="003B533C" w:rsidP="00474FD4">
      <w:pPr>
        <w:pStyle w:val="Style7"/>
        <w:widowControl/>
        <w:numPr>
          <w:ilvl w:val="0"/>
          <w:numId w:val="39"/>
        </w:numPr>
        <w:tabs>
          <w:tab w:val="left" w:pos="350"/>
        </w:tabs>
        <w:spacing w:before="5" w:line="250" w:lineRule="exact"/>
        <w:ind w:firstLine="0"/>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Zamawiający może odstąpić od </w:t>
      </w:r>
      <w:r w:rsidR="008A5323" w:rsidRPr="007A1199">
        <w:rPr>
          <w:rStyle w:val="FontStyle14"/>
          <w:rFonts w:ascii="Book Antiqua" w:hAnsi="Book Antiqua" w:cstheme="minorHAnsi"/>
          <w:sz w:val="22"/>
          <w:szCs w:val="22"/>
        </w:rPr>
        <w:t>tej U</w:t>
      </w:r>
      <w:r w:rsidRPr="007A1199">
        <w:rPr>
          <w:rStyle w:val="FontStyle14"/>
          <w:rFonts w:ascii="Book Antiqua" w:hAnsi="Book Antiqua" w:cstheme="minorHAnsi"/>
          <w:sz w:val="22"/>
          <w:szCs w:val="22"/>
        </w:rPr>
        <w:t>mowy ze skutkiem natychmiastowym, jeżeli:</w:t>
      </w:r>
    </w:p>
    <w:p w14:paraId="6F2A638B" w14:textId="77777777" w:rsidR="003B533C" w:rsidRPr="007A1199" w:rsidRDefault="003B533C" w:rsidP="00E04AF7">
      <w:pPr>
        <w:pStyle w:val="Style7"/>
        <w:widowControl/>
        <w:numPr>
          <w:ilvl w:val="0"/>
          <w:numId w:val="58"/>
        </w:numPr>
        <w:tabs>
          <w:tab w:val="left" w:pos="696"/>
        </w:tabs>
        <w:spacing w:line="250" w:lineRule="exact"/>
        <w:ind w:left="696" w:hanging="336"/>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z przyczyn niezależnych od Zamawiającego nie wykonuje Umowy lub wykonuje ją nienależycie i pomimo pisemnego wezwania Wykonawcy do podjęcia wykonywania lub należytego wykonywania Umowy w wyznaczonym, uzasadnionym technicznie terminie, nie zad</w:t>
      </w:r>
      <w:r w:rsidR="00CC6D50" w:rsidRPr="007A1199">
        <w:rPr>
          <w:rStyle w:val="FontStyle14"/>
          <w:rFonts w:ascii="Book Antiqua" w:hAnsi="Book Antiqua" w:cstheme="minorHAnsi"/>
          <w:sz w:val="22"/>
          <w:szCs w:val="22"/>
        </w:rPr>
        <w:t>ośćuczyni żądaniu Zamawiającego,</w:t>
      </w:r>
    </w:p>
    <w:p w14:paraId="4839C302" w14:textId="77777777" w:rsidR="003B533C" w:rsidRPr="007A1199" w:rsidRDefault="003B533C" w:rsidP="00E04AF7">
      <w:pPr>
        <w:pStyle w:val="Style7"/>
        <w:widowControl/>
        <w:numPr>
          <w:ilvl w:val="0"/>
          <w:numId w:val="58"/>
        </w:numPr>
        <w:tabs>
          <w:tab w:val="left" w:pos="696"/>
        </w:tabs>
        <w:spacing w:line="250" w:lineRule="exact"/>
        <w:ind w:left="360" w:firstLine="0"/>
        <w:jc w:val="left"/>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nie wykonuje przedmiotu umowy zgodnie z Umo</w:t>
      </w:r>
      <w:r w:rsidR="000F300B" w:rsidRPr="007A1199">
        <w:rPr>
          <w:rStyle w:val="FontStyle14"/>
          <w:rFonts w:ascii="Book Antiqua" w:hAnsi="Book Antiqua" w:cstheme="minorHAnsi"/>
          <w:sz w:val="22"/>
          <w:szCs w:val="22"/>
        </w:rPr>
        <w:t>wą,</w:t>
      </w:r>
    </w:p>
    <w:p w14:paraId="6AFAF2C6" w14:textId="77777777" w:rsidR="003B533C" w:rsidRPr="007A1199" w:rsidRDefault="003B533C" w:rsidP="006B7714">
      <w:pPr>
        <w:pStyle w:val="Style7"/>
        <w:widowControl/>
        <w:numPr>
          <w:ilvl w:val="0"/>
          <w:numId w:val="32"/>
        </w:numPr>
        <w:tabs>
          <w:tab w:val="left" w:pos="701"/>
        </w:tabs>
        <w:spacing w:line="250" w:lineRule="exact"/>
        <w:ind w:left="360" w:firstLine="0"/>
        <w:jc w:val="left"/>
        <w:rPr>
          <w:rStyle w:val="FontStyle14"/>
          <w:rFonts w:ascii="Book Antiqua" w:hAnsi="Book Antiqua" w:cstheme="minorHAnsi"/>
          <w:sz w:val="22"/>
          <w:szCs w:val="22"/>
        </w:rPr>
      </w:pPr>
      <w:r w:rsidRPr="007A1199">
        <w:rPr>
          <w:rStyle w:val="FontStyle14"/>
          <w:rFonts w:ascii="Book Antiqua" w:hAnsi="Book Antiqua" w:cstheme="minorHAnsi"/>
          <w:sz w:val="22"/>
          <w:szCs w:val="22"/>
        </w:rPr>
        <w:t>zostanie wydany prawomocny nakaz zajęcia całego majątku Wykonawcy,</w:t>
      </w:r>
    </w:p>
    <w:p w14:paraId="384087F9" w14:textId="77777777" w:rsidR="003B533C" w:rsidRPr="007A1199" w:rsidRDefault="003B533C" w:rsidP="000F300B">
      <w:pPr>
        <w:pStyle w:val="Style7"/>
        <w:widowControl/>
        <w:numPr>
          <w:ilvl w:val="0"/>
          <w:numId w:val="32"/>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bez uzasadnionej przyczyny przerwał wykonywanie robót na okres dłuższy niż 21 dni i pomimo dodatkowego pisemnego wezwania Zamawiającego nie podjął ich w okresie 14 dni od dnia doręczenia</w:t>
      </w:r>
      <w:r w:rsidR="000F300B" w:rsidRPr="007A1199">
        <w:rPr>
          <w:rStyle w:val="FontStyle14"/>
          <w:rFonts w:ascii="Book Antiqua" w:hAnsi="Book Antiqua" w:cstheme="minorHAnsi"/>
          <w:sz w:val="22"/>
          <w:szCs w:val="22"/>
        </w:rPr>
        <w:t xml:space="preserve"> Wykonawcy dodatkowego wezwania</w:t>
      </w:r>
      <w:r w:rsidRPr="007A1199">
        <w:rPr>
          <w:rStyle w:val="FontStyle14"/>
          <w:rFonts w:ascii="Book Antiqua" w:hAnsi="Book Antiqua" w:cstheme="minorHAnsi"/>
          <w:sz w:val="22"/>
          <w:szCs w:val="22"/>
        </w:rPr>
        <w:t>,</w:t>
      </w:r>
    </w:p>
    <w:p w14:paraId="1EAD209E" w14:textId="77777777" w:rsidR="003B533C" w:rsidRPr="007A1199" w:rsidRDefault="003B533C" w:rsidP="006B7714">
      <w:pPr>
        <w:pStyle w:val="Style7"/>
        <w:widowControl/>
        <w:numPr>
          <w:ilvl w:val="0"/>
          <w:numId w:val="32"/>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lastRenderedPageBreak/>
        <w:t>Wykonawca nie rozpoczął robót bez uzasadnionych przyczyn oraz nie kontynuuje ich pomimo wezwania Zamawiającego złożonego na piśmie albo pozostaje w zwłoce z realizacją robót tak dalece, że wątpliwe jest dochowanie terminu zakończenia robót,</w:t>
      </w:r>
    </w:p>
    <w:p w14:paraId="72C919F9" w14:textId="77777777" w:rsidR="003B533C" w:rsidRPr="007A1199" w:rsidRDefault="003B533C" w:rsidP="006B7714">
      <w:pPr>
        <w:pStyle w:val="Style7"/>
        <w:widowControl/>
        <w:numPr>
          <w:ilvl w:val="0"/>
          <w:numId w:val="32"/>
        </w:numPr>
        <w:tabs>
          <w:tab w:val="left" w:pos="701"/>
        </w:tabs>
        <w:spacing w:before="5"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nie realizuje zaakceptowanego przez Zamawiającego Programu naprawczego, pomimo pisemnego wezwania do realizacji jego postanowień,</w:t>
      </w:r>
    </w:p>
    <w:p w14:paraId="27F657B9" w14:textId="77777777" w:rsidR="003B533C" w:rsidRPr="007A1199" w:rsidRDefault="003B533C" w:rsidP="006B7714">
      <w:pPr>
        <w:pStyle w:val="Style7"/>
        <w:widowControl/>
        <w:numPr>
          <w:ilvl w:val="0"/>
          <w:numId w:val="32"/>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podzleca całość robót lub dokonuje cesji Umowy, jej części bez zgody Zamawiającego.</w:t>
      </w:r>
    </w:p>
    <w:p w14:paraId="30902E32" w14:textId="728C54FE" w:rsidR="003B533C" w:rsidRPr="007A1199" w:rsidRDefault="003B533C" w:rsidP="00474FD4">
      <w:pPr>
        <w:pStyle w:val="Style7"/>
        <w:widowControl/>
        <w:numPr>
          <w:ilvl w:val="0"/>
          <w:numId w:val="39"/>
        </w:numPr>
        <w:spacing w:before="5" w:line="250" w:lineRule="exact"/>
        <w:ind w:left="284" w:hanging="284"/>
        <w:rPr>
          <w:rStyle w:val="FontStyle14"/>
          <w:rFonts w:ascii="Book Antiqua" w:hAnsi="Book Antiqua" w:cstheme="minorHAnsi"/>
          <w:sz w:val="22"/>
          <w:szCs w:val="22"/>
        </w:rPr>
      </w:pPr>
      <w:r w:rsidRPr="007A1199">
        <w:rPr>
          <w:rStyle w:val="FontStyle14"/>
          <w:rFonts w:ascii="Book Antiqua" w:hAnsi="Book Antiqua" w:cstheme="minorHAnsi"/>
          <w:sz w:val="22"/>
          <w:szCs w:val="22"/>
        </w:rPr>
        <w:t>Złożenie przez Zamawiającego oświadczenia w przedmiocie odstąpienia od umowy z przyczyn</w:t>
      </w:r>
      <w:r w:rsidR="00FA123E" w:rsidRPr="007A1199">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 xml:space="preserve">określonych w ust. </w:t>
      </w:r>
      <w:r w:rsidR="008575C1" w:rsidRPr="007A1199">
        <w:rPr>
          <w:rStyle w:val="FontStyle14"/>
          <w:rFonts w:ascii="Book Antiqua" w:hAnsi="Book Antiqua" w:cstheme="minorHAnsi"/>
          <w:sz w:val="22"/>
          <w:szCs w:val="22"/>
        </w:rPr>
        <w:t>4</w:t>
      </w:r>
      <w:r w:rsidRPr="007A1199">
        <w:rPr>
          <w:rStyle w:val="FontStyle14"/>
          <w:rFonts w:ascii="Book Antiqua" w:hAnsi="Book Antiqua" w:cstheme="minorHAnsi"/>
          <w:sz w:val="22"/>
          <w:szCs w:val="22"/>
        </w:rPr>
        <w:t xml:space="preserve"> traktowane będzie jako odstąpienie z winy Wykonawcy.</w:t>
      </w:r>
    </w:p>
    <w:p w14:paraId="264913C6" w14:textId="77777777" w:rsidR="003B533C" w:rsidRPr="007A1199" w:rsidRDefault="003B533C" w:rsidP="000F300B">
      <w:pPr>
        <w:pStyle w:val="Style7"/>
        <w:widowControl/>
        <w:numPr>
          <w:ilvl w:val="0"/>
          <w:numId w:val="39"/>
        </w:numPr>
        <w:spacing w:before="5" w:line="250" w:lineRule="exact"/>
        <w:ind w:left="284" w:hanging="284"/>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może odstąpić od umowy ze skutkiem natychmiastowym, jeżeli:</w:t>
      </w:r>
      <w:r w:rsidR="000F300B" w:rsidRPr="007A1199">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przerwa w prowadzeniu robót wynikła z przyczyn leżących po stronie Zamawiającego jest dłuższa jednorazowo niż jeden miesiąc.</w:t>
      </w:r>
    </w:p>
    <w:p w14:paraId="5C886413" w14:textId="77777777" w:rsidR="003B533C" w:rsidRPr="007A1199" w:rsidRDefault="003B533C" w:rsidP="00474FD4">
      <w:pPr>
        <w:pStyle w:val="Style7"/>
        <w:widowControl/>
        <w:numPr>
          <w:ilvl w:val="0"/>
          <w:numId w:val="39"/>
        </w:numPr>
        <w:spacing w:before="5" w:line="250" w:lineRule="exact"/>
        <w:ind w:left="284" w:hanging="284"/>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Oświadczenie o odstąpieniu od Umowy winno być złożone w formie pisemnej pod rygorem nieważności z podaniem uzasadnienia, w terminie do 30 dni od dnia powzięcia wiadomości o okolicznościach, o których mowa w ust </w:t>
      </w:r>
      <w:r w:rsidR="00357B8C" w:rsidRPr="007A1199">
        <w:rPr>
          <w:rStyle w:val="FontStyle14"/>
          <w:rFonts w:ascii="Book Antiqua" w:hAnsi="Book Antiqua" w:cstheme="minorHAnsi"/>
          <w:sz w:val="22"/>
          <w:szCs w:val="22"/>
        </w:rPr>
        <w:t>1</w:t>
      </w:r>
      <w:r w:rsidR="00EF39C4" w:rsidRPr="007A1199">
        <w:rPr>
          <w:rStyle w:val="FontStyle14"/>
          <w:rFonts w:ascii="Book Antiqua" w:hAnsi="Book Antiqua" w:cstheme="minorHAnsi"/>
          <w:sz w:val="22"/>
          <w:szCs w:val="22"/>
        </w:rPr>
        <w:t xml:space="preserve">, </w:t>
      </w:r>
      <w:r w:rsidR="008575C1" w:rsidRPr="007A1199">
        <w:rPr>
          <w:rStyle w:val="FontStyle14"/>
          <w:rFonts w:ascii="Book Antiqua" w:hAnsi="Book Antiqua" w:cstheme="minorHAnsi"/>
          <w:sz w:val="22"/>
          <w:szCs w:val="22"/>
        </w:rPr>
        <w:t>4</w:t>
      </w:r>
      <w:r w:rsidRPr="007A1199">
        <w:rPr>
          <w:rStyle w:val="FontStyle14"/>
          <w:rFonts w:ascii="Book Antiqua" w:hAnsi="Book Antiqua" w:cstheme="minorHAnsi"/>
          <w:sz w:val="22"/>
          <w:szCs w:val="22"/>
        </w:rPr>
        <w:t xml:space="preserve"> i </w:t>
      </w:r>
      <w:r w:rsidR="008575C1" w:rsidRPr="007A1199">
        <w:rPr>
          <w:rStyle w:val="FontStyle14"/>
          <w:rFonts w:ascii="Book Antiqua" w:hAnsi="Book Antiqua" w:cstheme="minorHAnsi"/>
          <w:sz w:val="22"/>
          <w:szCs w:val="22"/>
        </w:rPr>
        <w:t>6</w:t>
      </w:r>
      <w:r w:rsidRPr="007A1199">
        <w:rPr>
          <w:rStyle w:val="FontStyle14"/>
          <w:rFonts w:ascii="Book Antiqua" w:hAnsi="Book Antiqua" w:cstheme="minorHAnsi"/>
          <w:sz w:val="22"/>
          <w:szCs w:val="22"/>
        </w:rPr>
        <w:t>.</w:t>
      </w:r>
    </w:p>
    <w:p w14:paraId="7774223D" w14:textId="77777777" w:rsidR="003B533C" w:rsidRPr="007A1199" w:rsidRDefault="003B533C" w:rsidP="00474FD4">
      <w:pPr>
        <w:pStyle w:val="Style7"/>
        <w:widowControl/>
        <w:numPr>
          <w:ilvl w:val="0"/>
          <w:numId w:val="39"/>
        </w:numPr>
        <w:spacing w:before="5" w:line="250" w:lineRule="exact"/>
        <w:ind w:left="284" w:hanging="284"/>
        <w:rPr>
          <w:rStyle w:val="FontStyle14"/>
          <w:rFonts w:ascii="Book Antiqua" w:hAnsi="Book Antiqua" w:cstheme="minorHAnsi"/>
          <w:sz w:val="22"/>
          <w:szCs w:val="22"/>
        </w:rPr>
      </w:pPr>
      <w:r w:rsidRPr="007A1199">
        <w:rPr>
          <w:rStyle w:val="FontStyle14"/>
          <w:rFonts w:ascii="Book Antiqua" w:hAnsi="Book Antiqua" w:cstheme="minorHAnsi"/>
          <w:sz w:val="22"/>
          <w:szCs w:val="22"/>
        </w:rPr>
        <w:t>W razie odstąpienia od umowy przez którąkolwiek ze stron:</w:t>
      </w:r>
    </w:p>
    <w:p w14:paraId="3D52693C" w14:textId="77777777" w:rsidR="003B533C" w:rsidRPr="007A1199" w:rsidRDefault="003B533C" w:rsidP="006B7714">
      <w:pPr>
        <w:pStyle w:val="Style7"/>
        <w:widowControl/>
        <w:numPr>
          <w:ilvl w:val="0"/>
          <w:numId w:val="3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przy udziale Zamawiającego, sporządza protokół inwentaryzacji robót w toku na dzień odstąpienia od Umowy</w:t>
      </w:r>
      <w:r w:rsidR="00CC6D50" w:rsidRPr="007A1199">
        <w:rPr>
          <w:rStyle w:val="FontStyle14"/>
          <w:rFonts w:ascii="Book Antiqua" w:hAnsi="Book Antiqua" w:cstheme="minorHAnsi"/>
          <w:sz w:val="22"/>
          <w:szCs w:val="22"/>
        </w:rPr>
        <w:t>,</w:t>
      </w:r>
    </w:p>
    <w:p w14:paraId="1D9BEC01" w14:textId="77777777" w:rsidR="003B533C" w:rsidRPr="007A1199" w:rsidRDefault="003B533C" w:rsidP="006B7714">
      <w:pPr>
        <w:pStyle w:val="Style7"/>
        <w:widowControl/>
        <w:numPr>
          <w:ilvl w:val="0"/>
          <w:numId w:val="3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zabezpiecza roboty w zakresie wzajemnie uzgodnionym na koszt Strony, która spowodowała odstąpienie od Umowy,</w:t>
      </w:r>
    </w:p>
    <w:p w14:paraId="01B9A79A" w14:textId="77777777" w:rsidR="00E7336E" w:rsidRPr="007A1199" w:rsidRDefault="00CC6D50" w:rsidP="006B7714">
      <w:pPr>
        <w:pStyle w:val="Style7"/>
        <w:widowControl/>
        <w:numPr>
          <w:ilvl w:val="0"/>
          <w:numId w:val="3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w:t>
      </w:r>
      <w:r w:rsidR="003B533C" w:rsidRPr="007A1199">
        <w:rPr>
          <w:rStyle w:val="FontStyle14"/>
          <w:rFonts w:ascii="Book Antiqua" w:hAnsi="Book Antiqua" w:cstheme="minorHAnsi"/>
          <w:sz w:val="22"/>
          <w:szCs w:val="22"/>
        </w:rPr>
        <w:t xml:space="preserve"> terminie 7 dni od daty odstąpienia od Umowy, Wykonawca zgłosi Zamawiającemu gotowo</w:t>
      </w:r>
      <w:r w:rsidR="00357B8C" w:rsidRPr="007A1199">
        <w:rPr>
          <w:rStyle w:val="FontStyle14"/>
          <w:rFonts w:ascii="Book Antiqua" w:hAnsi="Book Antiqua" w:cstheme="minorHAnsi"/>
          <w:sz w:val="22"/>
          <w:szCs w:val="22"/>
        </w:rPr>
        <w:t>ść do odbioru robót przerwanych</w:t>
      </w:r>
      <w:r w:rsidR="003B533C" w:rsidRPr="007A1199">
        <w:rPr>
          <w:rStyle w:val="FontStyle14"/>
          <w:rFonts w:ascii="Book Antiqua" w:hAnsi="Book Antiqua" w:cstheme="minorHAnsi"/>
          <w:sz w:val="22"/>
          <w:szCs w:val="22"/>
        </w:rPr>
        <w:t>. Strony dokonują odbioru robót wykonanych przez Wykonawcę, o ile są wykonane zgodnie z projektem budowlanym i spełniają wymogi prawa budowlanego, polskich norm i przepisami szczególnymi. W przypadku niezgłoszenia w tym terminie gotowości do odbioru, Zamawiający ma prawo pr</w:t>
      </w:r>
      <w:r w:rsidRPr="007A1199">
        <w:rPr>
          <w:rStyle w:val="FontStyle14"/>
          <w:rFonts w:ascii="Book Antiqua" w:hAnsi="Book Antiqua" w:cstheme="minorHAnsi"/>
          <w:sz w:val="22"/>
          <w:szCs w:val="22"/>
        </w:rPr>
        <w:t>zeprowadzić odbiór jednostronny,</w:t>
      </w:r>
    </w:p>
    <w:p w14:paraId="4A5F6C20" w14:textId="77777777" w:rsidR="003B533C" w:rsidRPr="007A1199" w:rsidRDefault="003B533C" w:rsidP="006B7714">
      <w:pPr>
        <w:pStyle w:val="Style7"/>
        <w:widowControl/>
        <w:numPr>
          <w:ilvl w:val="0"/>
          <w:numId w:val="3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ma obowiązek przekazać komplet załączników wyma</w:t>
      </w:r>
      <w:r w:rsidR="00CC6D50" w:rsidRPr="007A1199">
        <w:rPr>
          <w:rStyle w:val="FontStyle14"/>
          <w:rFonts w:ascii="Book Antiqua" w:hAnsi="Book Antiqua" w:cstheme="minorHAnsi"/>
          <w:sz w:val="22"/>
          <w:szCs w:val="22"/>
        </w:rPr>
        <w:t>ganych do odbioru końcowego,</w:t>
      </w:r>
    </w:p>
    <w:p w14:paraId="49C3F5C6" w14:textId="77777777" w:rsidR="003B533C" w:rsidRPr="007A1199" w:rsidRDefault="00CC6D50" w:rsidP="006B7714">
      <w:pPr>
        <w:pStyle w:val="Style7"/>
        <w:widowControl/>
        <w:numPr>
          <w:ilvl w:val="0"/>
          <w:numId w:val="3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w:t>
      </w:r>
      <w:r w:rsidR="003B533C" w:rsidRPr="007A1199">
        <w:rPr>
          <w:rStyle w:val="FontStyle14"/>
          <w:rFonts w:ascii="Book Antiqua" w:hAnsi="Book Antiqua" w:cstheme="minorHAnsi"/>
          <w:sz w:val="22"/>
          <w:szCs w:val="22"/>
        </w:rPr>
        <w:t xml:space="preserve">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w:t>
      </w:r>
      <w:r w:rsidRPr="007A1199">
        <w:rPr>
          <w:rStyle w:val="FontStyle14"/>
          <w:rFonts w:ascii="Book Antiqua" w:hAnsi="Book Antiqua" w:cstheme="minorHAnsi"/>
          <w:sz w:val="22"/>
          <w:szCs w:val="22"/>
        </w:rPr>
        <w:t>ych na koszt i ryzyko Wykonawcy,</w:t>
      </w:r>
    </w:p>
    <w:p w14:paraId="7DB877DB" w14:textId="77777777" w:rsidR="003B533C" w:rsidRPr="007A1199" w:rsidRDefault="00CC6D50" w:rsidP="006B7714">
      <w:pPr>
        <w:pStyle w:val="Style7"/>
        <w:widowControl/>
        <w:numPr>
          <w:ilvl w:val="0"/>
          <w:numId w:val="3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w:t>
      </w:r>
      <w:r w:rsidR="003B533C" w:rsidRPr="007A1199">
        <w:rPr>
          <w:rStyle w:val="FontStyle14"/>
          <w:rFonts w:ascii="Book Antiqua" w:hAnsi="Book Antiqua" w:cstheme="minorHAnsi"/>
          <w:sz w:val="22"/>
          <w:szCs w:val="22"/>
        </w:rPr>
        <w:t xml:space="preserve"> terminie 7 dni od dnia odstąpienia od Umowy, Wykonawca przy udziale Zamawiającego, sporządzi szczegółowy protokół odbioru robót przerwanych według stanu na dzień odstąpienia, który stanowi podstawę do wystawienia przez Wykonawcę faktury lub rachunku</w:t>
      </w:r>
      <w:r w:rsidRPr="007A1199">
        <w:rPr>
          <w:rStyle w:val="FontStyle14"/>
          <w:rFonts w:ascii="Book Antiqua" w:hAnsi="Book Antiqua" w:cstheme="minorHAnsi"/>
          <w:sz w:val="22"/>
          <w:szCs w:val="22"/>
        </w:rPr>
        <w:t>,</w:t>
      </w:r>
    </w:p>
    <w:p w14:paraId="28DAFEFA" w14:textId="77777777" w:rsidR="003B533C" w:rsidRPr="007A1199" w:rsidRDefault="003B533C" w:rsidP="006B7714">
      <w:pPr>
        <w:pStyle w:val="Style7"/>
        <w:widowControl/>
        <w:numPr>
          <w:ilvl w:val="0"/>
          <w:numId w:val="3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Wykonawca zobowiązany jest do dokonania i dostarczenia Zamawiającemu inwentaryzacji robót według stanu na dzień odstąpienia</w:t>
      </w:r>
      <w:r w:rsidR="00CC6D50" w:rsidRPr="007A1199">
        <w:rPr>
          <w:rStyle w:val="FontStyle14"/>
          <w:rFonts w:ascii="Book Antiqua" w:hAnsi="Book Antiqua" w:cstheme="minorHAnsi"/>
          <w:sz w:val="22"/>
          <w:szCs w:val="22"/>
        </w:rPr>
        <w:t>,</w:t>
      </w:r>
    </w:p>
    <w:p w14:paraId="74747E61" w14:textId="77777777" w:rsidR="003B533C" w:rsidRPr="007A1199" w:rsidRDefault="00CC6D50" w:rsidP="006B7714">
      <w:pPr>
        <w:pStyle w:val="Style7"/>
        <w:widowControl/>
        <w:numPr>
          <w:ilvl w:val="0"/>
          <w:numId w:val="3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s</w:t>
      </w:r>
      <w:r w:rsidR="003B533C" w:rsidRPr="007A1199">
        <w:rPr>
          <w:rStyle w:val="FontStyle14"/>
          <w:rFonts w:ascii="Book Antiqua" w:hAnsi="Book Antiqua" w:cstheme="minorHAnsi"/>
          <w:sz w:val="22"/>
          <w:szCs w:val="22"/>
        </w:rPr>
        <w:t>zczegółowy protokół robót odbioru robót przerwanych i inwentaryzacja robót stanowią podstawę do wystawie</w:t>
      </w:r>
      <w:r w:rsidRPr="007A1199">
        <w:rPr>
          <w:rStyle w:val="FontStyle14"/>
          <w:rFonts w:ascii="Book Antiqua" w:hAnsi="Book Antiqua" w:cstheme="minorHAnsi"/>
          <w:sz w:val="22"/>
          <w:szCs w:val="22"/>
        </w:rPr>
        <w:t>nia przez Wykonawcę faktury VAT,</w:t>
      </w:r>
    </w:p>
    <w:p w14:paraId="34214CF8" w14:textId="77777777" w:rsidR="003B533C" w:rsidRPr="007A1199" w:rsidRDefault="003B533C" w:rsidP="006B7714">
      <w:pPr>
        <w:pStyle w:val="Style7"/>
        <w:widowControl/>
        <w:numPr>
          <w:ilvl w:val="0"/>
          <w:numId w:val="34"/>
        </w:numPr>
        <w:tabs>
          <w:tab w:val="left" w:pos="701"/>
        </w:tabs>
        <w:spacing w:line="250" w:lineRule="exact"/>
        <w:ind w:left="701" w:hanging="341"/>
        <w:rPr>
          <w:rStyle w:val="FontStyle14"/>
          <w:rFonts w:ascii="Book Antiqua" w:hAnsi="Book Antiqua" w:cstheme="minorHAnsi"/>
          <w:sz w:val="22"/>
          <w:szCs w:val="22"/>
        </w:rPr>
      </w:pPr>
      <w:r w:rsidRPr="007A1199">
        <w:rPr>
          <w:rStyle w:val="FontStyle14"/>
          <w:rFonts w:ascii="Book Antiqua" w:hAnsi="Book Antiqua" w:cstheme="minorHAnsi"/>
          <w:sz w:val="22"/>
          <w:szCs w:val="22"/>
        </w:rPr>
        <w:t>Zamawiający zapłaci Wykonawcy wynagrodzenie za roboty wykonane do dnia odstąpienia, pomniejszone o roszczenia Zamawiającego z tytułu kar umownych oraz ewentualne roszczenia o obniżenie ceny na podstawie rękojmi i gwarancji lub inne roszczenia odszkodowawcze w terminie do 30 dni od daty dostarczenia do Zamawiającego poprawnie wystawionej faktury.</w:t>
      </w:r>
    </w:p>
    <w:p w14:paraId="7C929823" w14:textId="77777777" w:rsidR="00BE7493" w:rsidRPr="007A1199" w:rsidRDefault="00BE7493" w:rsidP="003B533C">
      <w:pPr>
        <w:pStyle w:val="Style4"/>
        <w:widowControl/>
        <w:spacing w:before="19" w:line="254" w:lineRule="exact"/>
        <w:ind w:left="3792" w:right="3806"/>
        <w:rPr>
          <w:rStyle w:val="FontStyle15"/>
          <w:rFonts w:ascii="Book Antiqua" w:hAnsi="Book Antiqua" w:cstheme="minorHAnsi"/>
          <w:spacing w:val="30"/>
          <w:sz w:val="22"/>
          <w:szCs w:val="22"/>
        </w:rPr>
      </w:pPr>
    </w:p>
    <w:p w14:paraId="1EE372F3" w14:textId="77777777" w:rsidR="003B533C" w:rsidRPr="007A1199" w:rsidRDefault="003B533C" w:rsidP="003B533C">
      <w:pPr>
        <w:pStyle w:val="Style4"/>
        <w:widowControl/>
        <w:spacing w:before="19" w:line="254" w:lineRule="exact"/>
        <w:ind w:left="3792" w:right="3806"/>
        <w:rPr>
          <w:rStyle w:val="FontStyle15"/>
          <w:rFonts w:ascii="Book Antiqua" w:hAnsi="Book Antiqua" w:cstheme="minorHAnsi"/>
          <w:spacing w:val="30"/>
          <w:sz w:val="22"/>
          <w:szCs w:val="22"/>
        </w:rPr>
      </w:pPr>
      <w:r w:rsidRPr="007A1199">
        <w:rPr>
          <w:rStyle w:val="FontStyle15"/>
          <w:rFonts w:ascii="Book Antiqua" w:hAnsi="Book Antiqua" w:cstheme="minorHAnsi"/>
          <w:spacing w:val="30"/>
          <w:sz w:val="22"/>
          <w:szCs w:val="22"/>
        </w:rPr>
        <w:t xml:space="preserve">§12 </w:t>
      </w:r>
    </w:p>
    <w:p w14:paraId="16BD8E0D" w14:textId="77777777" w:rsidR="00484F30" w:rsidRPr="007A1199" w:rsidRDefault="00484F30" w:rsidP="00484F30">
      <w:pPr>
        <w:spacing w:before="29"/>
        <w:jc w:val="center"/>
        <w:rPr>
          <w:rFonts w:ascii="Book Antiqua" w:hAnsi="Book Antiqua"/>
          <w:b/>
          <w:bCs/>
        </w:rPr>
      </w:pPr>
      <w:r w:rsidRPr="007A1199">
        <w:rPr>
          <w:rFonts w:ascii="Book Antiqua" w:hAnsi="Book Antiqua"/>
          <w:b/>
          <w:bCs/>
        </w:rPr>
        <w:t>Zmiany umowy</w:t>
      </w:r>
    </w:p>
    <w:p w14:paraId="00FF3DED" w14:textId="77777777" w:rsidR="002F7C2B"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
          <w:bCs/>
        </w:rPr>
      </w:pPr>
      <w:r w:rsidRPr="007A1199">
        <w:rPr>
          <w:rFonts w:ascii="Book Antiqua" w:hAnsi="Book Antiqua"/>
          <w:b/>
          <w:bCs/>
        </w:rPr>
        <w:t xml:space="preserve">Zamawiający przewiduje możliwość dokonania zmiany postanowień zawartej umowy </w:t>
      </w:r>
      <w:r w:rsidR="00312E76" w:rsidRPr="007A1199">
        <w:rPr>
          <w:rFonts w:ascii="Book Antiqua" w:hAnsi="Book Antiqua"/>
          <w:b/>
          <w:bCs/>
        </w:rPr>
        <w:t xml:space="preserve">bez przeprowadzenia nowego postępowania o udzielenie zamówienia </w:t>
      </w:r>
      <w:r w:rsidRPr="007A1199">
        <w:rPr>
          <w:rFonts w:ascii="Book Antiqua" w:hAnsi="Book Antiqua"/>
          <w:b/>
          <w:bCs/>
        </w:rPr>
        <w:t xml:space="preserve">w przypadkach </w:t>
      </w:r>
      <w:r w:rsidR="00D30168" w:rsidRPr="007A1199">
        <w:rPr>
          <w:rFonts w:ascii="Book Antiqua" w:hAnsi="Book Antiqua"/>
          <w:b/>
          <w:bCs/>
        </w:rPr>
        <w:t>dopuszczalnych zmian umowy o których mowa w art. 455 ust. 1</w:t>
      </w:r>
      <w:r w:rsidR="00E648F2" w:rsidRPr="007A1199">
        <w:rPr>
          <w:rFonts w:ascii="Book Antiqua" w:hAnsi="Book Antiqua"/>
          <w:b/>
          <w:bCs/>
        </w:rPr>
        <w:t>,2,3</w:t>
      </w:r>
      <w:r w:rsidR="00D30168" w:rsidRPr="007A1199">
        <w:rPr>
          <w:rFonts w:ascii="Book Antiqua" w:hAnsi="Book Antiqua"/>
          <w:b/>
          <w:bCs/>
        </w:rPr>
        <w:t xml:space="preserve"> ustawy </w:t>
      </w:r>
      <w:proofErr w:type="spellStart"/>
      <w:r w:rsidR="00D30168" w:rsidRPr="007A1199">
        <w:rPr>
          <w:rFonts w:ascii="Book Antiqua" w:hAnsi="Book Antiqua"/>
          <w:b/>
          <w:bCs/>
        </w:rPr>
        <w:t>Pzp</w:t>
      </w:r>
      <w:proofErr w:type="spellEnd"/>
      <w:r w:rsidR="00D30168" w:rsidRPr="007A1199">
        <w:rPr>
          <w:rFonts w:ascii="Book Antiqua" w:hAnsi="Book Antiqua"/>
          <w:b/>
          <w:bCs/>
        </w:rPr>
        <w:t xml:space="preserve"> tj.:</w:t>
      </w:r>
    </w:p>
    <w:p w14:paraId="5AF75F39" w14:textId="77777777" w:rsidR="002F7C2B" w:rsidRPr="007A1199" w:rsidRDefault="00F22842" w:rsidP="00F22842">
      <w:pPr>
        <w:tabs>
          <w:tab w:val="left" w:pos="8222"/>
        </w:tabs>
        <w:autoSpaceDE w:val="0"/>
        <w:autoSpaceDN w:val="0"/>
        <w:adjustRightInd w:val="0"/>
        <w:spacing w:after="0" w:line="240" w:lineRule="auto"/>
        <w:ind w:left="426" w:hanging="426"/>
        <w:jc w:val="both"/>
        <w:rPr>
          <w:rFonts w:ascii="Book Antiqua" w:hAnsi="Book Antiqua" w:cstheme="minorHAnsi"/>
        </w:rPr>
      </w:pPr>
      <w:r w:rsidRPr="007A1199">
        <w:rPr>
          <w:rFonts w:ascii="Book Antiqua" w:hAnsi="Book Antiqua"/>
          <w:bCs/>
        </w:rPr>
        <w:lastRenderedPageBreak/>
        <w:t>1)</w:t>
      </w:r>
      <w:r w:rsidR="00E27692" w:rsidRPr="007A1199">
        <w:rPr>
          <w:rFonts w:ascii="Book Antiqua" w:hAnsi="Book Antiqua" w:cstheme="minorHAnsi"/>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F0CFB67" w14:textId="77777777" w:rsidR="002F7C2B" w:rsidRPr="007A1199" w:rsidRDefault="002F7C2B" w:rsidP="00E04AF7">
      <w:pPr>
        <w:pStyle w:val="Akapitzlist"/>
        <w:numPr>
          <w:ilvl w:val="0"/>
          <w:numId w:val="53"/>
        </w:numPr>
        <w:tabs>
          <w:tab w:val="left" w:pos="713"/>
          <w:tab w:val="left" w:pos="9072"/>
        </w:tabs>
        <w:autoSpaceDE w:val="0"/>
        <w:autoSpaceDN w:val="0"/>
        <w:adjustRightInd w:val="0"/>
        <w:spacing w:after="0" w:line="240" w:lineRule="auto"/>
        <w:ind w:left="1003" w:hanging="357"/>
        <w:jc w:val="both"/>
        <w:rPr>
          <w:rFonts w:ascii="Book Antiqua" w:hAnsi="Book Antiqua" w:cstheme="minorHAnsi"/>
          <w:shd w:val="clear" w:color="auto" w:fill="FFFFFF"/>
        </w:rPr>
      </w:pPr>
      <w:r w:rsidRPr="007A1199">
        <w:rPr>
          <w:rFonts w:ascii="Book Antiqua" w:hAnsi="Book Antiqua" w:cstheme="minorHAnsi"/>
          <w:shd w:val="clear" w:color="auto" w:fill="FFFFFF"/>
        </w:rPr>
        <w:t>określają rodzaj i zakres zmian,</w:t>
      </w:r>
    </w:p>
    <w:p w14:paraId="101580BA" w14:textId="77777777" w:rsidR="002F7C2B" w:rsidRPr="007A1199" w:rsidRDefault="002F7C2B" w:rsidP="00E04AF7">
      <w:pPr>
        <w:pStyle w:val="Akapitzlist"/>
        <w:numPr>
          <w:ilvl w:val="0"/>
          <w:numId w:val="53"/>
        </w:numPr>
        <w:shd w:val="clear" w:color="auto" w:fill="FFFFFF"/>
        <w:spacing w:after="0" w:line="240" w:lineRule="auto"/>
        <w:ind w:left="1003" w:hanging="357"/>
        <w:rPr>
          <w:rFonts w:ascii="Book Antiqua" w:hAnsi="Book Antiqua" w:cstheme="minorHAnsi"/>
          <w:shd w:val="clear" w:color="auto" w:fill="FFFFFF"/>
        </w:rPr>
      </w:pPr>
      <w:r w:rsidRPr="007A1199">
        <w:rPr>
          <w:rFonts w:ascii="Book Antiqua" w:hAnsi="Book Antiqua" w:cstheme="minorHAnsi"/>
          <w:shd w:val="clear" w:color="auto" w:fill="FFFFFF"/>
        </w:rPr>
        <w:t>określają warunki wprowadzenia zmian,</w:t>
      </w:r>
    </w:p>
    <w:p w14:paraId="23F81F09" w14:textId="77777777" w:rsidR="002F7C2B" w:rsidRPr="007A1199" w:rsidRDefault="002F7C2B" w:rsidP="00E04AF7">
      <w:pPr>
        <w:pStyle w:val="Akapitzlist"/>
        <w:numPr>
          <w:ilvl w:val="0"/>
          <w:numId w:val="53"/>
        </w:numPr>
        <w:shd w:val="clear" w:color="auto" w:fill="FFFFFF"/>
        <w:spacing w:after="0" w:line="240" w:lineRule="auto"/>
        <w:ind w:left="1003" w:hanging="357"/>
        <w:rPr>
          <w:rFonts w:ascii="Book Antiqua" w:hAnsi="Book Antiqua" w:cstheme="minorHAnsi"/>
          <w:shd w:val="clear" w:color="auto" w:fill="FFFFFF"/>
        </w:rPr>
      </w:pPr>
      <w:r w:rsidRPr="007A1199">
        <w:rPr>
          <w:rFonts w:ascii="Book Antiqua" w:hAnsi="Book Antiqua" w:cstheme="minorHAnsi"/>
          <w:shd w:val="clear" w:color="auto" w:fill="FFFFFF"/>
        </w:rPr>
        <w:t>nie przewidują takich zmian, które modyfikowałyby ogólny charakter umowy;</w:t>
      </w:r>
    </w:p>
    <w:p w14:paraId="00CB7058" w14:textId="77777777" w:rsidR="002F7C2B" w:rsidRPr="007A1199" w:rsidRDefault="002F7C2B" w:rsidP="00E04AF7">
      <w:pPr>
        <w:numPr>
          <w:ilvl w:val="0"/>
          <w:numId w:val="59"/>
        </w:numPr>
        <w:tabs>
          <w:tab w:val="left" w:pos="9072"/>
        </w:tabs>
        <w:autoSpaceDE w:val="0"/>
        <w:autoSpaceDN w:val="0"/>
        <w:adjustRightInd w:val="0"/>
        <w:spacing w:after="0" w:line="240" w:lineRule="auto"/>
        <w:ind w:left="426"/>
        <w:jc w:val="both"/>
        <w:rPr>
          <w:rFonts w:ascii="Book Antiqua" w:hAnsi="Book Antiqua"/>
        </w:rPr>
      </w:pPr>
      <w:r w:rsidRPr="007A1199">
        <w:rPr>
          <w:rFonts w:ascii="Book Antiqua" w:hAnsi="Book Antiqua" w:cstheme="minorHAnsi"/>
          <w:shd w:val="clear" w:color="auto" w:fill="FFFFFF"/>
        </w:rPr>
        <w:t>gdy nowy wykonawca ma zastąpić dotychczasowego wykonawcę:</w:t>
      </w:r>
    </w:p>
    <w:p w14:paraId="17A18BCE" w14:textId="77777777" w:rsidR="00E27692" w:rsidRPr="007A1199" w:rsidRDefault="00E27692" w:rsidP="00E04AF7">
      <w:pPr>
        <w:pStyle w:val="Akapitzlist"/>
        <w:numPr>
          <w:ilvl w:val="0"/>
          <w:numId w:val="54"/>
        </w:numPr>
        <w:tabs>
          <w:tab w:val="left" w:pos="713"/>
          <w:tab w:val="left" w:pos="9072"/>
        </w:tabs>
        <w:autoSpaceDE w:val="0"/>
        <w:autoSpaceDN w:val="0"/>
        <w:adjustRightInd w:val="0"/>
        <w:spacing w:after="0" w:line="240" w:lineRule="auto"/>
        <w:jc w:val="both"/>
        <w:rPr>
          <w:rFonts w:ascii="Book Antiqua" w:hAnsi="Book Antiqua" w:cstheme="minorHAnsi"/>
          <w:shd w:val="clear" w:color="auto" w:fill="FFFFFF"/>
        </w:rPr>
      </w:pPr>
      <w:r w:rsidRPr="007A1199">
        <w:rPr>
          <w:rFonts w:ascii="Book Antiqua" w:hAnsi="Book Antiqua" w:cstheme="minorHAnsi"/>
          <w:shd w:val="clear" w:color="auto" w:fill="FFFFFF"/>
        </w:rPr>
        <w:t>jeżeli taka możliwość została przewidziana w postanowieniach umownych, o których mowa w pkt 1, lub</w:t>
      </w:r>
    </w:p>
    <w:p w14:paraId="2B7D1B48" w14:textId="77777777" w:rsidR="002F7C2B" w:rsidRPr="007A1199" w:rsidRDefault="00E27692" w:rsidP="00E04AF7">
      <w:pPr>
        <w:pStyle w:val="Akapitzlist"/>
        <w:numPr>
          <w:ilvl w:val="0"/>
          <w:numId w:val="54"/>
        </w:numPr>
        <w:tabs>
          <w:tab w:val="left" w:pos="713"/>
          <w:tab w:val="left" w:pos="9072"/>
        </w:tabs>
        <w:autoSpaceDE w:val="0"/>
        <w:autoSpaceDN w:val="0"/>
        <w:adjustRightInd w:val="0"/>
        <w:spacing w:after="0" w:line="240" w:lineRule="auto"/>
        <w:jc w:val="both"/>
        <w:rPr>
          <w:rFonts w:ascii="Book Antiqua" w:hAnsi="Book Antiqua" w:cstheme="minorHAnsi"/>
          <w:shd w:val="clear" w:color="auto" w:fill="FFFFFF"/>
        </w:rPr>
      </w:pPr>
      <w:r w:rsidRPr="007A1199">
        <w:rPr>
          <w:rFonts w:ascii="Book Antiqua" w:hAnsi="Book Antiqua" w:cstheme="minorHAnsi"/>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798C5608" w14:textId="77777777" w:rsidR="00E27692" w:rsidRPr="007A1199" w:rsidRDefault="00E27692" w:rsidP="00E04AF7">
      <w:pPr>
        <w:pStyle w:val="Akapitzlist"/>
        <w:numPr>
          <w:ilvl w:val="0"/>
          <w:numId w:val="54"/>
        </w:numPr>
        <w:tabs>
          <w:tab w:val="left" w:pos="713"/>
          <w:tab w:val="left" w:pos="9072"/>
        </w:tabs>
        <w:autoSpaceDE w:val="0"/>
        <w:autoSpaceDN w:val="0"/>
        <w:adjustRightInd w:val="0"/>
        <w:spacing w:after="0" w:line="240" w:lineRule="auto"/>
        <w:jc w:val="both"/>
        <w:rPr>
          <w:rFonts w:ascii="Book Antiqua" w:hAnsi="Book Antiqua" w:cstheme="minorHAnsi"/>
          <w:shd w:val="clear" w:color="auto" w:fill="FFFFFF"/>
        </w:rPr>
      </w:pPr>
      <w:r w:rsidRPr="007A1199">
        <w:rPr>
          <w:rFonts w:ascii="Book Antiqua" w:hAnsi="Book Antiqua" w:cstheme="minorHAnsi"/>
          <w:shd w:val="clear" w:color="auto" w:fill="FFFFFF"/>
        </w:rPr>
        <w:t>w wyniku przejęcia przez zamawiającego zobowiązań wykonawcy względem jego podwykonawców, w przypadku, o którym mowa w art. 465 ust. 1;</w:t>
      </w:r>
    </w:p>
    <w:p w14:paraId="17CD744C" w14:textId="77777777" w:rsidR="00E27692" w:rsidRPr="007A1199" w:rsidRDefault="00E27692" w:rsidP="00E04AF7">
      <w:pPr>
        <w:numPr>
          <w:ilvl w:val="0"/>
          <w:numId w:val="59"/>
        </w:numPr>
        <w:tabs>
          <w:tab w:val="left" w:pos="9072"/>
        </w:tabs>
        <w:autoSpaceDE w:val="0"/>
        <w:autoSpaceDN w:val="0"/>
        <w:adjustRightInd w:val="0"/>
        <w:spacing w:after="0" w:line="240" w:lineRule="auto"/>
        <w:ind w:left="426"/>
        <w:jc w:val="both"/>
        <w:rPr>
          <w:rFonts w:ascii="Book Antiqua" w:hAnsi="Book Antiqua"/>
        </w:rPr>
      </w:pPr>
      <w:r w:rsidRPr="007A1199">
        <w:rPr>
          <w:rFonts w:ascii="Book Antiqua" w:hAnsi="Book Antiqua"/>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3FF33B63" w14:textId="77777777" w:rsidR="00E27692" w:rsidRPr="007A1199" w:rsidRDefault="00E27692" w:rsidP="00E04AF7">
      <w:pPr>
        <w:pStyle w:val="Akapitzlist"/>
        <w:numPr>
          <w:ilvl w:val="0"/>
          <w:numId w:val="55"/>
        </w:numPr>
        <w:tabs>
          <w:tab w:val="left" w:pos="713"/>
          <w:tab w:val="left" w:pos="9072"/>
        </w:tabs>
        <w:autoSpaceDE w:val="0"/>
        <w:autoSpaceDN w:val="0"/>
        <w:adjustRightInd w:val="0"/>
        <w:spacing w:after="0" w:line="240" w:lineRule="auto"/>
        <w:jc w:val="both"/>
        <w:rPr>
          <w:rFonts w:ascii="Book Antiqua" w:hAnsi="Book Antiqua" w:cstheme="minorHAnsi"/>
          <w:shd w:val="clear" w:color="auto" w:fill="FFFFFF"/>
        </w:rPr>
      </w:pPr>
      <w:r w:rsidRPr="007A1199">
        <w:rPr>
          <w:rFonts w:ascii="Book Antiqua" w:hAnsi="Book Antiqua" w:cstheme="minorHAnsi"/>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713A0C25" w14:textId="77777777" w:rsidR="00E27692" w:rsidRPr="007A1199" w:rsidRDefault="00E27692" w:rsidP="00E04AF7">
      <w:pPr>
        <w:pStyle w:val="Akapitzlist"/>
        <w:numPr>
          <w:ilvl w:val="0"/>
          <w:numId w:val="55"/>
        </w:numPr>
        <w:tabs>
          <w:tab w:val="left" w:pos="713"/>
          <w:tab w:val="left" w:pos="9072"/>
        </w:tabs>
        <w:autoSpaceDE w:val="0"/>
        <w:autoSpaceDN w:val="0"/>
        <w:adjustRightInd w:val="0"/>
        <w:spacing w:after="0" w:line="240" w:lineRule="auto"/>
        <w:jc w:val="both"/>
        <w:rPr>
          <w:rFonts w:ascii="Book Antiqua" w:hAnsi="Book Antiqua" w:cstheme="minorHAnsi"/>
          <w:shd w:val="clear" w:color="auto" w:fill="FFFFFF"/>
        </w:rPr>
      </w:pPr>
      <w:r w:rsidRPr="007A1199">
        <w:rPr>
          <w:rFonts w:ascii="Book Antiqua" w:hAnsi="Book Antiqua" w:cstheme="minorHAnsi"/>
          <w:shd w:val="clear" w:color="auto" w:fill="FFFFFF"/>
        </w:rPr>
        <w:t>zmiana wykonawcy spowodowałaby istotną niedogodność lub znaczne zwiększenie kosztów dla zamawiającego,</w:t>
      </w:r>
    </w:p>
    <w:p w14:paraId="5AF0D6B5" w14:textId="77777777" w:rsidR="00E27692" w:rsidRPr="007A1199" w:rsidRDefault="00E27692" w:rsidP="00E04AF7">
      <w:pPr>
        <w:pStyle w:val="Akapitzlist"/>
        <w:numPr>
          <w:ilvl w:val="0"/>
          <w:numId w:val="55"/>
        </w:numPr>
        <w:tabs>
          <w:tab w:val="left" w:pos="713"/>
          <w:tab w:val="left" w:pos="9072"/>
        </w:tabs>
        <w:autoSpaceDE w:val="0"/>
        <w:autoSpaceDN w:val="0"/>
        <w:adjustRightInd w:val="0"/>
        <w:spacing w:after="0" w:line="240" w:lineRule="auto"/>
        <w:jc w:val="both"/>
        <w:rPr>
          <w:rFonts w:ascii="Book Antiqua" w:hAnsi="Book Antiqua" w:cstheme="minorHAnsi"/>
          <w:shd w:val="clear" w:color="auto" w:fill="FFFFFF"/>
        </w:rPr>
      </w:pPr>
      <w:r w:rsidRPr="007A1199">
        <w:rPr>
          <w:rFonts w:ascii="Book Antiqua" w:hAnsi="Book Antiqua" w:cstheme="minorHAnsi"/>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6469D3EA" w14:textId="77777777" w:rsidR="00E27692" w:rsidRPr="007A1199" w:rsidRDefault="00E27692" w:rsidP="00E04AF7">
      <w:pPr>
        <w:numPr>
          <w:ilvl w:val="0"/>
          <w:numId w:val="59"/>
        </w:numPr>
        <w:tabs>
          <w:tab w:val="left" w:pos="9072"/>
        </w:tabs>
        <w:autoSpaceDE w:val="0"/>
        <w:autoSpaceDN w:val="0"/>
        <w:adjustRightInd w:val="0"/>
        <w:spacing w:after="0" w:line="240" w:lineRule="auto"/>
        <w:ind w:left="567"/>
        <w:jc w:val="both"/>
        <w:rPr>
          <w:rFonts w:ascii="Book Antiqua" w:hAnsi="Book Antiqua" w:cstheme="minorHAnsi"/>
          <w:shd w:val="clear" w:color="auto" w:fill="FFFFFF"/>
        </w:rPr>
      </w:pPr>
      <w:r w:rsidRPr="007A1199">
        <w:rPr>
          <w:rFonts w:ascii="Book Antiqua" w:hAnsi="Book Antiqua" w:cstheme="minorHAnsi"/>
          <w:shd w:val="clear" w:color="auto" w:fill="FFFFFF"/>
        </w:rPr>
        <w:t xml:space="preserve">jeżeli konieczność zmiany </w:t>
      </w:r>
      <w:proofErr w:type="spellStart"/>
      <w:r w:rsidRPr="007A1199">
        <w:rPr>
          <w:rFonts w:ascii="Book Antiqua" w:hAnsi="Book Antiqua" w:cstheme="minorHAnsi"/>
          <w:shd w:val="clear" w:color="auto" w:fill="FFFFFF"/>
        </w:rPr>
        <w:t>umowy</w:t>
      </w:r>
      <w:r w:rsidR="000C7B50" w:rsidRPr="007A1199">
        <w:rPr>
          <w:rFonts w:ascii="Book Antiqua" w:hAnsi="Book Antiqua" w:cstheme="minorHAnsi"/>
          <w:shd w:val="clear" w:color="auto" w:fill="FFFFFF"/>
        </w:rPr>
        <w:t>w</w:t>
      </w:r>
      <w:proofErr w:type="spellEnd"/>
      <w:r w:rsidR="000C7B50" w:rsidRPr="007A1199">
        <w:rPr>
          <w:rFonts w:ascii="Book Antiqua" w:hAnsi="Book Antiqua" w:cstheme="minorHAnsi"/>
          <w:shd w:val="clear" w:color="auto" w:fill="FFFFFF"/>
        </w:rPr>
        <w:t xml:space="preserve"> tym w szczególności zmiany wysokości ceny</w:t>
      </w:r>
      <w:r w:rsidRPr="007A1199">
        <w:rPr>
          <w:rFonts w:ascii="Book Antiqua" w:hAnsi="Book Antiqua" w:cstheme="minorHAnsi"/>
          <w:shd w:val="clear" w:color="auto" w:fill="FFFFFF"/>
        </w:rPr>
        <w:t xml:space="preserve">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AF3A301" w14:textId="77777777" w:rsidR="00E27692" w:rsidRPr="007A1199" w:rsidRDefault="00E27692" w:rsidP="00E04AF7">
      <w:pPr>
        <w:pStyle w:val="Akapitzlist"/>
        <w:numPr>
          <w:ilvl w:val="0"/>
          <w:numId w:val="42"/>
        </w:numPr>
        <w:tabs>
          <w:tab w:val="left" w:pos="9072"/>
        </w:tabs>
        <w:autoSpaceDE w:val="0"/>
        <w:autoSpaceDN w:val="0"/>
        <w:adjustRightInd w:val="0"/>
        <w:spacing w:after="0" w:line="240" w:lineRule="auto"/>
        <w:jc w:val="both"/>
        <w:rPr>
          <w:rFonts w:ascii="Book Antiqua" w:hAnsi="Book Antiqua" w:cstheme="minorHAnsi"/>
          <w:shd w:val="clear" w:color="auto" w:fill="FFFFFF"/>
        </w:rPr>
      </w:pPr>
      <w:r w:rsidRPr="007A1199">
        <w:rPr>
          <w:rFonts w:ascii="Book Antiqua" w:hAnsi="Book Antiqua" w:cstheme="minorHAnsi"/>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7FC145E2" w14:textId="77777777" w:rsidR="00E27692" w:rsidRPr="007A1199" w:rsidRDefault="00E27692" w:rsidP="00E04AF7">
      <w:pPr>
        <w:pStyle w:val="Akapitzlist"/>
        <w:numPr>
          <w:ilvl w:val="0"/>
          <w:numId w:val="42"/>
        </w:numPr>
        <w:tabs>
          <w:tab w:val="left" w:pos="9072"/>
        </w:tabs>
        <w:autoSpaceDE w:val="0"/>
        <w:autoSpaceDN w:val="0"/>
        <w:adjustRightInd w:val="0"/>
        <w:spacing w:after="0" w:line="240" w:lineRule="auto"/>
        <w:jc w:val="both"/>
        <w:rPr>
          <w:rFonts w:ascii="Book Antiqua" w:hAnsi="Book Antiqua" w:cstheme="minorHAnsi"/>
          <w:shd w:val="clear" w:color="auto" w:fill="FFFFFF"/>
        </w:rPr>
      </w:pPr>
      <w:r w:rsidRPr="007A1199">
        <w:rPr>
          <w:rFonts w:ascii="Book Antiqua" w:hAnsi="Book Antiqua" w:cstheme="minorHAnsi"/>
          <w:shd w:val="clear" w:color="auto" w:fill="FFFFFF"/>
        </w:rPr>
        <w:t>W przypadkach, o których mowa w ust. 1 pkt 3 i 4, zamawiający:</w:t>
      </w:r>
    </w:p>
    <w:p w14:paraId="34A2FE37" w14:textId="77777777" w:rsidR="0013760C" w:rsidRPr="007A1199" w:rsidRDefault="006125C8" w:rsidP="00E04AF7">
      <w:pPr>
        <w:pStyle w:val="Akapitzlist"/>
        <w:numPr>
          <w:ilvl w:val="0"/>
          <w:numId w:val="56"/>
        </w:numPr>
        <w:tabs>
          <w:tab w:val="left" w:pos="713"/>
          <w:tab w:val="left" w:pos="9072"/>
        </w:tabs>
        <w:autoSpaceDE w:val="0"/>
        <w:autoSpaceDN w:val="0"/>
        <w:adjustRightInd w:val="0"/>
        <w:spacing w:after="0" w:line="240" w:lineRule="auto"/>
        <w:jc w:val="both"/>
        <w:rPr>
          <w:rFonts w:ascii="Book Antiqua" w:hAnsi="Book Antiqua" w:cstheme="minorHAnsi"/>
          <w:shd w:val="clear" w:color="auto" w:fill="FFFFFF"/>
        </w:rPr>
      </w:pPr>
      <w:r w:rsidRPr="007A1199">
        <w:rPr>
          <w:rFonts w:ascii="Book Antiqua" w:hAnsi="Book Antiqua" w:cstheme="minorHAnsi"/>
          <w:shd w:val="clear" w:color="auto" w:fill="FFFFFF"/>
        </w:rPr>
        <w:t>nie może wprowadzać kolejnych zmian umowy w celu uniknięcia stosowania przepisów ustawy;</w:t>
      </w:r>
    </w:p>
    <w:p w14:paraId="6BFF5B6B" w14:textId="77777777" w:rsidR="0013760C" w:rsidRPr="007A1199" w:rsidRDefault="006125C8" w:rsidP="00E04AF7">
      <w:pPr>
        <w:pStyle w:val="Akapitzlist"/>
        <w:numPr>
          <w:ilvl w:val="0"/>
          <w:numId w:val="56"/>
        </w:numPr>
        <w:tabs>
          <w:tab w:val="left" w:pos="713"/>
          <w:tab w:val="left" w:pos="9072"/>
        </w:tabs>
        <w:autoSpaceDE w:val="0"/>
        <w:autoSpaceDN w:val="0"/>
        <w:adjustRightInd w:val="0"/>
        <w:spacing w:after="0" w:line="240" w:lineRule="auto"/>
        <w:jc w:val="both"/>
        <w:rPr>
          <w:rFonts w:ascii="Book Antiqua" w:hAnsi="Book Antiqua" w:cstheme="minorHAnsi"/>
          <w:shd w:val="clear" w:color="auto" w:fill="FFFFFF"/>
        </w:rPr>
      </w:pPr>
      <w:r w:rsidRPr="007A1199">
        <w:rPr>
          <w:rFonts w:ascii="Book Antiqua" w:hAnsi="Book Antiqua" w:cstheme="minorHAnsi"/>
          <w:shd w:val="clear" w:color="auto" w:fill="FFFFFF"/>
        </w:rPr>
        <w:lastRenderedPageBreak/>
        <w:t>po dokonaniu zmiany umowy zamieszcza ogłoszenie o zmianie umowy w Biuletynie Zamówień Publicznych lub przekazuje Urzędowi Publikacji Unii Europejskiej.</w:t>
      </w:r>
    </w:p>
    <w:p w14:paraId="3E63171A" w14:textId="77777777" w:rsidR="00E27692" w:rsidRPr="007A1199" w:rsidRDefault="00E27692" w:rsidP="006125C8">
      <w:pPr>
        <w:tabs>
          <w:tab w:val="left" w:pos="713"/>
          <w:tab w:val="left" w:pos="9072"/>
        </w:tabs>
        <w:autoSpaceDE w:val="0"/>
        <w:autoSpaceDN w:val="0"/>
        <w:adjustRightInd w:val="0"/>
        <w:spacing w:line="240" w:lineRule="auto"/>
        <w:jc w:val="both"/>
        <w:rPr>
          <w:rFonts w:ascii="Book Antiqua" w:hAnsi="Book Antiqua" w:cstheme="minorHAnsi"/>
          <w:shd w:val="clear" w:color="auto" w:fill="FFFFFF"/>
        </w:rPr>
      </w:pPr>
      <w:r w:rsidRPr="007A1199">
        <w:rPr>
          <w:rFonts w:ascii="Book Antiqua" w:hAnsi="Book Antiqua" w:cstheme="minorHAnsi"/>
          <w:shd w:val="clear" w:color="auto" w:fill="FFFFFF"/>
        </w:rPr>
        <w:t>oraz</w:t>
      </w:r>
    </w:p>
    <w:p w14:paraId="7A7A0467"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
          <w:bCs/>
        </w:rPr>
      </w:pPr>
      <w:r w:rsidRPr="007A1199">
        <w:rPr>
          <w:rFonts w:ascii="Book Antiqua" w:hAnsi="Book Antiqua"/>
          <w:b/>
          <w:bCs/>
        </w:rPr>
        <w:t xml:space="preserve">Zamawiający przewiduje możliwość dokonania zmiany postanowień zawartej umowy </w:t>
      </w:r>
      <w:r w:rsidRPr="007A1199">
        <w:rPr>
          <w:rFonts w:ascii="Book Antiqua" w:hAnsi="Book Antiqua"/>
          <w:b/>
          <w:bCs/>
        </w:rPr>
        <w:br/>
        <w:t xml:space="preserve">w stosunku do treści oferty </w:t>
      </w:r>
      <w:r w:rsidRPr="007A1199">
        <w:rPr>
          <w:rFonts w:ascii="Book Antiqua" w:hAnsi="Book Antiqua"/>
          <w:b/>
          <w:bCs/>
          <w:lang w:eastAsia="ar-SA"/>
        </w:rPr>
        <w:t>w zakresie zmiany terminu wykonania</w:t>
      </w:r>
      <w:r w:rsidRPr="007A1199">
        <w:rPr>
          <w:rFonts w:ascii="Book Antiqua" w:hAnsi="Book Antiqua"/>
          <w:b/>
          <w:bCs/>
        </w:rPr>
        <w:t xml:space="preserve"> umowy w przypadkach:</w:t>
      </w:r>
    </w:p>
    <w:p w14:paraId="66414D44" w14:textId="77777777" w:rsidR="00484F30" w:rsidRPr="007A1199" w:rsidRDefault="00484F30" w:rsidP="00E04AF7">
      <w:pPr>
        <w:numPr>
          <w:ilvl w:val="0"/>
          <w:numId w:val="44"/>
        </w:numPr>
        <w:tabs>
          <w:tab w:val="left" w:pos="0"/>
          <w:tab w:val="center" w:pos="360"/>
        </w:tabs>
        <w:suppressAutoHyphens/>
        <w:spacing w:after="0" w:line="240" w:lineRule="auto"/>
        <w:jc w:val="both"/>
        <w:rPr>
          <w:rFonts w:ascii="Book Antiqua" w:hAnsi="Book Antiqua"/>
          <w:bCs/>
          <w:lang w:eastAsia="ar-SA"/>
        </w:rPr>
      </w:pPr>
      <w:r w:rsidRPr="007A1199">
        <w:rPr>
          <w:rFonts w:ascii="Book Antiqua" w:hAnsi="Book Antiqua"/>
          <w:bCs/>
          <w:lang w:eastAsia="ar-SA"/>
        </w:rPr>
        <w:t>wystąpienia sił</w:t>
      </w:r>
      <w:r w:rsidR="00E35BC7" w:rsidRPr="007A1199">
        <w:rPr>
          <w:rFonts w:ascii="Book Antiqua" w:hAnsi="Book Antiqua"/>
          <w:bCs/>
          <w:lang w:eastAsia="ar-SA"/>
        </w:rPr>
        <w:t xml:space="preserve">y wyższej, dla potrzeb Umowy, </w:t>
      </w:r>
      <w:r w:rsidRPr="007A1199">
        <w:rPr>
          <w:rFonts w:ascii="Book Antiqua" w:hAnsi="Book Antiqua"/>
          <w:bCs/>
          <w:i/>
          <w:lang w:eastAsia="ar-SA"/>
        </w:rPr>
        <w:t>Siła Wy</w:t>
      </w:r>
      <w:r w:rsidR="00E35BC7" w:rsidRPr="007A1199">
        <w:rPr>
          <w:rFonts w:ascii="Book Antiqua" w:hAnsi="Book Antiqua"/>
          <w:bCs/>
          <w:i/>
          <w:lang w:eastAsia="ar-SA"/>
        </w:rPr>
        <w:t>ższa</w:t>
      </w:r>
      <w:r w:rsidRPr="007A1199">
        <w:rPr>
          <w:rFonts w:ascii="Book Antiqua" w:hAnsi="Book Antiqua"/>
          <w:bCs/>
          <w:lang w:eastAsia="ar-SA"/>
        </w:rPr>
        <w:t xml:space="preserve">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14:paraId="723E0B8F" w14:textId="43558B13" w:rsidR="00077013" w:rsidRPr="007A1199" w:rsidRDefault="004D1E0A" w:rsidP="004D1E0A">
      <w:pPr>
        <w:numPr>
          <w:ilvl w:val="0"/>
          <w:numId w:val="44"/>
        </w:numPr>
        <w:tabs>
          <w:tab w:val="left" w:pos="0"/>
          <w:tab w:val="center" w:pos="360"/>
        </w:tabs>
        <w:suppressAutoHyphens/>
        <w:spacing w:after="0" w:line="240" w:lineRule="auto"/>
        <w:jc w:val="both"/>
        <w:rPr>
          <w:rFonts w:ascii="Book Antiqua" w:hAnsi="Book Antiqua"/>
          <w:bCs/>
          <w:lang w:eastAsia="ar-SA"/>
        </w:rPr>
      </w:pPr>
      <w:r w:rsidRPr="007A1199">
        <w:rPr>
          <w:rFonts w:ascii="Book Antiqua" w:hAnsi="Book Antiqua"/>
          <w:bCs/>
          <w:lang w:eastAsia="ar-SA"/>
        </w:rPr>
        <w:t>określonych w art. 15r ustawy z dnia 2 marca 2020 r. o szczególnych rozwiązaniach związanych z zapobieganiem, przeciwdziałaniem i zwalczaniem COVID-19, innych chorób zakaźnych oraz wywołanych nimi sytuacji kryzysowych, po spełnieniu przesłanek, o których mowa w art. 15r ustawy</w:t>
      </w:r>
      <w:r w:rsidR="00FA123E" w:rsidRPr="007A1199">
        <w:rPr>
          <w:rFonts w:ascii="Book Antiqua" w:hAnsi="Book Antiqua"/>
          <w:bCs/>
          <w:lang w:eastAsia="ar-SA"/>
        </w:rPr>
        <w:t>,</w:t>
      </w:r>
    </w:p>
    <w:p w14:paraId="4A4678B7" w14:textId="77777777" w:rsidR="00484F30" w:rsidRPr="007A1199" w:rsidRDefault="00484F30" w:rsidP="00E04AF7">
      <w:pPr>
        <w:numPr>
          <w:ilvl w:val="0"/>
          <w:numId w:val="44"/>
        </w:numPr>
        <w:tabs>
          <w:tab w:val="left" w:pos="0"/>
          <w:tab w:val="center" w:pos="360"/>
        </w:tabs>
        <w:suppressAutoHyphens/>
        <w:spacing w:after="0" w:line="240" w:lineRule="auto"/>
        <w:jc w:val="both"/>
        <w:rPr>
          <w:rFonts w:ascii="Book Antiqua" w:hAnsi="Book Antiqua"/>
          <w:bCs/>
          <w:lang w:eastAsia="ar-SA"/>
        </w:rPr>
      </w:pPr>
      <w:r w:rsidRPr="007A1199">
        <w:rPr>
          <w:rFonts w:ascii="Book Antiqua" w:hAnsi="Book Antiqua"/>
          <w:bCs/>
          <w:lang w:eastAsia="ar-SA"/>
        </w:rPr>
        <w:t>wystąpienia robót dodatkowych (o ilość dni niezbędnych do wykonania robót dodatkowych)</w:t>
      </w:r>
    </w:p>
    <w:p w14:paraId="0C91E67D" w14:textId="77777777" w:rsidR="00484F30" w:rsidRPr="007A1199" w:rsidRDefault="00484F30" w:rsidP="00E04AF7">
      <w:pPr>
        <w:numPr>
          <w:ilvl w:val="0"/>
          <w:numId w:val="44"/>
        </w:numPr>
        <w:tabs>
          <w:tab w:val="left" w:pos="0"/>
          <w:tab w:val="center" w:pos="360"/>
        </w:tabs>
        <w:suppressAutoHyphens/>
        <w:spacing w:after="0" w:line="240" w:lineRule="auto"/>
        <w:jc w:val="both"/>
        <w:rPr>
          <w:rFonts w:ascii="Book Antiqua" w:hAnsi="Book Antiqua"/>
          <w:bCs/>
          <w:lang w:eastAsia="ar-SA"/>
        </w:rPr>
      </w:pPr>
      <w:r w:rsidRPr="007A1199">
        <w:rPr>
          <w:rFonts w:ascii="Book Antiqua" w:hAnsi="Book Antiqua"/>
          <w:bCs/>
          <w:lang w:eastAsia="ar-SA"/>
        </w:rPr>
        <w:t>wystąpienie okoliczności powodujących konieczność opracowania oraz uzyskania dodatkowych materiałów niezbędnych do prawidłowego zakończenia zadania, (jak na przykład: opracowania projektowe, decyzja pozwolenia na budowę/zgłoszenia w zakresie koniecznych zmian) (o ilość dni niezbędnych do opracowania materiałów projektowych lub niezbędnych dokumentów),</w:t>
      </w:r>
    </w:p>
    <w:p w14:paraId="016C9DF6" w14:textId="77777777" w:rsidR="00484F30" w:rsidRPr="007A1199" w:rsidRDefault="00484F30" w:rsidP="00E04AF7">
      <w:pPr>
        <w:numPr>
          <w:ilvl w:val="0"/>
          <w:numId w:val="44"/>
        </w:numPr>
        <w:tabs>
          <w:tab w:val="left" w:pos="0"/>
          <w:tab w:val="center" w:pos="360"/>
        </w:tabs>
        <w:suppressAutoHyphens/>
        <w:spacing w:after="0" w:line="240" w:lineRule="auto"/>
        <w:jc w:val="both"/>
        <w:rPr>
          <w:rFonts w:ascii="Book Antiqua" w:hAnsi="Book Antiqua"/>
          <w:bCs/>
          <w:lang w:eastAsia="ar-SA"/>
        </w:rPr>
      </w:pPr>
      <w:r w:rsidRPr="007A1199">
        <w:rPr>
          <w:rFonts w:ascii="Book Antiqua" w:hAnsi="Book Antiqua"/>
          <w:bCs/>
          <w:lang w:eastAsia="ar-SA"/>
        </w:rPr>
        <w:t>inne niezależne od Wykonawcy zdarzenia, które Zamawiający uzna za uzasadniające zmianę terminu (o ilość dni trwania przeszkody uniemożliwiającej wykonanie przedmiotu umowy),</w:t>
      </w:r>
    </w:p>
    <w:p w14:paraId="3EF4A289" w14:textId="77777777" w:rsidR="00484F30" w:rsidRPr="007A1199" w:rsidRDefault="00484F30" w:rsidP="00E04AF7">
      <w:pPr>
        <w:numPr>
          <w:ilvl w:val="0"/>
          <w:numId w:val="44"/>
        </w:numPr>
        <w:tabs>
          <w:tab w:val="left" w:pos="0"/>
          <w:tab w:val="center" w:pos="360"/>
        </w:tabs>
        <w:suppressAutoHyphens/>
        <w:spacing w:after="0" w:line="240" w:lineRule="auto"/>
        <w:jc w:val="both"/>
        <w:rPr>
          <w:rFonts w:ascii="Book Antiqua" w:hAnsi="Book Antiqua"/>
          <w:bCs/>
          <w:lang w:eastAsia="ar-SA"/>
        </w:rPr>
      </w:pPr>
      <w:r w:rsidRPr="007A1199">
        <w:rPr>
          <w:rFonts w:ascii="Book Antiqua" w:hAnsi="Book Antiqua"/>
        </w:rPr>
        <w:t>skrócenia terminu zakończenia realizacji umowy na pisemny wniosek Wykonawcy,</w:t>
      </w:r>
    </w:p>
    <w:p w14:paraId="4A0C3624" w14:textId="043E1886" w:rsidR="00484F30" w:rsidRPr="007A1199" w:rsidRDefault="00484F30" w:rsidP="00E04AF7">
      <w:pPr>
        <w:numPr>
          <w:ilvl w:val="0"/>
          <w:numId w:val="44"/>
        </w:numPr>
        <w:tabs>
          <w:tab w:val="left" w:pos="0"/>
          <w:tab w:val="center" w:pos="360"/>
        </w:tabs>
        <w:suppressAutoHyphens/>
        <w:spacing w:after="0" w:line="240" w:lineRule="auto"/>
        <w:jc w:val="both"/>
        <w:rPr>
          <w:rFonts w:ascii="Book Antiqua" w:hAnsi="Book Antiqua"/>
          <w:bCs/>
          <w:lang w:eastAsia="ar-SA"/>
        </w:rPr>
      </w:pPr>
      <w:r w:rsidRPr="007A1199">
        <w:rPr>
          <w:rFonts w:ascii="Book Antiqua" w:hAnsi="Book Antiqua"/>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r w:rsidR="00FA123E" w:rsidRPr="007A1199">
        <w:rPr>
          <w:rFonts w:ascii="Book Antiqua" w:hAnsi="Book Antiqua"/>
        </w:rPr>
        <w:t>.</w:t>
      </w:r>
    </w:p>
    <w:p w14:paraId="577557B6"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
          <w:bCs/>
        </w:rPr>
      </w:pPr>
      <w:r w:rsidRPr="007A1199">
        <w:rPr>
          <w:rFonts w:ascii="Book Antiqua" w:hAnsi="Book Antiqua"/>
          <w:b/>
          <w:bCs/>
        </w:rPr>
        <w:t xml:space="preserve">Zamawiający przewiduje możliwość dokonania zmiany postanowień zawartej umowy </w:t>
      </w:r>
      <w:r w:rsidRPr="007A1199">
        <w:rPr>
          <w:rFonts w:ascii="Book Antiqua" w:hAnsi="Book Antiqua"/>
          <w:b/>
          <w:bCs/>
        </w:rPr>
        <w:br/>
        <w:t>w stosunku do treści oferty w przypadkach:</w:t>
      </w:r>
    </w:p>
    <w:p w14:paraId="4BB2CC0A" w14:textId="77777777" w:rsidR="00484F30" w:rsidRPr="007A1199" w:rsidRDefault="00484F30" w:rsidP="00E04AF7">
      <w:pPr>
        <w:numPr>
          <w:ilvl w:val="0"/>
          <w:numId w:val="47"/>
        </w:numPr>
        <w:tabs>
          <w:tab w:val="left" w:pos="0"/>
          <w:tab w:val="center" w:pos="709"/>
        </w:tabs>
        <w:suppressAutoHyphens/>
        <w:spacing w:after="0" w:line="240" w:lineRule="auto"/>
        <w:ind w:left="709" w:hanging="349"/>
        <w:jc w:val="both"/>
        <w:rPr>
          <w:rFonts w:ascii="Book Antiqua" w:hAnsi="Book Antiqua"/>
          <w:bCs/>
          <w:lang w:eastAsia="ar-SA"/>
        </w:rPr>
      </w:pPr>
      <w:r w:rsidRPr="007A1199">
        <w:rPr>
          <w:rFonts w:ascii="Book Antiqua" w:hAnsi="Book Antiqua"/>
          <w:bCs/>
          <w:lang w:eastAsia="ar-SA"/>
        </w:rPr>
        <w:t>aktualizacji rozwiązań ze względu na postęp technologiczny lub gdyby zastosowanie przewidzianych rozwiązań groziło niewykonaniem lub wadliwym wykonaniem projektu,</w:t>
      </w:r>
    </w:p>
    <w:p w14:paraId="254A7D31" w14:textId="77777777" w:rsidR="00484F30" w:rsidRPr="007A1199" w:rsidRDefault="00484F30" w:rsidP="00E04AF7">
      <w:pPr>
        <w:numPr>
          <w:ilvl w:val="0"/>
          <w:numId w:val="47"/>
        </w:numPr>
        <w:tabs>
          <w:tab w:val="left" w:pos="0"/>
          <w:tab w:val="center" w:pos="709"/>
        </w:tabs>
        <w:suppressAutoHyphens/>
        <w:spacing w:after="0" w:line="240" w:lineRule="auto"/>
        <w:ind w:left="709" w:hanging="349"/>
        <w:jc w:val="both"/>
        <w:rPr>
          <w:rFonts w:ascii="Book Antiqua" w:hAnsi="Book Antiqua"/>
          <w:bCs/>
          <w:lang w:eastAsia="ar-SA"/>
        </w:rPr>
      </w:pPr>
      <w:r w:rsidRPr="007A1199">
        <w:rPr>
          <w:rFonts w:ascii="Book Antiqua" w:hAnsi="Book Antiqua"/>
          <w:bCs/>
          <w:lang w:eastAsia="ar-SA"/>
        </w:rPr>
        <w:t>zmiany w obowiązujących przepisach, jeżeli zgodnie z nimi konieczne będzie dostosowanie treści umowy do aktualnego stanu prawnego,</w:t>
      </w:r>
    </w:p>
    <w:p w14:paraId="76A0B89D" w14:textId="77777777" w:rsidR="00484F30" w:rsidRPr="007A1199" w:rsidRDefault="00484F30" w:rsidP="00E04AF7">
      <w:pPr>
        <w:numPr>
          <w:ilvl w:val="0"/>
          <w:numId w:val="47"/>
        </w:numPr>
        <w:tabs>
          <w:tab w:val="left" w:pos="0"/>
          <w:tab w:val="center" w:pos="709"/>
        </w:tabs>
        <w:suppressAutoHyphens/>
        <w:spacing w:after="0" w:line="240" w:lineRule="auto"/>
        <w:ind w:left="709" w:hanging="349"/>
        <w:jc w:val="both"/>
        <w:rPr>
          <w:rFonts w:ascii="Book Antiqua" w:hAnsi="Book Antiqua"/>
          <w:bCs/>
          <w:lang w:eastAsia="ar-SA"/>
        </w:rPr>
      </w:pPr>
      <w:r w:rsidRPr="007A1199">
        <w:rPr>
          <w:rFonts w:ascii="Book Antiqua" w:hAnsi="Book Antiqua"/>
        </w:rPr>
        <w:t>zmiany osób reprezentujących Zamawiającego/Wykonawcę w przypadku zmian organizacyjnych lub wynikłych z przyczyn losowych,</w:t>
      </w:r>
    </w:p>
    <w:p w14:paraId="75B88C90"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
          <w:bCs/>
        </w:rPr>
      </w:pPr>
      <w:r w:rsidRPr="007A1199">
        <w:rPr>
          <w:rFonts w:ascii="Book Antiqua" w:hAnsi="Book Antiqua"/>
          <w:b/>
          <w:bCs/>
        </w:rPr>
        <w:t xml:space="preserve">Zamawiający przewiduje możliwość dokonania zmiany postanowień zawartej umowy </w:t>
      </w:r>
      <w:r w:rsidRPr="007A1199">
        <w:rPr>
          <w:rFonts w:ascii="Book Antiqua" w:hAnsi="Book Antiqua"/>
          <w:b/>
          <w:bCs/>
        </w:rPr>
        <w:br/>
        <w:t>w stosunk</w:t>
      </w:r>
      <w:r w:rsidR="00D15106" w:rsidRPr="007A1199">
        <w:rPr>
          <w:rFonts w:ascii="Book Antiqua" w:hAnsi="Book Antiqua"/>
          <w:b/>
          <w:bCs/>
        </w:rPr>
        <w:t xml:space="preserve">u do treści oferty w </w:t>
      </w:r>
      <w:proofErr w:type="gramStart"/>
      <w:r w:rsidR="00D15106" w:rsidRPr="007A1199">
        <w:rPr>
          <w:rFonts w:ascii="Book Antiqua" w:hAnsi="Book Antiqua"/>
          <w:b/>
          <w:bCs/>
        </w:rPr>
        <w:t xml:space="preserve">zakresie  </w:t>
      </w:r>
      <w:r w:rsidRPr="007A1199">
        <w:rPr>
          <w:rFonts w:ascii="Book Antiqua" w:hAnsi="Book Antiqua"/>
          <w:b/>
          <w:bCs/>
        </w:rPr>
        <w:t>Podwykonawców</w:t>
      </w:r>
      <w:proofErr w:type="gramEnd"/>
      <w:r w:rsidRPr="007A1199">
        <w:rPr>
          <w:rFonts w:ascii="Book Antiqua" w:hAnsi="Book Antiqua"/>
          <w:b/>
          <w:bCs/>
        </w:rPr>
        <w:t xml:space="preserve"> w przypadku:</w:t>
      </w:r>
    </w:p>
    <w:p w14:paraId="43F55D42" w14:textId="77777777" w:rsidR="00484F30" w:rsidRPr="007A1199" w:rsidRDefault="00484F30" w:rsidP="00E04AF7">
      <w:pPr>
        <w:numPr>
          <w:ilvl w:val="0"/>
          <w:numId w:val="48"/>
        </w:numPr>
        <w:tabs>
          <w:tab w:val="left" w:pos="713"/>
        </w:tabs>
        <w:autoSpaceDE w:val="0"/>
        <w:autoSpaceDN w:val="0"/>
        <w:adjustRightInd w:val="0"/>
        <w:spacing w:after="0" w:line="240" w:lineRule="auto"/>
        <w:ind w:hanging="647"/>
        <w:jc w:val="both"/>
        <w:rPr>
          <w:rFonts w:ascii="Book Antiqua" w:hAnsi="Book Antiqua"/>
        </w:rPr>
      </w:pPr>
      <w:r w:rsidRPr="007A1199">
        <w:rPr>
          <w:rFonts w:ascii="Book Antiqua" w:hAnsi="Book Antiqua"/>
        </w:rPr>
        <w:t>wprowadzenia Podwykonawcy,</w:t>
      </w:r>
    </w:p>
    <w:p w14:paraId="37078B03" w14:textId="77777777" w:rsidR="00484F30" w:rsidRPr="007A1199" w:rsidRDefault="00484F30" w:rsidP="00E04AF7">
      <w:pPr>
        <w:numPr>
          <w:ilvl w:val="0"/>
          <w:numId w:val="48"/>
        </w:numPr>
        <w:tabs>
          <w:tab w:val="left" w:pos="713"/>
        </w:tabs>
        <w:autoSpaceDE w:val="0"/>
        <w:autoSpaceDN w:val="0"/>
        <w:adjustRightInd w:val="0"/>
        <w:spacing w:after="0" w:line="240" w:lineRule="auto"/>
        <w:ind w:hanging="647"/>
        <w:jc w:val="both"/>
        <w:rPr>
          <w:rFonts w:ascii="Book Antiqua" w:hAnsi="Book Antiqua"/>
        </w:rPr>
      </w:pPr>
      <w:r w:rsidRPr="007A1199">
        <w:rPr>
          <w:rFonts w:ascii="Book Antiqua" w:hAnsi="Book Antiqua"/>
        </w:rPr>
        <w:t>zmiany Podwykonawcy,</w:t>
      </w:r>
    </w:p>
    <w:p w14:paraId="376CCA5B" w14:textId="77777777" w:rsidR="00484F30" w:rsidRPr="007A1199" w:rsidRDefault="00484F30" w:rsidP="00E04AF7">
      <w:pPr>
        <w:numPr>
          <w:ilvl w:val="0"/>
          <w:numId w:val="48"/>
        </w:numPr>
        <w:tabs>
          <w:tab w:val="left" w:pos="713"/>
        </w:tabs>
        <w:autoSpaceDE w:val="0"/>
        <w:autoSpaceDN w:val="0"/>
        <w:adjustRightInd w:val="0"/>
        <w:spacing w:after="0" w:line="240" w:lineRule="auto"/>
        <w:ind w:hanging="647"/>
        <w:jc w:val="both"/>
        <w:rPr>
          <w:rFonts w:ascii="Book Antiqua" w:hAnsi="Book Antiqua"/>
        </w:rPr>
      </w:pPr>
      <w:r w:rsidRPr="007A1199">
        <w:rPr>
          <w:rFonts w:ascii="Book Antiqua" w:hAnsi="Book Antiqua"/>
        </w:rPr>
        <w:t>rezygnacji Podwykonawcy,</w:t>
      </w:r>
    </w:p>
    <w:p w14:paraId="639BDDD9" w14:textId="77777777" w:rsidR="00484F30" w:rsidRPr="007A1199" w:rsidRDefault="00484F30" w:rsidP="00E04AF7">
      <w:pPr>
        <w:numPr>
          <w:ilvl w:val="0"/>
          <w:numId w:val="48"/>
        </w:numPr>
        <w:tabs>
          <w:tab w:val="left" w:pos="713"/>
        </w:tabs>
        <w:autoSpaceDE w:val="0"/>
        <w:autoSpaceDN w:val="0"/>
        <w:adjustRightInd w:val="0"/>
        <w:spacing w:after="0" w:line="240" w:lineRule="auto"/>
        <w:ind w:hanging="647"/>
        <w:jc w:val="both"/>
        <w:rPr>
          <w:rFonts w:ascii="Book Antiqua" w:hAnsi="Book Antiqua"/>
        </w:rPr>
      </w:pPr>
      <w:r w:rsidRPr="007A1199">
        <w:rPr>
          <w:rFonts w:ascii="Book Antiqua" w:hAnsi="Book Antiqua"/>
        </w:rPr>
        <w:t xml:space="preserve">zmiany wartości lub </w:t>
      </w:r>
      <w:proofErr w:type="gramStart"/>
      <w:r w:rsidRPr="007A1199">
        <w:rPr>
          <w:rFonts w:ascii="Book Antiqua" w:hAnsi="Book Antiqua"/>
        </w:rPr>
        <w:t>zakresu  wykonywanego</w:t>
      </w:r>
      <w:proofErr w:type="gramEnd"/>
      <w:r w:rsidRPr="007A1199">
        <w:rPr>
          <w:rFonts w:ascii="Book Antiqua" w:hAnsi="Book Antiqua"/>
        </w:rPr>
        <w:t xml:space="preserve"> przez Podwykonawców, </w:t>
      </w:r>
    </w:p>
    <w:p w14:paraId="6D9AB109" w14:textId="77777777" w:rsidR="00F22842" w:rsidRPr="007A1199" w:rsidRDefault="00F22842" w:rsidP="00E648F2">
      <w:pPr>
        <w:numPr>
          <w:ilvl w:val="0"/>
          <w:numId w:val="48"/>
        </w:numPr>
        <w:tabs>
          <w:tab w:val="left" w:pos="713"/>
        </w:tabs>
        <w:autoSpaceDE w:val="0"/>
        <w:autoSpaceDN w:val="0"/>
        <w:adjustRightInd w:val="0"/>
        <w:spacing w:after="0" w:line="240" w:lineRule="auto"/>
        <w:ind w:left="709" w:hanging="283"/>
        <w:jc w:val="both"/>
        <w:rPr>
          <w:rFonts w:ascii="Book Antiqua" w:hAnsi="Book Antiqua"/>
        </w:rPr>
      </w:pPr>
      <w:r w:rsidRPr="007A1199">
        <w:rPr>
          <w:rFonts w:ascii="Book Antiqua" w:hAnsi="Book Antiqua"/>
        </w:rPr>
        <w:lastRenderedPageBreak/>
        <w:t xml:space="preserve">zmiany terminu realizacji </w:t>
      </w:r>
      <w:r w:rsidR="00A445C9" w:rsidRPr="007A1199">
        <w:rPr>
          <w:rFonts w:ascii="Book Antiqua" w:hAnsi="Book Antiqua"/>
        </w:rPr>
        <w:t xml:space="preserve">przedmiotu umowy </w:t>
      </w:r>
      <w:r w:rsidRPr="007A1199">
        <w:rPr>
          <w:rFonts w:ascii="Book Antiqua" w:hAnsi="Book Antiqua"/>
        </w:rPr>
        <w:t>w</w:t>
      </w:r>
      <w:r w:rsidR="001C76C3" w:rsidRPr="007A1199">
        <w:rPr>
          <w:rFonts w:ascii="Book Antiqua" w:hAnsi="Book Antiqua"/>
        </w:rPr>
        <w:t>ykonywanego przez Podwykonawców o ile termin ten będzie zgodny z zaakceptowanym harmonogramem robót.</w:t>
      </w:r>
    </w:p>
    <w:p w14:paraId="628692FD"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
          <w:bCs/>
        </w:rPr>
      </w:pPr>
      <w:r w:rsidRPr="007A1199">
        <w:rPr>
          <w:rFonts w:ascii="Book Antiqua" w:hAnsi="Book Antiqua"/>
          <w:b/>
          <w:bCs/>
        </w:rPr>
        <w:t xml:space="preserve">Zamawiający przewiduje możliwość dokonania zmiany postanowień zawartej umowy </w:t>
      </w:r>
      <w:r w:rsidRPr="007A1199">
        <w:rPr>
          <w:rFonts w:ascii="Book Antiqua" w:hAnsi="Book Antiqua"/>
          <w:b/>
          <w:bCs/>
        </w:rPr>
        <w:br/>
        <w:t xml:space="preserve">w stosunku do treści oferty w zakresie zmiany wysokości wynagrodzenia należnego Wykonawcy w przypadku zmiany: </w:t>
      </w:r>
    </w:p>
    <w:p w14:paraId="5FC1E354" w14:textId="77777777" w:rsidR="00484F30" w:rsidRPr="007A1199" w:rsidRDefault="00551B5A" w:rsidP="00E04AF7">
      <w:pPr>
        <w:numPr>
          <w:ilvl w:val="0"/>
          <w:numId w:val="49"/>
        </w:numPr>
        <w:tabs>
          <w:tab w:val="left" w:pos="0"/>
        </w:tabs>
        <w:suppressAutoHyphens/>
        <w:spacing w:after="0" w:line="240" w:lineRule="auto"/>
        <w:ind w:left="709" w:hanging="283"/>
        <w:jc w:val="both"/>
        <w:rPr>
          <w:rFonts w:ascii="Book Antiqua" w:hAnsi="Book Antiqua"/>
          <w:bCs/>
          <w:lang w:eastAsia="ar-SA"/>
        </w:rPr>
      </w:pPr>
      <w:r w:rsidRPr="007A1199">
        <w:rPr>
          <w:rFonts w:ascii="Book Antiqua" w:hAnsi="Book Antiqua"/>
          <w:bCs/>
          <w:lang w:eastAsia="ar-SA"/>
        </w:rPr>
        <w:t xml:space="preserve">ustawowej </w:t>
      </w:r>
      <w:r w:rsidR="00484F30" w:rsidRPr="007A1199">
        <w:rPr>
          <w:rFonts w:ascii="Book Antiqua" w:hAnsi="Book Antiqua"/>
          <w:bCs/>
          <w:lang w:eastAsia="ar-SA"/>
        </w:rPr>
        <w:t>stawki podatku od towarów i usług,</w:t>
      </w:r>
    </w:p>
    <w:p w14:paraId="2C3AEB2D" w14:textId="77777777" w:rsidR="00484F30" w:rsidRPr="007A1199" w:rsidRDefault="00484F30" w:rsidP="00E04AF7">
      <w:pPr>
        <w:numPr>
          <w:ilvl w:val="0"/>
          <w:numId w:val="49"/>
        </w:numPr>
        <w:tabs>
          <w:tab w:val="left" w:pos="0"/>
        </w:tabs>
        <w:suppressAutoHyphens/>
        <w:spacing w:after="0" w:line="240" w:lineRule="auto"/>
        <w:ind w:left="709" w:hanging="283"/>
        <w:jc w:val="both"/>
        <w:rPr>
          <w:rFonts w:ascii="Book Antiqua" w:hAnsi="Book Antiqua"/>
          <w:bCs/>
          <w:lang w:eastAsia="ar-SA"/>
        </w:rPr>
      </w:pPr>
      <w:r w:rsidRPr="007A1199">
        <w:rPr>
          <w:rFonts w:ascii="Book Antiqua" w:hAnsi="Book Antiqua"/>
          <w:bCs/>
          <w:lang w:eastAsia="ar-SA"/>
        </w:rPr>
        <w:t xml:space="preserve">wysokości minimalnego wynagrodzenia za pracę ustalonego na podstawie </w:t>
      </w:r>
      <w:r w:rsidRPr="007A1199">
        <w:rPr>
          <w:rFonts w:ascii="Book Antiqua" w:hAnsi="Book Antiqua"/>
          <w:bCs/>
          <w:lang w:eastAsia="ar-SA"/>
        </w:rPr>
        <w:br/>
        <w:t>art. 2 ust. 3-5 ustawy z dnia 10 października 2002 r. o minimalnym wynagrodzeniu za pracę,</w:t>
      </w:r>
    </w:p>
    <w:p w14:paraId="6B5CF922" w14:textId="77777777" w:rsidR="00484F30" w:rsidRPr="007A1199" w:rsidRDefault="00484F30" w:rsidP="00E04AF7">
      <w:pPr>
        <w:numPr>
          <w:ilvl w:val="0"/>
          <w:numId w:val="49"/>
        </w:numPr>
        <w:tabs>
          <w:tab w:val="left" w:pos="0"/>
        </w:tabs>
        <w:suppressAutoHyphens/>
        <w:spacing w:after="0" w:line="240" w:lineRule="auto"/>
        <w:ind w:left="709" w:hanging="283"/>
        <w:jc w:val="both"/>
        <w:rPr>
          <w:rFonts w:ascii="Book Antiqua" w:hAnsi="Book Antiqua"/>
          <w:bCs/>
          <w:lang w:eastAsia="ar-SA"/>
        </w:rPr>
      </w:pPr>
      <w:r w:rsidRPr="007A1199">
        <w:rPr>
          <w:rFonts w:ascii="Book Antiqua" w:hAnsi="Book Antiqua"/>
          <w:bCs/>
          <w:lang w:eastAsia="ar-SA"/>
        </w:rPr>
        <w:t>zasad podlegania ubezpieczeniom społecznym lub ubezpieczeniu zdrowotnemu lub wysokości stawki składki na ubezpieczenia społeczne lub zdrowotne,</w:t>
      </w:r>
    </w:p>
    <w:p w14:paraId="68CE7ABF" w14:textId="77777777" w:rsidR="00484F30" w:rsidRPr="007A1199" w:rsidRDefault="00484F30" w:rsidP="00E04AF7">
      <w:pPr>
        <w:numPr>
          <w:ilvl w:val="0"/>
          <w:numId w:val="49"/>
        </w:numPr>
        <w:tabs>
          <w:tab w:val="left" w:pos="0"/>
        </w:tabs>
        <w:suppressAutoHyphens/>
        <w:spacing w:after="0" w:line="240" w:lineRule="auto"/>
        <w:ind w:left="709" w:hanging="283"/>
        <w:jc w:val="both"/>
        <w:rPr>
          <w:rFonts w:ascii="Book Antiqua" w:hAnsi="Book Antiqua"/>
          <w:bCs/>
          <w:lang w:eastAsia="ar-SA"/>
        </w:rPr>
      </w:pPr>
      <w:r w:rsidRPr="007A1199">
        <w:rPr>
          <w:rFonts w:ascii="Book Antiqua" w:hAnsi="Book Antiqua"/>
          <w:bCs/>
          <w:lang w:eastAsia="ar-SA"/>
        </w:rPr>
        <w:t>zasad gromadzenia i wysokości wpłat do pracowniczych planów kapitałowych, o których mowa w ustawie z dnia 4 października 2018 r. o pracowniczych planach kapitałowych</w:t>
      </w:r>
    </w:p>
    <w:p w14:paraId="5447D2B8" w14:textId="77777777" w:rsidR="00484F30" w:rsidRPr="007A1199" w:rsidRDefault="00484F30" w:rsidP="00741D97">
      <w:pPr>
        <w:suppressAutoHyphens/>
        <w:spacing w:after="0"/>
        <w:ind w:left="709" w:hanging="283"/>
        <w:jc w:val="both"/>
        <w:rPr>
          <w:rFonts w:ascii="Book Antiqua" w:hAnsi="Book Antiqua"/>
          <w:bCs/>
          <w:lang w:eastAsia="ar-SA"/>
        </w:rPr>
      </w:pPr>
      <w:r w:rsidRPr="007A1199">
        <w:rPr>
          <w:rFonts w:ascii="Book Antiqua" w:hAnsi="Book Antiqua"/>
          <w:bCs/>
          <w:lang w:eastAsia="ar-SA"/>
        </w:rPr>
        <w:t xml:space="preserve">      - jeżeli zmiany te będą miały wpływ na koszty wykonania zamówienia przez wykonawcę. </w:t>
      </w:r>
    </w:p>
    <w:p w14:paraId="626BB4CF"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 xml:space="preserve">W sytuacji wystąpienia okoliczności wskazanych w ust. </w:t>
      </w:r>
      <w:r w:rsidR="00AC009D" w:rsidRPr="007A1199">
        <w:rPr>
          <w:rFonts w:ascii="Book Antiqua" w:hAnsi="Book Antiqua"/>
          <w:bCs/>
        </w:rPr>
        <w:t>7</w:t>
      </w:r>
      <w:r w:rsidRPr="007A1199">
        <w:rPr>
          <w:rFonts w:ascii="Book Antiqua" w:hAnsi="Book Antiqua"/>
          <w:bCs/>
        </w:rPr>
        <w:t xml:space="preserve"> pkt 1</w:t>
      </w:r>
      <w:r w:rsidR="00EF461B" w:rsidRPr="007A1199">
        <w:rPr>
          <w:rFonts w:ascii="Book Antiqua" w:hAnsi="Book Antiqua"/>
          <w:bCs/>
        </w:rPr>
        <w:t>) niniejszej U</w:t>
      </w:r>
      <w:r w:rsidRPr="007A1199">
        <w:rPr>
          <w:rFonts w:ascii="Book Antiqua" w:hAnsi="Book Antiqua"/>
          <w:bCs/>
        </w:rPr>
        <w:t>mowy Wykonawca jest uprawniony złożyć Zamawiaj</w:t>
      </w:r>
      <w:r w:rsidR="00EF461B" w:rsidRPr="007A1199">
        <w:rPr>
          <w:rFonts w:ascii="Book Antiqua" w:hAnsi="Book Antiqua"/>
          <w:bCs/>
        </w:rPr>
        <w:t>ącemu pisemny wniosek o zmianę U</w:t>
      </w:r>
      <w:r w:rsidRPr="007A1199">
        <w:rPr>
          <w:rFonts w:ascii="Book Antiqua" w:hAnsi="Book Antiqua"/>
          <w:bCs/>
        </w:rPr>
        <w:t>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59044C7A"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W sytuacji wystąpienia okoliczności wskaza</w:t>
      </w:r>
      <w:r w:rsidR="00AC009D" w:rsidRPr="007A1199">
        <w:rPr>
          <w:rFonts w:ascii="Book Antiqua" w:hAnsi="Book Antiqua"/>
          <w:bCs/>
        </w:rPr>
        <w:t>nych w ust. 7</w:t>
      </w:r>
      <w:r w:rsidRPr="007A1199">
        <w:rPr>
          <w:rFonts w:ascii="Book Antiqua" w:hAnsi="Book Antiqua"/>
          <w:bCs/>
        </w:rPr>
        <w:t xml:space="preserve"> pkt 2</w:t>
      </w:r>
      <w:r w:rsidR="00EF461B" w:rsidRPr="007A1199">
        <w:rPr>
          <w:rFonts w:ascii="Book Antiqua" w:hAnsi="Book Antiqua"/>
          <w:bCs/>
        </w:rPr>
        <w:t>)</w:t>
      </w:r>
      <w:r w:rsidRPr="007A1199">
        <w:rPr>
          <w:rFonts w:ascii="Book Antiqua" w:hAnsi="Book Antiqua"/>
          <w:bCs/>
        </w:rPr>
        <w:t xml:space="preserve"> niniejszej umowy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albo wysokości minimalnej stawki godzinowej.</w:t>
      </w:r>
    </w:p>
    <w:p w14:paraId="14F6D803" w14:textId="6EF62EDF"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W sytuacji wystąpienia okoliczności wskazanyc</w:t>
      </w:r>
      <w:r w:rsidR="00AC009D" w:rsidRPr="007A1199">
        <w:rPr>
          <w:rFonts w:ascii="Book Antiqua" w:hAnsi="Book Antiqua"/>
          <w:bCs/>
        </w:rPr>
        <w:t>h w ust. 7</w:t>
      </w:r>
      <w:r w:rsidRPr="007A1199">
        <w:rPr>
          <w:rFonts w:ascii="Book Antiqua" w:hAnsi="Book Antiqua"/>
          <w:bCs/>
        </w:rPr>
        <w:t xml:space="preserve"> pkt 3</w:t>
      </w:r>
      <w:r w:rsidR="00AC6DEC" w:rsidRPr="007A1199">
        <w:rPr>
          <w:rFonts w:ascii="Book Antiqua" w:hAnsi="Book Antiqua"/>
          <w:bCs/>
        </w:rPr>
        <w:t>)</w:t>
      </w:r>
      <w:r w:rsidR="00091355" w:rsidRPr="007A1199">
        <w:rPr>
          <w:rFonts w:ascii="Book Antiqua" w:hAnsi="Book Antiqua"/>
          <w:bCs/>
        </w:rPr>
        <w:t xml:space="preserve"> niniejszej U</w:t>
      </w:r>
      <w:r w:rsidRPr="007A1199">
        <w:rPr>
          <w:rFonts w:ascii="Book Antiqua" w:hAnsi="Book Antiqua"/>
          <w:bCs/>
        </w:rPr>
        <w:t xml:space="preserve">mowy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t>
      </w:r>
      <w:r w:rsidRPr="007A1199">
        <w:rPr>
          <w:rFonts w:ascii="Book Antiqua" w:hAnsi="Book Antiqua"/>
          <w:bCs/>
        </w:rPr>
        <w:lastRenderedPageBreak/>
        <w:t xml:space="preserve">wynagrodzenia a wpływem zmiany zasad, o których mowa w ust. </w:t>
      </w:r>
      <w:r w:rsidR="00FA123E" w:rsidRPr="007A1199">
        <w:rPr>
          <w:rFonts w:ascii="Book Antiqua" w:hAnsi="Book Antiqua"/>
          <w:bCs/>
        </w:rPr>
        <w:t>7</w:t>
      </w:r>
      <w:r w:rsidRPr="007A1199">
        <w:rPr>
          <w:rFonts w:ascii="Book Antiqua" w:hAnsi="Book Antiqua"/>
          <w:bCs/>
        </w:rPr>
        <w:t xml:space="preserve"> pkt 3 niniejszej umowy na kalkulację wynagrodzenia. Wniosek może obejmować jedynie dodatkowe koszty realizacji umowy, które Wykonawca obowiązkowo ponosi w związku ze zmian</w:t>
      </w:r>
      <w:r w:rsidR="00F82A92" w:rsidRPr="007A1199">
        <w:rPr>
          <w:rFonts w:ascii="Book Antiqua" w:hAnsi="Book Antiqua"/>
          <w:bCs/>
        </w:rPr>
        <w:t xml:space="preserve">ą zasad, o których mowa w ust. </w:t>
      </w:r>
      <w:r w:rsidR="00FA123E" w:rsidRPr="007A1199">
        <w:rPr>
          <w:rFonts w:ascii="Book Antiqua" w:hAnsi="Book Antiqua"/>
          <w:bCs/>
        </w:rPr>
        <w:t>7</w:t>
      </w:r>
      <w:r w:rsidRPr="007A1199">
        <w:rPr>
          <w:rFonts w:ascii="Book Antiqua" w:hAnsi="Book Antiqua"/>
          <w:bCs/>
        </w:rPr>
        <w:t xml:space="preserve"> pkt 3 niniejszej umowy.</w:t>
      </w:r>
    </w:p>
    <w:p w14:paraId="5CC9AFF3" w14:textId="1A1D3F51"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 xml:space="preserve">W sytuacji wystąpienia </w:t>
      </w:r>
      <w:r w:rsidR="00AC009D" w:rsidRPr="007A1199">
        <w:rPr>
          <w:rFonts w:ascii="Book Antiqua" w:hAnsi="Book Antiqua"/>
          <w:bCs/>
        </w:rPr>
        <w:t>okoliczności wskazanych w ust. 7</w:t>
      </w:r>
      <w:r w:rsidRPr="007A1199">
        <w:rPr>
          <w:rFonts w:ascii="Book Antiqua" w:hAnsi="Book Antiqua"/>
          <w:bCs/>
        </w:rPr>
        <w:t xml:space="preserve"> pkt 4 niniejszej umowy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w:t>
      </w:r>
      <w:r w:rsidR="00F82A92" w:rsidRPr="007A1199">
        <w:rPr>
          <w:rFonts w:ascii="Book Antiqua" w:hAnsi="Book Antiqua"/>
          <w:bCs/>
        </w:rPr>
        <w:t xml:space="preserve">y zasad, o których mowa w ust. </w:t>
      </w:r>
      <w:r w:rsidR="00FA123E" w:rsidRPr="007A1199">
        <w:rPr>
          <w:rFonts w:ascii="Book Antiqua" w:hAnsi="Book Antiqua"/>
          <w:bCs/>
        </w:rPr>
        <w:t>7</w:t>
      </w:r>
      <w:r w:rsidRPr="007A1199">
        <w:rPr>
          <w:rFonts w:ascii="Book Antiqua" w:hAnsi="Book Antiqua"/>
          <w:bCs/>
        </w:rPr>
        <w:t xml:space="preserve"> pkt </w:t>
      </w:r>
      <w:r w:rsidR="00A12281" w:rsidRPr="007A1199">
        <w:rPr>
          <w:rFonts w:ascii="Book Antiqua" w:hAnsi="Book Antiqua"/>
          <w:bCs/>
        </w:rPr>
        <w:t>4 niniejszej</w:t>
      </w:r>
      <w:r w:rsidRPr="007A1199">
        <w:rPr>
          <w:rFonts w:ascii="Book Antiqua" w:hAnsi="Book Antiqua"/>
          <w:bCs/>
        </w:rPr>
        <w:t xml:space="preserve"> umowy na kalkulację wynagrodzenia. Wniosek może obejmować jedynie dodatkowe koszty realizacji umowy, które Wykonawca obowiązkowo ponosi w związku ze zmian</w:t>
      </w:r>
      <w:r w:rsidR="00F82A92" w:rsidRPr="007A1199">
        <w:rPr>
          <w:rFonts w:ascii="Book Antiqua" w:hAnsi="Book Antiqua"/>
          <w:bCs/>
        </w:rPr>
        <w:t xml:space="preserve">ą zasad, o których mowa w ust. </w:t>
      </w:r>
      <w:r w:rsidR="00AC009D" w:rsidRPr="007A1199">
        <w:rPr>
          <w:rFonts w:ascii="Book Antiqua" w:hAnsi="Book Antiqua"/>
          <w:bCs/>
        </w:rPr>
        <w:t>7</w:t>
      </w:r>
      <w:r w:rsidRPr="007A1199">
        <w:rPr>
          <w:rFonts w:ascii="Book Antiqua" w:hAnsi="Book Antiqua"/>
          <w:bCs/>
        </w:rPr>
        <w:t xml:space="preserve"> pkt 4 niniejszej umowy.</w:t>
      </w:r>
    </w:p>
    <w:p w14:paraId="406FD458" w14:textId="26B5DA9B"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Zmiana umowy w zakresie zmiany wynagrodzenia z przyczyn określonych w ust</w:t>
      </w:r>
      <w:r w:rsidR="00AC009D" w:rsidRPr="007A1199">
        <w:rPr>
          <w:rFonts w:ascii="Book Antiqua" w:hAnsi="Book Antiqua"/>
          <w:bCs/>
        </w:rPr>
        <w:t xml:space="preserve">. </w:t>
      </w:r>
      <w:r w:rsidR="00A12281" w:rsidRPr="007A1199">
        <w:rPr>
          <w:rFonts w:ascii="Book Antiqua" w:hAnsi="Book Antiqua"/>
          <w:bCs/>
        </w:rPr>
        <w:t>7 obejmować</w:t>
      </w:r>
      <w:r w:rsidRPr="007A1199">
        <w:rPr>
          <w:rFonts w:ascii="Book Antiqua" w:hAnsi="Book Antiqua"/>
          <w:bCs/>
        </w:rPr>
        <w:t xml:space="preserve"> będzie wyłącznie płatności za prace, których w dniu zmiany odpowiednio stawki podatku VAT, wysokości minimalnego wynagrodzenia za pracę, składki na ubezpieczenia społeczne lub zdrowotne i wpłat do pracowniczych planów kapitałowych, jeszcze nie wykonano.</w:t>
      </w:r>
    </w:p>
    <w:p w14:paraId="751822E9" w14:textId="7D365797" w:rsidR="002A6127" w:rsidRPr="007A1199" w:rsidRDefault="00484F30" w:rsidP="00FA123E">
      <w:pPr>
        <w:numPr>
          <w:ilvl w:val="0"/>
          <w:numId w:val="42"/>
        </w:numPr>
        <w:tabs>
          <w:tab w:val="left" w:pos="360"/>
          <w:tab w:val="left" w:pos="8222"/>
        </w:tabs>
        <w:autoSpaceDE w:val="0"/>
        <w:autoSpaceDN w:val="0"/>
        <w:adjustRightInd w:val="0"/>
        <w:spacing w:line="240" w:lineRule="auto"/>
        <w:jc w:val="both"/>
        <w:rPr>
          <w:rFonts w:ascii="Book Antiqua" w:hAnsi="Book Antiqua"/>
          <w:bCs/>
        </w:rPr>
      </w:pPr>
      <w:r w:rsidRPr="007A1199">
        <w:rPr>
          <w:rFonts w:ascii="Book Antiqua" w:hAnsi="Book Antiqua"/>
          <w:bCs/>
        </w:rPr>
        <w:t>Obowiązek wykazania wpływ</w:t>
      </w:r>
      <w:r w:rsidR="00F82A92" w:rsidRPr="007A1199">
        <w:rPr>
          <w:rFonts w:ascii="Book Antiqua" w:hAnsi="Book Antiqua"/>
          <w:bCs/>
        </w:rPr>
        <w:t xml:space="preserve">u zmian, o których mowa w ust. </w:t>
      </w:r>
      <w:r w:rsidR="00A12281" w:rsidRPr="007A1199">
        <w:rPr>
          <w:rFonts w:ascii="Book Antiqua" w:hAnsi="Book Antiqua"/>
          <w:bCs/>
        </w:rPr>
        <w:t>7 niniejszej</w:t>
      </w:r>
      <w:r w:rsidRPr="007A1199">
        <w:rPr>
          <w:rFonts w:ascii="Book Antiqua" w:hAnsi="Book Antiqua"/>
          <w:bCs/>
        </w:rPr>
        <w:t xml:space="preserve"> umowy na zmianę wynagrodzenia należy do Wykonawcy po rygorem odmowy dokonania zmiany umowy przez Zamawiającego.</w:t>
      </w:r>
    </w:p>
    <w:p w14:paraId="3A0043F3"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
          <w:bCs/>
        </w:rPr>
      </w:pPr>
      <w:r w:rsidRPr="007A1199">
        <w:rPr>
          <w:rFonts w:ascii="Book Antiqua" w:hAnsi="Book Antiqua"/>
          <w:b/>
          <w:bCs/>
        </w:rPr>
        <w:t xml:space="preserve">Zamawiający przewiduje możliwość dokonania zmiany postanowień zawartej umowy </w:t>
      </w:r>
      <w:r w:rsidRPr="007A1199">
        <w:rPr>
          <w:rFonts w:ascii="Book Antiqua" w:hAnsi="Book Antiqua"/>
          <w:b/>
          <w:bCs/>
        </w:rPr>
        <w:br/>
        <w:t xml:space="preserve">w stosunku do treści oferty w zakresie zmiany wysokości wynagrodzenia należnego Wykonawcy w przypadku: </w:t>
      </w:r>
    </w:p>
    <w:p w14:paraId="373B8C22" w14:textId="77777777" w:rsidR="00484F30" w:rsidRPr="007A1199" w:rsidRDefault="00484F30" w:rsidP="00E04AF7">
      <w:pPr>
        <w:numPr>
          <w:ilvl w:val="0"/>
          <w:numId w:val="50"/>
        </w:numPr>
        <w:suppressAutoHyphens/>
        <w:spacing w:after="0" w:line="240" w:lineRule="auto"/>
        <w:ind w:right="-145"/>
        <w:jc w:val="both"/>
        <w:rPr>
          <w:rFonts w:ascii="Book Antiqua" w:hAnsi="Book Antiqua"/>
        </w:rPr>
      </w:pPr>
      <w:r w:rsidRPr="007A1199">
        <w:rPr>
          <w:rFonts w:ascii="Book Antiqua" w:hAnsi="Book Antiqua"/>
        </w:rPr>
        <w:t>sądowej waloryzacji zamówienia,</w:t>
      </w:r>
    </w:p>
    <w:p w14:paraId="027BB971" w14:textId="77777777" w:rsidR="00484F30" w:rsidRPr="007A1199" w:rsidRDefault="00484F30" w:rsidP="00E04AF7">
      <w:pPr>
        <w:numPr>
          <w:ilvl w:val="0"/>
          <w:numId w:val="50"/>
        </w:numPr>
        <w:suppressAutoHyphens/>
        <w:spacing w:after="0" w:line="240" w:lineRule="auto"/>
        <w:ind w:right="-145"/>
        <w:jc w:val="both"/>
        <w:rPr>
          <w:rFonts w:ascii="Book Antiqua" w:hAnsi="Book Antiqua"/>
        </w:rPr>
      </w:pPr>
      <w:r w:rsidRPr="007A1199">
        <w:rPr>
          <w:rFonts w:ascii="Book Antiqua" w:hAnsi="Book Antiqua"/>
          <w:bCs/>
          <w:lang w:eastAsia="ar-SA"/>
        </w:rPr>
        <w:t>wystąpienia robót dodatkowych,</w:t>
      </w:r>
    </w:p>
    <w:p w14:paraId="29A20AA3" w14:textId="77777777" w:rsidR="00484F30" w:rsidRPr="007A1199" w:rsidRDefault="00484F30" w:rsidP="00E04AF7">
      <w:pPr>
        <w:numPr>
          <w:ilvl w:val="0"/>
          <w:numId w:val="50"/>
        </w:numPr>
        <w:suppressAutoHyphens/>
        <w:spacing w:after="0" w:line="240" w:lineRule="auto"/>
        <w:ind w:right="-145"/>
        <w:jc w:val="both"/>
        <w:rPr>
          <w:rFonts w:ascii="Book Antiqua" w:hAnsi="Book Antiqua"/>
        </w:rPr>
      </w:pPr>
      <w:r w:rsidRPr="007A1199">
        <w:rPr>
          <w:rFonts w:ascii="Book Antiqua" w:hAnsi="Book Antiqua"/>
        </w:rPr>
        <w:t xml:space="preserve">zmiany rozwiązań/parametrów technicznych lub technologicznych, które jednak </w:t>
      </w:r>
      <w:r w:rsidR="0001675F" w:rsidRPr="007A1199">
        <w:rPr>
          <w:rFonts w:ascii="Book Antiqua" w:hAnsi="Book Antiqua"/>
        </w:rPr>
        <w:t>spełnia wymagania SWZ</w:t>
      </w:r>
      <w:r w:rsidRPr="007A1199">
        <w:rPr>
          <w:rFonts w:ascii="Book Antiqua" w:hAnsi="Book Antiqua"/>
        </w:rPr>
        <w:t xml:space="preserve"> i ma parametry identyczne lub lepsze od tych zaproponowanych w ofercie,</w:t>
      </w:r>
    </w:p>
    <w:p w14:paraId="487ED965" w14:textId="77777777" w:rsidR="00484F30" w:rsidRPr="007A1199" w:rsidRDefault="00484F30" w:rsidP="00E04AF7">
      <w:pPr>
        <w:numPr>
          <w:ilvl w:val="0"/>
          <w:numId w:val="50"/>
        </w:numPr>
        <w:suppressAutoHyphens/>
        <w:spacing w:line="240" w:lineRule="auto"/>
        <w:ind w:right="-145"/>
        <w:jc w:val="both"/>
        <w:rPr>
          <w:rFonts w:ascii="Book Antiqua" w:hAnsi="Book Antiqua"/>
        </w:rPr>
      </w:pPr>
      <w:r w:rsidRPr="007A1199">
        <w:rPr>
          <w:rFonts w:ascii="Book Antiqua" w:hAnsi="Book Antiqua"/>
        </w:rPr>
        <w:t xml:space="preserve">zmiany przepisów powodujących konieczność zastosowania innych rozwiązań niż zakładano </w:t>
      </w:r>
      <w:r w:rsidRPr="007A1199">
        <w:rPr>
          <w:rFonts w:ascii="Book Antiqua" w:hAnsi="Book Antiqua"/>
        </w:rPr>
        <w:br/>
        <w:t>w opisie przedmiotu zamówienia, w szczególności w przypadku konieczności realizowania umowy przy zastosowaniu innych rozwiązań technicznych, technologicznych lub materiałowych,</w:t>
      </w:r>
    </w:p>
    <w:p w14:paraId="4566CAC9"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
          <w:bCs/>
        </w:rPr>
      </w:pPr>
      <w:r w:rsidRPr="007A1199">
        <w:rPr>
          <w:rFonts w:ascii="Book Antiqua" w:hAnsi="Book Antiqua"/>
          <w:b/>
          <w:bCs/>
        </w:rPr>
        <w:t>Wykonawca jest uprawniony do żądania zmiany umowy w zakresie materiałów, parametrów technicznych, technologii wykonania robót budowlanych, sposobu i zakresu wykonania przedmiotu umowy w następujących sytuacjach:</w:t>
      </w:r>
    </w:p>
    <w:p w14:paraId="137E6BB8" w14:textId="77777777" w:rsidR="00484F30" w:rsidRPr="007A1199" w:rsidRDefault="00484F30" w:rsidP="00E04AF7">
      <w:pPr>
        <w:numPr>
          <w:ilvl w:val="0"/>
          <w:numId w:val="43"/>
        </w:numPr>
        <w:tabs>
          <w:tab w:val="left" w:pos="713"/>
          <w:tab w:val="left" w:pos="9072"/>
        </w:tabs>
        <w:autoSpaceDE w:val="0"/>
        <w:autoSpaceDN w:val="0"/>
        <w:adjustRightInd w:val="0"/>
        <w:spacing w:after="0" w:line="240" w:lineRule="auto"/>
        <w:jc w:val="both"/>
        <w:rPr>
          <w:rFonts w:ascii="Book Antiqua" w:hAnsi="Book Antiqua"/>
        </w:rPr>
      </w:pPr>
      <w:r w:rsidRPr="007A1199">
        <w:rPr>
          <w:rFonts w:ascii="Book Antiqua" w:hAnsi="Book Antiqua"/>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73F73E7E" w14:textId="77777777" w:rsidR="00484F30" w:rsidRPr="007A1199" w:rsidRDefault="00484F30" w:rsidP="00E04AF7">
      <w:pPr>
        <w:numPr>
          <w:ilvl w:val="0"/>
          <w:numId w:val="43"/>
        </w:numPr>
        <w:tabs>
          <w:tab w:val="left" w:pos="713"/>
          <w:tab w:val="left" w:pos="9072"/>
        </w:tabs>
        <w:autoSpaceDE w:val="0"/>
        <w:autoSpaceDN w:val="0"/>
        <w:adjustRightInd w:val="0"/>
        <w:spacing w:after="0" w:line="240" w:lineRule="auto"/>
        <w:jc w:val="both"/>
        <w:rPr>
          <w:rFonts w:ascii="Book Antiqua" w:hAnsi="Book Antiqua"/>
        </w:rPr>
      </w:pPr>
      <w:r w:rsidRPr="007A1199">
        <w:rPr>
          <w:rFonts w:ascii="Book Antiqua" w:hAnsi="Book Antiqua"/>
        </w:rPr>
        <w:t xml:space="preserve"> konieczności realizacji robót wynikających z wprowadzenia w dokumentacji projektowej zmian uznanych za nieistotne odstępstwo od projektu budowlanego, wynikających z art. 36a ust. 1 Prawie Budowlanym, </w:t>
      </w:r>
    </w:p>
    <w:p w14:paraId="6F256101" w14:textId="77777777" w:rsidR="00484F30" w:rsidRPr="007A1199" w:rsidRDefault="00484F30" w:rsidP="00E04AF7">
      <w:pPr>
        <w:numPr>
          <w:ilvl w:val="0"/>
          <w:numId w:val="43"/>
        </w:numPr>
        <w:tabs>
          <w:tab w:val="left" w:pos="713"/>
          <w:tab w:val="left" w:pos="9072"/>
        </w:tabs>
        <w:autoSpaceDE w:val="0"/>
        <w:autoSpaceDN w:val="0"/>
        <w:adjustRightInd w:val="0"/>
        <w:spacing w:after="0" w:line="240" w:lineRule="auto"/>
        <w:jc w:val="both"/>
        <w:rPr>
          <w:rFonts w:ascii="Book Antiqua" w:hAnsi="Book Antiqua"/>
        </w:rPr>
      </w:pPr>
      <w:r w:rsidRPr="007A1199">
        <w:rPr>
          <w:rFonts w:ascii="Book Antiqua" w:hAnsi="Book Antiqua"/>
        </w:rPr>
        <w:lastRenderedPageBreak/>
        <w:t>konieczności zrealizowania przedmiotu umowy przy zastosowaniu innych rozwiązań technicznych lub materiałowych ze względu na zmiany obowiązującego prawa,</w:t>
      </w:r>
    </w:p>
    <w:p w14:paraId="08075FAC" w14:textId="77777777" w:rsidR="00484F30" w:rsidRPr="007A1199" w:rsidRDefault="00484F30" w:rsidP="00E04AF7">
      <w:pPr>
        <w:numPr>
          <w:ilvl w:val="0"/>
          <w:numId w:val="43"/>
        </w:numPr>
        <w:tabs>
          <w:tab w:val="left" w:pos="713"/>
          <w:tab w:val="left" w:pos="9072"/>
        </w:tabs>
        <w:autoSpaceDE w:val="0"/>
        <w:autoSpaceDN w:val="0"/>
        <w:adjustRightInd w:val="0"/>
        <w:spacing w:after="0" w:line="240" w:lineRule="auto"/>
        <w:jc w:val="both"/>
        <w:rPr>
          <w:rFonts w:ascii="Book Antiqua" w:hAnsi="Book Antiqua"/>
        </w:rPr>
      </w:pPr>
      <w:r w:rsidRPr="007A1199">
        <w:rPr>
          <w:rFonts w:ascii="Book Antiqua" w:hAnsi="Book Antiqua"/>
        </w:rPr>
        <w:t>wystąpienia niebezpieczeństwa kolizji z planowanymi lub równolegle prowadzonymi przez inne podmioty inwestycjami w zakresie niezbędnym do uniknięcia lub usunięcia tych kolizji,</w:t>
      </w:r>
    </w:p>
    <w:p w14:paraId="1DEE0A26" w14:textId="444EC6A3"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Wykonawca jest uprawniony do żądania zmiany wynagrodzenia należnego z tytułu</w:t>
      </w:r>
      <w:r w:rsidRPr="007A1199">
        <w:rPr>
          <w:rFonts w:ascii="Book Antiqua" w:hAnsi="Book Antiqua"/>
          <w:bCs/>
        </w:rPr>
        <w:br/>
        <w:t xml:space="preserve"> realizacji umowy odpowiednio w przypadkach określonych </w:t>
      </w:r>
      <w:proofErr w:type="gramStart"/>
      <w:r w:rsidRPr="007A1199">
        <w:rPr>
          <w:rFonts w:ascii="Book Antiqua" w:hAnsi="Book Antiqua"/>
          <w:bCs/>
        </w:rPr>
        <w:t>w  ust.</w:t>
      </w:r>
      <w:proofErr w:type="gramEnd"/>
      <w:r w:rsidRPr="007A1199">
        <w:rPr>
          <w:rFonts w:ascii="Book Antiqua" w:hAnsi="Book Antiqua"/>
          <w:bCs/>
        </w:rPr>
        <w:t xml:space="preserve">  1</w:t>
      </w:r>
      <w:r w:rsidR="00FA123E" w:rsidRPr="007A1199">
        <w:rPr>
          <w:rFonts w:ascii="Book Antiqua" w:hAnsi="Book Antiqua"/>
          <w:bCs/>
        </w:rPr>
        <w:t>5</w:t>
      </w:r>
      <w:r w:rsidRPr="007A1199">
        <w:rPr>
          <w:rFonts w:ascii="Book Antiqua" w:hAnsi="Book Antiqua"/>
          <w:bCs/>
        </w:rPr>
        <w:t>.</w:t>
      </w:r>
    </w:p>
    <w:p w14:paraId="1DB37C78" w14:textId="77777777" w:rsidR="00CA60B6" w:rsidRPr="007A1199" w:rsidRDefault="00CA60B6" w:rsidP="00364A30">
      <w:pPr>
        <w:tabs>
          <w:tab w:val="left" w:pos="360"/>
          <w:tab w:val="left" w:pos="8222"/>
        </w:tabs>
        <w:autoSpaceDE w:val="0"/>
        <w:autoSpaceDN w:val="0"/>
        <w:adjustRightInd w:val="0"/>
        <w:spacing w:after="0" w:line="240" w:lineRule="auto"/>
        <w:jc w:val="both"/>
        <w:rPr>
          <w:rFonts w:ascii="Book Antiqua" w:hAnsi="Book Antiqua"/>
          <w:bCs/>
        </w:rPr>
      </w:pPr>
    </w:p>
    <w:p w14:paraId="09BABED2"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Wykonawca zobowiązany jest do przekazania Zamawiającemu wniosku dotyczącego zmian umowy wraz z opisem zdarzenia lub okoliczności stanowiących podstawę do żądania takiej zmiany.</w:t>
      </w:r>
    </w:p>
    <w:p w14:paraId="5C372CBE" w14:textId="153B32AB"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Wniosek, o którym mowa w ust. 1</w:t>
      </w:r>
      <w:r w:rsidR="00364A30" w:rsidRPr="007A1199">
        <w:rPr>
          <w:rFonts w:ascii="Book Antiqua" w:hAnsi="Book Antiqua"/>
          <w:bCs/>
        </w:rPr>
        <w:t>7</w:t>
      </w:r>
      <w:r w:rsidRPr="007A1199">
        <w:rPr>
          <w:rFonts w:ascii="Book Antiqua" w:hAnsi="Book Antiqua"/>
          <w:bCs/>
        </w:rPr>
        <w:t xml:space="preserve"> powinien zostać przekazany niezwłocznie, jednakże nie później niż w terminie </w:t>
      </w:r>
      <w:r w:rsidR="00017563" w:rsidRPr="007A1199">
        <w:rPr>
          <w:rFonts w:ascii="Book Antiqua" w:hAnsi="Book Antiqua"/>
          <w:bCs/>
        </w:rPr>
        <w:t xml:space="preserve">do </w:t>
      </w:r>
      <w:r w:rsidR="00C679F6" w:rsidRPr="007A1199">
        <w:rPr>
          <w:rFonts w:ascii="Book Antiqua" w:hAnsi="Book Antiqua"/>
          <w:bCs/>
        </w:rPr>
        <w:t>7 dni</w:t>
      </w:r>
      <w:r w:rsidRPr="007A1199">
        <w:rPr>
          <w:rFonts w:ascii="Book Antiqua" w:hAnsi="Book Antiqua"/>
          <w:bCs/>
        </w:rPr>
        <w:t xml:space="preserve"> od dnia, w którym Wykonawca dowiedział się, lub powinien dowiedzieć się o danym zdarzeniu lub okolicznościach.</w:t>
      </w:r>
    </w:p>
    <w:p w14:paraId="4BBC668A" w14:textId="143126CA"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Wykonawca zobowiązany jest do dostarczenia wraz z wn</w:t>
      </w:r>
      <w:r w:rsidR="00741D97" w:rsidRPr="007A1199">
        <w:rPr>
          <w:rFonts w:ascii="Book Antiqua" w:hAnsi="Book Antiqua"/>
          <w:bCs/>
        </w:rPr>
        <w:t>ioskiem, o którym mowa w ust. 1</w:t>
      </w:r>
      <w:r w:rsidR="00364A30" w:rsidRPr="007A1199">
        <w:rPr>
          <w:rFonts w:ascii="Book Antiqua" w:hAnsi="Book Antiqua"/>
          <w:bCs/>
        </w:rPr>
        <w:t>7</w:t>
      </w:r>
      <w:r w:rsidRPr="007A1199">
        <w:rPr>
          <w:rFonts w:ascii="Book Antiqua" w:hAnsi="Book Antiqua"/>
          <w:bCs/>
        </w:rPr>
        <w:t xml:space="preserve">, </w:t>
      </w:r>
      <w:r w:rsidR="00A12281" w:rsidRPr="007A1199">
        <w:rPr>
          <w:rFonts w:ascii="Book Antiqua" w:hAnsi="Book Antiqua"/>
          <w:bCs/>
        </w:rPr>
        <w:t>wszelkich innych</w:t>
      </w:r>
      <w:r w:rsidRPr="007A1199">
        <w:rPr>
          <w:rFonts w:ascii="Book Antiqua" w:hAnsi="Book Antiqua"/>
          <w:bCs/>
        </w:rPr>
        <w:t xml:space="preserve"> dokumentów wymaganych umową, w tym propozycji rozliczenia </w:t>
      </w:r>
      <w:r w:rsidRPr="007A1199">
        <w:rPr>
          <w:rFonts w:ascii="Book Antiqua" w:hAnsi="Book Antiqua"/>
          <w:bCs/>
        </w:rPr>
        <w:br/>
        <w:t>i informacji uzasadniających żądanie zmiany umowy,  stosowanie do zdarzenia lub okoliczności stanowiących podstawę żądania zmiany.</w:t>
      </w:r>
    </w:p>
    <w:p w14:paraId="15B69D18"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 xml:space="preserve">Wykonawca zobowiązany jest do bieżącej dokumentacji koniecznej dla uzasadnienia żądania zmiany i przechowywania jej na terenie budowy. </w:t>
      </w:r>
    </w:p>
    <w:p w14:paraId="19B556D8" w14:textId="782F589B"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Po otrzymaniu wniosku, o którym mowa w ust. 1</w:t>
      </w:r>
      <w:r w:rsidR="00364A30" w:rsidRPr="007A1199">
        <w:rPr>
          <w:rFonts w:ascii="Book Antiqua" w:hAnsi="Book Antiqua"/>
          <w:bCs/>
        </w:rPr>
        <w:t>7</w:t>
      </w:r>
      <w:r w:rsidRPr="007A1199">
        <w:rPr>
          <w:rFonts w:ascii="Book Antiqua" w:hAnsi="Book Antiqua"/>
          <w:bCs/>
        </w:rPr>
        <w:t>, Zamawiający jest uprawniony, bez dokonywania oceny jego zasadności, do kontroli dokum</w:t>
      </w:r>
      <w:r w:rsidR="00741D97" w:rsidRPr="007A1199">
        <w:rPr>
          <w:rFonts w:ascii="Book Antiqua" w:hAnsi="Book Antiqua"/>
          <w:bCs/>
        </w:rPr>
        <w:t>entacji, o k</w:t>
      </w:r>
      <w:r w:rsidR="00AC009D" w:rsidRPr="007A1199">
        <w:rPr>
          <w:rFonts w:ascii="Book Antiqua" w:hAnsi="Book Antiqua"/>
          <w:bCs/>
        </w:rPr>
        <w:t xml:space="preserve">tórej mowa w ust. </w:t>
      </w:r>
      <w:r w:rsidR="00364A30" w:rsidRPr="007A1199">
        <w:rPr>
          <w:rFonts w:ascii="Book Antiqua" w:hAnsi="Book Antiqua"/>
          <w:bCs/>
        </w:rPr>
        <w:t>19</w:t>
      </w:r>
      <w:r w:rsidRPr="007A1199">
        <w:rPr>
          <w:rFonts w:ascii="Book Antiqua" w:hAnsi="Book Antiqua"/>
          <w:bCs/>
        </w:rPr>
        <w:t xml:space="preserve"> i wydania Wykonawcy polecenia prowadzenia dalszej dokumentacji bieżącej uzasadniającej żądanie zmiany.</w:t>
      </w:r>
    </w:p>
    <w:p w14:paraId="5CD16DFD"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W terminie</w:t>
      </w:r>
      <w:r w:rsidR="00017563" w:rsidRPr="007A1199">
        <w:rPr>
          <w:rFonts w:ascii="Book Antiqua" w:hAnsi="Book Antiqua"/>
          <w:bCs/>
        </w:rPr>
        <w:t xml:space="preserve"> do</w:t>
      </w:r>
      <w:r w:rsidR="00C679F6" w:rsidRPr="007A1199">
        <w:rPr>
          <w:rFonts w:ascii="Book Antiqua" w:hAnsi="Book Antiqua"/>
          <w:bCs/>
        </w:rPr>
        <w:t xml:space="preserve"> 10 dni</w:t>
      </w:r>
      <w:r w:rsidRPr="007A1199">
        <w:rPr>
          <w:rFonts w:ascii="Book Antiqua" w:hAnsi="Book Antiqua"/>
          <w:bCs/>
        </w:rPr>
        <w:t xml:space="preserve"> od dnia otrzymania żądania zmiany, Zamawiający powiadomi Wykonawcę o akceptacji żądania zmiany Umowy i terminie podpisania aneksu do Umowy lub odpowiednio o braku akceptacji zmiany.</w:t>
      </w:r>
    </w:p>
    <w:p w14:paraId="697574B9"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Powyższe postanowienia stanowią katalog zmian, na które Zamawiający może Wyrazić zgodę. Powyższe postanowienia nie stanowią zobowiązania Zamawiającego do wyrażenia zgody na ich wprowadzenie.</w:t>
      </w:r>
    </w:p>
    <w:p w14:paraId="5A0BDA09"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Jeżeli Zamawiający uzna, że okoliczności wskazane przez Wykonawcę jako stanowiące</w:t>
      </w:r>
      <w:r w:rsidRPr="007A1199">
        <w:rPr>
          <w:rFonts w:ascii="Book Antiqua" w:hAnsi="Book Antiqua"/>
          <w:bCs/>
        </w:rPr>
        <w:br/>
        <w:t xml:space="preserve">podstawę do zmiany umowy nie są zasadne, Wykonawca zobowiązany jest do realizacji zadania zgodnie z warunkami zawartymi w umowie. </w:t>
      </w:r>
    </w:p>
    <w:p w14:paraId="13B87CA4" w14:textId="77777777" w:rsidR="00484F30" w:rsidRPr="007A1199" w:rsidRDefault="00484F30"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W razie wątpliwości, przyjmuje się, że nie stanowią zmiany umowy następujące zmiany:</w:t>
      </w:r>
    </w:p>
    <w:p w14:paraId="27924C3D" w14:textId="77777777" w:rsidR="00484F30" w:rsidRPr="007A1199" w:rsidRDefault="00484F30" w:rsidP="00E04AF7">
      <w:pPr>
        <w:numPr>
          <w:ilvl w:val="0"/>
          <w:numId w:val="51"/>
        </w:numPr>
        <w:tabs>
          <w:tab w:val="left" w:pos="426"/>
          <w:tab w:val="left" w:pos="713"/>
          <w:tab w:val="left" w:pos="9072"/>
        </w:tabs>
        <w:autoSpaceDE w:val="0"/>
        <w:autoSpaceDN w:val="0"/>
        <w:adjustRightInd w:val="0"/>
        <w:spacing w:after="0" w:line="240" w:lineRule="auto"/>
        <w:jc w:val="both"/>
        <w:rPr>
          <w:rFonts w:ascii="Book Antiqua" w:hAnsi="Book Antiqua"/>
        </w:rPr>
      </w:pPr>
      <w:r w:rsidRPr="007A1199">
        <w:rPr>
          <w:rFonts w:ascii="Book Antiqua" w:hAnsi="Book Antiqua"/>
        </w:rPr>
        <w:t>danych związanych z obsługą administracyjno-organizacyjną umowy,</w:t>
      </w:r>
    </w:p>
    <w:p w14:paraId="32837D87" w14:textId="77777777" w:rsidR="00484F30" w:rsidRPr="007A1199" w:rsidRDefault="00484F30" w:rsidP="00E04AF7">
      <w:pPr>
        <w:numPr>
          <w:ilvl w:val="0"/>
          <w:numId w:val="51"/>
        </w:numPr>
        <w:tabs>
          <w:tab w:val="left" w:pos="426"/>
          <w:tab w:val="left" w:pos="713"/>
          <w:tab w:val="left" w:pos="9072"/>
        </w:tabs>
        <w:autoSpaceDE w:val="0"/>
        <w:autoSpaceDN w:val="0"/>
        <w:adjustRightInd w:val="0"/>
        <w:spacing w:after="0" w:line="240" w:lineRule="auto"/>
        <w:jc w:val="both"/>
        <w:rPr>
          <w:rFonts w:ascii="Book Antiqua" w:hAnsi="Book Antiqua"/>
        </w:rPr>
      </w:pPr>
      <w:r w:rsidRPr="007A1199">
        <w:rPr>
          <w:rFonts w:ascii="Book Antiqua" w:hAnsi="Book Antiqua"/>
        </w:rPr>
        <w:t>danych teleadresowych,</w:t>
      </w:r>
    </w:p>
    <w:p w14:paraId="797374D0" w14:textId="77777777" w:rsidR="00484F30" w:rsidRPr="007A1199" w:rsidRDefault="00484F30" w:rsidP="00E04AF7">
      <w:pPr>
        <w:numPr>
          <w:ilvl w:val="0"/>
          <w:numId w:val="51"/>
        </w:numPr>
        <w:tabs>
          <w:tab w:val="left" w:pos="426"/>
          <w:tab w:val="left" w:pos="713"/>
          <w:tab w:val="left" w:pos="9072"/>
        </w:tabs>
        <w:autoSpaceDE w:val="0"/>
        <w:autoSpaceDN w:val="0"/>
        <w:adjustRightInd w:val="0"/>
        <w:spacing w:after="0" w:line="240" w:lineRule="auto"/>
        <w:jc w:val="both"/>
        <w:rPr>
          <w:rFonts w:ascii="Book Antiqua" w:hAnsi="Book Antiqua"/>
        </w:rPr>
      </w:pPr>
      <w:r w:rsidRPr="007A1199">
        <w:rPr>
          <w:rFonts w:ascii="Book Antiqua" w:hAnsi="Book Antiqua"/>
        </w:rPr>
        <w:t>danych rejestrowych,</w:t>
      </w:r>
    </w:p>
    <w:p w14:paraId="5D55486C" w14:textId="77777777" w:rsidR="00484F30" w:rsidRPr="007A1199" w:rsidRDefault="00484F30" w:rsidP="00E04AF7">
      <w:pPr>
        <w:numPr>
          <w:ilvl w:val="0"/>
          <w:numId w:val="51"/>
        </w:numPr>
        <w:tabs>
          <w:tab w:val="left" w:pos="426"/>
          <w:tab w:val="left" w:pos="713"/>
          <w:tab w:val="left" w:pos="9072"/>
        </w:tabs>
        <w:autoSpaceDE w:val="0"/>
        <w:autoSpaceDN w:val="0"/>
        <w:adjustRightInd w:val="0"/>
        <w:spacing w:after="0" w:line="240" w:lineRule="auto"/>
        <w:jc w:val="both"/>
        <w:rPr>
          <w:rFonts w:ascii="Book Antiqua" w:hAnsi="Book Antiqua"/>
        </w:rPr>
      </w:pPr>
      <w:r w:rsidRPr="007A1199">
        <w:rPr>
          <w:rFonts w:ascii="Book Antiqua" w:hAnsi="Book Antiqua"/>
        </w:rPr>
        <w:t>będące następstwem sukcesji uniwersalnej po jednej ze stron umowy.</w:t>
      </w:r>
    </w:p>
    <w:p w14:paraId="2BC830A0" w14:textId="77777777" w:rsidR="00484F30" w:rsidRPr="007A1199" w:rsidRDefault="00B95F0B" w:rsidP="00E04AF7">
      <w:pPr>
        <w:numPr>
          <w:ilvl w:val="0"/>
          <w:numId w:val="42"/>
        </w:numPr>
        <w:tabs>
          <w:tab w:val="left" w:pos="360"/>
          <w:tab w:val="left" w:pos="8222"/>
        </w:tabs>
        <w:autoSpaceDE w:val="0"/>
        <w:autoSpaceDN w:val="0"/>
        <w:adjustRightInd w:val="0"/>
        <w:spacing w:after="0" w:line="240" w:lineRule="auto"/>
        <w:jc w:val="both"/>
        <w:rPr>
          <w:rFonts w:ascii="Book Antiqua" w:hAnsi="Book Antiqua"/>
          <w:bCs/>
        </w:rPr>
      </w:pPr>
      <w:r w:rsidRPr="007A1199">
        <w:rPr>
          <w:rFonts w:ascii="Book Antiqua" w:hAnsi="Book Antiqua"/>
          <w:bCs/>
        </w:rPr>
        <w:t>Wszelkie zmiany U</w:t>
      </w:r>
      <w:r w:rsidR="00484F30" w:rsidRPr="007A1199">
        <w:rPr>
          <w:rFonts w:ascii="Book Antiqua" w:hAnsi="Book Antiqua"/>
          <w:bCs/>
        </w:rPr>
        <w:t xml:space="preserve">mowy są dokonywane przez umocowanych przedstawicieli Zamawiającego </w:t>
      </w:r>
      <w:r w:rsidR="00484F30" w:rsidRPr="007A1199">
        <w:rPr>
          <w:rFonts w:ascii="Book Antiqua" w:hAnsi="Book Antiqua"/>
          <w:bCs/>
        </w:rPr>
        <w:br/>
        <w:t xml:space="preserve">i Wykonawcy w formie pisemnej w drodze aneksu </w:t>
      </w:r>
      <w:r w:rsidRPr="007A1199">
        <w:rPr>
          <w:rFonts w:ascii="Book Antiqua" w:hAnsi="Book Antiqua"/>
          <w:bCs/>
        </w:rPr>
        <w:t xml:space="preserve">do </w:t>
      </w:r>
      <w:r w:rsidR="00484F30" w:rsidRPr="007A1199">
        <w:rPr>
          <w:rFonts w:ascii="Book Antiqua" w:hAnsi="Book Antiqua"/>
          <w:bCs/>
        </w:rPr>
        <w:t>umowy, pod rygorem nieważności.</w:t>
      </w:r>
    </w:p>
    <w:p w14:paraId="39FE385A" w14:textId="77777777" w:rsidR="0094274F" w:rsidRPr="007A1199" w:rsidRDefault="00484F30" w:rsidP="00E04AF7">
      <w:pPr>
        <w:numPr>
          <w:ilvl w:val="0"/>
          <w:numId w:val="42"/>
        </w:numPr>
        <w:tabs>
          <w:tab w:val="left" w:pos="360"/>
          <w:tab w:val="left" w:pos="8222"/>
        </w:tabs>
        <w:autoSpaceDE w:val="0"/>
        <w:autoSpaceDN w:val="0"/>
        <w:adjustRightInd w:val="0"/>
        <w:spacing w:after="0" w:line="240" w:lineRule="auto"/>
        <w:jc w:val="both"/>
        <w:rPr>
          <w:rStyle w:val="FontStyle14"/>
          <w:rFonts w:ascii="Book Antiqua" w:hAnsi="Book Antiqua" w:cstheme="minorBidi"/>
          <w:bCs/>
          <w:color w:val="auto"/>
          <w:sz w:val="22"/>
          <w:szCs w:val="22"/>
        </w:rPr>
      </w:pPr>
      <w:r w:rsidRPr="007A1199">
        <w:rPr>
          <w:rFonts w:ascii="Book Antiqua" w:hAnsi="Book Antiqua"/>
          <w:bCs/>
        </w:rPr>
        <w:t>Zamawiający nie zamierza zawrzeć umowy ramowej.</w:t>
      </w:r>
    </w:p>
    <w:p w14:paraId="68C4A072" w14:textId="77777777" w:rsidR="000D10F5" w:rsidRPr="007A1199" w:rsidRDefault="000D10F5" w:rsidP="000D10F5">
      <w:pPr>
        <w:pStyle w:val="Style8"/>
        <w:widowControl/>
        <w:spacing w:before="106" w:line="240" w:lineRule="auto"/>
        <w:ind w:right="10"/>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§1</w:t>
      </w:r>
      <w:r w:rsidR="00CC6D50" w:rsidRPr="007A1199">
        <w:rPr>
          <w:rStyle w:val="FontStyle15"/>
          <w:rFonts w:ascii="Book Antiqua" w:hAnsi="Book Antiqua" w:cstheme="minorHAnsi"/>
          <w:sz w:val="22"/>
          <w:szCs w:val="22"/>
        </w:rPr>
        <w:t>3</w:t>
      </w:r>
    </w:p>
    <w:p w14:paraId="5A4C27C1" w14:textId="77777777" w:rsidR="000D10F5" w:rsidRPr="007A1199" w:rsidRDefault="000D10F5" w:rsidP="000D10F5">
      <w:pPr>
        <w:pStyle w:val="Style7"/>
        <w:widowControl/>
        <w:tabs>
          <w:tab w:val="left" w:pos="350"/>
        </w:tabs>
        <w:spacing w:line="250" w:lineRule="exact"/>
        <w:ind w:firstLine="0"/>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Klauzula informacyjna Zamawiającego</w:t>
      </w:r>
    </w:p>
    <w:p w14:paraId="369DF7FF" w14:textId="77777777" w:rsidR="00A8595C" w:rsidRPr="007A1199" w:rsidRDefault="00A8595C" w:rsidP="000D10F5">
      <w:pPr>
        <w:pStyle w:val="Style7"/>
        <w:widowControl/>
        <w:tabs>
          <w:tab w:val="left" w:pos="350"/>
        </w:tabs>
        <w:spacing w:line="250" w:lineRule="exact"/>
        <w:ind w:firstLine="0"/>
        <w:jc w:val="center"/>
        <w:rPr>
          <w:rFonts w:ascii="Book Antiqua" w:hAnsi="Book Antiqua" w:cstheme="minorHAnsi"/>
          <w:color w:val="000000"/>
          <w:sz w:val="22"/>
          <w:szCs w:val="22"/>
        </w:rPr>
      </w:pPr>
    </w:p>
    <w:p w14:paraId="523F2209" w14:textId="3A8A50CB" w:rsidR="001E750B" w:rsidRDefault="00012047" w:rsidP="001E750B">
      <w:pPr>
        <w:pStyle w:val="Style8"/>
        <w:widowControl/>
        <w:numPr>
          <w:ilvl w:val="0"/>
          <w:numId w:val="70"/>
        </w:numPr>
        <w:spacing w:line="240" w:lineRule="auto"/>
        <w:rPr>
          <w:rFonts w:ascii="Book Antiqua" w:hAnsi="Book Antiqua" w:cstheme="minorHAnsi"/>
          <w:sz w:val="22"/>
          <w:szCs w:val="22"/>
        </w:rPr>
      </w:pPr>
      <w:r w:rsidRPr="001E750B">
        <w:rPr>
          <w:rFonts w:ascii="Book Antiqua" w:hAnsi="Book Antiqua" w:cstheme="minorHAnsi"/>
          <w:sz w:val="22"/>
          <w:szCs w:val="22"/>
        </w:rPr>
        <w:t>Zgodnie z art. 13 ust. 1 i 2 rozporządzenia Parlamentu Europejskiego i Rady (UE) 2016/679</w:t>
      </w:r>
      <w:r w:rsidR="001E750B" w:rsidRPr="001E750B">
        <w:rPr>
          <w:rFonts w:ascii="Book Antiqua" w:hAnsi="Book Antiqua" w:cstheme="minorHAnsi"/>
          <w:sz w:val="22"/>
          <w:szCs w:val="22"/>
        </w:rPr>
        <w:t xml:space="preserve"> </w:t>
      </w:r>
      <w:r w:rsidRPr="001E750B">
        <w:rPr>
          <w:rFonts w:ascii="Book Antiqua" w:hAnsi="Book Antiqua" w:cstheme="minorHAnsi"/>
          <w:sz w:val="22"/>
          <w:szCs w:val="22"/>
        </w:rPr>
        <w:t xml:space="preserve">z dnia 27 kwietnia 2016 r. w sprawie ochrony osób fizycznych w związku z przetwarzaniem danych osobowych i w sprawie swobodnego przepływu takich danych oraz uchylenia dyrektywy 95/46/WE (ogólne rozporządzenie o ochronie </w:t>
      </w:r>
      <w:r w:rsidRPr="001E750B">
        <w:rPr>
          <w:rFonts w:ascii="Book Antiqua" w:hAnsi="Book Antiqua" w:cstheme="minorHAnsi"/>
          <w:sz w:val="22"/>
          <w:szCs w:val="22"/>
        </w:rPr>
        <w:lastRenderedPageBreak/>
        <w:t xml:space="preserve">danych) (Dz. Urz. UE L 119 z 04.05.2016, str. 1), dalej „RODO”, Zamawiający informuję, że: </w:t>
      </w:r>
    </w:p>
    <w:p w14:paraId="758DB369" w14:textId="77777777" w:rsidR="001E750B" w:rsidRDefault="00012047" w:rsidP="001E750B">
      <w:pPr>
        <w:pStyle w:val="Style8"/>
        <w:widowControl/>
        <w:numPr>
          <w:ilvl w:val="1"/>
          <w:numId w:val="70"/>
        </w:numPr>
        <w:spacing w:line="240" w:lineRule="auto"/>
        <w:rPr>
          <w:rFonts w:ascii="Book Antiqua" w:hAnsi="Book Antiqua" w:cstheme="minorHAnsi"/>
          <w:sz w:val="22"/>
          <w:szCs w:val="22"/>
        </w:rPr>
      </w:pPr>
      <w:r w:rsidRPr="001E750B">
        <w:rPr>
          <w:rFonts w:ascii="Book Antiqua" w:hAnsi="Book Antiqua" w:cstheme="minorHAnsi"/>
          <w:sz w:val="22"/>
          <w:szCs w:val="22"/>
        </w:rPr>
        <w:t xml:space="preserve">Administratorem Państwa danych osobowych będzie Burmistrz </w:t>
      </w:r>
      <w:proofErr w:type="gramStart"/>
      <w:r w:rsidRPr="001E750B">
        <w:rPr>
          <w:rFonts w:ascii="Book Antiqua" w:hAnsi="Book Antiqua" w:cstheme="minorHAnsi"/>
          <w:sz w:val="22"/>
          <w:szCs w:val="22"/>
        </w:rPr>
        <w:t>Debrzna  z</w:t>
      </w:r>
      <w:proofErr w:type="gramEnd"/>
      <w:r w:rsidRPr="001E750B">
        <w:rPr>
          <w:rFonts w:ascii="Book Antiqua" w:hAnsi="Book Antiqua" w:cstheme="minorHAnsi"/>
          <w:sz w:val="22"/>
          <w:szCs w:val="22"/>
        </w:rPr>
        <w:t xml:space="preserve"> siedzibą  w Urzędzie Miejskim w Debrznie, ul. Traugutta 2, 77-310 Debrzno, nr tel.  59 83 35</w:t>
      </w:r>
      <w:r w:rsidR="001E750B">
        <w:rPr>
          <w:rFonts w:ascii="Book Antiqua" w:hAnsi="Book Antiqua" w:cstheme="minorHAnsi"/>
          <w:sz w:val="22"/>
          <w:szCs w:val="22"/>
        </w:rPr>
        <w:t> </w:t>
      </w:r>
      <w:r w:rsidRPr="001E750B">
        <w:rPr>
          <w:rFonts w:ascii="Book Antiqua" w:hAnsi="Book Antiqua" w:cstheme="minorHAnsi"/>
          <w:sz w:val="22"/>
          <w:szCs w:val="22"/>
        </w:rPr>
        <w:t>351.</w:t>
      </w:r>
    </w:p>
    <w:p w14:paraId="6CF7B777" w14:textId="1A8B6499" w:rsidR="001E750B" w:rsidRDefault="00012047" w:rsidP="001E750B">
      <w:pPr>
        <w:pStyle w:val="Style8"/>
        <w:widowControl/>
        <w:numPr>
          <w:ilvl w:val="1"/>
          <w:numId w:val="70"/>
        </w:numPr>
        <w:spacing w:line="240" w:lineRule="auto"/>
        <w:rPr>
          <w:rFonts w:ascii="Book Antiqua" w:hAnsi="Book Antiqua" w:cstheme="minorHAnsi"/>
          <w:sz w:val="22"/>
          <w:szCs w:val="22"/>
        </w:rPr>
      </w:pPr>
      <w:r w:rsidRPr="001E750B">
        <w:rPr>
          <w:rFonts w:ascii="Book Antiqua" w:hAnsi="Book Antiqua" w:cstheme="minorHAnsi"/>
          <w:sz w:val="22"/>
          <w:szCs w:val="22"/>
        </w:rPr>
        <w:t xml:space="preserve">Dane kontaktowe inspektora ochrony danych to e-mail: iod@pomorskie.eu;  </w:t>
      </w:r>
      <w:hyperlink r:id="rId14" w:history="1">
        <w:r w:rsidR="001E750B" w:rsidRPr="00064058">
          <w:rPr>
            <w:rStyle w:val="Hipercze"/>
            <w:rFonts w:ascii="Book Antiqua" w:hAnsi="Book Antiqua" w:cstheme="minorHAnsi"/>
            <w:sz w:val="22"/>
            <w:szCs w:val="22"/>
          </w:rPr>
          <w:t>iod@debrzno.pl</w:t>
        </w:r>
      </w:hyperlink>
      <w:r w:rsidR="00A12281" w:rsidRPr="001E750B">
        <w:rPr>
          <w:rFonts w:ascii="Book Antiqua" w:hAnsi="Book Antiqua" w:cstheme="minorHAnsi"/>
          <w:sz w:val="22"/>
          <w:szCs w:val="22"/>
        </w:rPr>
        <w:t>.</w:t>
      </w:r>
    </w:p>
    <w:p w14:paraId="248D27A8" w14:textId="77777777" w:rsidR="001E750B" w:rsidRDefault="00012047" w:rsidP="001E750B">
      <w:pPr>
        <w:pStyle w:val="Style8"/>
        <w:widowControl/>
        <w:numPr>
          <w:ilvl w:val="1"/>
          <w:numId w:val="70"/>
        </w:numPr>
        <w:spacing w:line="240" w:lineRule="auto"/>
        <w:rPr>
          <w:rFonts w:ascii="Book Antiqua" w:hAnsi="Book Antiqua" w:cstheme="minorHAnsi"/>
          <w:sz w:val="22"/>
          <w:szCs w:val="22"/>
        </w:rPr>
      </w:pPr>
      <w:r w:rsidRPr="001E750B">
        <w:rPr>
          <w:rFonts w:ascii="Book Antiqua" w:hAnsi="Book Antiqua" w:cstheme="minorHAnsi"/>
          <w:sz w:val="22"/>
          <w:szCs w:val="22"/>
        </w:rPr>
        <w:t>Państwa dane osobowe przetwarzane będą na podstawie art. 6 ust. 1 lit. c RODO w celu:</w:t>
      </w:r>
    </w:p>
    <w:p w14:paraId="55E5E0D6" w14:textId="77777777" w:rsidR="001E750B" w:rsidRDefault="00012047" w:rsidP="001E750B">
      <w:pPr>
        <w:pStyle w:val="Style8"/>
        <w:widowControl/>
        <w:numPr>
          <w:ilvl w:val="2"/>
          <w:numId w:val="70"/>
        </w:numPr>
        <w:spacing w:line="240" w:lineRule="auto"/>
        <w:rPr>
          <w:rFonts w:ascii="Book Antiqua" w:hAnsi="Book Antiqua" w:cstheme="minorHAnsi"/>
          <w:sz w:val="22"/>
          <w:szCs w:val="22"/>
        </w:rPr>
      </w:pPr>
      <w:r w:rsidRPr="001E750B">
        <w:rPr>
          <w:rFonts w:ascii="Book Antiqua" w:hAnsi="Book Antiqua" w:cstheme="minorHAnsi"/>
          <w:sz w:val="22"/>
          <w:szCs w:val="22"/>
        </w:rPr>
        <w:t>wypełnienia obowiązku archiwizacji dokumentów na podstawie art. 6 ust. 1 lit. c RODO;</w:t>
      </w:r>
    </w:p>
    <w:p w14:paraId="0264CB3E" w14:textId="77777777" w:rsidR="001E750B" w:rsidRDefault="00012047" w:rsidP="001E750B">
      <w:pPr>
        <w:pStyle w:val="Style8"/>
        <w:widowControl/>
        <w:numPr>
          <w:ilvl w:val="2"/>
          <w:numId w:val="70"/>
        </w:numPr>
        <w:spacing w:line="240" w:lineRule="auto"/>
        <w:rPr>
          <w:rFonts w:ascii="Book Antiqua" w:hAnsi="Book Antiqua" w:cstheme="minorHAnsi"/>
          <w:sz w:val="22"/>
          <w:szCs w:val="22"/>
        </w:rPr>
      </w:pPr>
      <w:r w:rsidRPr="001E750B">
        <w:rPr>
          <w:rFonts w:ascii="Book Antiqua" w:hAnsi="Book Antiqua" w:cstheme="minorHAnsi"/>
          <w:sz w:val="22"/>
          <w:szCs w:val="22"/>
        </w:rPr>
        <w:t xml:space="preserve">prowadzenia postepowania o udzielenie zamówienia publicznego i podpisania umowy na roboty budowlane pn.: </w:t>
      </w:r>
      <w:r w:rsidR="001E750B" w:rsidRPr="001E750B">
        <w:rPr>
          <w:rFonts w:ascii="Book Antiqua" w:hAnsi="Book Antiqua" w:cstheme="minorHAnsi"/>
          <w:sz w:val="22"/>
          <w:szCs w:val="22"/>
        </w:rPr>
        <w:t>Modernizacja średniowiecznych murów miejskich w Debrznie</w:t>
      </w:r>
    </w:p>
    <w:p w14:paraId="7AFDAB07" w14:textId="25502543" w:rsidR="00012047" w:rsidRPr="001E750B" w:rsidRDefault="00012047" w:rsidP="001E750B">
      <w:pPr>
        <w:pStyle w:val="Style8"/>
        <w:widowControl/>
        <w:numPr>
          <w:ilvl w:val="0"/>
          <w:numId w:val="70"/>
        </w:numPr>
        <w:spacing w:line="240" w:lineRule="auto"/>
        <w:rPr>
          <w:rFonts w:ascii="Book Antiqua" w:hAnsi="Book Antiqua" w:cstheme="minorHAnsi"/>
          <w:sz w:val="22"/>
          <w:szCs w:val="22"/>
        </w:rPr>
      </w:pPr>
      <w:r w:rsidRPr="001E750B">
        <w:rPr>
          <w:rFonts w:ascii="Book Antiqua" w:hAnsi="Book Antiqua" w:cstheme="minorHAnsi"/>
          <w:sz w:val="22"/>
          <w:szCs w:val="22"/>
        </w:rPr>
        <w:t>Odbiorcami Państwa danych osobowych będą osoby lub podmioty, którym udostępniona zostanie dokumentacja postępowania w oparciu o art. 18 oraz art. 74 ustawy z dnia 11 września 2019 r. – Prawo zamówień publicznych (t.j. Dz. U. 2023 r. poz. 1605 z późn zm. ), dalej „ustawa PZP” oraz pozostali administratorzy wymienieni w art. 87 ustawy z dnia 28 kwietnia 2022 r. o zasadach realizacji zadań finansowanych ze środków europejskich w perspektywie finansowej 2021–2027 (Dz. U. poz. 1079) oraz stronom i innym uczestnikom postępowań związanych z dochodzeniem zwrotu środków od beneficjentów, w tym prowadzonych postępowań administracyjnych w celu wydania decyzji o zwrocie środków. Dane będą przekazywane innym podmiotom, którym administratorzy mogą powierzyć przetwarzanie danych w drodze odrębnych umów powierzenia przetwarzania danych osobowych.</w:t>
      </w:r>
    </w:p>
    <w:p w14:paraId="0CA080AF" w14:textId="77777777" w:rsidR="001E750B" w:rsidRDefault="00012047" w:rsidP="001E750B">
      <w:pPr>
        <w:pStyle w:val="Style8"/>
        <w:widowControl/>
        <w:numPr>
          <w:ilvl w:val="0"/>
          <w:numId w:val="70"/>
        </w:numPr>
        <w:spacing w:line="240" w:lineRule="auto"/>
        <w:rPr>
          <w:rFonts w:ascii="Book Antiqua" w:hAnsi="Book Antiqua" w:cstheme="minorHAnsi"/>
          <w:sz w:val="22"/>
          <w:szCs w:val="22"/>
        </w:rPr>
      </w:pPr>
      <w:r w:rsidRPr="007A1199">
        <w:rPr>
          <w:rFonts w:ascii="Book Antiqua" w:hAnsi="Book Antiqua" w:cstheme="minorHAnsi"/>
          <w:sz w:val="22"/>
          <w:szCs w:val="22"/>
        </w:rPr>
        <w:t>Państwa dane osobowe przechowywane przez okres niezbędny do realizacji celów określonych w punkcie 3 (tj. do 31.12.2034r.) z uwzględnieniem postanowień art. 82 i art. 65 rozporządzenia Parlamentu Europejskiego i Rady (EU)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Bieg okresu, o którym mowa powyżej zostaje przerwany w przypadku wszczęcia postępowania administracyjnego lub sądowego dotyczącego wydatków rozliczonych w projekcie albo na wniosek Komisji Europejskiej, zgodnie z art. 82 ust. 2 ww. rozporządzenia;</w:t>
      </w:r>
    </w:p>
    <w:p w14:paraId="0355A036" w14:textId="77777777" w:rsidR="001E750B" w:rsidRDefault="00012047" w:rsidP="001E750B">
      <w:pPr>
        <w:pStyle w:val="Style8"/>
        <w:widowControl/>
        <w:numPr>
          <w:ilvl w:val="0"/>
          <w:numId w:val="70"/>
        </w:numPr>
        <w:spacing w:line="240" w:lineRule="auto"/>
        <w:rPr>
          <w:rFonts w:ascii="Book Antiqua" w:hAnsi="Book Antiqua" w:cstheme="minorHAnsi"/>
          <w:sz w:val="22"/>
          <w:szCs w:val="22"/>
        </w:rPr>
      </w:pPr>
      <w:r w:rsidRPr="001E750B">
        <w:rPr>
          <w:rFonts w:ascii="Book Antiqua" w:hAnsi="Book Antiqua" w:cstheme="minorHAnsi"/>
          <w:sz w:val="22"/>
          <w:szCs w:val="22"/>
        </w:rPr>
        <w:t>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w:t>
      </w:r>
    </w:p>
    <w:p w14:paraId="0368D66F" w14:textId="77777777" w:rsidR="001E750B" w:rsidRDefault="00012047" w:rsidP="001E750B">
      <w:pPr>
        <w:pStyle w:val="Style8"/>
        <w:widowControl/>
        <w:numPr>
          <w:ilvl w:val="0"/>
          <w:numId w:val="70"/>
        </w:numPr>
        <w:spacing w:line="240" w:lineRule="auto"/>
        <w:rPr>
          <w:rFonts w:ascii="Book Antiqua" w:hAnsi="Book Antiqua" w:cstheme="minorHAnsi"/>
          <w:sz w:val="22"/>
          <w:szCs w:val="22"/>
        </w:rPr>
      </w:pPr>
      <w:r w:rsidRPr="001E750B">
        <w:rPr>
          <w:rFonts w:ascii="Book Antiqua" w:hAnsi="Book Antiqua" w:cstheme="minorHAnsi"/>
          <w:sz w:val="22"/>
          <w:szCs w:val="22"/>
        </w:rPr>
        <w:t>W odniesieniu do Państwa danych osobowych decyzje nie będą podejmowane w sposób zautomatyzowany, stosowanie do art. 22 RODO.</w:t>
      </w:r>
    </w:p>
    <w:p w14:paraId="6EED4AA4" w14:textId="418416BB" w:rsidR="00012047" w:rsidRPr="001E750B" w:rsidRDefault="00012047" w:rsidP="001E750B">
      <w:pPr>
        <w:pStyle w:val="Style8"/>
        <w:widowControl/>
        <w:numPr>
          <w:ilvl w:val="0"/>
          <w:numId w:val="70"/>
        </w:numPr>
        <w:spacing w:line="240" w:lineRule="auto"/>
        <w:rPr>
          <w:rFonts w:ascii="Book Antiqua" w:hAnsi="Book Antiqua" w:cstheme="minorHAnsi"/>
          <w:sz w:val="22"/>
          <w:szCs w:val="22"/>
        </w:rPr>
      </w:pPr>
      <w:r w:rsidRPr="001E750B">
        <w:rPr>
          <w:rFonts w:ascii="Book Antiqua" w:hAnsi="Book Antiqua" w:cstheme="minorHAnsi"/>
          <w:sz w:val="22"/>
          <w:szCs w:val="22"/>
        </w:rPr>
        <w:t>Posiadają Państwo:</w:t>
      </w:r>
    </w:p>
    <w:p w14:paraId="205579FB" w14:textId="77777777" w:rsidR="00012047" w:rsidRPr="007A1199" w:rsidRDefault="00012047" w:rsidP="00012047">
      <w:pPr>
        <w:pStyle w:val="Style8"/>
        <w:spacing w:line="240" w:lineRule="auto"/>
        <w:ind w:left="720"/>
        <w:rPr>
          <w:rFonts w:ascii="Book Antiqua" w:hAnsi="Book Antiqua" w:cstheme="minorHAnsi"/>
          <w:sz w:val="22"/>
          <w:szCs w:val="22"/>
        </w:rPr>
      </w:pPr>
      <w:r w:rsidRPr="007A1199">
        <w:rPr>
          <w:rFonts w:ascii="Book Antiqua" w:hAnsi="Book Antiqua" w:cstheme="minorHAnsi"/>
          <w:sz w:val="22"/>
          <w:szCs w:val="22"/>
        </w:rPr>
        <w:t>− na podstawie art. 15 RODO prawo dostępu do danych osobowych Pani/Pana dotyczących;</w:t>
      </w:r>
    </w:p>
    <w:p w14:paraId="0A35442A" w14:textId="77777777" w:rsidR="00012047" w:rsidRPr="007A1199" w:rsidRDefault="00012047" w:rsidP="00012047">
      <w:pPr>
        <w:pStyle w:val="Style8"/>
        <w:spacing w:line="240" w:lineRule="auto"/>
        <w:ind w:left="720"/>
        <w:rPr>
          <w:rFonts w:ascii="Book Antiqua" w:hAnsi="Book Antiqua" w:cstheme="minorHAnsi"/>
          <w:sz w:val="22"/>
          <w:szCs w:val="22"/>
        </w:rPr>
      </w:pPr>
      <w:r w:rsidRPr="007A1199">
        <w:rPr>
          <w:rFonts w:ascii="Book Antiqua" w:hAnsi="Book Antiqua" w:cstheme="minorHAnsi"/>
          <w:sz w:val="22"/>
          <w:szCs w:val="22"/>
        </w:rPr>
        <w:t>− na podstawie art. 16 RODO prawo do sprostowania Pani/Pana danych osobowych;</w:t>
      </w:r>
    </w:p>
    <w:p w14:paraId="3884B8A7" w14:textId="77777777" w:rsidR="00012047" w:rsidRPr="007A1199" w:rsidRDefault="00012047" w:rsidP="00012047">
      <w:pPr>
        <w:pStyle w:val="Style8"/>
        <w:spacing w:line="240" w:lineRule="auto"/>
        <w:ind w:left="720"/>
        <w:rPr>
          <w:rFonts w:ascii="Book Antiqua" w:hAnsi="Book Antiqua" w:cstheme="minorHAnsi"/>
          <w:sz w:val="22"/>
          <w:szCs w:val="22"/>
        </w:rPr>
      </w:pPr>
      <w:r w:rsidRPr="007A1199">
        <w:rPr>
          <w:rFonts w:ascii="Book Antiqua" w:hAnsi="Book Antiqua" w:cstheme="minorHAnsi"/>
          <w:sz w:val="22"/>
          <w:szCs w:val="22"/>
        </w:rPr>
        <w:lastRenderedPageBreak/>
        <w:t>− na podstawie art. 18 RODO prawo żądania od administratora ograniczenia przetwarzania danych osobowych z zastrzeżeniem przypadków, o których mowa w art. 18 ust. 2 RODO;</w:t>
      </w:r>
    </w:p>
    <w:p w14:paraId="56ACBDC0" w14:textId="77777777" w:rsidR="00012047" w:rsidRPr="007A1199" w:rsidRDefault="00012047" w:rsidP="00012047">
      <w:pPr>
        <w:pStyle w:val="Style8"/>
        <w:spacing w:line="240" w:lineRule="auto"/>
        <w:ind w:left="720"/>
        <w:rPr>
          <w:rFonts w:ascii="Book Antiqua" w:hAnsi="Book Antiqua" w:cstheme="minorHAnsi"/>
          <w:sz w:val="22"/>
          <w:szCs w:val="22"/>
        </w:rPr>
      </w:pPr>
      <w:r w:rsidRPr="007A1199">
        <w:rPr>
          <w:rFonts w:ascii="Book Antiqua" w:hAnsi="Book Antiqua" w:cstheme="minorHAnsi"/>
          <w:sz w:val="22"/>
          <w:szCs w:val="22"/>
        </w:rPr>
        <w:t>− prawo do wniesienia skargi do Prezesa Urzędu Ochrony Danych Osobowych, gdy uzna Pani/Pan, że przetwarzanie danych osobowych Pani/Pana dotyczących narusza przepisy RODO.</w:t>
      </w:r>
    </w:p>
    <w:p w14:paraId="3BF85BD9" w14:textId="172E0173" w:rsidR="00012047" w:rsidRPr="007A1199" w:rsidRDefault="00012047" w:rsidP="001E750B">
      <w:pPr>
        <w:pStyle w:val="Style8"/>
        <w:widowControl/>
        <w:numPr>
          <w:ilvl w:val="0"/>
          <w:numId w:val="70"/>
        </w:numPr>
        <w:spacing w:line="240" w:lineRule="auto"/>
        <w:rPr>
          <w:rFonts w:ascii="Book Antiqua" w:hAnsi="Book Antiqua" w:cstheme="minorHAnsi"/>
          <w:sz w:val="22"/>
          <w:szCs w:val="22"/>
        </w:rPr>
      </w:pPr>
      <w:r w:rsidRPr="007A1199">
        <w:rPr>
          <w:rFonts w:ascii="Book Antiqua" w:hAnsi="Book Antiqua" w:cstheme="minorHAnsi"/>
          <w:sz w:val="22"/>
          <w:szCs w:val="22"/>
        </w:rPr>
        <w:t>Nie przysługuje Państwu:</w:t>
      </w:r>
    </w:p>
    <w:p w14:paraId="41E8594A" w14:textId="77777777" w:rsidR="00012047" w:rsidRPr="007A1199" w:rsidRDefault="00012047" w:rsidP="00012047">
      <w:pPr>
        <w:pStyle w:val="Style8"/>
        <w:spacing w:line="240" w:lineRule="auto"/>
        <w:ind w:left="720"/>
        <w:rPr>
          <w:rFonts w:ascii="Book Antiqua" w:hAnsi="Book Antiqua" w:cstheme="minorHAnsi"/>
          <w:sz w:val="22"/>
          <w:szCs w:val="22"/>
        </w:rPr>
      </w:pPr>
      <w:r w:rsidRPr="007A1199">
        <w:rPr>
          <w:rFonts w:ascii="Book Antiqua" w:hAnsi="Book Antiqua" w:cstheme="minorHAnsi"/>
          <w:sz w:val="22"/>
          <w:szCs w:val="22"/>
        </w:rPr>
        <w:t>- w związku z art. 17 ust. 3 lit. b, d lub e RODO prawo do usunięcia danych osobowych;</w:t>
      </w:r>
    </w:p>
    <w:p w14:paraId="09B65456" w14:textId="77777777" w:rsidR="00012047" w:rsidRPr="007A1199" w:rsidRDefault="00012047" w:rsidP="00012047">
      <w:pPr>
        <w:pStyle w:val="Style8"/>
        <w:spacing w:line="240" w:lineRule="auto"/>
        <w:ind w:left="720"/>
        <w:rPr>
          <w:rFonts w:ascii="Book Antiqua" w:hAnsi="Book Antiqua" w:cstheme="minorHAnsi"/>
          <w:sz w:val="22"/>
          <w:szCs w:val="22"/>
        </w:rPr>
      </w:pPr>
      <w:r w:rsidRPr="007A1199">
        <w:rPr>
          <w:rFonts w:ascii="Book Antiqua" w:hAnsi="Book Antiqua" w:cstheme="minorHAnsi"/>
          <w:sz w:val="22"/>
          <w:szCs w:val="22"/>
        </w:rPr>
        <w:t>- prawo do przenoszenia danych osobowych, o którym mowa w art. 20 RODO;</w:t>
      </w:r>
    </w:p>
    <w:p w14:paraId="32CE22A9" w14:textId="77777777" w:rsidR="00012047" w:rsidRPr="007A1199" w:rsidRDefault="00012047" w:rsidP="00012047">
      <w:pPr>
        <w:pStyle w:val="Style8"/>
        <w:spacing w:line="240" w:lineRule="auto"/>
        <w:ind w:left="720"/>
        <w:rPr>
          <w:rFonts w:ascii="Book Antiqua" w:hAnsi="Book Antiqua" w:cstheme="minorHAnsi"/>
          <w:sz w:val="22"/>
          <w:szCs w:val="22"/>
        </w:rPr>
      </w:pPr>
      <w:r w:rsidRPr="007A1199">
        <w:rPr>
          <w:rFonts w:ascii="Book Antiqua" w:hAnsi="Book Antiqua" w:cstheme="minorHAnsi"/>
          <w:sz w:val="22"/>
          <w:szCs w:val="22"/>
        </w:rPr>
        <w:t>- na podstawie art. 21 RODO prawo sprzeciwu, wobec przetwarzania danych osobowych, gdyż podstawą prawną przetwarzania Państwa danych osobowych jest art. 6 ust. 1 lit. c RODO.</w:t>
      </w:r>
    </w:p>
    <w:p w14:paraId="414CC6B8" w14:textId="77777777" w:rsidR="00CC6D50" w:rsidRPr="007A1199" w:rsidRDefault="00CC6D50" w:rsidP="00A8595C">
      <w:pPr>
        <w:pStyle w:val="Style8"/>
        <w:widowControl/>
        <w:spacing w:line="240" w:lineRule="auto"/>
        <w:ind w:left="720"/>
        <w:rPr>
          <w:rFonts w:ascii="Book Antiqua" w:hAnsi="Book Antiqua" w:cstheme="minorHAnsi"/>
          <w:sz w:val="22"/>
          <w:szCs w:val="22"/>
        </w:rPr>
      </w:pPr>
    </w:p>
    <w:p w14:paraId="39704E65" w14:textId="77777777" w:rsidR="00CC6D50" w:rsidRPr="007A1199" w:rsidRDefault="00CC6D50" w:rsidP="00CC6D50">
      <w:pPr>
        <w:pStyle w:val="Style8"/>
        <w:widowControl/>
        <w:spacing w:before="106" w:line="240" w:lineRule="auto"/>
        <w:ind w:right="10"/>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§14</w:t>
      </w:r>
    </w:p>
    <w:p w14:paraId="247C5275" w14:textId="77777777" w:rsidR="00CC6D50" w:rsidRPr="007A1199" w:rsidRDefault="00CC6D50" w:rsidP="00CC6D50">
      <w:pPr>
        <w:pStyle w:val="Style8"/>
        <w:widowControl/>
        <w:spacing w:before="96" w:line="240" w:lineRule="auto"/>
        <w:ind w:right="14"/>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Zabezpieczenie należytego wykonania umowy</w:t>
      </w:r>
    </w:p>
    <w:p w14:paraId="03644C5B" w14:textId="39D1FF1F" w:rsidR="001E750B" w:rsidRPr="001E750B" w:rsidRDefault="001E750B" w:rsidP="001E750B">
      <w:pPr>
        <w:pStyle w:val="Akapitzlist"/>
        <w:numPr>
          <w:ilvl w:val="0"/>
          <w:numId w:val="71"/>
        </w:numPr>
        <w:spacing w:before="120" w:after="120" w:line="23" w:lineRule="atLeast"/>
        <w:jc w:val="both"/>
        <w:outlineLvl w:val="3"/>
        <w:rPr>
          <w:rFonts w:ascii="Book Antiqua" w:eastAsia="Times New Roman" w:hAnsi="Book Antiqua" w:cs="Arial"/>
        </w:rPr>
      </w:pPr>
      <w:r w:rsidRPr="001E750B">
        <w:rPr>
          <w:rFonts w:ascii="Book Antiqua" w:eastAsia="Times New Roman" w:hAnsi="Book Antiqua" w:cs="Arial"/>
        </w:rPr>
        <w:t xml:space="preserve">Niezwłocznie po zawarciu niniejszej </w:t>
      </w:r>
      <w:r w:rsidRPr="001E750B">
        <w:rPr>
          <w:rFonts w:ascii="Book Antiqua" w:eastAsia="Times New Roman" w:hAnsi="Book Antiqua" w:cs="Arial"/>
        </w:rPr>
        <w:t>umowy Zamawiający będzie żądać od Wykonawcy, którego oferta została wybrana jako najkorzystniejsza, wniesienia zabezpieczenia należytego wykonania umowy w wysokości 1 % ceny ofertowej (brutto).</w:t>
      </w:r>
    </w:p>
    <w:p w14:paraId="5635157D" w14:textId="041060F5" w:rsidR="001E750B" w:rsidRPr="001E750B" w:rsidRDefault="001E750B" w:rsidP="001E750B">
      <w:pPr>
        <w:pStyle w:val="Akapitzlist"/>
        <w:numPr>
          <w:ilvl w:val="0"/>
          <w:numId w:val="71"/>
        </w:numPr>
        <w:spacing w:before="120" w:after="120" w:line="23" w:lineRule="atLeast"/>
        <w:jc w:val="both"/>
        <w:outlineLvl w:val="3"/>
        <w:rPr>
          <w:rFonts w:ascii="Book Antiqua" w:eastAsia="Times New Roman" w:hAnsi="Book Antiqua" w:cs="Arial"/>
        </w:rPr>
      </w:pPr>
      <w:r w:rsidRPr="001E750B">
        <w:rPr>
          <w:rFonts w:ascii="Book Antiqua" w:eastAsia="Times New Roman" w:hAnsi="Book Antiqua" w:cs="Arial"/>
        </w:rPr>
        <w:t>Zabezpieczenie należytego wykonania umowy może być wniesione w następujących formach:</w:t>
      </w:r>
    </w:p>
    <w:p w14:paraId="4D862DC8" w14:textId="77777777" w:rsidR="001E750B" w:rsidRPr="001E750B" w:rsidRDefault="001E750B" w:rsidP="001E750B">
      <w:pPr>
        <w:spacing w:before="120" w:after="120" w:line="23" w:lineRule="atLeast"/>
        <w:ind w:left="851"/>
        <w:contextualSpacing/>
        <w:jc w:val="both"/>
        <w:outlineLvl w:val="3"/>
        <w:rPr>
          <w:rFonts w:ascii="Book Antiqua" w:eastAsia="Times New Roman" w:hAnsi="Book Antiqua" w:cs="Arial"/>
        </w:rPr>
      </w:pPr>
      <w:r w:rsidRPr="001E750B">
        <w:rPr>
          <w:rFonts w:ascii="Book Antiqua" w:eastAsia="Times New Roman" w:hAnsi="Book Antiqua" w:cs="Arial"/>
        </w:rPr>
        <w:t>a) pieniądzu,</w:t>
      </w:r>
    </w:p>
    <w:p w14:paraId="2F973589" w14:textId="77777777" w:rsidR="001E750B" w:rsidRPr="001E750B" w:rsidRDefault="001E750B" w:rsidP="001E750B">
      <w:pPr>
        <w:spacing w:before="120" w:after="120" w:line="23" w:lineRule="atLeast"/>
        <w:ind w:left="851"/>
        <w:contextualSpacing/>
        <w:jc w:val="both"/>
        <w:outlineLvl w:val="3"/>
        <w:rPr>
          <w:rFonts w:ascii="Book Antiqua" w:eastAsia="Times New Roman" w:hAnsi="Book Antiqua" w:cs="Arial"/>
        </w:rPr>
      </w:pPr>
      <w:r w:rsidRPr="001E750B">
        <w:rPr>
          <w:rFonts w:ascii="Book Antiqua" w:eastAsia="Times New Roman" w:hAnsi="Book Antiqua" w:cs="Arial"/>
        </w:rPr>
        <w:t>b) poręczeniach bankowych lub poręczeniach spółdzielczej kasy oszczędnościowo-kredytowej, z tym że poręczenie kasy jest zawsze poręczeniem pieniężnym,</w:t>
      </w:r>
    </w:p>
    <w:p w14:paraId="56EDA77A" w14:textId="77777777" w:rsidR="001E750B" w:rsidRPr="001E750B" w:rsidRDefault="001E750B" w:rsidP="001E750B">
      <w:pPr>
        <w:spacing w:before="120" w:after="120" w:line="23" w:lineRule="atLeast"/>
        <w:ind w:left="851"/>
        <w:contextualSpacing/>
        <w:jc w:val="both"/>
        <w:outlineLvl w:val="3"/>
        <w:rPr>
          <w:rFonts w:ascii="Book Antiqua" w:eastAsia="Times New Roman" w:hAnsi="Book Antiqua" w:cs="Arial"/>
        </w:rPr>
      </w:pPr>
      <w:r w:rsidRPr="001E750B">
        <w:rPr>
          <w:rFonts w:ascii="Book Antiqua" w:eastAsia="Times New Roman" w:hAnsi="Book Antiqua" w:cs="Arial"/>
        </w:rPr>
        <w:t>c) gwarancjach bankowych,</w:t>
      </w:r>
    </w:p>
    <w:p w14:paraId="763EE3EF" w14:textId="77777777" w:rsidR="001E750B" w:rsidRPr="001E750B" w:rsidRDefault="001E750B" w:rsidP="001E750B">
      <w:pPr>
        <w:spacing w:before="120" w:after="120" w:line="23" w:lineRule="atLeast"/>
        <w:ind w:left="851"/>
        <w:contextualSpacing/>
        <w:jc w:val="both"/>
        <w:outlineLvl w:val="3"/>
        <w:rPr>
          <w:rFonts w:ascii="Book Antiqua" w:eastAsia="Times New Roman" w:hAnsi="Book Antiqua" w:cs="Arial"/>
        </w:rPr>
      </w:pPr>
      <w:r w:rsidRPr="001E750B">
        <w:rPr>
          <w:rFonts w:ascii="Book Antiqua" w:eastAsia="Times New Roman" w:hAnsi="Book Antiqua" w:cs="Arial"/>
        </w:rPr>
        <w:t>d) gwarancjach ubezpieczeniowych,</w:t>
      </w:r>
    </w:p>
    <w:p w14:paraId="7814E32D" w14:textId="77777777" w:rsidR="001E750B" w:rsidRDefault="001E750B" w:rsidP="001E750B">
      <w:pPr>
        <w:spacing w:before="120" w:after="120" w:line="23" w:lineRule="atLeast"/>
        <w:ind w:left="851"/>
        <w:contextualSpacing/>
        <w:jc w:val="both"/>
        <w:outlineLvl w:val="3"/>
        <w:rPr>
          <w:rFonts w:ascii="Book Antiqua" w:eastAsia="Times New Roman" w:hAnsi="Book Antiqua" w:cs="Arial"/>
        </w:rPr>
      </w:pPr>
      <w:r w:rsidRPr="001E750B">
        <w:rPr>
          <w:rFonts w:ascii="Book Antiqua" w:eastAsia="Times New Roman" w:hAnsi="Book Antiqua" w:cs="Arial"/>
        </w:rPr>
        <w:t>e) poręczeniach udzielanych przez podmioty, o których mowa w art. 6b ust. 5 pkt 2 ustawy z dnia 9 listopada 2000 r. o utworzeniu Polskiej Agencji Rozwoju Przedsiębiorczości.</w:t>
      </w:r>
    </w:p>
    <w:p w14:paraId="2C3E3446" w14:textId="77777777" w:rsidR="001E750B" w:rsidRDefault="001E750B" w:rsidP="001E750B">
      <w:pPr>
        <w:spacing w:before="120" w:after="120" w:line="23" w:lineRule="atLeast"/>
        <w:ind w:left="284"/>
        <w:contextualSpacing/>
        <w:jc w:val="both"/>
        <w:outlineLvl w:val="3"/>
        <w:rPr>
          <w:rFonts w:ascii="Book Antiqua" w:eastAsia="Times New Roman" w:hAnsi="Book Antiqua" w:cs="Arial"/>
        </w:rPr>
      </w:pPr>
      <w:r>
        <w:rPr>
          <w:rFonts w:ascii="Book Antiqua" w:eastAsia="Times New Roman" w:hAnsi="Book Antiqua" w:cs="Arial"/>
        </w:rPr>
        <w:t xml:space="preserve">3. </w:t>
      </w:r>
      <w:r w:rsidRPr="001E750B">
        <w:rPr>
          <w:rFonts w:ascii="Book Antiqua" w:eastAsia="Times New Roman" w:hAnsi="Book Antiqua" w:cs="Arial"/>
        </w:rPr>
        <w:t>Zamawiający nie dopuszcza wniesienia zabezpieczenia należytego wykonania umowy w formach określonych w art. 148 ust. 2 ustawy.</w:t>
      </w:r>
    </w:p>
    <w:p w14:paraId="251F42C9" w14:textId="225160B7" w:rsidR="001E750B" w:rsidRPr="001E750B" w:rsidRDefault="001E750B" w:rsidP="001E750B">
      <w:pPr>
        <w:spacing w:before="120" w:after="120" w:line="23" w:lineRule="atLeast"/>
        <w:ind w:left="284"/>
        <w:contextualSpacing/>
        <w:jc w:val="both"/>
        <w:outlineLvl w:val="3"/>
        <w:rPr>
          <w:rFonts w:ascii="Book Antiqua" w:eastAsia="Times New Roman" w:hAnsi="Book Antiqua" w:cs="Arial"/>
        </w:rPr>
      </w:pPr>
      <w:r>
        <w:rPr>
          <w:rFonts w:ascii="Book Antiqua" w:eastAsia="Times New Roman" w:hAnsi="Book Antiqua" w:cs="Arial"/>
        </w:rPr>
        <w:t xml:space="preserve">4. </w:t>
      </w:r>
      <w:r w:rsidRPr="001E750B">
        <w:rPr>
          <w:rFonts w:ascii="Book Antiqua" w:eastAsia="Times New Roman" w:hAnsi="Book Antiqua" w:cs="Arial"/>
        </w:rPr>
        <w:t>Zabezpieczenie należytego wykonania umowy wnoszone w formie pieniężnej powinno zostać wpłacone przelewem na wskazany przez Zamawiającego rachunek bankowy.</w:t>
      </w:r>
    </w:p>
    <w:p w14:paraId="3B51E021" w14:textId="3F37608E" w:rsidR="001E750B" w:rsidRPr="001E750B" w:rsidRDefault="001E750B" w:rsidP="001E750B">
      <w:pPr>
        <w:spacing w:before="120" w:after="120" w:line="23" w:lineRule="atLeast"/>
        <w:ind w:left="284"/>
        <w:contextualSpacing/>
        <w:jc w:val="both"/>
        <w:outlineLvl w:val="3"/>
        <w:rPr>
          <w:rFonts w:ascii="Book Antiqua" w:eastAsia="Times New Roman" w:hAnsi="Book Antiqua" w:cs="Arial"/>
        </w:rPr>
      </w:pPr>
      <w:r w:rsidRPr="001E750B">
        <w:rPr>
          <w:rFonts w:ascii="Book Antiqua" w:eastAsia="Times New Roman" w:hAnsi="Book Antiqua" w:cs="Arial"/>
        </w:rPr>
        <w:t>5 W trakcie realizacji umowy Wykonawca może dokonać zmiany formy zabezpieczenia na jedną lub kilka ww. form zabezpieczenia.</w:t>
      </w:r>
    </w:p>
    <w:p w14:paraId="4F1013ED" w14:textId="0CC827F9" w:rsidR="001E750B" w:rsidRPr="001E750B" w:rsidRDefault="001E750B" w:rsidP="001E750B">
      <w:pPr>
        <w:spacing w:before="120" w:after="120" w:line="23" w:lineRule="atLeast"/>
        <w:ind w:left="284"/>
        <w:contextualSpacing/>
        <w:jc w:val="both"/>
        <w:outlineLvl w:val="3"/>
        <w:rPr>
          <w:rFonts w:ascii="Book Antiqua" w:eastAsia="Times New Roman" w:hAnsi="Book Antiqua" w:cs="Arial"/>
        </w:rPr>
      </w:pPr>
      <w:r w:rsidRPr="001E750B">
        <w:rPr>
          <w:rFonts w:ascii="Book Antiqua" w:eastAsia="Times New Roman" w:hAnsi="Book Antiqua" w:cs="Arial"/>
        </w:rPr>
        <w:t>6 Zamawiający dokona zwrotu zabezpieczenia należytego wykonania umowy w następujący sposób:</w:t>
      </w:r>
    </w:p>
    <w:p w14:paraId="36D93EF1" w14:textId="77777777" w:rsidR="001E750B" w:rsidRPr="001E750B" w:rsidRDefault="001E750B" w:rsidP="001E750B">
      <w:pPr>
        <w:spacing w:before="120" w:after="120" w:line="23" w:lineRule="atLeast"/>
        <w:ind w:left="435"/>
        <w:contextualSpacing/>
        <w:jc w:val="both"/>
        <w:outlineLvl w:val="3"/>
        <w:rPr>
          <w:rFonts w:ascii="Book Antiqua" w:eastAsia="Times New Roman" w:hAnsi="Book Antiqua" w:cs="Arial"/>
        </w:rPr>
      </w:pPr>
      <w:r w:rsidRPr="001E750B">
        <w:rPr>
          <w:rFonts w:ascii="Book Antiqua" w:eastAsia="Times New Roman" w:hAnsi="Book Antiqua" w:cs="Arial"/>
        </w:rPr>
        <w:t>− 100 % wartości zabezpieczenia zostanie zwrócone w terminie 30 dni od daty odbioru robót,</w:t>
      </w:r>
    </w:p>
    <w:p w14:paraId="0FE0C80F" w14:textId="77777777" w:rsidR="008372C9" w:rsidRPr="007A1199" w:rsidRDefault="008372C9" w:rsidP="001E750B">
      <w:pPr>
        <w:pStyle w:val="Style8"/>
        <w:widowControl/>
        <w:spacing w:line="240" w:lineRule="auto"/>
        <w:rPr>
          <w:rStyle w:val="FontStyle15"/>
          <w:rFonts w:ascii="Book Antiqua" w:hAnsi="Book Antiqua" w:cstheme="minorHAnsi"/>
          <w:spacing w:val="60"/>
          <w:sz w:val="22"/>
          <w:szCs w:val="22"/>
        </w:rPr>
      </w:pPr>
    </w:p>
    <w:p w14:paraId="1EF80F37" w14:textId="77777777" w:rsidR="00012047" w:rsidRPr="007A1199" w:rsidRDefault="00012047" w:rsidP="00A8595C">
      <w:pPr>
        <w:pStyle w:val="Style8"/>
        <w:widowControl/>
        <w:spacing w:line="240" w:lineRule="auto"/>
        <w:ind w:left="720"/>
        <w:rPr>
          <w:rStyle w:val="FontStyle15"/>
          <w:rFonts w:ascii="Book Antiqua" w:hAnsi="Book Antiqua" w:cstheme="minorHAnsi"/>
          <w:spacing w:val="60"/>
          <w:sz w:val="22"/>
          <w:szCs w:val="22"/>
        </w:rPr>
      </w:pPr>
    </w:p>
    <w:p w14:paraId="3D67905C" w14:textId="77777777" w:rsidR="0094274F" w:rsidRPr="007A1199" w:rsidRDefault="0094274F" w:rsidP="00A8595C">
      <w:pPr>
        <w:pStyle w:val="Style8"/>
        <w:widowControl/>
        <w:spacing w:line="240" w:lineRule="auto"/>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w:t>
      </w:r>
      <w:r w:rsidR="00F9168D" w:rsidRPr="007A1199">
        <w:rPr>
          <w:rStyle w:val="FontStyle15"/>
          <w:rFonts w:ascii="Book Antiqua" w:hAnsi="Book Antiqua" w:cstheme="minorHAnsi"/>
          <w:sz w:val="22"/>
          <w:szCs w:val="22"/>
        </w:rPr>
        <w:t>1</w:t>
      </w:r>
      <w:r w:rsidR="000D10F5" w:rsidRPr="007A1199">
        <w:rPr>
          <w:rStyle w:val="FontStyle15"/>
          <w:rFonts w:ascii="Book Antiqua" w:hAnsi="Book Antiqua" w:cstheme="minorHAnsi"/>
          <w:sz w:val="22"/>
          <w:szCs w:val="22"/>
        </w:rPr>
        <w:t>5</w:t>
      </w:r>
    </w:p>
    <w:p w14:paraId="4919FA01" w14:textId="77777777" w:rsidR="0094274F" w:rsidRPr="007A1199" w:rsidRDefault="0094274F" w:rsidP="0094274F">
      <w:pPr>
        <w:pStyle w:val="Style8"/>
        <w:widowControl/>
        <w:spacing w:before="53" w:line="240" w:lineRule="auto"/>
        <w:ind w:right="24"/>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t>Osoby uprawnione do reprezentacji</w:t>
      </w:r>
      <w:r w:rsidR="003A464C" w:rsidRPr="007A1199">
        <w:rPr>
          <w:rStyle w:val="FontStyle15"/>
          <w:rFonts w:ascii="Book Antiqua" w:hAnsi="Book Antiqua" w:cstheme="minorHAnsi"/>
          <w:sz w:val="22"/>
          <w:szCs w:val="22"/>
        </w:rPr>
        <w:t xml:space="preserve"> Stron</w:t>
      </w:r>
    </w:p>
    <w:p w14:paraId="0498D760" w14:textId="77777777" w:rsidR="0094274F" w:rsidRPr="007A1199" w:rsidRDefault="0094274F" w:rsidP="00474FD4">
      <w:pPr>
        <w:pStyle w:val="Style7"/>
        <w:widowControl/>
        <w:numPr>
          <w:ilvl w:val="0"/>
          <w:numId w:val="35"/>
        </w:numPr>
        <w:tabs>
          <w:tab w:val="left" w:pos="350"/>
        </w:tabs>
        <w:spacing w:line="250" w:lineRule="exact"/>
        <w:ind w:left="350" w:right="5"/>
        <w:rPr>
          <w:rStyle w:val="FontStyle14"/>
          <w:rFonts w:ascii="Book Antiqua" w:hAnsi="Book Antiqua" w:cstheme="minorHAnsi"/>
          <w:sz w:val="22"/>
          <w:szCs w:val="22"/>
        </w:rPr>
      </w:pPr>
      <w:r w:rsidRPr="007A1199">
        <w:rPr>
          <w:rStyle w:val="FontStyle14"/>
          <w:rFonts w:ascii="Book Antiqua" w:hAnsi="Book Antiqua" w:cstheme="minorHAnsi"/>
          <w:sz w:val="22"/>
          <w:szCs w:val="22"/>
        </w:rPr>
        <w:t>Osobą upoważnioną do kontaktów z Wykonawcą, odpowiedzialną za realizację niniejszej umowy jest: ………………………..</w:t>
      </w:r>
    </w:p>
    <w:p w14:paraId="768B3DA3" w14:textId="77777777" w:rsidR="0094274F" w:rsidRPr="007A1199" w:rsidRDefault="0094274F" w:rsidP="0094274F">
      <w:pPr>
        <w:pStyle w:val="Style7"/>
        <w:widowControl/>
        <w:tabs>
          <w:tab w:val="left" w:pos="350"/>
        </w:tabs>
        <w:spacing w:line="250" w:lineRule="exact"/>
        <w:ind w:right="5" w:firstLine="0"/>
        <w:rPr>
          <w:rStyle w:val="FontStyle14"/>
          <w:rFonts w:ascii="Book Antiqua" w:hAnsi="Book Antiqua" w:cstheme="minorHAnsi"/>
          <w:sz w:val="22"/>
          <w:szCs w:val="22"/>
        </w:rPr>
      </w:pPr>
    </w:p>
    <w:p w14:paraId="4EDF2295" w14:textId="77777777" w:rsidR="001E750B" w:rsidRDefault="001E750B" w:rsidP="0094274F">
      <w:pPr>
        <w:pStyle w:val="Style7"/>
        <w:widowControl/>
        <w:spacing w:line="240" w:lineRule="auto"/>
        <w:ind w:right="34" w:firstLine="0"/>
        <w:jc w:val="center"/>
        <w:rPr>
          <w:rStyle w:val="FontStyle15"/>
          <w:rFonts w:ascii="Book Antiqua" w:hAnsi="Book Antiqua" w:cstheme="minorHAnsi"/>
          <w:sz w:val="22"/>
          <w:szCs w:val="22"/>
        </w:rPr>
      </w:pPr>
    </w:p>
    <w:p w14:paraId="56C88628" w14:textId="75B22916" w:rsidR="0094274F" w:rsidRPr="007A1199" w:rsidRDefault="0094274F" w:rsidP="0094274F">
      <w:pPr>
        <w:pStyle w:val="Style7"/>
        <w:widowControl/>
        <w:spacing w:line="240" w:lineRule="auto"/>
        <w:ind w:right="34" w:firstLine="0"/>
        <w:jc w:val="center"/>
        <w:rPr>
          <w:rStyle w:val="FontStyle15"/>
          <w:rFonts w:ascii="Book Antiqua" w:hAnsi="Book Antiqua" w:cstheme="minorHAnsi"/>
          <w:sz w:val="22"/>
          <w:szCs w:val="22"/>
        </w:rPr>
      </w:pPr>
      <w:r w:rsidRPr="007A1199">
        <w:rPr>
          <w:rStyle w:val="FontStyle15"/>
          <w:rFonts w:ascii="Book Antiqua" w:hAnsi="Book Antiqua" w:cstheme="minorHAnsi"/>
          <w:sz w:val="22"/>
          <w:szCs w:val="22"/>
        </w:rPr>
        <w:lastRenderedPageBreak/>
        <w:t>§1</w:t>
      </w:r>
      <w:r w:rsidR="000D10F5" w:rsidRPr="007A1199">
        <w:rPr>
          <w:rStyle w:val="FontStyle15"/>
          <w:rFonts w:ascii="Book Antiqua" w:hAnsi="Book Antiqua" w:cstheme="minorHAnsi"/>
          <w:sz w:val="22"/>
          <w:szCs w:val="22"/>
        </w:rPr>
        <w:t>6</w:t>
      </w:r>
    </w:p>
    <w:p w14:paraId="65CF94C1" w14:textId="77777777" w:rsidR="0094274F" w:rsidRPr="007A1199" w:rsidRDefault="0094274F" w:rsidP="0094274F">
      <w:pPr>
        <w:pStyle w:val="Style8"/>
        <w:widowControl/>
        <w:spacing w:before="10" w:line="240" w:lineRule="auto"/>
        <w:ind w:left="3413"/>
        <w:rPr>
          <w:rStyle w:val="FontStyle15"/>
          <w:rFonts w:ascii="Book Antiqua" w:hAnsi="Book Antiqua" w:cstheme="minorHAnsi"/>
          <w:sz w:val="22"/>
          <w:szCs w:val="22"/>
        </w:rPr>
      </w:pPr>
      <w:r w:rsidRPr="007A1199">
        <w:rPr>
          <w:rStyle w:val="FontStyle15"/>
          <w:rFonts w:ascii="Book Antiqua" w:hAnsi="Book Antiqua" w:cstheme="minorHAnsi"/>
          <w:sz w:val="22"/>
          <w:szCs w:val="22"/>
        </w:rPr>
        <w:t>Postanowienia końcowe</w:t>
      </w:r>
    </w:p>
    <w:p w14:paraId="678AA35A" w14:textId="77777777" w:rsidR="00A8595C" w:rsidRPr="007A1199" w:rsidRDefault="00A8595C" w:rsidP="0094274F">
      <w:pPr>
        <w:pStyle w:val="Style8"/>
        <w:widowControl/>
        <w:spacing w:before="10" w:line="240" w:lineRule="auto"/>
        <w:ind w:left="3413"/>
        <w:rPr>
          <w:rStyle w:val="FontStyle15"/>
          <w:rFonts w:ascii="Book Antiqua" w:hAnsi="Book Antiqua" w:cstheme="minorHAnsi"/>
          <w:sz w:val="22"/>
          <w:szCs w:val="22"/>
        </w:rPr>
      </w:pPr>
    </w:p>
    <w:p w14:paraId="4CA99B78" w14:textId="540D8D31" w:rsidR="0094274F" w:rsidRPr="007A1199" w:rsidRDefault="0094274F" w:rsidP="00474FD4">
      <w:pPr>
        <w:pStyle w:val="Style7"/>
        <w:widowControl/>
        <w:numPr>
          <w:ilvl w:val="0"/>
          <w:numId w:val="36"/>
        </w:numPr>
        <w:tabs>
          <w:tab w:val="left" w:pos="350"/>
        </w:tabs>
        <w:spacing w:line="240" w:lineRule="auto"/>
        <w:ind w:left="352" w:hanging="352"/>
        <w:rPr>
          <w:rStyle w:val="FontStyle14"/>
          <w:rFonts w:ascii="Book Antiqua" w:hAnsi="Book Antiqua" w:cstheme="minorHAnsi"/>
          <w:sz w:val="22"/>
          <w:szCs w:val="22"/>
        </w:rPr>
      </w:pPr>
      <w:r w:rsidRPr="007A1199">
        <w:rPr>
          <w:rStyle w:val="FontStyle14"/>
          <w:rFonts w:ascii="Book Antiqua" w:hAnsi="Book Antiqua" w:cstheme="minorHAnsi"/>
          <w:sz w:val="22"/>
          <w:szCs w:val="22"/>
        </w:rPr>
        <w:t>W spraw</w:t>
      </w:r>
      <w:r w:rsidR="002B2598" w:rsidRPr="007A1199">
        <w:rPr>
          <w:rStyle w:val="FontStyle14"/>
          <w:rFonts w:ascii="Book Antiqua" w:hAnsi="Book Antiqua" w:cstheme="minorHAnsi"/>
          <w:sz w:val="22"/>
          <w:szCs w:val="22"/>
        </w:rPr>
        <w:t>ach nieuregulowanych niniejszą U</w:t>
      </w:r>
      <w:r w:rsidRPr="007A1199">
        <w:rPr>
          <w:rStyle w:val="FontStyle14"/>
          <w:rFonts w:ascii="Book Antiqua" w:hAnsi="Book Antiqua" w:cstheme="minorHAnsi"/>
          <w:sz w:val="22"/>
          <w:szCs w:val="22"/>
        </w:rPr>
        <w:t>mową stosuje się przepisy Kodeksu Cywilnego oraz</w:t>
      </w:r>
      <w:r w:rsidR="003A464C" w:rsidRPr="007A1199">
        <w:rPr>
          <w:rStyle w:val="FontStyle14"/>
          <w:rFonts w:ascii="Book Antiqua" w:hAnsi="Book Antiqua" w:cstheme="minorHAnsi"/>
          <w:sz w:val="22"/>
          <w:szCs w:val="22"/>
        </w:rPr>
        <w:t xml:space="preserve"> ustawy</w:t>
      </w:r>
      <w:r w:rsidR="006A4F16" w:rsidRPr="007A1199">
        <w:rPr>
          <w:rStyle w:val="FontStyle14"/>
          <w:rFonts w:ascii="Book Antiqua" w:hAnsi="Book Antiqua" w:cstheme="minorHAnsi"/>
          <w:sz w:val="22"/>
          <w:szCs w:val="22"/>
        </w:rPr>
        <w:t xml:space="preserve"> </w:t>
      </w:r>
      <w:r w:rsidRPr="007A1199">
        <w:rPr>
          <w:rStyle w:val="FontStyle14"/>
          <w:rFonts w:ascii="Book Antiqua" w:hAnsi="Book Antiqua" w:cstheme="minorHAnsi"/>
          <w:sz w:val="22"/>
          <w:szCs w:val="22"/>
        </w:rPr>
        <w:t>Prawo Zamówień Publicznych</w:t>
      </w:r>
      <w:r w:rsidR="003A464C" w:rsidRPr="007A1199">
        <w:rPr>
          <w:rStyle w:val="FontStyle14"/>
          <w:rFonts w:ascii="Book Antiqua" w:hAnsi="Book Antiqua" w:cstheme="minorHAnsi"/>
          <w:sz w:val="22"/>
          <w:szCs w:val="22"/>
        </w:rPr>
        <w:t>.</w:t>
      </w:r>
    </w:p>
    <w:p w14:paraId="21BE3A64" w14:textId="390F6E74" w:rsidR="00A652F2" w:rsidRPr="007A1199" w:rsidRDefault="00E651F5" w:rsidP="00474FD4">
      <w:pPr>
        <w:pStyle w:val="Style7"/>
        <w:widowControl/>
        <w:numPr>
          <w:ilvl w:val="0"/>
          <w:numId w:val="36"/>
        </w:numPr>
        <w:tabs>
          <w:tab w:val="left" w:pos="350"/>
        </w:tabs>
        <w:spacing w:line="240" w:lineRule="auto"/>
        <w:ind w:left="352" w:hanging="352"/>
        <w:rPr>
          <w:rStyle w:val="FontStyle14"/>
          <w:rFonts w:ascii="Book Antiqua" w:hAnsi="Book Antiqua" w:cstheme="minorHAnsi"/>
          <w:sz w:val="22"/>
          <w:szCs w:val="22"/>
        </w:rPr>
      </w:pPr>
      <w:r w:rsidRPr="007A1199">
        <w:rPr>
          <w:rStyle w:val="FontStyle14"/>
          <w:rFonts w:ascii="Book Antiqua" w:hAnsi="Book Antiqua" w:cstheme="minorHAnsi"/>
          <w:sz w:val="22"/>
          <w:szCs w:val="22"/>
        </w:rPr>
        <w:t>Strony zobowiązują się do poddania ewentualnych sporów w relacjach Wykonawca/</w:t>
      </w:r>
      <w:r w:rsidR="001E750B" w:rsidRPr="007A1199">
        <w:rPr>
          <w:rStyle w:val="FontStyle14"/>
          <w:rFonts w:ascii="Book Antiqua" w:hAnsi="Book Antiqua" w:cstheme="minorHAnsi"/>
          <w:sz w:val="22"/>
          <w:szCs w:val="22"/>
        </w:rPr>
        <w:t>Zamawiający o</w:t>
      </w:r>
      <w:r w:rsidRPr="007A1199">
        <w:rPr>
          <w:rStyle w:val="FontStyle14"/>
          <w:rFonts w:ascii="Book Antiqua" w:hAnsi="Book Antiqua" w:cstheme="minorHAnsi"/>
          <w:sz w:val="22"/>
          <w:szCs w:val="22"/>
        </w:rPr>
        <w:t xml:space="preserve"> roszczenia cywilnoprawne w sprawach, w których zawarcie ugody jest dopuszczalne , mediacjom lub innemu polubownemu rozwiązaniu sporu przed Sądem Polubownym przy Prokuratorii Generalnej Rzeczypospolitej Polskiej, wybranym mediatorem albo osobą prowadzącą inne polubowne rozwiązanie sporu. </w:t>
      </w:r>
    </w:p>
    <w:p w14:paraId="19D2C21B" w14:textId="77777777" w:rsidR="0094274F" w:rsidRPr="007A1199" w:rsidRDefault="00E651F5" w:rsidP="00474FD4">
      <w:pPr>
        <w:pStyle w:val="Style7"/>
        <w:widowControl/>
        <w:numPr>
          <w:ilvl w:val="0"/>
          <w:numId w:val="36"/>
        </w:numPr>
        <w:tabs>
          <w:tab w:val="left" w:pos="350"/>
        </w:tabs>
        <w:spacing w:line="240" w:lineRule="auto"/>
        <w:ind w:left="352" w:hanging="352"/>
        <w:rPr>
          <w:rStyle w:val="FontStyle14"/>
          <w:rFonts w:ascii="Book Antiqua" w:hAnsi="Book Antiqua" w:cstheme="minorHAnsi"/>
          <w:sz w:val="22"/>
          <w:szCs w:val="22"/>
        </w:rPr>
      </w:pPr>
      <w:r w:rsidRPr="007A1199">
        <w:rPr>
          <w:rStyle w:val="FontStyle14"/>
          <w:rFonts w:ascii="Book Antiqua" w:hAnsi="Book Antiqua" w:cstheme="minorHAnsi"/>
          <w:sz w:val="22"/>
          <w:szCs w:val="22"/>
        </w:rPr>
        <w:t>Ewentualne</w:t>
      </w:r>
      <w:r w:rsidR="0094274F" w:rsidRPr="007A1199">
        <w:rPr>
          <w:rStyle w:val="FontStyle14"/>
          <w:rFonts w:ascii="Book Antiqua" w:hAnsi="Book Antiqua" w:cstheme="minorHAnsi"/>
          <w:sz w:val="22"/>
          <w:szCs w:val="22"/>
        </w:rPr>
        <w:t xml:space="preserve"> spory wynikłe na tle wykonywania niniejszej umowy rozstrzygane będą przez sąd właściwy dla siedziby </w:t>
      </w:r>
      <w:r w:rsidR="0094274F" w:rsidRPr="007A1199">
        <w:rPr>
          <w:rStyle w:val="FontStyle14"/>
          <w:rFonts w:ascii="Book Antiqua" w:hAnsi="Book Antiqua" w:cstheme="minorHAnsi"/>
          <w:color w:val="auto"/>
          <w:sz w:val="22"/>
          <w:szCs w:val="22"/>
        </w:rPr>
        <w:t>Zamawiając</w:t>
      </w:r>
      <w:r w:rsidR="00712E0C" w:rsidRPr="007A1199">
        <w:rPr>
          <w:rStyle w:val="FontStyle14"/>
          <w:rFonts w:ascii="Book Antiqua" w:hAnsi="Book Antiqua" w:cstheme="minorHAnsi"/>
          <w:color w:val="auto"/>
          <w:sz w:val="22"/>
          <w:szCs w:val="22"/>
        </w:rPr>
        <w:t>ego.</w:t>
      </w:r>
    </w:p>
    <w:p w14:paraId="456D4CFE" w14:textId="77777777" w:rsidR="0094274F" w:rsidRPr="007A1199" w:rsidRDefault="0094274F" w:rsidP="00474FD4">
      <w:pPr>
        <w:pStyle w:val="Style7"/>
        <w:widowControl/>
        <w:numPr>
          <w:ilvl w:val="0"/>
          <w:numId w:val="36"/>
        </w:numPr>
        <w:tabs>
          <w:tab w:val="left" w:pos="350"/>
        </w:tabs>
        <w:spacing w:line="250" w:lineRule="exact"/>
        <w:ind w:left="350"/>
        <w:rPr>
          <w:rStyle w:val="FontStyle14"/>
          <w:rFonts w:ascii="Book Antiqua" w:hAnsi="Book Antiqua" w:cstheme="minorHAnsi"/>
          <w:sz w:val="22"/>
          <w:szCs w:val="22"/>
        </w:rPr>
      </w:pPr>
      <w:r w:rsidRPr="007A1199">
        <w:rPr>
          <w:rStyle w:val="FontStyle14"/>
          <w:rFonts w:ascii="Book Antiqua" w:hAnsi="Book Antiqua" w:cstheme="minorHAnsi"/>
          <w:sz w:val="22"/>
          <w:szCs w:val="22"/>
        </w:rPr>
        <w:t xml:space="preserve">Umowę sporządza się w 4 egzemplarzach, z czego trzy otrzymuje Zamawiający i jeden Wykonawca. </w:t>
      </w:r>
    </w:p>
    <w:p w14:paraId="0D2F752F" w14:textId="77777777" w:rsidR="0094274F" w:rsidRPr="007A1199" w:rsidRDefault="0094274F" w:rsidP="0094274F">
      <w:pPr>
        <w:pStyle w:val="Style7"/>
        <w:widowControl/>
        <w:tabs>
          <w:tab w:val="left" w:pos="350"/>
        </w:tabs>
        <w:spacing w:line="250" w:lineRule="exact"/>
        <w:ind w:firstLine="0"/>
        <w:rPr>
          <w:rStyle w:val="FontStyle14"/>
          <w:rFonts w:ascii="Book Antiqua" w:hAnsi="Book Antiqua" w:cstheme="minorHAnsi"/>
          <w:sz w:val="22"/>
          <w:szCs w:val="22"/>
        </w:rPr>
      </w:pPr>
    </w:p>
    <w:p w14:paraId="70AF356F" w14:textId="77777777" w:rsidR="0094274F" w:rsidRPr="007A1199" w:rsidRDefault="0094274F" w:rsidP="0094274F">
      <w:pPr>
        <w:pStyle w:val="Style7"/>
        <w:widowControl/>
        <w:tabs>
          <w:tab w:val="left" w:pos="350"/>
        </w:tabs>
        <w:spacing w:line="250" w:lineRule="exact"/>
        <w:ind w:firstLine="0"/>
        <w:rPr>
          <w:rStyle w:val="FontStyle14"/>
          <w:rFonts w:ascii="Book Antiqua" w:hAnsi="Book Antiqua" w:cstheme="minorHAnsi"/>
          <w:sz w:val="22"/>
          <w:szCs w:val="22"/>
        </w:rPr>
      </w:pPr>
    </w:p>
    <w:p w14:paraId="0CA1C75B" w14:textId="77777777" w:rsidR="0094274F" w:rsidRPr="007A1199" w:rsidRDefault="0094274F" w:rsidP="00013E49">
      <w:pPr>
        <w:pStyle w:val="Style7"/>
        <w:widowControl/>
        <w:tabs>
          <w:tab w:val="left" w:pos="350"/>
        </w:tabs>
        <w:spacing w:line="250" w:lineRule="exact"/>
        <w:ind w:firstLine="0"/>
        <w:rPr>
          <w:rStyle w:val="FontStyle14"/>
          <w:rFonts w:ascii="Book Antiqua" w:hAnsi="Book Antiqua" w:cstheme="minorHAnsi"/>
          <w:b/>
          <w:sz w:val="22"/>
          <w:szCs w:val="22"/>
        </w:rPr>
      </w:pPr>
      <w:r w:rsidRPr="007A1199">
        <w:rPr>
          <w:rStyle w:val="FontStyle14"/>
          <w:rFonts w:ascii="Book Antiqua" w:hAnsi="Book Antiqua" w:cstheme="minorHAnsi"/>
          <w:b/>
          <w:sz w:val="22"/>
          <w:szCs w:val="22"/>
        </w:rPr>
        <w:tab/>
      </w:r>
      <w:r w:rsidRPr="007A1199">
        <w:rPr>
          <w:rStyle w:val="FontStyle14"/>
          <w:rFonts w:ascii="Book Antiqua" w:hAnsi="Book Antiqua" w:cstheme="minorHAnsi"/>
          <w:b/>
          <w:sz w:val="22"/>
          <w:szCs w:val="22"/>
        </w:rPr>
        <w:tab/>
        <w:t xml:space="preserve">ZAMAWIAJĄCY </w:t>
      </w:r>
      <w:r w:rsidRPr="007A1199">
        <w:rPr>
          <w:rStyle w:val="FontStyle14"/>
          <w:rFonts w:ascii="Book Antiqua" w:hAnsi="Book Antiqua" w:cstheme="minorHAnsi"/>
          <w:b/>
          <w:sz w:val="22"/>
          <w:szCs w:val="22"/>
        </w:rPr>
        <w:tab/>
      </w:r>
      <w:r w:rsidRPr="007A1199">
        <w:rPr>
          <w:rStyle w:val="FontStyle14"/>
          <w:rFonts w:ascii="Book Antiqua" w:hAnsi="Book Antiqua" w:cstheme="minorHAnsi"/>
          <w:b/>
          <w:sz w:val="22"/>
          <w:szCs w:val="22"/>
        </w:rPr>
        <w:tab/>
      </w:r>
      <w:r w:rsidRPr="007A1199">
        <w:rPr>
          <w:rStyle w:val="FontStyle14"/>
          <w:rFonts w:ascii="Book Antiqua" w:hAnsi="Book Antiqua" w:cstheme="minorHAnsi"/>
          <w:b/>
          <w:sz w:val="22"/>
          <w:szCs w:val="22"/>
        </w:rPr>
        <w:tab/>
      </w:r>
      <w:r w:rsidRPr="007A1199">
        <w:rPr>
          <w:rStyle w:val="FontStyle14"/>
          <w:rFonts w:ascii="Book Antiqua" w:hAnsi="Book Antiqua" w:cstheme="minorHAnsi"/>
          <w:b/>
          <w:sz w:val="22"/>
          <w:szCs w:val="22"/>
        </w:rPr>
        <w:tab/>
      </w:r>
      <w:r w:rsidRPr="007A1199">
        <w:rPr>
          <w:rStyle w:val="FontStyle14"/>
          <w:rFonts w:ascii="Book Antiqua" w:hAnsi="Book Antiqua" w:cstheme="minorHAnsi"/>
          <w:b/>
          <w:sz w:val="22"/>
          <w:szCs w:val="22"/>
        </w:rPr>
        <w:tab/>
      </w:r>
      <w:r w:rsidRPr="007A1199">
        <w:rPr>
          <w:rStyle w:val="FontStyle14"/>
          <w:rFonts w:ascii="Book Antiqua" w:hAnsi="Book Antiqua" w:cstheme="minorHAnsi"/>
          <w:b/>
          <w:sz w:val="22"/>
          <w:szCs w:val="22"/>
        </w:rPr>
        <w:tab/>
        <w:t xml:space="preserve">WYKONAWCA </w:t>
      </w:r>
    </w:p>
    <w:p w14:paraId="3569B46B" w14:textId="77777777" w:rsidR="00843FFC" w:rsidRPr="007A1199" w:rsidRDefault="00843FFC" w:rsidP="00013E49">
      <w:pPr>
        <w:pStyle w:val="Style7"/>
        <w:widowControl/>
        <w:tabs>
          <w:tab w:val="left" w:pos="350"/>
        </w:tabs>
        <w:spacing w:line="250" w:lineRule="exact"/>
        <w:ind w:firstLine="0"/>
        <w:rPr>
          <w:rStyle w:val="FontStyle14"/>
          <w:rFonts w:ascii="Book Antiqua" w:hAnsi="Book Antiqua" w:cstheme="minorHAnsi"/>
          <w:b/>
          <w:sz w:val="22"/>
          <w:szCs w:val="22"/>
        </w:rPr>
      </w:pPr>
    </w:p>
    <w:p w14:paraId="333B35DA" w14:textId="77777777" w:rsidR="00843FFC" w:rsidRPr="007A1199" w:rsidRDefault="00843FFC" w:rsidP="00843FFC">
      <w:pPr>
        <w:pStyle w:val="Style7"/>
        <w:widowControl/>
        <w:tabs>
          <w:tab w:val="left" w:pos="350"/>
        </w:tabs>
        <w:spacing w:line="250" w:lineRule="exact"/>
        <w:ind w:firstLine="0"/>
        <w:jc w:val="right"/>
        <w:rPr>
          <w:rStyle w:val="FontStyle14"/>
          <w:rFonts w:ascii="Book Antiqua" w:hAnsi="Book Antiqua" w:cstheme="minorHAnsi"/>
          <w:b/>
          <w:i/>
          <w:sz w:val="22"/>
          <w:szCs w:val="22"/>
        </w:rPr>
      </w:pPr>
    </w:p>
    <w:sectPr w:rsidR="00843FFC" w:rsidRPr="007A1199" w:rsidSect="00CF54DD">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5F505" w14:textId="77777777" w:rsidR="00843E8B" w:rsidRDefault="00843E8B" w:rsidP="00E7336E">
      <w:pPr>
        <w:spacing w:after="0" w:line="240" w:lineRule="auto"/>
      </w:pPr>
      <w:r>
        <w:separator/>
      </w:r>
    </w:p>
  </w:endnote>
  <w:endnote w:type="continuationSeparator" w:id="0">
    <w:p w14:paraId="661B11CF" w14:textId="77777777" w:rsidR="00843E8B" w:rsidRDefault="00843E8B" w:rsidP="00E7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719549"/>
      <w:docPartObj>
        <w:docPartGallery w:val="Page Numbers (Bottom of Page)"/>
        <w:docPartUnique/>
      </w:docPartObj>
    </w:sdtPr>
    <w:sdtContent>
      <w:p w14:paraId="461E504D" w14:textId="77777777" w:rsidR="00DD7B02" w:rsidRDefault="00FE4821">
        <w:pPr>
          <w:pStyle w:val="Stopka"/>
          <w:jc w:val="right"/>
        </w:pPr>
        <w:r>
          <w:fldChar w:fldCharType="begin"/>
        </w:r>
        <w:r w:rsidR="00DD7B02">
          <w:instrText>PAGE   \* MERGEFORMAT</w:instrText>
        </w:r>
        <w:r>
          <w:fldChar w:fldCharType="separate"/>
        </w:r>
        <w:r w:rsidR="00CF1174">
          <w:rPr>
            <w:noProof/>
          </w:rPr>
          <w:t>19</w:t>
        </w:r>
        <w:r>
          <w:fldChar w:fldCharType="end"/>
        </w:r>
      </w:p>
    </w:sdtContent>
  </w:sdt>
  <w:p w14:paraId="13FB7038" w14:textId="77777777" w:rsidR="00DD7B02" w:rsidRDefault="00DD7B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1CE9F" w14:textId="77777777" w:rsidR="00843E8B" w:rsidRDefault="00843E8B" w:rsidP="00E7336E">
      <w:pPr>
        <w:spacing w:after="0" w:line="240" w:lineRule="auto"/>
      </w:pPr>
      <w:r>
        <w:separator/>
      </w:r>
    </w:p>
  </w:footnote>
  <w:footnote w:type="continuationSeparator" w:id="0">
    <w:p w14:paraId="51B06AEA" w14:textId="77777777" w:rsidR="00843E8B" w:rsidRDefault="00843E8B" w:rsidP="00E7336E">
      <w:pPr>
        <w:spacing w:after="0" w:line="240" w:lineRule="auto"/>
      </w:pPr>
      <w:r>
        <w:continuationSeparator/>
      </w:r>
    </w:p>
  </w:footnote>
  <w:footnote w:id="1">
    <w:p w14:paraId="7A66610E" w14:textId="77777777" w:rsidR="00D30168" w:rsidRDefault="00D30168" w:rsidP="00A60CF0">
      <w:pPr>
        <w:pStyle w:val="Style10"/>
        <w:widowControl/>
        <w:spacing w:line="240" w:lineRule="auto"/>
        <w:jc w:val="both"/>
      </w:pPr>
      <w:r>
        <w:rPr>
          <w:rStyle w:val="FontStyle12"/>
          <w:vertAlign w:val="superscript"/>
        </w:rPr>
        <w:footnoteRef/>
      </w:r>
      <w:r>
        <w:rPr>
          <w:rStyle w:val="FontStyle12"/>
        </w:rPr>
        <w:t xml:space="preserve"> Wyliczenie ma charakter przykładowy. Umowa o pracę może zawierać również inne dane, które podlegają </w:t>
      </w:r>
      <w:proofErr w:type="spellStart"/>
      <w:r>
        <w:rPr>
          <w:rStyle w:val="FontStyle12"/>
        </w:rPr>
        <w:t>anonimizacji</w:t>
      </w:r>
      <w:proofErr w:type="spellEnd"/>
      <w:r>
        <w:rPr>
          <w:rStyle w:val="FontStyle12"/>
        </w:rPr>
        <w:t xml:space="preserve">. Każda umowa powinna zostać przeanalizowana przez składającego pod kątem przepisów ustawy z dnia 10 maja 2018 r. </w:t>
      </w:r>
      <w:r>
        <w:rPr>
          <w:rStyle w:val="FontStyle13"/>
        </w:rPr>
        <w:t xml:space="preserve">o ochronie danych osobowych; </w:t>
      </w:r>
      <w:r>
        <w:rPr>
          <w:rStyle w:val="FontStyle12"/>
        </w:rPr>
        <w:t xml:space="preserve">zakres </w:t>
      </w:r>
      <w:proofErr w:type="spellStart"/>
      <w:r>
        <w:rPr>
          <w:rStyle w:val="FontStyle12"/>
        </w:rPr>
        <w:t>anonimizacji</w:t>
      </w:r>
      <w:proofErr w:type="spellEnd"/>
      <w:r>
        <w:rPr>
          <w:rStyle w:val="FontStyle12"/>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FAF0" w14:textId="3DAD0E0D" w:rsidR="00557BFD" w:rsidRDefault="007A1199" w:rsidP="007A1199">
    <w:pPr>
      <w:pStyle w:val="Nagwek"/>
      <w:jc w:val="center"/>
    </w:pPr>
    <w:r w:rsidRPr="008874F3">
      <w:rPr>
        <w:sz w:val="28"/>
        <w:szCs w:val="28"/>
      </w:rPr>
      <w:drawing>
        <wp:inline distT="0" distB="0" distL="0" distR="0" wp14:anchorId="3300CEA2" wp14:editId="4103E263">
          <wp:extent cx="2186354" cy="743863"/>
          <wp:effectExtent l="0" t="0" r="4445" b="0"/>
          <wp:docPr id="1291050808" name="Obraz 1" descr="Obraz zawierający tekst, Czcion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34605" name="Obraz 1" descr="Obraz zawierający tekst, Czcionka, logo, zrzut ekranu&#10;&#10;Opis wygenerowany automatycznie"/>
                  <pic:cNvPicPr/>
                </pic:nvPicPr>
                <pic:blipFill>
                  <a:blip r:embed="rId1"/>
                  <a:stretch>
                    <a:fillRect/>
                  </a:stretch>
                </pic:blipFill>
                <pic:spPr>
                  <a:xfrm>
                    <a:off x="0" y="0"/>
                    <a:ext cx="2206192" cy="750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DE4"/>
    <w:multiLevelType w:val="hybridMultilevel"/>
    <w:tmpl w:val="B790A486"/>
    <w:lvl w:ilvl="0" w:tplc="83A27C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1B36284"/>
    <w:multiLevelType w:val="hybridMultilevel"/>
    <w:tmpl w:val="EAFC87C8"/>
    <w:lvl w:ilvl="0" w:tplc="96ACDB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834C9"/>
    <w:multiLevelType w:val="hybridMultilevel"/>
    <w:tmpl w:val="4C746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C6EC4"/>
    <w:multiLevelType w:val="singleLevel"/>
    <w:tmpl w:val="6C545CC8"/>
    <w:lvl w:ilvl="0">
      <w:start w:val="1"/>
      <w:numFmt w:val="decimal"/>
      <w:lvlText w:val="%1)"/>
      <w:lvlJc w:val="left"/>
      <w:pPr>
        <w:ind w:left="720" w:hanging="360"/>
      </w:pPr>
      <w:rPr>
        <w:rFonts w:asciiTheme="minorHAnsi" w:hAnsiTheme="minorHAnsi" w:cstheme="minorHAnsi" w:hint="default"/>
      </w:rPr>
    </w:lvl>
  </w:abstractNum>
  <w:abstractNum w:abstractNumId="4" w15:restartNumberingAfterBreak="0">
    <w:nsid w:val="05F94527"/>
    <w:multiLevelType w:val="hybridMultilevel"/>
    <w:tmpl w:val="6A3AB444"/>
    <w:lvl w:ilvl="0" w:tplc="492A5CE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E5A7E"/>
    <w:multiLevelType w:val="hybridMultilevel"/>
    <w:tmpl w:val="95F2E560"/>
    <w:lvl w:ilvl="0" w:tplc="0FF6ADFA">
      <w:start w:val="1"/>
      <w:numFmt w:val="decimal"/>
      <w:lvlText w:val="%1."/>
      <w:lvlJc w:val="left"/>
      <w:pPr>
        <w:ind w:left="720" w:hanging="360"/>
      </w:pPr>
      <w:rPr>
        <w:rFonts w:ascii="Book Antiqua" w:eastAsiaTheme="minorEastAsia" w:hAnsi="Book Antiqua"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52C78"/>
    <w:multiLevelType w:val="singleLevel"/>
    <w:tmpl w:val="7FD20A2E"/>
    <w:lvl w:ilvl="0">
      <w:start w:val="4"/>
      <w:numFmt w:val="decimal"/>
      <w:lvlText w:val="%1."/>
      <w:legacy w:legacy="1" w:legacySpace="0" w:legacyIndent="350"/>
      <w:lvlJc w:val="left"/>
      <w:rPr>
        <w:rFonts w:asciiTheme="minorHAnsi" w:hAnsiTheme="minorHAnsi" w:cstheme="minorHAnsi" w:hint="default"/>
      </w:rPr>
    </w:lvl>
  </w:abstractNum>
  <w:abstractNum w:abstractNumId="7" w15:restartNumberingAfterBreak="0">
    <w:nsid w:val="0D510AE7"/>
    <w:multiLevelType w:val="singleLevel"/>
    <w:tmpl w:val="78BC30E2"/>
    <w:lvl w:ilvl="0">
      <w:start w:val="1"/>
      <w:numFmt w:val="decimal"/>
      <w:lvlText w:val="%1)"/>
      <w:legacy w:legacy="1" w:legacySpace="0" w:legacyIndent="346"/>
      <w:lvlJc w:val="left"/>
      <w:rPr>
        <w:rFonts w:asciiTheme="minorHAnsi" w:hAnsiTheme="minorHAnsi" w:cstheme="minorHAnsi" w:hint="default"/>
      </w:rPr>
    </w:lvl>
  </w:abstractNum>
  <w:abstractNum w:abstractNumId="8" w15:restartNumberingAfterBreak="0">
    <w:nsid w:val="142E5EAA"/>
    <w:multiLevelType w:val="singleLevel"/>
    <w:tmpl w:val="0CEAE538"/>
    <w:lvl w:ilvl="0">
      <w:start w:val="1"/>
      <w:numFmt w:val="decimal"/>
      <w:lvlText w:val="%1)"/>
      <w:legacy w:legacy="1" w:legacySpace="0" w:legacyIndent="346"/>
      <w:lvlJc w:val="left"/>
      <w:rPr>
        <w:rFonts w:asciiTheme="minorHAnsi" w:hAnsiTheme="minorHAnsi" w:cstheme="minorHAnsi" w:hint="default"/>
      </w:rPr>
    </w:lvl>
  </w:abstractNum>
  <w:abstractNum w:abstractNumId="9" w15:restartNumberingAfterBreak="0">
    <w:nsid w:val="163B18C9"/>
    <w:multiLevelType w:val="singleLevel"/>
    <w:tmpl w:val="3B7689E8"/>
    <w:lvl w:ilvl="0">
      <w:start w:val="1"/>
      <w:numFmt w:val="decimal"/>
      <w:lvlText w:val="%1)"/>
      <w:legacy w:legacy="1" w:legacySpace="0" w:legacyIndent="341"/>
      <w:lvlJc w:val="left"/>
      <w:rPr>
        <w:rFonts w:asciiTheme="minorHAnsi" w:hAnsiTheme="minorHAnsi" w:cstheme="minorHAnsi" w:hint="default"/>
      </w:rPr>
    </w:lvl>
  </w:abstractNum>
  <w:abstractNum w:abstractNumId="10" w15:restartNumberingAfterBreak="0">
    <w:nsid w:val="16863D47"/>
    <w:multiLevelType w:val="singleLevel"/>
    <w:tmpl w:val="0CA0CBC0"/>
    <w:lvl w:ilvl="0">
      <w:start w:val="1"/>
      <w:numFmt w:val="decimal"/>
      <w:lvlText w:val="%1)"/>
      <w:legacy w:legacy="1" w:legacySpace="0" w:legacyIndent="346"/>
      <w:lvlJc w:val="left"/>
      <w:rPr>
        <w:rFonts w:asciiTheme="minorHAnsi" w:hAnsiTheme="minorHAnsi" w:cstheme="minorHAnsi" w:hint="default"/>
      </w:rPr>
    </w:lvl>
  </w:abstractNum>
  <w:abstractNum w:abstractNumId="11" w15:restartNumberingAfterBreak="0">
    <w:nsid w:val="18D01BD6"/>
    <w:multiLevelType w:val="singleLevel"/>
    <w:tmpl w:val="03949B9E"/>
    <w:lvl w:ilvl="0">
      <w:start w:val="3"/>
      <w:numFmt w:val="decimal"/>
      <w:lvlText w:val="%1."/>
      <w:legacy w:legacy="1" w:legacySpace="0" w:legacyIndent="346"/>
      <w:lvlJc w:val="left"/>
      <w:rPr>
        <w:rFonts w:asciiTheme="minorHAnsi" w:hAnsiTheme="minorHAnsi" w:cstheme="minorHAnsi" w:hint="default"/>
      </w:rPr>
    </w:lvl>
  </w:abstractNum>
  <w:abstractNum w:abstractNumId="12" w15:restartNumberingAfterBreak="0">
    <w:nsid w:val="1B053FDF"/>
    <w:multiLevelType w:val="singleLevel"/>
    <w:tmpl w:val="0DDAD510"/>
    <w:lvl w:ilvl="0">
      <w:start w:val="1"/>
      <w:numFmt w:val="decimal"/>
      <w:lvlText w:val="%1."/>
      <w:legacy w:legacy="1" w:legacySpace="0" w:legacyIndent="341"/>
      <w:lvlJc w:val="left"/>
      <w:rPr>
        <w:rFonts w:asciiTheme="minorHAnsi" w:hAnsiTheme="minorHAnsi" w:cstheme="minorHAnsi" w:hint="default"/>
        <w:b w:val="0"/>
        <w:bCs/>
      </w:rPr>
    </w:lvl>
  </w:abstractNum>
  <w:abstractNum w:abstractNumId="13" w15:restartNumberingAfterBreak="0">
    <w:nsid w:val="1BAA7D9B"/>
    <w:multiLevelType w:val="singleLevel"/>
    <w:tmpl w:val="AA1211B6"/>
    <w:lvl w:ilvl="0">
      <w:start w:val="1"/>
      <w:numFmt w:val="decimal"/>
      <w:lvlText w:val="%1."/>
      <w:legacy w:legacy="1" w:legacySpace="0" w:legacyIndent="350"/>
      <w:lvlJc w:val="left"/>
      <w:rPr>
        <w:rFonts w:asciiTheme="minorHAnsi" w:hAnsiTheme="minorHAnsi" w:cstheme="minorHAnsi" w:hint="default"/>
      </w:rPr>
    </w:lvl>
  </w:abstractNum>
  <w:abstractNum w:abstractNumId="14" w15:restartNumberingAfterBreak="0">
    <w:nsid w:val="1FB05C75"/>
    <w:multiLevelType w:val="singleLevel"/>
    <w:tmpl w:val="802CAF00"/>
    <w:lvl w:ilvl="0">
      <w:start w:val="4"/>
      <w:numFmt w:val="decimal"/>
      <w:lvlText w:val="%1."/>
      <w:legacy w:legacy="1" w:legacySpace="0" w:legacyIndent="350"/>
      <w:lvlJc w:val="left"/>
      <w:rPr>
        <w:rFonts w:asciiTheme="minorHAnsi" w:hAnsiTheme="minorHAnsi" w:cstheme="minorHAnsi" w:hint="default"/>
      </w:rPr>
    </w:lvl>
  </w:abstractNum>
  <w:abstractNum w:abstractNumId="15" w15:restartNumberingAfterBreak="0">
    <w:nsid w:val="200E66B6"/>
    <w:multiLevelType w:val="singleLevel"/>
    <w:tmpl w:val="1F6E1DF6"/>
    <w:lvl w:ilvl="0">
      <w:start w:val="1"/>
      <w:numFmt w:val="decimal"/>
      <w:lvlText w:val="%1."/>
      <w:legacy w:legacy="1" w:legacySpace="0" w:legacyIndent="350"/>
      <w:lvlJc w:val="left"/>
      <w:rPr>
        <w:rFonts w:asciiTheme="minorHAnsi" w:hAnsiTheme="minorHAnsi" w:cstheme="minorHAnsi" w:hint="default"/>
      </w:rPr>
    </w:lvl>
  </w:abstractNum>
  <w:abstractNum w:abstractNumId="16" w15:restartNumberingAfterBreak="0">
    <w:nsid w:val="20CB350D"/>
    <w:multiLevelType w:val="singleLevel"/>
    <w:tmpl w:val="74B6CB46"/>
    <w:lvl w:ilvl="0">
      <w:start w:val="1"/>
      <w:numFmt w:val="decimal"/>
      <w:lvlText w:val="%1."/>
      <w:legacy w:legacy="1" w:legacySpace="0" w:legacyIndent="350"/>
      <w:lvlJc w:val="left"/>
      <w:rPr>
        <w:rFonts w:asciiTheme="minorHAnsi" w:hAnsiTheme="minorHAnsi" w:cstheme="minorHAnsi" w:hint="default"/>
      </w:rPr>
    </w:lvl>
  </w:abstractNum>
  <w:abstractNum w:abstractNumId="17" w15:restartNumberingAfterBreak="0">
    <w:nsid w:val="20CE2B4C"/>
    <w:multiLevelType w:val="singleLevel"/>
    <w:tmpl w:val="02C6BE48"/>
    <w:lvl w:ilvl="0">
      <w:start w:val="1"/>
      <w:numFmt w:val="decimal"/>
      <w:lvlText w:val="%1)"/>
      <w:legacy w:legacy="1" w:legacySpace="0" w:legacyIndent="326"/>
      <w:lvlJc w:val="left"/>
      <w:rPr>
        <w:rFonts w:asciiTheme="minorHAnsi" w:hAnsiTheme="minorHAnsi" w:cstheme="minorHAnsi" w:hint="default"/>
      </w:rPr>
    </w:lvl>
  </w:abstractNum>
  <w:abstractNum w:abstractNumId="18" w15:restartNumberingAfterBreak="0">
    <w:nsid w:val="261644AD"/>
    <w:multiLevelType w:val="singleLevel"/>
    <w:tmpl w:val="EFCC2444"/>
    <w:lvl w:ilvl="0">
      <w:start w:val="1"/>
      <w:numFmt w:val="decimal"/>
      <w:lvlText w:val="%1)"/>
      <w:legacy w:legacy="1" w:legacySpace="0" w:legacyIndent="283"/>
      <w:lvlJc w:val="left"/>
      <w:rPr>
        <w:rFonts w:asciiTheme="minorHAnsi" w:hAnsiTheme="minorHAnsi" w:cstheme="minorHAnsi" w:hint="default"/>
      </w:rPr>
    </w:lvl>
  </w:abstractNum>
  <w:abstractNum w:abstractNumId="19" w15:restartNumberingAfterBreak="0">
    <w:nsid w:val="272E558E"/>
    <w:multiLevelType w:val="multilevel"/>
    <w:tmpl w:val="0415001F"/>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i w:val="0"/>
        <w:strike w:val="0"/>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sz w:val="20"/>
        <w:szCs w:val="20"/>
      </w:rPr>
    </w:lvl>
    <w:lvl w:ilvl="4">
      <w:start w:val="1"/>
      <w:numFmt w:val="decimal"/>
      <w:lvlText w:val="%1.%2.%3.%4.%5."/>
      <w:lvlJc w:val="left"/>
      <w:pPr>
        <w:ind w:left="2232" w:hanging="792"/>
      </w:pPr>
      <w:rPr>
        <w:rFonts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C155DD"/>
    <w:multiLevelType w:val="multilevel"/>
    <w:tmpl w:val="E46EEBD8"/>
    <w:lvl w:ilvl="0">
      <w:start w:val="9"/>
      <w:numFmt w:val="decimal"/>
      <w:lvlText w:val="%1"/>
      <w:lvlJc w:val="left"/>
      <w:pPr>
        <w:ind w:left="435" w:hanging="435"/>
      </w:pPr>
      <w:rPr>
        <w:rFonts w:hint="default"/>
      </w:rPr>
    </w:lvl>
    <w:lvl w:ilvl="1">
      <w:start w:val="1"/>
      <w:numFmt w:val="decimal"/>
      <w:lvlText w:val="%1.%2"/>
      <w:lvlJc w:val="left"/>
      <w:pPr>
        <w:ind w:left="831" w:hanging="435"/>
      </w:pPr>
      <w:rPr>
        <w:rFonts w:hint="default"/>
        <w:strike w:val="0"/>
        <w:sz w:val="20"/>
        <w:szCs w:val="20"/>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1" w15:restartNumberingAfterBreak="0">
    <w:nsid w:val="2C266560"/>
    <w:multiLevelType w:val="singleLevel"/>
    <w:tmpl w:val="C5C0CA04"/>
    <w:lvl w:ilvl="0">
      <w:start w:val="1"/>
      <w:numFmt w:val="decimal"/>
      <w:lvlText w:val="%1."/>
      <w:legacy w:legacy="1" w:legacySpace="0" w:legacyIndent="350"/>
      <w:lvlJc w:val="left"/>
      <w:rPr>
        <w:rFonts w:asciiTheme="minorHAnsi" w:hAnsiTheme="minorHAnsi" w:cstheme="minorHAnsi" w:hint="default"/>
      </w:rPr>
    </w:lvl>
  </w:abstractNum>
  <w:abstractNum w:abstractNumId="22" w15:restartNumberingAfterBreak="0">
    <w:nsid w:val="2C782ADC"/>
    <w:multiLevelType w:val="hybridMultilevel"/>
    <w:tmpl w:val="FFE6D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D74C29"/>
    <w:multiLevelType w:val="hybridMultilevel"/>
    <w:tmpl w:val="E67CB50A"/>
    <w:lvl w:ilvl="0" w:tplc="C8F879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644820"/>
    <w:multiLevelType w:val="singleLevel"/>
    <w:tmpl w:val="4B4E44A0"/>
    <w:lvl w:ilvl="0">
      <w:start w:val="18"/>
      <w:numFmt w:val="decimal"/>
      <w:lvlText w:val="%1."/>
      <w:legacy w:legacy="1" w:legacySpace="0" w:legacyIndent="326"/>
      <w:lvlJc w:val="left"/>
      <w:rPr>
        <w:rFonts w:asciiTheme="minorHAnsi" w:hAnsiTheme="minorHAnsi" w:cstheme="minorHAnsi" w:hint="default"/>
      </w:rPr>
    </w:lvl>
  </w:abstractNum>
  <w:abstractNum w:abstractNumId="25" w15:restartNumberingAfterBreak="0">
    <w:nsid w:val="30EE44C2"/>
    <w:multiLevelType w:val="singleLevel"/>
    <w:tmpl w:val="187A65F0"/>
    <w:lvl w:ilvl="0">
      <w:start w:val="2"/>
      <w:numFmt w:val="decimal"/>
      <w:lvlText w:val="%1."/>
      <w:legacy w:legacy="1" w:legacySpace="0" w:legacyIndent="350"/>
      <w:lvlJc w:val="left"/>
      <w:rPr>
        <w:rFonts w:asciiTheme="minorHAnsi" w:hAnsiTheme="minorHAnsi" w:cstheme="minorHAnsi" w:hint="default"/>
      </w:rPr>
    </w:lvl>
  </w:abstractNum>
  <w:abstractNum w:abstractNumId="26" w15:restartNumberingAfterBreak="0">
    <w:nsid w:val="317A56D3"/>
    <w:multiLevelType w:val="multilevel"/>
    <w:tmpl w:val="4EC65FE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9259D2"/>
    <w:multiLevelType w:val="singleLevel"/>
    <w:tmpl w:val="BC9660C4"/>
    <w:lvl w:ilvl="0">
      <w:start w:val="1"/>
      <w:numFmt w:val="decimal"/>
      <w:lvlText w:val="%1)"/>
      <w:legacy w:legacy="1" w:legacySpace="0" w:legacyIndent="346"/>
      <w:lvlJc w:val="left"/>
      <w:rPr>
        <w:rFonts w:asciiTheme="minorHAnsi" w:hAnsiTheme="minorHAnsi" w:cstheme="minorHAnsi" w:hint="default"/>
      </w:rPr>
    </w:lvl>
  </w:abstractNum>
  <w:abstractNum w:abstractNumId="28" w15:restartNumberingAfterBreak="0">
    <w:nsid w:val="31E13546"/>
    <w:multiLevelType w:val="hybridMultilevel"/>
    <w:tmpl w:val="6C8C976C"/>
    <w:lvl w:ilvl="0" w:tplc="90FCBDC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BDC3312"/>
    <w:multiLevelType w:val="hybridMultilevel"/>
    <w:tmpl w:val="8300128E"/>
    <w:lvl w:ilvl="0" w:tplc="105E2B2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814377"/>
    <w:multiLevelType w:val="singleLevel"/>
    <w:tmpl w:val="7EF61AF4"/>
    <w:lvl w:ilvl="0">
      <w:start w:val="1"/>
      <w:numFmt w:val="decimal"/>
      <w:lvlText w:val="%1)"/>
      <w:legacy w:legacy="1" w:legacySpace="0" w:legacyIndent="350"/>
      <w:lvlJc w:val="left"/>
      <w:rPr>
        <w:rFonts w:asciiTheme="minorHAnsi" w:hAnsiTheme="minorHAnsi" w:cstheme="minorHAnsi" w:hint="default"/>
      </w:rPr>
    </w:lvl>
  </w:abstractNum>
  <w:abstractNum w:abstractNumId="32" w15:restartNumberingAfterBreak="0">
    <w:nsid w:val="43C22F93"/>
    <w:multiLevelType w:val="singleLevel"/>
    <w:tmpl w:val="6E7C0A62"/>
    <w:lvl w:ilvl="0">
      <w:start w:val="1"/>
      <w:numFmt w:val="decimal"/>
      <w:lvlText w:val="%1."/>
      <w:legacy w:legacy="1" w:legacySpace="0" w:legacyIndent="350"/>
      <w:lvlJc w:val="left"/>
      <w:rPr>
        <w:rFonts w:asciiTheme="minorHAnsi" w:hAnsiTheme="minorHAnsi" w:cstheme="minorHAnsi" w:hint="default"/>
      </w:rPr>
    </w:lvl>
  </w:abstractNum>
  <w:abstractNum w:abstractNumId="33" w15:restartNumberingAfterBreak="0">
    <w:nsid w:val="449E3050"/>
    <w:multiLevelType w:val="singleLevel"/>
    <w:tmpl w:val="A03467B0"/>
    <w:lvl w:ilvl="0">
      <w:start w:val="1"/>
      <w:numFmt w:val="decimal"/>
      <w:lvlText w:val="%1)"/>
      <w:legacy w:legacy="1" w:legacySpace="0" w:legacyIndent="346"/>
      <w:lvlJc w:val="left"/>
      <w:rPr>
        <w:rFonts w:asciiTheme="minorHAnsi" w:hAnsiTheme="minorHAnsi" w:cstheme="minorHAnsi" w:hint="default"/>
        <w:b w:val="0"/>
        <w:bCs w:val="0"/>
      </w:rPr>
    </w:lvl>
  </w:abstractNum>
  <w:abstractNum w:abstractNumId="34" w15:restartNumberingAfterBreak="0">
    <w:nsid w:val="451D1D26"/>
    <w:multiLevelType w:val="hybridMultilevel"/>
    <w:tmpl w:val="04A2F51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1A1D7C"/>
    <w:multiLevelType w:val="hybridMultilevel"/>
    <w:tmpl w:val="951CB87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4B5B2BF8"/>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37" w15:restartNumberingAfterBreak="0">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0B04106"/>
    <w:multiLevelType w:val="hybridMultilevel"/>
    <w:tmpl w:val="7032B1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1752AF1"/>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40" w15:restartNumberingAfterBreak="0">
    <w:nsid w:val="51811778"/>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41" w15:restartNumberingAfterBreak="0">
    <w:nsid w:val="53B63A77"/>
    <w:multiLevelType w:val="hybridMultilevel"/>
    <w:tmpl w:val="D174F9A0"/>
    <w:lvl w:ilvl="0" w:tplc="1D0A5318">
      <w:start w:val="1"/>
      <w:numFmt w:val="decimal"/>
      <w:lvlText w:val="%1."/>
      <w:lvlJc w:val="left"/>
      <w:pPr>
        <w:ind w:left="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DB3885"/>
    <w:multiLevelType w:val="singleLevel"/>
    <w:tmpl w:val="F814A21A"/>
    <w:lvl w:ilvl="0">
      <w:start w:val="1"/>
      <w:numFmt w:val="decimal"/>
      <w:lvlText w:val="%1)"/>
      <w:legacy w:legacy="1" w:legacySpace="0" w:legacyIndent="341"/>
      <w:lvlJc w:val="left"/>
      <w:rPr>
        <w:rFonts w:asciiTheme="minorHAnsi" w:hAnsiTheme="minorHAnsi" w:cstheme="minorHAnsi" w:hint="default"/>
        <w:color w:val="auto"/>
      </w:rPr>
    </w:lvl>
  </w:abstractNum>
  <w:abstractNum w:abstractNumId="43" w15:restartNumberingAfterBreak="0">
    <w:nsid w:val="55F72CD3"/>
    <w:multiLevelType w:val="hybridMultilevel"/>
    <w:tmpl w:val="BD528E02"/>
    <w:lvl w:ilvl="0" w:tplc="9126FECE">
      <w:start w:val="2"/>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AA51E5"/>
    <w:multiLevelType w:val="singleLevel"/>
    <w:tmpl w:val="FA9E3CBC"/>
    <w:lvl w:ilvl="0">
      <w:start w:val="2"/>
      <w:numFmt w:val="decimal"/>
      <w:lvlText w:val="%1."/>
      <w:legacy w:legacy="1" w:legacySpace="0" w:legacyIndent="350"/>
      <w:lvlJc w:val="left"/>
      <w:rPr>
        <w:rFonts w:asciiTheme="minorHAnsi" w:hAnsiTheme="minorHAnsi" w:cstheme="minorHAnsi" w:hint="default"/>
      </w:rPr>
    </w:lvl>
  </w:abstractNum>
  <w:abstractNum w:abstractNumId="45" w15:restartNumberingAfterBreak="0">
    <w:nsid w:val="5ADA1B19"/>
    <w:multiLevelType w:val="singleLevel"/>
    <w:tmpl w:val="707A5E8A"/>
    <w:lvl w:ilvl="0">
      <w:start w:val="3"/>
      <w:numFmt w:val="decimal"/>
      <w:lvlText w:val="%1."/>
      <w:legacy w:legacy="1" w:legacySpace="0" w:legacyIndent="341"/>
      <w:lvlJc w:val="left"/>
      <w:rPr>
        <w:rFonts w:asciiTheme="minorHAnsi" w:hAnsiTheme="minorHAnsi" w:cstheme="minorHAnsi" w:hint="default"/>
      </w:rPr>
    </w:lvl>
  </w:abstractNum>
  <w:abstractNum w:abstractNumId="46" w15:restartNumberingAfterBreak="0">
    <w:nsid w:val="5F713164"/>
    <w:multiLevelType w:val="hybridMultilevel"/>
    <w:tmpl w:val="DE04E2B6"/>
    <w:lvl w:ilvl="0" w:tplc="291A52AA">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7" w15:restartNumberingAfterBreak="0">
    <w:nsid w:val="5FB44053"/>
    <w:multiLevelType w:val="hybridMultilevel"/>
    <w:tmpl w:val="B7C2148E"/>
    <w:lvl w:ilvl="0" w:tplc="F9CCB2E6">
      <w:start w:val="1"/>
      <w:numFmt w:val="lowerLetter"/>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FE77E03"/>
    <w:multiLevelType w:val="singleLevel"/>
    <w:tmpl w:val="27B24606"/>
    <w:lvl w:ilvl="0">
      <w:start w:val="1"/>
      <w:numFmt w:val="decimal"/>
      <w:lvlText w:val="%1)"/>
      <w:legacy w:legacy="1" w:legacySpace="0" w:legacyIndent="346"/>
      <w:lvlJc w:val="left"/>
      <w:rPr>
        <w:rFonts w:asciiTheme="minorHAnsi" w:hAnsiTheme="minorHAnsi" w:cstheme="minorHAnsi" w:hint="default"/>
      </w:rPr>
    </w:lvl>
  </w:abstractNum>
  <w:abstractNum w:abstractNumId="49" w15:restartNumberingAfterBreak="0">
    <w:nsid w:val="60113A3E"/>
    <w:multiLevelType w:val="singleLevel"/>
    <w:tmpl w:val="FA261D70"/>
    <w:lvl w:ilvl="0">
      <w:start w:val="11"/>
      <w:numFmt w:val="decimal"/>
      <w:lvlText w:val="%1."/>
      <w:legacy w:legacy="1" w:legacySpace="0" w:legacyIndent="336"/>
      <w:lvlJc w:val="left"/>
      <w:rPr>
        <w:rFonts w:asciiTheme="minorHAnsi" w:hAnsiTheme="minorHAnsi" w:cstheme="minorHAnsi" w:hint="default"/>
      </w:rPr>
    </w:lvl>
  </w:abstractNum>
  <w:abstractNum w:abstractNumId="50" w15:restartNumberingAfterBreak="0">
    <w:nsid w:val="64641977"/>
    <w:multiLevelType w:val="singleLevel"/>
    <w:tmpl w:val="B2365842"/>
    <w:lvl w:ilvl="0">
      <w:start w:val="1"/>
      <w:numFmt w:val="decimal"/>
      <w:lvlText w:val="%1."/>
      <w:legacy w:legacy="1" w:legacySpace="0" w:legacyIndent="350"/>
      <w:lvlJc w:val="left"/>
      <w:rPr>
        <w:rFonts w:asciiTheme="minorHAnsi" w:hAnsiTheme="minorHAnsi" w:cstheme="minorHAnsi" w:hint="default"/>
        <w:strike w:val="0"/>
      </w:rPr>
    </w:lvl>
  </w:abstractNum>
  <w:abstractNum w:abstractNumId="51" w15:restartNumberingAfterBreak="0">
    <w:nsid w:val="661D28B2"/>
    <w:multiLevelType w:val="singleLevel"/>
    <w:tmpl w:val="14C40AA8"/>
    <w:lvl w:ilvl="0">
      <w:start w:val="1"/>
      <w:numFmt w:val="decimal"/>
      <w:lvlText w:val="%1)"/>
      <w:legacy w:legacy="1" w:legacySpace="0" w:legacyIndent="346"/>
      <w:lvlJc w:val="left"/>
      <w:rPr>
        <w:rFonts w:asciiTheme="minorHAnsi" w:hAnsiTheme="minorHAnsi" w:cstheme="minorHAnsi" w:hint="default"/>
      </w:rPr>
    </w:lvl>
  </w:abstractNum>
  <w:abstractNum w:abstractNumId="52" w15:restartNumberingAfterBreak="0">
    <w:nsid w:val="66616815"/>
    <w:multiLevelType w:val="hybridMultilevel"/>
    <w:tmpl w:val="951CB87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72B2E3B"/>
    <w:multiLevelType w:val="hybridMultilevel"/>
    <w:tmpl w:val="226AC906"/>
    <w:lvl w:ilvl="0" w:tplc="A92465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6C21F1"/>
    <w:multiLevelType w:val="singleLevel"/>
    <w:tmpl w:val="554807A0"/>
    <w:lvl w:ilvl="0">
      <w:start w:val="1"/>
      <w:numFmt w:val="decimal"/>
      <w:lvlText w:val="%1."/>
      <w:legacy w:legacy="1" w:legacySpace="0" w:legacyIndent="350"/>
      <w:lvlJc w:val="left"/>
      <w:rPr>
        <w:rFonts w:asciiTheme="minorHAnsi" w:hAnsiTheme="minorHAnsi" w:cstheme="minorHAnsi" w:hint="default"/>
      </w:rPr>
    </w:lvl>
  </w:abstractNum>
  <w:abstractNum w:abstractNumId="55" w15:restartNumberingAfterBreak="0">
    <w:nsid w:val="6D5D4E07"/>
    <w:multiLevelType w:val="hybridMultilevel"/>
    <w:tmpl w:val="8FEA8F7C"/>
    <w:lvl w:ilvl="0" w:tplc="FC6AFD9E">
      <w:start w:val="1"/>
      <w:numFmt w:val="decimal"/>
      <w:lvlText w:val="%1)"/>
      <w:lvlJc w:val="left"/>
      <w:pPr>
        <w:ind w:left="1073" w:hanging="360"/>
      </w:pPr>
      <w:rPr>
        <w:rFonts w:asciiTheme="minorHAnsi" w:hAnsiTheme="minorHAnsi" w:cstheme="minorHAnsi"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56" w15:restartNumberingAfterBreak="0">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ED77FB4"/>
    <w:multiLevelType w:val="singleLevel"/>
    <w:tmpl w:val="C7DCF9C4"/>
    <w:lvl w:ilvl="0">
      <w:start w:val="1"/>
      <w:numFmt w:val="decimal"/>
      <w:lvlText w:val="%1."/>
      <w:legacy w:legacy="1" w:legacySpace="0" w:legacyIndent="350"/>
      <w:lvlJc w:val="left"/>
      <w:rPr>
        <w:rFonts w:asciiTheme="minorHAnsi" w:hAnsiTheme="minorHAnsi" w:cstheme="minorHAnsi" w:hint="default"/>
      </w:rPr>
    </w:lvl>
  </w:abstractNum>
  <w:abstractNum w:abstractNumId="58" w15:restartNumberingAfterBreak="0">
    <w:nsid w:val="70937D7B"/>
    <w:multiLevelType w:val="singleLevel"/>
    <w:tmpl w:val="A0CC592E"/>
    <w:lvl w:ilvl="0">
      <w:start w:val="12"/>
      <w:numFmt w:val="decimal"/>
      <w:lvlText w:val="%1."/>
      <w:legacy w:legacy="1" w:legacySpace="0" w:legacyIndent="326"/>
      <w:lvlJc w:val="left"/>
      <w:rPr>
        <w:rFonts w:asciiTheme="minorHAnsi" w:hAnsiTheme="minorHAnsi" w:cstheme="minorHAnsi" w:hint="default"/>
      </w:rPr>
    </w:lvl>
  </w:abstractNum>
  <w:abstractNum w:abstractNumId="59" w15:restartNumberingAfterBreak="0">
    <w:nsid w:val="73060D93"/>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60" w15:restartNumberingAfterBreak="0">
    <w:nsid w:val="73746C0F"/>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3FB3B1D"/>
    <w:multiLevelType w:val="hybridMultilevel"/>
    <w:tmpl w:val="B3B0E384"/>
    <w:lvl w:ilvl="0" w:tplc="E6F84250">
      <w:start w:val="1"/>
      <w:numFmt w:val="decimal"/>
      <w:lvlText w:val="%1)"/>
      <w:lvlJc w:val="left"/>
      <w:pPr>
        <w:ind w:left="786" w:hanging="360"/>
      </w:pPr>
      <w:rPr>
        <w:rFonts w:asciiTheme="minorHAnsi" w:hAnsiTheme="minorHAnsi" w:cstheme="minorHAnsi"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71D5A9E"/>
    <w:multiLevelType w:val="singleLevel"/>
    <w:tmpl w:val="FD288D82"/>
    <w:lvl w:ilvl="0">
      <w:start w:val="4"/>
      <w:numFmt w:val="decimal"/>
      <w:lvlText w:val="%1."/>
      <w:legacy w:legacy="1" w:legacySpace="0" w:legacyIndent="350"/>
      <w:lvlJc w:val="left"/>
      <w:rPr>
        <w:rFonts w:asciiTheme="minorHAnsi" w:hAnsiTheme="minorHAnsi" w:cstheme="minorHAnsi" w:hint="default"/>
      </w:rPr>
    </w:lvl>
  </w:abstractNum>
  <w:abstractNum w:abstractNumId="63" w15:restartNumberingAfterBreak="0">
    <w:nsid w:val="797B36E8"/>
    <w:multiLevelType w:val="singleLevel"/>
    <w:tmpl w:val="23D40000"/>
    <w:lvl w:ilvl="0">
      <w:start w:val="1"/>
      <w:numFmt w:val="decimal"/>
      <w:lvlText w:val="%1."/>
      <w:legacy w:legacy="1" w:legacySpace="0" w:legacyIndent="350"/>
      <w:lvlJc w:val="left"/>
      <w:rPr>
        <w:rFonts w:asciiTheme="minorHAnsi" w:hAnsiTheme="minorHAnsi" w:cstheme="minorHAnsi" w:hint="default"/>
      </w:rPr>
    </w:lvl>
  </w:abstractNum>
  <w:abstractNum w:abstractNumId="64" w15:restartNumberingAfterBreak="0">
    <w:nsid w:val="79A91773"/>
    <w:multiLevelType w:val="singleLevel"/>
    <w:tmpl w:val="9904ABA2"/>
    <w:lvl w:ilvl="0">
      <w:start w:val="4"/>
      <w:numFmt w:val="decimal"/>
      <w:lvlText w:val="%1)"/>
      <w:legacy w:legacy="1" w:legacySpace="0" w:legacyIndent="341"/>
      <w:lvlJc w:val="left"/>
      <w:rPr>
        <w:rFonts w:asciiTheme="minorHAnsi" w:hAnsiTheme="minorHAnsi" w:cstheme="minorHAnsi" w:hint="default"/>
      </w:rPr>
    </w:lvl>
  </w:abstractNum>
  <w:abstractNum w:abstractNumId="65" w15:restartNumberingAfterBreak="0">
    <w:nsid w:val="79C96A32"/>
    <w:multiLevelType w:val="singleLevel"/>
    <w:tmpl w:val="AB068848"/>
    <w:lvl w:ilvl="0">
      <w:start w:val="1"/>
      <w:numFmt w:val="decimal"/>
      <w:lvlText w:val="%1)"/>
      <w:legacy w:legacy="1" w:legacySpace="0" w:legacyIndent="346"/>
      <w:lvlJc w:val="left"/>
      <w:rPr>
        <w:rFonts w:asciiTheme="minorHAnsi" w:hAnsiTheme="minorHAnsi" w:cstheme="minorHAnsi" w:hint="default"/>
      </w:rPr>
    </w:lvl>
  </w:abstractNum>
  <w:abstractNum w:abstractNumId="66" w15:restartNumberingAfterBreak="0">
    <w:nsid w:val="7B1D6D4E"/>
    <w:multiLevelType w:val="singleLevel"/>
    <w:tmpl w:val="38AEDC64"/>
    <w:lvl w:ilvl="0">
      <w:start w:val="2"/>
      <w:numFmt w:val="decimal"/>
      <w:lvlText w:val="%1."/>
      <w:legacy w:legacy="1" w:legacySpace="0" w:legacyIndent="341"/>
      <w:lvlJc w:val="left"/>
      <w:rPr>
        <w:rFonts w:asciiTheme="minorHAnsi" w:hAnsiTheme="minorHAnsi" w:cstheme="minorHAnsi" w:hint="default"/>
      </w:rPr>
    </w:lvl>
  </w:abstractNum>
  <w:abstractNum w:abstractNumId="67" w15:restartNumberingAfterBreak="0">
    <w:nsid w:val="7B6F30A0"/>
    <w:multiLevelType w:val="hybridMultilevel"/>
    <w:tmpl w:val="1F544AB2"/>
    <w:lvl w:ilvl="0" w:tplc="F2345D3A">
      <w:start w:val="1"/>
      <w:numFmt w:val="decimal"/>
      <w:lvlText w:val="%1)"/>
      <w:lvlJc w:val="left"/>
      <w:pPr>
        <w:ind w:left="360" w:hanging="360"/>
      </w:pPr>
      <w:rPr>
        <w:rFonts w:asciiTheme="minorHAnsi"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78952513">
    <w:abstractNumId w:val="57"/>
  </w:num>
  <w:num w:numId="2" w16cid:durableId="178860960">
    <w:abstractNumId w:val="6"/>
  </w:num>
  <w:num w:numId="3" w16cid:durableId="1838695014">
    <w:abstractNumId w:val="3"/>
  </w:num>
  <w:num w:numId="4" w16cid:durableId="1923876709">
    <w:abstractNumId w:val="42"/>
  </w:num>
  <w:num w:numId="5" w16cid:durableId="643849315">
    <w:abstractNumId w:val="42"/>
    <w:lvlOverride w:ilvl="0">
      <w:lvl w:ilvl="0">
        <w:start w:val="17"/>
        <w:numFmt w:val="decimal"/>
        <w:lvlText w:val="%1)"/>
        <w:legacy w:legacy="1" w:legacySpace="0" w:legacyIndent="341"/>
        <w:lvlJc w:val="left"/>
        <w:rPr>
          <w:rFonts w:asciiTheme="minorHAnsi" w:hAnsiTheme="minorHAnsi" w:cstheme="minorHAnsi" w:hint="default"/>
        </w:rPr>
      </w:lvl>
    </w:lvlOverride>
  </w:num>
  <w:num w:numId="6" w16cid:durableId="1603222199">
    <w:abstractNumId w:val="18"/>
  </w:num>
  <w:num w:numId="7" w16cid:durableId="1022702960">
    <w:abstractNumId w:val="33"/>
  </w:num>
  <w:num w:numId="8" w16cid:durableId="1261718158">
    <w:abstractNumId w:val="35"/>
  </w:num>
  <w:num w:numId="9" w16cid:durableId="191497955">
    <w:abstractNumId w:val="64"/>
  </w:num>
  <w:num w:numId="10" w16cid:durableId="2085487767">
    <w:abstractNumId w:val="50"/>
  </w:num>
  <w:num w:numId="11" w16cid:durableId="1449467545">
    <w:abstractNumId w:val="25"/>
  </w:num>
  <w:num w:numId="12" w16cid:durableId="336736196">
    <w:abstractNumId w:val="63"/>
  </w:num>
  <w:num w:numId="13" w16cid:durableId="602880153">
    <w:abstractNumId w:val="8"/>
  </w:num>
  <w:num w:numId="14" w16cid:durableId="255335727">
    <w:abstractNumId w:val="58"/>
  </w:num>
  <w:num w:numId="15" w16cid:durableId="675498129">
    <w:abstractNumId w:val="31"/>
  </w:num>
  <w:num w:numId="16" w16cid:durableId="1818453680">
    <w:abstractNumId w:val="24"/>
  </w:num>
  <w:num w:numId="17" w16cid:durableId="3174837">
    <w:abstractNumId w:val="48"/>
  </w:num>
  <w:num w:numId="18" w16cid:durableId="1440249775">
    <w:abstractNumId w:val="44"/>
  </w:num>
  <w:num w:numId="19" w16cid:durableId="107355429">
    <w:abstractNumId w:val="62"/>
  </w:num>
  <w:num w:numId="20" w16cid:durableId="117577991">
    <w:abstractNumId w:val="17"/>
  </w:num>
  <w:num w:numId="21" w16cid:durableId="1282495793">
    <w:abstractNumId w:val="59"/>
  </w:num>
  <w:num w:numId="22" w16cid:durableId="1647512513">
    <w:abstractNumId w:val="49"/>
  </w:num>
  <w:num w:numId="23" w16cid:durableId="264314587">
    <w:abstractNumId w:val="12"/>
  </w:num>
  <w:num w:numId="24" w16cid:durableId="1148933385">
    <w:abstractNumId w:val="66"/>
  </w:num>
  <w:num w:numId="25" w16cid:durableId="75055574">
    <w:abstractNumId w:val="65"/>
  </w:num>
  <w:num w:numId="26" w16cid:durableId="1040471034">
    <w:abstractNumId w:val="45"/>
  </w:num>
  <w:num w:numId="27" w16cid:durableId="224145597">
    <w:abstractNumId w:val="27"/>
  </w:num>
  <w:num w:numId="28" w16cid:durableId="1114135660">
    <w:abstractNumId w:val="11"/>
  </w:num>
  <w:num w:numId="29" w16cid:durableId="771434715">
    <w:abstractNumId w:val="21"/>
  </w:num>
  <w:num w:numId="30" w16cid:durableId="932006109">
    <w:abstractNumId w:val="21"/>
    <w:lvlOverride w:ilvl="0">
      <w:lvl w:ilvl="0">
        <w:start w:val="8"/>
        <w:numFmt w:val="decimal"/>
        <w:lvlText w:val="%1."/>
        <w:legacy w:legacy="1" w:legacySpace="0" w:legacyIndent="350"/>
        <w:lvlJc w:val="left"/>
        <w:rPr>
          <w:rFonts w:asciiTheme="minorHAnsi" w:hAnsiTheme="minorHAnsi" w:cstheme="minorHAnsi" w:hint="default"/>
        </w:rPr>
      </w:lvl>
    </w:lvlOverride>
  </w:num>
  <w:num w:numId="31" w16cid:durableId="1906336570">
    <w:abstractNumId w:val="39"/>
  </w:num>
  <w:num w:numId="32" w16cid:durableId="1013342042">
    <w:abstractNumId w:val="39"/>
    <w:lvlOverride w:ilvl="0">
      <w:lvl w:ilvl="0">
        <w:start w:val="1"/>
        <w:numFmt w:val="decimal"/>
        <w:lvlText w:val="%1)"/>
        <w:legacy w:legacy="1" w:legacySpace="0" w:legacyIndent="341"/>
        <w:lvlJc w:val="left"/>
        <w:rPr>
          <w:rFonts w:asciiTheme="minorHAnsi" w:hAnsiTheme="minorHAnsi" w:cstheme="minorHAnsi" w:hint="default"/>
        </w:rPr>
      </w:lvl>
    </w:lvlOverride>
  </w:num>
  <w:num w:numId="33" w16cid:durableId="528105648">
    <w:abstractNumId w:val="10"/>
  </w:num>
  <w:num w:numId="34" w16cid:durableId="1030183988">
    <w:abstractNumId w:val="9"/>
  </w:num>
  <w:num w:numId="35" w16cid:durableId="464273512">
    <w:abstractNumId w:val="15"/>
  </w:num>
  <w:num w:numId="36" w16cid:durableId="1832600778">
    <w:abstractNumId w:val="54"/>
  </w:num>
  <w:num w:numId="37" w16cid:durableId="1055542244">
    <w:abstractNumId w:val="41"/>
  </w:num>
  <w:num w:numId="38" w16cid:durableId="1881211008">
    <w:abstractNumId w:val="2"/>
  </w:num>
  <w:num w:numId="39" w16cid:durableId="210307176">
    <w:abstractNumId w:val="16"/>
  </w:num>
  <w:num w:numId="40" w16cid:durableId="1431243871">
    <w:abstractNumId w:val="52"/>
  </w:num>
  <w:num w:numId="41" w16cid:durableId="2140876911">
    <w:abstractNumId w:val="32"/>
  </w:num>
  <w:num w:numId="42" w16cid:durableId="2091805691">
    <w:abstractNumId w:val="1"/>
  </w:num>
  <w:num w:numId="43" w16cid:durableId="1539079623">
    <w:abstractNumId w:val="28"/>
  </w:num>
  <w:num w:numId="44" w16cid:durableId="24600610">
    <w:abstractNumId w:val="4"/>
  </w:num>
  <w:num w:numId="45" w16cid:durableId="960576630">
    <w:abstractNumId w:val="47"/>
  </w:num>
  <w:num w:numId="46" w16cid:durableId="2066100747">
    <w:abstractNumId w:val="38"/>
  </w:num>
  <w:num w:numId="47" w16cid:durableId="1071848596">
    <w:abstractNumId w:val="30"/>
  </w:num>
  <w:num w:numId="48" w16cid:durableId="1562984765">
    <w:abstractNumId w:val="55"/>
  </w:num>
  <w:num w:numId="49" w16cid:durableId="1251739231">
    <w:abstractNumId w:val="53"/>
  </w:num>
  <w:num w:numId="50" w16cid:durableId="677930988">
    <w:abstractNumId w:val="22"/>
  </w:num>
  <w:num w:numId="51" w16cid:durableId="1958564467">
    <w:abstractNumId w:val="61"/>
  </w:num>
  <w:num w:numId="52" w16cid:durableId="1271399647">
    <w:abstractNumId w:val="67"/>
  </w:num>
  <w:num w:numId="53" w16cid:durableId="187375855">
    <w:abstractNumId w:val="60"/>
  </w:num>
  <w:num w:numId="54" w16cid:durableId="161698136">
    <w:abstractNumId w:val="56"/>
  </w:num>
  <w:num w:numId="55" w16cid:durableId="1275595452">
    <w:abstractNumId w:val="37"/>
  </w:num>
  <w:num w:numId="56" w16cid:durableId="2003271489">
    <w:abstractNumId w:val="29"/>
  </w:num>
  <w:num w:numId="57" w16cid:durableId="171920135">
    <w:abstractNumId w:val="40"/>
  </w:num>
  <w:num w:numId="58" w16cid:durableId="2140612066">
    <w:abstractNumId w:val="36"/>
  </w:num>
  <w:num w:numId="59" w16cid:durableId="904686067">
    <w:abstractNumId w:val="43"/>
  </w:num>
  <w:num w:numId="60" w16cid:durableId="302781622">
    <w:abstractNumId w:val="13"/>
  </w:num>
  <w:num w:numId="61" w16cid:durableId="1093824432">
    <w:abstractNumId w:val="51"/>
  </w:num>
  <w:num w:numId="62" w16cid:durableId="579557738">
    <w:abstractNumId w:val="7"/>
  </w:num>
  <w:num w:numId="63" w16cid:durableId="1905486492">
    <w:abstractNumId w:val="14"/>
  </w:num>
  <w:num w:numId="64" w16cid:durableId="860439313">
    <w:abstractNumId w:val="23"/>
  </w:num>
  <w:num w:numId="65" w16cid:durableId="1036197255">
    <w:abstractNumId w:val="19"/>
  </w:num>
  <w:num w:numId="66" w16cid:durableId="1417941963">
    <w:abstractNumId w:val="46"/>
  </w:num>
  <w:num w:numId="67" w16cid:durableId="345912922">
    <w:abstractNumId w:val="34"/>
  </w:num>
  <w:num w:numId="68" w16cid:durableId="634071298">
    <w:abstractNumId w:val="20"/>
  </w:num>
  <w:num w:numId="69" w16cid:durableId="322049749">
    <w:abstractNumId w:val="26"/>
  </w:num>
  <w:num w:numId="70" w16cid:durableId="681054207">
    <w:abstractNumId w:val="5"/>
  </w:num>
  <w:num w:numId="71" w16cid:durableId="41826655">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6E"/>
    <w:rsid w:val="00005BC3"/>
    <w:rsid w:val="00012047"/>
    <w:rsid w:val="00013E49"/>
    <w:rsid w:val="000144B3"/>
    <w:rsid w:val="0001675F"/>
    <w:rsid w:val="00017563"/>
    <w:rsid w:val="0004268D"/>
    <w:rsid w:val="00051979"/>
    <w:rsid w:val="00054F78"/>
    <w:rsid w:val="000608EC"/>
    <w:rsid w:val="00066984"/>
    <w:rsid w:val="00074192"/>
    <w:rsid w:val="00077013"/>
    <w:rsid w:val="0007708B"/>
    <w:rsid w:val="00091355"/>
    <w:rsid w:val="000A067A"/>
    <w:rsid w:val="000C62C1"/>
    <w:rsid w:val="000C7B50"/>
    <w:rsid w:val="000D10F5"/>
    <w:rsid w:val="000E71D9"/>
    <w:rsid w:val="000F300B"/>
    <w:rsid w:val="00117E82"/>
    <w:rsid w:val="00124885"/>
    <w:rsid w:val="0013760C"/>
    <w:rsid w:val="00145196"/>
    <w:rsid w:val="001722E6"/>
    <w:rsid w:val="00180DF2"/>
    <w:rsid w:val="00181949"/>
    <w:rsid w:val="00194CF3"/>
    <w:rsid w:val="00195E08"/>
    <w:rsid w:val="001A0356"/>
    <w:rsid w:val="001A7056"/>
    <w:rsid w:val="001B1CB2"/>
    <w:rsid w:val="001B2C25"/>
    <w:rsid w:val="001B6808"/>
    <w:rsid w:val="001C15B4"/>
    <w:rsid w:val="001C4A6F"/>
    <w:rsid w:val="001C76C3"/>
    <w:rsid w:val="001D0FBC"/>
    <w:rsid w:val="001E20FC"/>
    <w:rsid w:val="001E750B"/>
    <w:rsid w:val="001F2FDE"/>
    <w:rsid w:val="001F40B5"/>
    <w:rsid w:val="001F4CB1"/>
    <w:rsid w:val="001F564F"/>
    <w:rsid w:val="00200EC2"/>
    <w:rsid w:val="00215D90"/>
    <w:rsid w:val="002263F5"/>
    <w:rsid w:val="00237BF5"/>
    <w:rsid w:val="002404C8"/>
    <w:rsid w:val="00262538"/>
    <w:rsid w:val="00272564"/>
    <w:rsid w:val="00275E90"/>
    <w:rsid w:val="00276511"/>
    <w:rsid w:val="0027767D"/>
    <w:rsid w:val="00280023"/>
    <w:rsid w:val="002808E4"/>
    <w:rsid w:val="00290667"/>
    <w:rsid w:val="002915B5"/>
    <w:rsid w:val="002954D0"/>
    <w:rsid w:val="002A6127"/>
    <w:rsid w:val="002B1825"/>
    <w:rsid w:val="002B2598"/>
    <w:rsid w:val="002D787E"/>
    <w:rsid w:val="002E22D3"/>
    <w:rsid w:val="002E63B7"/>
    <w:rsid w:val="002F7C2B"/>
    <w:rsid w:val="00301E2F"/>
    <w:rsid w:val="0030201C"/>
    <w:rsid w:val="00312E76"/>
    <w:rsid w:val="0031718F"/>
    <w:rsid w:val="00322B97"/>
    <w:rsid w:val="00327950"/>
    <w:rsid w:val="003316C9"/>
    <w:rsid w:val="003538AD"/>
    <w:rsid w:val="003543A7"/>
    <w:rsid w:val="0035729C"/>
    <w:rsid w:val="00357B8C"/>
    <w:rsid w:val="003631EF"/>
    <w:rsid w:val="00364A30"/>
    <w:rsid w:val="00364AA0"/>
    <w:rsid w:val="00376CE9"/>
    <w:rsid w:val="003A464C"/>
    <w:rsid w:val="003A7551"/>
    <w:rsid w:val="003B3CE9"/>
    <w:rsid w:val="003B533C"/>
    <w:rsid w:val="003B5F5E"/>
    <w:rsid w:val="003C5298"/>
    <w:rsid w:val="003C7FE5"/>
    <w:rsid w:val="003D0579"/>
    <w:rsid w:val="003D0D0B"/>
    <w:rsid w:val="003D4C84"/>
    <w:rsid w:val="003D5D8A"/>
    <w:rsid w:val="003E099F"/>
    <w:rsid w:val="003E6777"/>
    <w:rsid w:val="003E6E1A"/>
    <w:rsid w:val="003F6154"/>
    <w:rsid w:val="004112BE"/>
    <w:rsid w:val="00424C49"/>
    <w:rsid w:val="0042758C"/>
    <w:rsid w:val="0043608C"/>
    <w:rsid w:val="00445828"/>
    <w:rsid w:val="0045515F"/>
    <w:rsid w:val="00465CED"/>
    <w:rsid w:val="00467CDC"/>
    <w:rsid w:val="00474FD4"/>
    <w:rsid w:val="00476F05"/>
    <w:rsid w:val="00480EDC"/>
    <w:rsid w:val="00484F30"/>
    <w:rsid w:val="004A1F21"/>
    <w:rsid w:val="004B3908"/>
    <w:rsid w:val="004C0322"/>
    <w:rsid w:val="004C08BF"/>
    <w:rsid w:val="004C6C5C"/>
    <w:rsid w:val="004D1E0A"/>
    <w:rsid w:val="004D5F30"/>
    <w:rsid w:val="004F232B"/>
    <w:rsid w:val="005019A0"/>
    <w:rsid w:val="00502B09"/>
    <w:rsid w:val="00513681"/>
    <w:rsid w:val="00515DF7"/>
    <w:rsid w:val="005253E9"/>
    <w:rsid w:val="00531ED1"/>
    <w:rsid w:val="00537D4C"/>
    <w:rsid w:val="0054620E"/>
    <w:rsid w:val="00551B5A"/>
    <w:rsid w:val="00557BFD"/>
    <w:rsid w:val="00561EF6"/>
    <w:rsid w:val="0056623C"/>
    <w:rsid w:val="00567F9C"/>
    <w:rsid w:val="00581C29"/>
    <w:rsid w:val="0058290D"/>
    <w:rsid w:val="005A15DD"/>
    <w:rsid w:val="005E260B"/>
    <w:rsid w:val="005E3063"/>
    <w:rsid w:val="005E7E8B"/>
    <w:rsid w:val="005F0AE5"/>
    <w:rsid w:val="006125C8"/>
    <w:rsid w:val="00612C29"/>
    <w:rsid w:val="00616FBD"/>
    <w:rsid w:val="00617BA3"/>
    <w:rsid w:val="00640955"/>
    <w:rsid w:val="00651938"/>
    <w:rsid w:val="006545D6"/>
    <w:rsid w:val="006604BC"/>
    <w:rsid w:val="00667180"/>
    <w:rsid w:val="0067573F"/>
    <w:rsid w:val="00691DBA"/>
    <w:rsid w:val="00693904"/>
    <w:rsid w:val="00695CFB"/>
    <w:rsid w:val="0069645A"/>
    <w:rsid w:val="006972D4"/>
    <w:rsid w:val="006A05AF"/>
    <w:rsid w:val="006A3073"/>
    <w:rsid w:val="006A4C2D"/>
    <w:rsid w:val="006A4F16"/>
    <w:rsid w:val="006A672D"/>
    <w:rsid w:val="006B49EF"/>
    <w:rsid w:val="006B4A6F"/>
    <w:rsid w:val="006B7714"/>
    <w:rsid w:val="007059BA"/>
    <w:rsid w:val="007112C0"/>
    <w:rsid w:val="00712E0C"/>
    <w:rsid w:val="0072253D"/>
    <w:rsid w:val="00735152"/>
    <w:rsid w:val="00735624"/>
    <w:rsid w:val="00736269"/>
    <w:rsid w:val="00736DED"/>
    <w:rsid w:val="00737B8F"/>
    <w:rsid w:val="00741D97"/>
    <w:rsid w:val="00744F0C"/>
    <w:rsid w:val="00745E26"/>
    <w:rsid w:val="007538F4"/>
    <w:rsid w:val="00756A7B"/>
    <w:rsid w:val="007651B1"/>
    <w:rsid w:val="00765A30"/>
    <w:rsid w:val="007673AC"/>
    <w:rsid w:val="007909FA"/>
    <w:rsid w:val="00795EF2"/>
    <w:rsid w:val="00797E30"/>
    <w:rsid w:val="007A1199"/>
    <w:rsid w:val="007A680A"/>
    <w:rsid w:val="007B2522"/>
    <w:rsid w:val="007B49B7"/>
    <w:rsid w:val="007B4A6C"/>
    <w:rsid w:val="007B6B13"/>
    <w:rsid w:val="007B7398"/>
    <w:rsid w:val="007C1E96"/>
    <w:rsid w:val="007C2989"/>
    <w:rsid w:val="007C3645"/>
    <w:rsid w:val="007C7B56"/>
    <w:rsid w:val="007E3D49"/>
    <w:rsid w:val="007E5F48"/>
    <w:rsid w:val="008157A8"/>
    <w:rsid w:val="008364AD"/>
    <w:rsid w:val="008372C9"/>
    <w:rsid w:val="00841B4D"/>
    <w:rsid w:val="00843E8B"/>
    <w:rsid w:val="00843FFC"/>
    <w:rsid w:val="0085355A"/>
    <w:rsid w:val="008575C1"/>
    <w:rsid w:val="00861842"/>
    <w:rsid w:val="008948AA"/>
    <w:rsid w:val="008A16DB"/>
    <w:rsid w:val="008A5323"/>
    <w:rsid w:val="008B23C0"/>
    <w:rsid w:val="008E597F"/>
    <w:rsid w:val="00912A52"/>
    <w:rsid w:val="00913A67"/>
    <w:rsid w:val="00930D58"/>
    <w:rsid w:val="00935996"/>
    <w:rsid w:val="0094274F"/>
    <w:rsid w:val="009467DB"/>
    <w:rsid w:val="0095674A"/>
    <w:rsid w:val="00957A1D"/>
    <w:rsid w:val="00963AF6"/>
    <w:rsid w:val="009715B8"/>
    <w:rsid w:val="00972BC3"/>
    <w:rsid w:val="00974580"/>
    <w:rsid w:val="00995567"/>
    <w:rsid w:val="009A0497"/>
    <w:rsid w:val="009A3402"/>
    <w:rsid w:val="009A3568"/>
    <w:rsid w:val="009A6982"/>
    <w:rsid w:val="009B00EF"/>
    <w:rsid w:val="009B65B3"/>
    <w:rsid w:val="009C2F39"/>
    <w:rsid w:val="009C445A"/>
    <w:rsid w:val="009C59A1"/>
    <w:rsid w:val="009E3530"/>
    <w:rsid w:val="009E48C6"/>
    <w:rsid w:val="009F0648"/>
    <w:rsid w:val="009F77F7"/>
    <w:rsid w:val="00A07AA4"/>
    <w:rsid w:val="00A10AE6"/>
    <w:rsid w:val="00A11762"/>
    <w:rsid w:val="00A12281"/>
    <w:rsid w:val="00A218D4"/>
    <w:rsid w:val="00A24F55"/>
    <w:rsid w:val="00A27D60"/>
    <w:rsid w:val="00A33399"/>
    <w:rsid w:val="00A34F0F"/>
    <w:rsid w:val="00A445C9"/>
    <w:rsid w:val="00A5387A"/>
    <w:rsid w:val="00A60CF0"/>
    <w:rsid w:val="00A652F2"/>
    <w:rsid w:val="00A8595C"/>
    <w:rsid w:val="00A86273"/>
    <w:rsid w:val="00A86B59"/>
    <w:rsid w:val="00AA31B8"/>
    <w:rsid w:val="00AB0F88"/>
    <w:rsid w:val="00AB5813"/>
    <w:rsid w:val="00AC009D"/>
    <w:rsid w:val="00AC34F4"/>
    <w:rsid w:val="00AC6DEC"/>
    <w:rsid w:val="00AD2845"/>
    <w:rsid w:val="00AD5953"/>
    <w:rsid w:val="00AE1B7E"/>
    <w:rsid w:val="00B00714"/>
    <w:rsid w:val="00B03F23"/>
    <w:rsid w:val="00B153A7"/>
    <w:rsid w:val="00B36844"/>
    <w:rsid w:val="00B50268"/>
    <w:rsid w:val="00B54078"/>
    <w:rsid w:val="00B548A3"/>
    <w:rsid w:val="00B55343"/>
    <w:rsid w:val="00B651DE"/>
    <w:rsid w:val="00B76FA4"/>
    <w:rsid w:val="00B85508"/>
    <w:rsid w:val="00B95F0B"/>
    <w:rsid w:val="00BB3D14"/>
    <w:rsid w:val="00BC56DB"/>
    <w:rsid w:val="00BC6970"/>
    <w:rsid w:val="00BD4F74"/>
    <w:rsid w:val="00BD5099"/>
    <w:rsid w:val="00BD788A"/>
    <w:rsid w:val="00BE4163"/>
    <w:rsid w:val="00BE5FA2"/>
    <w:rsid w:val="00BE7493"/>
    <w:rsid w:val="00BF2DA0"/>
    <w:rsid w:val="00C07EEB"/>
    <w:rsid w:val="00C202DA"/>
    <w:rsid w:val="00C20812"/>
    <w:rsid w:val="00C44685"/>
    <w:rsid w:val="00C44E45"/>
    <w:rsid w:val="00C51FAF"/>
    <w:rsid w:val="00C53873"/>
    <w:rsid w:val="00C679F6"/>
    <w:rsid w:val="00C7752E"/>
    <w:rsid w:val="00C808E2"/>
    <w:rsid w:val="00C92B9C"/>
    <w:rsid w:val="00C95D54"/>
    <w:rsid w:val="00C96F22"/>
    <w:rsid w:val="00CA5688"/>
    <w:rsid w:val="00CA60B6"/>
    <w:rsid w:val="00CA78DE"/>
    <w:rsid w:val="00CB427D"/>
    <w:rsid w:val="00CC6D50"/>
    <w:rsid w:val="00CC78B5"/>
    <w:rsid w:val="00CD4F2F"/>
    <w:rsid w:val="00CD56C4"/>
    <w:rsid w:val="00CE6B2B"/>
    <w:rsid w:val="00CF1174"/>
    <w:rsid w:val="00CF2C4E"/>
    <w:rsid w:val="00CF4454"/>
    <w:rsid w:val="00CF54DD"/>
    <w:rsid w:val="00CF7F6B"/>
    <w:rsid w:val="00D0269B"/>
    <w:rsid w:val="00D03E15"/>
    <w:rsid w:val="00D15106"/>
    <w:rsid w:val="00D30168"/>
    <w:rsid w:val="00D35E12"/>
    <w:rsid w:val="00D4645E"/>
    <w:rsid w:val="00D55D06"/>
    <w:rsid w:val="00D74AA4"/>
    <w:rsid w:val="00D77980"/>
    <w:rsid w:val="00D94DBE"/>
    <w:rsid w:val="00D9777D"/>
    <w:rsid w:val="00DA0288"/>
    <w:rsid w:val="00DC227F"/>
    <w:rsid w:val="00DC2CD8"/>
    <w:rsid w:val="00DC498F"/>
    <w:rsid w:val="00DC6511"/>
    <w:rsid w:val="00DD3609"/>
    <w:rsid w:val="00DD42E1"/>
    <w:rsid w:val="00DD7B02"/>
    <w:rsid w:val="00DE1FA1"/>
    <w:rsid w:val="00DE643C"/>
    <w:rsid w:val="00DF0440"/>
    <w:rsid w:val="00DF1D14"/>
    <w:rsid w:val="00E04AF7"/>
    <w:rsid w:val="00E2105C"/>
    <w:rsid w:val="00E21131"/>
    <w:rsid w:val="00E27692"/>
    <w:rsid w:val="00E35BC7"/>
    <w:rsid w:val="00E648F2"/>
    <w:rsid w:val="00E651F5"/>
    <w:rsid w:val="00E70FA5"/>
    <w:rsid w:val="00E7336E"/>
    <w:rsid w:val="00E77860"/>
    <w:rsid w:val="00E87655"/>
    <w:rsid w:val="00E92933"/>
    <w:rsid w:val="00E93B61"/>
    <w:rsid w:val="00E94696"/>
    <w:rsid w:val="00E957A0"/>
    <w:rsid w:val="00EA4C89"/>
    <w:rsid w:val="00EB17DD"/>
    <w:rsid w:val="00EB2B99"/>
    <w:rsid w:val="00EB3D6B"/>
    <w:rsid w:val="00EB79AD"/>
    <w:rsid w:val="00EB7D51"/>
    <w:rsid w:val="00EC27DE"/>
    <w:rsid w:val="00EC3A97"/>
    <w:rsid w:val="00ED14CA"/>
    <w:rsid w:val="00ED3603"/>
    <w:rsid w:val="00ED6E4C"/>
    <w:rsid w:val="00EE6E34"/>
    <w:rsid w:val="00EF39C4"/>
    <w:rsid w:val="00EF461B"/>
    <w:rsid w:val="00F027F7"/>
    <w:rsid w:val="00F0296F"/>
    <w:rsid w:val="00F17200"/>
    <w:rsid w:val="00F22842"/>
    <w:rsid w:val="00F41019"/>
    <w:rsid w:val="00F4236C"/>
    <w:rsid w:val="00F502C1"/>
    <w:rsid w:val="00F53686"/>
    <w:rsid w:val="00F61671"/>
    <w:rsid w:val="00F6713A"/>
    <w:rsid w:val="00F746B8"/>
    <w:rsid w:val="00F82A92"/>
    <w:rsid w:val="00F86858"/>
    <w:rsid w:val="00F9168D"/>
    <w:rsid w:val="00F93BFD"/>
    <w:rsid w:val="00FA123E"/>
    <w:rsid w:val="00FA23C5"/>
    <w:rsid w:val="00FB2E2C"/>
    <w:rsid w:val="00FB34E1"/>
    <w:rsid w:val="00FB513A"/>
    <w:rsid w:val="00FC1B36"/>
    <w:rsid w:val="00FC2759"/>
    <w:rsid w:val="00FC2B8C"/>
    <w:rsid w:val="00FD0466"/>
    <w:rsid w:val="00FD3BB8"/>
    <w:rsid w:val="00FE482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E3D1"/>
  <w15:docId w15:val="{4059B0EB-D69A-43BB-9F43-7BA1473F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4D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E7336E"/>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pl-PL"/>
    </w:rPr>
  </w:style>
  <w:style w:type="paragraph" w:customStyle="1" w:styleId="Style4">
    <w:name w:val="Style4"/>
    <w:basedOn w:val="Normalny"/>
    <w:uiPriority w:val="99"/>
    <w:rsid w:val="00E7336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pl-PL"/>
    </w:rPr>
  </w:style>
  <w:style w:type="paragraph" w:customStyle="1" w:styleId="Style5">
    <w:name w:val="Style5"/>
    <w:basedOn w:val="Normalny"/>
    <w:uiPriority w:val="99"/>
    <w:rsid w:val="00E7336E"/>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6">
    <w:name w:val="Style6"/>
    <w:basedOn w:val="Normalny"/>
    <w:uiPriority w:val="99"/>
    <w:rsid w:val="00E7336E"/>
    <w:pPr>
      <w:widowControl w:val="0"/>
      <w:autoSpaceDE w:val="0"/>
      <w:autoSpaceDN w:val="0"/>
      <w:adjustRightInd w:val="0"/>
      <w:spacing w:after="0" w:line="251" w:lineRule="exact"/>
      <w:ind w:hanging="331"/>
      <w:jc w:val="both"/>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E7336E"/>
    <w:pPr>
      <w:widowControl w:val="0"/>
      <w:autoSpaceDE w:val="0"/>
      <w:autoSpaceDN w:val="0"/>
      <w:adjustRightInd w:val="0"/>
      <w:spacing w:after="0" w:line="259" w:lineRule="exact"/>
      <w:ind w:hanging="350"/>
      <w:jc w:val="both"/>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E7336E"/>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pl-PL"/>
    </w:rPr>
  </w:style>
  <w:style w:type="character" w:customStyle="1" w:styleId="FontStyle14">
    <w:name w:val="Font Style14"/>
    <w:basedOn w:val="Domylnaczcionkaakapitu"/>
    <w:uiPriority w:val="99"/>
    <w:rsid w:val="00E7336E"/>
    <w:rPr>
      <w:rFonts w:ascii="Times New Roman" w:hAnsi="Times New Roman" w:cs="Times New Roman"/>
      <w:color w:val="000000"/>
      <w:sz w:val="20"/>
      <w:szCs w:val="20"/>
    </w:rPr>
  </w:style>
  <w:style w:type="character" w:customStyle="1" w:styleId="FontStyle15">
    <w:name w:val="Font Style15"/>
    <w:basedOn w:val="Domylnaczcionkaakapitu"/>
    <w:uiPriority w:val="99"/>
    <w:rsid w:val="00E7336E"/>
    <w:rPr>
      <w:rFonts w:ascii="Times New Roman" w:hAnsi="Times New Roman" w:cs="Times New Roman"/>
      <w:b/>
      <w:bCs/>
      <w:color w:val="000000"/>
      <w:sz w:val="20"/>
      <w:szCs w:val="20"/>
    </w:rPr>
  </w:style>
  <w:style w:type="paragraph" w:customStyle="1" w:styleId="Style1">
    <w:name w:val="Style1"/>
    <w:basedOn w:val="Normalny"/>
    <w:uiPriority w:val="99"/>
    <w:rsid w:val="00E7336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2">
    <w:name w:val="Style2"/>
    <w:basedOn w:val="Normalny"/>
    <w:uiPriority w:val="99"/>
    <w:rsid w:val="00E7336E"/>
    <w:pPr>
      <w:widowControl w:val="0"/>
      <w:autoSpaceDE w:val="0"/>
      <w:autoSpaceDN w:val="0"/>
      <w:adjustRightInd w:val="0"/>
      <w:spacing w:after="0" w:line="253" w:lineRule="exact"/>
      <w:jc w:val="both"/>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E7336E"/>
    <w:pPr>
      <w:widowControl w:val="0"/>
      <w:autoSpaceDE w:val="0"/>
      <w:autoSpaceDN w:val="0"/>
      <w:adjustRightInd w:val="0"/>
      <w:spacing w:after="0" w:line="190" w:lineRule="exact"/>
    </w:pPr>
    <w:rPr>
      <w:rFonts w:ascii="Times New Roman" w:eastAsiaTheme="minorEastAsia" w:hAnsi="Times New Roman" w:cs="Times New Roman"/>
      <w:sz w:val="24"/>
      <w:szCs w:val="24"/>
      <w:lang w:eastAsia="pl-PL"/>
    </w:rPr>
  </w:style>
  <w:style w:type="character" w:customStyle="1" w:styleId="FontStyle12">
    <w:name w:val="Font Style12"/>
    <w:basedOn w:val="Domylnaczcionkaakapitu"/>
    <w:uiPriority w:val="99"/>
    <w:rsid w:val="00E7336E"/>
    <w:rPr>
      <w:rFonts w:ascii="Arial" w:hAnsi="Arial" w:cs="Arial"/>
      <w:color w:val="000000"/>
      <w:sz w:val="14"/>
      <w:szCs w:val="14"/>
    </w:rPr>
  </w:style>
  <w:style w:type="character" w:customStyle="1" w:styleId="FontStyle13">
    <w:name w:val="Font Style13"/>
    <w:basedOn w:val="Domylnaczcionkaakapitu"/>
    <w:uiPriority w:val="99"/>
    <w:rsid w:val="00E7336E"/>
    <w:rPr>
      <w:rFonts w:ascii="Arial" w:hAnsi="Arial" w:cs="Arial"/>
      <w:i/>
      <w:iCs/>
      <w:color w:val="000000"/>
      <w:sz w:val="14"/>
      <w:szCs w:val="14"/>
    </w:rPr>
  </w:style>
  <w:style w:type="paragraph" w:customStyle="1" w:styleId="Style9">
    <w:name w:val="Style9"/>
    <w:basedOn w:val="Normalny"/>
    <w:uiPriority w:val="99"/>
    <w:rsid w:val="00D03E15"/>
    <w:pPr>
      <w:widowControl w:val="0"/>
      <w:autoSpaceDE w:val="0"/>
      <w:autoSpaceDN w:val="0"/>
      <w:adjustRightInd w:val="0"/>
      <w:spacing w:after="0" w:line="254" w:lineRule="exact"/>
      <w:ind w:hanging="350"/>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rsid w:val="00D03E15"/>
    <w:rPr>
      <w:rFonts w:cs="Times New Roman"/>
      <w:color w:val="0066CC"/>
      <w:u w:val="single"/>
    </w:rPr>
  </w:style>
  <w:style w:type="paragraph" w:styleId="Tekstdymka">
    <w:name w:val="Balloon Text"/>
    <w:basedOn w:val="Normalny"/>
    <w:link w:val="TekstdymkaZnak"/>
    <w:uiPriority w:val="99"/>
    <w:semiHidden/>
    <w:unhideWhenUsed/>
    <w:rsid w:val="001722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2E6"/>
    <w:rPr>
      <w:rFonts w:ascii="Segoe UI" w:hAnsi="Segoe UI" w:cs="Segoe UI"/>
      <w:sz w:val="18"/>
      <w:szCs w:val="18"/>
    </w:rPr>
  </w:style>
  <w:style w:type="paragraph" w:styleId="Nagwek">
    <w:name w:val="header"/>
    <w:basedOn w:val="Normalny"/>
    <w:link w:val="NagwekZnak"/>
    <w:uiPriority w:val="99"/>
    <w:unhideWhenUsed/>
    <w:rsid w:val="00C44E4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44E45"/>
  </w:style>
  <w:style w:type="paragraph" w:styleId="Stopka">
    <w:name w:val="footer"/>
    <w:basedOn w:val="Normalny"/>
    <w:link w:val="StopkaZnak"/>
    <w:uiPriority w:val="99"/>
    <w:unhideWhenUsed/>
    <w:rsid w:val="00C44E4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44E45"/>
  </w:style>
  <w:style w:type="paragraph" w:styleId="Akapitzlist">
    <w:name w:val="List Paragraph"/>
    <w:basedOn w:val="Normalny"/>
    <w:link w:val="AkapitzlistZnak"/>
    <w:uiPriority w:val="34"/>
    <w:qFormat/>
    <w:rsid w:val="00BF2DA0"/>
    <w:pPr>
      <w:ind w:left="720"/>
      <w:contextualSpacing/>
    </w:pPr>
  </w:style>
  <w:style w:type="character" w:customStyle="1" w:styleId="FontStyle19">
    <w:name w:val="Font Style19"/>
    <w:uiPriority w:val="99"/>
    <w:rsid w:val="00484F30"/>
    <w:rPr>
      <w:rFonts w:ascii="Arial" w:hAnsi="Arial" w:cs="Arial"/>
      <w:color w:val="000000"/>
      <w:sz w:val="14"/>
      <w:szCs w:val="14"/>
    </w:rPr>
  </w:style>
  <w:style w:type="character" w:customStyle="1" w:styleId="AkapitzlistZnak">
    <w:name w:val="Akapit z listą Znak"/>
    <w:link w:val="Akapitzlist"/>
    <w:uiPriority w:val="34"/>
    <w:rsid w:val="00484F30"/>
  </w:style>
  <w:style w:type="character" w:customStyle="1" w:styleId="alb">
    <w:name w:val="a_lb"/>
    <w:basedOn w:val="Domylnaczcionkaakapitu"/>
    <w:rsid w:val="00280023"/>
  </w:style>
  <w:style w:type="character" w:styleId="Odwoaniedokomentarza">
    <w:name w:val="annotation reference"/>
    <w:basedOn w:val="Domylnaczcionkaakapitu"/>
    <w:uiPriority w:val="99"/>
    <w:semiHidden/>
    <w:unhideWhenUsed/>
    <w:rsid w:val="00F93BFD"/>
    <w:rPr>
      <w:sz w:val="16"/>
      <w:szCs w:val="16"/>
    </w:rPr>
  </w:style>
  <w:style w:type="paragraph" w:styleId="Tekstkomentarza">
    <w:name w:val="annotation text"/>
    <w:basedOn w:val="Normalny"/>
    <w:link w:val="TekstkomentarzaZnak"/>
    <w:uiPriority w:val="99"/>
    <w:semiHidden/>
    <w:unhideWhenUsed/>
    <w:rsid w:val="00F93B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3BFD"/>
    <w:rPr>
      <w:sz w:val="20"/>
      <w:szCs w:val="20"/>
    </w:rPr>
  </w:style>
  <w:style w:type="paragraph" w:styleId="Tematkomentarza">
    <w:name w:val="annotation subject"/>
    <w:basedOn w:val="Tekstkomentarza"/>
    <w:next w:val="Tekstkomentarza"/>
    <w:link w:val="TematkomentarzaZnak"/>
    <w:uiPriority w:val="99"/>
    <w:semiHidden/>
    <w:unhideWhenUsed/>
    <w:rsid w:val="00F93BFD"/>
    <w:rPr>
      <w:b/>
      <w:bCs/>
    </w:rPr>
  </w:style>
  <w:style w:type="character" w:customStyle="1" w:styleId="TematkomentarzaZnak">
    <w:name w:val="Temat komentarza Znak"/>
    <w:basedOn w:val="TekstkomentarzaZnak"/>
    <w:link w:val="Tematkomentarza"/>
    <w:uiPriority w:val="99"/>
    <w:semiHidden/>
    <w:rsid w:val="00F93BFD"/>
    <w:rPr>
      <w:b/>
      <w:bCs/>
      <w:sz w:val="20"/>
      <w:szCs w:val="20"/>
    </w:rPr>
  </w:style>
  <w:style w:type="paragraph" w:styleId="Tytu">
    <w:name w:val="Title"/>
    <w:basedOn w:val="Normalny"/>
    <w:link w:val="TytuZnak"/>
    <w:qFormat/>
    <w:rsid w:val="0004268D"/>
    <w:pPr>
      <w:spacing w:after="0" w:line="240" w:lineRule="auto"/>
      <w:jc w:val="center"/>
    </w:pPr>
    <w:rPr>
      <w:rFonts w:ascii="Segoe UI" w:eastAsia="Wingdings" w:hAnsi="Segoe UI" w:cs="Wingdings"/>
      <w:b/>
      <w:szCs w:val="20"/>
      <w:lang w:eastAsia="pl-PL"/>
    </w:rPr>
  </w:style>
  <w:style w:type="character" w:customStyle="1" w:styleId="TytuZnak">
    <w:name w:val="Tytuł Znak"/>
    <w:basedOn w:val="Domylnaczcionkaakapitu"/>
    <w:link w:val="Tytu"/>
    <w:rsid w:val="0004268D"/>
    <w:rPr>
      <w:rFonts w:ascii="Segoe UI" w:eastAsia="Wingdings" w:hAnsi="Segoe UI" w:cs="Wingdings"/>
      <w:b/>
      <w:szCs w:val="20"/>
      <w:lang w:eastAsia="pl-PL"/>
    </w:rPr>
  </w:style>
  <w:style w:type="character" w:styleId="Nierozpoznanawzmianka">
    <w:name w:val="Unresolved Mention"/>
    <w:basedOn w:val="Domylnaczcionkaakapitu"/>
    <w:uiPriority w:val="99"/>
    <w:semiHidden/>
    <w:unhideWhenUsed/>
    <w:rsid w:val="001E7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8257">
      <w:bodyDiv w:val="1"/>
      <w:marLeft w:val="0"/>
      <w:marRight w:val="0"/>
      <w:marTop w:val="0"/>
      <w:marBottom w:val="0"/>
      <w:divBdr>
        <w:top w:val="none" w:sz="0" w:space="0" w:color="auto"/>
        <w:left w:val="none" w:sz="0" w:space="0" w:color="auto"/>
        <w:bottom w:val="none" w:sz="0" w:space="0" w:color="auto"/>
        <w:right w:val="none" w:sz="0" w:space="0" w:color="auto"/>
      </w:divBdr>
    </w:div>
    <w:div w:id="14694972">
      <w:bodyDiv w:val="1"/>
      <w:marLeft w:val="0"/>
      <w:marRight w:val="0"/>
      <w:marTop w:val="0"/>
      <w:marBottom w:val="0"/>
      <w:divBdr>
        <w:top w:val="none" w:sz="0" w:space="0" w:color="auto"/>
        <w:left w:val="none" w:sz="0" w:space="0" w:color="auto"/>
        <w:bottom w:val="none" w:sz="0" w:space="0" w:color="auto"/>
        <w:right w:val="none" w:sz="0" w:space="0" w:color="auto"/>
      </w:divBdr>
      <w:divsChild>
        <w:div w:id="258369358">
          <w:marLeft w:val="360"/>
          <w:marRight w:val="0"/>
          <w:marTop w:val="72"/>
          <w:marBottom w:val="72"/>
          <w:divBdr>
            <w:top w:val="none" w:sz="0" w:space="0" w:color="auto"/>
            <w:left w:val="none" w:sz="0" w:space="0" w:color="auto"/>
            <w:bottom w:val="none" w:sz="0" w:space="0" w:color="auto"/>
            <w:right w:val="none" w:sz="0" w:space="0" w:color="auto"/>
          </w:divBdr>
        </w:div>
        <w:div w:id="911501566">
          <w:marLeft w:val="360"/>
          <w:marRight w:val="0"/>
          <w:marTop w:val="0"/>
          <w:marBottom w:val="72"/>
          <w:divBdr>
            <w:top w:val="none" w:sz="0" w:space="0" w:color="auto"/>
            <w:left w:val="none" w:sz="0" w:space="0" w:color="auto"/>
            <w:bottom w:val="none" w:sz="0" w:space="0" w:color="auto"/>
            <w:right w:val="none" w:sz="0" w:space="0" w:color="auto"/>
          </w:divBdr>
        </w:div>
        <w:div w:id="259603754">
          <w:marLeft w:val="360"/>
          <w:marRight w:val="0"/>
          <w:marTop w:val="0"/>
          <w:marBottom w:val="72"/>
          <w:divBdr>
            <w:top w:val="none" w:sz="0" w:space="0" w:color="auto"/>
            <w:left w:val="none" w:sz="0" w:space="0" w:color="auto"/>
            <w:bottom w:val="none" w:sz="0" w:space="0" w:color="auto"/>
            <w:right w:val="none" w:sz="0" w:space="0" w:color="auto"/>
          </w:divBdr>
        </w:div>
      </w:divsChild>
    </w:div>
    <w:div w:id="113719734">
      <w:bodyDiv w:val="1"/>
      <w:marLeft w:val="0"/>
      <w:marRight w:val="0"/>
      <w:marTop w:val="0"/>
      <w:marBottom w:val="0"/>
      <w:divBdr>
        <w:top w:val="none" w:sz="0" w:space="0" w:color="auto"/>
        <w:left w:val="none" w:sz="0" w:space="0" w:color="auto"/>
        <w:bottom w:val="none" w:sz="0" w:space="0" w:color="auto"/>
        <w:right w:val="none" w:sz="0" w:space="0" w:color="auto"/>
      </w:divBdr>
      <w:divsChild>
        <w:div w:id="1643000452">
          <w:marLeft w:val="360"/>
          <w:marRight w:val="0"/>
          <w:marTop w:val="72"/>
          <w:marBottom w:val="72"/>
          <w:divBdr>
            <w:top w:val="none" w:sz="0" w:space="0" w:color="auto"/>
            <w:left w:val="none" w:sz="0" w:space="0" w:color="auto"/>
            <w:bottom w:val="none" w:sz="0" w:space="0" w:color="auto"/>
            <w:right w:val="none" w:sz="0" w:space="0" w:color="auto"/>
          </w:divBdr>
        </w:div>
        <w:div w:id="349836279">
          <w:marLeft w:val="360"/>
          <w:marRight w:val="0"/>
          <w:marTop w:val="0"/>
          <w:marBottom w:val="72"/>
          <w:divBdr>
            <w:top w:val="none" w:sz="0" w:space="0" w:color="auto"/>
            <w:left w:val="none" w:sz="0" w:space="0" w:color="auto"/>
            <w:bottom w:val="none" w:sz="0" w:space="0" w:color="auto"/>
            <w:right w:val="none" w:sz="0" w:space="0" w:color="auto"/>
          </w:divBdr>
        </w:div>
      </w:divsChild>
    </w:div>
    <w:div w:id="249047827">
      <w:bodyDiv w:val="1"/>
      <w:marLeft w:val="0"/>
      <w:marRight w:val="0"/>
      <w:marTop w:val="0"/>
      <w:marBottom w:val="0"/>
      <w:divBdr>
        <w:top w:val="none" w:sz="0" w:space="0" w:color="auto"/>
        <w:left w:val="none" w:sz="0" w:space="0" w:color="auto"/>
        <w:bottom w:val="none" w:sz="0" w:space="0" w:color="auto"/>
        <w:right w:val="none" w:sz="0" w:space="0" w:color="auto"/>
      </w:divBdr>
      <w:divsChild>
        <w:div w:id="714037218">
          <w:marLeft w:val="360"/>
          <w:marRight w:val="0"/>
          <w:marTop w:val="0"/>
          <w:marBottom w:val="0"/>
          <w:divBdr>
            <w:top w:val="none" w:sz="0" w:space="0" w:color="auto"/>
            <w:left w:val="none" w:sz="0" w:space="0" w:color="auto"/>
            <w:bottom w:val="none" w:sz="0" w:space="0" w:color="auto"/>
            <w:right w:val="none" w:sz="0" w:space="0" w:color="auto"/>
          </w:divBdr>
        </w:div>
        <w:div w:id="760372093">
          <w:marLeft w:val="360"/>
          <w:marRight w:val="0"/>
          <w:marTop w:val="0"/>
          <w:marBottom w:val="0"/>
          <w:divBdr>
            <w:top w:val="none" w:sz="0" w:space="0" w:color="auto"/>
            <w:left w:val="none" w:sz="0" w:space="0" w:color="auto"/>
            <w:bottom w:val="none" w:sz="0" w:space="0" w:color="auto"/>
            <w:right w:val="none" w:sz="0" w:space="0" w:color="auto"/>
          </w:divBdr>
        </w:div>
        <w:div w:id="1986012586">
          <w:marLeft w:val="360"/>
          <w:marRight w:val="0"/>
          <w:marTop w:val="0"/>
          <w:marBottom w:val="0"/>
          <w:divBdr>
            <w:top w:val="none" w:sz="0" w:space="0" w:color="auto"/>
            <w:left w:val="none" w:sz="0" w:space="0" w:color="auto"/>
            <w:bottom w:val="none" w:sz="0" w:space="0" w:color="auto"/>
            <w:right w:val="none" w:sz="0" w:space="0" w:color="auto"/>
          </w:divBdr>
        </w:div>
      </w:divsChild>
    </w:div>
    <w:div w:id="505091779">
      <w:bodyDiv w:val="1"/>
      <w:marLeft w:val="0"/>
      <w:marRight w:val="0"/>
      <w:marTop w:val="0"/>
      <w:marBottom w:val="0"/>
      <w:divBdr>
        <w:top w:val="none" w:sz="0" w:space="0" w:color="auto"/>
        <w:left w:val="none" w:sz="0" w:space="0" w:color="auto"/>
        <w:bottom w:val="none" w:sz="0" w:space="0" w:color="auto"/>
        <w:right w:val="none" w:sz="0" w:space="0" w:color="auto"/>
      </w:divBdr>
      <w:divsChild>
        <w:div w:id="2004430099">
          <w:marLeft w:val="360"/>
          <w:marRight w:val="0"/>
          <w:marTop w:val="72"/>
          <w:marBottom w:val="72"/>
          <w:divBdr>
            <w:top w:val="none" w:sz="0" w:space="0" w:color="auto"/>
            <w:left w:val="none" w:sz="0" w:space="0" w:color="auto"/>
            <w:bottom w:val="none" w:sz="0" w:space="0" w:color="auto"/>
            <w:right w:val="none" w:sz="0" w:space="0" w:color="auto"/>
          </w:divBdr>
        </w:div>
        <w:div w:id="916481742">
          <w:marLeft w:val="360"/>
          <w:marRight w:val="0"/>
          <w:marTop w:val="0"/>
          <w:marBottom w:val="72"/>
          <w:divBdr>
            <w:top w:val="none" w:sz="0" w:space="0" w:color="auto"/>
            <w:left w:val="none" w:sz="0" w:space="0" w:color="auto"/>
            <w:bottom w:val="none" w:sz="0" w:space="0" w:color="auto"/>
            <w:right w:val="none" w:sz="0" w:space="0" w:color="auto"/>
          </w:divBdr>
        </w:div>
      </w:divsChild>
    </w:div>
    <w:div w:id="519272849">
      <w:bodyDiv w:val="1"/>
      <w:marLeft w:val="0"/>
      <w:marRight w:val="0"/>
      <w:marTop w:val="0"/>
      <w:marBottom w:val="0"/>
      <w:divBdr>
        <w:top w:val="none" w:sz="0" w:space="0" w:color="auto"/>
        <w:left w:val="none" w:sz="0" w:space="0" w:color="auto"/>
        <w:bottom w:val="none" w:sz="0" w:space="0" w:color="auto"/>
        <w:right w:val="none" w:sz="0" w:space="0" w:color="auto"/>
      </w:divBdr>
      <w:divsChild>
        <w:div w:id="1687713790">
          <w:marLeft w:val="360"/>
          <w:marRight w:val="0"/>
          <w:marTop w:val="0"/>
          <w:marBottom w:val="0"/>
          <w:divBdr>
            <w:top w:val="none" w:sz="0" w:space="0" w:color="auto"/>
            <w:left w:val="none" w:sz="0" w:space="0" w:color="auto"/>
            <w:bottom w:val="none" w:sz="0" w:space="0" w:color="auto"/>
            <w:right w:val="none" w:sz="0" w:space="0" w:color="auto"/>
          </w:divBdr>
        </w:div>
        <w:div w:id="2031759327">
          <w:marLeft w:val="360"/>
          <w:marRight w:val="0"/>
          <w:marTop w:val="0"/>
          <w:marBottom w:val="0"/>
          <w:divBdr>
            <w:top w:val="none" w:sz="0" w:space="0" w:color="auto"/>
            <w:left w:val="none" w:sz="0" w:space="0" w:color="auto"/>
            <w:bottom w:val="none" w:sz="0" w:space="0" w:color="auto"/>
            <w:right w:val="none" w:sz="0" w:space="0" w:color="auto"/>
          </w:divBdr>
        </w:div>
        <w:div w:id="341516501">
          <w:marLeft w:val="360"/>
          <w:marRight w:val="0"/>
          <w:marTop w:val="0"/>
          <w:marBottom w:val="0"/>
          <w:divBdr>
            <w:top w:val="none" w:sz="0" w:space="0" w:color="auto"/>
            <w:left w:val="none" w:sz="0" w:space="0" w:color="auto"/>
            <w:bottom w:val="none" w:sz="0" w:space="0" w:color="auto"/>
            <w:right w:val="none" w:sz="0" w:space="0" w:color="auto"/>
          </w:divBdr>
        </w:div>
      </w:divsChild>
    </w:div>
    <w:div w:id="794830523">
      <w:bodyDiv w:val="1"/>
      <w:marLeft w:val="0"/>
      <w:marRight w:val="0"/>
      <w:marTop w:val="0"/>
      <w:marBottom w:val="0"/>
      <w:divBdr>
        <w:top w:val="none" w:sz="0" w:space="0" w:color="auto"/>
        <w:left w:val="none" w:sz="0" w:space="0" w:color="auto"/>
        <w:bottom w:val="none" w:sz="0" w:space="0" w:color="auto"/>
        <w:right w:val="none" w:sz="0" w:space="0" w:color="auto"/>
      </w:divBdr>
      <w:divsChild>
        <w:div w:id="1246963286">
          <w:marLeft w:val="360"/>
          <w:marRight w:val="0"/>
          <w:marTop w:val="0"/>
          <w:marBottom w:val="0"/>
          <w:divBdr>
            <w:top w:val="none" w:sz="0" w:space="0" w:color="auto"/>
            <w:left w:val="none" w:sz="0" w:space="0" w:color="auto"/>
            <w:bottom w:val="none" w:sz="0" w:space="0" w:color="auto"/>
            <w:right w:val="none" w:sz="0" w:space="0" w:color="auto"/>
          </w:divBdr>
        </w:div>
        <w:div w:id="994915438">
          <w:marLeft w:val="360"/>
          <w:marRight w:val="0"/>
          <w:marTop w:val="0"/>
          <w:marBottom w:val="0"/>
          <w:divBdr>
            <w:top w:val="none" w:sz="0" w:space="0" w:color="auto"/>
            <w:left w:val="none" w:sz="0" w:space="0" w:color="auto"/>
            <w:bottom w:val="none" w:sz="0" w:space="0" w:color="auto"/>
            <w:right w:val="none" w:sz="0" w:space="0" w:color="auto"/>
          </w:divBdr>
        </w:div>
        <w:div w:id="67197659">
          <w:marLeft w:val="360"/>
          <w:marRight w:val="0"/>
          <w:marTop w:val="0"/>
          <w:marBottom w:val="0"/>
          <w:divBdr>
            <w:top w:val="none" w:sz="0" w:space="0" w:color="auto"/>
            <w:left w:val="none" w:sz="0" w:space="0" w:color="auto"/>
            <w:bottom w:val="none" w:sz="0" w:space="0" w:color="auto"/>
            <w:right w:val="none" w:sz="0" w:space="0" w:color="auto"/>
          </w:divBdr>
        </w:div>
      </w:divsChild>
    </w:div>
    <w:div w:id="980504615">
      <w:bodyDiv w:val="1"/>
      <w:marLeft w:val="0"/>
      <w:marRight w:val="0"/>
      <w:marTop w:val="0"/>
      <w:marBottom w:val="0"/>
      <w:divBdr>
        <w:top w:val="none" w:sz="0" w:space="0" w:color="auto"/>
        <w:left w:val="none" w:sz="0" w:space="0" w:color="auto"/>
        <w:bottom w:val="none" w:sz="0" w:space="0" w:color="auto"/>
        <w:right w:val="none" w:sz="0" w:space="0" w:color="auto"/>
      </w:divBdr>
      <w:divsChild>
        <w:div w:id="1873692243">
          <w:marLeft w:val="360"/>
          <w:marRight w:val="0"/>
          <w:marTop w:val="0"/>
          <w:marBottom w:val="0"/>
          <w:divBdr>
            <w:top w:val="none" w:sz="0" w:space="0" w:color="auto"/>
            <w:left w:val="none" w:sz="0" w:space="0" w:color="auto"/>
            <w:bottom w:val="none" w:sz="0" w:space="0" w:color="auto"/>
            <w:right w:val="none" w:sz="0" w:space="0" w:color="auto"/>
          </w:divBdr>
        </w:div>
        <w:div w:id="2120296929">
          <w:marLeft w:val="360"/>
          <w:marRight w:val="0"/>
          <w:marTop w:val="0"/>
          <w:marBottom w:val="0"/>
          <w:divBdr>
            <w:top w:val="none" w:sz="0" w:space="0" w:color="auto"/>
            <w:left w:val="none" w:sz="0" w:space="0" w:color="auto"/>
            <w:bottom w:val="none" w:sz="0" w:space="0" w:color="auto"/>
            <w:right w:val="none" w:sz="0" w:space="0" w:color="auto"/>
          </w:divBdr>
        </w:div>
        <w:div w:id="812452489">
          <w:marLeft w:val="360"/>
          <w:marRight w:val="0"/>
          <w:marTop w:val="0"/>
          <w:marBottom w:val="0"/>
          <w:divBdr>
            <w:top w:val="none" w:sz="0" w:space="0" w:color="auto"/>
            <w:left w:val="none" w:sz="0" w:space="0" w:color="auto"/>
            <w:bottom w:val="none" w:sz="0" w:space="0" w:color="auto"/>
            <w:right w:val="none" w:sz="0" w:space="0" w:color="auto"/>
          </w:divBdr>
        </w:div>
      </w:divsChild>
    </w:div>
    <w:div w:id="1231962386">
      <w:bodyDiv w:val="1"/>
      <w:marLeft w:val="0"/>
      <w:marRight w:val="0"/>
      <w:marTop w:val="0"/>
      <w:marBottom w:val="0"/>
      <w:divBdr>
        <w:top w:val="none" w:sz="0" w:space="0" w:color="auto"/>
        <w:left w:val="none" w:sz="0" w:space="0" w:color="auto"/>
        <w:bottom w:val="none" w:sz="0" w:space="0" w:color="auto"/>
        <w:right w:val="none" w:sz="0" w:space="0" w:color="auto"/>
      </w:divBdr>
      <w:divsChild>
        <w:div w:id="1223756563">
          <w:marLeft w:val="360"/>
          <w:marRight w:val="0"/>
          <w:marTop w:val="0"/>
          <w:marBottom w:val="0"/>
          <w:divBdr>
            <w:top w:val="none" w:sz="0" w:space="0" w:color="auto"/>
            <w:left w:val="none" w:sz="0" w:space="0" w:color="auto"/>
            <w:bottom w:val="none" w:sz="0" w:space="0" w:color="auto"/>
            <w:right w:val="none" w:sz="0" w:space="0" w:color="auto"/>
          </w:divBdr>
        </w:div>
        <w:div w:id="1475903481">
          <w:marLeft w:val="360"/>
          <w:marRight w:val="0"/>
          <w:marTop w:val="0"/>
          <w:marBottom w:val="0"/>
          <w:divBdr>
            <w:top w:val="none" w:sz="0" w:space="0" w:color="auto"/>
            <w:left w:val="none" w:sz="0" w:space="0" w:color="auto"/>
            <w:bottom w:val="none" w:sz="0" w:space="0" w:color="auto"/>
            <w:right w:val="none" w:sz="0" w:space="0" w:color="auto"/>
          </w:divBdr>
        </w:div>
        <w:div w:id="714156193">
          <w:marLeft w:val="360"/>
          <w:marRight w:val="0"/>
          <w:marTop w:val="0"/>
          <w:marBottom w:val="0"/>
          <w:divBdr>
            <w:top w:val="none" w:sz="0" w:space="0" w:color="auto"/>
            <w:left w:val="none" w:sz="0" w:space="0" w:color="auto"/>
            <w:bottom w:val="none" w:sz="0" w:space="0" w:color="auto"/>
            <w:right w:val="none" w:sz="0" w:space="0" w:color="auto"/>
          </w:divBdr>
        </w:div>
      </w:divsChild>
    </w:div>
    <w:div w:id="1898205869">
      <w:bodyDiv w:val="1"/>
      <w:marLeft w:val="0"/>
      <w:marRight w:val="0"/>
      <w:marTop w:val="0"/>
      <w:marBottom w:val="0"/>
      <w:divBdr>
        <w:top w:val="none" w:sz="0" w:space="0" w:color="auto"/>
        <w:left w:val="none" w:sz="0" w:space="0" w:color="auto"/>
        <w:bottom w:val="none" w:sz="0" w:space="0" w:color="auto"/>
        <w:right w:val="none" w:sz="0" w:space="0" w:color="auto"/>
      </w:divBdr>
    </w:div>
    <w:div w:id="2063361138">
      <w:bodyDiv w:val="1"/>
      <w:marLeft w:val="0"/>
      <w:marRight w:val="0"/>
      <w:marTop w:val="0"/>
      <w:marBottom w:val="0"/>
      <w:divBdr>
        <w:top w:val="none" w:sz="0" w:space="0" w:color="auto"/>
        <w:left w:val="none" w:sz="0" w:space="0" w:color="auto"/>
        <w:bottom w:val="none" w:sz="0" w:space="0" w:color="auto"/>
        <w:right w:val="none" w:sz="0" w:space="0" w:color="auto"/>
      </w:divBdr>
      <w:divsChild>
        <w:div w:id="391466707">
          <w:marLeft w:val="360"/>
          <w:marRight w:val="0"/>
          <w:marTop w:val="0"/>
          <w:marBottom w:val="0"/>
          <w:divBdr>
            <w:top w:val="none" w:sz="0" w:space="0" w:color="auto"/>
            <w:left w:val="none" w:sz="0" w:space="0" w:color="auto"/>
            <w:bottom w:val="none" w:sz="0" w:space="0" w:color="auto"/>
            <w:right w:val="none" w:sz="0" w:space="0" w:color="auto"/>
          </w:divBdr>
        </w:div>
        <w:div w:id="454562263">
          <w:marLeft w:val="360"/>
          <w:marRight w:val="0"/>
          <w:marTop w:val="0"/>
          <w:marBottom w:val="0"/>
          <w:divBdr>
            <w:top w:val="none" w:sz="0" w:space="0" w:color="auto"/>
            <w:left w:val="none" w:sz="0" w:space="0" w:color="auto"/>
            <w:bottom w:val="none" w:sz="0" w:space="0" w:color="auto"/>
            <w:right w:val="none" w:sz="0" w:space="0" w:color="auto"/>
          </w:divBdr>
        </w:div>
        <w:div w:id="1945727397">
          <w:marLeft w:val="360"/>
          <w:marRight w:val="0"/>
          <w:marTop w:val="0"/>
          <w:marBottom w:val="0"/>
          <w:divBdr>
            <w:top w:val="none" w:sz="0" w:space="0" w:color="auto"/>
            <w:left w:val="none" w:sz="0" w:space="0" w:color="auto"/>
            <w:bottom w:val="none" w:sz="0" w:space="0" w:color="auto"/>
            <w:right w:val="none" w:sz="0" w:space="0" w:color="auto"/>
          </w:divBdr>
        </w:div>
      </w:divsChild>
    </w:div>
    <w:div w:id="2090611754">
      <w:bodyDiv w:val="1"/>
      <w:marLeft w:val="0"/>
      <w:marRight w:val="0"/>
      <w:marTop w:val="0"/>
      <w:marBottom w:val="0"/>
      <w:divBdr>
        <w:top w:val="none" w:sz="0" w:space="0" w:color="auto"/>
        <w:left w:val="none" w:sz="0" w:space="0" w:color="auto"/>
        <w:bottom w:val="none" w:sz="0" w:space="0" w:color="auto"/>
        <w:right w:val="none" w:sz="0" w:space="0" w:color="auto"/>
      </w:divBdr>
      <w:divsChild>
        <w:div w:id="253324746">
          <w:marLeft w:val="360"/>
          <w:marRight w:val="0"/>
          <w:marTop w:val="0"/>
          <w:marBottom w:val="0"/>
          <w:divBdr>
            <w:top w:val="none" w:sz="0" w:space="0" w:color="auto"/>
            <w:left w:val="none" w:sz="0" w:space="0" w:color="auto"/>
            <w:bottom w:val="none" w:sz="0" w:space="0" w:color="auto"/>
            <w:right w:val="none" w:sz="0" w:space="0" w:color="auto"/>
          </w:divBdr>
        </w:div>
        <w:div w:id="1971470650">
          <w:marLeft w:val="360"/>
          <w:marRight w:val="0"/>
          <w:marTop w:val="0"/>
          <w:marBottom w:val="0"/>
          <w:divBdr>
            <w:top w:val="none" w:sz="0" w:space="0" w:color="auto"/>
            <w:left w:val="none" w:sz="0" w:space="0" w:color="auto"/>
            <w:bottom w:val="none" w:sz="0" w:space="0" w:color="auto"/>
            <w:right w:val="none" w:sz="0" w:space="0" w:color="auto"/>
          </w:divBdr>
        </w:div>
        <w:div w:id="182866654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aktura.gov.pl/" TargetMode="Externa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efaktura.gov.pl/" TargetMode="External"/><Relationship Id="rId14" Type="http://schemas.openxmlformats.org/officeDocument/2006/relationships/hyperlink" Target="mailto:iod@debrzn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1AE5B-1B40-4CAB-B889-17E57C11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8591</Words>
  <Characters>51546</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ID1</dc:creator>
  <cp:lastModifiedBy>18505</cp:lastModifiedBy>
  <cp:revision>2</cp:revision>
  <cp:lastPrinted>2024-05-21T07:58:00Z</cp:lastPrinted>
  <dcterms:created xsi:type="dcterms:W3CDTF">2024-09-18T10:45:00Z</dcterms:created>
  <dcterms:modified xsi:type="dcterms:W3CDTF">2024-09-18T10:45:00Z</dcterms:modified>
</cp:coreProperties>
</file>