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6F3097" w14:textId="77777777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0E79DF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F367B4">
        <w:rPr>
          <w:rFonts w:ascii="Cambria" w:hAnsi="Cambria" w:cs="Arial"/>
          <w:b/>
          <w:bCs/>
          <w:sz w:val="22"/>
          <w:szCs w:val="22"/>
        </w:rPr>
        <w:t>6</w:t>
      </w:r>
      <w:r w:rsidR="000E79DF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65A7D843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206026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157B87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F30CF46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8C731E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D2912B3" w14:textId="77777777" w:rsidR="00D976B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BBF3DD7" w14:textId="77777777" w:rsidR="00D976B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2B4084B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FAEFF03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779E0CB" w14:textId="77777777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WYKONANYCH</w:t>
      </w:r>
      <w:r w:rsidR="001E728E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4D15F0">
        <w:rPr>
          <w:rFonts w:ascii="Cambria" w:hAnsi="Cambria" w:cs="Arial"/>
          <w:b/>
          <w:bCs/>
          <w:sz w:val="22"/>
          <w:szCs w:val="22"/>
        </w:rPr>
        <w:t>ROBÓT BUDOWLANYCH</w:t>
      </w:r>
    </w:p>
    <w:p w14:paraId="29B1A942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FB716D4" w14:textId="77777777" w:rsidR="00140527" w:rsidRDefault="003A652D" w:rsidP="000E79DF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</w:t>
      </w:r>
      <w:r w:rsidR="000E79DF">
        <w:rPr>
          <w:rFonts w:ascii="Cambria" w:hAnsi="Cambria" w:cs="Arial"/>
          <w:bCs/>
          <w:sz w:val="22"/>
          <w:szCs w:val="22"/>
        </w:rPr>
        <w:t xml:space="preserve">e przetargu </w:t>
      </w:r>
      <w:r w:rsidR="001D1738">
        <w:rPr>
          <w:rFonts w:ascii="Cambria" w:hAnsi="Cambria" w:cs="Arial"/>
          <w:bCs/>
          <w:sz w:val="22"/>
          <w:szCs w:val="22"/>
        </w:rPr>
        <w:t xml:space="preserve">podstawowego </w:t>
      </w:r>
      <w:r w:rsidR="000E79DF">
        <w:rPr>
          <w:rFonts w:ascii="Cambria" w:hAnsi="Cambria" w:cs="Arial"/>
          <w:bCs/>
          <w:sz w:val="22"/>
          <w:szCs w:val="22"/>
        </w:rPr>
        <w:t>pn</w:t>
      </w:r>
      <w:r w:rsidR="001D1738">
        <w:rPr>
          <w:rFonts w:ascii="Cambria" w:hAnsi="Cambria" w:cs="Arial"/>
          <w:bCs/>
          <w:sz w:val="22"/>
          <w:szCs w:val="22"/>
        </w:rPr>
        <w:t>.</w:t>
      </w:r>
      <w:r w:rsidR="000E79DF">
        <w:rPr>
          <w:rFonts w:ascii="Cambria" w:hAnsi="Cambria" w:cs="Arial"/>
          <w:bCs/>
          <w:sz w:val="22"/>
          <w:szCs w:val="22"/>
        </w:rPr>
        <w:t>:</w:t>
      </w:r>
      <w:r w:rsidR="000E79DF" w:rsidRPr="000E79DF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4DF3924A" w14:textId="77777777" w:rsidR="001D1738" w:rsidRDefault="001D1738" w:rsidP="000E79DF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4400178" w14:textId="67DC990A" w:rsidR="00140527" w:rsidRPr="000B6BBD" w:rsidRDefault="00140527" w:rsidP="001D1738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b/>
          <w:i/>
          <w:sz w:val="22"/>
          <w:szCs w:val="22"/>
        </w:rPr>
      </w:pPr>
      <w:r w:rsidRPr="000B6BBD">
        <w:rPr>
          <w:rFonts w:ascii="Cambria" w:hAnsi="Cambria" w:cs="Arial"/>
          <w:b/>
          <w:i/>
          <w:sz w:val="22"/>
          <w:szCs w:val="22"/>
        </w:rPr>
        <w:t>„</w:t>
      </w:r>
      <w:r w:rsidR="00A0749D">
        <w:rPr>
          <w:rFonts w:ascii="Cambria" w:hAnsi="Cambria" w:cs="Arial"/>
          <w:b/>
          <w:sz w:val="24"/>
          <w:szCs w:val="24"/>
        </w:rPr>
        <w:t>Adaptacja magazynu chemicznego  do przechowywania środków ochrony roślin w Szkółce Leśnej Karwacz</w:t>
      </w:r>
      <w:r w:rsidRPr="000B6BBD">
        <w:rPr>
          <w:rFonts w:ascii="Cambria" w:hAnsi="Cambria" w:cs="Arial"/>
          <w:b/>
          <w:i/>
          <w:sz w:val="22"/>
          <w:szCs w:val="22"/>
        </w:rPr>
        <w:t>”</w:t>
      </w:r>
    </w:p>
    <w:p w14:paraId="7685113D" w14:textId="0DF00631" w:rsidR="000E79DF" w:rsidRPr="001D1738" w:rsidRDefault="000E79DF" w:rsidP="000E79DF">
      <w:pPr>
        <w:spacing w:before="120"/>
        <w:jc w:val="center"/>
        <w:rPr>
          <w:rFonts w:ascii="Cambria" w:hAnsi="Cambria"/>
          <w:sz w:val="22"/>
          <w:szCs w:val="22"/>
        </w:rPr>
      </w:pPr>
      <w:r w:rsidRPr="001D1738">
        <w:rPr>
          <w:rFonts w:ascii="Cambria" w:hAnsi="Cambria"/>
          <w:sz w:val="22"/>
          <w:szCs w:val="22"/>
        </w:rPr>
        <w:t xml:space="preserve">Nr postępowania: </w:t>
      </w:r>
      <w:r w:rsidR="00761FC6">
        <w:rPr>
          <w:rFonts w:ascii="Cambria" w:hAnsi="Cambria" w:cs="Arial"/>
          <w:sz w:val="22"/>
          <w:szCs w:val="22"/>
        </w:rPr>
        <w:t>SA.270.</w:t>
      </w:r>
      <w:r w:rsidR="00A0749D">
        <w:rPr>
          <w:rFonts w:ascii="Cambria" w:hAnsi="Cambria" w:cs="Arial"/>
          <w:sz w:val="22"/>
          <w:szCs w:val="22"/>
        </w:rPr>
        <w:t>5</w:t>
      </w:r>
      <w:r w:rsidR="009E3193">
        <w:rPr>
          <w:rFonts w:ascii="Cambria" w:hAnsi="Cambria" w:cs="Arial"/>
          <w:sz w:val="22"/>
          <w:szCs w:val="22"/>
        </w:rPr>
        <w:t>.202</w:t>
      </w:r>
      <w:r w:rsidR="00F367B4">
        <w:rPr>
          <w:rFonts w:ascii="Cambria" w:hAnsi="Cambria" w:cs="Arial"/>
          <w:sz w:val="22"/>
          <w:szCs w:val="22"/>
        </w:rPr>
        <w:t>4</w:t>
      </w:r>
    </w:p>
    <w:p w14:paraId="69F33749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29CDB8A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69F05D0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DAEDDBE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</w:t>
      </w:r>
      <w:r w:rsidR="00D76B76">
        <w:rPr>
          <w:rFonts w:ascii="Cambria" w:hAnsi="Cambria" w:cs="Arial"/>
          <w:bCs/>
          <w:sz w:val="22"/>
          <w:szCs w:val="22"/>
        </w:rPr>
        <w:t>rezentuję, w okresie ostatnich 3</w:t>
      </w:r>
      <w:r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</w:t>
      </w:r>
      <w:r w:rsidR="00761FC6">
        <w:rPr>
          <w:rFonts w:ascii="Cambria" w:hAnsi="Cambria" w:cs="Arial"/>
          <w:bCs/>
          <w:sz w:val="22"/>
          <w:szCs w:val="22"/>
        </w:rPr>
        <w:t>dostawy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187DB26B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D976B4" w14:paraId="34457B8A" w14:textId="77777777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27808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977C" w14:textId="449BFEA9" w:rsidR="00D976B4" w:rsidRDefault="003A652D" w:rsidP="000E79D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A0749D">
              <w:rPr>
                <w:rFonts w:ascii="Cambria" w:hAnsi="Cambria" w:cs="Arial"/>
                <w:b/>
                <w:bCs/>
              </w:rPr>
              <w:t>robota budowlana</w:t>
            </w:r>
            <w:r>
              <w:rPr>
                <w:rFonts w:ascii="Cambria" w:hAnsi="Cambria" w:cs="Arial"/>
                <w:b/>
                <w:bCs/>
              </w:rPr>
              <w:t xml:space="preserve">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  <w:p w14:paraId="26473BF3" w14:textId="77777777" w:rsidR="000E79DF" w:rsidRDefault="000E79DF" w:rsidP="000E79D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Potwierdzający spełnianie warunków określonych w SWZ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B332" w14:textId="0C18333A" w:rsidR="00D976B4" w:rsidRDefault="003A652D" w:rsidP="00A074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A0749D">
              <w:rPr>
                <w:rFonts w:ascii="Cambria" w:hAnsi="Cambria" w:cs="Arial"/>
                <w:b/>
                <w:bCs/>
              </w:rPr>
              <w:t>robót budowlanych</w:t>
            </w:r>
            <w:bookmarkStart w:id="0" w:name="_GoBack"/>
            <w:bookmarkEnd w:id="0"/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3770" w14:textId="748DC1E0" w:rsidR="00D976B4" w:rsidRDefault="003A652D" w:rsidP="00A074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</w:t>
            </w:r>
            <w:r w:rsidR="000E79DF">
              <w:rPr>
                <w:rFonts w:ascii="Cambria" w:hAnsi="Cambria" w:cs="Arial"/>
                <w:b/>
                <w:bCs/>
              </w:rPr>
              <w:t xml:space="preserve"> </w:t>
            </w:r>
            <w:r w:rsidR="00A0749D">
              <w:rPr>
                <w:rFonts w:ascii="Cambria" w:hAnsi="Cambria" w:cs="Arial"/>
                <w:b/>
                <w:bCs/>
              </w:rPr>
              <w:t>robót budowlanych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1BF51" w14:textId="5FE122FC" w:rsidR="00D976B4" w:rsidRDefault="003A652D" w:rsidP="00A074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A0749D">
              <w:rPr>
                <w:rFonts w:ascii="Cambria" w:hAnsi="Cambria" w:cs="Arial"/>
                <w:b/>
                <w:bCs/>
              </w:rPr>
              <w:t>robót budowlanych</w:t>
            </w:r>
          </w:p>
        </w:tc>
      </w:tr>
      <w:tr w:rsidR="00D976B4" w14:paraId="47B4AF26" w14:textId="7777777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336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C657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B0A0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CCBB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FD45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2A0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27D53023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01A85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58B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B6AD83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72B619E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BADE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D9F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CF583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6F65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4D2412AA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7C4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1678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AAAC44C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439751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F41C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7CBD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A4E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E2B68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4BEEC24A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F472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C0C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73A7B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DF6854E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C90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7E51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C2AA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DA6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A06A0D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22112E0C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820341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67C0763" w14:textId="77777777" w:rsidR="000E79DF" w:rsidRDefault="000E79D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F344C69" w14:textId="77777777" w:rsidR="000E79DF" w:rsidRDefault="000E79D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464441E" w14:textId="77777777" w:rsidR="00B61057" w:rsidRPr="00B61057" w:rsidRDefault="00B61057" w:rsidP="00B61057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1D1738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</w:t>
      </w:r>
      <w:r w:rsidR="001D1738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 przez wykonawcę lub przez notariusza. </w:t>
      </w:r>
    </w:p>
    <w:p w14:paraId="559602FF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6FDD124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 w:rsidSect="00334FE2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D7BE84" w14:textId="77777777" w:rsidR="00581F04" w:rsidRDefault="00581F04">
      <w:r>
        <w:separator/>
      </w:r>
    </w:p>
  </w:endnote>
  <w:endnote w:type="continuationSeparator" w:id="0">
    <w:p w14:paraId="2DABE266" w14:textId="77777777" w:rsidR="00581F04" w:rsidRDefault="00581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E0C2E1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DA114F2" w14:textId="648B509F" w:rsidR="00D976B4" w:rsidRDefault="002D2F1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3A652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0749D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 w:rsidR="003A652D">
      <w:rPr>
        <w:rFonts w:ascii="Cambria" w:hAnsi="Cambria"/>
      </w:rPr>
      <w:t xml:space="preserve"> | </w:t>
    </w:r>
    <w:r w:rsidR="003A652D">
      <w:rPr>
        <w:rFonts w:ascii="Cambria" w:hAnsi="Cambria"/>
        <w:color w:val="7F7F7F"/>
        <w:spacing w:val="60"/>
      </w:rPr>
      <w:t>Strona</w:t>
    </w:r>
  </w:p>
  <w:p w14:paraId="47AD4E46" w14:textId="77777777" w:rsidR="00D976B4" w:rsidRDefault="00012685">
    <w:pPr>
      <w:pStyle w:val="Stopka"/>
    </w:pPr>
    <w:r>
      <w:rPr>
        <w:noProof/>
        <w:lang w:eastAsia="pl-PL"/>
      </w:rPr>
      <w:ptab w:relativeTo="indent" w:alignment="center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ECBDCB" w14:textId="77777777" w:rsidR="00581F04" w:rsidRDefault="00581F04">
      <w:r>
        <w:separator/>
      </w:r>
    </w:p>
  </w:footnote>
  <w:footnote w:type="continuationSeparator" w:id="0">
    <w:p w14:paraId="2AF9CD6F" w14:textId="77777777" w:rsidR="00581F04" w:rsidRDefault="00581F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B2BCB" w14:textId="77777777" w:rsidR="000E79DF" w:rsidRDefault="000E79DF" w:rsidP="000E79DF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12685"/>
    <w:rsid w:val="000538A8"/>
    <w:rsid w:val="00064F62"/>
    <w:rsid w:val="00087234"/>
    <w:rsid w:val="000B6BBD"/>
    <w:rsid w:val="000D0191"/>
    <w:rsid w:val="000E79DF"/>
    <w:rsid w:val="0012304D"/>
    <w:rsid w:val="00140527"/>
    <w:rsid w:val="00153414"/>
    <w:rsid w:val="001557A5"/>
    <w:rsid w:val="00172006"/>
    <w:rsid w:val="00177BCD"/>
    <w:rsid w:val="001C5B35"/>
    <w:rsid w:val="001D1738"/>
    <w:rsid w:val="001E728E"/>
    <w:rsid w:val="0028445F"/>
    <w:rsid w:val="002A5158"/>
    <w:rsid w:val="002B72AA"/>
    <w:rsid w:val="002D2F1C"/>
    <w:rsid w:val="002D6014"/>
    <w:rsid w:val="003028CD"/>
    <w:rsid w:val="00334FE2"/>
    <w:rsid w:val="0033696A"/>
    <w:rsid w:val="0036324E"/>
    <w:rsid w:val="003A1C11"/>
    <w:rsid w:val="003A652D"/>
    <w:rsid w:val="004B54EF"/>
    <w:rsid w:val="004D15F0"/>
    <w:rsid w:val="004D7BB0"/>
    <w:rsid w:val="00505E12"/>
    <w:rsid w:val="00571A1E"/>
    <w:rsid w:val="00581F04"/>
    <w:rsid w:val="005E47DA"/>
    <w:rsid w:val="0060689C"/>
    <w:rsid w:val="00621C61"/>
    <w:rsid w:val="00661664"/>
    <w:rsid w:val="006956EE"/>
    <w:rsid w:val="006F62F5"/>
    <w:rsid w:val="00706A30"/>
    <w:rsid w:val="007109EE"/>
    <w:rsid w:val="00754447"/>
    <w:rsid w:val="00761FC6"/>
    <w:rsid w:val="007724F8"/>
    <w:rsid w:val="0081477F"/>
    <w:rsid w:val="008B3A8F"/>
    <w:rsid w:val="008F1C34"/>
    <w:rsid w:val="00912126"/>
    <w:rsid w:val="0092487E"/>
    <w:rsid w:val="00927C1A"/>
    <w:rsid w:val="00940583"/>
    <w:rsid w:val="0094788F"/>
    <w:rsid w:val="0096642B"/>
    <w:rsid w:val="00984791"/>
    <w:rsid w:val="009C35D0"/>
    <w:rsid w:val="009E3193"/>
    <w:rsid w:val="00A052A5"/>
    <w:rsid w:val="00A0749D"/>
    <w:rsid w:val="00A56AD3"/>
    <w:rsid w:val="00A824D7"/>
    <w:rsid w:val="00AC227B"/>
    <w:rsid w:val="00B36E7A"/>
    <w:rsid w:val="00B61057"/>
    <w:rsid w:val="00B773A5"/>
    <w:rsid w:val="00C12E23"/>
    <w:rsid w:val="00C337EA"/>
    <w:rsid w:val="00C3780D"/>
    <w:rsid w:val="00CC657D"/>
    <w:rsid w:val="00CF3BE4"/>
    <w:rsid w:val="00D24574"/>
    <w:rsid w:val="00D57D9E"/>
    <w:rsid w:val="00D7550B"/>
    <w:rsid w:val="00D76B76"/>
    <w:rsid w:val="00D8325C"/>
    <w:rsid w:val="00D976B4"/>
    <w:rsid w:val="00DD2607"/>
    <w:rsid w:val="00DE7F68"/>
    <w:rsid w:val="00E1396D"/>
    <w:rsid w:val="00E816F1"/>
    <w:rsid w:val="00EA4DE1"/>
    <w:rsid w:val="00F27907"/>
    <w:rsid w:val="00F367B4"/>
    <w:rsid w:val="00F42EA2"/>
    <w:rsid w:val="00FD03EA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7B0853"/>
  <w15:docId w15:val="{1D6A7425-D555-49A7-BC15-623B24B76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4FE2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34FE2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4FE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34FE2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334FE2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334FE2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34FE2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34FE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334FE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FE2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34FE2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34FE2"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4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360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N.Przasnysz Emilia Czaplicka</cp:lastModifiedBy>
  <cp:revision>17</cp:revision>
  <dcterms:created xsi:type="dcterms:W3CDTF">2021-08-04T05:43:00Z</dcterms:created>
  <dcterms:modified xsi:type="dcterms:W3CDTF">2024-09-16T09:37:00Z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