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E7" w:rsidRPr="00A871E7" w:rsidRDefault="00614A70" w:rsidP="00A871E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pl-PL"/>
        </w:rPr>
      </w:pPr>
      <w:r w:rsidRPr="00614A70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0</wp:posOffset>
                </wp:positionV>
                <wp:extent cx="2360930" cy="304800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70" w:rsidRPr="00614A70" w:rsidRDefault="00614A70" w:rsidP="00614A7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4A70">
                              <w:rPr>
                                <w:rFonts w:ascii="Arial" w:hAnsi="Arial" w:cs="Arial"/>
                                <w:b/>
                              </w:rPr>
                              <w:t>Załącznik nr 4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35pt;margin-top:0;width:185.9pt;height:2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" stroked="f">
                <v:textbox>
                  <w:txbxContent>
                    <w:p w:rsidR="00614A70" w:rsidRPr="00614A70" w:rsidRDefault="00614A70" w:rsidP="00614A7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14A70">
                        <w:rPr>
                          <w:rFonts w:ascii="Arial" w:hAnsi="Arial" w:cs="Arial"/>
                          <w:b/>
                        </w:rPr>
                        <w:t>Załącznik nr 4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1E7" w:rsidRPr="00A871E7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pl-PL"/>
        </w:rPr>
        <w:t>Znak sprawy</w:t>
      </w: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pl-PL"/>
        </w:rPr>
        <w:t>: ZP/32/2021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pl-PL"/>
        </w:rPr>
      </w:pP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iCs/>
          <w:noProof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pl-PL"/>
        </w:rPr>
        <w:t>UMOWA</w:t>
      </w:r>
      <w:r w:rsidRPr="00A871E7">
        <w:rPr>
          <w:rFonts w:ascii="Arial" w:eastAsia="Times New Roman" w:hAnsi="Arial" w:cs="Arial"/>
          <w:b/>
          <w:i/>
          <w:iCs/>
          <w:noProof/>
          <w:sz w:val="24"/>
          <w:szCs w:val="24"/>
          <w:lang w:eastAsia="pl-PL"/>
        </w:rPr>
        <w:t xml:space="preserve"> Nr…………./WZÓR z 28.04.2021 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ind w:left="3760"/>
        <w:rPr>
          <w:rFonts w:ascii="Arial" w:eastAsia="Times New Roman" w:hAnsi="Arial" w:cs="Arial"/>
          <w:iCs/>
          <w:noProof/>
          <w:sz w:val="24"/>
          <w:szCs w:val="24"/>
          <w:lang w:eastAsia="pl-PL"/>
        </w:rPr>
      </w:pP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....................roku </w:t>
      </w:r>
      <w:r w:rsidRPr="00A871E7">
        <w:rPr>
          <w:rFonts w:ascii="Arial" w:hAnsi="Arial" w:cs="Arial"/>
          <w:sz w:val="24"/>
          <w:szCs w:val="24"/>
        </w:rPr>
        <w:t xml:space="preserve">w wyniku przeprowadzenia postępowania </w:t>
      </w:r>
      <w:r w:rsidR="00AC51D2">
        <w:rPr>
          <w:rFonts w:ascii="Arial" w:hAnsi="Arial" w:cs="Arial"/>
          <w:sz w:val="24"/>
          <w:szCs w:val="24"/>
        </w:rPr>
        <w:br/>
      </w:r>
      <w:r w:rsidRPr="00A871E7">
        <w:rPr>
          <w:rFonts w:ascii="Arial" w:hAnsi="Arial" w:cs="Arial"/>
          <w:sz w:val="24"/>
          <w:szCs w:val="24"/>
        </w:rPr>
        <w:t xml:space="preserve">o udzielenie zamówienia publicznego prowadzonego w trybie podstawowym bez przeprowadzenia negocjacji, na podstawie ustawy z dnia 11 września 2019 r.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>pomiędzy: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34 Wojskowym Oddziałem Gospodarczym w Rzeszowie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>z siedzibą pod adresem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: 35-111 Rzeszów, ul. Krakowska 11B,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NIP 517-034-66-45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REGON: 180690373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>, którą reprezentuje: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…………………………………….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Komendant 34 Wojskowego Oddziału Gospodarczego Rzeszów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zwany w dalszej części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„Zamawiającym”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, a 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Firmą: ……………………………………….............................z siedzibą pod adresem: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…………………………………………………………………………………………………,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…………………………………………………………………………………………………, 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………………………………………REGON …………………………………………,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zwaną dalej</w:t>
      </w:r>
      <w:r w:rsidRPr="00A871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87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„Dostawcą”</w:t>
      </w:r>
      <w:r w:rsidRPr="00A871E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A87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871E7">
        <w:rPr>
          <w:rFonts w:ascii="Arial" w:eastAsia="Times New Roman" w:hAnsi="Arial" w:cs="Arial"/>
          <w:bCs/>
          <w:sz w:val="24"/>
          <w:szCs w:val="24"/>
          <w:lang w:eastAsia="pl-PL"/>
        </w:rPr>
        <w:t>którą reprezentuje ……………………………………….…..,</w:t>
      </w:r>
    </w:p>
    <w:p w:rsidR="00A871E7" w:rsidRPr="00A871E7" w:rsidRDefault="00A871E7" w:rsidP="00AC51D2">
      <w:pPr>
        <w:spacing w:after="0"/>
        <w:rPr>
          <w:rFonts w:ascii="Arial" w:hAnsi="Arial" w:cs="Arial"/>
          <w:iCs/>
          <w:sz w:val="24"/>
          <w:szCs w:val="24"/>
        </w:rPr>
      </w:pPr>
    </w:p>
    <w:p w:rsidR="00A871E7" w:rsidRPr="00A871E7" w:rsidRDefault="00A871E7" w:rsidP="00A871E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§ 1</w:t>
      </w:r>
    </w:p>
    <w:p w:rsidR="00A871E7" w:rsidRPr="00A871E7" w:rsidRDefault="00A871E7" w:rsidP="00A871E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Przedmiotem niniejszej umowy jest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dostawa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sprzętu gospodarczego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zwanego w dalszej części „towarem”. </w:t>
      </w:r>
    </w:p>
    <w:p w:rsidR="00A871E7" w:rsidRPr="00A871E7" w:rsidRDefault="00A871E7" w:rsidP="00A871E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Wykaz asortymentu i ilości towaru stanowiącego przedmiot umowy określa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871E7" w:rsidRPr="00A871E7" w:rsidRDefault="00A871E7" w:rsidP="00A871E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Dostarczony towar musi być fabrycznie nowy i wolny od wad, dostarczony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br/>
        <w:t>w oryginalnym opakowaniu</w:t>
      </w:r>
      <w:r w:rsidR="007F0A50">
        <w:rPr>
          <w:rFonts w:ascii="Arial" w:eastAsia="Times New Roman" w:hAnsi="Arial" w:cs="Arial"/>
          <w:sz w:val="24"/>
          <w:szCs w:val="24"/>
          <w:lang w:eastAsia="pl-PL"/>
        </w:rPr>
        <w:t>, a w odniesieniu do drążków teleskopowych izolacyjnych i drabin aluminiowych wraz z aktualnymi certyfikatami potwierdzającymi spełnianie wymagań zawartych odpowiednio w normach PN-EN6 2193:2006 oraz PN-EN 131.</w:t>
      </w:r>
    </w:p>
    <w:p w:rsidR="00A871E7" w:rsidRPr="00A871E7" w:rsidRDefault="00A871E7" w:rsidP="00A871E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Towar nie może nosić śladów używania i uszkodzenia.</w:t>
      </w:r>
    </w:p>
    <w:p w:rsidR="00A871E7" w:rsidRPr="00A871E7" w:rsidRDefault="00A871E7" w:rsidP="00A871E7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Dostawa towaru odbędzie się na koszt i ryzyko Dostawcy.</w:t>
      </w:r>
    </w:p>
    <w:p w:rsidR="00A871E7" w:rsidRPr="00A871E7" w:rsidRDefault="00A871E7" w:rsidP="00A871E7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Dostawa i odbiór towaru nastąpi </w:t>
      </w:r>
      <w:r w:rsidRPr="00A871E7">
        <w:rPr>
          <w:rFonts w:ascii="Arial" w:hAnsi="Arial" w:cs="Arial"/>
          <w:sz w:val="24"/>
          <w:szCs w:val="24"/>
        </w:rPr>
        <w:t xml:space="preserve">w terminie </w:t>
      </w:r>
      <w:r w:rsidRPr="00A871E7">
        <w:rPr>
          <w:rFonts w:ascii="Arial" w:hAnsi="Arial" w:cs="Arial"/>
          <w:b/>
          <w:sz w:val="24"/>
          <w:szCs w:val="24"/>
          <w:u w:val="single"/>
        </w:rPr>
        <w:t xml:space="preserve"> ……………..</w:t>
      </w:r>
      <w:r w:rsidRPr="00A871E7">
        <w:rPr>
          <w:rStyle w:val="Odwoanieprzypisudolnego"/>
          <w:rFonts w:ascii="Arial" w:hAnsi="Arial" w:cs="Arial"/>
          <w:b/>
          <w:sz w:val="24"/>
          <w:szCs w:val="24"/>
          <w:u w:val="single"/>
        </w:rPr>
        <w:footnoteReference w:id="1"/>
      </w:r>
      <w:r w:rsidRPr="00A871E7">
        <w:rPr>
          <w:rFonts w:ascii="Arial" w:hAnsi="Arial" w:cs="Arial"/>
          <w:b/>
          <w:sz w:val="24"/>
          <w:szCs w:val="24"/>
          <w:u w:val="single"/>
        </w:rPr>
        <w:t xml:space="preserve"> dni kalendarzowych </w:t>
      </w:r>
      <w:r w:rsidRPr="00A871E7">
        <w:rPr>
          <w:rFonts w:ascii="Arial" w:hAnsi="Arial" w:cs="Arial"/>
          <w:sz w:val="24"/>
          <w:szCs w:val="24"/>
        </w:rPr>
        <w:t xml:space="preserve">od daty zawarcia umowy, w dni od poniedziałku do piątku, za wyjątkiem przypadających w tym czasie dni ustawowo wolnych od pracy </w:t>
      </w:r>
      <w:r w:rsidRPr="00A871E7">
        <w:rPr>
          <w:rFonts w:ascii="Arial" w:hAnsi="Arial" w:cs="Arial"/>
          <w:b/>
          <w:sz w:val="24"/>
          <w:szCs w:val="24"/>
        </w:rPr>
        <w:t>(w godz. 8.00 – 14.00)</w:t>
      </w:r>
      <w:r w:rsidRPr="00A871E7">
        <w:rPr>
          <w:rFonts w:ascii="Arial" w:hAnsi="Arial" w:cs="Arial"/>
          <w:sz w:val="24"/>
          <w:szCs w:val="24"/>
        </w:rPr>
        <w:t>, po wcześniejszym uzgodnieniu terminu odbioru z Zamawiającym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871E7" w:rsidRPr="00A871E7" w:rsidRDefault="00A871E7" w:rsidP="00A871E7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Dostawca zobowiązuje się dostarczyć towar w miejsce wskazane przez Zamawiającego:</w:t>
      </w:r>
    </w:p>
    <w:p w:rsidR="00A871E7" w:rsidRPr="00A871E7" w:rsidRDefault="00A871E7" w:rsidP="00A871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</w:p>
    <w:p w:rsidR="00A871E7" w:rsidRPr="00A871E7" w:rsidRDefault="00A871E7" w:rsidP="00A871E7">
      <w:pPr>
        <w:numPr>
          <w:ilvl w:val="1"/>
          <w:numId w:val="8"/>
        </w:numPr>
        <w:tabs>
          <w:tab w:val="clear" w:pos="928"/>
          <w:tab w:val="num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Magazyn Sekcji Obsługi Infrastruktury, ul. Konopnickiej 5,</w:t>
      </w:r>
    </w:p>
    <w:p w:rsidR="00A871E7" w:rsidRPr="00A871E7" w:rsidRDefault="00A871E7" w:rsidP="00A871E7">
      <w:pPr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Rzeszów; </w:t>
      </w:r>
    </w:p>
    <w:p w:rsidR="00A871E7" w:rsidRPr="00A871E7" w:rsidRDefault="00A871E7" w:rsidP="00A871E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A871E7" w:rsidRPr="00A871E7" w:rsidRDefault="00A871E7" w:rsidP="00A871E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Osobami upoważnionymi ze strony Zamawiającego do odbioru towaru oraz potwierdzenia jego zgodności z umową oraz specyfikacją jest :</w:t>
      </w:r>
    </w:p>
    <w:p w:rsidR="00A871E7" w:rsidRPr="00A871E7" w:rsidRDefault="00A871E7" w:rsidP="00A871E7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10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p. Marek SUROWIEC, tel. 261-155-190,</w:t>
      </w:r>
    </w:p>
    <w:p w:rsidR="00A871E7" w:rsidRPr="00A871E7" w:rsidRDefault="00A871E7" w:rsidP="00A871E7">
      <w:pPr>
        <w:autoSpaceDE w:val="0"/>
        <w:autoSpaceDN w:val="0"/>
        <w:adjustRightInd w:val="0"/>
        <w:spacing w:after="0"/>
        <w:ind w:left="110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Magazyn Sekcji Obsługi Infrastruktury, ul. Konopnickiej 5,</w:t>
      </w:r>
    </w:p>
    <w:p w:rsidR="00A871E7" w:rsidRPr="00A871E7" w:rsidRDefault="00A871E7" w:rsidP="00A871E7">
      <w:pPr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Rzeszów; </w:t>
      </w:r>
    </w:p>
    <w:p w:rsidR="00A871E7" w:rsidRPr="00A871E7" w:rsidRDefault="00A871E7" w:rsidP="00A871E7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Osobą odpowiedzialną za realizację umowy ze strony Zamawiającego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oraz do kontaktu w sprawie zamówienia jest:</w:t>
      </w:r>
    </w:p>
    <w:p w:rsidR="00A871E7" w:rsidRPr="00A871E7" w:rsidRDefault="00A871E7" w:rsidP="00A871E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a) Imię i nazwisko: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Małgorzata BIELECKA</w:t>
      </w:r>
    </w:p>
    <w:p w:rsidR="00A871E7" w:rsidRPr="00A871E7" w:rsidRDefault="00A871E7" w:rsidP="00A871E7">
      <w:pPr>
        <w:spacing w:after="0"/>
        <w:ind w:left="3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   Stanowisko: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kierownik SSI</w:t>
      </w:r>
    </w:p>
    <w:p w:rsidR="00A871E7" w:rsidRPr="00A871E7" w:rsidRDefault="00A871E7" w:rsidP="00A871E7">
      <w:pPr>
        <w:spacing w:after="0"/>
        <w:ind w:left="3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   Numer telefonu: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261 155 216</w:t>
      </w:r>
    </w:p>
    <w:p w:rsidR="00A871E7" w:rsidRPr="00A871E7" w:rsidRDefault="00A871E7" w:rsidP="00A871E7">
      <w:pPr>
        <w:spacing w:after="0"/>
        <w:ind w:left="3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     b) Imię i nazwisko: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Barbara MICAŁ</w:t>
      </w: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         Stanowisko: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referent</w:t>
      </w: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>Numer telefonu: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tel. 261 156 327</w:t>
      </w:r>
    </w:p>
    <w:p w:rsidR="00A871E7" w:rsidRPr="00A871E7" w:rsidRDefault="00A871E7" w:rsidP="00A871E7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A871E7" w:rsidRPr="00A871E7" w:rsidRDefault="00A871E7" w:rsidP="00A871E7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Osobą odpowiedzialną za realizację umowy ze strony Dostawcy jest: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……………………….  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tel.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………………,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faks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………………, 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e-mail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……....…..</w:t>
      </w:r>
    </w:p>
    <w:p w:rsidR="00A871E7" w:rsidRPr="00A871E7" w:rsidRDefault="00A871E7" w:rsidP="00A871E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5"/>
        </w:numPr>
        <w:spacing w:after="0"/>
        <w:ind w:left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Dostawca zobowiązuje się dostarczyć zamówiony towar po cenach jednostkowych</w:t>
      </w:r>
    </w:p>
    <w:p w:rsidR="00A871E7" w:rsidRPr="00A871E7" w:rsidRDefault="00A871E7" w:rsidP="00A871E7">
      <w:pPr>
        <w:spacing w:after="0"/>
        <w:ind w:left="-80"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podanych w ofercie.</w:t>
      </w:r>
    </w:p>
    <w:p w:rsidR="00A871E7" w:rsidRPr="00A871E7" w:rsidRDefault="00A871E7" w:rsidP="00A871E7">
      <w:pPr>
        <w:numPr>
          <w:ilvl w:val="0"/>
          <w:numId w:val="5"/>
        </w:numPr>
        <w:spacing w:after="0"/>
        <w:ind w:left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Ceny jednostkowe określone w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załączniku nr 1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>do umowy pozostają niezmienne przez okres realizacji umowy.</w:t>
      </w:r>
    </w:p>
    <w:p w:rsidR="00A871E7" w:rsidRPr="00A871E7" w:rsidRDefault="00A871E7" w:rsidP="00A871E7">
      <w:pPr>
        <w:numPr>
          <w:ilvl w:val="0"/>
          <w:numId w:val="5"/>
        </w:numPr>
        <w:spacing w:after="0"/>
        <w:ind w:left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hAnsi="Arial" w:cs="Arial"/>
          <w:sz w:val="24"/>
          <w:szCs w:val="24"/>
        </w:rPr>
        <w:t>Dostawca zabezpiecza towar na czas przewozu i ponosi całkowitą odpowiedzialność za jego dostawę do momentu odbioru.</w:t>
      </w:r>
    </w:p>
    <w:p w:rsidR="00A871E7" w:rsidRPr="00A871E7" w:rsidRDefault="00A871E7" w:rsidP="00A871E7">
      <w:pPr>
        <w:numPr>
          <w:ilvl w:val="0"/>
          <w:numId w:val="5"/>
        </w:numPr>
        <w:spacing w:after="0"/>
        <w:ind w:left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Dostawca ponosi koszty dostarczenia towaru pod wskazany adres, o którym mowa w § 2 ust. 2.</w:t>
      </w:r>
    </w:p>
    <w:p w:rsidR="00A871E7" w:rsidRPr="00A871E7" w:rsidRDefault="00A871E7" w:rsidP="00A871E7">
      <w:pPr>
        <w:numPr>
          <w:ilvl w:val="0"/>
          <w:numId w:val="5"/>
        </w:numPr>
        <w:spacing w:after="0"/>
        <w:ind w:left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W ramach wynagrodzenia umownego Dostawca zobowiązuje się do rozładunku towaru.</w:t>
      </w:r>
    </w:p>
    <w:p w:rsidR="00A871E7" w:rsidRPr="00A871E7" w:rsidRDefault="00A871E7" w:rsidP="00A871E7">
      <w:pPr>
        <w:numPr>
          <w:ilvl w:val="0"/>
          <w:numId w:val="5"/>
        </w:numPr>
        <w:spacing w:after="0"/>
        <w:ind w:left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Warunkiem odbioru będzie dostarczenie towaru do miejsca określonego w § 2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br/>
        <w:t>ust. 2 i pisemne potwierdzenie tego faktu przez upoważnionego przedstawiciela Zamawiającego po sprawdzeniu ilości, rodzaju i kompletności towaru oraz jego zgodności z opisem przedmiotu zamówienia.</w:t>
      </w:r>
    </w:p>
    <w:p w:rsidR="003174A3" w:rsidRPr="00A871E7" w:rsidRDefault="003174A3" w:rsidP="006E10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10"/>
        </w:numP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hAnsi="Arial" w:cs="Arial"/>
          <w:sz w:val="24"/>
          <w:szCs w:val="24"/>
        </w:rPr>
        <w:t xml:space="preserve">Dostawca udziela Zamawiającemu gwarancji jakości na dostarczony towar na okres </w:t>
      </w:r>
      <w:r w:rsidRPr="00A871E7">
        <w:rPr>
          <w:rFonts w:ascii="Arial" w:hAnsi="Arial" w:cs="Arial"/>
          <w:b/>
          <w:sz w:val="24"/>
          <w:szCs w:val="24"/>
        </w:rPr>
        <w:t>12 miesięcy</w:t>
      </w:r>
      <w:r w:rsidRPr="00A871E7">
        <w:rPr>
          <w:rFonts w:ascii="Arial" w:hAnsi="Arial" w:cs="Arial"/>
          <w:sz w:val="24"/>
          <w:szCs w:val="24"/>
        </w:rPr>
        <w:t xml:space="preserve"> od dnia dostarczenia towaru. Niezależnie od udzielonej </w:t>
      </w:r>
      <w:r w:rsidRPr="00A871E7">
        <w:rPr>
          <w:rFonts w:ascii="Arial" w:hAnsi="Arial" w:cs="Arial"/>
          <w:sz w:val="24"/>
          <w:szCs w:val="24"/>
        </w:rPr>
        <w:lastRenderedPageBreak/>
        <w:t>gwarancji Zamawiający ma prawo korzystać z uprawnień z tytułu rękojmi, na zasadach określonych w przepisach Kodeksu cywilnego.</w:t>
      </w:r>
    </w:p>
    <w:p w:rsidR="00A871E7" w:rsidRPr="00A871E7" w:rsidRDefault="00A871E7" w:rsidP="00A871E7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W razie stwierdzenia wady podczas odbioru Dostawca zobowiązuje się do wymiany wadliwego towaru na nowy wolny od wad w ciągu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7 dni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od dnia odmowy dokonania odbioru, przy czym w razie stwierdzenia podczas odbioru wady ilościowej Dostawca w tym terminie zobowiązuje się dostarczyć brakujący towar.</w:t>
      </w:r>
    </w:p>
    <w:p w:rsidR="00A871E7" w:rsidRPr="00A871E7" w:rsidRDefault="00A871E7" w:rsidP="00A871E7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wady w okresie gwarancyjnym lub rękojmi Dostawca zobowiązuje się do usunięcia wad lub wymiany towaru na nowy wolny od wad w terminie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7 dni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od zgłoszenia reklamacji w formie pisemnej, elektronicznej lub faksem. Podstawą usunięcia wad lub wymiany towaru na nowy wolny od wad będzie faktura za zakupiony towar. </w:t>
      </w:r>
    </w:p>
    <w:p w:rsidR="00A871E7" w:rsidRPr="00A871E7" w:rsidRDefault="00A871E7" w:rsidP="00A871E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Dostawca zapłaci Zamawiającemu następujące kary umowne w przypadku nie wykonania lub nienależytego wykonania umowy: </w:t>
      </w:r>
    </w:p>
    <w:p w:rsidR="00A871E7" w:rsidRPr="00A871E7" w:rsidRDefault="00A871E7" w:rsidP="00A871E7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1"/>
          <w:numId w:val="7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lub jej niezrealizowanej części, za które odpowiedzialność ponosi Dostawca – w wysokości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20% wartości wynagrodzenia brutto,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>o którym mowa w § 7 pkt 2 lub wartości nie zrealizowanej części umowy, od której odstąpiono;</w:t>
      </w:r>
    </w:p>
    <w:p w:rsidR="00A871E7" w:rsidRPr="00A871E7" w:rsidRDefault="00A871E7" w:rsidP="00A871E7">
      <w:pPr>
        <w:numPr>
          <w:ilvl w:val="1"/>
          <w:numId w:val="7"/>
        </w:num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za zwłokę w dostarczeniu towaru w stosunku do terminu, o którym mowa w § 2 ust. 1, w wysokości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0,2 % wartości wynagrodzenia brutto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>, o którym mowa w § 7 pkt 2, za każdy dzień zwłoki, nie więcej jednak niż 20% tej wartości;</w:t>
      </w:r>
    </w:p>
    <w:p w:rsidR="00A871E7" w:rsidRPr="00A871E7" w:rsidRDefault="00A871E7" w:rsidP="00A871E7">
      <w:pPr>
        <w:numPr>
          <w:ilvl w:val="1"/>
          <w:numId w:val="7"/>
        </w:numPr>
        <w:tabs>
          <w:tab w:val="left" w:pos="142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wymianie wadliwego towaru na nowy wolny od wad lub dostarczenia brakującego towaru, w stosunku do terminu, o którym mowa w § 5 ust. 2, w wysokości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0,2 % wartości wynagrodzenia brutto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, o którym mowa w § 7 pkt 2 za każdy dzień zwłoki, nie więcej jednak niż 20% tej wartości.</w:t>
      </w:r>
    </w:p>
    <w:p w:rsidR="00A871E7" w:rsidRPr="00A871E7" w:rsidRDefault="00A871E7" w:rsidP="00A871E7">
      <w:pPr>
        <w:numPr>
          <w:ilvl w:val="1"/>
          <w:numId w:val="7"/>
        </w:numPr>
        <w:tabs>
          <w:tab w:val="left" w:pos="142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za zwłokę w usunięciu wad lub wymianie wadliwego towaru na nowy wolny od wad, w stosunku do terminu, o którym mowa w § 5 ust. 3, w wysokości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0,2 % wartości wynagrodzenia brutto,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o którym mowa w § 7 pkt 2 za każdy dzień zwłoki, nie więcej jednak niż 20% tej wartości.</w:t>
      </w:r>
    </w:p>
    <w:p w:rsidR="00A871E7" w:rsidRPr="00A871E7" w:rsidRDefault="00A871E7" w:rsidP="00A871E7">
      <w:pPr>
        <w:numPr>
          <w:ilvl w:val="0"/>
          <w:numId w:val="7"/>
        </w:numPr>
        <w:tabs>
          <w:tab w:val="left" w:pos="5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W przypadku odstąpienia od umowy z powodu okoliczności leżących po stronie Dostawcy, Zamawiający naliczy kary umowne wyłącznie za odstąpienie.</w:t>
      </w:r>
    </w:p>
    <w:p w:rsidR="00A871E7" w:rsidRPr="00A871E7" w:rsidRDefault="00A871E7" w:rsidP="00A871E7">
      <w:pPr>
        <w:numPr>
          <w:ilvl w:val="0"/>
          <w:numId w:val="7"/>
        </w:numPr>
        <w:tabs>
          <w:tab w:val="left" w:pos="5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niezależnie od kary umownej może dochodzić od Dostawcy odszkodowania na ogólnych zasadach odpowiedzialności kontraktowej, przewyższającego wysokość kary umownej. </w:t>
      </w:r>
    </w:p>
    <w:p w:rsidR="00A871E7" w:rsidRPr="00A871E7" w:rsidRDefault="00A871E7" w:rsidP="00A871E7">
      <w:pPr>
        <w:numPr>
          <w:ilvl w:val="0"/>
          <w:numId w:val="7"/>
        </w:numPr>
        <w:tabs>
          <w:tab w:val="left" w:pos="5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Dostawca nie może zwolnić się od odpowiedzialności względem Zamawiającego z tego powodu, że nie wykonanie lub nienależyte wykonanie umowy przez Dostawcę było następstwem nie wykonania lub nienależytego wykonania zobowiązań wobec Dostawcy przez jego kooperantów.</w:t>
      </w:r>
    </w:p>
    <w:p w:rsidR="00A871E7" w:rsidRPr="00A871E7" w:rsidRDefault="00A871E7" w:rsidP="00A871E7">
      <w:pPr>
        <w:numPr>
          <w:ilvl w:val="0"/>
          <w:numId w:val="7"/>
        </w:numPr>
        <w:tabs>
          <w:tab w:val="left" w:pos="54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 ze skutkiem natychmiastowym i naliczenia kar umownych, o których mowa w § 6 ust. 1 lit. a)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br/>
        <w:t>w szczególności, w następujących przypadkach:</w:t>
      </w:r>
    </w:p>
    <w:p w:rsidR="00A871E7" w:rsidRPr="00A871E7" w:rsidRDefault="00A871E7" w:rsidP="00A871E7">
      <w:pPr>
        <w:numPr>
          <w:ilvl w:val="1"/>
          <w:numId w:val="7"/>
        </w:numPr>
        <w:spacing w:after="0"/>
        <w:ind w:left="7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Dostawca nie rozpoczął realizacji przedmiotu umowy, albo po rozpoczęciu nie kontynuuje jej pomimo wezwania Zamawiającego złożonego na piśmie;</w:t>
      </w:r>
    </w:p>
    <w:p w:rsidR="00A871E7" w:rsidRPr="00A871E7" w:rsidRDefault="00A871E7" w:rsidP="00A871E7">
      <w:pPr>
        <w:numPr>
          <w:ilvl w:val="1"/>
          <w:numId w:val="7"/>
        </w:numPr>
        <w:spacing w:after="0"/>
        <w:ind w:left="7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Dostawca dostarcza towar niezgodny ze złożoną ofertą;</w:t>
      </w:r>
    </w:p>
    <w:p w:rsidR="00A871E7" w:rsidRPr="00A871E7" w:rsidRDefault="00A871E7" w:rsidP="00A871E7">
      <w:pPr>
        <w:numPr>
          <w:ilvl w:val="1"/>
          <w:numId w:val="7"/>
        </w:numPr>
        <w:spacing w:after="0"/>
        <w:ind w:left="7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zostanie ogłoszona likwidacja Dostawcy;</w:t>
      </w:r>
    </w:p>
    <w:p w:rsidR="00A871E7" w:rsidRPr="00A871E7" w:rsidRDefault="00A871E7" w:rsidP="00A871E7">
      <w:pPr>
        <w:numPr>
          <w:ilvl w:val="1"/>
          <w:numId w:val="7"/>
        </w:numPr>
        <w:spacing w:after="0"/>
        <w:ind w:left="7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zostanie wydany nakaz zajęcia majątku Dostawcy.</w:t>
      </w:r>
    </w:p>
    <w:p w:rsidR="00A871E7" w:rsidRPr="00A871E7" w:rsidRDefault="00A871E7" w:rsidP="00A871E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odstąpić od umowy w terminie </w:t>
      </w: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od powzięcia wiadomości o okolicznościach, o których mowa w § 6 ust. 5. W takim przypadku Dostawca może żądać jedynie wynagrodzenia, należnego mu z tytułu wykonanej części zamówienia. Podstawą do określenia należnego Dostawcy wynagrodzenia, będzie stopień realizacji zamówienia.</w:t>
      </w:r>
    </w:p>
    <w:p w:rsidR="00A871E7" w:rsidRPr="00A871E7" w:rsidRDefault="00A871E7" w:rsidP="00A871E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Odstąpienie od umowy winno być złożone na piśmie i zawierać uzasadnienie.</w:t>
      </w:r>
    </w:p>
    <w:p w:rsidR="00A871E7" w:rsidRPr="00A871E7" w:rsidRDefault="00A871E7" w:rsidP="00A871E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Kary umowne dotyczące zwłoki w dostarczeniu zamówionego towaru oraz za zwłokę w usunięciu wad stwierdzonych przy jego odbiorze, będą potrącane z faktury końcowej Dostawcy.</w:t>
      </w:r>
    </w:p>
    <w:p w:rsidR="00A871E7" w:rsidRPr="00A871E7" w:rsidRDefault="00A871E7" w:rsidP="00A871E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Kary umowne potrącane będą automatycznie bez uzyskania zgody Dostawcy.</w:t>
      </w:r>
    </w:p>
    <w:p w:rsidR="00A871E7" w:rsidRPr="00A871E7" w:rsidRDefault="00A871E7" w:rsidP="00A871E7">
      <w:pPr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Postanowienia ust. 8 i 9 mają zastosowanie z uwzględnieniem ograniczeń i </w:t>
      </w:r>
      <w:proofErr w:type="spellStart"/>
      <w:r w:rsidRPr="00A871E7">
        <w:rPr>
          <w:rFonts w:ascii="Arial" w:eastAsia="Times New Roman" w:hAnsi="Arial" w:cs="Arial"/>
          <w:sz w:val="24"/>
          <w:szCs w:val="24"/>
          <w:lang w:eastAsia="pl-PL"/>
        </w:rPr>
        <w:t>wyłączeń</w:t>
      </w:r>
      <w:proofErr w:type="spellEnd"/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art. 15r</w:t>
      </w:r>
      <w:r w:rsidRPr="00A871E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A871E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A871E7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A871E7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A871E7" w:rsidRPr="00A871E7" w:rsidRDefault="00A871E7" w:rsidP="00A871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Niezależnie od przypadków określonych w Kodeksie cywilnym oraz w powyższych ustępach, Zamawiający zastrzega sobie prawo odstąpienia od umowy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przypadku nastąpi w terminie 30 dni od powzięcia wiadomości o powyższych okolicznościach. W takim przypadku Dostawcy przysługuje jedynie wynagrodzenie za wykonanie części przedmiotu umowy.</w:t>
      </w:r>
    </w:p>
    <w:p w:rsidR="00A871E7" w:rsidRPr="00A871E7" w:rsidRDefault="00A871E7" w:rsidP="00A871E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Strony ustalają wysokość wynagrodzenia przysługującego Dostawcy za wykonanie przedmiotu umowy w zakresie obejmującym rodzaj, ilość i cenę jednostkową towaru, określone w ofercie Dostawcy, na kwotę:</w:t>
      </w:r>
    </w:p>
    <w:p w:rsidR="00A871E7" w:rsidRPr="00A871E7" w:rsidRDefault="00A871E7" w:rsidP="00A871E7">
      <w:pPr>
        <w:pStyle w:val="Akapitzlist"/>
        <w:numPr>
          <w:ilvl w:val="0"/>
          <w:numId w:val="17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netto ……………….. zł (słownie: …………………………………..…… ………/100)</w:t>
      </w:r>
    </w:p>
    <w:p w:rsidR="003174A3" w:rsidRPr="00CF0063" w:rsidRDefault="00A871E7" w:rsidP="003174A3">
      <w:pPr>
        <w:pStyle w:val="Akapitzlist"/>
        <w:numPr>
          <w:ilvl w:val="0"/>
          <w:numId w:val="17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 xml:space="preserve">brutto …………….. zł (słownie: …………………………………….……  /100), z uwzględnieniem obowiązującej stawki podatku VAT. </w:t>
      </w:r>
      <w:bookmarkStart w:id="0" w:name="_GoBack"/>
      <w:bookmarkEnd w:id="0"/>
    </w:p>
    <w:p w:rsidR="003174A3" w:rsidRPr="003174A3" w:rsidRDefault="003174A3" w:rsidP="003174A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871E7" w:rsidRPr="00A871E7" w:rsidRDefault="00A871E7" w:rsidP="00A871E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Zapłata za odebrany towar nastąpi w terminie do 30 dni od daty dostarczenia prawidłowo wystawionej faktury VAT, przelewem na konto nr ………………………………………………………………….……., które jest ujęte </w:t>
      </w:r>
      <w:r w:rsidR="00EF2B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w elektronicznym wykazie podmiotów Szefa Krajowej Administracji Skarbowej. </w:t>
      </w:r>
      <w:r w:rsidR="00EF2B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W przypadku wskazania na fakturze rachunku bankowego nie ujętego w 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elektronicznym wykazie podmiotów Szefa Krajowej Administracji Skarbowej zapłata nastąpi na rachunek wskazany w tym wykazie.</w:t>
      </w:r>
    </w:p>
    <w:p w:rsidR="00A871E7" w:rsidRPr="00A871E7" w:rsidRDefault="00A871E7" w:rsidP="00A871E7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Określenie 30-dniowego terminu płatności oraz nr konta o którym mowa w ust. 1, Dostawca zobowiązany jest zamieścić w wystawionej przez siebie fakturze VAT.</w:t>
      </w:r>
    </w:p>
    <w:p w:rsidR="00A871E7" w:rsidRPr="00A871E7" w:rsidRDefault="00A871E7" w:rsidP="00A871E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 xml:space="preserve">Za termin zapłaty uważa się dzień obciążenia rachunku bankowego Zamawiającego. </w:t>
      </w:r>
    </w:p>
    <w:p w:rsidR="00A871E7" w:rsidRPr="00A871E7" w:rsidRDefault="00A871E7" w:rsidP="00A871E7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Faktura VAT będzie dostarczana według wyboru Dostawcy:</w:t>
      </w:r>
    </w:p>
    <w:p w:rsidR="00A871E7" w:rsidRPr="00A871E7" w:rsidRDefault="00A871E7" w:rsidP="00A871E7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w formie ustrukturyzowanej faktury elektronicznej przy użyciu Platformy Elektronicznego Fakturowania na konto Zamawiającego identyfikowane poprzez wpisanie numeru NIP Zamawiającego,</w:t>
      </w:r>
    </w:p>
    <w:p w:rsidR="00A871E7" w:rsidRPr="00A871E7" w:rsidRDefault="00A871E7" w:rsidP="00A871E7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do siedziby Zamawiającego na adres: 34 Wojskowy Oddział Gospodarczy w Rzeszowie ul. Krakowska 11B, 35-111 Rzeszów.</w:t>
      </w:r>
    </w:p>
    <w:p w:rsidR="00A871E7" w:rsidRPr="00A871E7" w:rsidRDefault="00A871E7" w:rsidP="00A871E7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W przypadku dostarczenia ustrukturyzowanej faktury elektronicznej przy użyciu Platformy Elektronicznego Fakturowania:</w:t>
      </w:r>
    </w:p>
    <w:p w:rsidR="00A871E7" w:rsidRPr="00A871E7" w:rsidRDefault="00A871E7" w:rsidP="00A871E7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30-dniowy termin biegnie od dnia dostarczenia tej faktury na konto Zamawiającego w dniu roboczym do godziny 15:00. W przypadku dostarczenia takiej faktury w dniu roboczym po godzinie 15:00 lub w innym dniu niż dzień roboczy, 30-dniowy termin biegnie od pierwszego dnia roboczego przypadającego po tym dniu;</w:t>
      </w:r>
    </w:p>
    <w:p w:rsidR="00A871E7" w:rsidRPr="00A871E7" w:rsidRDefault="00A871E7" w:rsidP="00A871E7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Dostawca zobowiązany jest dostarczyć do kancelarii Zamawiającego wykaz dostarczonego towaru wraz z potwierdzeniem odbioru przez osobę odpowiedzialną za realizację zamówienia ze strony Zamawiającego w terminie 5 dni od dostarczenia faktury.</w:t>
      </w:r>
    </w:p>
    <w:p w:rsidR="00A871E7" w:rsidRPr="00A871E7" w:rsidRDefault="00A871E7" w:rsidP="00A871E7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W przypadku dostarczenia faktury do siedziby Zamawiającego 30-dniowy termin biegnie od dnia wpływu faktury do kancelarii Zamawiającego, do tak dostarczonej faktury VAT Dostawca dołącza wykaz dostarczonego towaru wraz z potwierdzeniem odbioru przez osobę odpowiedzialną za realizację zamówienia ze strony Zamawiającego.</w:t>
      </w:r>
    </w:p>
    <w:p w:rsidR="00A871E7" w:rsidRPr="00A871E7" w:rsidRDefault="00A871E7" w:rsidP="00A871E7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Za dni robocze uważa się dni od poniedziałku do piątku z wyjątkiem przypadających w tym okresie dni ustawowo uznanych za wolne od pracy.</w:t>
      </w:r>
    </w:p>
    <w:p w:rsidR="00A871E7" w:rsidRPr="00A871E7" w:rsidRDefault="00A871E7" w:rsidP="00A871E7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Brak wskazanego w ust. 5 i 6 potwierdzenia odbioru oznacza, że termin zapłaty za zakupiony towar nie biegnie.</w:t>
      </w: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1E7">
        <w:rPr>
          <w:rFonts w:ascii="Arial" w:hAnsi="Arial" w:cs="Arial"/>
          <w:b/>
          <w:sz w:val="24"/>
          <w:szCs w:val="24"/>
        </w:rPr>
        <w:t>§ 9</w:t>
      </w:r>
    </w:p>
    <w:p w:rsidR="00A871E7" w:rsidRPr="00A871E7" w:rsidRDefault="00A871E7" w:rsidP="00A871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71E7" w:rsidRPr="00A871E7" w:rsidRDefault="00A871E7" w:rsidP="00A871E7">
      <w:pPr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Dostawca zachowa w tajemnicy wszystkie informacje dotyczące Zamawiającego, w których posiadanie wejdzie w trakcie realizacji niniejszej umowy.</w:t>
      </w:r>
    </w:p>
    <w:p w:rsidR="00A871E7" w:rsidRPr="00A871E7" w:rsidRDefault="00A871E7" w:rsidP="00A871E7">
      <w:pPr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W razie zatrudnienia przez Dostawcę podwykonawców lub zlecenia zadań innym podmiotom Dostawca powiadomi o tym fakcie Zamawiającego. Podwykonawca zachowa w tajemnicy wszystkie informacje dotyczące zamawiającego, w których posiadanie wejdzie w trakcie realizacji niniejszej umowy.</w:t>
      </w:r>
    </w:p>
    <w:p w:rsidR="00A871E7" w:rsidRPr="00A871E7" w:rsidRDefault="00A871E7" w:rsidP="00A871E7">
      <w:pPr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 xml:space="preserve">Podczas realizacji dostawy, zabrania się używania telefonów komórkowych, urządzeń do nagrywania dźwięku lub obrazu oraz innych środków łączności </w:t>
      </w:r>
      <w:r w:rsidRPr="00A871E7">
        <w:rPr>
          <w:rFonts w:ascii="Arial" w:hAnsi="Arial" w:cs="Arial"/>
          <w:sz w:val="24"/>
          <w:szCs w:val="24"/>
        </w:rPr>
        <w:br/>
        <w:t>na terenie Kompleksu Zamawiającego bez jego zgody.</w:t>
      </w:r>
    </w:p>
    <w:p w:rsidR="00A871E7" w:rsidRPr="00A871E7" w:rsidRDefault="00A871E7" w:rsidP="00A871E7">
      <w:pPr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 xml:space="preserve">W przypadku, gdy Dostawcą  będzie podmiot zagraniczny, a osoba dostarczająca przedmiot umowy nie posiada obywatelstwa polskiego, Dostawca przekaże </w:t>
      </w:r>
      <w:r w:rsidRPr="00A871E7">
        <w:rPr>
          <w:rFonts w:ascii="Arial" w:hAnsi="Arial" w:cs="Arial"/>
          <w:sz w:val="24"/>
          <w:szCs w:val="24"/>
        </w:rPr>
        <w:br/>
      </w:r>
      <w:r w:rsidRPr="00A871E7">
        <w:rPr>
          <w:rFonts w:ascii="Arial" w:hAnsi="Arial" w:cs="Arial"/>
          <w:b/>
          <w:sz w:val="24"/>
          <w:szCs w:val="24"/>
        </w:rPr>
        <w:lastRenderedPageBreak/>
        <w:t>14 dni</w:t>
      </w:r>
      <w:r w:rsidRPr="00A871E7">
        <w:rPr>
          <w:rFonts w:ascii="Arial" w:hAnsi="Arial" w:cs="Arial"/>
          <w:sz w:val="24"/>
          <w:szCs w:val="24"/>
        </w:rPr>
        <w:t xml:space="preserve"> przed terminem realizacji umowy następujące dane niezbędne do wydania „Jednorazowego pozwolenia uprawniającego  do wejścia/wjazdu do obiektów resortu obrony narodowej”:</w:t>
      </w:r>
    </w:p>
    <w:p w:rsidR="00A871E7" w:rsidRPr="00A871E7" w:rsidRDefault="00A871E7" w:rsidP="00A871E7">
      <w:pPr>
        <w:numPr>
          <w:ilvl w:val="0"/>
          <w:numId w:val="4"/>
        </w:numPr>
        <w:spacing w:after="0"/>
        <w:ind w:left="636" w:hanging="284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imię i nazwisko osoby realizującej dostawę;</w:t>
      </w:r>
    </w:p>
    <w:p w:rsidR="00A871E7" w:rsidRPr="00A871E7" w:rsidRDefault="00A871E7" w:rsidP="00A871E7">
      <w:pPr>
        <w:numPr>
          <w:ilvl w:val="0"/>
          <w:numId w:val="4"/>
        </w:numPr>
        <w:spacing w:after="0"/>
        <w:ind w:left="636" w:hanging="284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państwo;</w:t>
      </w:r>
    </w:p>
    <w:p w:rsidR="00A871E7" w:rsidRPr="00A871E7" w:rsidRDefault="00A871E7" w:rsidP="00A871E7">
      <w:pPr>
        <w:numPr>
          <w:ilvl w:val="0"/>
          <w:numId w:val="4"/>
        </w:numPr>
        <w:spacing w:after="0"/>
        <w:ind w:left="636" w:hanging="284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nr paszportu lub dokumentu tożsamości;</w:t>
      </w:r>
    </w:p>
    <w:p w:rsidR="00A871E7" w:rsidRPr="00A871E7" w:rsidRDefault="00A871E7" w:rsidP="00A871E7">
      <w:pPr>
        <w:numPr>
          <w:ilvl w:val="0"/>
          <w:numId w:val="4"/>
        </w:numPr>
        <w:spacing w:after="0"/>
        <w:ind w:left="636" w:hanging="284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termin realizacji dostawy;</w:t>
      </w:r>
    </w:p>
    <w:p w:rsidR="00A871E7" w:rsidRPr="00A871E7" w:rsidRDefault="00A871E7" w:rsidP="00A871E7">
      <w:pPr>
        <w:numPr>
          <w:ilvl w:val="0"/>
          <w:numId w:val="4"/>
        </w:numPr>
        <w:spacing w:after="0"/>
        <w:ind w:left="636" w:hanging="284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miejsce realizacji dostawy.</w:t>
      </w:r>
    </w:p>
    <w:p w:rsidR="00A871E7" w:rsidRPr="00A871E7" w:rsidRDefault="00A871E7" w:rsidP="00A871E7">
      <w:pPr>
        <w:numPr>
          <w:ilvl w:val="0"/>
          <w:numId w:val="3"/>
        </w:numPr>
        <w:spacing w:after="0"/>
        <w:ind w:left="363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W sytuacjach nie określonych niniejszym paragrafem, a dotyczących ochrony informacji niejawnych, władnym do podejmowania decyzji w zakresie udostępnienia informacji niejawnych jest Pełnomocnik Ochrony Zamawiającego.</w:t>
      </w:r>
    </w:p>
    <w:p w:rsidR="00A871E7" w:rsidRPr="00A871E7" w:rsidRDefault="00A871E7" w:rsidP="00A871E7">
      <w:pPr>
        <w:numPr>
          <w:ilvl w:val="0"/>
          <w:numId w:val="3"/>
        </w:numPr>
        <w:spacing w:after="0"/>
        <w:ind w:left="363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Dostawca niniejszym oświadcza, że przekazał osobom fizycznym, których dane osobowe zostały udostępnione Zamawiającemu w postępowaniu o udzielenie zamówienia publicznego w wyniku którego została zawarta niniejsza umowa lub na etapie zawarcia niniejszej umowy,  informacje wskazane w art. 14</w:t>
      </w:r>
      <w:r w:rsidRPr="00A871E7" w:rsidDel="00D4508A">
        <w:rPr>
          <w:rFonts w:ascii="Arial" w:hAnsi="Arial" w:cs="Arial"/>
          <w:sz w:val="24"/>
          <w:szCs w:val="24"/>
        </w:rPr>
        <w:t xml:space="preserve"> </w:t>
      </w:r>
      <w:r w:rsidRPr="00A871E7">
        <w:rPr>
          <w:rFonts w:ascii="Arial" w:hAnsi="Arial" w:cs="Arial"/>
          <w:sz w:val="24"/>
          <w:szCs w:val="24"/>
        </w:rPr>
        <w:t>Rozporządzenia Parlamentu Europejskiego i Rady (UE) 2016/679 z dnia 27 kwietnia 2016 r. w sprawie ochrony osób fizycznych w związku z przetwarzaniem danych osobowych i w sprawie swobodnego przepływu takich danych oraz uchylenia dyrektywy 95/46/WE (ogólne rozporządzenie o ochronie danych).</w:t>
      </w:r>
    </w:p>
    <w:p w:rsidR="00A871E7" w:rsidRPr="00A871E7" w:rsidRDefault="00A871E7" w:rsidP="00A871E7">
      <w:pPr>
        <w:numPr>
          <w:ilvl w:val="0"/>
          <w:numId w:val="3"/>
        </w:numPr>
        <w:spacing w:after="0"/>
        <w:ind w:left="363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Dostawca zobowiązuje się przekazywać informacje o których mowa w ust. 6 wszystkim osobom fizycznym których dane zostaną w przyszłości udostępnione Zamawiającemu w związku z realizacją niniejszej umowy.</w:t>
      </w:r>
    </w:p>
    <w:p w:rsidR="00A871E7" w:rsidRPr="00A871E7" w:rsidRDefault="00A871E7" w:rsidP="00A871E7">
      <w:pPr>
        <w:spacing w:after="0"/>
        <w:ind w:left="363"/>
        <w:jc w:val="both"/>
        <w:rPr>
          <w:rFonts w:ascii="Arial" w:hAnsi="Arial" w:cs="Arial"/>
          <w:sz w:val="24"/>
          <w:szCs w:val="24"/>
        </w:rPr>
      </w:pPr>
    </w:p>
    <w:p w:rsidR="00A871E7" w:rsidRPr="00A871E7" w:rsidRDefault="00A871E7" w:rsidP="00A871E7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keepNext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:rsidR="00A871E7" w:rsidRPr="00A871E7" w:rsidRDefault="00A871E7" w:rsidP="00A871E7">
      <w:pPr>
        <w:keepNext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11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Wszelkie zmiany niniejszej umowy wymagają formy pisemnej w postaci aneksu               pod   rygorem nieważności.</w:t>
      </w:r>
    </w:p>
    <w:p w:rsidR="00A871E7" w:rsidRPr="00A871E7" w:rsidRDefault="00A871E7" w:rsidP="00A871E7">
      <w:pPr>
        <w:pStyle w:val="Akapitzlist"/>
        <w:numPr>
          <w:ilvl w:val="0"/>
          <w:numId w:val="11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Zamawiający przewiduje możliwość wprowadzenia zmian w umowie w przypadkach określonych w art. 455 ustawy z dnia 11 września 2019 r. Prawo zamówień publicznych.</w:t>
      </w:r>
    </w:p>
    <w:p w:rsidR="00A871E7" w:rsidRPr="00A871E7" w:rsidRDefault="00A871E7" w:rsidP="00A871E7">
      <w:pPr>
        <w:numPr>
          <w:ilvl w:val="0"/>
          <w:numId w:val="11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Zamawiający przewiduje również możliwość dokonania zmian umowy w przypadku zmiany stawki podatku od towarów i usług. W takim przypadku wartość netto wynagrodzenia Zleceniobiorcy nie zmieni się, a określone w wyniku tej zmiany ceny jednostkowe brutto i wartość brutto wynagrodzenia zostaną wyliczone w oparciu o wysokość stawki VAT obowiązującej po zmianie przepisów.</w:t>
      </w:r>
    </w:p>
    <w:p w:rsidR="00A871E7" w:rsidRPr="00A871E7" w:rsidRDefault="00A871E7" w:rsidP="00A871E7">
      <w:pPr>
        <w:numPr>
          <w:ilvl w:val="0"/>
          <w:numId w:val="11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 xml:space="preserve">Strony przewidują także możliwość dokonania zmian umowy w razie zaistnienia okoliczności określonych w art. 15r ustawy z dnia 2 marca 2020 r. o szczególnych rozwiązaniach związanych z zapobieganiem, przeciwdziałaniem i zwalczaniem COVID-19, innych chorób zakaźnych oraz wywołanych nimi sytuacji kryzysowych (Dz. U. z 2020 r. poz. 1842, z </w:t>
      </w:r>
      <w:proofErr w:type="spellStart"/>
      <w:r w:rsidRPr="00A871E7">
        <w:rPr>
          <w:rFonts w:ascii="Arial" w:hAnsi="Arial" w:cs="Arial"/>
          <w:sz w:val="24"/>
          <w:szCs w:val="24"/>
        </w:rPr>
        <w:t>późn</w:t>
      </w:r>
      <w:proofErr w:type="spellEnd"/>
      <w:r w:rsidRPr="00A871E7">
        <w:rPr>
          <w:rFonts w:ascii="Arial" w:hAnsi="Arial" w:cs="Arial"/>
          <w:sz w:val="24"/>
          <w:szCs w:val="24"/>
        </w:rPr>
        <w:t>. zm.), przy zachowaniu określonych w tym przepisie obowiązków.</w:t>
      </w:r>
    </w:p>
    <w:p w:rsidR="00A871E7" w:rsidRPr="00A871E7" w:rsidRDefault="00A871E7" w:rsidP="00A871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 xml:space="preserve">Zamawiający może odstąpić od umowy w przypadkach określonych w § 6 ust. 5 oraz art. 456 ustawy z dnia 11.09.2019 r. – Prawo Zamówień Publicznych.  </w:t>
      </w:r>
    </w:p>
    <w:p w:rsidR="00A871E7" w:rsidRPr="00A871E7" w:rsidRDefault="00A871E7" w:rsidP="00A871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Umowa podlega unieważnieniu w przypadkach i na zasadach określonych w art. 457 ustawy z dnia 11.09.2019 r. – Prawo Zamówień Publicznych.</w:t>
      </w:r>
    </w:p>
    <w:p w:rsidR="00A871E7" w:rsidRPr="00A871E7" w:rsidRDefault="00A871E7" w:rsidP="00A871E7">
      <w:pPr>
        <w:pStyle w:val="Akapitzlist"/>
        <w:numPr>
          <w:ilvl w:val="0"/>
          <w:numId w:val="11"/>
        </w:num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A871E7">
        <w:rPr>
          <w:rFonts w:ascii="Arial" w:hAnsi="Arial" w:cs="Arial"/>
          <w:sz w:val="24"/>
          <w:szCs w:val="24"/>
        </w:rPr>
        <w:t>Zmiana umowy podlega unieważnieniu w przypadkach i na zasadach określonych w art. 458 ustawy z dnia 11.09.2019 r. – Prawo Zamówień Publicznych.</w:t>
      </w:r>
    </w:p>
    <w:p w:rsidR="00A871E7" w:rsidRPr="00A871E7" w:rsidRDefault="00A871E7" w:rsidP="00A871E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871E7" w:rsidRPr="00A871E7" w:rsidRDefault="00A871E7" w:rsidP="00A871E7">
      <w:pPr>
        <w:keepNext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§ 11</w:t>
      </w: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W sprawach nie uregulowanych niniejszą umową mają zastosowanie przepisy Prawa zamówień publicznych  oraz Kodeksu Cywilnego.</w:t>
      </w:r>
    </w:p>
    <w:p w:rsidR="00A871E7" w:rsidRPr="00A871E7" w:rsidRDefault="00A871E7" w:rsidP="00A871E7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Ewentualne spory związane z realizacją niniejszej umowy rozstrzygać będzie  Sąd miejscowo właściwy ze względu na siedzibę Zamawiającego. </w:t>
      </w:r>
    </w:p>
    <w:p w:rsidR="00A871E7" w:rsidRPr="00A871E7" w:rsidRDefault="00A871E7" w:rsidP="00A871E7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§ 12</w:t>
      </w:r>
    </w:p>
    <w:p w:rsidR="00A871E7" w:rsidRPr="00A871E7" w:rsidRDefault="00A871E7" w:rsidP="00A871E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sz w:val="24"/>
          <w:szCs w:val="24"/>
          <w:lang w:eastAsia="pl-PL"/>
        </w:rPr>
        <w:t>Umowę sporządzono w trzech jednobrzmiących egzemplarzach,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br/>
        <w:t>dwa dla Zamawiającego, jeden dla Dostawcy.</w:t>
      </w: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  <w:r w:rsidRPr="00A871E7">
        <w:rPr>
          <w:rFonts w:ascii="Arial" w:eastAsia="Times New Roman" w:hAnsi="Arial" w:cs="Arial"/>
          <w:sz w:val="24"/>
          <w:szCs w:val="24"/>
          <w:lang w:eastAsia="pl-PL"/>
        </w:rPr>
        <w:t xml:space="preserve"> - wykaz asortymentu i ilości towaru stanowiącego przedmiot umowy. </w:t>
      </w: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71E7" w:rsidRPr="00A871E7" w:rsidRDefault="00A871E7" w:rsidP="00A871E7">
      <w:pPr>
        <w:tabs>
          <w:tab w:val="center" w:pos="1701"/>
          <w:tab w:val="center" w:pos="7371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592BD2" w:rsidRPr="00A87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DOSTAWCA</w:t>
      </w:r>
      <w:r w:rsidRPr="00A87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592BD2" w:rsidRPr="00A87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</w:t>
      </w:r>
    </w:p>
    <w:p w:rsidR="00A871E7" w:rsidRPr="00A871E7" w:rsidRDefault="00A871E7" w:rsidP="00A871E7">
      <w:pPr>
        <w:tabs>
          <w:tab w:val="center" w:pos="1701"/>
          <w:tab w:val="center" w:pos="7371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71E7" w:rsidRPr="00A871E7" w:rsidRDefault="00A871E7" w:rsidP="00A871E7">
      <w:pPr>
        <w:tabs>
          <w:tab w:val="center" w:pos="1701"/>
          <w:tab w:val="center" w:pos="7371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71E7" w:rsidRPr="00A871E7" w:rsidRDefault="00A871E7" w:rsidP="00A871E7">
      <w:pPr>
        <w:tabs>
          <w:tab w:val="center" w:pos="1701"/>
          <w:tab w:val="center" w:pos="7371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7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……………………………..……</w:t>
      </w:r>
      <w:r w:rsidRPr="00A87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………….……………………..</w:t>
      </w:r>
    </w:p>
    <w:p w:rsidR="00A871E7" w:rsidRPr="00A871E7" w:rsidRDefault="00A871E7" w:rsidP="00A871E7">
      <w:pPr>
        <w:rPr>
          <w:rFonts w:ascii="Arial" w:hAnsi="Arial" w:cs="Arial"/>
          <w:sz w:val="24"/>
          <w:szCs w:val="24"/>
        </w:rPr>
      </w:pPr>
    </w:p>
    <w:p w:rsidR="00A871E7" w:rsidRPr="00A871E7" w:rsidRDefault="00A871E7" w:rsidP="00A871E7">
      <w:pPr>
        <w:rPr>
          <w:rFonts w:ascii="Arial" w:hAnsi="Arial" w:cs="Arial"/>
          <w:sz w:val="24"/>
          <w:szCs w:val="24"/>
        </w:rPr>
      </w:pPr>
    </w:p>
    <w:p w:rsidR="00A871E7" w:rsidRPr="00A871E7" w:rsidRDefault="00A871E7" w:rsidP="00A871E7">
      <w:pPr>
        <w:rPr>
          <w:rFonts w:ascii="Arial" w:hAnsi="Arial" w:cs="Arial"/>
          <w:sz w:val="24"/>
          <w:szCs w:val="24"/>
        </w:rPr>
      </w:pPr>
    </w:p>
    <w:p w:rsidR="00295EAD" w:rsidRPr="00A871E7" w:rsidRDefault="00295EAD">
      <w:pPr>
        <w:rPr>
          <w:rFonts w:ascii="Arial" w:hAnsi="Arial" w:cs="Arial"/>
          <w:sz w:val="24"/>
          <w:szCs w:val="24"/>
        </w:rPr>
      </w:pPr>
    </w:p>
    <w:sectPr w:rsidR="00295EAD" w:rsidRPr="00A871E7" w:rsidSect="00CD6A7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8D" w:rsidRDefault="00C5588D" w:rsidP="00A871E7">
      <w:pPr>
        <w:spacing w:after="0" w:line="240" w:lineRule="auto"/>
      </w:pPr>
      <w:r>
        <w:separator/>
      </w:r>
    </w:p>
  </w:endnote>
  <w:endnote w:type="continuationSeparator" w:id="0">
    <w:p w:rsidR="00C5588D" w:rsidRDefault="00C5588D" w:rsidP="00A8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8D" w:rsidRDefault="00C5588D" w:rsidP="00A871E7">
      <w:pPr>
        <w:spacing w:after="0" w:line="240" w:lineRule="auto"/>
      </w:pPr>
      <w:r>
        <w:separator/>
      </w:r>
    </w:p>
  </w:footnote>
  <w:footnote w:type="continuationSeparator" w:id="0">
    <w:p w:rsidR="00C5588D" w:rsidRDefault="00C5588D" w:rsidP="00A871E7">
      <w:pPr>
        <w:spacing w:after="0" w:line="240" w:lineRule="auto"/>
      </w:pPr>
      <w:r>
        <w:continuationSeparator/>
      </w:r>
    </w:p>
  </w:footnote>
  <w:footnote w:id="1">
    <w:p w:rsidR="00A871E7" w:rsidRDefault="00A871E7" w:rsidP="00A871E7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 Dostawcy.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BF7"/>
    <w:multiLevelType w:val="hybridMultilevel"/>
    <w:tmpl w:val="2CAC1C4E"/>
    <w:lvl w:ilvl="0" w:tplc="0415000F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1F0C"/>
    <w:multiLevelType w:val="hybridMultilevel"/>
    <w:tmpl w:val="4D0E89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D4839"/>
    <w:multiLevelType w:val="hybridMultilevel"/>
    <w:tmpl w:val="5C7804AA"/>
    <w:lvl w:ilvl="0" w:tplc="A8F2B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387EB554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44D"/>
    <w:multiLevelType w:val="hybridMultilevel"/>
    <w:tmpl w:val="D0C0FE56"/>
    <w:lvl w:ilvl="0" w:tplc="2C7E2E6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70F1"/>
    <w:multiLevelType w:val="hybridMultilevel"/>
    <w:tmpl w:val="5322BA14"/>
    <w:lvl w:ilvl="0" w:tplc="26CE1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05928"/>
    <w:multiLevelType w:val="hybridMultilevel"/>
    <w:tmpl w:val="2414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842CF"/>
    <w:multiLevelType w:val="hybridMultilevel"/>
    <w:tmpl w:val="2668E708"/>
    <w:lvl w:ilvl="0" w:tplc="A8F2B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DA0CC2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3337DF"/>
    <w:multiLevelType w:val="hybridMultilevel"/>
    <w:tmpl w:val="1BF0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9555F"/>
    <w:multiLevelType w:val="hybridMultilevel"/>
    <w:tmpl w:val="F53A4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000BFE"/>
    <w:multiLevelType w:val="hybridMultilevel"/>
    <w:tmpl w:val="E636525C"/>
    <w:lvl w:ilvl="0" w:tplc="AA54E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DA0CC24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E217A7"/>
    <w:multiLevelType w:val="multilevel"/>
    <w:tmpl w:val="00D67406"/>
    <w:lvl w:ilvl="0">
      <w:start w:val="3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183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9223799"/>
    <w:multiLevelType w:val="hybridMultilevel"/>
    <w:tmpl w:val="3DFEB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3C10"/>
    <w:multiLevelType w:val="hybridMultilevel"/>
    <w:tmpl w:val="F222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66E2F"/>
    <w:multiLevelType w:val="hybridMultilevel"/>
    <w:tmpl w:val="959C2F80"/>
    <w:lvl w:ilvl="0" w:tplc="C8A047CA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66500"/>
    <w:multiLevelType w:val="hybridMultilevel"/>
    <w:tmpl w:val="AEBA8A24"/>
    <w:lvl w:ilvl="0" w:tplc="A8F2B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1AC8D65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A4812"/>
    <w:multiLevelType w:val="hybridMultilevel"/>
    <w:tmpl w:val="1C3C9BD2"/>
    <w:lvl w:ilvl="0" w:tplc="C8A047CA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770423F7"/>
    <w:multiLevelType w:val="hybridMultilevel"/>
    <w:tmpl w:val="D93A3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8C6D50"/>
    <w:multiLevelType w:val="multilevel"/>
    <w:tmpl w:val="C480E708"/>
    <w:lvl w:ilvl="0">
      <w:start w:val="3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185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4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648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4"/>
  </w:num>
  <w:num w:numId="8">
    <w:abstractNumId w:val="9"/>
  </w:num>
  <w:num w:numId="9">
    <w:abstractNumId w:val="1"/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  <w:num w:numId="16">
    <w:abstractNumId w:val="1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E7"/>
    <w:rsid w:val="00005D4E"/>
    <w:rsid w:val="00023DCD"/>
    <w:rsid w:val="00295EAD"/>
    <w:rsid w:val="003174A3"/>
    <w:rsid w:val="00592BD2"/>
    <w:rsid w:val="00614A70"/>
    <w:rsid w:val="006D1733"/>
    <w:rsid w:val="006E1079"/>
    <w:rsid w:val="00773F7F"/>
    <w:rsid w:val="007F0A50"/>
    <w:rsid w:val="00803861"/>
    <w:rsid w:val="00A871E7"/>
    <w:rsid w:val="00AC51D2"/>
    <w:rsid w:val="00BE1156"/>
    <w:rsid w:val="00C5588D"/>
    <w:rsid w:val="00CF0063"/>
    <w:rsid w:val="00E007C2"/>
    <w:rsid w:val="00E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0B894"/>
  <w15:chartTrackingRefBased/>
  <w15:docId w15:val="{07C5661C-C4C1-416A-9F29-E248CA21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1E7"/>
  </w:style>
  <w:style w:type="paragraph" w:styleId="Stopka">
    <w:name w:val="footer"/>
    <w:basedOn w:val="Normalny"/>
    <w:link w:val="StopkaZnak"/>
    <w:uiPriority w:val="99"/>
    <w:unhideWhenUsed/>
    <w:rsid w:val="00A8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1E7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A871E7"/>
    <w:pPr>
      <w:ind w:left="708"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A871E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7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EA24A07-1A00-4DA6-9D53-471DACDFC0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dc:description/>
  <cp:lastModifiedBy>Zgłobiś Dominika</cp:lastModifiedBy>
  <cp:revision>8</cp:revision>
  <cp:lastPrinted>2021-04-28T12:52:00Z</cp:lastPrinted>
  <dcterms:created xsi:type="dcterms:W3CDTF">2021-04-28T12:48:00Z</dcterms:created>
  <dcterms:modified xsi:type="dcterms:W3CDTF">2021-05-20T10:34:00Z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01b833a0-296b-4b55-9860-3b590c07eb33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L8F/AhKSe6gMX9bPzBMYwkRL6+pCN2oJ</vt:lpwstr>
  </property>
</Properties>
</file>