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060B" w14:textId="550C0AD1" w:rsidR="008D2E3B" w:rsidRPr="00060C89" w:rsidRDefault="007B75FB" w:rsidP="008D2E3B">
      <w:pPr>
        <w:spacing w:line="276" w:lineRule="auto"/>
        <w:ind w:left="6373"/>
        <w:jc w:val="center"/>
        <w:rPr>
          <w:rFonts w:asciiTheme="minorHAnsi" w:hAnsiTheme="minorHAnsi" w:cstheme="minorHAnsi"/>
          <w:b/>
          <w:bCs/>
        </w:rPr>
      </w:pPr>
      <w:r>
        <w:rPr>
          <w:rFonts w:asciiTheme="minorHAnsi" w:hAnsiTheme="minorHAnsi" w:cstheme="minorHAnsi"/>
          <w:b/>
          <w:bCs/>
        </w:rPr>
        <w:t xml:space="preserve">  </w:t>
      </w:r>
      <w:r w:rsidR="008D2E3B" w:rsidRPr="00060C89">
        <w:rPr>
          <w:rFonts w:asciiTheme="minorHAnsi" w:hAnsiTheme="minorHAnsi" w:cstheme="minorHAnsi"/>
          <w:b/>
          <w:bCs/>
        </w:rPr>
        <w:t>Załącznik nr 8 do SWZ</w:t>
      </w:r>
    </w:p>
    <w:p w14:paraId="5B8EAC7C" w14:textId="77777777" w:rsidR="008D2E3B" w:rsidRPr="00060C89" w:rsidRDefault="008D2E3B" w:rsidP="008D2E3B">
      <w:pPr>
        <w:pStyle w:val="Akapitzlist"/>
        <w:tabs>
          <w:tab w:val="left" w:pos="142"/>
        </w:tabs>
        <w:spacing w:before="360"/>
        <w:ind w:left="284"/>
        <w:contextualSpacing w:val="0"/>
        <w:jc w:val="center"/>
        <w:rPr>
          <w:rFonts w:asciiTheme="minorHAnsi" w:hAnsiTheme="minorHAnsi" w:cstheme="minorHAnsi"/>
          <w:b/>
          <w:sz w:val="36"/>
          <w:szCs w:val="36"/>
        </w:rPr>
      </w:pPr>
      <w:r w:rsidRPr="00060C89">
        <w:rPr>
          <w:rFonts w:asciiTheme="minorHAnsi" w:hAnsiTheme="minorHAnsi" w:cstheme="minorHAnsi"/>
          <w:b/>
          <w:sz w:val="36"/>
          <w:szCs w:val="36"/>
        </w:rPr>
        <w:t>PROJEKTOWANE POSTANOWIENIA UMOWY W SPRAWIE ZAMÓWIENIA PUBLICZNEGO</w:t>
      </w:r>
    </w:p>
    <w:p w14:paraId="0B7BFEBF" w14:textId="77777777" w:rsidR="008D2E3B" w:rsidRPr="00060C89" w:rsidRDefault="008D2E3B" w:rsidP="008D2E3B">
      <w:pPr>
        <w:jc w:val="center"/>
        <w:rPr>
          <w:rFonts w:asciiTheme="minorHAnsi" w:hAnsiTheme="minorHAnsi" w:cstheme="minorHAnsi"/>
          <w:b/>
          <w:bCs/>
          <w:sz w:val="32"/>
          <w:szCs w:val="32"/>
        </w:rPr>
      </w:pPr>
      <w:r w:rsidRPr="00060C89">
        <w:rPr>
          <w:rFonts w:asciiTheme="minorHAnsi" w:hAnsiTheme="minorHAnsi" w:cstheme="minorHAnsi"/>
          <w:b/>
          <w:bCs/>
          <w:sz w:val="32"/>
          <w:szCs w:val="32"/>
        </w:rPr>
        <w:t xml:space="preserve">Umowa nr …… </w:t>
      </w:r>
    </w:p>
    <w:p w14:paraId="2EE895DE" w14:textId="77777777" w:rsidR="008D2E3B" w:rsidRPr="00060C89" w:rsidRDefault="008D2E3B" w:rsidP="008D2E3B">
      <w:pPr>
        <w:jc w:val="center"/>
        <w:rPr>
          <w:rFonts w:asciiTheme="minorHAnsi" w:hAnsiTheme="minorHAnsi" w:cstheme="minorHAnsi"/>
          <w:b/>
          <w:bCs/>
        </w:rPr>
      </w:pPr>
    </w:p>
    <w:p w14:paraId="2BCA2D22" w14:textId="77777777" w:rsidR="008D2E3B" w:rsidRPr="00060C89" w:rsidRDefault="008D2E3B" w:rsidP="008D2E3B">
      <w:pPr>
        <w:pStyle w:val="Default"/>
        <w:jc w:val="both"/>
        <w:rPr>
          <w:rFonts w:asciiTheme="minorHAnsi" w:hAnsiTheme="minorHAnsi" w:cstheme="minorHAnsi"/>
        </w:rPr>
      </w:pPr>
    </w:p>
    <w:p w14:paraId="06322FC5" w14:textId="77777777" w:rsidR="008D2E3B" w:rsidRPr="00060C89" w:rsidRDefault="008D2E3B" w:rsidP="008D2E3B">
      <w:pPr>
        <w:pStyle w:val="Default"/>
        <w:spacing w:line="276" w:lineRule="auto"/>
        <w:rPr>
          <w:rFonts w:asciiTheme="minorHAnsi" w:hAnsiTheme="minorHAnsi" w:cstheme="minorHAnsi"/>
        </w:rPr>
      </w:pPr>
      <w:r w:rsidRPr="00060C89">
        <w:rPr>
          <w:rFonts w:asciiTheme="minorHAnsi" w:hAnsiTheme="minorHAnsi" w:cstheme="minorHAnsi"/>
        </w:rPr>
        <w:t>zawarta dnia .................... r. w ……………………….,</w:t>
      </w:r>
    </w:p>
    <w:p w14:paraId="4E5F57CE" w14:textId="77777777" w:rsidR="008D2E3B" w:rsidRPr="00060C89" w:rsidRDefault="008D2E3B" w:rsidP="008D2E3B">
      <w:pPr>
        <w:spacing w:line="276" w:lineRule="auto"/>
        <w:rPr>
          <w:rFonts w:asciiTheme="minorHAnsi" w:hAnsiTheme="minorHAnsi" w:cstheme="minorHAnsi"/>
        </w:rPr>
      </w:pPr>
      <w:r w:rsidRPr="00060C89">
        <w:rPr>
          <w:rFonts w:asciiTheme="minorHAnsi" w:hAnsiTheme="minorHAnsi" w:cstheme="minorHAnsi"/>
        </w:rPr>
        <w:t>pomiędzy:</w:t>
      </w:r>
    </w:p>
    <w:p w14:paraId="3AB85F5D" w14:textId="77777777" w:rsidR="008D2E3B" w:rsidRPr="00060C89" w:rsidRDefault="008D2E3B" w:rsidP="008D2E3B">
      <w:pPr>
        <w:spacing w:line="276" w:lineRule="auto"/>
        <w:rPr>
          <w:rFonts w:asciiTheme="minorHAnsi" w:hAnsiTheme="minorHAnsi" w:cstheme="minorHAnsi"/>
        </w:rPr>
      </w:pPr>
      <w:r w:rsidRPr="00060C89">
        <w:rPr>
          <w:rFonts w:asciiTheme="minorHAnsi" w:hAnsiTheme="minorHAnsi" w:cstheme="minorHAnsi"/>
          <w:b/>
        </w:rPr>
        <w:t xml:space="preserve">Gminą Bobowo </w:t>
      </w:r>
    </w:p>
    <w:p w14:paraId="4E2F5158" w14:textId="77777777" w:rsidR="008D2E3B" w:rsidRPr="00060C89" w:rsidRDefault="008D2E3B" w:rsidP="008D2E3B">
      <w:pPr>
        <w:spacing w:line="276" w:lineRule="auto"/>
        <w:jc w:val="both"/>
        <w:rPr>
          <w:rFonts w:asciiTheme="minorHAnsi" w:hAnsiTheme="minorHAnsi" w:cstheme="minorHAnsi"/>
        </w:rPr>
      </w:pPr>
      <w:r w:rsidRPr="00060C89">
        <w:rPr>
          <w:rFonts w:asciiTheme="minorHAnsi" w:hAnsiTheme="minorHAnsi" w:cstheme="minorHAnsi"/>
        </w:rPr>
        <w:t xml:space="preserve">ul. Gdańska 12, 83-212 Bobowo, powiat: starogardzki, województwo: pomorskie, </w:t>
      </w:r>
    </w:p>
    <w:p w14:paraId="08507FA7" w14:textId="77777777" w:rsidR="008D2E3B" w:rsidRPr="00060C89" w:rsidRDefault="008D2E3B" w:rsidP="008D2E3B">
      <w:pPr>
        <w:spacing w:line="276" w:lineRule="auto"/>
        <w:jc w:val="both"/>
        <w:rPr>
          <w:rFonts w:asciiTheme="minorHAnsi" w:hAnsiTheme="minorHAnsi" w:cstheme="minorHAnsi"/>
          <w:color w:val="000000"/>
          <w:lang w:eastAsia="pl-PL"/>
        </w:rPr>
      </w:pPr>
      <w:r w:rsidRPr="00060C89">
        <w:rPr>
          <w:rFonts w:asciiTheme="minorHAnsi" w:hAnsiTheme="minorHAnsi" w:cstheme="minorHAnsi"/>
          <w:color w:val="000000"/>
          <w:lang w:eastAsia="pl-PL"/>
        </w:rPr>
        <w:t xml:space="preserve">NIP: 592-20-85-421, REGON: 191675675 </w:t>
      </w:r>
    </w:p>
    <w:p w14:paraId="133DE59D" w14:textId="77777777" w:rsidR="008D2E3B" w:rsidRPr="00060C89" w:rsidRDefault="008D2E3B" w:rsidP="008D2E3B">
      <w:pPr>
        <w:spacing w:line="276" w:lineRule="auto"/>
        <w:rPr>
          <w:rFonts w:asciiTheme="minorHAnsi" w:hAnsiTheme="minorHAnsi" w:cstheme="minorHAnsi"/>
          <w:color w:val="000000"/>
        </w:rPr>
      </w:pPr>
      <w:r w:rsidRPr="00060C89">
        <w:rPr>
          <w:rFonts w:asciiTheme="minorHAnsi" w:hAnsiTheme="minorHAnsi" w:cstheme="minorHAnsi"/>
          <w:color w:val="000000"/>
        </w:rPr>
        <w:t xml:space="preserve">reprezentowaną przez: </w:t>
      </w:r>
      <w:r w:rsidRPr="00060C89">
        <w:rPr>
          <w:rFonts w:asciiTheme="minorHAnsi" w:hAnsiTheme="minorHAnsi" w:cstheme="minorHAnsi"/>
          <w:bCs/>
        </w:rPr>
        <w:t>…………………………………………………………………………………………….</w:t>
      </w:r>
      <w:r w:rsidRPr="00060C89">
        <w:rPr>
          <w:rFonts w:asciiTheme="minorHAnsi" w:hAnsiTheme="minorHAnsi" w:cstheme="minorHAnsi"/>
          <w:bCs/>
          <w:color w:val="000000"/>
        </w:rPr>
        <w:t>,</w:t>
      </w:r>
    </w:p>
    <w:p w14:paraId="489E7780" w14:textId="77777777" w:rsidR="008D2E3B" w:rsidRPr="00060C89" w:rsidRDefault="008D2E3B" w:rsidP="008D2E3B">
      <w:pPr>
        <w:spacing w:line="276" w:lineRule="auto"/>
        <w:rPr>
          <w:rFonts w:asciiTheme="minorHAnsi" w:hAnsiTheme="minorHAnsi" w:cstheme="minorHAnsi"/>
          <w:color w:val="000000"/>
        </w:rPr>
      </w:pPr>
      <w:r w:rsidRPr="00060C89">
        <w:rPr>
          <w:rFonts w:asciiTheme="minorHAnsi" w:hAnsiTheme="minorHAnsi" w:cstheme="minorHAnsi"/>
          <w:color w:val="000000"/>
        </w:rPr>
        <w:t>przy kontrasygnacie: ……………………………………………………………………………………</w:t>
      </w:r>
    </w:p>
    <w:p w14:paraId="025B3D93" w14:textId="77777777" w:rsidR="008D2E3B" w:rsidRPr="00060C89" w:rsidRDefault="008D2E3B" w:rsidP="008D2E3B">
      <w:pPr>
        <w:spacing w:line="276" w:lineRule="auto"/>
        <w:rPr>
          <w:rFonts w:asciiTheme="minorHAnsi" w:hAnsiTheme="minorHAnsi" w:cstheme="minorHAnsi"/>
          <w:color w:val="000000"/>
        </w:rPr>
      </w:pPr>
      <w:r w:rsidRPr="00060C89">
        <w:rPr>
          <w:rFonts w:asciiTheme="minorHAnsi" w:hAnsiTheme="minorHAnsi" w:cstheme="minorHAnsi"/>
          <w:color w:val="000000"/>
        </w:rPr>
        <w:t>zwaną dalej „</w:t>
      </w:r>
      <w:r w:rsidRPr="00060C89">
        <w:rPr>
          <w:rFonts w:asciiTheme="minorHAnsi" w:hAnsiTheme="minorHAnsi" w:cstheme="minorHAnsi"/>
          <w:b/>
          <w:bCs/>
          <w:iCs/>
          <w:color w:val="000000"/>
        </w:rPr>
        <w:t>Zamawiającym</w:t>
      </w:r>
      <w:r w:rsidRPr="00060C89">
        <w:rPr>
          <w:rFonts w:asciiTheme="minorHAnsi" w:hAnsiTheme="minorHAnsi" w:cstheme="minorHAnsi"/>
          <w:color w:val="000000"/>
        </w:rPr>
        <w:t>”</w:t>
      </w:r>
    </w:p>
    <w:p w14:paraId="0155DC3D" w14:textId="77777777" w:rsidR="008D2E3B" w:rsidRPr="00060C89" w:rsidRDefault="008D2E3B" w:rsidP="008D2E3B">
      <w:pPr>
        <w:pStyle w:val="Textbody"/>
        <w:spacing w:after="0" w:line="276" w:lineRule="auto"/>
        <w:rPr>
          <w:rFonts w:asciiTheme="minorHAnsi" w:hAnsiTheme="minorHAnsi" w:cstheme="minorHAnsi"/>
        </w:rPr>
      </w:pPr>
      <w:r w:rsidRPr="00060C89">
        <w:rPr>
          <w:rFonts w:asciiTheme="minorHAnsi" w:hAnsiTheme="minorHAnsi" w:cstheme="minorHAnsi"/>
        </w:rPr>
        <w:t>a</w:t>
      </w:r>
    </w:p>
    <w:p w14:paraId="55EECD9A" w14:textId="77777777" w:rsidR="008D2E3B" w:rsidRPr="00060C89" w:rsidRDefault="008D2E3B" w:rsidP="008D2E3B">
      <w:pPr>
        <w:spacing w:line="276" w:lineRule="auto"/>
        <w:rPr>
          <w:rFonts w:asciiTheme="minorHAnsi" w:hAnsiTheme="minorHAnsi" w:cstheme="minorHAnsi"/>
        </w:rPr>
      </w:pPr>
      <w:r w:rsidRPr="00060C89">
        <w:rPr>
          <w:rFonts w:asciiTheme="minorHAnsi" w:hAnsiTheme="minorHAnsi" w:cstheme="minorHAnsi"/>
        </w:rPr>
        <w:t>………………………………………………………………………………………………………………………………………………………………………………………………………………………………………………………………………………………………</w:t>
      </w:r>
    </w:p>
    <w:p w14:paraId="45527BAF" w14:textId="77777777" w:rsidR="008D2E3B" w:rsidRPr="00060C89" w:rsidRDefault="008D2E3B" w:rsidP="008D2E3B">
      <w:pPr>
        <w:spacing w:line="276" w:lineRule="auto"/>
        <w:rPr>
          <w:rFonts w:asciiTheme="minorHAnsi" w:hAnsiTheme="minorHAnsi" w:cstheme="minorHAnsi"/>
        </w:rPr>
      </w:pPr>
      <w:r w:rsidRPr="00060C89">
        <w:rPr>
          <w:rFonts w:asciiTheme="minorHAnsi" w:hAnsiTheme="minorHAnsi" w:cstheme="minorHAnsi"/>
        </w:rPr>
        <w:t>reprezentowanym przez:</w:t>
      </w:r>
    </w:p>
    <w:p w14:paraId="085FC125" w14:textId="77777777" w:rsidR="008D2E3B" w:rsidRPr="00060C89" w:rsidRDefault="008D2E3B" w:rsidP="008D2E3B">
      <w:pPr>
        <w:spacing w:line="276" w:lineRule="auto"/>
        <w:rPr>
          <w:rFonts w:asciiTheme="minorHAnsi" w:hAnsiTheme="minorHAnsi" w:cstheme="minorHAnsi"/>
        </w:rPr>
      </w:pPr>
      <w:r w:rsidRPr="00060C89">
        <w:rPr>
          <w:rFonts w:asciiTheme="minorHAnsi" w:hAnsiTheme="minorHAnsi" w:cstheme="minorHAnsi"/>
        </w:rPr>
        <w:t>…………………………………………………………………………………………………</w:t>
      </w:r>
    </w:p>
    <w:p w14:paraId="5C815060" w14:textId="77777777" w:rsidR="008D2E3B" w:rsidRPr="00060C89" w:rsidRDefault="008D2E3B" w:rsidP="008D2E3B">
      <w:pPr>
        <w:spacing w:line="276" w:lineRule="auto"/>
        <w:rPr>
          <w:rFonts w:asciiTheme="minorHAnsi" w:hAnsiTheme="minorHAnsi" w:cstheme="minorHAnsi"/>
        </w:rPr>
      </w:pPr>
      <w:r w:rsidRPr="00060C89">
        <w:rPr>
          <w:rFonts w:asciiTheme="minorHAnsi" w:hAnsiTheme="minorHAnsi" w:cstheme="minorHAnsi"/>
        </w:rPr>
        <w:t>…………………………………………………………………………………………………</w:t>
      </w:r>
    </w:p>
    <w:p w14:paraId="67F56BF5" w14:textId="77777777" w:rsidR="008D2E3B" w:rsidRPr="00060C89" w:rsidRDefault="008D2E3B" w:rsidP="008D2E3B">
      <w:pPr>
        <w:spacing w:line="276" w:lineRule="auto"/>
        <w:rPr>
          <w:rFonts w:asciiTheme="minorHAnsi" w:hAnsiTheme="minorHAnsi" w:cstheme="minorHAnsi"/>
        </w:rPr>
      </w:pPr>
    </w:p>
    <w:p w14:paraId="4D3B8439" w14:textId="6FA385AC" w:rsidR="008D2E3B" w:rsidRPr="00060C89" w:rsidRDefault="008D2E3B" w:rsidP="008D2E3B">
      <w:pPr>
        <w:spacing w:line="276" w:lineRule="auto"/>
        <w:rPr>
          <w:rFonts w:asciiTheme="minorHAnsi" w:hAnsiTheme="minorHAnsi" w:cstheme="minorHAnsi"/>
          <w:b/>
        </w:rPr>
      </w:pPr>
      <w:r w:rsidRPr="00060C89">
        <w:rPr>
          <w:rFonts w:asciiTheme="minorHAnsi" w:hAnsiTheme="minorHAnsi" w:cstheme="minorHAnsi"/>
        </w:rPr>
        <w:t xml:space="preserve">zwaną dalej </w:t>
      </w:r>
      <w:r w:rsidRPr="00060C89">
        <w:rPr>
          <w:rFonts w:asciiTheme="minorHAnsi" w:hAnsiTheme="minorHAnsi" w:cstheme="minorHAnsi"/>
          <w:b/>
        </w:rPr>
        <w:t>„Wykonawcą”</w:t>
      </w:r>
    </w:p>
    <w:p w14:paraId="7F4C5FF6" w14:textId="77777777" w:rsidR="008D2E3B" w:rsidRPr="00060C89" w:rsidRDefault="008D2E3B" w:rsidP="008D2E3B">
      <w:pPr>
        <w:spacing w:line="276" w:lineRule="auto"/>
        <w:rPr>
          <w:rFonts w:asciiTheme="minorHAnsi" w:hAnsiTheme="minorHAnsi" w:cstheme="minorHAnsi"/>
          <w:b/>
        </w:rPr>
      </w:pPr>
    </w:p>
    <w:p w14:paraId="300A57BB" w14:textId="05DA5952" w:rsidR="008D2E3B" w:rsidRPr="00060C89" w:rsidRDefault="008D2E3B" w:rsidP="008D2E3B">
      <w:pPr>
        <w:autoSpaceDE w:val="0"/>
        <w:autoSpaceDN w:val="0"/>
        <w:adjustRightInd w:val="0"/>
        <w:spacing w:after="120" w:line="276" w:lineRule="auto"/>
        <w:jc w:val="both"/>
        <w:rPr>
          <w:rFonts w:asciiTheme="minorHAnsi" w:hAnsiTheme="minorHAnsi" w:cstheme="minorHAnsi"/>
          <w:i/>
          <w:iCs/>
          <w:lang w:eastAsia="pl-PL"/>
        </w:rPr>
      </w:pPr>
      <w:r w:rsidRPr="00060C89">
        <w:rPr>
          <w:rFonts w:asciiTheme="minorHAnsi" w:hAnsiTheme="minorHAnsi" w:cstheme="minorHAnsi"/>
          <w:i/>
          <w:iCs/>
          <w:color w:val="000000"/>
        </w:rPr>
        <w:t>W wyniku postępowania o udzielenie zamówienia publicznego przeprowadzonego w trybie podstawowym bez negocjacji, zgodnie z ustawą z</w:t>
      </w:r>
      <w:r w:rsidRPr="00060C89">
        <w:rPr>
          <w:rFonts w:asciiTheme="minorHAnsi" w:hAnsiTheme="minorHAnsi" w:cstheme="minorHAnsi"/>
          <w:i/>
          <w:iCs/>
        </w:rPr>
        <w:t xml:space="preserve"> dnia 11 września 2019 r. Prawo zamówień publicznych (tj. Dz. U. z 202</w:t>
      </w:r>
      <w:r w:rsidR="009B7ED6" w:rsidRPr="00060C89">
        <w:rPr>
          <w:rFonts w:asciiTheme="minorHAnsi" w:hAnsiTheme="minorHAnsi" w:cstheme="minorHAnsi"/>
          <w:i/>
          <w:iCs/>
        </w:rPr>
        <w:t>3</w:t>
      </w:r>
      <w:r w:rsidRPr="00060C89">
        <w:rPr>
          <w:rFonts w:asciiTheme="minorHAnsi" w:hAnsiTheme="minorHAnsi" w:cstheme="minorHAnsi"/>
          <w:i/>
          <w:iCs/>
        </w:rPr>
        <w:t xml:space="preserve"> r., poz. 1</w:t>
      </w:r>
      <w:r w:rsidR="009B7ED6" w:rsidRPr="00060C89">
        <w:rPr>
          <w:rFonts w:asciiTheme="minorHAnsi" w:hAnsiTheme="minorHAnsi" w:cstheme="minorHAnsi"/>
          <w:i/>
          <w:iCs/>
        </w:rPr>
        <w:t>605</w:t>
      </w:r>
      <w:r w:rsidRPr="00060C89">
        <w:rPr>
          <w:rFonts w:asciiTheme="minorHAnsi" w:hAnsiTheme="minorHAnsi" w:cstheme="minorHAnsi"/>
          <w:i/>
          <w:iCs/>
        </w:rPr>
        <w:t xml:space="preserve"> z </w:t>
      </w:r>
      <w:proofErr w:type="spellStart"/>
      <w:r w:rsidRPr="00060C89">
        <w:rPr>
          <w:rFonts w:asciiTheme="minorHAnsi" w:hAnsiTheme="minorHAnsi" w:cstheme="minorHAnsi"/>
          <w:i/>
          <w:iCs/>
        </w:rPr>
        <w:t>późn</w:t>
      </w:r>
      <w:proofErr w:type="spellEnd"/>
      <w:r w:rsidRPr="00060C89">
        <w:rPr>
          <w:rFonts w:asciiTheme="minorHAnsi" w:hAnsiTheme="minorHAnsi" w:cstheme="minorHAnsi"/>
          <w:i/>
          <w:iCs/>
        </w:rPr>
        <w:t xml:space="preserve">. zm.) w przedmiocie </w:t>
      </w:r>
      <w:r w:rsidR="00801D9E" w:rsidRPr="00060C89">
        <w:rPr>
          <w:rFonts w:asciiTheme="minorHAnsi" w:hAnsiTheme="minorHAnsi" w:cstheme="minorHAnsi"/>
          <w:i/>
          <w:iCs/>
        </w:rPr>
        <w:t>„</w:t>
      </w:r>
      <w:r w:rsidRPr="00060C89">
        <w:rPr>
          <w:rFonts w:asciiTheme="minorHAnsi" w:hAnsiTheme="minorHAnsi" w:cstheme="minorHAnsi"/>
          <w:i/>
          <w:iCs/>
          <w:lang w:eastAsia="pl-PL"/>
        </w:rPr>
        <w:t>Poprawa gospodarki wodnej na terenie Gminy Bobowo</w:t>
      </w:r>
      <w:r w:rsidR="00801D9E" w:rsidRPr="00060C89">
        <w:rPr>
          <w:rFonts w:asciiTheme="minorHAnsi" w:hAnsiTheme="minorHAnsi" w:cstheme="minorHAnsi"/>
          <w:i/>
          <w:iCs/>
          <w:lang w:eastAsia="pl-PL"/>
        </w:rPr>
        <w:t>”</w:t>
      </w:r>
      <w:r w:rsidRPr="00060C89">
        <w:rPr>
          <w:rFonts w:asciiTheme="minorHAnsi" w:hAnsiTheme="minorHAnsi" w:cstheme="minorHAnsi"/>
          <w:i/>
          <w:iCs/>
        </w:rPr>
        <w:t>, nr postępowania</w:t>
      </w:r>
      <w:r w:rsidRPr="00060C89">
        <w:rPr>
          <w:rFonts w:asciiTheme="minorHAnsi" w:hAnsiTheme="minorHAnsi" w:cstheme="minorHAnsi"/>
          <w:bCs/>
          <w:i/>
          <w:iCs/>
        </w:rPr>
        <w:t xml:space="preserve">: </w:t>
      </w:r>
      <w:r w:rsidRPr="00060C89">
        <w:rPr>
          <w:rFonts w:asciiTheme="minorHAnsi" w:hAnsiTheme="minorHAnsi" w:cstheme="minorHAnsi"/>
          <w:i/>
          <w:iCs/>
          <w:lang w:eastAsia="pl-PL"/>
        </w:rPr>
        <w:t>OB.271.6.2023</w:t>
      </w:r>
      <w:r w:rsidRPr="00060C89">
        <w:rPr>
          <w:rFonts w:asciiTheme="minorHAnsi" w:hAnsiTheme="minorHAnsi" w:cstheme="minorHAnsi"/>
          <w:bCs/>
          <w:i/>
          <w:iCs/>
        </w:rPr>
        <w:t xml:space="preserve"> zawarta została umowa następującej treści: </w:t>
      </w:r>
    </w:p>
    <w:p w14:paraId="17D4620D" w14:textId="77777777" w:rsidR="008D2E3B" w:rsidRPr="00060C89" w:rsidRDefault="008D2E3B" w:rsidP="00801D9E">
      <w:pPr>
        <w:autoSpaceDE w:val="0"/>
        <w:jc w:val="center"/>
        <w:rPr>
          <w:rFonts w:asciiTheme="minorHAnsi" w:hAnsiTheme="minorHAnsi" w:cstheme="minorHAnsi"/>
          <w:b/>
          <w:bCs/>
        </w:rPr>
      </w:pPr>
      <w:r w:rsidRPr="00060C89">
        <w:rPr>
          <w:rFonts w:asciiTheme="minorHAnsi" w:hAnsiTheme="minorHAnsi" w:cstheme="minorHAnsi"/>
          <w:b/>
          <w:bCs/>
        </w:rPr>
        <w:t>§ 1</w:t>
      </w:r>
    </w:p>
    <w:p w14:paraId="49C23A47" w14:textId="77777777" w:rsidR="008D2E3B" w:rsidRPr="00060C89" w:rsidRDefault="008D2E3B" w:rsidP="008D2E3B">
      <w:pPr>
        <w:autoSpaceDE w:val="0"/>
        <w:spacing w:after="240"/>
        <w:jc w:val="center"/>
        <w:rPr>
          <w:rFonts w:asciiTheme="minorHAnsi" w:hAnsiTheme="minorHAnsi" w:cstheme="minorHAnsi"/>
          <w:b/>
          <w:bCs/>
        </w:rPr>
      </w:pPr>
      <w:r w:rsidRPr="00060C89">
        <w:rPr>
          <w:rFonts w:asciiTheme="minorHAnsi" w:hAnsiTheme="minorHAnsi" w:cstheme="minorHAnsi"/>
          <w:b/>
          <w:bCs/>
        </w:rPr>
        <w:t>Przedmiot umowy</w:t>
      </w:r>
    </w:p>
    <w:p w14:paraId="2FC511AF" w14:textId="77777777" w:rsidR="006477F8" w:rsidRPr="00060C89" w:rsidRDefault="008D2E3B" w:rsidP="00801D9E">
      <w:pPr>
        <w:pStyle w:val="Akapitzlist"/>
        <w:numPr>
          <w:ilvl w:val="0"/>
          <w:numId w:val="44"/>
        </w:numPr>
        <w:autoSpaceDE w:val="0"/>
        <w:autoSpaceDN w:val="0"/>
        <w:adjustRightInd w:val="0"/>
        <w:spacing w:before="120" w:after="0"/>
        <w:ind w:left="357" w:hanging="357"/>
        <w:contextualSpacing w:val="0"/>
        <w:jc w:val="both"/>
        <w:rPr>
          <w:rFonts w:asciiTheme="minorHAnsi" w:hAnsiTheme="minorHAnsi" w:cstheme="minorHAnsi"/>
          <w:i/>
          <w:iCs/>
          <w:sz w:val="24"/>
          <w:szCs w:val="24"/>
        </w:rPr>
      </w:pPr>
      <w:r w:rsidRPr="00060C89">
        <w:rPr>
          <w:rFonts w:asciiTheme="minorHAnsi" w:hAnsiTheme="minorHAnsi" w:cstheme="minorHAnsi"/>
          <w:sz w:val="24"/>
          <w:szCs w:val="24"/>
        </w:rPr>
        <w:t>Zamawiający zleca, a Wykonawca zobowiązuje się do kompleksowego wykonania zadania inwestycyjnego pn.</w:t>
      </w:r>
      <w:r w:rsidR="00093358" w:rsidRPr="00060C89">
        <w:rPr>
          <w:rFonts w:asciiTheme="minorHAnsi" w:hAnsiTheme="minorHAnsi" w:cstheme="minorHAnsi"/>
          <w:sz w:val="24"/>
          <w:szCs w:val="24"/>
        </w:rPr>
        <w:t xml:space="preserve"> </w:t>
      </w:r>
      <w:r w:rsidRPr="00060C89">
        <w:rPr>
          <w:rFonts w:asciiTheme="minorHAnsi" w:hAnsiTheme="minorHAnsi" w:cstheme="minorHAnsi"/>
          <w:b/>
          <w:bCs/>
          <w:sz w:val="24"/>
          <w:szCs w:val="24"/>
        </w:rPr>
        <w:t>Poprawa gospodarki wodnej na terenie Gminy Bobowo</w:t>
      </w:r>
      <w:r w:rsidRPr="00060C89">
        <w:rPr>
          <w:rFonts w:asciiTheme="minorHAnsi" w:hAnsiTheme="minorHAnsi" w:cstheme="minorHAnsi"/>
          <w:sz w:val="24"/>
          <w:szCs w:val="24"/>
        </w:rPr>
        <w:t xml:space="preserve"> </w:t>
      </w:r>
      <w:r w:rsidRPr="00060C89">
        <w:rPr>
          <w:rFonts w:asciiTheme="minorHAnsi" w:eastAsiaTheme="minorHAnsi" w:hAnsiTheme="minorHAnsi" w:cstheme="minorHAnsi"/>
          <w:sz w:val="24"/>
          <w:szCs w:val="24"/>
        </w:rPr>
        <w:t xml:space="preserve">obejmującego wykonanie dokumentacji projektowej wraz ze wszystkimi wymaganymi prawem uzgodnieniami, </w:t>
      </w:r>
      <w:r w:rsidR="00C524C3" w:rsidRPr="00060C89">
        <w:rPr>
          <w:rFonts w:asciiTheme="minorHAnsi" w:eastAsiaTheme="minorHAnsi" w:hAnsiTheme="minorHAnsi" w:cstheme="minorHAnsi"/>
          <w:sz w:val="24"/>
          <w:szCs w:val="24"/>
        </w:rPr>
        <w:t xml:space="preserve">opiniami i decyzjami </w:t>
      </w:r>
      <w:r w:rsidR="00C524C3" w:rsidRPr="00060C89">
        <w:rPr>
          <w:rFonts w:asciiTheme="minorHAnsi" w:hAnsiTheme="minorHAnsi" w:cstheme="minorHAnsi"/>
          <w:sz w:val="23"/>
          <w:szCs w:val="23"/>
        </w:rPr>
        <w:t>niezbędn</w:t>
      </w:r>
      <w:r w:rsidR="006477F8" w:rsidRPr="00060C89">
        <w:rPr>
          <w:rFonts w:asciiTheme="minorHAnsi" w:hAnsiTheme="minorHAnsi" w:cstheme="minorHAnsi"/>
          <w:sz w:val="23"/>
          <w:szCs w:val="23"/>
        </w:rPr>
        <w:t>ymi</w:t>
      </w:r>
      <w:r w:rsidR="00C524C3" w:rsidRPr="00060C89">
        <w:rPr>
          <w:rFonts w:asciiTheme="minorHAnsi" w:hAnsiTheme="minorHAnsi" w:cstheme="minorHAnsi"/>
          <w:sz w:val="23"/>
          <w:szCs w:val="23"/>
        </w:rPr>
        <w:t xml:space="preserve"> do realizacji inwestycji </w:t>
      </w:r>
      <w:r w:rsidRPr="00060C89">
        <w:rPr>
          <w:rFonts w:asciiTheme="minorHAnsi" w:eastAsiaTheme="minorHAnsi" w:hAnsiTheme="minorHAnsi" w:cstheme="minorHAnsi"/>
          <w:sz w:val="24"/>
          <w:szCs w:val="24"/>
        </w:rPr>
        <w:t xml:space="preserve">oraz wszelkimi pracami </w:t>
      </w:r>
      <w:r w:rsidR="00C524C3" w:rsidRPr="00060C89">
        <w:rPr>
          <w:rFonts w:asciiTheme="minorHAnsi" w:eastAsiaTheme="minorHAnsi" w:hAnsiTheme="minorHAnsi" w:cstheme="minorHAnsi"/>
          <w:sz w:val="24"/>
          <w:szCs w:val="24"/>
        </w:rPr>
        <w:t xml:space="preserve">projektowymi, budowlanymi i </w:t>
      </w:r>
      <w:r w:rsidRPr="00060C89">
        <w:rPr>
          <w:rFonts w:asciiTheme="minorHAnsi" w:eastAsiaTheme="minorHAnsi" w:hAnsiTheme="minorHAnsi" w:cstheme="minorHAnsi"/>
          <w:sz w:val="24"/>
          <w:szCs w:val="24"/>
        </w:rPr>
        <w:t>montażowymi</w:t>
      </w:r>
      <w:r w:rsidR="00C524C3" w:rsidRPr="00060C89">
        <w:rPr>
          <w:rFonts w:asciiTheme="minorHAnsi" w:eastAsiaTheme="minorHAnsi" w:hAnsiTheme="minorHAnsi" w:cstheme="minorHAnsi"/>
          <w:sz w:val="24"/>
          <w:szCs w:val="24"/>
        </w:rPr>
        <w:t>.</w:t>
      </w:r>
      <w:bookmarkStart w:id="0" w:name="_Hlk66180577"/>
      <w:bookmarkStart w:id="1" w:name="_Hlk94337913"/>
      <w:bookmarkStart w:id="2" w:name="_Toc92797108"/>
      <w:bookmarkStart w:id="3" w:name="_Toc95826699"/>
      <w:bookmarkStart w:id="4" w:name="_Toc97807892"/>
    </w:p>
    <w:p w14:paraId="0610EE8F" w14:textId="7CB5D9BC" w:rsidR="008D2E3B" w:rsidRPr="00060C89" w:rsidRDefault="006477F8" w:rsidP="00C82142">
      <w:pPr>
        <w:pStyle w:val="Akapitzlist"/>
        <w:numPr>
          <w:ilvl w:val="0"/>
          <w:numId w:val="44"/>
        </w:numPr>
        <w:autoSpaceDE w:val="0"/>
        <w:autoSpaceDN w:val="0"/>
        <w:adjustRightInd w:val="0"/>
        <w:spacing w:before="120" w:after="120"/>
        <w:ind w:left="357" w:hanging="357"/>
        <w:contextualSpacing w:val="0"/>
        <w:jc w:val="both"/>
        <w:rPr>
          <w:rFonts w:asciiTheme="minorHAnsi" w:hAnsiTheme="minorHAnsi" w:cstheme="minorHAnsi"/>
          <w:i/>
          <w:iCs/>
          <w:sz w:val="24"/>
          <w:szCs w:val="24"/>
        </w:rPr>
      </w:pPr>
      <w:r w:rsidRPr="00060C89">
        <w:rPr>
          <w:rFonts w:asciiTheme="minorHAnsi" w:eastAsiaTheme="minorHAnsi" w:hAnsiTheme="minorHAnsi" w:cstheme="minorHAnsi"/>
          <w:sz w:val="24"/>
          <w:szCs w:val="24"/>
        </w:rPr>
        <w:t>Inwestycja dofinansowana</w:t>
      </w:r>
      <w:r w:rsidR="008D2E3B" w:rsidRPr="00060C89">
        <w:rPr>
          <w:rFonts w:asciiTheme="minorHAnsi" w:eastAsiaTheme="minorHAnsi" w:hAnsiTheme="minorHAnsi" w:cstheme="minorHAnsi"/>
          <w:sz w:val="24"/>
          <w:szCs w:val="24"/>
        </w:rPr>
        <w:t xml:space="preserve"> jest z Programu Rządowy Fundusz Polski Ład: Program Inwestycji Strategicznych </w:t>
      </w:r>
      <w:r w:rsidR="008D2E3B" w:rsidRPr="00060C89">
        <w:rPr>
          <w:rFonts w:asciiTheme="minorHAnsi" w:hAnsiTheme="minorHAnsi" w:cstheme="minorHAnsi"/>
          <w:sz w:val="24"/>
          <w:szCs w:val="24"/>
        </w:rPr>
        <w:t xml:space="preserve">na podstawie wstępnej promesy nr </w:t>
      </w:r>
      <w:r w:rsidR="00444B94" w:rsidRPr="00060C89">
        <w:rPr>
          <w:rFonts w:asciiTheme="minorHAnsi" w:hAnsiTheme="minorHAnsi" w:cstheme="minorHAnsi"/>
          <w:sz w:val="24"/>
          <w:szCs w:val="24"/>
        </w:rPr>
        <w:t>01/2021/5707/</w:t>
      </w:r>
      <w:proofErr w:type="spellStart"/>
      <w:r w:rsidR="00444B94" w:rsidRPr="00060C89">
        <w:rPr>
          <w:rFonts w:asciiTheme="minorHAnsi" w:hAnsiTheme="minorHAnsi" w:cstheme="minorHAnsi"/>
          <w:sz w:val="24"/>
          <w:szCs w:val="24"/>
        </w:rPr>
        <w:t>PolskiLad</w:t>
      </w:r>
      <w:proofErr w:type="spellEnd"/>
      <w:r w:rsidR="00444B94" w:rsidRPr="00060C89">
        <w:rPr>
          <w:rFonts w:asciiTheme="minorHAnsi" w:hAnsiTheme="minorHAnsi" w:cstheme="minorHAnsi"/>
          <w:sz w:val="24"/>
          <w:szCs w:val="24"/>
        </w:rPr>
        <w:t>.</w:t>
      </w:r>
      <w:r w:rsidR="007E01D1">
        <w:rPr>
          <w:rFonts w:asciiTheme="minorHAnsi" w:hAnsiTheme="minorHAnsi" w:cstheme="minorHAnsi"/>
          <w:sz w:val="24"/>
          <w:szCs w:val="24"/>
        </w:rPr>
        <w:t xml:space="preserve"> </w:t>
      </w:r>
    </w:p>
    <w:p w14:paraId="529C9494" w14:textId="77777777" w:rsidR="008D2E3B" w:rsidRPr="00060C89" w:rsidRDefault="008D2E3B" w:rsidP="00C82142">
      <w:pPr>
        <w:pStyle w:val="Akapitzlist"/>
        <w:numPr>
          <w:ilvl w:val="0"/>
          <w:numId w:val="44"/>
        </w:numPr>
        <w:autoSpaceDE w:val="0"/>
        <w:autoSpaceDN w:val="0"/>
        <w:adjustRightInd w:val="0"/>
        <w:spacing w:before="120" w:after="120"/>
        <w:ind w:left="357" w:hanging="357"/>
        <w:contextualSpacing w:val="0"/>
        <w:jc w:val="both"/>
        <w:rPr>
          <w:rFonts w:asciiTheme="minorHAnsi" w:hAnsiTheme="minorHAnsi" w:cstheme="minorHAnsi"/>
          <w:i/>
          <w:iCs/>
          <w:sz w:val="24"/>
          <w:szCs w:val="24"/>
        </w:rPr>
      </w:pPr>
      <w:r w:rsidRPr="00060C89">
        <w:rPr>
          <w:rFonts w:asciiTheme="minorHAnsi" w:hAnsiTheme="minorHAnsi" w:cstheme="minorHAnsi"/>
          <w:sz w:val="24"/>
          <w:szCs w:val="24"/>
        </w:rPr>
        <w:lastRenderedPageBreak/>
        <w:t>Zakres świadczenia wykonawcy obejmuje:</w:t>
      </w:r>
    </w:p>
    <w:p w14:paraId="7D6F7E2F" w14:textId="3A754228" w:rsidR="000901FA" w:rsidRPr="00060C89" w:rsidRDefault="000901FA" w:rsidP="00C82142">
      <w:pPr>
        <w:numPr>
          <w:ilvl w:val="2"/>
          <w:numId w:val="74"/>
        </w:numPr>
        <w:spacing w:before="120" w:after="120" w:line="276" w:lineRule="auto"/>
        <w:ind w:left="1276"/>
        <w:contextualSpacing/>
        <w:jc w:val="both"/>
        <w:rPr>
          <w:rFonts w:asciiTheme="minorHAnsi" w:hAnsiTheme="minorHAnsi" w:cstheme="minorHAnsi"/>
        </w:rPr>
      </w:pPr>
      <w:r w:rsidRPr="00060C89">
        <w:rPr>
          <w:rFonts w:asciiTheme="minorHAnsi" w:hAnsiTheme="minorHAnsi" w:cstheme="minorHAnsi"/>
        </w:rPr>
        <w:t>Wymianę zestawu pomp w SUW w Bobowie: wymianę zestawu II stopnia o wydajności 50 m</w:t>
      </w:r>
      <w:r w:rsidRPr="00060C89">
        <w:rPr>
          <w:rFonts w:asciiTheme="minorHAnsi" w:hAnsiTheme="minorHAnsi" w:cstheme="minorHAnsi"/>
          <w:vertAlign w:val="superscript"/>
        </w:rPr>
        <w:t>3</w:t>
      </w:r>
      <w:r w:rsidRPr="00060C89">
        <w:rPr>
          <w:rFonts w:asciiTheme="minorHAnsi" w:hAnsiTheme="minorHAnsi" w:cstheme="minorHAnsi"/>
        </w:rPr>
        <w:t>/h i H=50 m H</w:t>
      </w:r>
      <w:r w:rsidRPr="00060C89">
        <w:rPr>
          <w:rFonts w:asciiTheme="minorHAnsi" w:hAnsiTheme="minorHAnsi" w:cstheme="minorHAnsi"/>
          <w:vertAlign w:val="subscript"/>
        </w:rPr>
        <w:t>2</w:t>
      </w:r>
      <w:r w:rsidRPr="00060C89">
        <w:rPr>
          <w:rFonts w:asciiTheme="minorHAnsi" w:hAnsiTheme="minorHAnsi" w:cstheme="minorHAnsi"/>
        </w:rPr>
        <w:t>O + pompa rezerwowa i pompa do płukania złoża o wydajności 61 m</w:t>
      </w:r>
      <w:r w:rsidRPr="00060C89">
        <w:rPr>
          <w:rFonts w:asciiTheme="minorHAnsi" w:hAnsiTheme="minorHAnsi" w:cstheme="minorHAnsi"/>
          <w:vertAlign w:val="superscript"/>
        </w:rPr>
        <w:t>3</w:t>
      </w:r>
      <w:r w:rsidRPr="00060C89">
        <w:rPr>
          <w:rFonts w:asciiTheme="minorHAnsi" w:hAnsiTheme="minorHAnsi" w:cstheme="minorHAnsi"/>
        </w:rPr>
        <w:t>/h i H=14 m H</w:t>
      </w:r>
      <w:r w:rsidRPr="00060C89">
        <w:rPr>
          <w:rFonts w:asciiTheme="minorHAnsi" w:hAnsiTheme="minorHAnsi" w:cstheme="minorHAnsi"/>
          <w:vertAlign w:val="subscript"/>
        </w:rPr>
        <w:t>2</w:t>
      </w:r>
      <w:r w:rsidRPr="00060C89">
        <w:rPr>
          <w:rFonts w:asciiTheme="minorHAnsi" w:hAnsiTheme="minorHAnsi" w:cstheme="minorHAnsi"/>
        </w:rPr>
        <w:t>O (wszystkie pompy II stopnia wyposażyć w indywidualny falownik).</w:t>
      </w:r>
    </w:p>
    <w:p w14:paraId="3948BCAC" w14:textId="70A67103" w:rsidR="000901FA" w:rsidRPr="00060C89" w:rsidRDefault="000901FA" w:rsidP="00C82142">
      <w:pPr>
        <w:numPr>
          <w:ilvl w:val="2"/>
          <w:numId w:val="74"/>
        </w:numPr>
        <w:spacing w:before="120" w:after="120" w:line="276" w:lineRule="auto"/>
        <w:ind w:left="1276"/>
        <w:contextualSpacing/>
        <w:jc w:val="both"/>
        <w:rPr>
          <w:rFonts w:asciiTheme="minorHAnsi" w:hAnsiTheme="minorHAnsi" w:cstheme="minorHAnsi"/>
        </w:rPr>
      </w:pPr>
      <w:r w:rsidRPr="00060C89">
        <w:rPr>
          <w:rFonts w:asciiTheme="minorHAnsi" w:hAnsiTheme="minorHAnsi" w:cstheme="minorHAnsi"/>
        </w:rPr>
        <w:t>Modernizację zbiornika wraz z wymianą osprzętu na przepompowni wody w Bobowie: w przepompowni wody w m. Bobowo należy wymienić zestaw pompowy o wydajności 50m</w:t>
      </w:r>
      <w:r w:rsidRPr="00060C89">
        <w:rPr>
          <w:rFonts w:asciiTheme="minorHAnsi" w:hAnsiTheme="minorHAnsi" w:cstheme="minorHAnsi"/>
          <w:vertAlign w:val="superscript"/>
        </w:rPr>
        <w:t>3</w:t>
      </w:r>
      <w:r w:rsidRPr="00060C89">
        <w:rPr>
          <w:rFonts w:asciiTheme="minorHAnsi" w:hAnsiTheme="minorHAnsi" w:cstheme="minorHAnsi"/>
        </w:rPr>
        <w:t>/h i H=50 m H</w:t>
      </w:r>
      <w:r w:rsidRPr="00060C89">
        <w:rPr>
          <w:rFonts w:asciiTheme="minorHAnsi" w:hAnsiTheme="minorHAnsi" w:cstheme="minorHAnsi"/>
          <w:vertAlign w:val="subscript"/>
        </w:rPr>
        <w:t>2</w:t>
      </w:r>
      <w:r w:rsidRPr="00060C89">
        <w:rPr>
          <w:rFonts w:asciiTheme="minorHAnsi" w:hAnsiTheme="minorHAnsi" w:cstheme="minorHAnsi"/>
        </w:rPr>
        <w:t>O + pompę rezerwową i pompę do płukania złoża o wydajności 61 m</w:t>
      </w:r>
      <w:r w:rsidRPr="00060C89">
        <w:rPr>
          <w:rFonts w:asciiTheme="minorHAnsi" w:hAnsiTheme="minorHAnsi" w:cstheme="minorHAnsi"/>
          <w:vertAlign w:val="superscript"/>
        </w:rPr>
        <w:t>3</w:t>
      </w:r>
      <w:r w:rsidRPr="00060C89">
        <w:rPr>
          <w:rFonts w:asciiTheme="minorHAnsi" w:hAnsiTheme="minorHAnsi" w:cstheme="minorHAnsi"/>
        </w:rPr>
        <w:t>/h i H=14 m H</w:t>
      </w:r>
      <w:r w:rsidRPr="00060C89">
        <w:rPr>
          <w:rFonts w:asciiTheme="minorHAnsi" w:hAnsiTheme="minorHAnsi" w:cstheme="minorHAnsi"/>
          <w:vertAlign w:val="subscript"/>
        </w:rPr>
        <w:t>2</w:t>
      </w:r>
      <w:r w:rsidRPr="00060C89">
        <w:rPr>
          <w:rFonts w:asciiTheme="minorHAnsi" w:hAnsiTheme="minorHAnsi" w:cstheme="minorHAnsi"/>
        </w:rPr>
        <w:t>O (wszystkie pompy II stopnia wyposażyć w indywidualny falownik); wykonanie modernizacji, czyszczenia i konserwacji zbiornika wody; malowanie elewacji budynku przepompowni; wymiana ogrodzenia wokół przepompowni;  wymiana orurowania, wymiana przepustnic oraz wodomierzy, montaż AKPIA oraz systemu GPS do przesyłania alarmów przepełnienia zbiornika i otwarcia włazu zbiornika.</w:t>
      </w:r>
    </w:p>
    <w:p w14:paraId="367AE608" w14:textId="0EEF689A" w:rsidR="000901FA" w:rsidRPr="00060C89" w:rsidRDefault="000901FA" w:rsidP="00C82142">
      <w:pPr>
        <w:numPr>
          <w:ilvl w:val="2"/>
          <w:numId w:val="74"/>
        </w:numPr>
        <w:spacing w:after="200" w:line="276" w:lineRule="auto"/>
        <w:ind w:left="1276"/>
        <w:contextualSpacing/>
        <w:rPr>
          <w:rFonts w:asciiTheme="minorHAnsi" w:hAnsiTheme="minorHAnsi" w:cstheme="minorHAnsi"/>
        </w:rPr>
      </w:pPr>
      <w:r w:rsidRPr="00060C89">
        <w:rPr>
          <w:rFonts w:asciiTheme="minorHAnsi" w:hAnsiTheme="minorHAnsi" w:cstheme="minorHAnsi"/>
        </w:rPr>
        <w:t>Rozbudowę ujęcia poprzez budowę studni głębinowej nr 4 wraz z rurociągami doprowadzającymi wodę do uzdatniania; ogrodzenie terenu studni zgodnie z obowiązującymi przepisami; wykonanie obudowy studni; ustalenie strefy ochrony bezpośredniej.</w:t>
      </w:r>
    </w:p>
    <w:p w14:paraId="23D788B1" w14:textId="77777777" w:rsidR="000901FA" w:rsidRPr="00060C89" w:rsidRDefault="000901FA" w:rsidP="00C82142">
      <w:pPr>
        <w:numPr>
          <w:ilvl w:val="2"/>
          <w:numId w:val="74"/>
        </w:numPr>
        <w:spacing w:before="120" w:after="120" w:line="276" w:lineRule="auto"/>
        <w:ind w:left="1276" w:hanging="425"/>
        <w:contextualSpacing/>
        <w:jc w:val="both"/>
        <w:rPr>
          <w:rFonts w:asciiTheme="minorHAnsi" w:hAnsiTheme="minorHAnsi" w:cstheme="minorHAnsi"/>
        </w:rPr>
      </w:pPr>
      <w:r w:rsidRPr="00060C89">
        <w:rPr>
          <w:rFonts w:asciiTheme="minorHAnsi" w:hAnsiTheme="minorHAnsi" w:cstheme="minorHAnsi"/>
        </w:rPr>
        <w:t>Prace geologiczne należy zrealizować zgodnie z przewidzianym w projekcie zakresem, w szczególności poprzez:</w:t>
      </w:r>
    </w:p>
    <w:p w14:paraId="1EA3A23A" w14:textId="77777777" w:rsidR="000901FA" w:rsidRPr="00060C89" w:rsidRDefault="000901FA" w:rsidP="00C82142">
      <w:pPr>
        <w:numPr>
          <w:ilvl w:val="0"/>
          <w:numId w:val="75"/>
        </w:numPr>
        <w:spacing w:before="120" w:after="120" w:line="276" w:lineRule="auto"/>
        <w:contextualSpacing/>
        <w:jc w:val="both"/>
        <w:rPr>
          <w:rFonts w:asciiTheme="minorHAnsi" w:hAnsiTheme="minorHAnsi" w:cstheme="minorHAnsi"/>
        </w:rPr>
      </w:pPr>
      <w:r w:rsidRPr="00060C89">
        <w:rPr>
          <w:rFonts w:asciiTheme="minorHAnsi" w:hAnsiTheme="minorHAnsi" w:cstheme="minorHAnsi"/>
        </w:rPr>
        <w:t>wykonanie otworu pilotażowego R-5 do głębokości 65 m systemem mechanicznym, sposobem obrotowym, z zastosowaniem prawego obiegu płuczki zgodnie z rozdziałem 5.2.1 projektu robót geologicznych oraz załącznikiem graficznym nr 3.1,</w:t>
      </w:r>
    </w:p>
    <w:p w14:paraId="06936031" w14:textId="77777777" w:rsidR="000901FA" w:rsidRPr="00060C89" w:rsidRDefault="000901FA" w:rsidP="00C82142">
      <w:pPr>
        <w:numPr>
          <w:ilvl w:val="0"/>
          <w:numId w:val="75"/>
        </w:numPr>
        <w:spacing w:before="120" w:after="120" w:line="276" w:lineRule="auto"/>
        <w:contextualSpacing/>
        <w:jc w:val="both"/>
        <w:rPr>
          <w:rFonts w:asciiTheme="minorHAnsi" w:hAnsiTheme="minorHAnsi" w:cstheme="minorHAnsi"/>
        </w:rPr>
      </w:pPr>
      <w:r w:rsidRPr="00060C89">
        <w:rPr>
          <w:rFonts w:asciiTheme="minorHAnsi" w:hAnsiTheme="minorHAnsi" w:cstheme="minorHAnsi"/>
        </w:rPr>
        <w:t>wykonanie otworów rozpoznawczych 4 i 5 do głębokości 45 m metodą udarową, dwiema kolumnami rur wiertniczych zgodnie z rozdziałem 5.2.2 oraz załącznikiem graficznym nr 3.2,</w:t>
      </w:r>
    </w:p>
    <w:p w14:paraId="5EDDF876" w14:textId="77777777" w:rsidR="000901FA" w:rsidRPr="00060C89" w:rsidRDefault="000901FA" w:rsidP="00C82142">
      <w:pPr>
        <w:numPr>
          <w:ilvl w:val="0"/>
          <w:numId w:val="75"/>
        </w:numPr>
        <w:spacing w:before="120" w:after="120" w:line="276" w:lineRule="auto"/>
        <w:contextualSpacing/>
        <w:jc w:val="both"/>
        <w:rPr>
          <w:rFonts w:asciiTheme="minorHAnsi" w:hAnsiTheme="minorHAnsi" w:cstheme="minorHAnsi"/>
        </w:rPr>
      </w:pPr>
      <w:r w:rsidRPr="00060C89">
        <w:rPr>
          <w:rFonts w:asciiTheme="minorHAnsi" w:hAnsiTheme="minorHAnsi" w:cstheme="minorHAnsi"/>
        </w:rPr>
        <w:t>przeprowadzenie pompowania oczyszczającego, pomiarowego oraz zespołowego zgodnie z rozdziałami 5.2.2, 5.3 projektu,</w:t>
      </w:r>
    </w:p>
    <w:p w14:paraId="0491BDB5" w14:textId="77777777" w:rsidR="000901FA" w:rsidRPr="00060C89" w:rsidRDefault="000901FA" w:rsidP="00C82142">
      <w:pPr>
        <w:numPr>
          <w:ilvl w:val="0"/>
          <w:numId w:val="75"/>
        </w:numPr>
        <w:spacing w:before="120" w:after="120" w:line="276" w:lineRule="auto"/>
        <w:contextualSpacing/>
        <w:jc w:val="both"/>
        <w:rPr>
          <w:rFonts w:asciiTheme="minorHAnsi" w:hAnsiTheme="minorHAnsi" w:cstheme="minorHAnsi"/>
        </w:rPr>
      </w:pPr>
      <w:r w:rsidRPr="00060C89">
        <w:rPr>
          <w:rFonts w:asciiTheme="minorHAnsi" w:hAnsiTheme="minorHAnsi" w:cstheme="minorHAnsi"/>
        </w:rPr>
        <w:t>badania granulometryczne oraz jakości wody w zakresie analizy fizykochemicznej i bakteriologicznej,</w:t>
      </w:r>
    </w:p>
    <w:p w14:paraId="66277F60" w14:textId="77777777" w:rsidR="000901FA" w:rsidRPr="00060C89" w:rsidRDefault="000901FA" w:rsidP="00C82142">
      <w:pPr>
        <w:numPr>
          <w:ilvl w:val="0"/>
          <w:numId w:val="75"/>
        </w:numPr>
        <w:spacing w:before="120" w:after="120" w:line="276" w:lineRule="auto"/>
        <w:contextualSpacing/>
        <w:jc w:val="both"/>
        <w:rPr>
          <w:rFonts w:asciiTheme="minorHAnsi" w:hAnsiTheme="minorHAnsi" w:cstheme="minorHAnsi"/>
        </w:rPr>
      </w:pPr>
      <w:r w:rsidRPr="00060C89">
        <w:rPr>
          <w:rFonts w:asciiTheme="minorHAnsi" w:hAnsiTheme="minorHAnsi" w:cstheme="minorHAnsi"/>
        </w:rPr>
        <w:t>wykonanie prac geodezyjnych,</w:t>
      </w:r>
    </w:p>
    <w:p w14:paraId="144E6FAD" w14:textId="77777777" w:rsidR="000901FA" w:rsidRPr="00060C89" w:rsidRDefault="000901FA" w:rsidP="00C82142">
      <w:pPr>
        <w:numPr>
          <w:ilvl w:val="0"/>
          <w:numId w:val="75"/>
        </w:numPr>
        <w:spacing w:before="120" w:after="120" w:line="276" w:lineRule="auto"/>
        <w:contextualSpacing/>
        <w:jc w:val="both"/>
        <w:rPr>
          <w:rFonts w:asciiTheme="minorHAnsi" w:hAnsiTheme="minorHAnsi" w:cstheme="minorHAnsi"/>
        </w:rPr>
      </w:pPr>
      <w:r w:rsidRPr="00060C89">
        <w:rPr>
          <w:rFonts w:asciiTheme="minorHAnsi" w:hAnsiTheme="minorHAnsi" w:cstheme="minorHAnsi"/>
        </w:rPr>
        <w:t xml:space="preserve">opracowanie dokumentacji hydrologicznej, ustalającej zasoby eksploatacyjne ujęcia wód podziemnych. </w:t>
      </w:r>
    </w:p>
    <w:p w14:paraId="201F059C" w14:textId="77777777" w:rsidR="000901FA" w:rsidRPr="00060C89" w:rsidRDefault="000901FA" w:rsidP="00C82142">
      <w:pPr>
        <w:numPr>
          <w:ilvl w:val="2"/>
          <w:numId w:val="74"/>
        </w:numPr>
        <w:spacing w:before="120" w:after="120" w:line="276" w:lineRule="auto"/>
        <w:ind w:left="1276" w:hanging="709"/>
        <w:contextualSpacing/>
        <w:jc w:val="both"/>
        <w:rPr>
          <w:rFonts w:asciiTheme="minorHAnsi" w:hAnsiTheme="minorHAnsi" w:cstheme="minorHAnsi"/>
        </w:rPr>
      </w:pPr>
      <w:r w:rsidRPr="00060C89">
        <w:rPr>
          <w:rFonts w:asciiTheme="minorHAnsi" w:hAnsiTheme="minorHAnsi" w:cstheme="minorHAnsi"/>
        </w:rPr>
        <w:t>Modernizacja studni głębinowych znajdujących się na terenie Gminy Bobowo (studnie nr 1,2,3): wymiana pomp w studniach nr 1,2,3 wraz z orurowaniem i instalacją elektryczną; wymiana wodomierzy, sondy poziomu wody oraz wyłączników ciśnieniowych.</w:t>
      </w:r>
    </w:p>
    <w:p w14:paraId="6126E944" w14:textId="77777777" w:rsidR="000901FA" w:rsidRPr="00060C89" w:rsidRDefault="000901FA" w:rsidP="00C82142">
      <w:pPr>
        <w:numPr>
          <w:ilvl w:val="2"/>
          <w:numId w:val="74"/>
        </w:numPr>
        <w:spacing w:before="120" w:after="120" w:line="276" w:lineRule="auto"/>
        <w:ind w:left="1276" w:hanging="709"/>
        <w:contextualSpacing/>
        <w:jc w:val="both"/>
        <w:rPr>
          <w:rFonts w:asciiTheme="minorHAnsi" w:hAnsiTheme="minorHAnsi" w:cstheme="minorHAnsi"/>
        </w:rPr>
      </w:pPr>
      <w:r w:rsidRPr="00060C89">
        <w:rPr>
          <w:rFonts w:asciiTheme="minorHAnsi" w:hAnsiTheme="minorHAnsi" w:cstheme="minorHAnsi"/>
        </w:rPr>
        <w:t>Pobieranie próbek wody do badań.</w:t>
      </w:r>
    </w:p>
    <w:p w14:paraId="2CCFCD5D" w14:textId="77777777" w:rsidR="000901FA" w:rsidRPr="00060C89" w:rsidRDefault="000901FA" w:rsidP="00C82142">
      <w:pPr>
        <w:numPr>
          <w:ilvl w:val="2"/>
          <w:numId w:val="74"/>
        </w:numPr>
        <w:spacing w:before="120" w:after="120" w:line="276" w:lineRule="auto"/>
        <w:ind w:left="1276" w:hanging="709"/>
        <w:contextualSpacing/>
        <w:jc w:val="both"/>
        <w:rPr>
          <w:rFonts w:asciiTheme="minorHAnsi" w:hAnsiTheme="minorHAnsi" w:cstheme="minorHAnsi"/>
        </w:rPr>
      </w:pPr>
      <w:r w:rsidRPr="00060C89">
        <w:rPr>
          <w:rFonts w:asciiTheme="minorHAnsi" w:hAnsiTheme="minorHAnsi" w:cstheme="minorHAnsi"/>
        </w:rPr>
        <w:lastRenderedPageBreak/>
        <w:t xml:space="preserve">Wykonawca jest zobowiązany w imieniu Zamawiającego (zgodnie z decyzją nr DROŚ-G.7430.1.2.2021 zatwierdzającą projekt robót geologicznych) do bieżącego dokumentowania przebiegu robót geologicznych oraz ich wyników a także do zgłoszenia Marszałkowi Województwa Pomorskiego i Państwowemu Instytutowi Geologicznemu o zamierzonym poborze próbek uzyskanych w wyniku robót geologicznych, w terminie 14 dni przed zamierzonym poborem tych próbek. </w:t>
      </w:r>
    </w:p>
    <w:p w14:paraId="3B0645B2" w14:textId="77777777" w:rsidR="000901FA" w:rsidRPr="00060C89" w:rsidRDefault="000901FA" w:rsidP="00C82142">
      <w:pPr>
        <w:numPr>
          <w:ilvl w:val="1"/>
          <w:numId w:val="74"/>
        </w:numPr>
        <w:spacing w:before="120" w:after="120" w:line="276" w:lineRule="auto"/>
        <w:ind w:left="357" w:hanging="357"/>
        <w:jc w:val="both"/>
        <w:rPr>
          <w:rFonts w:asciiTheme="minorHAnsi" w:hAnsiTheme="minorHAnsi" w:cstheme="minorHAnsi"/>
        </w:rPr>
      </w:pPr>
      <w:r w:rsidRPr="00060C89">
        <w:rPr>
          <w:rFonts w:asciiTheme="minorHAnsi" w:hAnsiTheme="minorHAnsi" w:cstheme="minorHAnsi"/>
        </w:rPr>
        <w:t>Ponadto przedmiot zamówienia stanowi:</w:t>
      </w:r>
    </w:p>
    <w:p w14:paraId="7AACA07E" w14:textId="77777777" w:rsidR="000901FA" w:rsidRPr="00060C89" w:rsidRDefault="000901FA" w:rsidP="00C82142">
      <w:pPr>
        <w:numPr>
          <w:ilvl w:val="0"/>
          <w:numId w:val="76"/>
        </w:numPr>
        <w:spacing w:after="120" w:line="276" w:lineRule="auto"/>
        <w:contextualSpacing/>
        <w:rPr>
          <w:rFonts w:asciiTheme="minorHAnsi" w:hAnsiTheme="minorHAnsi" w:cstheme="minorHAnsi"/>
        </w:rPr>
      </w:pPr>
      <w:r w:rsidRPr="00060C89">
        <w:rPr>
          <w:rFonts w:asciiTheme="minorHAnsi" w:hAnsiTheme="minorHAnsi" w:cstheme="minorHAnsi"/>
        </w:rPr>
        <w:t>Wykonawca zapewni w pełni wykwalifikowany personel do projektowania, kierowania oraz wykonania robót przewidzianych umową;</w:t>
      </w:r>
    </w:p>
    <w:p w14:paraId="4B95F204" w14:textId="77777777" w:rsidR="000901FA" w:rsidRPr="00060C89" w:rsidRDefault="000901FA" w:rsidP="00C82142">
      <w:pPr>
        <w:numPr>
          <w:ilvl w:val="0"/>
          <w:numId w:val="76"/>
        </w:numPr>
        <w:spacing w:after="120" w:line="276" w:lineRule="auto"/>
        <w:contextualSpacing/>
        <w:rPr>
          <w:rFonts w:asciiTheme="minorHAnsi" w:hAnsiTheme="minorHAnsi" w:cstheme="minorHAnsi"/>
        </w:rPr>
      </w:pPr>
      <w:r w:rsidRPr="00060C89">
        <w:rPr>
          <w:rFonts w:asciiTheme="minorHAnsi" w:hAnsiTheme="minorHAnsi" w:cstheme="minorHAnsi"/>
        </w:rPr>
        <w:t>Wykonawca otrzyma upoważnienie do występowania w imieniu Zamawiającego i reprezentowania Zamawiającego w sprawach związanych z realizacją przedmiotu zamówienia;</w:t>
      </w:r>
    </w:p>
    <w:p w14:paraId="52726130" w14:textId="77777777" w:rsidR="000901FA" w:rsidRPr="00060C89" w:rsidRDefault="000901FA" w:rsidP="00C82142">
      <w:pPr>
        <w:numPr>
          <w:ilvl w:val="0"/>
          <w:numId w:val="76"/>
        </w:numPr>
        <w:spacing w:after="120" w:line="276" w:lineRule="auto"/>
        <w:contextualSpacing/>
        <w:rPr>
          <w:rFonts w:asciiTheme="minorHAnsi" w:hAnsiTheme="minorHAnsi" w:cstheme="minorHAnsi"/>
        </w:rPr>
      </w:pPr>
      <w:r w:rsidRPr="00060C89">
        <w:rPr>
          <w:rFonts w:asciiTheme="minorHAnsi" w:hAnsiTheme="minorHAnsi" w:cstheme="minorHAnsi"/>
        </w:rPr>
        <w:t>Uzyskanie wszelkich map niezbędnych do wykonania zadania,</w:t>
      </w:r>
    </w:p>
    <w:p w14:paraId="09075132" w14:textId="77777777" w:rsidR="000901FA" w:rsidRPr="00060C89" w:rsidRDefault="000901FA" w:rsidP="00C82142">
      <w:pPr>
        <w:numPr>
          <w:ilvl w:val="0"/>
          <w:numId w:val="76"/>
        </w:numPr>
        <w:spacing w:after="200" w:line="276" w:lineRule="auto"/>
        <w:contextualSpacing/>
        <w:rPr>
          <w:rFonts w:asciiTheme="minorHAnsi" w:hAnsiTheme="minorHAnsi" w:cstheme="minorHAnsi"/>
        </w:rPr>
      </w:pPr>
      <w:r w:rsidRPr="00060C89">
        <w:rPr>
          <w:rFonts w:asciiTheme="minorHAnsi" w:hAnsiTheme="minorHAnsi" w:cstheme="minorHAnsi"/>
        </w:rPr>
        <w:t>W razie wystąpienia konieczności – opracowanie aneksu do projektu robót geologicznych i uzyskanie decyzji zatwierdzającej;</w:t>
      </w:r>
    </w:p>
    <w:p w14:paraId="78C2AE12" w14:textId="77777777" w:rsidR="000901FA" w:rsidRPr="00060C89" w:rsidRDefault="000901FA" w:rsidP="00C82142">
      <w:pPr>
        <w:numPr>
          <w:ilvl w:val="0"/>
          <w:numId w:val="76"/>
        </w:numPr>
        <w:spacing w:after="120" w:line="276" w:lineRule="auto"/>
        <w:contextualSpacing/>
        <w:rPr>
          <w:rFonts w:asciiTheme="minorHAnsi" w:hAnsiTheme="minorHAnsi" w:cstheme="minorHAnsi"/>
        </w:rPr>
      </w:pPr>
      <w:r w:rsidRPr="00060C89">
        <w:rPr>
          <w:rFonts w:asciiTheme="minorHAnsi" w:hAnsiTheme="minorHAnsi" w:cstheme="minorHAnsi"/>
        </w:rPr>
        <w:t>Wykonawca zobowiązany jest do uzyskania akceptacji wszelkiej dokumentacji projektowej przez Zamawiającego przed rozpoczęciem prac;</w:t>
      </w:r>
    </w:p>
    <w:p w14:paraId="5F9CF09B" w14:textId="77777777" w:rsidR="000901FA" w:rsidRPr="00060C89" w:rsidRDefault="000901FA" w:rsidP="00C82142">
      <w:pPr>
        <w:numPr>
          <w:ilvl w:val="0"/>
          <w:numId w:val="76"/>
        </w:numPr>
        <w:spacing w:after="120" w:line="276" w:lineRule="auto"/>
        <w:contextualSpacing/>
        <w:rPr>
          <w:rFonts w:asciiTheme="minorHAnsi" w:hAnsiTheme="minorHAnsi" w:cstheme="minorHAnsi"/>
        </w:rPr>
      </w:pPr>
      <w:r w:rsidRPr="00060C89">
        <w:rPr>
          <w:rFonts w:asciiTheme="minorHAnsi" w:hAnsiTheme="minorHAnsi" w:cstheme="minorHAnsi"/>
        </w:rPr>
        <w:t>Opracowanie operatu wodnoprawnego i uzyskanie opinii Zamawiającego oraz uzyskanie ostatecznej decyzji – pozwolenia wodnoprawnego – jeżeli dotyczy,</w:t>
      </w:r>
    </w:p>
    <w:p w14:paraId="22C7651E" w14:textId="77777777" w:rsidR="000901FA" w:rsidRPr="00060C89" w:rsidRDefault="000901FA" w:rsidP="00C82142">
      <w:pPr>
        <w:numPr>
          <w:ilvl w:val="0"/>
          <w:numId w:val="76"/>
        </w:numPr>
        <w:spacing w:after="120" w:line="276" w:lineRule="auto"/>
        <w:contextualSpacing/>
        <w:rPr>
          <w:rFonts w:asciiTheme="minorHAnsi" w:hAnsiTheme="minorHAnsi" w:cstheme="minorHAnsi"/>
        </w:rPr>
      </w:pPr>
      <w:r w:rsidRPr="00060C89">
        <w:rPr>
          <w:rFonts w:asciiTheme="minorHAnsi" w:hAnsiTheme="minorHAnsi" w:cstheme="minorHAnsi"/>
        </w:rPr>
        <w:t>Wykonanie w 3 egzemplarzach dokumentacji projektowej wymaganej przez obowiązujące przepisy prawa i zgodnej z nimi oraz uzyskanie wymaganych prawem decyzji, uzgodnień, zgód i pozwoleń oraz opinii niezbędnych do prawidłowego sporządzenia dokumentacji, wykonania i przekazania do eksploatacji przedmiotu zamówienia. Dokumentacja winna być wykonana przez osoby posiadające odpowiednie uprawnienia. Wykonawca opracuje wszelkie dokumenty niezbędne do realizacji przedmiotu zamówienia i przekazania go Zamawiającemu do eksploatacji;</w:t>
      </w:r>
    </w:p>
    <w:p w14:paraId="567EFE92" w14:textId="77777777" w:rsidR="000901FA" w:rsidRPr="00060C89" w:rsidRDefault="000901FA" w:rsidP="00C82142">
      <w:pPr>
        <w:numPr>
          <w:ilvl w:val="0"/>
          <w:numId w:val="76"/>
        </w:numPr>
        <w:spacing w:after="120" w:line="276" w:lineRule="auto"/>
        <w:contextualSpacing/>
        <w:rPr>
          <w:rFonts w:asciiTheme="minorHAnsi" w:hAnsiTheme="minorHAnsi" w:cstheme="minorHAnsi"/>
        </w:rPr>
      </w:pPr>
      <w:r w:rsidRPr="00060C89">
        <w:rPr>
          <w:rFonts w:asciiTheme="minorHAnsi" w:hAnsiTheme="minorHAnsi" w:cstheme="minorHAnsi"/>
        </w:rPr>
        <w:t>Uzyskanie warunków przyłączenia dla studni – (jeśli dotyczy),</w:t>
      </w:r>
    </w:p>
    <w:p w14:paraId="60F91C9A"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Wykonanie przyłącza doprowadzającego wodę surową z projektowanej studni do budynku hydroforni,</w:t>
      </w:r>
    </w:p>
    <w:p w14:paraId="4FCB198F"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Wykonanie wszelkich niezbędnych badań, pomiarów i uzgodnień.</w:t>
      </w:r>
    </w:p>
    <w:p w14:paraId="3DA06614" w14:textId="77777777" w:rsidR="000901FA" w:rsidRPr="00060C89" w:rsidRDefault="000901FA" w:rsidP="00C82142">
      <w:pPr>
        <w:numPr>
          <w:ilvl w:val="0"/>
          <w:numId w:val="76"/>
        </w:numPr>
        <w:spacing w:after="120" w:line="276" w:lineRule="auto"/>
        <w:contextualSpacing/>
        <w:rPr>
          <w:rFonts w:asciiTheme="minorHAnsi" w:hAnsiTheme="minorHAnsi" w:cstheme="minorHAnsi"/>
        </w:rPr>
      </w:pPr>
      <w:r w:rsidRPr="00060C89">
        <w:rPr>
          <w:rFonts w:asciiTheme="minorHAnsi" w:hAnsiTheme="minorHAnsi" w:cstheme="minorHAnsi"/>
        </w:rPr>
        <w:t>Uzyskanie pozwolenia na budowę/ pozwolenia wodnoprawnego dla robót wymagających uzyskania takiej decyzji lub uzyskanie braku sprzeciwu dla robót wymagających zgłoszenia (jeśli dotyczy),</w:t>
      </w:r>
    </w:p>
    <w:p w14:paraId="4D78F305"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Przekazanie Zamawiającemu po 2 egzemplarze uzgodnionej i zaakceptowanej dokumentacji projektowej wraz z niezbędnymi pozwoleniami, opiniami, decyzjami i uzgodnieniami;</w:t>
      </w:r>
    </w:p>
    <w:p w14:paraId="340FD3EB"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Pełnienie nadzoru autorskiego na swój koszt przez cały okres trwania inwestycji realizowanej na podstawie sporządzonej przez siebie dokumentacji;</w:t>
      </w:r>
    </w:p>
    <w:p w14:paraId="5E41B4B0"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lastRenderedPageBreak/>
        <w:t>Wykonawca ma obowiązek dysponować kierownikiem robót z uprawnieniami do kierowania robotami budowlanymi w specjalności objętej zamówieniem;</w:t>
      </w:r>
    </w:p>
    <w:p w14:paraId="19BDA75F"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Wykonawca we własnym zakresie zapewni media (energię, wodę, odbiór ścieków, odbiór i utylizację odpadów i inne) niezbędne do realizacji przedmiotu umowy i będzie ponosił koszty za ich zużycie;</w:t>
      </w:r>
    </w:p>
    <w:p w14:paraId="1BCA9C6A"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Zainstalowane urządzenia powinny posiadać instrukcję obsługi i użytkowania w języku polskim;</w:t>
      </w:r>
    </w:p>
    <w:p w14:paraId="46DF4B20"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 xml:space="preserve">Uzyskanie informacji o niewniesieniu sprzeciwu w sprawie planowanego zamiaru przystąpienia do użytkowania bądź uzyskanie decyzji o pozwoleniu na użytkowanie w terminie do dnia podpisania protokołu odbioru końcowego – jeśli okaże się to wymagane prawem;   </w:t>
      </w:r>
    </w:p>
    <w:p w14:paraId="7F51E270"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Zapewnienie obsługi geodezyjnej,</w:t>
      </w:r>
    </w:p>
    <w:p w14:paraId="0368DE66"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 xml:space="preserve">W razie wystąpienia konieczności pokrycie kosztów usunięcia niewypałów, niewybuchów i amunicji odkrytych w trakcie robót, </w:t>
      </w:r>
    </w:p>
    <w:p w14:paraId="69289E55"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Wykonanie wszelkich prac przygotowawczych – zorganizowanie placu budowy, zapewnienie dostawy niezbędnych mediów na plac budowy, zapewnienie bezpieczeństwa i ograniczenie dostępu osób trzecich,</w:t>
      </w:r>
    </w:p>
    <w:p w14:paraId="564F1452"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Wykonanie wszelkich prac pomocniczych i towarzyszących, które są konieczne do prawidłowego wykonania robót,</w:t>
      </w:r>
    </w:p>
    <w:p w14:paraId="32CB67C7" w14:textId="706C4F74"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Wykonanie wszelkich innych robót, prac, sprawdzeń, pomiarów, czynności, obowiązków i wymogów wynikających z SWZ oraz wszelkich załączników tworzących jedną całość,</w:t>
      </w:r>
    </w:p>
    <w:p w14:paraId="40591CE7"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W przypadku wystąpienia kolizji z istniejącymi urządzeniami sieci uzbrojenia terenu Wykonawca jest zobowiązany na własny koszt zaprojektować je i przebudować lub zabezpieczyć,</w:t>
      </w:r>
    </w:p>
    <w:p w14:paraId="35B69B11"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Zakup, dostawa i wbudowanie urządzeń i materiałów objętych zamówieniem,</w:t>
      </w:r>
    </w:p>
    <w:p w14:paraId="3967AA27"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Sporządzenie planu BIOZ,</w:t>
      </w:r>
    </w:p>
    <w:p w14:paraId="58F75EE0"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Wykonawca odpowiada za przestrzeganie przepisów BHP,</w:t>
      </w:r>
    </w:p>
    <w:p w14:paraId="24FFA6DF"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 xml:space="preserve">Wykonawca zobowiązany jest do codziennego utrzymania czystości i porządku na terenie objętym wykonawstwem prac (bieżące usuwanie odpadów i innych przeszkód na drodze dojazdowej, porządkowanie narzędzi pracy), </w:t>
      </w:r>
    </w:p>
    <w:p w14:paraId="7EB17746"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Sporządzenie i oznakowanie czasowej organizacji ruchu oraz oznakowanie terenu budowy,</w:t>
      </w:r>
    </w:p>
    <w:p w14:paraId="7939B675"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Wykonanie organizacji ruchu na czas prowadzenia robót zapewniającej stały dojazd do posesji znajdujących się wzdłuż prowadzonych robót,</w:t>
      </w:r>
    </w:p>
    <w:p w14:paraId="3619946D"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Koszty utrzymania zaplecza budowy, organizacji ruchu w okresie prowadzenia robót, obsługi geodezyjnej, ewentualnej odbudowy osnowy geodezyjnej lub kamieni granicznych uszkodzonych/zasypanych w trakcie trwania robót budowlanych,</w:t>
      </w:r>
    </w:p>
    <w:p w14:paraId="0E5FDF0F"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lastRenderedPageBreak/>
        <w:t>Zapewnienie własnym pracownikom lub osobom, przy pomocy których Wykonawca wykonuje umowę, odpowiednich warunków bezpieczeństwa i higieny pracy,</w:t>
      </w:r>
    </w:p>
    <w:p w14:paraId="0EFD048A"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Utrzymanie ciągów komunikacyjnych zajętych na potrzeby inwestycji w stanie wolnym od przeszkód komunikacyjnych oraz usuwanie na bieżąco zbędnych materiałów, odpadów i śmieci,</w:t>
      </w:r>
    </w:p>
    <w:p w14:paraId="1BA3DD8E"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Zabezpieczenie dróg prowadzących do placu budowy przed ich zniszczeniem spowodowanym środkami transportu Wykonawcy lub jego podwykonawców,</w:t>
      </w:r>
    </w:p>
    <w:p w14:paraId="787745A2"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Uporządkowaniem terenu po robotach budowlanych i przywrócenie go do należytego stanu,</w:t>
      </w:r>
    </w:p>
    <w:p w14:paraId="12B748C6"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 xml:space="preserve">Umożliwienie wstępu na teren budowy pracownikom organu nadzoru i pracownikom jednostek sprawujących funkcje kontrolne, a także uprawnionym przedstawicielom Zamawiającego, </w:t>
      </w:r>
    </w:p>
    <w:p w14:paraId="1C6F7D38" w14:textId="77777777" w:rsidR="000901FA" w:rsidRPr="00060C89" w:rsidRDefault="000901FA" w:rsidP="00C82142">
      <w:pPr>
        <w:numPr>
          <w:ilvl w:val="0"/>
          <w:numId w:val="76"/>
        </w:numPr>
        <w:spacing w:after="200" w:line="276" w:lineRule="auto"/>
        <w:contextualSpacing/>
        <w:rPr>
          <w:rFonts w:asciiTheme="minorHAnsi" w:hAnsiTheme="minorHAnsi" w:cstheme="minorHAnsi"/>
        </w:rPr>
      </w:pPr>
      <w:r w:rsidRPr="00060C89">
        <w:rPr>
          <w:rFonts w:asciiTheme="minorHAnsi" w:hAnsiTheme="minorHAnsi" w:cstheme="minorHAnsi"/>
        </w:rPr>
        <w:t>Utylizacja zdemontowanych materiałów i urządzeń w ramach realizacji inwestycji,</w:t>
      </w:r>
    </w:p>
    <w:p w14:paraId="7C23840A"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 xml:space="preserve">Kompleksowa, geodezyjna inwentaryzacja powykonawcza wykonanych robót w tym, jeśli zajdzie taka konieczność odtworzenie punktów geodezyjnych, kamieni granicznych w sąsiedztwie prowadzonych robót, </w:t>
      </w:r>
    </w:p>
    <w:p w14:paraId="798D6466"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Po zakończeniu robót demontaż obiektów tymczasowych oraz uporządkowanie terenu,</w:t>
      </w:r>
    </w:p>
    <w:p w14:paraId="40518521" w14:textId="77777777" w:rsidR="000901FA" w:rsidRPr="00060C89" w:rsidRDefault="000901FA" w:rsidP="00C82142">
      <w:pPr>
        <w:numPr>
          <w:ilvl w:val="0"/>
          <w:numId w:val="76"/>
        </w:numPr>
        <w:spacing w:after="120" w:line="276" w:lineRule="auto"/>
        <w:contextualSpacing/>
        <w:rPr>
          <w:rFonts w:asciiTheme="minorHAnsi" w:hAnsiTheme="minorHAnsi" w:cstheme="minorHAnsi"/>
        </w:rPr>
      </w:pPr>
      <w:r w:rsidRPr="00060C89">
        <w:rPr>
          <w:rFonts w:asciiTheme="minorHAnsi" w:hAnsiTheme="minorHAnsi" w:cstheme="minorHAnsi"/>
        </w:rPr>
        <w:t>Przekazanie Zamawiającemu 2 egzemplarzy dokumentacji powykonawczej (w tym geodezyjnej inwentaryzacji powykonawczej, badań, pomiarów, prób, instrukcji obsługi, kompletu kart gwarancyjnych, wszelkich atestów i certyfikatów itp.) na dzień zgłoszenia gotowości do odbioru końcowego robót;</w:t>
      </w:r>
    </w:p>
    <w:p w14:paraId="126D285F" w14:textId="77777777" w:rsidR="000901FA" w:rsidRPr="00060C89" w:rsidRDefault="000901FA" w:rsidP="00C82142">
      <w:pPr>
        <w:numPr>
          <w:ilvl w:val="0"/>
          <w:numId w:val="76"/>
        </w:numPr>
        <w:spacing w:after="120" w:line="276" w:lineRule="auto"/>
        <w:contextualSpacing/>
        <w:rPr>
          <w:rFonts w:asciiTheme="minorHAnsi" w:hAnsiTheme="minorHAnsi" w:cstheme="minorHAnsi"/>
        </w:rPr>
      </w:pPr>
      <w:r w:rsidRPr="00060C89">
        <w:rPr>
          <w:rFonts w:asciiTheme="minorHAnsi" w:hAnsiTheme="minorHAnsi" w:cstheme="minorHAnsi"/>
        </w:rPr>
        <w:t>Dostarczenie atestów zastosowanych materiałów, wyników oraz protokołów badań, sprawozdań i prób dotyczących realizowanego zamówienia,</w:t>
      </w:r>
    </w:p>
    <w:p w14:paraId="00B26EC7" w14:textId="77777777" w:rsidR="000901FA" w:rsidRPr="00060C89" w:rsidRDefault="000901FA" w:rsidP="00C82142">
      <w:pPr>
        <w:numPr>
          <w:ilvl w:val="0"/>
          <w:numId w:val="76"/>
        </w:numPr>
        <w:spacing w:after="120" w:line="276" w:lineRule="auto"/>
        <w:contextualSpacing/>
        <w:rPr>
          <w:rFonts w:asciiTheme="minorHAnsi" w:hAnsiTheme="minorHAnsi" w:cstheme="minorHAnsi"/>
        </w:rPr>
      </w:pPr>
      <w:r w:rsidRPr="00060C89">
        <w:rPr>
          <w:rFonts w:asciiTheme="minorHAnsi" w:hAnsiTheme="minorHAnsi" w:cstheme="minorHAnsi"/>
        </w:rPr>
        <w:t xml:space="preserve">Zgłoszenie do odbioru przez odpowiednie służby i organy oraz uzyskanie w imieniu Zamawiającego decyzji o pozwoleniu na użytkowanie bądź informacji o nie wniesieniu sprzeciwu w sprawie planowanego zamiaru przystąpienia do użytkowania w terminie do dnia podpisania protokołu odbioru końcowego (jeśli dotyczy). </w:t>
      </w:r>
    </w:p>
    <w:p w14:paraId="3F181856" w14:textId="2DB436B6" w:rsidR="00801D9E" w:rsidRPr="00060C89" w:rsidRDefault="008D2E3B" w:rsidP="00801D9E">
      <w:pPr>
        <w:pStyle w:val="Akapitzlist"/>
        <w:numPr>
          <w:ilvl w:val="0"/>
          <w:numId w:val="44"/>
        </w:numPr>
        <w:autoSpaceDE w:val="0"/>
        <w:autoSpaceDN w:val="0"/>
        <w:adjustRightInd w:val="0"/>
        <w:spacing w:before="120" w:after="120"/>
        <w:jc w:val="both"/>
        <w:rPr>
          <w:rFonts w:asciiTheme="minorHAnsi" w:hAnsiTheme="minorHAnsi" w:cstheme="minorHAnsi"/>
          <w:sz w:val="24"/>
          <w:szCs w:val="24"/>
        </w:rPr>
      </w:pPr>
      <w:r w:rsidRPr="00060C89">
        <w:rPr>
          <w:rFonts w:asciiTheme="minorHAnsi" w:eastAsiaTheme="minorHAnsi" w:hAnsiTheme="minorHAnsi" w:cstheme="minorHAnsi"/>
          <w:sz w:val="24"/>
          <w:szCs w:val="24"/>
        </w:rPr>
        <w:t>Przedmiot umowy wykonywany będzie w następujących lokalizacjach</w:t>
      </w:r>
      <w:r w:rsidR="00444B94" w:rsidRPr="00060C89">
        <w:rPr>
          <w:rFonts w:asciiTheme="minorHAnsi" w:eastAsiaTheme="minorHAnsi" w:hAnsiTheme="minorHAnsi" w:cstheme="minorHAnsi"/>
          <w:sz w:val="24"/>
          <w:szCs w:val="24"/>
        </w:rPr>
        <w:t>:</w:t>
      </w:r>
      <w:r w:rsidR="00801D9E" w:rsidRPr="00060C89">
        <w:rPr>
          <w:rFonts w:asciiTheme="minorHAnsi" w:eastAsiaTheme="minorHAnsi" w:hAnsiTheme="minorHAnsi" w:cstheme="minorHAnsi"/>
          <w:sz w:val="24"/>
          <w:szCs w:val="24"/>
        </w:rPr>
        <w:t xml:space="preserve"> </w:t>
      </w:r>
      <w:r w:rsidR="00444B94" w:rsidRPr="00060C89">
        <w:rPr>
          <w:rFonts w:asciiTheme="minorHAnsi" w:hAnsiTheme="minorHAnsi" w:cstheme="minorHAnsi"/>
        </w:rPr>
        <w:t>Bobowo, działki nr 512/6, 511/2, 504, 371/1, 371/3.</w:t>
      </w:r>
    </w:p>
    <w:bookmarkEnd w:id="0"/>
    <w:bookmarkEnd w:id="1"/>
    <w:bookmarkEnd w:id="2"/>
    <w:bookmarkEnd w:id="3"/>
    <w:bookmarkEnd w:id="4"/>
    <w:p w14:paraId="50DD285A" w14:textId="77777777" w:rsidR="008D2E3B" w:rsidRPr="00060C89" w:rsidRDefault="008D2E3B" w:rsidP="00C82142">
      <w:pPr>
        <w:widowControl w:val="0"/>
        <w:numPr>
          <w:ilvl w:val="0"/>
          <w:numId w:val="44"/>
        </w:numPr>
        <w:suppressAutoHyphens/>
        <w:spacing w:before="120" w:after="120" w:line="276" w:lineRule="auto"/>
        <w:jc w:val="both"/>
        <w:textAlignment w:val="baseline"/>
        <w:rPr>
          <w:rFonts w:asciiTheme="minorHAnsi" w:hAnsiTheme="minorHAnsi" w:cstheme="minorHAnsi"/>
        </w:rPr>
      </w:pPr>
      <w:r w:rsidRPr="00060C89">
        <w:rPr>
          <w:rFonts w:asciiTheme="minorHAnsi" w:hAnsiTheme="minorHAnsi" w:cstheme="minorHAnsi"/>
        </w:rPr>
        <w:t>Szczegółowy zakres oraz sposób wykonania przedmiotu zamówienia, o którym mowa w ust. 3 określą:</w:t>
      </w:r>
    </w:p>
    <w:p w14:paraId="4F61E175" w14:textId="591529FF" w:rsidR="008D2E3B" w:rsidRPr="00060C89" w:rsidRDefault="008D2E3B" w:rsidP="00C82142">
      <w:pPr>
        <w:numPr>
          <w:ilvl w:val="0"/>
          <w:numId w:val="37"/>
        </w:numPr>
        <w:tabs>
          <w:tab w:val="left" w:pos="709"/>
          <w:tab w:val="left" w:pos="851"/>
        </w:tabs>
        <w:suppressAutoHyphens/>
        <w:autoSpaceDE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Program Funkcjonalno-Użytkowym („PFU”) wraz z Załącznikami,</w:t>
      </w:r>
    </w:p>
    <w:p w14:paraId="79131A65" w14:textId="77777777" w:rsidR="008D2E3B" w:rsidRPr="00060C89" w:rsidRDefault="008D2E3B" w:rsidP="00C82142">
      <w:pPr>
        <w:numPr>
          <w:ilvl w:val="0"/>
          <w:numId w:val="37"/>
        </w:numPr>
        <w:tabs>
          <w:tab w:val="left" w:pos="709"/>
          <w:tab w:val="left" w:pos="851"/>
        </w:tabs>
        <w:suppressAutoHyphens/>
        <w:autoSpaceDE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wykonana przez Wykonawcę Dokumentacja Projektowa,</w:t>
      </w:r>
    </w:p>
    <w:p w14:paraId="6CE88D2C" w14:textId="77777777" w:rsidR="008D2E3B" w:rsidRPr="00060C89" w:rsidRDefault="008D2E3B" w:rsidP="00C82142">
      <w:pPr>
        <w:numPr>
          <w:ilvl w:val="0"/>
          <w:numId w:val="37"/>
        </w:numPr>
        <w:tabs>
          <w:tab w:val="left" w:pos="709"/>
          <w:tab w:val="left" w:pos="851"/>
        </w:tabs>
        <w:suppressAutoHyphens/>
        <w:autoSpaceDE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złożona przez Wykonawcę oferta na realizację Przedmiotu umowy,</w:t>
      </w:r>
    </w:p>
    <w:p w14:paraId="307CD42F" w14:textId="77777777" w:rsidR="008D2E3B" w:rsidRPr="00060C89" w:rsidRDefault="008D2E3B" w:rsidP="008D2E3B">
      <w:pPr>
        <w:pStyle w:val="Teksttreci20"/>
        <w:shd w:val="clear" w:color="auto" w:fill="auto"/>
        <w:spacing w:before="0" w:after="86" w:line="276" w:lineRule="auto"/>
        <w:ind w:firstLine="426"/>
        <w:rPr>
          <w:rFonts w:asciiTheme="minorHAnsi" w:hAnsiTheme="minorHAnsi" w:cstheme="minorHAnsi"/>
          <w:sz w:val="24"/>
          <w:szCs w:val="24"/>
        </w:rPr>
      </w:pPr>
      <w:r w:rsidRPr="00060C89">
        <w:rPr>
          <w:rFonts w:asciiTheme="minorHAnsi" w:hAnsiTheme="minorHAnsi" w:cstheme="minorHAnsi"/>
          <w:sz w:val="24"/>
          <w:szCs w:val="24"/>
        </w:rPr>
        <w:lastRenderedPageBreak/>
        <w:t>- które stanowią integralną część niniejszej Umowy.</w:t>
      </w:r>
    </w:p>
    <w:p w14:paraId="3FE4EB03" w14:textId="77777777" w:rsidR="008D2E3B" w:rsidRPr="00060C89" w:rsidRDefault="008D2E3B" w:rsidP="008D2E3B">
      <w:pPr>
        <w:pStyle w:val="Teksttreci20"/>
        <w:shd w:val="clear" w:color="auto" w:fill="auto"/>
        <w:spacing w:before="0" w:after="86" w:line="276" w:lineRule="auto"/>
        <w:ind w:firstLine="0"/>
        <w:rPr>
          <w:rFonts w:asciiTheme="minorHAnsi" w:hAnsiTheme="minorHAnsi" w:cstheme="minorHAnsi"/>
          <w:sz w:val="24"/>
          <w:szCs w:val="24"/>
        </w:rPr>
      </w:pPr>
      <w:r w:rsidRPr="00060C89">
        <w:rPr>
          <w:rFonts w:asciiTheme="minorHAnsi" w:hAnsiTheme="minorHAnsi" w:cstheme="minorHAnsi"/>
          <w:sz w:val="24"/>
          <w:szCs w:val="24"/>
        </w:rPr>
        <w:t>6. Do obowiązków Zamawiającego należy:</w:t>
      </w:r>
    </w:p>
    <w:p w14:paraId="4C18A70F" w14:textId="1BF8F09C" w:rsidR="008D2E3B" w:rsidRPr="00060C89" w:rsidRDefault="008D2E3B" w:rsidP="00C82142">
      <w:pPr>
        <w:pStyle w:val="Akapitzlist"/>
        <w:numPr>
          <w:ilvl w:val="0"/>
          <w:numId w:val="62"/>
        </w:numPr>
        <w:spacing w:after="25" w:line="252" w:lineRule="auto"/>
        <w:ind w:left="709" w:hanging="425"/>
        <w:jc w:val="both"/>
        <w:rPr>
          <w:rFonts w:asciiTheme="minorHAnsi" w:eastAsia="Arial" w:hAnsiTheme="minorHAnsi" w:cstheme="minorHAnsi"/>
          <w:color w:val="000000"/>
          <w:sz w:val="24"/>
          <w:szCs w:val="24"/>
        </w:rPr>
      </w:pPr>
      <w:r w:rsidRPr="00060C89">
        <w:rPr>
          <w:rFonts w:asciiTheme="minorHAnsi" w:eastAsia="Arial" w:hAnsiTheme="minorHAnsi" w:cstheme="minorHAnsi"/>
          <w:color w:val="000000"/>
          <w:sz w:val="24"/>
          <w:szCs w:val="24"/>
        </w:rPr>
        <w:t xml:space="preserve">Uzgodnienie rozwiązań określonych w dokumentacji projektowej w terminie 7 dni od </w:t>
      </w:r>
      <w:r w:rsidR="00B2625F" w:rsidRPr="00060C89">
        <w:rPr>
          <w:rFonts w:asciiTheme="minorHAnsi" w:eastAsia="Arial" w:hAnsiTheme="minorHAnsi" w:cstheme="minorHAnsi"/>
          <w:color w:val="000000"/>
          <w:sz w:val="24"/>
          <w:szCs w:val="24"/>
        </w:rPr>
        <w:t xml:space="preserve">dnia </w:t>
      </w:r>
      <w:r w:rsidRPr="00060C89">
        <w:rPr>
          <w:rFonts w:asciiTheme="minorHAnsi" w:eastAsia="Arial" w:hAnsiTheme="minorHAnsi" w:cstheme="minorHAnsi"/>
          <w:color w:val="000000"/>
          <w:sz w:val="24"/>
          <w:szCs w:val="24"/>
        </w:rPr>
        <w:t xml:space="preserve">otrzymania dokumentacji; </w:t>
      </w:r>
    </w:p>
    <w:p w14:paraId="68CDC389" w14:textId="77777777" w:rsidR="008D2E3B" w:rsidRPr="00060C89" w:rsidRDefault="008D2E3B" w:rsidP="00C82142">
      <w:pPr>
        <w:pStyle w:val="Teksttreci20"/>
        <w:numPr>
          <w:ilvl w:val="0"/>
          <w:numId w:val="62"/>
        </w:numPr>
        <w:shd w:val="clear" w:color="auto" w:fill="auto"/>
        <w:spacing w:before="0" w:after="86" w:line="276" w:lineRule="auto"/>
        <w:ind w:left="709" w:hanging="425"/>
        <w:rPr>
          <w:rFonts w:asciiTheme="minorHAnsi" w:hAnsiTheme="minorHAnsi" w:cstheme="minorHAnsi"/>
          <w:sz w:val="24"/>
          <w:szCs w:val="24"/>
        </w:rPr>
      </w:pPr>
      <w:r w:rsidRPr="00060C89">
        <w:rPr>
          <w:rFonts w:asciiTheme="minorHAnsi" w:hAnsiTheme="minorHAnsi" w:cstheme="minorHAnsi"/>
          <w:sz w:val="24"/>
          <w:szCs w:val="24"/>
        </w:rPr>
        <w:t>Przekazanie terenu budowy;</w:t>
      </w:r>
    </w:p>
    <w:p w14:paraId="38D35DD9" w14:textId="77777777" w:rsidR="008D2E3B" w:rsidRPr="00060C89" w:rsidRDefault="008D2E3B" w:rsidP="00C82142">
      <w:pPr>
        <w:pStyle w:val="Teksttreci20"/>
        <w:numPr>
          <w:ilvl w:val="0"/>
          <w:numId w:val="62"/>
        </w:numPr>
        <w:shd w:val="clear" w:color="auto" w:fill="auto"/>
        <w:spacing w:before="0" w:after="86" w:line="276" w:lineRule="auto"/>
        <w:ind w:left="709" w:hanging="425"/>
        <w:rPr>
          <w:rFonts w:asciiTheme="minorHAnsi" w:hAnsiTheme="minorHAnsi" w:cstheme="minorHAnsi"/>
          <w:sz w:val="24"/>
          <w:szCs w:val="24"/>
        </w:rPr>
      </w:pPr>
      <w:r w:rsidRPr="00060C89">
        <w:rPr>
          <w:rFonts w:asciiTheme="minorHAnsi" w:hAnsiTheme="minorHAnsi" w:cstheme="minorHAnsi"/>
          <w:sz w:val="24"/>
          <w:szCs w:val="24"/>
        </w:rPr>
        <w:t>Odbiór przedmiotu Umowy po sprawdzeniu jego należytego wykonania;</w:t>
      </w:r>
    </w:p>
    <w:p w14:paraId="1FC42A12" w14:textId="77777777" w:rsidR="008D2E3B" w:rsidRPr="00060C89" w:rsidRDefault="008D2E3B" w:rsidP="00C82142">
      <w:pPr>
        <w:pStyle w:val="Akapitzlist"/>
        <w:numPr>
          <w:ilvl w:val="0"/>
          <w:numId w:val="62"/>
        </w:numPr>
        <w:ind w:left="709" w:hanging="425"/>
        <w:jc w:val="both"/>
        <w:rPr>
          <w:rFonts w:asciiTheme="minorHAnsi" w:eastAsia="Times New Roman" w:hAnsiTheme="minorHAnsi" w:cstheme="minorHAnsi"/>
          <w:color w:val="000000"/>
          <w:sz w:val="24"/>
          <w:szCs w:val="24"/>
        </w:rPr>
      </w:pPr>
      <w:r w:rsidRPr="00060C89">
        <w:rPr>
          <w:rFonts w:asciiTheme="minorHAnsi" w:eastAsia="Times New Roman" w:hAnsiTheme="minorHAnsi" w:cstheme="minorHAnsi"/>
          <w:color w:val="000000"/>
          <w:sz w:val="24"/>
          <w:szCs w:val="24"/>
        </w:rPr>
        <w:t>Terminowa zapłata wynagrodzenia za wykonane i odebrane prace;</w:t>
      </w:r>
    </w:p>
    <w:p w14:paraId="438EBF05" w14:textId="77777777" w:rsidR="008D2E3B" w:rsidRPr="00060C89" w:rsidRDefault="008D2E3B" w:rsidP="00C82142">
      <w:pPr>
        <w:pStyle w:val="Teksttreci20"/>
        <w:numPr>
          <w:ilvl w:val="0"/>
          <w:numId w:val="62"/>
        </w:numPr>
        <w:shd w:val="clear" w:color="auto" w:fill="auto"/>
        <w:spacing w:before="0" w:after="86" w:line="276" w:lineRule="auto"/>
        <w:ind w:left="709" w:hanging="425"/>
        <w:rPr>
          <w:rFonts w:asciiTheme="minorHAnsi" w:hAnsiTheme="minorHAnsi" w:cstheme="minorHAnsi"/>
          <w:sz w:val="24"/>
          <w:szCs w:val="24"/>
        </w:rPr>
      </w:pPr>
      <w:r w:rsidRPr="00060C89">
        <w:rPr>
          <w:rFonts w:asciiTheme="minorHAnsi" w:hAnsiTheme="minorHAnsi" w:cstheme="minorHAnsi"/>
          <w:sz w:val="24"/>
          <w:szCs w:val="24"/>
        </w:rPr>
        <w:t>Ustanowienie inspektora nadzoru inwestorskiego;</w:t>
      </w:r>
    </w:p>
    <w:p w14:paraId="5642EB6C" w14:textId="77777777" w:rsidR="008D2E3B" w:rsidRPr="00060C89" w:rsidRDefault="008D2E3B" w:rsidP="00C82142">
      <w:pPr>
        <w:pStyle w:val="Teksttreci20"/>
        <w:numPr>
          <w:ilvl w:val="0"/>
          <w:numId w:val="62"/>
        </w:numPr>
        <w:shd w:val="clear" w:color="auto" w:fill="auto"/>
        <w:spacing w:before="0" w:after="86" w:line="276" w:lineRule="auto"/>
        <w:ind w:left="709" w:hanging="425"/>
        <w:rPr>
          <w:rFonts w:asciiTheme="minorHAnsi" w:hAnsiTheme="minorHAnsi" w:cstheme="minorHAnsi"/>
          <w:sz w:val="24"/>
          <w:szCs w:val="24"/>
        </w:rPr>
      </w:pPr>
      <w:r w:rsidRPr="00060C89">
        <w:rPr>
          <w:rFonts w:asciiTheme="minorHAnsi" w:hAnsiTheme="minorHAnsi" w:cstheme="minorHAnsi"/>
          <w:sz w:val="24"/>
          <w:szCs w:val="24"/>
        </w:rPr>
        <w:t>Współdziałanie z Wykonawcą w celu zapewnienia należytego Wykonania przedmiotu umowy;</w:t>
      </w:r>
    </w:p>
    <w:p w14:paraId="604E6872" w14:textId="77777777" w:rsidR="008D2E3B" w:rsidRPr="00060C89" w:rsidRDefault="008D2E3B" w:rsidP="00C82142">
      <w:pPr>
        <w:pStyle w:val="Teksttreci20"/>
        <w:numPr>
          <w:ilvl w:val="0"/>
          <w:numId w:val="62"/>
        </w:numPr>
        <w:shd w:val="clear" w:color="auto" w:fill="auto"/>
        <w:spacing w:before="0" w:after="86" w:line="276" w:lineRule="auto"/>
        <w:ind w:left="709" w:hanging="425"/>
        <w:rPr>
          <w:rFonts w:asciiTheme="minorHAnsi" w:hAnsiTheme="minorHAnsi" w:cstheme="minorHAnsi"/>
          <w:sz w:val="24"/>
          <w:szCs w:val="24"/>
        </w:rPr>
      </w:pPr>
      <w:r w:rsidRPr="00060C89">
        <w:rPr>
          <w:rFonts w:asciiTheme="minorHAnsi" w:hAnsiTheme="minorHAnsi" w:cstheme="minorHAnsi"/>
          <w:sz w:val="24"/>
          <w:szCs w:val="24"/>
        </w:rPr>
        <w:t>Organizowanie w razie potrzeby narad koordynacyjnych z udziałem przedstawicieli Zamawiającego, Wykonawcy oraz inspektora nadzoru.</w:t>
      </w:r>
    </w:p>
    <w:p w14:paraId="3B09D1EE" w14:textId="77777777" w:rsidR="008D2E3B" w:rsidRPr="00060C89" w:rsidRDefault="008D2E3B" w:rsidP="008D2E3B">
      <w:pPr>
        <w:autoSpaceDE w:val="0"/>
        <w:spacing w:before="360"/>
        <w:jc w:val="center"/>
        <w:rPr>
          <w:rFonts w:asciiTheme="minorHAnsi" w:hAnsiTheme="minorHAnsi" w:cstheme="minorHAnsi"/>
        </w:rPr>
      </w:pPr>
      <w:r w:rsidRPr="00060C89">
        <w:rPr>
          <w:rFonts w:asciiTheme="minorHAnsi" w:hAnsiTheme="minorHAnsi" w:cstheme="minorHAnsi"/>
          <w:b/>
          <w:bCs/>
        </w:rPr>
        <w:t>§ 1a</w:t>
      </w:r>
    </w:p>
    <w:p w14:paraId="02C75C40" w14:textId="77777777" w:rsidR="008D2E3B" w:rsidRPr="00060C89" w:rsidRDefault="008D2E3B" w:rsidP="008D2E3B">
      <w:pPr>
        <w:autoSpaceDE w:val="0"/>
        <w:spacing w:after="240"/>
        <w:jc w:val="center"/>
        <w:rPr>
          <w:rFonts w:asciiTheme="minorHAnsi" w:hAnsiTheme="minorHAnsi" w:cstheme="minorHAnsi"/>
        </w:rPr>
      </w:pPr>
      <w:r w:rsidRPr="00060C89">
        <w:rPr>
          <w:rFonts w:asciiTheme="minorHAnsi" w:hAnsiTheme="minorHAnsi" w:cstheme="minorHAnsi"/>
          <w:b/>
          <w:bCs/>
        </w:rPr>
        <w:t>Dokumentacja Projektowa i prawa autorskie</w:t>
      </w:r>
    </w:p>
    <w:p w14:paraId="352AACFC" w14:textId="77777777" w:rsidR="008D2E3B" w:rsidRPr="00060C89" w:rsidRDefault="008D2E3B" w:rsidP="00C82142">
      <w:pPr>
        <w:pStyle w:val="Akapitzlist"/>
        <w:numPr>
          <w:ilvl w:val="0"/>
          <w:numId w:val="70"/>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Opracowanie Dokumentacji Projektowej winno być wykonane zgodnie z Programem Funkcjonalno-Użytkowym, obowiązującymi przepisami, normami i zasadami wiedzy technicznej obowiązującymi w dniu wydania jej Zamawiającemu.</w:t>
      </w:r>
    </w:p>
    <w:p w14:paraId="413B200F" w14:textId="77777777" w:rsidR="008D2E3B" w:rsidRPr="00060C89" w:rsidRDefault="008D2E3B" w:rsidP="00C82142">
      <w:pPr>
        <w:pStyle w:val="Akapitzlist"/>
        <w:numPr>
          <w:ilvl w:val="0"/>
          <w:numId w:val="70"/>
        </w:numPr>
        <w:suppressAutoHyphens/>
        <w:autoSpaceDE w:val="0"/>
        <w:spacing w:before="120" w:after="120"/>
        <w:ind w:left="426" w:hanging="426"/>
        <w:contextualSpacing w:val="0"/>
        <w:rPr>
          <w:rFonts w:asciiTheme="minorHAnsi" w:hAnsiTheme="minorHAnsi" w:cstheme="minorHAnsi"/>
          <w:sz w:val="24"/>
          <w:szCs w:val="24"/>
        </w:rPr>
      </w:pPr>
      <w:r w:rsidRPr="00060C89">
        <w:rPr>
          <w:rFonts w:asciiTheme="minorHAnsi" w:hAnsiTheme="minorHAnsi" w:cstheme="minorHAnsi"/>
          <w:sz w:val="24"/>
          <w:szCs w:val="24"/>
        </w:rPr>
        <w:t>Wykonawca, przy opracowywaniu Dokumentacji Projektowej, zobowiązuje się:</w:t>
      </w:r>
    </w:p>
    <w:p w14:paraId="1449A822" w14:textId="77777777" w:rsidR="008D2E3B" w:rsidRPr="00060C89" w:rsidRDefault="008D2E3B" w:rsidP="00C82142">
      <w:pPr>
        <w:pStyle w:val="Akapitzlist"/>
        <w:numPr>
          <w:ilvl w:val="0"/>
          <w:numId w:val="73"/>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zastosować optymalne rozwiązania konstrukcyjne, materiałowe i kosztowe, w celu uzyskania nowoczesnych i właściwych standardów dla tego typu zadania inwestycyjnego, które ma być w oparciu o nią wykonane,</w:t>
      </w:r>
    </w:p>
    <w:p w14:paraId="68C3DB2B" w14:textId="708457CD" w:rsidR="008D2E3B" w:rsidRPr="00060C89" w:rsidRDefault="008D2E3B" w:rsidP="00C82142">
      <w:pPr>
        <w:pStyle w:val="Akapitzlist"/>
        <w:numPr>
          <w:ilvl w:val="0"/>
          <w:numId w:val="73"/>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ponieść wszelkie opłaty za pozyskiwane w ramach realizacji Dokumentacji Projektowej </w:t>
      </w:r>
      <w:r w:rsidR="00D0523A" w:rsidRPr="00060C89">
        <w:rPr>
          <w:rFonts w:asciiTheme="minorHAnsi" w:hAnsiTheme="minorHAnsi" w:cstheme="minorHAnsi"/>
          <w:sz w:val="24"/>
          <w:szCs w:val="24"/>
        </w:rPr>
        <w:t xml:space="preserve">map, </w:t>
      </w:r>
      <w:r w:rsidRPr="00060C89">
        <w:rPr>
          <w:rFonts w:asciiTheme="minorHAnsi" w:hAnsiTheme="minorHAnsi" w:cstheme="minorHAnsi"/>
          <w:sz w:val="24"/>
          <w:szCs w:val="24"/>
        </w:rPr>
        <w:t>decyzj</w:t>
      </w:r>
      <w:r w:rsidR="00867533" w:rsidRPr="00060C89">
        <w:rPr>
          <w:rFonts w:asciiTheme="minorHAnsi" w:hAnsiTheme="minorHAnsi" w:cstheme="minorHAnsi"/>
          <w:sz w:val="24"/>
          <w:szCs w:val="24"/>
        </w:rPr>
        <w:t>i</w:t>
      </w:r>
      <w:r w:rsidRPr="00060C89">
        <w:rPr>
          <w:rFonts w:asciiTheme="minorHAnsi" w:hAnsiTheme="minorHAnsi" w:cstheme="minorHAnsi"/>
          <w:sz w:val="24"/>
          <w:szCs w:val="24"/>
        </w:rPr>
        <w:t>, uzgodnie</w:t>
      </w:r>
      <w:r w:rsidR="00867533" w:rsidRPr="00060C89">
        <w:rPr>
          <w:rFonts w:asciiTheme="minorHAnsi" w:hAnsiTheme="minorHAnsi" w:cstheme="minorHAnsi"/>
          <w:sz w:val="24"/>
          <w:szCs w:val="24"/>
        </w:rPr>
        <w:t>ń</w:t>
      </w:r>
      <w:r w:rsidRPr="00060C89">
        <w:rPr>
          <w:rFonts w:asciiTheme="minorHAnsi" w:hAnsiTheme="minorHAnsi" w:cstheme="minorHAnsi"/>
          <w:sz w:val="24"/>
          <w:szCs w:val="24"/>
        </w:rPr>
        <w:t xml:space="preserve"> i opini</w:t>
      </w:r>
      <w:r w:rsidR="00867533" w:rsidRPr="00060C89">
        <w:rPr>
          <w:rFonts w:asciiTheme="minorHAnsi" w:hAnsiTheme="minorHAnsi" w:cstheme="minorHAnsi"/>
          <w:sz w:val="24"/>
          <w:szCs w:val="24"/>
        </w:rPr>
        <w:t>i</w:t>
      </w:r>
      <w:r w:rsidRPr="00060C89">
        <w:rPr>
          <w:rFonts w:asciiTheme="minorHAnsi" w:hAnsiTheme="minorHAnsi" w:cstheme="minorHAnsi"/>
          <w:sz w:val="24"/>
          <w:szCs w:val="24"/>
        </w:rPr>
        <w:t>,</w:t>
      </w:r>
    </w:p>
    <w:p w14:paraId="3CBBF104" w14:textId="77777777" w:rsidR="008D2E3B" w:rsidRPr="00060C89" w:rsidRDefault="008D2E3B" w:rsidP="00C82142">
      <w:pPr>
        <w:pStyle w:val="Akapitzlist"/>
        <w:numPr>
          <w:ilvl w:val="0"/>
          <w:numId w:val="73"/>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opracować Dokumentację Projektową kompletną z punktu widzenia zadania inwestycyjnego, które ma być wykonane na jej podstawie, spójnej i skoordynowanej we wszystkich specjalnościach, a w szczególności posiadającej niezbędne uzgodnienia, przedstawiającej rozwiązania szczegółowe w zakresie umożliwiającym realizację zadania inwestycyjnego, które ma być wykonane na jej podstawie, bez dodatkowych opracowań i uzupełnień.</w:t>
      </w:r>
    </w:p>
    <w:p w14:paraId="1119EB9D" w14:textId="77777777" w:rsidR="008D2E3B" w:rsidRPr="00060C89" w:rsidRDefault="008D2E3B" w:rsidP="00C82142">
      <w:pPr>
        <w:pStyle w:val="Akapitzlist"/>
        <w:numPr>
          <w:ilvl w:val="0"/>
          <w:numId w:val="64"/>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Wykonawca zobowiązany jest do uzyskania wszystkich niezbędnych decyzji, opinii, zatwierdzeń i innych dokumentów koniecznych do realizacji robót budowlanych.</w:t>
      </w:r>
    </w:p>
    <w:p w14:paraId="2A70B29D" w14:textId="08B53B3C" w:rsidR="008D2E3B" w:rsidRPr="00060C89" w:rsidRDefault="008D2E3B" w:rsidP="00C82142">
      <w:pPr>
        <w:pStyle w:val="Akapitzlist"/>
        <w:numPr>
          <w:ilvl w:val="0"/>
          <w:numId w:val="64"/>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 ramach wykonywania obowiązków z niniejszej umowy, Wykonawca zobowiązany jest do zapewnienia wykonywania przez autora Dokumentacji Projektowej („Projektanta”) podstawowych obowiązków wynikających z art. 20 ustawy z dnia 7 lipca 1994 roku Prawo </w:t>
      </w:r>
      <w:r w:rsidRPr="00060C89">
        <w:rPr>
          <w:rFonts w:asciiTheme="minorHAnsi" w:hAnsiTheme="minorHAnsi" w:cstheme="minorHAnsi"/>
          <w:sz w:val="24"/>
          <w:szCs w:val="24"/>
        </w:rPr>
        <w:lastRenderedPageBreak/>
        <w:t>Budowlane (tj.: Dz.U. z 202</w:t>
      </w:r>
      <w:r w:rsidR="00D0523A" w:rsidRPr="00060C89">
        <w:rPr>
          <w:rFonts w:asciiTheme="minorHAnsi" w:hAnsiTheme="minorHAnsi" w:cstheme="minorHAnsi"/>
          <w:sz w:val="24"/>
          <w:szCs w:val="24"/>
        </w:rPr>
        <w:t>3</w:t>
      </w:r>
      <w:r w:rsidRPr="00060C89">
        <w:rPr>
          <w:rFonts w:asciiTheme="minorHAnsi" w:hAnsiTheme="minorHAnsi" w:cstheme="minorHAnsi"/>
          <w:sz w:val="24"/>
          <w:szCs w:val="24"/>
        </w:rPr>
        <w:t xml:space="preserve"> r., poz. </w:t>
      </w:r>
      <w:r w:rsidR="00D0523A" w:rsidRPr="00060C89">
        <w:rPr>
          <w:rFonts w:asciiTheme="minorHAnsi" w:hAnsiTheme="minorHAnsi" w:cstheme="minorHAnsi"/>
          <w:sz w:val="24"/>
          <w:szCs w:val="24"/>
        </w:rPr>
        <w:t xml:space="preserve">682 </w:t>
      </w:r>
      <w:r w:rsidRPr="00060C89">
        <w:rPr>
          <w:rFonts w:asciiTheme="minorHAnsi" w:hAnsiTheme="minorHAnsi" w:cstheme="minorHAnsi"/>
          <w:sz w:val="24"/>
          <w:szCs w:val="24"/>
        </w:rPr>
        <w:t xml:space="preserve">z </w:t>
      </w:r>
      <w:proofErr w:type="spellStart"/>
      <w:r w:rsidRPr="00060C89">
        <w:rPr>
          <w:rFonts w:asciiTheme="minorHAnsi" w:hAnsiTheme="minorHAnsi" w:cstheme="minorHAnsi"/>
          <w:sz w:val="24"/>
          <w:szCs w:val="24"/>
        </w:rPr>
        <w:t>późn</w:t>
      </w:r>
      <w:proofErr w:type="spellEnd"/>
      <w:r w:rsidRPr="00060C89">
        <w:rPr>
          <w:rFonts w:asciiTheme="minorHAnsi" w:hAnsiTheme="minorHAnsi" w:cstheme="minorHAnsi"/>
          <w:sz w:val="24"/>
          <w:szCs w:val="24"/>
        </w:rPr>
        <w:t>. zm.), a ponadto do zapewnienia wykonywania przez Projektanta w szczególności następujących czynności:</w:t>
      </w:r>
    </w:p>
    <w:p w14:paraId="4080FCF0" w14:textId="77777777" w:rsidR="008D2E3B" w:rsidRPr="00060C89" w:rsidRDefault="008D2E3B" w:rsidP="00C82142">
      <w:pPr>
        <w:pStyle w:val="Akapitzlist"/>
        <w:numPr>
          <w:ilvl w:val="0"/>
          <w:numId w:val="68"/>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stwierdzenia w toku wykonywania robót budowlanych zgodności realizacji inwestycji z projektem,</w:t>
      </w:r>
    </w:p>
    <w:p w14:paraId="2F745D1A" w14:textId="10D5A7D9" w:rsidR="008D2E3B" w:rsidRPr="00060C89" w:rsidRDefault="008D2E3B" w:rsidP="00C82142">
      <w:pPr>
        <w:pStyle w:val="Akapitzlist"/>
        <w:numPr>
          <w:ilvl w:val="0"/>
          <w:numId w:val="68"/>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wyjaśnianie wątpliwości powstałych w toku realizacji</w:t>
      </w:r>
      <w:r w:rsidR="00D0523A" w:rsidRPr="00060C89">
        <w:rPr>
          <w:rFonts w:asciiTheme="minorHAnsi" w:hAnsiTheme="minorHAnsi" w:cstheme="minorHAnsi"/>
          <w:sz w:val="24"/>
          <w:szCs w:val="24"/>
        </w:rPr>
        <w:t xml:space="preserve"> robót </w:t>
      </w:r>
      <w:r w:rsidRPr="00060C89">
        <w:rPr>
          <w:rFonts w:asciiTheme="minorHAnsi" w:hAnsiTheme="minorHAnsi" w:cstheme="minorHAnsi"/>
          <w:sz w:val="24"/>
          <w:szCs w:val="24"/>
        </w:rPr>
        <w:t>budowlanych wykonywanych na podstawie projektu,</w:t>
      </w:r>
    </w:p>
    <w:p w14:paraId="1E248716" w14:textId="77777777" w:rsidR="008D2E3B" w:rsidRPr="00060C89" w:rsidRDefault="008D2E3B" w:rsidP="00C82142">
      <w:pPr>
        <w:pStyle w:val="Akapitzlist"/>
        <w:numPr>
          <w:ilvl w:val="0"/>
          <w:numId w:val="68"/>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uzgadniania z zamawiającym możliwości wprowadzenia rozwiązań zamiennych w stosunku do materiałów i konstrukcji przewidzianych w opracowaniach projektowych powstałych w ramach realizacji niniejszej umowy, </w:t>
      </w:r>
    </w:p>
    <w:p w14:paraId="3031D4F1" w14:textId="77777777" w:rsidR="008D2E3B" w:rsidRPr="00060C89" w:rsidRDefault="008D2E3B" w:rsidP="00C82142">
      <w:pPr>
        <w:pStyle w:val="Akapitzlist"/>
        <w:numPr>
          <w:ilvl w:val="0"/>
          <w:numId w:val="68"/>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udzielania stosownych porad i wskazówek oraz bieżące wyjaśnienie wątpliwości i problemów powstałych w toku robót budowalnych,</w:t>
      </w:r>
    </w:p>
    <w:p w14:paraId="02C2E9DC" w14:textId="77777777" w:rsidR="008D2E3B" w:rsidRPr="00060C89" w:rsidRDefault="008D2E3B" w:rsidP="00C82142">
      <w:pPr>
        <w:pStyle w:val="Akapitzlist"/>
        <w:numPr>
          <w:ilvl w:val="0"/>
          <w:numId w:val="68"/>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 przypadku wystąpienia konieczności dokonywania zmian w opracowaniach projektowych powstałych w ramach realizacji niniejszej umowy z przyczyn zależnych od wykonawcy lub Projektanta – dokonywanie stosownych zmian.</w:t>
      </w:r>
    </w:p>
    <w:p w14:paraId="0A925B44" w14:textId="77777777" w:rsidR="008D2E3B" w:rsidRPr="00060C89" w:rsidRDefault="008D2E3B" w:rsidP="00C82142">
      <w:pPr>
        <w:pStyle w:val="Akapitzlist"/>
        <w:numPr>
          <w:ilvl w:val="0"/>
          <w:numId w:val="64"/>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Wykonywane przez Wykonawcę czynności wskazane w ust. 4 nie podlegają odrębnemu wynagrodzeniu.</w:t>
      </w:r>
    </w:p>
    <w:p w14:paraId="2BC3F7FA" w14:textId="5B6AA67E" w:rsidR="008D2E3B" w:rsidRPr="00060C89" w:rsidRDefault="008D2E3B" w:rsidP="00C82142">
      <w:pPr>
        <w:pStyle w:val="Akapitzlist"/>
        <w:numPr>
          <w:ilvl w:val="0"/>
          <w:numId w:val="64"/>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Do czasu zakończenia robót budowlanych, Wykonawca w ramach wynagrodzenia umownego brutto, o którym mowa w § 3 ust. 1 niniejszej umowy, zobowiązuje się do dokonywania zmian w Dokumentacji Projektowej koniecznych do realizacji procesu budowlanego, w tym również do dokonywania poprawek i uzupełnień zgodnie z żądaniami organów wydających decyzje określające przebieg procesu inwestycyjnego</w:t>
      </w:r>
      <w:r w:rsidR="00F30FEB" w:rsidRPr="00060C89">
        <w:rPr>
          <w:rFonts w:asciiTheme="minorHAnsi" w:hAnsiTheme="minorHAnsi" w:cstheme="minorHAnsi"/>
          <w:sz w:val="24"/>
          <w:szCs w:val="24"/>
        </w:rPr>
        <w:t>.</w:t>
      </w:r>
    </w:p>
    <w:p w14:paraId="180D0C1A" w14:textId="77777777" w:rsidR="008D2E3B" w:rsidRPr="00060C89" w:rsidRDefault="008D2E3B" w:rsidP="00C82142">
      <w:pPr>
        <w:pStyle w:val="Akapitzlist"/>
        <w:numPr>
          <w:ilvl w:val="0"/>
          <w:numId w:val="64"/>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Z chwilą wydania Dokumentacji Projektowej, bez konieczności składania odrębnych oświadczeń, Wykonawca przenosi na Zamawiającego zarówno własność nośników, na których Dokumentacja Projektowa została utrwalona jak i pełne autorskie prawa majątkowe do Dokumentacji Projektowej na wszystkich polach eksploatacji, w tym w szczególności:</w:t>
      </w:r>
    </w:p>
    <w:p w14:paraId="47960751" w14:textId="129512F5" w:rsidR="008D2E3B" w:rsidRPr="00060C89" w:rsidRDefault="008D2E3B" w:rsidP="00C82142">
      <w:pPr>
        <w:pStyle w:val="Akapitzlist"/>
        <w:numPr>
          <w:ilvl w:val="0"/>
          <w:numId w:val="69"/>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kopiowanie, zwielokrotnianie Dokumentacji Projektowej, gromadzenie danych, </w:t>
      </w:r>
      <w:r w:rsidRPr="00060C89">
        <w:rPr>
          <w:rFonts w:asciiTheme="minorHAnsi" w:hAnsiTheme="minorHAnsi" w:cstheme="minorHAnsi"/>
          <w:sz w:val="24"/>
          <w:szCs w:val="24"/>
        </w:rPr>
        <w:br/>
        <w:t>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14:paraId="61A383A8" w14:textId="77777777" w:rsidR="008D2E3B" w:rsidRPr="00060C89" w:rsidRDefault="008D2E3B" w:rsidP="00C82142">
      <w:pPr>
        <w:pStyle w:val="Akapitzlist"/>
        <w:numPr>
          <w:ilvl w:val="0"/>
          <w:numId w:val="69"/>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 zakresie emisji publicznej, emisji w ramach pokazów zamkniętych, jak też poprzez telewizję, Internet i inne środki masowego przekazu,</w:t>
      </w:r>
    </w:p>
    <w:p w14:paraId="58FEA24A" w14:textId="77777777" w:rsidR="008D2E3B" w:rsidRPr="00060C89" w:rsidRDefault="008D2E3B" w:rsidP="00C82142">
      <w:pPr>
        <w:pStyle w:val="Akapitzlist"/>
        <w:numPr>
          <w:ilvl w:val="0"/>
          <w:numId w:val="69"/>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 zakresie obrotu oryginałem i egzemplarzami, na których utwór utrwalono, </w:t>
      </w:r>
      <w:r w:rsidRPr="00060C89">
        <w:rPr>
          <w:rFonts w:asciiTheme="minorHAnsi" w:hAnsiTheme="minorHAnsi" w:cstheme="minorHAnsi"/>
          <w:sz w:val="24"/>
          <w:szCs w:val="24"/>
        </w:rPr>
        <w:br/>
        <w:t>w szczególności wprowadzania ich do obrotu, użyczenia, najmu lub dzierżawy, także jako fragmentu broszur, opracowań, książek i innych publikacji w formie papierowej bądź elektronicznej,</w:t>
      </w:r>
    </w:p>
    <w:p w14:paraId="3BA4DE0E" w14:textId="77777777" w:rsidR="008D2E3B" w:rsidRPr="00060C89" w:rsidRDefault="008D2E3B" w:rsidP="00C82142">
      <w:pPr>
        <w:pStyle w:val="Akapitzlist"/>
        <w:numPr>
          <w:ilvl w:val="0"/>
          <w:numId w:val="69"/>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lastRenderedPageBreak/>
        <w:t>wykorzystanie Dokumentacji Projektowej do druku w prasie i innych publikacjach i do korzystania z Dokumentacji Projektowej dla potrzeb prowadzenia wszelkiego typu działań promocyjnych i marketingowych, w tym w szczególności w celu promocji zadania inwestycyjnego wykonywanego w oparciu o Dokumentację Projektową,</w:t>
      </w:r>
    </w:p>
    <w:p w14:paraId="3EE78B83" w14:textId="77777777" w:rsidR="008D2E3B" w:rsidRPr="00060C89" w:rsidRDefault="008D2E3B" w:rsidP="00C82142">
      <w:pPr>
        <w:pStyle w:val="Akapitzlist"/>
        <w:numPr>
          <w:ilvl w:val="0"/>
          <w:numId w:val="69"/>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przedsięwzięcie wszelkich innych czynności w celu realizacji zadania inwestycyjnego, które ma być wykonane w oparciu o Dokumentację Projektową,</w:t>
      </w:r>
    </w:p>
    <w:p w14:paraId="53E004EB" w14:textId="77777777" w:rsidR="008D2E3B" w:rsidRPr="00060C89" w:rsidRDefault="008D2E3B" w:rsidP="00C82142">
      <w:pPr>
        <w:pStyle w:val="Akapitzlist"/>
        <w:numPr>
          <w:ilvl w:val="0"/>
          <w:numId w:val="69"/>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Zamawiający ma prawo do zamówienia - bez zgody autora dokumentacji - późniejszych usług projektowania rozbudowy, przebudowy, nadbudowy, modernizacji, remontu czy też rozbiórki obiektu objętego dokumentacją projektową.</w:t>
      </w:r>
    </w:p>
    <w:p w14:paraId="54298D87" w14:textId="77777777" w:rsidR="008D2E3B" w:rsidRPr="00060C89" w:rsidRDefault="008D2E3B" w:rsidP="00C82142">
      <w:pPr>
        <w:pStyle w:val="Akapitzlist"/>
        <w:numPr>
          <w:ilvl w:val="0"/>
          <w:numId w:val="64"/>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Wykonawca oświadcza, że </w:t>
      </w:r>
      <w:r w:rsidRPr="00060C89">
        <w:rPr>
          <w:rFonts w:asciiTheme="minorHAnsi" w:hAnsiTheme="minorHAnsi" w:cstheme="minorHAnsi"/>
          <w:bCs/>
          <w:sz w:val="24"/>
          <w:szCs w:val="24"/>
        </w:rPr>
        <w:t>Projektant/Projektanci</w:t>
      </w:r>
      <w:r w:rsidRPr="00060C89">
        <w:rPr>
          <w:rFonts w:asciiTheme="minorHAnsi" w:hAnsiTheme="minorHAnsi" w:cstheme="minorHAnsi"/>
          <w:sz w:val="24"/>
          <w:szCs w:val="24"/>
        </w:rPr>
        <w:t xml:space="preserve"> upoważnił/upoważnili Wykonawcę do złożenia w imieniu Projektanta/Projektantów oświadczenia zawartego w ust. 9 niniejszego paragrafu.</w:t>
      </w:r>
    </w:p>
    <w:p w14:paraId="59274BEF" w14:textId="77777777" w:rsidR="008D2E3B" w:rsidRPr="00060C89" w:rsidRDefault="008D2E3B" w:rsidP="00C82142">
      <w:pPr>
        <w:pStyle w:val="Akapitzlist"/>
        <w:numPr>
          <w:ilvl w:val="0"/>
          <w:numId w:val="66"/>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Wykonawca oświadcza, iż Projektant/ Projektanci uczestniczący w opracowywaniu Dokumentacji projektowej, bezterminowo zobowiązuje się/zobowiązują się do niewykonywania autorskich praw osobistych do Dokumentacji projektowej oraz wyraża/ wyrażają zgodę na wykonywanie przez Zamawiającego autorskich praw osobistych do Dokumentacji projektowej, w szczególności wyraża/ wyrażają zgodę na:</w:t>
      </w:r>
    </w:p>
    <w:p w14:paraId="5398EC23" w14:textId="77777777" w:rsidR="008D2E3B" w:rsidRPr="00060C89" w:rsidRDefault="008D2E3B" w:rsidP="00C82142">
      <w:pPr>
        <w:pStyle w:val="Akapitzlist"/>
        <w:numPr>
          <w:ilvl w:val="0"/>
          <w:numId w:val="71"/>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wprowadzanie zmian do Dokumentacji Projektowej,</w:t>
      </w:r>
    </w:p>
    <w:p w14:paraId="2CA7CC2A" w14:textId="77777777" w:rsidR="008D2E3B" w:rsidRPr="00060C89" w:rsidRDefault="008D2E3B" w:rsidP="00C82142">
      <w:pPr>
        <w:pStyle w:val="Akapitzlist"/>
        <w:numPr>
          <w:ilvl w:val="0"/>
          <w:numId w:val="71"/>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wprowadzanie zmian do Dokumentacji Projektowej wynikających z konieczności jej aktualizacji.</w:t>
      </w:r>
    </w:p>
    <w:p w14:paraId="3C502BBE" w14:textId="77777777" w:rsidR="008D2E3B" w:rsidRPr="00060C89" w:rsidRDefault="008D2E3B" w:rsidP="00C82142">
      <w:pPr>
        <w:pStyle w:val="Akapitzlist"/>
        <w:numPr>
          <w:ilvl w:val="0"/>
          <w:numId w:val="71"/>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sprawowanie nadzoru autorskiego przez inny podmiot,</w:t>
      </w:r>
    </w:p>
    <w:p w14:paraId="6AAAF29C" w14:textId="77777777" w:rsidR="008D2E3B" w:rsidRPr="00060C89" w:rsidRDefault="008D2E3B" w:rsidP="00C82142">
      <w:pPr>
        <w:pStyle w:val="Akapitzlist"/>
        <w:numPr>
          <w:ilvl w:val="0"/>
          <w:numId w:val="71"/>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decydowanie o sposobie oznaczenia autorstwa,</w:t>
      </w:r>
    </w:p>
    <w:p w14:paraId="3B2A3BAA" w14:textId="77777777" w:rsidR="008D2E3B" w:rsidRPr="00060C89" w:rsidRDefault="008D2E3B" w:rsidP="00C82142">
      <w:pPr>
        <w:pStyle w:val="Akapitzlist"/>
        <w:numPr>
          <w:ilvl w:val="0"/>
          <w:numId w:val="71"/>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decydowania o wprowadzaniu zmian mających wpływ na treść i formę utworu,</w:t>
      </w:r>
    </w:p>
    <w:p w14:paraId="5E3FBF4C" w14:textId="77777777" w:rsidR="008D2E3B" w:rsidRPr="00060C89" w:rsidRDefault="008D2E3B" w:rsidP="00C82142">
      <w:pPr>
        <w:pStyle w:val="Akapitzlist"/>
        <w:numPr>
          <w:ilvl w:val="0"/>
          <w:numId w:val="71"/>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decydowanie o rozpowszechnianiu Dokumentacji Projektowej w całości lub w części samodzielnie lub w połączeniu z innymi utworami,</w:t>
      </w:r>
    </w:p>
    <w:p w14:paraId="4E9ABEF2" w14:textId="77777777" w:rsidR="008D2E3B" w:rsidRPr="00060C89" w:rsidRDefault="008D2E3B" w:rsidP="00C82142">
      <w:pPr>
        <w:pStyle w:val="Akapitzlist"/>
        <w:numPr>
          <w:ilvl w:val="0"/>
          <w:numId w:val="71"/>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decydowanie o wykorzystaniu Dokumentacji Projektowej w całości lub w części samodzielnie lub w połączeniu z innymi utworami, według potrzeb Zamawiającego związanych z realizacją inwestycji, wykorzystaniem utworu, funkcjonowaniem obiektu zrealizowanym na podstawie utworu, udzielaniem informacji, prowadzeniem działań promocyjnych bądź komercyjnych, oraz koniecznością zastępczego zlecenia usunięcia wad.</w:t>
      </w:r>
    </w:p>
    <w:p w14:paraId="219C18D1" w14:textId="77777777" w:rsidR="008D2E3B" w:rsidRPr="00060C89" w:rsidRDefault="008D2E3B" w:rsidP="00C82142">
      <w:pPr>
        <w:pStyle w:val="Akapitzlist"/>
        <w:numPr>
          <w:ilvl w:val="0"/>
          <w:numId w:val="66"/>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 chwili wydania Dokumentacji Projektowej, Wykonawca przenosi na Zamawiającego prawo do wyrażania zgody na wykonywanie zależnych praw autorskich.</w:t>
      </w:r>
    </w:p>
    <w:p w14:paraId="7C70C7AA" w14:textId="77777777" w:rsidR="008D2E3B" w:rsidRPr="00060C89" w:rsidRDefault="008D2E3B" w:rsidP="00C82142">
      <w:pPr>
        <w:pStyle w:val="Akapitzlist"/>
        <w:numPr>
          <w:ilvl w:val="0"/>
          <w:numId w:val="72"/>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 chwili wydania Dokumentacji Projektowej, Wykonawca wyraża zgodę na rozporządzanie i korzystanie z opracowań Dokumentacji Projektowej na polach eksploatacji, o których mowa w ust. 7 niniejszego paragrafu.</w:t>
      </w:r>
    </w:p>
    <w:p w14:paraId="0DA8B860" w14:textId="77777777" w:rsidR="008D2E3B" w:rsidRPr="00060C89" w:rsidRDefault="008D2E3B" w:rsidP="00C82142">
      <w:pPr>
        <w:pStyle w:val="Akapitzlist"/>
        <w:numPr>
          <w:ilvl w:val="0"/>
          <w:numId w:val="72"/>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lastRenderedPageBreak/>
        <w:t>Wykonawca oświadcza, że:</w:t>
      </w:r>
    </w:p>
    <w:p w14:paraId="1CB5F8D8" w14:textId="77777777" w:rsidR="008D2E3B" w:rsidRPr="00060C89" w:rsidRDefault="008D2E3B" w:rsidP="00C82142">
      <w:pPr>
        <w:pStyle w:val="Akapitzlist"/>
        <w:numPr>
          <w:ilvl w:val="0"/>
          <w:numId w:val="67"/>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wszelkie utwory w rozumieniu ustawy z dnia 4 lutego 1994 roku o prawie autorskim i prawach pokrewnych (</w:t>
      </w:r>
      <w:proofErr w:type="spellStart"/>
      <w:r w:rsidRPr="00060C89">
        <w:rPr>
          <w:rFonts w:asciiTheme="minorHAnsi" w:hAnsiTheme="minorHAnsi" w:cstheme="minorHAnsi"/>
          <w:sz w:val="24"/>
          <w:szCs w:val="24"/>
        </w:rPr>
        <w:t>t.j</w:t>
      </w:r>
      <w:proofErr w:type="spellEnd"/>
      <w:r w:rsidRPr="00060C89">
        <w:rPr>
          <w:rFonts w:asciiTheme="minorHAnsi" w:hAnsiTheme="minorHAnsi" w:cstheme="minorHAnsi"/>
          <w:sz w:val="24"/>
          <w:szCs w:val="24"/>
        </w:rPr>
        <w:t>. Dz. U. z 2022 r., poz. 2509)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w:t>
      </w:r>
    </w:p>
    <w:p w14:paraId="0C183244" w14:textId="77777777" w:rsidR="008D2E3B" w:rsidRPr="00060C89" w:rsidRDefault="008D2E3B" w:rsidP="00C82142">
      <w:pPr>
        <w:pStyle w:val="Akapitzlist"/>
        <w:numPr>
          <w:ilvl w:val="0"/>
          <w:numId w:val="67"/>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nabędzie, do dnia przekazania Dokumentacji Projektowej Zamawiającemu, prawa, w tym autorskie prawa majątkowe oraz uzyska oświadczenia, o których mowa w ust. 9 oraz wszelkie upoważnienia do wykonywania praw autorskich od osób, z którymi będzie współpracować przy realizacji niniejszej umowy, a także uzyska od tych osób nieodwołalne zgody na wykonywanie zależnych praw autorskich.</w:t>
      </w:r>
    </w:p>
    <w:p w14:paraId="174D0C3C" w14:textId="77777777" w:rsidR="008D2E3B" w:rsidRPr="00060C89" w:rsidRDefault="008D2E3B" w:rsidP="00C82142">
      <w:pPr>
        <w:pStyle w:val="Akapitzlist"/>
        <w:numPr>
          <w:ilvl w:val="0"/>
          <w:numId w:val="65"/>
        </w:numPr>
        <w:tabs>
          <w:tab w:val="clear" w:pos="0"/>
        </w:tabs>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 przypadku, gdy na skutek naruszenia przez Wykonawcę któregokolwiek </w:t>
      </w:r>
      <w:r w:rsidRPr="00060C89">
        <w:rPr>
          <w:rFonts w:asciiTheme="minorHAnsi" w:hAnsiTheme="minorHAnsi" w:cstheme="minorHAnsi"/>
          <w:sz w:val="24"/>
          <w:szCs w:val="24"/>
        </w:rPr>
        <w:br/>
        <w:t xml:space="preserve">z postanowień ust. 7-11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w:t>
      </w:r>
    </w:p>
    <w:p w14:paraId="01DB0FC0" w14:textId="77777777" w:rsidR="008D2E3B" w:rsidRPr="00060C89" w:rsidRDefault="008D2E3B" w:rsidP="00C82142">
      <w:pPr>
        <w:pStyle w:val="Akapitzlist"/>
        <w:numPr>
          <w:ilvl w:val="0"/>
          <w:numId w:val="65"/>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Nabycie praw, o których mowa w niniejszym paragrafie nie jest ograniczone czasowo lub terytorialnie oraz następuje w ramach wynagrodzenia umownego brutto, o którym mowa w § 3 ust. 1 niniejszej umowy.</w:t>
      </w:r>
    </w:p>
    <w:p w14:paraId="4BF7E3D5" w14:textId="77777777" w:rsidR="008D2E3B" w:rsidRPr="00060C89" w:rsidRDefault="008D2E3B" w:rsidP="00C82142">
      <w:pPr>
        <w:pStyle w:val="Akapitzlist"/>
        <w:numPr>
          <w:ilvl w:val="0"/>
          <w:numId w:val="65"/>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 ramach realizacji Przedmiotu umowy i w ramach wynagrodzenia, o którym mowa w § 3 ust. 1 niniejszej umowy, Wykonawca zobowiązany jest również do:</w:t>
      </w:r>
    </w:p>
    <w:p w14:paraId="7FEC4D3A" w14:textId="77777777" w:rsidR="008D2E3B" w:rsidRPr="00060C89" w:rsidRDefault="008D2E3B" w:rsidP="00C82142">
      <w:pPr>
        <w:pStyle w:val="Akapitzlist"/>
        <w:numPr>
          <w:ilvl w:val="0"/>
          <w:numId w:val="63"/>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przedstawiania Zamawiającemu na jego żądanie</w:t>
      </w:r>
      <w:r w:rsidRPr="00060C89">
        <w:rPr>
          <w:rFonts w:asciiTheme="minorHAnsi" w:hAnsiTheme="minorHAnsi" w:cstheme="minorHAnsi"/>
          <w:bCs/>
          <w:sz w:val="24"/>
          <w:szCs w:val="24"/>
        </w:rPr>
        <w:t xml:space="preserve"> </w:t>
      </w:r>
      <w:r w:rsidRPr="00060C89">
        <w:rPr>
          <w:rFonts w:asciiTheme="minorHAnsi" w:hAnsiTheme="minorHAnsi" w:cstheme="minorHAnsi"/>
          <w:sz w:val="24"/>
          <w:szCs w:val="24"/>
        </w:rPr>
        <w:t>informacji o stanie zaawansowania prac projektowych,</w:t>
      </w:r>
    </w:p>
    <w:p w14:paraId="275B9BAA" w14:textId="77777777" w:rsidR="008D2E3B" w:rsidRPr="00060C89" w:rsidRDefault="008D2E3B" w:rsidP="00C82142">
      <w:pPr>
        <w:pStyle w:val="Akapitzlist"/>
        <w:numPr>
          <w:ilvl w:val="0"/>
          <w:numId w:val="63"/>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uczestniczenia we wszystkich spotkaniach, na wezwanie Zamawiającego, związanych z realizacją Przedmiotu umowy.</w:t>
      </w:r>
    </w:p>
    <w:p w14:paraId="006F8A53" w14:textId="77777777"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2</w:t>
      </w:r>
    </w:p>
    <w:p w14:paraId="521A4328" w14:textId="0808459A"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Termin realizacji</w:t>
      </w:r>
    </w:p>
    <w:p w14:paraId="548F276E" w14:textId="4B584417" w:rsidR="008D2E3B" w:rsidRPr="00060C89" w:rsidRDefault="008D2E3B" w:rsidP="008D2E3B">
      <w:pPr>
        <w:numPr>
          <w:ilvl w:val="0"/>
          <w:numId w:val="1"/>
        </w:numPr>
        <w:spacing w:before="120" w:after="120" w:line="276" w:lineRule="auto"/>
        <w:ind w:left="426" w:hanging="426"/>
        <w:jc w:val="both"/>
        <w:rPr>
          <w:rFonts w:asciiTheme="minorHAnsi" w:hAnsiTheme="minorHAnsi" w:cstheme="minorHAnsi"/>
          <w:color w:val="000000"/>
        </w:rPr>
      </w:pPr>
      <w:r w:rsidRPr="00060C89">
        <w:rPr>
          <w:rFonts w:asciiTheme="minorHAnsi" w:eastAsia="Cambria" w:hAnsiTheme="minorHAnsi" w:cstheme="minorHAnsi"/>
        </w:rPr>
        <w:t xml:space="preserve">Wykonawca zobowiązany jest wykonać całość Przedmiotu umowy </w:t>
      </w:r>
      <w:r w:rsidRPr="00060C89">
        <w:rPr>
          <w:rFonts w:asciiTheme="minorHAnsi" w:eastAsia="Cambria" w:hAnsiTheme="minorHAnsi" w:cstheme="minorHAnsi"/>
          <w:color w:val="000000"/>
        </w:rPr>
        <w:t xml:space="preserve">w terminie </w:t>
      </w:r>
      <w:r w:rsidR="00170390" w:rsidRPr="00060C89">
        <w:rPr>
          <w:rFonts w:asciiTheme="minorHAnsi" w:hAnsiTheme="minorHAnsi" w:cstheme="minorHAnsi"/>
          <w:b/>
        </w:rPr>
        <w:t xml:space="preserve">do dnia 31.03.2024 r. </w:t>
      </w:r>
    </w:p>
    <w:p w14:paraId="1EB0B1FF" w14:textId="20AB3B28" w:rsidR="00F30FEB" w:rsidRPr="00060C89" w:rsidRDefault="00F30FEB" w:rsidP="00F30FEB">
      <w:pPr>
        <w:numPr>
          <w:ilvl w:val="0"/>
          <w:numId w:val="1"/>
        </w:numPr>
        <w:spacing w:before="120" w:after="120" w:line="276" w:lineRule="auto"/>
        <w:ind w:left="426" w:hanging="426"/>
        <w:jc w:val="both"/>
        <w:rPr>
          <w:rFonts w:asciiTheme="minorHAnsi" w:eastAsia="Cambria" w:hAnsiTheme="minorHAnsi" w:cstheme="minorHAnsi"/>
        </w:rPr>
      </w:pPr>
      <w:r w:rsidRPr="00060C89">
        <w:rPr>
          <w:rFonts w:asciiTheme="minorHAnsi" w:eastAsia="Cambria" w:hAnsiTheme="minorHAnsi" w:cstheme="minorHAnsi"/>
        </w:rPr>
        <w:t xml:space="preserve">Dzień ustalony jako termin realizacji zamówienia objętego umową należy rozumieć jako ostatni dzień upoważniający do podpisania przez strony protokołu odbioru końcowego. </w:t>
      </w:r>
    </w:p>
    <w:p w14:paraId="7BA94FFC" w14:textId="1DEB783E" w:rsidR="00F30FEB" w:rsidRPr="00060C89" w:rsidRDefault="00F30FEB" w:rsidP="00F30FEB">
      <w:pPr>
        <w:numPr>
          <w:ilvl w:val="0"/>
          <w:numId w:val="1"/>
        </w:numPr>
        <w:spacing w:before="120" w:after="120" w:line="276" w:lineRule="auto"/>
        <w:ind w:left="426" w:hanging="426"/>
        <w:jc w:val="both"/>
        <w:rPr>
          <w:rFonts w:asciiTheme="minorHAnsi" w:eastAsia="Cambria" w:hAnsiTheme="minorHAnsi" w:cstheme="minorHAnsi"/>
        </w:rPr>
      </w:pPr>
      <w:r w:rsidRPr="00060C89">
        <w:rPr>
          <w:rFonts w:asciiTheme="minorHAnsi" w:eastAsia="Cambria" w:hAnsiTheme="minorHAnsi" w:cstheme="minorHAnsi"/>
        </w:rPr>
        <w:lastRenderedPageBreak/>
        <w:t>Za termin zakończenia robót przyjmuje się datę podpisania protokołu końcowego odbioru robót.</w:t>
      </w:r>
    </w:p>
    <w:p w14:paraId="70D7CA13" w14:textId="77777777"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3</w:t>
      </w:r>
    </w:p>
    <w:p w14:paraId="21702E4B" w14:textId="77777777" w:rsidR="008D2E3B" w:rsidRPr="00060C89" w:rsidRDefault="008D2E3B" w:rsidP="008D2E3B">
      <w:pPr>
        <w:autoSpaceDE w:val="0"/>
        <w:autoSpaceDN w:val="0"/>
        <w:spacing w:after="120"/>
        <w:jc w:val="center"/>
        <w:rPr>
          <w:rFonts w:asciiTheme="minorHAnsi" w:hAnsiTheme="minorHAnsi" w:cstheme="minorHAnsi"/>
          <w:b/>
          <w:bCs/>
        </w:rPr>
      </w:pPr>
      <w:r w:rsidRPr="00060C89">
        <w:rPr>
          <w:rFonts w:asciiTheme="minorHAnsi" w:hAnsiTheme="minorHAnsi" w:cstheme="minorHAnsi"/>
          <w:b/>
          <w:bCs/>
        </w:rPr>
        <w:t>Wynagrodzenie Wykonawcy i rozliczenie realizacji Przedmiotu umowy</w:t>
      </w:r>
    </w:p>
    <w:p w14:paraId="67ACC298" w14:textId="77777777" w:rsidR="008D2E3B" w:rsidRPr="00060C89" w:rsidRDefault="008D2E3B" w:rsidP="008D2E3B">
      <w:pPr>
        <w:pStyle w:val="Jasnalistaakcent51"/>
        <w:widowControl/>
        <w:numPr>
          <w:ilvl w:val="3"/>
          <w:numId w:val="2"/>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060C89">
        <w:rPr>
          <w:rFonts w:asciiTheme="minorHAnsi" w:eastAsia="Calibri" w:hAnsiTheme="minorHAnsi" w:cstheme="minorHAnsi"/>
          <w:sz w:val="24"/>
          <w:szCs w:val="24"/>
          <w:lang w:eastAsia="en-US"/>
        </w:rPr>
        <w:t xml:space="preserve">Za należyte wykonanie przedmiotu umowy, Zamawiający zapłaci Wykonawcy wynagrodzenie w kwocie: </w:t>
      </w:r>
    </w:p>
    <w:p w14:paraId="69B228C4" w14:textId="77777777" w:rsidR="008D2E3B" w:rsidRPr="00060C89" w:rsidRDefault="008D2E3B" w:rsidP="008D2E3B">
      <w:pPr>
        <w:pStyle w:val="Jasnalistaakcent51"/>
        <w:widowControl/>
        <w:suppressAutoHyphens w:val="0"/>
        <w:autoSpaceDE w:val="0"/>
        <w:autoSpaceDN w:val="0"/>
        <w:adjustRightInd/>
        <w:spacing w:before="120" w:after="120"/>
        <w:ind w:left="426"/>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 zł netto</w:t>
      </w:r>
      <w:r w:rsidRPr="00060C89">
        <w:rPr>
          <w:rFonts w:asciiTheme="minorHAnsi" w:eastAsia="Calibri" w:hAnsiTheme="minorHAnsi" w:cstheme="minorHAnsi"/>
          <w:sz w:val="24"/>
          <w:szCs w:val="24"/>
          <w:lang w:eastAsia="en-US"/>
        </w:rPr>
        <w:t xml:space="preserve"> (</w:t>
      </w:r>
      <w:r w:rsidRPr="00060C89">
        <w:rPr>
          <w:rFonts w:asciiTheme="minorHAnsi" w:eastAsia="Calibri" w:hAnsiTheme="minorHAnsi" w:cstheme="minorHAnsi"/>
          <w:i/>
          <w:iCs/>
          <w:sz w:val="24"/>
          <w:szCs w:val="24"/>
          <w:lang w:eastAsia="en-US"/>
        </w:rPr>
        <w:t>słownie złotych netto: …………………………………………./100</w:t>
      </w:r>
      <w:r w:rsidRPr="00060C89">
        <w:rPr>
          <w:rFonts w:asciiTheme="minorHAnsi" w:eastAsia="Calibri" w:hAnsiTheme="minorHAnsi" w:cstheme="minorHAnsi"/>
          <w:sz w:val="24"/>
          <w:szCs w:val="24"/>
          <w:lang w:eastAsia="en-US"/>
        </w:rPr>
        <w:t>)</w:t>
      </w:r>
    </w:p>
    <w:p w14:paraId="72D2E874" w14:textId="6D70A38F" w:rsidR="008D2E3B" w:rsidRPr="00060C89" w:rsidRDefault="008D2E3B" w:rsidP="008D2E3B">
      <w:pPr>
        <w:pStyle w:val="Jasnalistaakcent51"/>
        <w:widowControl/>
        <w:suppressAutoHyphens w:val="0"/>
        <w:autoSpaceDE w:val="0"/>
        <w:autoSpaceDN w:val="0"/>
        <w:adjustRightInd/>
        <w:spacing w:before="120" w:after="120"/>
        <w:ind w:left="426"/>
        <w:contextualSpacing w:val="0"/>
        <w:textAlignment w:val="auto"/>
        <w:rPr>
          <w:rFonts w:asciiTheme="minorHAnsi" w:eastAsia="Calibri" w:hAnsiTheme="minorHAnsi" w:cstheme="minorHAnsi"/>
          <w:i/>
          <w:iCs/>
          <w:sz w:val="24"/>
          <w:szCs w:val="24"/>
          <w:lang w:eastAsia="en-US"/>
        </w:rPr>
      </w:pPr>
      <w:r w:rsidRPr="00060C89">
        <w:rPr>
          <w:rFonts w:asciiTheme="minorHAnsi" w:eastAsia="Calibri" w:hAnsiTheme="minorHAnsi" w:cstheme="minorHAnsi"/>
          <w:sz w:val="24"/>
          <w:szCs w:val="24"/>
          <w:lang w:eastAsia="en-US"/>
        </w:rPr>
        <w:t>plus należny podatek VAT w wysokości ................ zł (</w:t>
      </w:r>
      <w:r w:rsidRPr="00060C89">
        <w:rPr>
          <w:rFonts w:asciiTheme="minorHAnsi" w:eastAsia="Calibri" w:hAnsiTheme="minorHAnsi" w:cstheme="minorHAnsi"/>
          <w:i/>
          <w:iCs/>
          <w:sz w:val="24"/>
          <w:szCs w:val="24"/>
          <w:lang w:eastAsia="en-US"/>
        </w:rPr>
        <w:t>słownie złotych: ………………..</w:t>
      </w:r>
    </w:p>
    <w:p w14:paraId="4EAC86BA" w14:textId="4BB96AB5" w:rsidR="00FD5C9A" w:rsidRPr="00060C89" w:rsidRDefault="008D2E3B" w:rsidP="00FD5C9A">
      <w:pPr>
        <w:pStyle w:val="Jasnalistaakcent51"/>
        <w:widowControl/>
        <w:suppressAutoHyphens w:val="0"/>
        <w:autoSpaceDE w:val="0"/>
        <w:autoSpaceDN w:val="0"/>
        <w:adjustRightInd/>
        <w:spacing w:before="120" w:after="120"/>
        <w:ind w:left="426"/>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i/>
          <w:iCs/>
          <w:sz w:val="24"/>
          <w:szCs w:val="24"/>
          <w:lang w:eastAsia="en-US"/>
        </w:rPr>
        <w:t>………………………………………………/100)</w:t>
      </w:r>
      <w:r w:rsidRPr="00060C89">
        <w:rPr>
          <w:rFonts w:asciiTheme="minorHAnsi" w:eastAsia="Calibri" w:hAnsiTheme="minorHAnsi" w:cstheme="minorHAnsi"/>
          <w:sz w:val="24"/>
          <w:szCs w:val="24"/>
          <w:lang w:eastAsia="en-US"/>
        </w:rPr>
        <w:t xml:space="preserve">, </w:t>
      </w:r>
      <w:r w:rsidRPr="00060C89">
        <w:rPr>
          <w:rFonts w:asciiTheme="minorHAnsi" w:eastAsia="Calibri" w:hAnsiTheme="minorHAnsi" w:cstheme="minorHAnsi"/>
          <w:b/>
          <w:bCs/>
          <w:sz w:val="24"/>
          <w:szCs w:val="24"/>
          <w:lang w:eastAsia="en-US"/>
        </w:rPr>
        <w:t>co stanowi kwotę brutto ............................ zł</w:t>
      </w:r>
      <w:r w:rsidRPr="00060C89">
        <w:rPr>
          <w:rFonts w:asciiTheme="minorHAnsi" w:eastAsia="Calibri" w:hAnsiTheme="minorHAnsi" w:cstheme="minorHAnsi"/>
          <w:sz w:val="24"/>
          <w:szCs w:val="24"/>
          <w:lang w:eastAsia="en-US"/>
        </w:rPr>
        <w:t xml:space="preserve"> (słownie złotych brutto …………………………………………………………………………………………../100)</w:t>
      </w:r>
    </w:p>
    <w:p w14:paraId="0E8B3508" w14:textId="6CF79CB2" w:rsidR="00FD5C9A" w:rsidRPr="00060C89" w:rsidRDefault="00FD5C9A" w:rsidP="00FD5C9A">
      <w:pPr>
        <w:numPr>
          <w:ilvl w:val="0"/>
          <w:numId w:val="3"/>
        </w:numPr>
        <w:autoSpaceDE w:val="0"/>
        <w:autoSpaceDN w:val="0"/>
        <w:adjustRightInd w:val="0"/>
        <w:spacing w:before="240" w:line="276" w:lineRule="auto"/>
        <w:ind w:left="426"/>
        <w:jc w:val="both"/>
        <w:rPr>
          <w:rFonts w:asciiTheme="minorHAnsi" w:hAnsiTheme="minorHAnsi" w:cstheme="minorHAnsi"/>
          <w:color w:val="000000"/>
        </w:rPr>
      </w:pPr>
      <w:r w:rsidRPr="00060C89">
        <w:rPr>
          <w:rFonts w:asciiTheme="minorHAnsi" w:hAnsiTheme="minorHAnsi" w:cstheme="minorHAnsi"/>
        </w:rPr>
        <w:t>Podstawę do określenia wyżej wymienionej ceny stanowi oferta Wykonawcy oraz dokumentacja postępowania. Wynagrodzenie, o którym mowa w ust. 1 jest wynagrodzeniem ryczałtowym i zawiera wszelkie koszty związane z realizacją przedmiotu umowy jakie Wykonawca uważa za niezbędne dla terminowego i prawidłowego wykonania przedmiotu zamówienia, zysk oraz wszystkie wymagane przepisami podatki i opłaty, w tym podatek VAT, a także wymagania i warunki podane w SWZ</w:t>
      </w:r>
      <w:r w:rsidR="000F3CC3" w:rsidRPr="00060C89">
        <w:rPr>
          <w:rFonts w:asciiTheme="minorHAnsi" w:hAnsiTheme="minorHAnsi" w:cstheme="minorHAnsi"/>
        </w:rPr>
        <w:t xml:space="preserve"> oraz pozostałych dokumentach zamówienia</w:t>
      </w:r>
      <w:r w:rsidRPr="00060C89">
        <w:rPr>
          <w:rFonts w:asciiTheme="minorHAnsi" w:hAnsiTheme="minorHAnsi" w:cstheme="minorHAnsi"/>
        </w:rPr>
        <w:t xml:space="preserve">. Niedoszacowanie, pominięcie lub brak rozpoznania zakresu przedmiotu umowy nie może być podstawą do żądania zmiany wynagrodzenia. </w:t>
      </w:r>
    </w:p>
    <w:p w14:paraId="39B4DA6B" w14:textId="7B8F4129" w:rsidR="008D2E3B" w:rsidRPr="00060C89" w:rsidRDefault="008D2E3B" w:rsidP="008D2E3B">
      <w:pPr>
        <w:pStyle w:val="Jasnalistaakcent51"/>
        <w:widowControl/>
        <w:numPr>
          <w:ilvl w:val="0"/>
          <w:numId w:val="3"/>
        </w:numPr>
        <w:suppressAutoHyphens w:val="0"/>
        <w:autoSpaceDE w:val="0"/>
        <w:autoSpaceDN w:val="0"/>
        <w:adjustRightInd/>
        <w:spacing w:before="120" w:after="120"/>
        <w:ind w:left="426" w:hanging="426"/>
        <w:contextualSpacing w:val="0"/>
        <w:textAlignment w:val="auto"/>
        <w:rPr>
          <w:rFonts w:asciiTheme="minorHAnsi" w:hAnsiTheme="minorHAnsi" w:cstheme="minorHAnsi"/>
          <w:strike/>
          <w:color w:val="FF0000"/>
          <w:sz w:val="24"/>
          <w:szCs w:val="24"/>
        </w:rPr>
      </w:pPr>
      <w:r w:rsidRPr="00060C89">
        <w:rPr>
          <w:rFonts w:asciiTheme="minorHAnsi" w:hAnsiTheme="minorHAnsi" w:cstheme="minorHAnsi"/>
          <w:sz w:val="24"/>
          <w:szCs w:val="24"/>
        </w:rPr>
        <w:t xml:space="preserve">W ramach wynagrodzenia ryczałtowego Wykonawca zobowiązany jest do </w:t>
      </w:r>
      <w:r w:rsidR="00F30FEB" w:rsidRPr="00060C89">
        <w:rPr>
          <w:rFonts w:asciiTheme="minorHAnsi" w:hAnsiTheme="minorHAnsi" w:cstheme="minorHAnsi"/>
          <w:sz w:val="24"/>
          <w:szCs w:val="24"/>
        </w:rPr>
        <w:t>wykonania z</w:t>
      </w:r>
      <w:r w:rsidRPr="00060C89">
        <w:rPr>
          <w:rFonts w:asciiTheme="minorHAnsi" w:hAnsiTheme="minorHAnsi" w:cstheme="minorHAnsi"/>
          <w:sz w:val="24"/>
          <w:szCs w:val="24"/>
        </w:rPr>
        <w:t xml:space="preserve"> należytą starannością Dokumentacji Projektowej, dostaw, usług i robót budowlanych, przewidzianych w PFU.</w:t>
      </w:r>
    </w:p>
    <w:p w14:paraId="6A2C04E6" w14:textId="77777777" w:rsidR="008D2E3B" w:rsidRPr="00060C89" w:rsidRDefault="008D2E3B" w:rsidP="008D2E3B">
      <w:pPr>
        <w:pStyle w:val="Jasnalistaakcent51"/>
        <w:widowControl/>
        <w:numPr>
          <w:ilvl w:val="0"/>
          <w:numId w:val="3"/>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W przypadku konieczności zaniechania lub niewykonania części umowy objętego Dokumentacją Projektową, strony przewidują, że wynagrodzenie Wykonawcy ulegnie odpowiednio zmniejszeniu o wartość prac niewykonanych.</w:t>
      </w:r>
      <w:bookmarkStart w:id="5" w:name="_Hlk63065414"/>
    </w:p>
    <w:p w14:paraId="0D563247" w14:textId="3674C6D5" w:rsidR="00FD5C9A" w:rsidRPr="00060C89" w:rsidRDefault="00FD5C9A" w:rsidP="006466B1">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 przypadku wystąpienia robót zamiennych lub robót dodatkowych, nieobjętych dokumentacją projektową Wykonawca ma obowiązek, w terminie 3 dni od dnia ich wystąpienia, zgłosić ten fakt Zamawiającemu na piśmie. Wykonawca nie może wykonywać prac nieobjętych dokumentacją projektową bez uprzedniej zgody Zamawiającego wyrażonej na piśmie przez osoby umocowane do reprezentowania Zamawiającego - pod rygorem odmowy zapłaty za wykonane prace. </w:t>
      </w:r>
    </w:p>
    <w:p w14:paraId="658604CB" w14:textId="24BC746F" w:rsidR="006466B1" w:rsidRPr="00060C89" w:rsidRDefault="006466B1" w:rsidP="006466B1">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Wynagrodzenie Wykonawcy, o którym mowa w ust. 1 zostanie wypłacone zgodnie z warunkami wypłat dofinansowania z Programu Rządowy Fundusz Polski Ład: Program Inwestycji Strategicznych tj. </w:t>
      </w:r>
      <w:r w:rsidRPr="00060C89">
        <w:rPr>
          <w:rFonts w:asciiTheme="minorHAnsi" w:hAnsiTheme="minorHAnsi" w:cstheme="minorHAnsi"/>
          <w:b/>
          <w:bCs/>
          <w:sz w:val="24"/>
          <w:szCs w:val="24"/>
        </w:rPr>
        <w:t>Wykonawcy zostanie udzielona zaliczka w wysokości min. 15% wynagrodzenia należnego Wykonawcy w terminie do 14 dni od dnia przedłożenia Zamawiającemu prawidłowo wystawionej faktury zaliczkowej</w:t>
      </w:r>
      <w:r w:rsidRPr="00060C89">
        <w:rPr>
          <w:rFonts w:asciiTheme="minorHAnsi" w:hAnsiTheme="minorHAnsi" w:cstheme="minorHAnsi"/>
          <w:sz w:val="24"/>
          <w:szCs w:val="24"/>
        </w:rPr>
        <w:t xml:space="preserve">. Pozostała część wynagrodzenia tj. max. 85% zostanie wypłacona po zakończeniu realizacji zamówienia. </w:t>
      </w:r>
    </w:p>
    <w:p w14:paraId="01C33969" w14:textId="77777777" w:rsidR="006466B1" w:rsidRPr="00060C89" w:rsidRDefault="006466B1" w:rsidP="006466B1">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lastRenderedPageBreak/>
        <w:t>Kwota zaliczki wyliczona na podstawie złożonej oferty wynosi …………. PLN (słownie: ……..).</w:t>
      </w:r>
    </w:p>
    <w:p w14:paraId="597E0318" w14:textId="613A546C" w:rsidR="006466B1" w:rsidRPr="00060C89" w:rsidRDefault="006466B1" w:rsidP="006466B1">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Wypłacona zaliczka podlega zaliczeniu na poczet wynagrodzenia przysługującemu Wykonawcy w ramach realizacji zamówienia. </w:t>
      </w:r>
    </w:p>
    <w:p w14:paraId="6172CA71" w14:textId="04081EAD" w:rsidR="006466B1" w:rsidRPr="00060C89" w:rsidRDefault="006466B1" w:rsidP="006466B1">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Wykonawca jest zobowiązany zapewnić finansowanie inwestycji w części nie pokrytej wkładem własnym Zamawiającego</w:t>
      </w:r>
      <w:r w:rsidR="006922D7" w:rsidRPr="00060C89">
        <w:rPr>
          <w:rFonts w:asciiTheme="minorHAnsi" w:hAnsiTheme="minorHAnsi" w:cstheme="minorHAnsi"/>
          <w:sz w:val="24"/>
          <w:szCs w:val="24"/>
        </w:rPr>
        <w:t>, tj. zaliczką, o której mowa powyżej, na</w:t>
      </w:r>
      <w:r w:rsidRPr="00060C89">
        <w:rPr>
          <w:rFonts w:asciiTheme="minorHAnsi" w:hAnsiTheme="minorHAnsi" w:cstheme="minorHAnsi"/>
          <w:sz w:val="24"/>
          <w:szCs w:val="24"/>
        </w:rPr>
        <w:t xml:space="preserve"> czas poprzedzający wypłatę środków z promesy udzielanej w ramach Programu Rządowy Fundusz Polski Ład: Programu Inwestycji Strategicznych.</w:t>
      </w:r>
      <w:r w:rsidR="0017228E" w:rsidRPr="00060C89">
        <w:rPr>
          <w:rFonts w:asciiTheme="minorHAnsi" w:hAnsiTheme="minorHAnsi" w:cstheme="minorHAnsi"/>
          <w:sz w:val="24"/>
          <w:szCs w:val="24"/>
        </w:rPr>
        <w:t xml:space="preserve"> Zapłata </w:t>
      </w:r>
      <w:r w:rsidR="00722DBF" w:rsidRPr="00060C89">
        <w:rPr>
          <w:rFonts w:asciiTheme="minorHAnsi" w:hAnsiTheme="minorHAnsi" w:cstheme="minorHAnsi"/>
          <w:sz w:val="24"/>
          <w:szCs w:val="24"/>
        </w:rPr>
        <w:t>wynagrodzenia</w:t>
      </w:r>
      <w:r w:rsidR="00C25F24">
        <w:rPr>
          <w:rFonts w:asciiTheme="minorHAnsi" w:hAnsiTheme="minorHAnsi" w:cstheme="minorHAnsi"/>
          <w:sz w:val="24"/>
          <w:szCs w:val="24"/>
        </w:rPr>
        <w:t xml:space="preserve"> </w:t>
      </w:r>
      <w:r w:rsidR="00722DBF" w:rsidRPr="00060C89">
        <w:rPr>
          <w:rFonts w:asciiTheme="minorHAnsi" w:hAnsiTheme="minorHAnsi" w:cstheme="minorHAnsi"/>
          <w:sz w:val="24"/>
          <w:szCs w:val="24"/>
        </w:rPr>
        <w:t>nastąpi po odbiorze końcowym przedmiotowej Inwestycji.</w:t>
      </w:r>
    </w:p>
    <w:p w14:paraId="6915E986" w14:textId="19B6E9E0" w:rsidR="006466B1" w:rsidRPr="00060C89" w:rsidRDefault="006466B1" w:rsidP="006466B1">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Wykonawca oświadcza, że posiada odpowiednią zdolność ekonomiczną i środki niezbędne do wykonania zamówienia oraz zapewnienia finansowania inwestycji w okresie poprzedzającym otrzymanie wynagrodzenia. </w:t>
      </w:r>
    </w:p>
    <w:bookmarkEnd w:id="5"/>
    <w:p w14:paraId="4D06838F" w14:textId="0283701C" w:rsidR="008D2E3B" w:rsidRPr="00060C89" w:rsidRDefault="008D2E3B" w:rsidP="008D2E3B">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Wynagrodzenie należne Wykonawcy zostanie przekazane na jego rachunek bankowy wskazany </w:t>
      </w:r>
      <w:r w:rsidR="00060C89" w:rsidRPr="00060C89">
        <w:rPr>
          <w:rFonts w:asciiTheme="minorHAnsi" w:hAnsiTheme="minorHAnsi" w:cstheme="minorHAnsi"/>
          <w:sz w:val="24"/>
          <w:szCs w:val="24"/>
        </w:rPr>
        <w:t>na</w:t>
      </w:r>
      <w:r w:rsidRPr="00060C89">
        <w:rPr>
          <w:rFonts w:asciiTheme="minorHAnsi" w:hAnsiTheme="minorHAnsi" w:cstheme="minorHAnsi"/>
          <w:sz w:val="24"/>
          <w:szCs w:val="24"/>
        </w:rPr>
        <w:t xml:space="preserve"> fakturze. </w:t>
      </w:r>
    </w:p>
    <w:p w14:paraId="74DDED46" w14:textId="77777777" w:rsidR="00FB41F0" w:rsidRPr="00060C89" w:rsidRDefault="00FB41F0" w:rsidP="00FB41F0">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Zasady wypłaty wynagrodzenia Wykonawcy wskazane w niniejszej umowie zostały ustalone zgodnie z zasadami wskazanymi w:</w:t>
      </w:r>
    </w:p>
    <w:p w14:paraId="00E4888D" w14:textId="77777777" w:rsidR="00FB41F0" w:rsidRPr="00060C89" w:rsidRDefault="00FB41F0" w:rsidP="00C82142">
      <w:pPr>
        <w:pStyle w:val="Akapitzlist"/>
        <w:numPr>
          <w:ilvl w:val="0"/>
          <w:numId w:val="78"/>
        </w:numPr>
        <w:overflowPunct w:val="0"/>
        <w:autoSpaceDE w:val="0"/>
        <w:autoSpaceDN w:val="0"/>
        <w:spacing w:before="120" w:after="120"/>
        <w:ind w:left="1134"/>
        <w:contextualSpacing w:val="0"/>
        <w:jc w:val="both"/>
        <w:rPr>
          <w:rFonts w:asciiTheme="minorHAnsi" w:hAnsiTheme="minorHAnsi" w:cstheme="minorHAnsi"/>
          <w:sz w:val="24"/>
          <w:szCs w:val="24"/>
        </w:rPr>
      </w:pPr>
      <w:r w:rsidRPr="00060C89">
        <w:rPr>
          <w:rFonts w:asciiTheme="minorHAnsi" w:hAnsiTheme="minorHAnsi" w:cstheme="minorHAnsi"/>
          <w:sz w:val="24"/>
          <w:szCs w:val="24"/>
        </w:rPr>
        <w:t>Uchwale Rady Ministrów nr 84/2021 z dnia 1 lipca 2021 r. w sprawie ustanowienia Rządowego Funduszu Polski Ład: Program Inwestycji Strategicznych (zmienionej uchwałami Rady Ministrów: nr 176/2021 z dnia 28 grudnia 2021 r., nr 87/2022 z 26 kwietnia 2022 r. oraz nr 205/2022 z 13 października 2022 r.).</w:t>
      </w:r>
    </w:p>
    <w:p w14:paraId="38998825" w14:textId="399FB67D" w:rsidR="006466B1" w:rsidRPr="00060C89" w:rsidRDefault="00FB41F0" w:rsidP="00C82142">
      <w:pPr>
        <w:pStyle w:val="Akapitzlist"/>
        <w:numPr>
          <w:ilvl w:val="0"/>
          <w:numId w:val="78"/>
        </w:numPr>
        <w:overflowPunct w:val="0"/>
        <w:autoSpaceDE w:val="0"/>
        <w:autoSpaceDN w:val="0"/>
        <w:spacing w:before="120" w:after="120"/>
        <w:ind w:left="1134"/>
        <w:contextualSpacing w:val="0"/>
        <w:jc w:val="both"/>
        <w:rPr>
          <w:rFonts w:asciiTheme="minorHAnsi" w:hAnsiTheme="minorHAnsi" w:cstheme="minorHAnsi"/>
          <w:sz w:val="24"/>
          <w:szCs w:val="24"/>
        </w:rPr>
      </w:pPr>
      <w:r w:rsidRPr="00060C89">
        <w:rPr>
          <w:rFonts w:asciiTheme="minorHAnsi" w:hAnsiTheme="minorHAnsi" w:cstheme="minorHAnsi"/>
          <w:sz w:val="24"/>
          <w:szCs w:val="24"/>
        </w:rPr>
        <w:t>Regulaminie BGK – regulaminie, o którym mowa w § 11 Uchwały Rady Ministrów Nr 84/2021.</w:t>
      </w:r>
    </w:p>
    <w:p w14:paraId="5DF786D4" w14:textId="4B8D6FA0" w:rsidR="00FB41F0" w:rsidRPr="00060C89" w:rsidRDefault="00FB41F0" w:rsidP="00FB41F0">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Strony oświadczają, że będąc świadomymi treści dokumentów wskazanych w ust. </w:t>
      </w:r>
      <w:r w:rsidR="00060C89" w:rsidRPr="00060C89">
        <w:rPr>
          <w:rFonts w:asciiTheme="minorHAnsi" w:hAnsiTheme="minorHAnsi" w:cstheme="minorHAnsi"/>
          <w:sz w:val="24"/>
          <w:szCs w:val="24"/>
        </w:rPr>
        <w:t>12</w:t>
      </w:r>
      <w:r w:rsidRPr="00060C89">
        <w:rPr>
          <w:rFonts w:asciiTheme="minorHAnsi" w:hAnsiTheme="minorHAnsi" w:cstheme="minorHAnsi"/>
          <w:sz w:val="24"/>
          <w:szCs w:val="24"/>
        </w:rPr>
        <w:t xml:space="preserve"> lit. a) i b) godzą się na zasady wypłaty wynagrodzenia Wykonawcy wskazane w niniejszej umowie oraz dokumentach wskazanych powyżej.</w:t>
      </w:r>
    </w:p>
    <w:p w14:paraId="603AA147" w14:textId="61B15D73" w:rsidR="00765BFA" w:rsidRPr="00060C89" w:rsidRDefault="00FB41F0" w:rsidP="00E65DB3">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Strony oświadczają, że zasady wypłaty wynagrodzenia wskazane w niniejszej umowie nie będą podlegały zmianom, które byłyby niezgodne z dokumentami wskazanymi w ust. </w:t>
      </w:r>
      <w:r w:rsidR="00060C89" w:rsidRPr="00060C89">
        <w:rPr>
          <w:rFonts w:asciiTheme="minorHAnsi" w:hAnsiTheme="minorHAnsi" w:cstheme="minorHAnsi"/>
          <w:sz w:val="24"/>
          <w:szCs w:val="24"/>
        </w:rPr>
        <w:t>12</w:t>
      </w:r>
      <w:r w:rsidRPr="00060C89">
        <w:rPr>
          <w:rFonts w:asciiTheme="minorHAnsi" w:hAnsiTheme="minorHAnsi" w:cstheme="minorHAnsi"/>
          <w:sz w:val="24"/>
          <w:szCs w:val="24"/>
        </w:rPr>
        <w:t>.</w:t>
      </w:r>
    </w:p>
    <w:p w14:paraId="106D0474" w14:textId="55F2D74E" w:rsidR="00765BFA" w:rsidRPr="00060C89" w:rsidRDefault="00765BFA" w:rsidP="00E65DB3">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Wykonawca wystawi fakturę końcową na podstawie protokołu odbioru końcowego robót, pomniejszoną o wypłaconą zaliczkę. </w:t>
      </w:r>
    </w:p>
    <w:p w14:paraId="415082A6" w14:textId="6A429379" w:rsidR="00765BFA" w:rsidRPr="00060C89" w:rsidRDefault="00765BFA" w:rsidP="00765BFA">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Wynagrodzenie </w:t>
      </w:r>
      <w:r w:rsidR="00060C89" w:rsidRPr="00060C89">
        <w:rPr>
          <w:rFonts w:asciiTheme="minorHAnsi" w:hAnsiTheme="minorHAnsi" w:cstheme="minorHAnsi"/>
          <w:sz w:val="24"/>
          <w:szCs w:val="24"/>
        </w:rPr>
        <w:t xml:space="preserve">nie </w:t>
      </w:r>
      <w:r w:rsidRPr="00060C89">
        <w:rPr>
          <w:rFonts w:asciiTheme="minorHAnsi" w:hAnsiTheme="minorHAnsi" w:cstheme="minorHAnsi"/>
          <w:sz w:val="24"/>
          <w:szCs w:val="24"/>
        </w:rPr>
        <w:t>będzie podlegało waloryzacji</w:t>
      </w:r>
      <w:r w:rsidR="00060C89" w:rsidRPr="00060C89">
        <w:rPr>
          <w:rFonts w:asciiTheme="minorHAnsi" w:hAnsiTheme="minorHAnsi" w:cstheme="minorHAnsi"/>
          <w:sz w:val="24"/>
          <w:szCs w:val="24"/>
        </w:rPr>
        <w:t>.</w:t>
      </w:r>
    </w:p>
    <w:p w14:paraId="48B0F019" w14:textId="77777777" w:rsidR="00765BFA" w:rsidRPr="00060C89" w:rsidRDefault="00765BFA" w:rsidP="00765BFA">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Rozliczenie za wykonane roboty odbywać się będzie: </w:t>
      </w:r>
    </w:p>
    <w:p w14:paraId="46F7C819" w14:textId="77777777" w:rsidR="00765BFA" w:rsidRPr="00060C89" w:rsidRDefault="00765BFA" w:rsidP="00C82142">
      <w:pPr>
        <w:pStyle w:val="Akapitzlist"/>
        <w:numPr>
          <w:ilvl w:val="0"/>
          <w:numId w:val="79"/>
        </w:numPr>
        <w:overflowPunct w:val="0"/>
        <w:autoSpaceDE w:val="0"/>
        <w:autoSpaceDN w:val="0"/>
        <w:spacing w:before="120" w:after="120"/>
        <w:ind w:left="709"/>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jedną fakturą zaliczkową wystawioną w terminie 14 dni od dnia podpisania umowy, </w:t>
      </w:r>
    </w:p>
    <w:p w14:paraId="7B30DF6F" w14:textId="073EF923" w:rsidR="00765BFA" w:rsidRPr="00060C89" w:rsidRDefault="00765BFA" w:rsidP="00C82142">
      <w:pPr>
        <w:pStyle w:val="Akapitzlist"/>
        <w:numPr>
          <w:ilvl w:val="0"/>
          <w:numId w:val="79"/>
        </w:numPr>
        <w:overflowPunct w:val="0"/>
        <w:autoSpaceDE w:val="0"/>
        <w:autoSpaceDN w:val="0"/>
        <w:spacing w:before="120" w:after="120"/>
        <w:ind w:left="709"/>
        <w:contextualSpacing w:val="0"/>
        <w:jc w:val="both"/>
        <w:rPr>
          <w:rFonts w:asciiTheme="minorHAnsi" w:hAnsiTheme="minorHAnsi" w:cstheme="minorHAnsi"/>
          <w:sz w:val="24"/>
          <w:szCs w:val="24"/>
        </w:rPr>
      </w:pPr>
      <w:r w:rsidRPr="00060C89">
        <w:rPr>
          <w:rFonts w:asciiTheme="minorHAnsi" w:hAnsiTheme="minorHAnsi" w:cstheme="minorHAnsi"/>
          <w:sz w:val="24"/>
          <w:szCs w:val="24"/>
        </w:rPr>
        <w:t>fakturą końcową pomniejszoną o kwotę udzielonej zaliczki, płatną na podstawie sprawdzonego i zatwierdzonego protokołu odbioru końcowego robót budowlanych i oddania przedmiotu zamówienia do eksploatacji</w:t>
      </w:r>
      <w:r w:rsidR="00D708F3" w:rsidRPr="00060C89">
        <w:rPr>
          <w:rFonts w:asciiTheme="minorHAnsi" w:hAnsiTheme="minorHAnsi" w:cstheme="minorHAnsi"/>
          <w:sz w:val="24"/>
          <w:szCs w:val="24"/>
        </w:rPr>
        <w:t>.</w:t>
      </w:r>
    </w:p>
    <w:p w14:paraId="1618F93C" w14:textId="5F848D62" w:rsidR="008D2E3B" w:rsidRPr="00060C89" w:rsidRDefault="008D2E3B" w:rsidP="008D2E3B">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lastRenderedPageBreak/>
        <w:t xml:space="preserve">Zamawiający dokona bezpośredniej zapłaty wymagalnego wynagrodzenia, przysługującego podwykonawcy lub dalszemu podwykonawcy, który zawarł </w:t>
      </w:r>
      <w:r w:rsidRPr="00060C89">
        <w:rPr>
          <w:rFonts w:asciiTheme="minorHAnsi" w:hAnsiTheme="minorHAnsi" w:cstheme="minorHAnsi"/>
          <w:sz w:val="24"/>
          <w:szCs w:val="24"/>
          <w:u w:val="single"/>
        </w:rPr>
        <w:t>zaakceptowaną</w:t>
      </w:r>
      <w:r w:rsidRPr="00060C89">
        <w:rPr>
          <w:rFonts w:asciiTheme="minorHAnsi" w:hAnsiTheme="minorHAnsi" w:cstheme="minorHAnsi"/>
          <w:sz w:val="24"/>
          <w:szCs w:val="24"/>
        </w:rPr>
        <w:t xml:space="preserve">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C052DB6" w14:textId="20137647" w:rsidR="008D2E3B" w:rsidRPr="00060C89" w:rsidRDefault="00060C89" w:rsidP="00060C89">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Bezpośrednia zapłata, o której mowa w ust. 18, </w:t>
      </w:r>
      <w:r w:rsidR="008D2E3B" w:rsidRPr="00060C89">
        <w:rPr>
          <w:rFonts w:asciiTheme="minorHAnsi" w:hAnsiTheme="minorHAnsi" w:cstheme="minorHAnsi"/>
          <w:sz w:val="24"/>
          <w:szCs w:val="24"/>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060C89">
        <w:rPr>
          <w:rFonts w:asciiTheme="minorHAnsi" w:hAnsiTheme="minorHAnsi" w:cstheme="minorHAnsi"/>
          <w:sz w:val="24"/>
          <w:szCs w:val="24"/>
        </w:rPr>
        <w:t xml:space="preserve"> Wynagrodzenie to </w:t>
      </w:r>
      <w:r w:rsidR="008D2E3B" w:rsidRPr="00060C89">
        <w:rPr>
          <w:rFonts w:asciiTheme="minorHAnsi" w:hAnsiTheme="minorHAnsi" w:cstheme="minorHAnsi"/>
          <w:sz w:val="24"/>
          <w:szCs w:val="24"/>
        </w:rPr>
        <w:t>obejmuje wyłącznie należne wynagrodzenie, bez odsetek, należnych podwykonawcy lub dalszemu podwykonawcy.</w:t>
      </w:r>
    </w:p>
    <w:p w14:paraId="2DB780D3" w14:textId="77777777" w:rsidR="008D2E3B" w:rsidRPr="00060C89" w:rsidRDefault="008D2E3B" w:rsidP="008D2E3B">
      <w:pPr>
        <w:pStyle w:val="Akapitzlist"/>
        <w:numPr>
          <w:ilvl w:val="0"/>
          <w:numId w:val="3"/>
        </w:numPr>
        <w:overflowPunct w:val="0"/>
        <w:autoSpaceDE w:val="0"/>
        <w:autoSpaceDN w:val="0"/>
        <w:spacing w:before="120" w:after="120"/>
        <w:ind w:left="426"/>
        <w:jc w:val="both"/>
        <w:rPr>
          <w:rFonts w:asciiTheme="minorHAnsi" w:hAnsiTheme="minorHAnsi" w:cstheme="minorHAnsi"/>
          <w:sz w:val="24"/>
          <w:szCs w:val="24"/>
        </w:rPr>
      </w:pPr>
      <w:r w:rsidRPr="00060C89">
        <w:rPr>
          <w:rFonts w:asciiTheme="minorHAnsi" w:hAnsiTheme="minorHAnsi" w:cstheme="minorHAnsi"/>
          <w:sz w:val="24"/>
          <w:szCs w:val="24"/>
        </w:rPr>
        <w:t>Przed dokonaniem bezpośredniej zapłaty Wykonawca zostanie poinformowany przez Zamawiającego w formie pisemnej o:</w:t>
      </w:r>
    </w:p>
    <w:p w14:paraId="73D5F318" w14:textId="77777777" w:rsidR="008D2E3B" w:rsidRPr="00060C89" w:rsidRDefault="008D2E3B" w:rsidP="008D2E3B">
      <w:pPr>
        <w:pStyle w:val="Jasnalistaakcent51"/>
        <w:widowControl/>
        <w:numPr>
          <w:ilvl w:val="0"/>
          <w:numId w:val="4"/>
        </w:numPr>
        <w:suppressAutoHyphens w:val="0"/>
        <w:autoSpaceDE w:val="0"/>
        <w:autoSpaceDN w:val="0"/>
        <w:spacing w:before="120" w:after="120"/>
        <w:ind w:left="709" w:hanging="283"/>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sz w:val="24"/>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1DBD4C1" w14:textId="77777777" w:rsidR="008D2E3B" w:rsidRPr="00060C89" w:rsidRDefault="008D2E3B" w:rsidP="008D2E3B">
      <w:pPr>
        <w:pStyle w:val="Jasnalistaakcent51"/>
        <w:widowControl/>
        <w:numPr>
          <w:ilvl w:val="0"/>
          <w:numId w:val="4"/>
        </w:numPr>
        <w:suppressAutoHyphens w:val="0"/>
        <w:autoSpaceDE w:val="0"/>
        <w:autoSpaceDN w:val="0"/>
        <w:spacing w:before="120" w:after="120"/>
        <w:ind w:left="709" w:hanging="283"/>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sz w:val="24"/>
          <w:szCs w:val="24"/>
          <w:lang w:eastAsia="en-US"/>
        </w:rPr>
        <w:t>możliwości zgłoszenia przez Wykonawcę, w terminie 7 dni od dnia otrzymania informacji, o której mowa w pkt 1), pisemnych uwag dotyczących zasadności bezpośredniej zapłaty wynagrodzenia podwykonawcy lub dalszemu podwykonawcy.</w:t>
      </w:r>
    </w:p>
    <w:p w14:paraId="197DE5D4" w14:textId="3FC04ADD" w:rsidR="008D2E3B" w:rsidRPr="00060C89" w:rsidRDefault="008D2E3B" w:rsidP="008D2E3B">
      <w:pPr>
        <w:pStyle w:val="Akapitzlist"/>
        <w:numPr>
          <w:ilvl w:val="0"/>
          <w:numId w:val="3"/>
        </w:numPr>
        <w:overflowPunct w:val="0"/>
        <w:autoSpaceDE w:val="0"/>
        <w:autoSpaceDN w:val="0"/>
        <w:adjustRightInd w:val="0"/>
        <w:spacing w:before="120" w:after="120"/>
        <w:ind w:left="426" w:hanging="426"/>
        <w:jc w:val="both"/>
        <w:textAlignment w:val="baseline"/>
        <w:rPr>
          <w:rFonts w:asciiTheme="minorHAnsi" w:hAnsiTheme="minorHAnsi" w:cstheme="minorHAnsi"/>
          <w:sz w:val="24"/>
          <w:szCs w:val="24"/>
        </w:rPr>
      </w:pPr>
      <w:r w:rsidRPr="00060C89">
        <w:rPr>
          <w:rFonts w:asciiTheme="minorHAnsi" w:hAnsiTheme="minorHAnsi" w:cstheme="minorHAnsi"/>
          <w:sz w:val="24"/>
          <w:szCs w:val="24"/>
        </w:rPr>
        <w:t xml:space="preserve">W przypadku zgłoszenia przez Wykonawcę uwag, o których mowa w ust. </w:t>
      </w:r>
      <w:r w:rsidR="00060C89" w:rsidRPr="00060C89">
        <w:rPr>
          <w:rFonts w:asciiTheme="minorHAnsi" w:hAnsiTheme="minorHAnsi" w:cstheme="minorHAnsi"/>
          <w:sz w:val="24"/>
          <w:szCs w:val="24"/>
        </w:rPr>
        <w:t>20</w:t>
      </w:r>
      <w:r w:rsidRPr="00060C89">
        <w:rPr>
          <w:rFonts w:asciiTheme="minorHAnsi" w:hAnsiTheme="minorHAnsi" w:cstheme="minorHAnsi"/>
          <w:sz w:val="24"/>
          <w:szCs w:val="24"/>
        </w:rPr>
        <w:br/>
        <w:t xml:space="preserve">pkt 2), w terminie 7 dni od dnia otrzymania informacji, o której mowa w ust. </w:t>
      </w:r>
      <w:r w:rsidR="00060C89" w:rsidRPr="00060C89">
        <w:rPr>
          <w:rFonts w:asciiTheme="minorHAnsi" w:hAnsiTheme="minorHAnsi" w:cstheme="minorHAnsi"/>
          <w:sz w:val="24"/>
          <w:szCs w:val="24"/>
        </w:rPr>
        <w:t>20</w:t>
      </w:r>
      <w:r w:rsidRPr="00060C89">
        <w:rPr>
          <w:rFonts w:asciiTheme="minorHAnsi" w:hAnsiTheme="minorHAnsi" w:cstheme="minorHAnsi"/>
          <w:sz w:val="24"/>
          <w:szCs w:val="24"/>
        </w:rPr>
        <w:t xml:space="preserve"> pkt 1</w:t>
      </w:r>
      <w:r w:rsidR="00B52325">
        <w:rPr>
          <w:rFonts w:asciiTheme="minorHAnsi" w:hAnsiTheme="minorHAnsi" w:cstheme="minorHAnsi"/>
          <w:sz w:val="24"/>
          <w:szCs w:val="24"/>
        </w:rPr>
        <w:t xml:space="preserve">), </w:t>
      </w:r>
      <w:r w:rsidRPr="00060C89">
        <w:rPr>
          <w:rFonts w:asciiTheme="minorHAnsi" w:hAnsiTheme="minorHAnsi" w:cstheme="minorHAnsi"/>
          <w:sz w:val="24"/>
          <w:szCs w:val="24"/>
        </w:rPr>
        <w:t>Zamawiający może:</w:t>
      </w:r>
    </w:p>
    <w:p w14:paraId="0DE6B748" w14:textId="77777777" w:rsidR="008D2E3B" w:rsidRPr="00060C89" w:rsidRDefault="008D2E3B" w:rsidP="008D2E3B">
      <w:pPr>
        <w:pStyle w:val="Jasnalistaakcent51"/>
        <w:widowControl/>
        <w:numPr>
          <w:ilvl w:val="0"/>
          <w:numId w:val="5"/>
        </w:numPr>
        <w:suppressAutoHyphens w:val="0"/>
        <w:autoSpaceDE w:val="0"/>
        <w:autoSpaceDN w:val="0"/>
        <w:spacing w:before="120" w:after="120"/>
        <w:ind w:left="851"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sz w:val="24"/>
          <w:szCs w:val="24"/>
          <w:lang w:eastAsia="en-US"/>
        </w:rPr>
        <w:t>nie dokonać bezpośredniej zapłaty wynagrodzenia podwykonawcy lub dalszemu podwykonawcy, jeżeli wykonawca wykaże niezasadność takiej zapłaty, albo</w:t>
      </w:r>
    </w:p>
    <w:p w14:paraId="671200A6" w14:textId="77777777" w:rsidR="008D2E3B" w:rsidRPr="00060C89" w:rsidRDefault="008D2E3B" w:rsidP="008D2E3B">
      <w:pPr>
        <w:pStyle w:val="Jasnalistaakcent51"/>
        <w:widowControl/>
        <w:numPr>
          <w:ilvl w:val="0"/>
          <w:numId w:val="5"/>
        </w:numPr>
        <w:suppressAutoHyphens w:val="0"/>
        <w:autoSpaceDE w:val="0"/>
        <w:autoSpaceDN w:val="0"/>
        <w:spacing w:before="120" w:after="120"/>
        <w:ind w:left="851"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sz w:val="24"/>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8AFC2B0" w14:textId="77777777" w:rsidR="008D2E3B" w:rsidRPr="00060C89" w:rsidRDefault="008D2E3B" w:rsidP="008D2E3B">
      <w:pPr>
        <w:pStyle w:val="Jasnalistaakcent51"/>
        <w:widowControl/>
        <w:numPr>
          <w:ilvl w:val="0"/>
          <w:numId w:val="5"/>
        </w:numPr>
        <w:suppressAutoHyphens w:val="0"/>
        <w:autoSpaceDE w:val="0"/>
        <w:autoSpaceDN w:val="0"/>
        <w:spacing w:before="120" w:after="120"/>
        <w:ind w:left="851"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sz w:val="24"/>
          <w:szCs w:val="24"/>
          <w:lang w:eastAsia="en-US"/>
        </w:rPr>
        <w:t>dokonać bezpośredniej zapłaty wynagrodzenia podwykonawcy lub dalszemu podwykonawcy, jeżeli podwykonawca lub dalszy podwykonawca wykaże zasadność takiej zapłaty.</w:t>
      </w:r>
    </w:p>
    <w:p w14:paraId="49CCA05F" w14:textId="4707E806" w:rsidR="008D2E3B" w:rsidRPr="00060C89" w:rsidRDefault="008D2E3B" w:rsidP="008D2E3B">
      <w:pPr>
        <w:numPr>
          <w:ilvl w:val="0"/>
          <w:numId w:val="3"/>
        </w:numPr>
        <w:overflowPunct w:val="0"/>
        <w:autoSpaceDE w:val="0"/>
        <w:autoSpaceDN w:val="0"/>
        <w:adjustRightInd w:val="0"/>
        <w:spacing w:before="120" w:after="120" w:line="276" w:lineRule="auto"/>
        <w:ind w:left="426" w:hanging="426"/>
        <w:jc w:val="both"/>
        <w:textAlignment w:val="baseline"/>
        <w:rPr>
          <w:rFonts w:asciiTheme="minorHAnsi" w:hAnsiTheme="minorHAnsi" w:cstheme="minorHAnsi"/>
        </w:rPr>
      </w:pPr>
      <w:r w:rsidRPr="00060C89">
        <w:rPr>
          <w:rFonts w:asciiTheme="minorHAnsi" w:hAnsiTheme="minorHAnsi" w:cstheme="minorHAnsi"/>
        </w:rPr>
        <w:lastRenderedPageBreak/>
        <w:t>W przypadku dokonania bezpośredniej zapłaty podwykonawcy lub dalszemu podwykonawcy, o której mowa w ust. 1</w:t>
      </w:r>
      <w:r w:rsidR="000B089E">
        <w:rPr>
          <w:rFonts w:asciiTheme="minorHAnsi" w:hAnsiTheme="minorHAnsi" w:cstheme="minorHAnsi"/>
        </w:rPr>
        <w:t xml:space="preserve">8, </w:t>
      </w:r>
      <w:r w:rsidR="00F94104" w:rsidRPr="00060C89">
        <w:rPr>
          <w:rFonts w:asciiTheme="minorHAnsi" w:hAnsiTheme="minorHAnsi" w:cstheme="minorHAnsi"/>
        </w:rPr>
        <w:t>Zamawiający</w:t>
      </w:r>
      <w:r w:rsidRPr="00060C89">
        <w:rPr>
          <w:rFonts w:asciiTheme="minorHAnsi" w:hAnsiTheme="minorHAnsi" w:cstheme="minorHAnsi"/>
        </w:rPr>
        <w:t xml:space="preserve"> potrąci kwotę wypłaconego podwykonawcy lub dalszemu podwykonawcy wynagrodzenia z wynagrodzenia należnego Wykonawcy.</w:t>
      </w:r>
    </w:p>
    <w:p w14:paraId="4A312C76" w14:textId="77777777" w:rsidR="008D2E3B" w:rsidRPr="00060C89" w:rsidRDefault="008D2E3B" w:rsidP="008D2E3B">
      <w:pPr>
        <w:numPr>
          <w:ilvl w:val="0"/>
          <w:numId w:val="3"/>
        </w:numPr>
        <w:overflowPunct w:val="0"/>
        <w:autoSpaceDE w:val="0"/>
        <w:autoSpaceDN w:val="0"/>
        <w:adjustRightInd w:val="0"/>
        <w:spacing w:before="120" w:after="120" w:line="276" w:lineRule="auto"/>
        <w:ind w:left="426"/>
        <w:jc w:val="both"/>
        <w:textAlignment w:val="baseline"/>
        <w:rPr>
          <w:rFonts w:asciiTheme="minorHAnsi" w:hAnsiTheme="minorHAnsi" w:cstheme="minorHAnsi"/>
        </w:rPr>
      </w:pPr>
      <w:r w:rsidRPr="00060C89">
        <w:rPr>
          <w:rFonts w:asciiTheme="minorHAnsi" w:hAnsiTheme="minorHAnsi" w:cstheme="minorHAnsi"/>
        </w:rPr>
        <w:t>Zasady wystawiania faktur:</w:t>
      </w:r>
    </w:p>
    <w:p w14:paraId="5B837D70" w14:textId="77777777" w:rsidR="008D2E3B" w:rsidRPr="00060C89" w:rsidRDefault="008D2E3B" w:rsidP="008D2E3B">
      <w:pPr>
        <w:numPr>
          <w:ilvl w:val="2"/>
          <w:numId w:val="6"/>
        </w:numPr>
        <w:overflowPunct w:val="0"/>
        <w:autoSpaceDE w:val="0"/>
        <w:autoSpaceDN w:val="0"/>
        <w:adjustRightInd w:val="0"/>
        <w:spacing w:before="120" w:after="120" w:line="276" w:lineRule="auto"/>
        <w:jc w:val="both"/>
        <w:textAlignment w:val="baseline"/>
        <w:rPr>
          <w:rFonts w:asciiTheme="minorHAnsi" w:hAnsiTheme="minorHAnsi" w:cstheme="minorHAnsi"/>
        </w:rPr>
      </w:pPr>
      <w:r w:rsidRPr="00060C89">
        <w:rPr>
          <w:rFonts w:asciiTheme="minorHAnsi" w:hAnsiTheme="minorHAnsi" w:cstheme="minorHAnsi"/>
        </w:rPr>
        <w:t xml:space="preserve">Zamawiający upoważnia Wykonawcę do wystawiania faktury na: </w:t>
      </w:r>
    </w:p>
    <w:p w14:paraId="5E7011F8" w14:textId="77777777" w:rsidR="008D2E3B" w:rsidRPr="00060C89" w:rsidRDefault="008D2E3B" w:rsidP="008D2E3B">
      <w:pPr>
        <w:ind w:left="708"/>
        <w:rPr>
          <w:rFonts w:asciiTheme="minorHAnsi" w:hAnsiTheme="minorHAnsi" w:cstheme="minorHAnsi"/>
          <w:b/>
        </w:rPr>
      </w:pPr>
      <w:r w:rsidRPr="00060C89">
        <w:rPr>
          <w:rFonts w:asciiTheme="minorHAnsi" w:hAnsiTheme="minorHAnsi" w:cstheme="minorHAnsi"/>
          <w:b/>
        </w:rPr>
        <w:t xml:space="preserve">Gmina Bobowo </w:t>
      </w:r>
    </w:p>
    <w:p w14:paraId="0C6E4099" w14:textId="77777777" w:rsidR="008D2E3B" w:rsidRPr="00060C89" w:rsidRDefault="008D2E3B" w:rsidP="008D2E3B">
      <w:pPr>
        <w:ind w:left="708"/>
        <w:jc w:val="both"/>
        <w:rPr>
          <w:rFonts w:asciiTheme="minorHAnsi" w:hAnsiTheme="minorHAnsi" w:cstheme="minorHAnsi"/>
          <w:b/>
        </w:rPr>
      </w:pPr>
      <w:r w:rsidRPr="00060C89">
        <w:rPr>
          <w:rFonts w:asciiTheme="minorHAnsi" w:hAnsiTheme="minorHAnsi" w:cstheme="minorHAnsi"/>
          <w:b/>
        </w:rPr>
        <w:t>ul. Gdańska 12, 83-212 Bobowo</w:t>
      </w:r>
    </w:p>
    <w:p w14:paraId="7CB0D777" w14:textId="77777777" w:rsidR="008D2E3B" w:rsidRPr="00060C89" w:rsidRDefault="008D2E3B" w:rsidP="008D2E3B">
      <w:pPr>
        <w:ind w:left="708"/>
        <w:jc w:val="both"/>
        <w:rPr>
          <w:rFonts w:asciiTheme="minorHAnsi" w:hAnsiTheme="minorHAnsi" w:cstheme="minorHAnsi"/>
          <w:b/>
          <w:color w:val="000000"/>
          <w:lang w:eastAsia="pl-PL"/>
        </w:rPr>
      </w:pPr>
      <w:r w:rsidRPr="00060C89">
        <w:rPr>
          <w:rFonts w:asciiTheme="minorHAnsi" w:hAnsiTheme="minorHAnsi" w:cstheme="minorHAnsi"/>
          <w:b/>
          <w:color w:val="000000"/>
          <w:lang w:eastAsia="pl-PL"/>
        </w:rPr>
        <w:t>NIP: 592-20-85-421</w:t>
      </w:r>
    </w:p>
    <w:p w14:paraId="2746DEAD" w14:textId="77777777" w:rsidR="008D2E3B" w:rsidRPr="00060C89" w:rsidRDefault="008D2E3B" w:rsidP="008D2E3B">
      <w:pPr>
        <w:numPr>
          <w:ilvl w:val="2"/>
          <w:numId w:val="6"/>
        </w:numPr>
        <w:overflowPunct w:val="0"/>
        <w:autoSpaceDE w:val="0"/>
        <w:autoSpaceDN w:val="0"/>
        <w:adjustRightInd w:val="0"/>
        <w:spacing w:before="120" w:after="120" w:line="276" w:lineRule="auto"/>
        <w:jc w:val="both"/>
        <w:textAlignment w:val="baseline"/>
        <w:rPr>
          <w:rFonts w:asciiTheme="minorHAnsi" w:hAnsiTheme="minorHAnsi" w:cstheme="minorHAnsi"/>
        </w:rPr>
      </w:pPr>
      <w:r w:rsidRPr="00060C89">
        <w:rPr>
          <w:rFonts w:asciiTheme="minorHAnsi" w:hAnsiTheme="minorHAnsi" w:cstheme="minorHAnsi"/>
        </w:rPr>
        <w:t xml:space="preserve">Wykonawca ma prawo skorzystania z możliwości przekazania ustrukturyzowanej faktury elektronicznej na zasadach określonych w ustawie z dnia 9 listopada 2018 r. o elektronicznym </w:t>
      </w:r>
      <w:r w:rsidRPr="000B089E">
        <w:rPr>
          <w:rFonts w:asciiTheme="minorHAnsi" w:hAnsiTheme="minorHAnsi" w:cstheme="minorHAnsi"/>
        </w:rPr>
        <w:t>fakturowaniu w zamówieniach publicznych, koncesjach na roboty budowlane lub usługi oraz partnerstwie publiczno-prywatnym (</w:t>
      </w:r>
      <w:proofErr w:type="spellStart"/>
      <w:r w:rsidRPr="000B089E">
        <w:rPr>
          <w:rFonts w:asciiTheme="minorHAnsi" w:hAnsiTheme="minorHAnsi" w:cstheme="minorHAnsi"/>
        </w:rPr>
        <w:t>t.j</w:t>
      </w:r>
      <w:proofErr w:type="spellEnd"/>
      <w:r w:rsidRPr="000B089E">
        <w:rPr>
          <w:rFonts w:asciiTheme="minorHAnsi" w:hAnsiTheme="minorHAnsi" w:cstheme="minorHAnsi"/>
        </w:rPr>
        <w:t>. Dz. U. z 2020 r., poz. 1666).</w:t>
      </w:r>
    </w:p>
    <w:p w14:paraId="64D962CB" w14:textId="1BE2A300" w:rsidR="008D2E3B" w:rsidRPr="00060C89" w:rsidRDefault="008D2E3B" w:rsidP="008D2E3B">
      <w:pPr>
        <w:numPr>
          <w:ilvl w:val="2"/>
          <w:numId w:val="6"/>
        </w:numPr>
        <w:overflowPunct w:val="0"/>
        <w:autoSpaceDE w:val="0"/>
        <w:autoSpaceDN w:val="0"/>
        <w:adjustRightInd w:val="0"/>
        <w:spacing w:before="120" w:after="120" w:line="276" w:lineRule="auto"/>
        <w:jc w:val="both"/>
        <w:textAlignment w:val="baseline"/>
        <w:rPr>
          <w:rFonts w:asciiTheme="minorHAnsi" w:hAnsiTheme="minorHAnsi" w:cstheme="minorHAnsi"/>
        </w:rPr>
      </w:pPr>
      <w:r w:rsidRPr="00060C89">
        <w:rPr>
          <w:rFonts w:asciiTheme="minorHAnsi" w:hAnsiTheme="minorHAnsi" w:cstheme="minorHAnsi"/>
        </w:rPr>
        <w:t xml:space="preserve">Zapłata faktury nastąpi z </w:t>
      </w:r>
      <w:bookmarkStart w:id="6" w:name="_Hlk89109816"/>
      <w:r w:rsidRPr="00060C89">
        <w:rPr>
          <w:rFonts w:asciiTheme="minorHAnsi" w:hAnsiTheme="minorHAnsi" w:cstheme="minorHAnsi"/>
        </w:rPr>
        <w:t xml:space="preserve">uwzględnieniem przepisów art. 108a ust. 1a ustawy </w:t>
      </w:r>
      <w:r w:rsidRPr="00060C89">
        <w:rPr>
          <w:rFonts w:asciiTheme="minorHAnsi" w:hAnsiTheme="minorHAnsi" w:cstheme="minorHAnsi"/>
        </w:rPr>
        <w:br/>
        <w:t>o podatku od towarów i usług</w:t>
      </w:r>
      <w:r w:rsidR="000B089E">
        <w:rPr>
          <w:rFonts w:asciiTheme="minorHAnsi" w:hAnsiTheme="minorHAnsi" w:cstheme="minorHAnsi"/>
        </w:rPr>
        <w:t xml:space="preserve"> (</w:t>
      </w:r>
      <w:r w:rsidR="000B089E" w:rsidRPr="000B089E">
        <w:rPr>
          <w:rFonts w:asciiTheme="minorHAnsi" w:hAnsiTheme="minorHAnsi" w:cstheme="minorHAnsi"/>
        </w:rPr>
        <w:t>mechanizm podzielonej płatności</w:t>
      </w:r>
      <w:r w:rsidR="000B089E">
        <w:rPr>
          <w:rFonts w:asciiTheme="minorHAnsi" w:hAnsiTheme="minorHAnsi" w:cstheme="minorHAnsi"/>
        </w:rPr>
        <w:t>)</w:t>
      </w:r>
      <w:r w:rsidRPr="00060C89">
        <w:rPr>
          <w:rFonts w:asciiTheme="minorHAnsi" w:hAnsiTheme="minorHAnsi" w:cstheme="minorHAnsi"/>
        </w:rPr>
        <w:t>.</w:t>
      </w:r>
    </w:p>
    <w:p w14:paraId="02AFFEAF" w14:textId="77777777" w:rsidR="008D2E3B" w:rsidRPr="00060C89" w:rsidRDefault="008D2E3B" w:rsidP="008D2E3B">
      <w:pPr>
        <w:numPr>
          <w:ilvl w:val="2"/>
          <w:numId w:val="6"/>
        </w:numPr>
        <w:overflowPunct w:val="0"/>
        <w:autoSpaceDE w:val="0"/>
        <w:autoSpaceDN w:val="0"/>
        <w:adjustRightInd w:val="0"/>
        <w:spacing w:before="120" w:after="120" w:line="276" w:lineRule="auto"/>
        <w:jc w:val="both"/>
        <w:textAlignment w:val="baseline"/>
        <w:rPr>
          <w:rFonts w:asciiTheme="minorHAnsi" w:hAnsiTheme="minorHAnsi" w:cstheme="minorHAnsi"/>
        </w:rPr>
      </w:pPr>
      <w:r w:rsidRPr="00060C89">
        <w:rPr>
          <w:rFonts w:asciiTheme="minorHAnsi" w:hAnsiTheme="minorHAnsi" w:cstheme="minorHAnsi"/>
        </w:rPr>
        <w:t>Wykonawca jest zobowiązany podać na fakturze adnotację „mechanizm podzielonej płatności”.</w:t>
      </w:r>
      <w:bookmarkEnd w:id="6"/>
    </w:p>
    <w:p w14:paraId="34CA397F" w14:textId="77777777" w:rsidR="008D2E3B" w:rsidRPr="00060C89" w:rsidRDefault="008D2E3B" w:rsidP="008D2E3B">
      <w:pPr>
        <w:numPr>
          <w:ilvl w:val="2"/>
          <w:numId w:val="6"/>
        </w:numPr>
        <w:overflowPunct w:val="0"/>
        <w:autoSpaceDE w:val="0"/>
        <w:autoSpaceDN w:val="0"/>
        <w:adjustRightInd w:val="0"/>
        <w:spacing w:before="120" w:after="120" w:line="276" w:lineRule="auto"/>
        <w:jc w:val="both"/>
        <w:textAlignment w:val="baseline"/>
        <w:rPr>
          <w:rFonts w:asciiTheme="minorHAnsi" w:hAnsiTheme="minorHAnsi" w:cstheme="minorHAnsi"/>
        </w:rPr>
      </w:pPr>
      <w:r w:rsidRPr="00060C89">
        <w:rPr>
          <w:rFonts w:asciiTheme="minorHAnsi" w:hAnsiTheme="minorHAnsi" w:cstheme="minorHAnsi"/>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4D0C8046" w14:textId="77777777" w:rsidR="008D2E3B" w:rsidRPr="00060C89" w:rsidRDefault="008D2E3B" w:rsidP="008D2E3B">
      <w:pPr>
        <w:numPr>
          <w:ilvl w:val="2"/>
          <w:numId w:val="6"/>
        </w:numPr>
        <w:overflowPunct w:val="0"/>
        <w:autoSpaceDE w:val="0"/>
        <w:autoSpaceDN w:val="0"/>
        <w:adjustRightInd w:val="0"/>
        <w:spacing w:before="120" w:after="120" w:line="276" w:lineRule="auto"/>
        <w:ind w:left="714" w:hanging="357"/>
        <w:jc w:val="both"/>
        <w:textAlignment w:val="baseline"/>
        <w:rPr>
          <w:rFonts w:asciiTheme="minorHAnsi" w:hAnsiTheme="minorHAnsi" w:cstheme="minorHAnsi"/>
        </w:rPr>
      </w:pPr>
      <w:r w:rsidRPr="00060C89">
        <w:rPr>
          <w:rFonts w:asciiTheme="minorHAnsi" w:hAnsiTheme="minorHAnsi" w:cstheme="minorHAnsi"/>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1081975E" w14:textId="2594F60D" w:rsidR="00C82142" w:rsidRPr="00060C89" w:rsidRDefault="00C82142" w:rsidP="00C82142">
      <w:pPr>
        <w:pStyle w:val="Akapitzlist"/>
        <w:numPr>
          <w:ilvl w:val="0"/>
          <w:numId w:val="3"/>
        </w:numPr>
        <w:ind w:left="426"/>
        <w:rPr>
          <w:rFonts w:asciiTheme="minorHAnsi" w:hAnsiTheme="minorHAnsi" w:cstheme="minorHAnsi"/>
          <w:sz w:val="24"/>
          <w:szCs w:val="24"/>
        </w:rPr>
      </w:pPr>
      <w:r w:rsidRPr="00060C89">
        <w:rPr>
          <w:rFonts w:asciiTheme="minorHAnsi" w:hAnsiTheme="minorHAnsi" w:cstheme="minorHAnsi"/>
          <w:sz w:val="24"/>
          <w:szCs w:val="24"/>
        </w:rPr>
        <w:t>Dokumentem stwierdzającym stan zaawansowania robót stanowiącym podstawę do</w:t>
      </w:r>
      <w:r w:rsidR="00F94104" w:rsidRPr="00060C89">
        <w:rPr>
          <w:rFonts w:asciiTheme="minorHAnsi" w:hAnsiTheme="minorHAnsi" w:cstheme="minorHAnsi"/>
          <w:sz w:val="24"/>
          <w:szCs w:val="24"/>
        </w:rPr>
        <w:t xml:space="preserve"> </w:t>
      </w:r>
      <w:r w:rsidRPr="00060C89">
        <w:rPr>
          <w:rFonts w:asciiTheme="minorHAnsi" w:hAnsiTheme="minorHAnsi" w:cstheme="minorHAnsi"/>
          <w:sz w:val="24"/>
          <w:szCs w:val="24"/>
        </w:rPr>
        <w:t>wystawienia faktury będzie protokół odbioru wykonanych robót, podpisany przez</w:t>
      </w:r>
      <w:r w:rsidR="00F94104" w:rsidRPr="00060C89">
        <w:rPr>
          <w:rFonts w:asciiTheme="minorHAnsi" w:hAnsiTheme="minorHAnsi" w:cstheme="minorHAnsi"/>
          <w:sz w:val="24"/>
          <w:szCs w:val="24"/>
        </w:rPr>
        <w:t xml:space="preserve"> </w:t>
      </w:r>
      <w:r w:rsidRPr="00060C89">
        <w:rPr>
          <w:rFonts w:asciiTheme="minorHAnsi" w:hAnsiTheme="minorHAnsi" w:cstheme="minorHAnsi"/>
          <w:sz w:val="24"/>
          <w:szCs w:val="24"/>
        </w:rPr>
        <w:t>kierownika budowy i potwierdzony przez inspektora nadzoru oraz przedstawicieli Zamawiającego.</w:t>
      </w:r>
    </w:p>
    <w:p w14:paraId="55655BB4" w14:textId="1E091A0C" w:rsidR="00C82142" w:rsidRPr="00060C89" w:rsidRDefault="00C82142" w:rsidP="00C82142">
      <w:pPr>
        <w:pStyle w:val="Akapitzlist"/>
        <w:numPr>
          <w:ilvl w:val="0"/>
          <w:numId w:val="3"/>
        </w:numPr>
        <w:ind w:left="426"/>
        <w:rPr>
          <w:rFonts w:asciiTheme="minorHAnsi" w:hAnsiTheme="minorHAnsi" w:cstheme="minorHAnsi"/>
          <w:sz w:val="24"/>
          <w:szCs w:val="24"/>
        </w:rPr>
      </w:pPr>
      <w:r w:rsidRPr="00060C89">
        <w:rPr>
          <w:rFonts w:asciiTheme="minorHAnsi" w:hAnsiTheme="minorHAnsi" w:cstheme="minorHAnsi"/>
          <w:sz w:val="24"/>
          <w:szCs w:val="24"/>
        </w:rPr>
        <w:t>Faktura końcowa płatna w terminie nie dłuższym niż 30 dni od dnia podpisania</w:t>
      </w:r>
      <w:r w:rsidR="00B52325">
        <w:rPr>
          <w:rFonts w:asciiTheme="minorHAnsi" w:hAnsiTheme="minorHAnsi" w:cstheme="minorHAnsi"/>
          <w:sz w:val="24"/>
          <w:szCs w:val="24"/>
        </w:rPr>
        <w:t xml:space="preserve"> </w:t>
      </w:r>
      <w:r w:rsidRPr="00060C89">
        <w:rPr>
          <w:rFonts w:asciiTheme="minorHAnsi" w:hAnsiTheme="minorHAnsi" w:cstheme="minorHAnsi"/>
          <w:sz w:val="24"/>
          <w:szCs w:val="24"/>
        </w:rPr>
        <w:t xml:space="preserve">protokołu odbioru końcowego robót, pod warunkiem spełnienia wszystkich wymogów określonych w niniejszej umowie. </w:t>
      </w:r>
    </w:p>
    <w:p w14:paraId="536A9A85" w14:textId="77777777" w:rsidR="00C82142" w:rsidRPr="00060C89" w:rsidRDefault="00C82142" w:rsidP="00C82142">
      <w:pPr>
        <w:pStyle w:val="Akapitzlist"/>
        <w:numPr>
          <w:ilvl w:val="0"/>
          <w:numId w:val="3"/>
        </w:numPr>
        <w:ind w:left="426"/>
        <w:rPr>
          <w:rFonts w:asciiTheme="minorHAnsi" w:hAnsiTheme="minorHAnsi" w:cstheme="minorHAnsi"/>
          <w:sz w:val="24"/>
          <w:szCs w:val="24"/>
        </w:rPr>
      </w:pPr>
      <w:r w:rsidRPr="00060C89">
        <w:rPr>
          <w:rFonts w:asciiTheme="minorHAnsi" w:hAnsiTheme="minorHAnsi" w:cstheme="minorHAnsi"/>
          <w:sz w:val="24"/>
          <w:szCs w:val="24"/>
        </w:rPr>
        <w:t xml:space="preserve">Do faktury końcowej wystawionej przez Wykonawcę załączone będzie zestawienie kwot umówionych wynagrodzeń wszystkich zgłoszonych podwykonawców lub dalszych </w:t>
      </w:r>
      <w:r w:rsidRPr="00060C89">
        <w:rPr>
          <w:rFonts w:asciiTheme="minorHAnsi" w:hAnsiTheme="minorHAnsi" w:cstheme="minorHAnsi"/>
          <w:sz w:val="24"/>
          <w:szCs w:val="24"/>
        </w:rPr>
        <w:lastRenderedPageBreak/>
        <w:t>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w:t>
      </w:r>
    </w:p>
    <w:p w14:paraId="73A1E4AE" w14:textId="360F3DD8" w:rsidR="008D2E3B" w:rsidRPr="00060C89" w:rsidRDefault="008D2E3B" w:rsidP="004E29FD">
      <w:pPr>
        <w:autoSpaceDE w:val="0"/>
        <w:autoSpaceDN w:val="0"/>
        <w:adjustRightInd w:val="0"/>
        <w:spacing w:after="240" w:line="276" w:lineRule="auto"/>
        <w:ind w:left="360"/>
        <w:jc w:val="center"/>
        <w:rPr>
          <w:rFonts w:asciiTheme="minorHAnsi" w:eastAsiaTheme="minorEastAsia" w:hAnsiTheme="minorHAnsi" w:cstheme="minorHAnsi"/>
          <w:sz w:val="22"/>
          <w:szCs w:val="22"/>
        </w:rPr>
      </w:pPr>
      <w:r w:rsidRPr="00060C89">
        <w:rPr>
          <w:rFonts w:asciiTheme="minorHAnsi" w:hAnsiTheme="minorHAnsi" w:cstheme="minorHAnsi"/>
          <w:b/>
          <w:bCs/>
        </w:rPr>
        <w:t>§ 4</w:t>
      </w:r>
    </w:p>
    <w:p w14:paraId="24CECC97" w14:textId="77777777" w:rsidR="008D2E3B" w:rsidRPr="00060C89" w:rsidRDefault="008D2E3B" w:rsidP="008D2E3B">
      <w:pPr>
        <w:autoSpaceDE w:val="0"/>
        <w:autoSpaceDN w:val="0"/>
        <w:spacing w:after="240"/>
        <w:ind w:left="567" w:hanging="567"/>
        <w:jc w:val="center"/>
        <w:rPr>
          <w:rFonts w:asciiTheme="minorHAnsi" w:hAnsiTheme="minorHAnsi" w:cstheme="minorHAnsi"/>
          <w:b/>
          <w:bCs/>
        </w:rPr>
      </w:pPr>
      <w:r w:rsidRPr="00060C89">
        <w:rPr>
          <w:rFonts w:asciiTheme="minorHAnsi" w:hAnsiTheme="minorHAnsi" w:cstheme="minorHAnsi"/>
          <w:b/>
          <w:bCs/>
        </w:rPr>
        <w:t>Odbiory robót</w:t>
      </w:r>
    </w:p>
    <w:p w14:paraId="2C8B8D8E" w14:textId="77777777" w:rsidR="008D2E3B" w:rsidRPr="00060C89" w:rsidRDefault="008D2E3B" w:rsidP="008D2E3B">
      <w:pPr>
        <w:numPr>
          <w:ilvl w:val="0"/>
          <w:numId w:val="9"/>
        </w:numPr>
        <w:tabs>
          <w:tab w:val="clear" w:pos="1440"/>
          <w:tab w:val="num" w:pos="426"/>
        </w:tabs>
        <w:overflowPunct w:val="0"/>
        <w:autoSpaceDE w:val="0"/>
        <w:autoSpaceDN w:val="0"/>
        <w:adjustRightInd w:val="0"/>
        <w:spacing w:before="120" w:after="120" w:line="276" w:lineRule="auto"/>
        <w:ind w:left="426" w:hanging="426"/>
        <w:jc w:val="both"/>
        <w:textAlignment w:val="baseline"/>
        <w:rPr>
          <w:rFonts w:asciiTheme="minorHAnsi" w:hAnsiTheme="minorHAnsi" w:cstheme="minorHAnsi"/>
        </w:rPr>
      </w:pPr>
      <w:r w:rsidRPr="00060C89">
        <w:rPr>
          <w:rFonts w:asciiTheme="minorHAnsi" w:hAnsiTheme="minorHAnsi" w:cstheme="minorHAnsi"/>
        </w:rPr>
        <w:t>Strony zgodnie postanawiają, że będą stosowane następujące rodzaje odbiorów robót:</w:t>
      </w:r>
    </w:p>
    <w:p w14:paraId="00C24C1E" w14:textId="77777777" w:rsidR="008D2E3B" w:rsidRPr="00060C89" w:rsidRDefault="008D2E3B" w:rsidP="008D2E3B">
      <w:pPr>
        <w:pStyle w:val="Akapitzlist"/>
        <w:numPr>
          <w:ilvl w:val="0"/>
          <w:numId w:val="7"/>
        </w:numPr>
        <w:tabs>
          <w:tab w:val="clear" w:pos="850"/>
        </w:tabs>
        <w:autoSpaceDE w:val="0"/>
        <w:autoSpaceDN w:val="0"/>
        <w:adjustRightInd w:val="0"/>
        <w:spacing w:before="120" w:after="120"/>
        <w:ind w:left="709"/>
        <w:contextualSpacing w:val="0"/>
        <w:jc w:val="both"/>
        <w:rPr>
          <w:rFonts w:asciiTheme="minorHAnsi" w:hAnsiTheme="minorHAnsi" w:cstheme="minorHAnsi"/>
          <w:b/>
          <w:bCs/>
          <w:color w:val="000000"/>
          <w:sz w:val="24"/>
          <w:szCs w:val="24"/>
          <w:lang w:eastAsia="en-US"/>
        </w:rPr>
      </w:pPr>
      <w:r w:rsidRPr="00060C89">
        <w:rPr>
          <w:rFonts w:asciiTheme="minorHAnsi" w:hAnsiTheme="minorHAnsi" w:cstheme="minorHAnsi"/>
          <w:b/>
          <w:bCs/>
          <w:color w:val="000000"/>
          <w:sz w:val="24"/>
          <w:szCs w:val="24"/>
          <w:lang w:eastAsia="en-US"/>
        </w:rPr>
        <w:t xml:space="preserve">odbiór Dokumentacji Projektowej </w:t>
      </w:r>
      <w:r w:rsidRPr="00060C89">
        <w:rPr>
          <w:rFonts w:asciiTheme="minorHAnsi" w:hAnsiTheme="minorHAnsi" w:cstheme="minorHAnsi"/>
          <w:i/>
          <w:iCs/>
          <w:color w:val="000000"/>
          <w:sz w:val="24"/>
          <w:szCs w:val="24"/>
        </w:rPr>
        <w:t>– nie stanowi podstawy do wystawienia faktury.</w:t>
      </w:r>
    </w:p>
    <w:p w14:paraId="38EED1F9" w14:textId="77777777" w:rsidR="008D2E3B" w:rsidRPr="00060C89" w:rsidRDefault="008D2E3B" w:rsidP="008D2E3B">
      <w:pPr>
        <w:pStyle w:val="Akapitzlist"/>
        <w:numPr>
          <w:ilvl w:val="0"/>
          <w:numId w:val="7"/>
        </w:numPr>
        <w:tabs>
          <w:tab w:val="clear" w:pos="850"/>
        </w:tabs>
        <w:autoSpaceDE w:val="0"/>
        <w:autoSpaceDN w:val="0"/>
        <w:adjustRightInd w:val="0"/>
        <w:spacing w:before="120" w:after="120"/>
        <w:ind w:left="709"/>
        <w:contextualSpacing w:val="0"/>
        <w:jc w:val="both"/>
        <w:rPr>
          <w:rFonts w:asciiTheme="minorHAnsi" w:hAnsiTheme="minorHAnsi" w:cstheme="minorHAnsi"/>
          <w:color w:val="000000"/>
          <w:sz w:val="24"/>
          <w:szCs w:val="24"/>
          <w:lang w:eastAsia="en-US"/>
        </w:rPr>
      </w:pPr>
      <w:r w:rsidRPr="00060C89">
        <w:rPr>
          <w:rFonts w:asciiTheme="minorHAnsi" w:hAnsiTheme="minorHAnsi" w:cstheme="minorHAnsi"/>
          <w:b/>
          <w:bCs/>
          <w:color w:val="000000"/>
          <w:sz w:val="24"/>
          <w:szCs w:val="24"/>
        </w:rPr>
        <w:t>odbiory robót zanikających i ulegających zakryciu</w:t>
      </w:r>
      <w:r w:rsidRPr="00060C89">
        <w:rPr>
          <w:rFonts w:asciiTheme="minorHAnsi" w:hAnsiTheme="minorHAnsi" w:cstheme="minorHAnsi"/>
          <w:color w:val="000000"/>
          <w:sz w:val="24"/>
          <w:szCs w:val="24"/>
        </w:rPr>
        <w:t xml:space="preserve"> (roboty zanikające lub zakrywane muszą zostać wpisane do dziennika budowy przez kierownika budowy, po sprawdzeniu przez Inspektora nadzoru lub na tę okoliczność będzie sporządzany protokół robót zanikających) </w:t>
      </w:r>
      <w:r w:rsidRPr="00060C89">
        <w:rPr>
          <w:rFonts w:asciiTheme="minorHAnsi" w:hAnsiTheme="minorHAnsi" w:cstheme="minorHAnsi"/>
          <w:i/>
          <w:iCs/>
          <w:color w:val="000000"/>
          <w:sz w:val="24"/>
          <w:szCs w:val="24"/>
        </w:rPr>
        <w:t>– nie stanowią podstawy do wystawienia faktury.</w:t>
      </w:r>
    </w:p>
    <w:p w14:paraId="5E855C77" w14:textId="41048FCF" w:rsidR="008D2E3B" w:rsidRPr="00060C89" w:rsidRDefault="008D2E3B" w:rsidP="008D2E3B">
      <w:pPr>
        <w:pStyle w:val="Akapitzlist"/>
        <w:numPr>
          <w:ilvl w:val="0"/>
          <w:numId w:val="7"/>
        </w:numPr>
        <w:tabs>
          <w:tab w:val="clear" w:pos="850"/>
        </w:tabs>
        <w:autoSpaceDE w:val="0"/>
        <w:autoSpaceDN w:val="0"/>
        <w:adjustRightInd w:val="0"/>
        <w:spacing w:before="120" w:after="120"/>
        <w:ind w:left="709"/>
        <w:contextualSpacing w:val="0"/>
        <w:jc w:val="both"/>
        <w:rPr>
          <w:rFonts w:asciiTheme="minorHAnsi" w:hAnsiTheme="minorHAnsi" w:cstheme="minorHAnsi"/>
          <w:color w:val="000000"/>
          <w:sz w:val="24"/>
          <w:szCs w:val="24"/>
        </w:rPr>
      </w:pPr>
      <w:r w:rsidRPr="00060C89">
        <w:rPr>
          <w:rFonts w:asciiTheme="minorHAnsi" w:hAnsiTheme="minorHAnsi" w:cstheme="minorHAnsi"/>
          <w:b/>
          <w:bCs/>
          <w:color w:val="000000"/>
          <w:sz w:val="24"/>
          <w:szCs w:val="24"/>
        </w:rPr>
        <w:t>odbiór końcowy</w:t>
      </w:r>
      <w:r w:rsidRPr="00060C89">
        <w:rPr>
          <w:rFonts w:asciiTheme="minorHAnsi" w:hAnsiTheme="minorHAnsi" w:cstheme="minorHAnsi"/>
          <w:color w:val="000000"/>
          <w:sz w:val="24"/>
          <w:szCs w:val="24"/>
        </w:rPr>
        <w:t xml:space="preserve"> po zakończeniu całości prac objętych przedmiotem zamówienia</w:t>
      </w:r>
      <w:r w:rsidRPr="00060C89">
        <w:rPr>
          <w:rFonts w:asciiTheme="minorHAnsi" w:hAnsiTheme="minorHAnsi" w:cstheme="minorHAnsi"/>
          <w:sz w:val="24"/>
          <w:szCs w:val="24"/>
        </w:rPr>
        <w:t xml:space="preserve"> </w:t>
      </w:r>
      <w:r w:rsidR="00B52325" w:rsidRPr="00060C89">
        <w:rPr>
          <w:rFonts w:asciiTheme="minorHAnsi" w:hAnsiTheme="minorHAnsi" w:cstheme="minorHAnsi"/>
          <w:color w:val="000000"/>
          <w:sz w:val="24"/>
          <w:szCs w:val="24"/>
        </w:rPr>
        <w:t>– będący</w:t>
      </w:r>
      <w:r w:rsidRPr="00060C89">
        <w:rPr>
          <w:rFonts w:asciiTheme="minorHAnsi" w:hAnsiTheme="minorHAnsi" w:cstheme="minorHAnsi"/>
          <w:color w:val="000000"/>
          <w:sz w:val="24"/>
          <w:szCs w:val="24"/>
        </w:rPr>
        <w:t xml:space="preserve"> podstawą wystawienia faktury końcowej, o której </w:t>
      </w:r>
      <w:r w:rsidRPr="008B2079">
        <w:rPr>
          <w:rFonts w:asciiTheme="minorHAnsi" w:hAnsiTheme="minorHAnsi" w:cstheme="minorHAnsi"/>
          <w:sz w:val="24"/>
          <w:szCs w:val="24"/>
        </w:rPr>
        <w:t xml:space="preserve">mowa w § 3 ust. </w:t>
      </w:r>
      <w:r w:rsidR="008B2079" w:rsidRPr="008B2079">
        <w:rPr>
          <w:rFonts w:asciiTheme="minorHAnsi" w:hAnsiTheme="minorHAnsi" w:cstheme="minorHAnsi"/>
          <w:sz w:val="24"/>
          <w:szCs w:val="24"/>
        </w:rPr>
        <w:t>15</w:t>
      </w:r>
      <w:r w:rsidRPr="008B2079">
        <w:rPr>
          <w:rFonts w:asciiTheme="minorHAnsi" w:hAnsiTheme="minorHAnsi" w:cstheme="minorHAnsi"/>
          <w:sz w:val="24"/>
          <w:szCs w:val="24"/>
        </w:rPr>
        <w:t xml:space="preserve"> Umowy,</w:t>
      </w:r>
    </w:p>
    <w:p w14:paraId="3D39196C" w14:textId="102C16FF" w:rsidR="008D2E3B" w:rsidRPr="00060C89" w:rsidRDefault="008D2E3B" w:rsidP="008D2E3B">
      <w:pPr>
        <w:numPr>
          <w:ilvl w:val="0"/>
          <w:numId w:val="9"/>
        </w:numPr>
        <w:tabs>
          <w:tab w:val="clear" w:pos="1440"/>
          <w:tab w:val="num" w:pos="426"/>
        </w:tabs>
        <w:overflowPunct w:val="0"/>
        <w:autoSpaceDE w:val="0"/>
        <w:autoSpaceDN w:val="0"/>
        <w:adjustRightInd w:val="0"/>
        <w:spacing w:before="120" w:after="120" w:line="276" w:lineRule="auto"/>
        <w:ind w:left="426" w:hanging="426"/>
        <w:jc w:val="both"/>
        <w:textAlignment w:val="baseline"/>
        <w:rPr>
          <w:rFonts w:asciiTheme="minorHAnsi" w:hAnsiTheme="minorHAnsi" w:cstheme="minorHAnsi"/>
        </w:rPr>
      </w:pPr>
      <w:r w:rsidRPr="00060C89">
        <w:rPr>
          <w:rFonts w:asciiTheme="minorHAnsi" w:hAnsiTheme="minorHAnsi" w:cstheme="minorHAnsi"/>
        </w:rPr>
        <w:t>Zamawiający będzie dokonywał odbiorów Dokumentacji Projektowej oraz robót stanowiących przedmiot niniejszej umowy z uwzględnieniem postanow</w:t>
      </w:r>
      <w:r w:rsidRPr="00772D38">
        <w:rPr>
          <w:rFonts w:asciiTheme="minorHAnsi" w:hAnsiTheme="minorHAnsi" w:cstheme="minorHAnsi"/>
        </w:rPr>
        <w:t>ień ust. 3 -</w:t>
      </w:r>
      <w:r w:rsidR="008D737E" w:rsidRPr="00772D38">
        <w:rPr>
          <w:rFonts w:asciiTheme="minorHAnsi" w:hAnsiTheme="minorHAnsi" w:cstheme="minorHAnsi"/>
        </w:rPr>
        <w:t xml:space="preserve"> </w:t>
      </w:r>
      <w:r w:rsidR="00772D38" w:rsidRPr="00772D38">
        <w:rPr>
          <w:rFonts w:asciiTheme="minorHAnsi" w:hAnsiTheme="minorHAnsi" w:cstheme="minorHAnsi"/>
        </w:rPr>
        <w:t>6</w:t>
      </w:r>
      <w:r w:rsidRPr="00772D38">
        <w:rPr>
          <w:rFonts w:asciiTheme="minorHAnsi" w:hAnsiTheme="minorHAnsi" w:cstheme="minorHAnsi"/>
        </w:rPr>
        <w:t>.</w:t>
      </w:r>
    </w:p>
    <w:p w14:paraId="5291160E" w14:textId="77777777" w:rsidR="008D2E3B" w:rsidRPr="00060C89" w:rsidRDefault="008D2E3B" w:rsidP="008D2E3B">
      <w:pPr>
        <w:numPr>
          <w:ilvl w:val="0"/>
          <w:numId w:val="9"/>
        </w:numPr>
        <w:tabs>
          <w:tab w:val="clear" w:pos="1440"/>
          <w:tab w:val="num" w:pos="426"/>
        </w:tabs>
        <w:overflowPunct w:val="0"/>
        <w:autoSpaceDE w:val="0"/>
        <w:autoSpaceDN w:val="0"/>
        <w:adjustRightInd w:val="0"/>
        <w:spacing w:before="120" w:after="120" w:line="276" w:lineRule="auto"/>
        <w:ind w:left="426" w:hanging="426"/>
        <w:jc w:val="both"/>
        <w:textAlignment w:val="baseline"/>
        <w:rPr>
          <w:rFonts w:asciiTheme="minorHAnsi" w:hAnsiTheme="minorHAnsi" w:cstheme="minorHAnsi"/>
          <w:bCs/>
        </w:rPr>
      </w:pPr>
      <w:r w:rsidRPr="00060C89">
        <w:rPr>
          <w:rFonts w:asciiTheme="minorHAnsi" w:hAnsiTheme="minorHAnsi" w:cstheme="minorHAnsi"/>
          <w:bCs/>
        </w:rPr>
        <w:t>Odbiór Dokumentacji projektowej będzie odbywał się według następujących zasad:</w:t>
      </w:r>
    </w:p>
    <w:p w14:paraId="2307FE6A" w14:textId="77777777" w:rsidR="008D2E3B" w:rsidRPr="00060C89" w:rsidRDefault="008D2E3B" w:rsidP="008D2E3B">
      <w:pPr>
        <w:pStyle w:val="Akapitzlist"/>
        <w:numPr>
          <w:ilvl w:val="0"/>
          <w:numId w:val="29"/>
        </w:numPr>
        <w:tabs>
          <w:tab w:val="clear" w:pos="0"/>
        </w:tab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Wykonawca zobowiązany jest do dostarczenia Zamawiającemu Dokumentacji Projektowej w celu przeprowadzenia przez Zamawiającego czynności odbioru Dokumentacji projektowej. Dokumentację projektową uznaje się za wykonaną w dacie podpisania protokołu odbioru Dokumentacji Projektowej.</w:t>
      </w:r>
    </w:p>
    <w:p w14:paraId="04B7EE7F" w14:textId="5E620886" w:rsidR="008D2E3B" w:rsidRPr="00060C89" w:rsidRDefault="008D2E3B" w:rsidP="008D2E3B">
      <w:pPr>
        <w:pStyle w:val="Akapitzlist"/>
        <w:numPr>
          <w:ilvl w:val="0"/>
          <w:numId w:val="29"/>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Wykonawca dostarczy do odbioru Dokumentację projektową</w:t>
      </w:r>
      <w:r w:rsidR="007C0AFB" w:rsidRPr="00060C89">
        <w:rPr>
          <w:rFonts w:asciiTheme="minorHAnsi" w:hAnsiTheme="minorHAnsi" w:cstheme="minorHAnsi"/>
          <w:sz w:val="24"/>
          <w:szCs w:val="24"/>
        </w:rPr>
        <w:t xml:space="preserve"> oraz oświadczy</w:t>
      </w:r>
      <w:r w:rsidRPr="00060C89">
        <w:rPr>
          <w:rFonts w:asciiTheme="minorHAnsi" w:hAnsiTheme="minorHAnsi" w:cstheme="minorHAnsi"/>
          <w:sz w:val="24"/>
          <w:szCs w:val="24"/>
        </w:rPr>
        <w:t>, że jest ona wykonana zgodnie z umową, obowiązującymi przepisami i normami oraz że zostaje wydana w stanie kompletnym z punktu widzenia celu, któremu ma służyć.</w:t>
      </w:r>
    </w:p>
    <w:p w14:paraId="1F452447" w14:textId="77777777" w:rsidR="008D2E3B" w:rsidRPr="00060C89" w:rsidRDefault="008D2E3B" w:rsidP="008D2E3B">
      <w:pPr>
        <w:pStyle w:val="Akapitzlist"/>
        <w:numPr>
          <w:ilvl w:val="0"/>
          <w:numId w:val="29"/>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Zamawiający dokonuje odbioru Dokumentacji Projektowej w ciągu 7 dni roboczych od daty dostarczenia jej Zamawiającemu przez Wykonawcę. </w:t>
      </w:r>
    </w:p>
    <w:p w14:paraId="3A8D7CBA" w14:textId="77777777" w:rsidR="008D2E3B" w:rsidRPr="00060C89" w:rsidRDefault="008D2E3B" w:rsidP="008D2E3B">
      <w:pPr>
        <w:pStyle w:val="Akapitzlist"/>
        <w:numPr>
          <w:ilvl w:val="0"/>
          <w:numId w:val="29"/>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 razie stwierdzenia przez Zamawiającego, iż dostarczona Zamawiającemu Dokumentacja Projektowa ma wady lub braki, Zamawiający odmówi jej odbioru, wskaże Wykonawcy stwierdzone wady lub braki na piśmie, a Wykonawca zobowiązany jest do dostarczenia poprawionej Dokumentacji Projektowej. Zamawiający dokona odbioru poprawionej Dokumentacji projektowej w terminie 7 dni roboczych, jeżeli wskazane wady lub braki zostały usunięte. Do czasu dokonania przez Zamawiającego odbioru poprawionej Dokumentacji projektowej, uznaje się, iż Dokumentacja projektowa nie została wykonana.</w:t>
      </w:r>
    </w:p>
    <w:p w14:paraId="60F6C99B" w14:textId="77777777" w:rsidR="008D2E3B" w:rsidRPr="00060C89" w:rsidRDefault="008D2E3B" w:rsidP="008D2E3B">
      <w:pPr>
        <w:pStyle w:val="Akapitzlist"/>
        <w:numPr>
          <w:ilvl w:val="0"/>
          <w:numId w:val="29"/>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lastRenderedPageBreak/>
        <w:t>Dokumentem potwierdzającym odbiór Dokumentacji projektowej jest protokół odbioru Dokumentacji Projektowej.</w:t>
      </w:r>
    </w:p>
    <w:p w14:paraId="76A11792" w14:textId="77777777" w:rsidR="008D2E3B" w:rsidRPr="00060C89" w:rsidRDefault="008D2E3B" w:rsidP="008D2E3B">
      <w:pPr>
        <w:pStyle w:val="Akapitzlist"/>
        <w:numPr>
          <w:ilvl w:val="0"/>
          <w:numId w:val="29"/>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Podpisanie przez Wykonawcę protokołu odbioru Dokumentacji Projektowej jest równoznaczne z zapewnieniem, że dostarczona Dokumentacja projektowa jest wolna od wad.</w:t>
      </w:r>
    </w:p>
    <w:p w14:paraId="1D123B32" w14:textId="77B1E53F" w:rsidR="008D2E3B" w:rsidRPr="00060C89" w:rsidRDefault="008D2E3B" w:rsidP="008D2E3B">
      <w:pPr>
        <w:pStyle w:val="Akapitzlist"/>
        <w:numPr>
          <w:ilvl w:val="0"/>
          <w:numId w:val="29"/>
        </w:numPr>
        <w:tabs>
          <w:tab w:val="clear" w:pos="0"/>
          <w:tab w:val="left" w:pos="1418"/>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Dokonanie przez Zamawiającego odbioru Dokumentacji Projektowej umożliwia Wykonawcy przystąpienie do realizacji robót</w:t>
      </w:r>
      <w:r w:rsidR="00E41439" w:rsidRPr="00060C89">
        <w:rPr>
          <w:rFonts w:asciiTheme="minorHAnsi" w:hAnsiTheme="minorHAnsi" w:cstheme="minorHAnsi"/>
          <w:sz w:val="24"/>
          <w:szCs w:val="24"/>
        </w:rPr>
        <w:t xml:space="preserve"> </w:t>
      </w:r>
      <w:r w:rsidRPr="00060C89">
        <w:rPr>
          <w:rFonts w:asciiTheme="minorHAnsi" w:hAnsiTheme="minorHAnsi" w:cstheme="minorHAnsi"/>
          <w:sz w:val="24"/>
          <w:szCs w:val="24"/>
        </w:rPr>
        <w:t>stanowiących Przedmiot niniejszej umowy.</w:t>
      </w:r>
    </w:p>
    <w:p w14:paraId="5F75AA14" w14:textId="3530DDDF" w:rsidR="008D2E3B" w:rsidRPr="00060C89" w:rsidRDefault="008D2E3B" w:rsidP="008D2E3B">
      <w:pPr>
        <w:pStyle w:val="Akapitzlist"/>
        <w:numPr>
          <w:ilvl w:val="0"/>
          <w:numId w:val="9"/>
        </w:numPr>
        <w:tabs>
          <w:tab w:val="clear" w:pos="1440"/>
        </w:tabs>
        <w:autoSpaceDE w:val="0"/>
        <w:spacing w:before="120" w:after="120"/>
        <w:ind w:left="426" w:hanging="426"/>
        <w:contextualSpacing w:val="0"/>
        <w:jc w:val="both"/>
        <w:rPr>
          <w:rFonts w:asciiTheme="minorHAnsi" w:hAnsiTheme="minorHAnsi" w:cstheme="minorHAnsi"/>
          <w:bCs/>
          <w:sz w:val="24"/>
          <w:szCs w:val="24"/>
        </w:rPr>
      </w:pPr>
      <w:r w:rsidRPr="00060C89">
        <w:rPr>
          <w:rFonts w:asciiTheme="minorHAnsi" w:hAnsiTheme="minorHAnsi" w:cstheme="minorHAnsi"/>
          <w:b/>
          <w:sz w:val="24"/>
          <w:szCs w:val="24"/>
        </w:rPr>
        <w:t>Odbiór robót zanikających lub ulegających zakryciu</w:t>
      </w:r>
      <w:r w:rsidRPr="00060C89">
        <w:rPr>
          <w:rFonts w:asciiTheme="minorHAnsi" w:hAnsiTheme="minorHAnsi" w:cstheme="minorHAnsi"/>
          <w:bCs/>
          <w:sz w:val="24"/>
          <w:szCs w:val="24"/>
        </w:rPr>
        <w:t xml:space="preserve"> </w:t>
      </w:r>
      <w:r w:rsidR="008B2079">
        <w:rPr>
          <w:rFonts w:asciiTheme="minorHAnsi" w:hAnsiTheme="minorHAnsi" w:cstheme="minorHAnsi"/>
          <w:bCs/>
          <w:sz w:val="24"/>
          <w:szCs w:val="24"/>
        </w:rPr>
        <w:t xml:space="preserve">(jeżeli wystąpią) </w:t>
      </w:r>
      <w:r w:rsidRPr="00060C89">
        <w:rPr>
          <w:rFonts w:asciiTheme="minorHAnsi" w:hAnsiTheme="minorHAnsi" w:cstheme="minorHAnsi"/>
          <w:bCs/>
          <w:sz w:val="24"/>
          <w:szCs w:val="24"/>
        </w:rPr>
        <w:t>będzie odbywał się według następujących zasad:</w:t>
      </w:r>
    </w:p>
    <w:p w14:paraId="400AB4F5" w14:textId="77777777" w:rsidR="008D2E3B" w:rsidRPr="00060C89" w:rsidRDefault="008D2E3B" w:rsidP="008D2E3B">
      <w:pPr>
        <w:pStyle w:val="Akapitzlist"/>
        <w:numPr>
          <w:ilvl w:val="0"/>
          <w:numId w:val="32"/>
        </w:numPr>
        <w:tabs>
          <w:tab w:val="clear" w:pos="0"/>
        </w:tab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Odbiorowi podlegają roboty ulegające zakryciu, których gotowość do odbioru Wykonawca zgłasza wpisem do dziennika budowy, powiadamiając o tym inspektora nadzoru ze strony Zamawiającego.</w:t>
      </w:r>
    </w:p>
    <w:p w14:paraId="75CCDFDC" w14:textId="77777777" w:rsidR="008D2E3B" w:rsidRPr="00060C89" w:rsidRDefault="008D2E3B" w:rsidP="008D2E3B">
      <w:pPr>
        <w:pStyle w:val="Akapitzlist"/>
        <w:numPr>
          <w:ilvl w:val="0"/>
          <w:numId w:val="32"/>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 przypadku wykonania przez Wykonawcę robót ulegających zakryciu lub robót zanikających, Zamawiający przystąpi do ich odbioru w ciągu 5 dni roboczych od dnia zgłoszenia ich wykonania.</w:t>
      </w:r>
    </w:p>
    <w:p w14:paraId="4FB4F85A" w14:textId="77777777" w:rsidR="008D2E3B" w:rsidRPr="00060C89" w:rsidRDefault="008D2E3B" w:rsidP="008D2E3B">
      <w:pPr>
        <w:pStyle w:val="Akapitzlist"/>
        <w:numPr>
          <w:ilvl w:val="0"/>
          <w:numId w:val="32"/>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Wykonawca ma obowiązek umożliwić Inspektorowi nadzoru wyznaczonemu przez Zamawiającego sprawdzenie każdej roboty zanikającej lub ulegającej zakryciu.</w:t>
      </w:r>
    </w:p>
    <w:p w14:paraId="097E7352" w14:textId="6C69FE9A" w:rsidR="008D2E3B" w:rsidRPr="009D00FF" w:rsidRDefault="008D2E3B" w:rsidP="009D00FF">
      <w:pPr>
        <w:pStyle w:val="Akapitzlist"/>
        <w:numPr>
          <w:ilvl w:val="0"/>
          <w:numId w:val="9"/>
        </w:numPr>
        <w:tabs>
          <w:tab w:val="clear" w:pos="1440"/>
        </w:tabs>
        <w:autoSpaceDE w:val="0"/>
        <w:spacing w:before="120" w:after="120"/>
        <w:ind w:left="426" w:hanging="426"/>
        <w:contextualSpacing w:val="0"/>
        <w:rPr>
          <w:rFonts w:asciiTheme="minorHAnsi" w:hAnsiTheme="minorHAnsi" w:cstheme="minorHAnsi"/>
          <w:sz w:val="24"/>
          <w:szCs w:val="24"/>
        </w:rPr>
      </w:pPr>
      <w:r w:rsidRPr="009D00FF">
        <w:rPr>
          <w:rFonts w:asciiTheme="minorHAnsi" w:hAnsiTheme="minorHAnsi" w:cstheme="minorHAnsi"/>
          <w:sz w:val="24"/>
          <w:szCs w:val="24"/>
        </w:rPr>
        <w:t>W odniesieniu</w:t>
      </w:r>
      <w:r w:rsidRPr="009D00FF">
        <w:rPr>
          <w:rFonts w:asciiTheme="minorHAnsi" w:hAnsiTheme="minorHAnsi" w:cstheme="minorHAnsi"/>
          <w:b/>
          <w:bCs/>
          <w:sz w:val="24"/>
          <w:szCs w:val="24"/>
        </w:rPr>
        <w:t xml:space="preserve"> do odbioru końcowego</w:t>
      </w:r>
      <w:r w:rsidR="009D00FF" w:rsidRPr="009D00FF">
        <w:rPr>
          <w:rFonts w:asciiTheme="minorHAnsi" w:hAnsiTheme="minorHAnsi" w:cstheme="minorHAnsi"/>
          <w:sz w:val="24"/>
          <w:szCs w:val="24"/>
        </w:rPr>
        <w:t>, w</w:t>
      </w:r>
      <w:r w:rsidRPr="009D00FF">
        <w:rPr>
          <w:rFonts w:asciiTheme="minorHAnsi" w:hAnsiTheme="minorHAnsi" w:cstheme="minorHAnsi"/>
          <w:sz w:val="24"/>
          <w:szCs w:val="24"/>
        </w:rPr>
        <w:t xml:space="preserve">arunkami przystąpienia do odbioru </w:t>
      </w:r>
      <w:r w:rsidR="000C0052" w:rsidRPr="009D00FF">
        <w:rPr>
          <w:rFonts w:asciiTheme="minorHAnsi" w:hAnsiTheme="minorHAnsi" w:cstheme="minorHAnsi"/>
          <w:sz w:val="24"/>
          <w:szCs w:val="24"/>
        </w:rPr>
        <w:t>końcowego przedmiotu</w:t>
      </w:r>
      <w:r w:rsidRPr="009D00FF">
        <w:rPr>
          <w:rFonts w:asciiTheme="minorHAnsi" w:hAnsiTheme="minorHAnsi" w:cstheme="minorHAnsi"/>
          <w:sz w:val="24"/>
          <w:szCs w:val="24"/>
        </w:rPr>
        <w:t xml:space="preserve"> umowy są:</w:t>
      </w:r>
    </w:p>
    <w:p w14:paraId="531AC89C" w14:textId="454C3AFF" w:rsidR="008D2E3B" w:rsidRPr="009D00FF" w:rsidRDefault="000C0052" w:rsidP="00C82142">
      <w:pPr>
        <w:widowControl w:val="0"/>
        <w:numPr>
          <w:ilvl w:val="0"/>
          <w:numId w:val="45"/>
        </w:numPr>
        <w:shd w:val="clear" w:color="auto" w:fill="FFFFFF"/>
        <w:tabs>
          <w:tab w:val="left" w:pos="-3119"/>
        </w:tabs>
        <w:autoSpaceDE w:val="0"/>
        <w:autoSpaceDN w:val="0"/>
        <w:adjustRightInd w:val="0"/>
        <w:spacing w:before="120" w:after="120" w:line="276" w:lineRule="auto"/>
        <w:jc w:val="both"/>
        <w:rPr>
          <w:rFonts w:asciiTheme="minorHAnsi" w:hAnsiTheme="minorHAnsi" w:cstheme="minorHAnsi"/>
        </w:rPr>
      </w:pPr>
      <w:r w:rsidRPr="009D00FF">
        <w:rPr>
          <w:rFonts w:asciiTheme="minorHAnsi" w:hAnsiTheme="minorHAnsi" w:cstheme="minorHAnsi"/>
        </w:rPr>
        <w:t>zakończenie wszystkich</w:t>
      </w:r>
      <w:r w:rsidR="001C6737" w:rsidRPr="009D00FF">
        <w:rPr>
          <w:rFonts w:asciiTheme="minorHAnsi" w:hAnsiTheme="minorHAnsi" w:cstheme="minorHAnsi"/>
        </w:rPr>
        <w:t xml:space="preserve"> </w:t>
      </w:r>
      <w:r w:rsidR="008D2E3B" w:rsidRPr="009D00FF">
        <w:rPr>
          <w:rFonts w:asciiTheme="minorHAnsi" w:hAnsiTheme="minorHAnsi" w:cstheme="minorHAnsi"/>
        </w:rPr>
        <w:t xml:space="preserve">prac </w:t>
      </w:r>
      <w:r w:rsidR="001C6737" w:rsidRPr="009D00FF">
        <w:rPr>
          <w:rFonts w:asciiTheme="minorHAnsi" w:hAnsiTheme="minorHAnsi" w:cstheme="minorHAnsi"/>
        </w:rPr>
        <w:t>objętych przedmiotem zamówienia,</w:t>
      </w:r>
    </w:p>
    <w:p w14:paraId="3BAD1554" w14:textId="589C01AF" w:rsidR="003818CC" w:rsidRPr="009D00FF" w:rsidRDefault="003818CC" w:rsidP="00C82142">
      <w:pPr>
        <w:pStyle w:val="Akapitzlist"/>
        <w:numPr>
          <w:ilvl w:val="0"/>
          <w:numId w:val="45"/>
        </w:numPr>
        <w:spacing w:after="0"/>
        <w:jc w:val="both"/>
        <w:rPr>
          <w:rFonts w:asciiTheme="minorHAnsi" w:hAnsiTheme="minorHAnsi" w:cstheme="minorHAnsi"/>
          <w:sz w:val="24"/>
          <w:szCs w:val="24"/>
        </w:rPr>
      </w:pPr>
      <w:r w:rsidRPr="009D00FF">
        <w:rPr>
          <w:rFonts w:asciiTheme="minorHAnsi" w:hAnsiTheme="minorHAnsi" w:cstheme="minorHAnsi"/>
          <w:sz w:val="24"/>
          <w:szCs w:val="24"/>
        </w:rPr>
        <w:t xml:space="preserve">przeprowadzenie pompowania oczyszczającego, pomiarowego oraz zespołowego zgodnie z projektem robót geologicznych, badania granulometrycznego oraz jakości wody w zakresie analizy fizykochemicznej i bakteriologicznej, a także innych niezbędnych badań ujętych w dokumentacji projektowej oraz wszelkich badań wymaganych przepisami prawa w zakresie odpowiadającym przedmiotowi zamówienia. </w:t>
      </w:r>
    </w:p>
    <w:p w14:paraId="12EEFBD9" w14:textId="46DFFF74" w:rsidR="008D2E3B" w:rsidRPr="009D00FF" w:rsidRDefault="00B11DA4" w:rsidP="00C82142">
      <w:pPr>
        <w:pStyle w:val="Akapitzlist"/>
        <w:numPr>
          <w:ilvl w:val="0"/>
          <w:numId w:val="45"/>
        </w:numPr>
        <w:jc w:val="both"/>
        <w:rPr>
          <w:rFonts w:asciiTheme="minorHAnsi" w:eastAsia="Arial" w:hAnsiTheme="minorHAnsi" w:cstheme="minorHAnsi"/>
          <w:sz w:val="24"/>
          <w:szCs w:val="24"/>
          <w:lang w:val="pl"/>
        </w:rPr>
      </w:pPr>
      <w:r w:rsidRPr="009D00FF">
        <w:rPr>
          <w:rFonts w:asciiTheme="minorHAnsi" w:eastAsia="Arial" w:hAnsiTheme="minorHAnsi" w:cstheme="minorHAnsi"/>
          <w:sz w:val="24"/>
          <w:szCs w:val="24"/>
          <w:lang w:val="pl"/>
        </w:rPr>
        <w:t xml:space="preserve">Zgłoszenie do odbioru przez odpowiednie służby i organy oraz uzyskanie w imieniu Zamawiającego decyzji o pozwolenia na użytkowanie bądź informacji o nie wniesieniu sprzeciwu w sprawie planowanego zamiaru przystąpienia do użytkowania w terminie do dnia podpisania protokołu odbioru końcowego (jeśli dotyczy). </w:t>
      </w:r>
    </w:p>
    <w:p w14:paraId="75407085" w14:textId="1A57DEAF" w:rsidR="008D2E3B" w:rsidRPr="00060C89" w:rsidRDefault="008D2E3B" w:rsidP="00C82142">
      <w:pPr>
        <w:widowControl w:val="0"/>
        <w:numPr>
          <w:ilvl w:val="0"/>
          <w:numId w:val="45"/>
        </w:numPr>
        <w:shd w:val="clear" w:color="auto" w:fill="FFFFFF"/>
        <w:tabs>
          <w:tab w:val="left" w:pos="1056"/>
        </w:tabs>
        <w:autoSpaceDE w:val="0"/>
        <w:autoSpaceDN w:val="0"/>
        <w:adjustRightInd w:val="0"/>
        <w:spacing w:before="120" w:after="120" w:line="276" w:lineRule="auto"/>
        <w:ind w:hanging="357"/>
        <w:jc w:val="both"/>
        <w:rPr>
          <w:rFonts w:asciiTheme="minorHAnsi" w:hAnsiTheme="minorHAnsi" w:cstheme="minorHAnsi"/>
        </w:rPr>
      </w:pPr>
      <w:r w:rsidRPr="00060C89">
        <w:rPr>
          <w:rFonts w:asciiTheme="minorHAnsi" w:hAnsiTheme="minorHAnsi" w:cstheme="minorHAnsi"/>
        </w:rPr>
        <w:t xml:space="preserve">przekazanie Zamawiającemu </w:t>
      </w:r>
      <w:r w:rsidR="007D56A7" w:rsidRPr="00060C89">
        <w:rPr>
          <w:rFonts w:asciiTheme="minorHAnsi" w:hAnsiTheme="minorHAnsi" w:cstheme="minorHAnsi"/>
        </w:rPr>
        <w:t>kompletnej dokumentacji powykonawczej.</w:t>
      </w:r>
    </w:p>
    <w:p w14:paraId="60EF60F4" w14:textId="77777777" w:rsidR="008D2E3B" w:rsidRPr="00060C89" w:rsidRDefault="008D2E3B" w:rsidP="008D2E3B">
      <w:pPr>
        <w:pStyle w:val="Akapitzlist"/>
        <w:numPr>
          <w:ilvl w:val="0"/>
          <w:numId w:val="9"/>
        </w:numPr>
        <w:tabs>
          <w:tab w:val="clear" w:pos="1440"/>
        </w:tabs>
        <w:autoSpaceDE w:val="0"/>
        <w:spacing w:before="120" w:after="120"/>
        <w:ind w:left="426" w:hanging="426"/>
        <w:contextualSpacing w:val="0"/>
        <w:rPr>
          <w:rFonts w:asciiTheme="minorHAnsi" w:hAnsiTheme="minorHAnsi" w:cstheme="minorHAnsi"/>
          <w:sz w:val="24"/>
          <w:szCs w:val="24"/>
        </w:rPr>
      </w:pPr>
      <w:r w:rsidRPr="00060C89">
        <w:rPr>
          <w:rFonts w:asciiTheme="minorHAnsi" w:hAnsiTheme="minorHAnsi" w:cstheme="minorHAnsi"/>
          <w:b/>
          <w:bCs/>
          <w:sz w:val="24"/>
          <w:szCs w:val="24"/>
        </w:rPr>
        <w:t>Odbiór końcowy</w:t>
      </w:r>
      <w:r w:rsidRPr="00060C89">
        <w:rPr>
          <w:rFonts w:asciiTheme="minorHAnsi" w:hAnsiTheme="minorHAnsi" w:cstheme="minorHAnsi"/>
          <w:sz w:val="24"/>
          <w:szCs w:val="24"/>
        </w:rPr>
        <w:t xml:space="preserve"> będzie odbywał się według następujących zasad:</w:t>
      </w:r>
    </w:p>
    <w:p w14:paraId="5A675378" w14:textId="1FDB108B" w:rsidR="008D2E3B" w:rsidRPr="00060C89" w:rsidRDefault="008D2E3B" w:rsidP="008D2E3B">
      <w:pPr>
        <w:pStyle w:val="Akapitzlist"/>
        <w:numPr>
          <w:ilvl w:val="0"/>
          <w:numId w:val="30"/>
        </w:numPr>
        <w:tabs>
          <w:tab w:val="clear" w:pos="0"/>
        </w:tab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Odbioru końcowego dokonuje się po całkowitym zakończeniu wszystkich robót, o których </w:t>
      </w:r>
      <w:r w:rsidRPr="009D00FF">
        <w:rPr>
          <w:rFonts w:asciiTheme="minorHAnsi" w:hAnsiTheme="minorHAnsi" w:cstheme="minorHAnsi"/>
          <w:sz w:val="24"/>
          <w:szCs w:val="24"/>
        </w:rPr>
        <w:t xml:space="preserve">mowa w </w:t>
      </w:r>
      <w:r w:rsidR="009D00FF" w:rsidRPr="009D00FF">
        <w:rPr>
          <w:rFonts w:asciiTheme="minorHAnsi" w:hAnsiTheme="minorHAnsi" w:cstheme="minorHAnsi"/>
          <w:sz w:val="24"/>
          <w:szCs w:val="24"/>
        </w:rPr>
        <w:t>umowie oraz dokumentach zamówienia</w:t>
      </w:r>
      <w:r w:rsidR="00613560" w:rsidRPr="009D00FF">
        <w:rPr>
          <w:rFonts w:asciiTheme="minorHAnsi" w:hAnsiTheme="minorHAnsi" w:cstheme="minorHAnsi"/>
          <w:sz w:val="24"/>
          <w:szCs w:val="24"/>
        </w:rPr>
        <w:t xml:space="preserve"> </w:t>
      </w:r>
      <w:r w:rsidR="00613560" w:rsidRPr="00060C89">
        <w:rPr>
          <w:rFonts w:asciiTheme="minorHAnsi" w:hAnsiTheme="minorHAnsi" w:cstheme="minorHAnsi"/>
          <w:sz w:val="24"/>
          <w:szCs w:val="24"/>
        </w:rPr>
        <w:t>oraz pełnego wykonania przez Wykonawcę jego zobowiązań wynikających z niniejszej umowy</w:t>
      </w:r>
      <w:r w:rsidRPr="00060C89">
        <w:rPr>
          <w:rFonts w:asciiTheme="minorHAnsi" w:hAnsiTheme="minorHAnsi" w:cstheme="minorHAnsi"/>
          <w:sz w:val="24"/>
          <w:szCs w:val="24"/>
        </w:rPr>
        <w:t xml:space="preserve">, na podstawie </w:t>
      </w:r>
      <w:r w:rsidRPr="00060C89">
        <w:rPr>
          <w:rFonts w:asciiTheme="minorHAnsi" w:hAnsiTheme="minorHAnsi" w:cstheme="minorHAnsi"/>
          <w:sz w:val="24"/>
          <w:szCs w:val="24"/>
        </w:rPr>
        <w:lastRenderedPageBreak/>
        <w:t>przedłożonego przez Wykonawcę oświadczenia kierownika budowy o zakończeniu wszystkich robót budowlanych oraz po dokonaniu innych czynności przewidzianych odpowiednimi przepisami i niniejszą umową</w:t>
      </w:r>
      <w:r w:rsidR="00EC0A75" w:rsidRPr="00060C89">
        <w:rPr>
          <w:rFonts w:asciiTheme="minorHAnsi" w:hAnsiTheme="minorHAnsi" w:cstheme="minorHAnsi"/>
          <w:sz w:val="24"/>
          <w:szCs w:val="24"/>
        </w:rPr>
        <w:t>.</w:t>
      </w:r>
    </w:p>
    <w:p w14:paraId="61689D8A" w14:textId="4E87146E" w:rsidR="000B169E" w:rsidRPr="00060C89" w:rsidRDefault="000B169E" w:rsidP="000B169E">
      <w:pPr>
        <w:pStyle w:val="Akapitzlist"/>
        <w:numPr>
          <w:ilvl w:val="0"/>
          <w:numId w:val="30"/>
        </w:numPr>
        <w:tabs>
          <w:tab w:val="clear" w:pos="0"/>
        </w:tab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Po zakończeniu robót kierownik robót Wykonawcy zgłosi inspektorowi nadzoru inwestorskiego gotowość do odbioru końcowego robót. Wykonawca potwierdzi zgłoszenie na piśmie złożonym w siedzibie Zamawiającego.</w:t>
      </w:r>
    </w:p>
    <w:p w14:paraId="48FA12D6" w14:textId="3F9787E2" w:rsidR="008D2E3B" w:rsidRPr="00060C89" w:rsidRDefault="008D2E3B" w:rsidP="008D2E3B">
      <w:pPr>
        <w:pStyle w:val="Akapitzlist"/>
        <w:numPr>
          <w:ilvl w:val="0"/>
          <w:numId w:val="30"/>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Zamawiający ma prawo odmówić przeprowadzenia odbioru końcowego </w:t>
      </w:r>
      <w:r w:rsidR="00A70471" w:rsidRPr="00060C89">
        <w:rPr>
          <w:rFonts w:asciiTheme="minorHAnsi" w:hAnsiTheme="minorHAnsi" w:cstheme="minorHAnsi"/>
          <w:sz w:val="24"/>
          <w:szCs w:val="24"/>
        </w:rPr>
        <w:t>p</w:t>
      </w:r>
      <w:r w:rsidRPr="00060C89">
        <w:rPr>
          <w:rFonts w:asciiTheme="minorHAnsi" w:hAnsiTheme="minorHAnsi" w:cstheme="minorHAnsi"/>
          <w:sz w:val="24"/>
          <w:szCs w:val="24"/>
        </w:rPr>
        <w:t xml:space="preserve">rzedmiotu umowy, jeżeli po przystąpieniu do czynności odbioru zostanie stwierdzone, że </w:t>
      </w:r>
      <w:r w:rsidR="009D00FF">
        <w:rPr>
          <w:rFonts w:asciiTheme="minorHAnsi" w:hAnsiTheme="minorHAnsi" w:cstheme="minorHAnsi"/>
          <w:sz w:val="24"/>
          <w:szCs w:val="24"/>
        </w:rPr>
        <w:t>p</w:t>
      </w:r>
      <w:r w:rsidRPr="00060C89">
        <w:rPr>
          <w:rFonts w:asciiTheme="minorHAnsi" w:hAnsiTheme="minorHAnsi" w:cstheme="minorHAnsi"/>
          <w:sz w:val="24"/>
          <w:szCs w:val="24"/>
        </w:rPr>
        <w:t xml:space="preserve">rzedmiot umowy nie osiągnął gotowości do odbioru z powodu niezakończenia robót, </w:t>
      </w:r>
      <w:r w:rsidRPr="009D00FF">
        <w:rPr>
          <w:rFonts w:asciiTheme="minorHAnsi" w:hAnsiTheme="minorHAnsi" w:cstheme="minorHAnsi"/>
          <w:sz w:val="24"/>
          <w:szCs w:val="24"/>
        </w:rPr>
        <w:t xml:space="preserve">niewłaściwego ich wykonania lub nie przeprowadzenia wszystkich </w:t>
      </w:r>
      <w:r w:rsidR="00A70471" w:rsidRPr="009D00FF">
        <w:rPr>
          <w:rFonts w:asciiTheme="minorHAnsi" w:hAnsiTheme="minorHAnsi" w:cstheme="minorHAnsi"/>
          <w:sz w:val="24"/>
          <w:szCs w:val="24"/>
        </w:rPr>
        <w:t xml:space="preserve">niezbędnych </w:t>
      </w:r>
      <w:r w:rsidRPr="009D00FF">
        <w:rPr>
          <w:rFonts w:asciiTheme="minorHAnsi" w:hAnsiTheme="minorHAnsi" w:cstheme="minorHAnsi"/>
          <w:sz w:val="24"/>
          <w:szCs w:val="24"/>
        </w:rPr>
        <w:t xml:space="preserve">prób i </w:t>
      </w:r>
      <w:r w:rsidR="00A70471" w:rsidRPr="009D00FF">
        <w:rPr>
          <w:rFonts w:asciiTheme="minorHAnsi" w:hAnsiTheme="minorHAnsi" w:cstheme="minorHAnsi"/>
          <w:sz w:val="24"/>
          <w:szCs w:val="24"/>
        </w:rPr>
        <w:t>badań.</w:t>
      </w:r>
      <w:r w:rsidR="00A70471" w:rsidRPr="00060C89">
        <w:rPr>
          <w:rFonts w:asciiTheme="minorHAnsi" w:hAnsiTheme="minorHAnsi" w:cstheme="minorHAnsi"/>
          <w:sz w:val="24"/>
          <w:szCs w:val="24"/>
        </w:rPr>
        <w:t xml:space="preserve"> </w:t>
      </w:r>
    </w:p>
    <w:p w14:paraId="3CB17954" w14:textId="77777777" w:rsidR="008D2E3B" w:rsidRPr="00060C89" w:rsidRDefault="008D2E3B" w:rsidP="008D2E3B">
      <w:pPr>
        <w:pStyle w:val="Akapitzlist"/>
        <w:numPr>
          <w:ilvl w:val="0"/>
          <w:numId w:val="30"/>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Wraz ze zgłoszeniem do końcowego odbioru Wykonawca przekaże Zamawiającemu następujące dokumenty wynikające z art. 57 ustawy Prawo budowlane:</w:t>
      </w:r>
    </w:p>
    <w:p w14:paraId="7F886055" w14:textId="77777777" w:rsidR="008D2E3B" w:rsidRPr="00060C89" w:rsidRDefault="008D2E3B" w:rsidP="008D2E3B">
      <w:pPr>
        <w:pStyle w:val="Akapitzlist"/>
        <w:numPr>
          <w:ilvl w:val="0"/>
          <w:numId w:val="8"/>
        </w:numPr>
        <w:tabs>
          <w:tab w:val="clear" w:pos="850"/>
        </w:tabs>
        <w:autoSpaceDE w:val="0"/>
        <w:autoSpaceDN w:val="0"/>
        <w:spacing w:before="120" w:after="120"/>
        <w:ind w:left="993" w:hanging="284"/>
        <w:contextualSpacing w:val="0"/>
        <w:jc w:val="both"/>
        <w:rPr>
          <w:rFonts w:asciiTheme="minorHAnsi" w:hAnsiTheme="minorHAnsi" w:cstheme="minorHAnsi"/>
          <w:sz w:val="24"/>
          <w:szCs w:val="24"/>
        </w:rPr>
      </w:pPr>
      <w:r w:rsidRPr="00060C89">
        <w:rPr>
          <w:rFonts w:asciiTheme="minorHAnsi" w:hAnsiTheme="minorHAnsi" w:cstheme="minorHAnsi"/>
          <w:sz w:val="24"/>
          <w:szCs w:val="24"/>
        </w:rPr>
        <w:t>Dziennik budowy – jeżeli dotyczy,</w:t>
      </w:r>
    </w:p>
    <w:p w14:paraId="1BB35046" w14:textId="49D0CBA7" w:rsidR="005C5256" w:rsidRPr="00060C89" w:rsidRDefault="005C5256" w:rsidP="008D2E3B">
      <w:pPr>
        <w:pStyle w:val="Akapitzlist"/>
        <w:numPr>
          <w:ilvl w:val="0"/>
          <w:numId w:val="8"/>
        </w:numPr>
        <w:tabs>
          <w:tab w:val="clear" w:pos="850"/>
        </w:tabs>
        <w:autoSpaceDE w:val="0"/>
        <w:autoSpaceDN w:val="0"/>
        <w:spacing w:before="120" w:after="120"/>
        <w:ind w:left="993" w:hanging="284"/>
        <w:contextualSpacing w:val="0"/>
        <w:jc w:val="both"/>
        <w:rPr>
          <w:rFonts w:asciiTheme="minorHAnsi" w:hAnsiTheme="minorHAnsi" w:cstheme="minorHAnsi"/>
          <w:sz w:val="24"/>
          <w:szCs w:val="24"/>
        </w:rPr>
      </w:pPr>
      <w:r w:rsidRPr="00060C89">
        <w:rPr>
          <w:rFonts w:asciiTheme="minorHAnsi" w:hAnsiTheme="minorHAnsi" w:cstheme="minorHAnsi"/>
          <w:sz w:val="24"/>
          <w:szCs w:val="24"/>
        </w:rPr>
        <w:t>Dziennik pompowania,</w:t>
      </w:r>
    </w:p>
    <w:p w14:paraId="2DE48E66" w14:textId="2F934109" w:rsidR="008D2E3B" w:rsidRPr="00060C89" w:rsidRDefault="008D2E3B" w:rsidP="008D2E3B">
      <w:pPr>
        <w:pStyle w:val="Akapitzlist"/>
        <w:numPr>
          <w:ilvl w:val="0"/>
          <w:numId w:val="8"/>
        </w:numPr>
        <w:tabs>
          <w:tab w:val="clear" w:pos="850"/>
        </w:tabs>
        <w:autoSpaceDE w:val="0"/>
        <w:autoSpaceDN w:val="0"/>
        <w:adjustRightInd w:val="0"/>
        <w:spacing w:before="120" w:after="120"/>
        <w:ind w:left="993" w:hanging="284"/>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Dokumentację powykonawczą, opisaną i skompletowaną w formie papierowej i elektronicznej w formacie </w:t>
      </w:r>
      <w:r w:rsidR="000C0052" w:rsidRPr="00060C89">
        <w:rPr>
          <w:rFonts w:asciiTheme="minorHAnsi" w:hAnsiTheme="minorHAnsi" w:cstheme="minorHAnsi"/>
          <w:sz w:val="24"/>
          <w:szCs w:val="24"/>
        </w:rPr>
        <w:t>.</w:t>
      </w:r>
      <w:r w:rsidRPr="00060C89">
        <w:rPr>
          <w:rFonts w:asciiTheme="minorHAnsi" w:hAnsiTheme="minorHAnsi" w:cstheme="minorHAnsi"/>
          <w:sz w:val="24"/>
          <w:szCs w:val="24"/>
        </w:rPr>
        <w:t>pdf</w:t>
      </w:r>
      <w:r w:rsidR="000C0052" w:rsidRPr="00060C89">
        <w:rPr>
          <w:rFonts w:asciiTheme="minorHAnsi" w:hAnsiTheme="minorHAnsi" w:cstheme="minorHAnsi"/>
          <w:sz w:val="24"/>
          <w:szCs w:val="24"/>
        </w:rPr>
        <w:t>,</w:t>
      </w:r>
    </w:p>
    <w:p w14:paraId="343799B9" w14:textId="012BC184" w:rsidR="008D2E3B" w:rsidRPr="00060C89" w:rsidRDefault="008D2E3B" w:rsidP="008D2E3B">
      <w:pPr>
        <w:pStyle w:val="Akapitzlist"/>
        <w:numPr>
          <w:ilvl w:val="0"/>
          <w:numId w:val="8"/>
        </w:numPr>
        <w:tabs>
          <w:tab w:val="clear" w:pos="850"/>
        </w:tabs>
        <w:autoSpaceDE w:val="0"/>
        <w:autoSpaceDN w:val="0"/>
        <w:adjustRightInd w:val="0"/>
        <w:spacing w:before="120" w:after="120"/>
        <w:ind w:left="993" w:hanging="284"/>
        <w:contextualSpacing w:val="0"/>
        <w:jc w:val="both"/>
        <w:rPr>
          <w:rFonts w:asciiTheme="minorHAnsi" w:hAnsiTheme="minorHAnsi" w:cstheme="minorHAnsi"/>
          <w:sz w:val="24"/>
          <w:szCs w:val="24"/>
        </w:rPr>
      </w:pPr>
      <w:r w:rsidRPr="00060C89">
        <w:rPr>
          <w:rFonts w:asciiTheme="minorHAnsi" w:hAnsiTheme="minorHAnsi" w:cstheme="minorHAnsi"/>
          <w:sz w:val="24"/>
          <w:szCs w:val="24"/>
        </w:rPr>
        <w:t>Dokumenty (atesty, certyf</w:t>
      </w:r>
      <w:r w:rsidRPr="009D00FF">
        <w:rPr>
          <w:rFonts w:asciiTheme="minorHAnsi" w:hAnsiTheme="minorHAnsi" w:cstheme="minorHAnsi"/>
          <w:sz w:val="24"/>
          <w:szCs w:val="24"/>
        </w:rPr>
        <w:t xml:space="preserve">ikaty </w:t>
      </w:r>
      <w:r w:rsidR="005C5256" w:rsidRPr="009D00FF">
        <w:rPr>
          <w:rFonts w:asciiTheme="minorHAnsi" w:hAnsiTheme="minorHAnsi" w:cstheme="minorHAnsi"/>
          <w:sz w:val="24"/>
          <w:szCs w:val="24"/>
        </w:rPr>
        <w:t>lub aprobaty techniczne</w:t>
      </w:r>
      <w:r w:rsidRPr="009D00FF">
        <w:rPr>
          <w:rFonts w:asciiTheme="minorHAnsi" w:hAnsiTheme="minorHAnsi" w:cstheme="minorHAnsi"/>
          <w:sz w:val="24"/>
          <w:szCs w:val="24"/>
        </w:rPr>
        <w:t>)</w:t>
      </w:r>
      <w:r w:rsidRPr="00060C89">
        <w:rPr>
          <w:rFonts w:asciiTheme="minorHAnsi" w:hAnsiTheme="minorHAnsi" w:cstheme="minorHAnsi"/>
          <w:sz w:val="24"/>
          <w:szCs w:val="24"/>
        </w:rPr>
        <w:t xml:space="preserve"> potwierdzające, że wbudowane wyroby budowlane są zgodne z art. 10 ustawy Prawo budowlane</w:t>
      </w:r>
      <w:r w:rsidR="000C0052" w:rsidRPr="00060C89">
        <w:rPr>
          <w:rFonts w:asciiTheme="minorHAnsi" w:hAnsiTheme="minorHAnsi" w:cstheme="minorHAnsi"/>
          <w:sz w:val="24"/>
          <w:szCs w:val="24"/>
        </w:rPr>
        <w:t>.</w:t>
      </w:r>
    </w:p>
    <w:p w14:paraId="541130A9" w14:textId="77777777" w:rsidR="008D2E3B" w:rsidRPr="00060C89" w:rsidRDefault="008D2E3B" w:rsidP="008D2E3B">
      <w:pPr>
        <w:pStyle w:val="Akapitzlist"/>
        <w:numPr>
          <w:ilvl w:val="0"/>
          <w:numId w:val="8"/>
        </w:numPr>
        <w:tabs>
          <w:tab w:val="clear" w:pos="850"/>
        </w:tabs>
        <w:autoSpaceDE w:val="0"/>
        <w:autoSpaceDN w:val="0"/>
        <w:adjustRightInd w:val="0"/>
        <w:spacing w:before="120" w:after="120"/>
        <w:ind w:left="993" w:hanging="284"/>
        <w:contextualSpacing w:val="0"/>
        <w:jc w:val="both"/>
        <w:rPr>
          <w:rFonts w:asciiTheme="minorHAnsi" w:hAnsiTheme="minorHAnsi" w:cstheme="minorHAnsi"/>
          <w:sz w:val="24"/>
          <w:szCs w:val="24"/>
        </w:rPr>
      </w:pPr>
      <w:r w:rsidRPr="00060C89">
        <w:rPr>
          <w:rFonts w:asciiTheme="minorHAnsi" w:hAnsiTheme="minorHAnsi" w:cstheme="minorHAnsi"/>
          <w:sz w:val="24"/>
          <w:szCs w:val="24"/>
        </w:rPr>
        <w:t>Protokoły i zaświadczenia z przeprowadzonych prób, badań, sprawdzeń i inne wymagane dokumenty,</w:t>
      </w:r>
    </w:p>
    <w:p w14:paraId="3284B729" w14:textId="78F9434A" w:rsidR="008D2E3B" w:rsidRPr="00060C89" w:rsidRDefault="008D2E3B" w:rsidP="008D2E3B">
      <w:pPr>
        <w:pStyle w:val="Akapitzlist"/>
        <w:numPr>
          <w:ilvl w:val="0"/>
          <w:numId w:val="8"/>
        </w:numPr>
        <w:tabs>
          <w:tab w:val="clear" w:pos="850"/>
        </w:tabs>
        <w:autoSpaceDE w:val="0"/>
        <w:autoSpaceDN w:val="0"/>
        <w:adjustRightInd w:val="0"/>
        <w:spacing w:before="120" w:after="120"/>
        <w:ind w:left="993" w:hanging="284"/>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Oświadczenie Kierownika budowy </w:t>
      </w:r>
      <w:r w:rsidR="000A14C5">
        <w:rPr>
          <w:rFonts w:asciiTheme="minorHAnsi" w:hAnsiTheme="minorHAnsi" w:cstheme="minorHAnsi"/>
          <w:sz w:val="24"/>
          <w:szCs w:val="24"/>
        </w:rPr>
        <w:t>-</w:t>
      </w:r>
      <w:r w:rsidRPr="00060C89">
        <w:rPr>
          <w:rFonts w:asciiTheme="minorHAnsi" w:hAnsiTheme="minorHAnsi" w:cstheme="minorHAnsi"/>
          <w:sz w:val="24"/>
          <w:szCs w:val="24"/>
        </w:rPr>
        <w:t>o zakończeniu robót budowlanych oraz wykonaniu robót zgodnie ze sztuką budowlaną, obowiązującymi przepisami i normami,</w:t>
      </w:r>
    </w:p>
    <w:p w14:paraId="28736BB9" w14:textId="09099705" w:rsidR="008D2E3B" w:rsidRPr="00060C89" w:rsidRDefault="008D2E3B" w:rsidP="008D2E3B">
      <w:pPr>
        <w:pStyle w:val="Akapitzlist"/>
        <w:numPr>
          <w:ilvl w:val="0"/>
          <w:numId w:val="30"/>
        </w:numPr>
        <w:overflowPunct w:val="0"/>
        <w:autoSpaceDE w:val="0"/>
        <w:autoSpaceDN w:val="0"/>
        <w:spacing w:before="120" w:after="120"/>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Zamawiający </w:t>
      </w:r>
      <w:r w:rsidRPr="000E7241">
        <w:rPr>
          <w:rFonts w:asciiTheme="minorHAnsi" w:hAnsiTheme="minorHAnsi" w:cstheme="minorHAnsi"/>
          <w:sz w:val="24"/>
          <w:szCs w:val="24"/>
        </w:rPr>
        <w:t xml:space="preserve">wyznaczy i rozpocznie czynności odbioru końcowego w terminie </w:t>
      </w:r>
      <w:r w:rsidRPr="000E7241">
        <w:rPr>
          <w:rFonts w:asciiTheme="minorHAnsi" w:hAnsiTheme="minorHAnsi" w:cstheme="minorHAnsi"/>
          <w:b/>
          <w:bCs/>
          <w:sz w:val="24"/>
          <w:szCs w:val="24"/>
        </w:rPr>
        <w:t>do</w:t>
      </w:r>
      <w:r w:rsidR="000E7241" w:rsidRPr="000E7241">
        <w:rPr>
          <w:rFonts w:asciiTheme="minorHAnsi" w:hAnsiTheme="minorHAnsi" w:cstheme="minorHAnsi"/>
          <w:b/>
          <w:bCs/>
          <w:sz w:val="24"/>
          <w:szCs w:val="24"/>
        </w:rPr>
        <w:t xml:space="preserve"> </w:t>
      </w:r>
      <w:r w:rsidR="005C5256" w:rsidRPr="000E7241">
        <w:rPr>
          <w:rFonts w:asciiTheme="minorHAnsi" w:hAnsiTheme="minorHAnsi" w:cstheme="minorHAnsi"/>
          <w:b/>
          <w:bCs/>
          <w:sz w:val="24"/>
          <w:szCs w:val="24"/>
        </w:rPr>
        <w:t xml:space="preserve">7 </w:t>
      </w:r>
      <w:r w:rsidRPr="000E7241">
        <w:rPr>
          <w:rFonts w:asciiTheme="minorHAnsi" w:hAnsiTheme="minorHAnsi" w:cstheme="minorHAnsi"/>
          <w:b/>
          <w:bCs/>
          <w:sz w:val="24"/>
          <w:szCs w:val="24"/>
        </w:rPr>
        <w:t>dni roboczych od daty zawiadomienia go o osiągnięciu gotowości do odbioru końcowego</w:t>
      </w:r>
      <w:r w:rsidRPr="000E7241">
        <w:rPr>
          <w:rFonts w:asciiTheme="minorHAnsi" w:hAnsiTheme="minorHAnsi" w:cstheme="minorHAnsi"/>
          <w:sz w:val="24"/>
          <w:szCs w:val="24"/>
        </w:rPr>
        <w:t>.</w:t>
      </w:r>
    </w:p>
    <w:p w14:paraId="042CA566" w14:textId="77777777" w:rsidR="000B169E" w:rsidRPr="00060C89" w:rsidRDefault="000B169E" w:rsidP="000E7241">
      <w:pPr>
        <w:pStyle w:val="Akapitzlist"/>
        <w:numPr>
          <w:ilvl w:val="0"/>
          <w:numId w:val="30"/>
        </w:numPr>
        <w:overflowPunct w:val="0"/>
        <w:autoSpaceDE w:val="0"/>
        <w:autoSpaceDN w:val="0"/>
        <w:spacing w:before="120" w:after="120"/>
        <w:contextualSpacing w:val="0"/>
        <w:jc w:val="both"/>
        <w:rPr>
          <w:rFonts w:asciiTheme="minorHAnsi" w:hAnsiTheme="minorHAnsi" w:cstheme="minorHAnsi"/>
          <w:sz w:val="24"/>
          <w:szCs w:val="24"/>
        </w:rPr>
      </w:pPr>
      <w:r w:rsidRPr="00060C89">
        <w:rPr>
          <w:rFonts w:asciiTheme="minorHAnsi" w:hAnsiTheme="minorHAnsi" w:cstheme="minorHAnsi"/>
          <w:sz w:val="24"/>
          <w:szCs w:val="24"/>
        </w:rPr>
        <w:t>Odbiór końcowy wykonanych robót następuje przez komisję powołaną przez Zamawiającego w formie protokołu odbioru końcowego robót.</w:t>
      </w:r>
    </w:p>
    <w:p w14:paraId="6EF86B26" w14:textId="6549E1D2" w:rsidR="008D2E3B" w:rsidRPr="00060C89" w:rsidRDefault="008D2E3B" w:rsidP="008D2E3B">
      <w:pPr>
        <w:pStyle w:val="Akapitzlist"/>
        <w:numPr>
          <w:ilvl w:val="0"/>
          <w:numId w:val="30"/>
        </w:numPr>
        <w:overflowPunct w:val="0"/>
        <w:autoSpaceDE w:val="0"/>
        <w:autoSpaceDN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Zamawiający zobowiązany jest do dokonania lub odmowy dokonania odbioru końcowego, w </w:t>
      </w:r>
      <w:r w:rsidRPr="000E7241">
        <w:rPr>
          <w:rFonts w:asciiTheme="minorHAnsi" w:hAnsiTheme="minorHAnsi" w:cstheme="minorHAnsi"/>
          <w:sz w:val="24"/>
          <w:szCs w:val="24"/>
        </w:rPr>
        <w:t xml:space="preserve">terminie </w:t>
      </w:r>
      <w:r w:rsidR="005C5256" w:rsidRPr="000E7241">
        <w:rPr>
          <w:rFonts w:asciiTheme="minorHAnsi" w:hAnsiTheme="minorHAnsi" w:cstheme="minorHAnsi"/>
          <w:b/>
          <w:bCs/>
          <w:sz w:val="24"/>
          <w:szCs w:val="24"/>
        </w:rPr>
        <w:t xml:space="preserve">7 </w:t>
      </w:r>
      <w:r w:rsidRPr="000E7241">
        <w:rPr>
          <w:rFonts w:asciiTheme="minorHAnsi" w:hAnsiTheme="minorHAnsi" w:cstheme="minorHAnsi"/>
          <w:b/>
          <w:bCs/>
          <w:sz w:val="24"/>
          <w:szCs w:val="24"/>
        </w:rPr>
        <w:t>dni roboczych</w:t>
      </w:r>
      <w:r w:rsidRPr="00060C89">
        <w:rPr>
          <w:rFonts w:asciiTheme="minorHAnsi" w:hAnsiTheme="minorHAnsi" w:cstheme="minorHAnsi"/>
          <w:b/>
          <w:bCs/>
          <w:sz w:val="24"/>
          <w:szCs w:val="24"/>
        </w:rPr>
        <w:t xml:space="preserve"> od dnia rozpoczęcia tego odbioru</w:t>
      </w:r>
      <w:r w:rsidRPr="00060C89">
        <w:rPr>
          <w:rFonts w:asciiTheme="minorHAnsi" w:hAnsiTheme="minorHAnsi" w:cstheme="minorHAnsi"/>
          <w:sz w:val="24"/>
          <w:szCs w:val="24"/>
        </w:rPr>
        <w:t>.</w:t>
      </w:r>
    </w:p>
    <w:p w14:paraId="4B3393EE" w14:textId="415BA229" w:rsidR="008D2E3B" w:rsidRPr="00060C89" w:rsidRDefault="008D2E3B" w:rsidP="008D2E3B">
      <w:pPr>
        <w:pStyle w:val="Akapitzlist"/>
        <w:numPr>
          <w:ilvl w:val="0"/>
          <w:numId w:val="30"/>
        </w:numPr>
        <w:overflowPunct w:val="0"/>
        <w:autoSpaceDE w:val="0"/>
        <w:autoSpaceDN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 protokole odbioru końcowego strony wskażą w szczególności zakres wykonanych prac, datę ich zakończenia, uwagi dotyczące jakości wykonanych prac oraz ewentualne usterki lub wady stwierdzone podczas odbioru.</w:t>
      </w:r>
    </w:p>
    <w:p w14:paraId="14BEE682" w14:textId="77777777" w:rsidR="008D2E3B" w:rsidRPr="00060C89" w:rsidRDefault="008D2E3B" w:rsidP="008D2E3B">
      <w:pPr>
        <w:pStyle w:val="Akapitzlist"/>
        <w:numPr>
          <w:ilvl w:val="0"/>
          <w:numId w:val="30"/>
        </w:numPr>
        <w:overflowPunct w:val="0"/>
        <w:autoSpaceDE w:val="0"/>
        <w:autoSpaceDN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Jeżeli w toku czynności odbioru zostaną stwierdzone wady, Zamawiającemu przysługują następujące uprawnienia:</w:t>
      </w:r>
    </w:p>
    <w:p w14:paraId="7A9DC2EB" w14:textId="5D5580AA" w:rsidR="008D2E3B" w:rsidRPr="00060C89" w:rsidRDefault="008D2E3B" w:rsidP="008D2E3B">
      <w:pPr>
        <w:pStyle w:val="Akapitzlist"/>
        <w:numPr>
          <w:ilvl w:val="0"/>
          <w:numId w:val="10"/>
        </w:numPr>
        <w:tabs>
          <w:tab w:val="clear" w:pos="850"/>
        </w:tabs>
        <w:autoSpaceDE w:val="0"/>
        <w:autoSpaceDN w:val="0"/>
        <w:spacing w:before="120" w:after="120"/>
        <w:ind w:left="1134" w:hanging="425"/>
        <w:contextualSpacing w:val="0"/>
        <w:jc w:val="both"/>
        <w:rPr>
          <w:rFonts w:asciiTheme="minorHAnsi" w:hAnsiTheme="minorHAnsi" w:cstheme="minorHAnsi"/>
          <w:color w:val="000000"/>
          <w:sz w:val="24"/>
          <w:szCs w:val="24"/>
        </w:rPr>
      </w:pPr>
      <w:r w:rsidRPr="00060C89">
        <w:rPr>
          <w:rFonts w:asciiTheme="minorHAnsi" w:hAnsiTheme="minorHAnsi" w:cstheme="minorHAnsi"/>
          <w:sz w:val="24"/>
          <w:szCs w:val="24"/>
        </w:rPr>
        <w:lastRenderedPageBreak/>
        <w:t xml:space="preserve">jeżeli wady nadają się do usunięcia, jednak uniemożliwiają użytkowanie przedmiotu zamówienia zgodnie z </w:t>
      </w:r>
      <w:r w:rsidRPr="00060C89">
        <w:rPr>
          <w:rFonts w:asciiTheme="minorHAnsi" w:hAnsiTheme="minorHAnsi" w:cstheme="minorHAnsi"/>
          <w:color w:val="000000"/>
          <w:sz w:val="24"/>
          <w:szCs w:val="24"/>
        </w:rPr>
        <w:t xml:space="preserve">przeznaczeniem i zachowaniem zasad bezpieczeństwa </w:t>
      </w:r>
      <w:r w:rsidR="000E7241">
        <w:rPr>
          <w:rFonts w:asciiTheme="minorHAnsi" w:hAnsiTheme="minorHAnsi" w:cstheme="minorHAnsi"/>
          <w:color w:val="000000"/>
          <w:sz w:val="24"/>
          <w:szCs w:val="24"/>
        </w:rPr>
        <w:t>(</w:t>
      </w:r>
      <w:r w:rsidRPr="00060C89">
        <w:rPr>
          <w:rFonts w:asciiTheme="minorHAnsi" w:hAnsiTheme="minorHAnsi" w:cstheme="minorHAnsi"/>
          <w:color w:val="000000"/>
          <w:sz w:val="24"/>
          <w:szCs w:val="24"/>
        </w:rPr>
        <w:t>wady istotne</w:t>
      </w:r>
      <w:r w:rsidR="000E7241">
        <w:rPr>
          <w:rFonts w:asciiTheme="minorHAnsi" w:hAnsiTheme="minorHAnsi" w:cstheme="minorHAnsi"/>
          <w:color w:val="000000"/>
          <w:sz w:val="24"/>
          <w:szCs w:val="24"/>
        </w:rPr>
        <w:t>)</w:t>
      </w:r>
      <w:r w:rsidRPr="00060C89">
        <w:rPr>
          <w:rFonts w:asciiTheme="minorHAnsi" w:hAnsiTheme="minorHAnsi" w:cstheme="minorHAnsi"/>
          <w:color w:val="000000"/>
          <w:sz w:val="24"/>
          <w:szCs w:val="24"/>
        </w:rPr>
        <w:t xml:space="preserve"> Zamawiający odmówi odbioru do czasu usunięcia wad istotnych i wyznaczy termin ich usunięcia nie krótszy niż 10 dni roboczych,</w:t>
      </w:r>
    </w:p>
    <w:p w14:paraId="114BAC55" w14:textId="6E73A4C6" w:rsidR="008D2E3B" w:rsidRPr="00060C89" w:rsidRDefault="008D2E3B" w:rsidP="008D2E3B">
      <w:pPr>
        <w:pStyle w:val="Akapitzlist"/>
        <w:numPr>
          <w:ilvl w:val="0"/>
          <w:numId w:val="10"/>
        </w:numPr>
        <w:tabs>
          <w:tab w:val="clear" w:pos="850"/>
        </w:tabs>
        <w:autoSpaceDE w:val="0"/>
        <w:autoSpaceDN w:val="0"/>
        <w:adjustRightInd w:val="0"/>
        <w:spacing w:before="120" w:after="120"/>
        <w:ind w:left="1134" w:hanging="425"/>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jeżeli wady nadają się do usunięcia i nie stanowią przeszkody </w:t>
      </w:r>
      <w:r w:rsidRPr="00060C89">
        <w:rPr>
          <w:rFonts w:asciiTheme="minorHAnsi" w:hAnsiTheme="minorHAnsi" w:cstheme="minorHAnsi"/>
          <w:color w:val="000000"/>
          <w:sz w:val="24"/>
          <w:szCs w:val="24"/>
        </w:rPr>
        <w:br/>
        <w:t xml:space="preserve">w użytkowaniu przedmiotu zamówienia zgodnie z przeznaczeniem </w:t>
      </w:r>
      <w:r w:rsidRPr="00060C89">
        <w:rPr>
          <w:rFonts w:asciiTheme="minorHAnsi" w:hAnsiTheme="minorHAnsi" w:cstheme="minorHAnsi"/>
          <w:color w:val="000000"/>
          <w:sz w:val="24"/>
          <w:szCs w:val="24"/>
        </w:rPr>
        <w:br/>
        <w:t xml:space="preserve">i zachowaniem zasad bezpieczeństwa </w:t>
      </w:r>
      <w:r w:rsidR="000E7241">
        <w:rPr>
          <w:rFonts w:asciiTheme="minorHAnsi" w:hAnsiTheme="minorHAnsi" w:cstheme="minorHAnsi"/>
          <w:color w:val="000000"/>
          <w:sz w:val="24"/>
          <w:szCs w:val="24"/>
        </w:rPr>
        <w:t>(</w:t>
      </w:r>
      <w:r w:rsidRPr="00060C89">
        <w:rPr>
          <w:rFonts w:asciiTheme="minorHAnsi" w:hAnsiTheme="minorHAnsi" w:cstheme="minorHAnsi"/>
          <w:color w:val="000000"/>
          <w:sz w:val="24"/>
          <w:szCs w:val="24"/>
        </w:rPr>
        <w:t>wady nieistotne</w:t>
      </w:r>
      <w:r w:rsidR="000E7241">
        <w:rPr>
          <w:rFonts w:asciiTheme="minorHAnsi" w:hAnsiTheme="minorHAnsi" w:cstheme="minorHAnsi"/>
          <w:color w:val="000000"/>
          <w:sz w:val="24"/>
          <w:szCs w:val="24"/>
        </w:rPr>
        <w:t>)</w:t>
      </w:r>
      <w:r w:rsidRPr="00060C89">
        <w:rPr>
          <w:rFonts w:asciiTheme="minorHAnsi" w:hAnsiTheme="minorHAnsi" w:cstheme="minorHAnsi"/>
          <w:color w:val="000000"/>
          <w:sz w:val="24"/>
          <w:szCs w:val="24"/>
        </w:rPr>
        <w:t xml:space="preserve"> Zamawiający odbierze przedmiot zamówienia wyznaczając termin ich usunięcia nie krótszy niż 10 dni roboczych.</w:t>
      </w:r>
    </w:p>
    <w:p w14:paraId="1F1EEF34" w14:textId="77777777" w:rsidR="008D2E3B" w:rsidRPr="00060C89" w:rsidRDefault="008D2E3B" w:rsidP="008D2E3B">
      <w:pPr>
        <w:pStyle w:val="Akapitzlist"/>
        <w:numPr>
          <w:ilvl w:val="0"/>
          <w:numId w:val="10"/>
        </w:numPr>
        <w:tabs>
          <w:tab w:val="clear" w:pos="850"/>
        </w:tabs>
        <w:autoSpaceDE w:val="0"/>
        <w:autoSpaceDN w:val="0"/>
        <w:adjustRightInd w:val="0"/>
        <w:spacing w:before="120" w:after="120"/>
        <w:ind w:left="1134" w:hanging="425"/>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jeżeli wady nie nadają się do usunięcia, Zamawiający może:</w:t>
      </w:r>
    </w:p>
    <w:p w14:paraId="00CB6BD2" w14:textId="77777777" w:rsidR="008D2E3B" w:rsidRPr="00060C89" w:rsidRDefault="008D2E3B" w:rsidP="00C82142">
      <w:pPr>
        <w:pStyle w:val="Akapitzlist"/>
        <w:numPr>
          <w:ilvl w:val="1"/>
          <w:numId w:val="38"/>
        </w:numPr>
        <w:autoSpaceDE w:val="0"/>
        <w:autoSpaceDN w:val="0"/>
        <w:spacing w:before="120" w:after="120"/>
        <w:ind w:hanging="294"/>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obniżyć wynagrodzenie, jeżeli wady nie uniemożliwiają użytkowania przedmiotu odbioru zgodnie z przeznaczeniem,</w:t>
      </w:r>
    </w:p>
    <w:p w14:paraId="16F4072C" w14:textId="77777777" w:rsidR="008D2E3B" w:rsidRPr="00060C89" w:rsidRDefault="008D2E3B" w:rsidP="00C82142">
      <w:pPr>
        <w:pStyle w:val="Akapitzlist"/>
        <w:numPr>
          <w:ilvl w:val="1"/>
          <w:numId w:val="38"/>
        </w:numPr>
        <w:autoSpaceDE w:val="0"/>
        <w:autoSpaceDN w:val="0"/>
        <w:adjustRightInd w:val="0"/>
        <w:spacing w:before="120" w:after="120"/>
        <w:ind w:hanging="294"/>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odstąpić od umowy lub żądać ponownego wykonania przedmiotu zamówienia, jeżeli wady uniemożliwiają użytkowanie przedmiotu zamówienia zgodnie z przeznaczeniem.</w:t>
      </w:r>
    </w:p>
    <w:p w14:paraId="2AC3D916" w14:textId="77777777" w:rsidR="008D2E3B" w:rsidRPr="00060C89" w:rsidRDefault="008D2E3B" w:rsidP="000E7241">
      <w:pPr>
        <w:numPr>
          <w:ilvl w:val="0"/>
          <w:numId w:val="30"/>
        </w:numPr>
        <w:tabs>
          <w:tab w:val="clear" w:pos="0"/>
        </w:tabs>
        <w:overflowPunct w:val="0"/>
        <w:autoSpaceDE w:val="0"/>
        <w:autoSpaceDN w:val="0"/>
        <w:adjustRightInd w:val="0"/>
        <w:spacing w:before="120" w:after="120" w:line="276" w:lineRule="auto"/>
        <w:ind w:left="851" w:hanging="425"/>
        <w:jc w:val="both"/>
        <w:textAlignment w:val="baseline"/>
        <w:rPr>
          <w:rFonts w:asciiTheme="minorHAnsi" w:hAnsiTheme="minorHAnsi" w:cstheme="minorHAnsi"/>
          <w:color w:val="000000"/>
        </w:rPr>
      </w:pPr>
      <w:r w:rsidRPr="00060C89">
        <w:rPr>
          <w:rFonts w:asciiTheme="minorHAnsi" w:hAnsiTheme="minorHAnsi" w:cstheme="minorHAnsi"/>
          <w:color w:val="000000"/>
        </w:rPr>
        <w:t>W przypadku odmowy usunięcia wad przez Wykonawcę, wady zostaną usunięte w ramach wykonawstwa zastępczego na jego koszt.</w:t>
      </w:r>
    </w:p>
    <w:p w14:paraId="366BE584" w14:textId="3B7558BB" w:rsidR="008D2E3B" w:rsidRPr="00060C89" w:rsidRDefault="008D2E3B" w:rsidP="000E7241">
      <w:pPr>
        <w:numPr>
          <w:ilvl w:val="0"/>
          <w:numId w:val="30"/>
        </w:numPr>
        <w:tabs>
          <w:tab w:val="clear" w:pos="0"/>
        </w:tabs>
        <w:suppressAutoHyphens/>
        <w:overflowPunct w:val="0"/>
        <w:autoSpaceDE w:val="0"/>
        <w:autoSpaceDN w:val="0"/>
        <w:adjustRightInd w:val="0"/>
        <w:spacing w:before="120" w:after="120" w:line="276" w:lineRule="auto"/>
        <w:ind w:left="851" w:hanging="425"/>
        <w:jc w:val="both"/>
        <w:textAlignment w:val="baseline"/>
        <w:rPr>
          <w:rFonts w:asciiTheme="minorHAnsi" w:hAnsiTheme="minorHAnsi" w:cstheme="minorHAnsi"/>
        </w:rPr>
      </w:pPr>
      <w:r w:rsidRPr="00060C89">
        <w:rPr>
          <w:rFonts w:asciiTheme="minorHAnsi" w:hAnsiTheme="minorHAnsi" w:cstheme="minorHAnsi"/>
          <w:color w:val="000000"/>
        </w:rPr>
        <w:t xml:space="preserve">W przypadku odmowy odbioru, o którym </w:t>
      </w:r>
      <w:r w:rsidRPr="000E7241">
        <w:rPr>
          <w:rFonts w:asciiTheme="minorHAnsi" w:hAnsiTheme="minorHAnsi" w:cstheme="minorHAnsi"/>
        </w:rPr>
        <w:t xml:space="preserve">mowa w pkt </w:t>
      </w:r>
      <w:r w:rsidR="000E7241" w:rsidRPr="000E7241">
        <w:rPr>
          <w:rFonts w:asciiTheme="minorHAnsi" w:hAnsiTheme="minorHAnsi" w:cstheme="minorHAnsi"/>
        </w:rPr>
        <w:t>9</w:t>
      </w:r>
      <w:r w:rsidRPr="000E7241">
        <w:rPr>
          <w:rFonts w:asciiTheme="minorHAnsi" w:hAnsiTheme="minorHAnsi" w:cstheme="minorHAnsi"/>
        </w:rPr>
        <w:t>, lit. a) umowy</w:t>
      </w:r>
      <w:r w:rsidRPr="00060C89">
        <w:rPr>
          <w:rFonts w:asciiTheme="minorHAnsi" w:hAnsiTheme="minorHAnsi" w:cstheme="minorHAnsi"/>
          <w:color w:val="000000"/>
        </w:rPr>
        <w:t xml:space="preserve">, terminem wykonania zamówienia będzie data </w:t>
      </w:r>
      <w:r w:rsidR="000E7241">
        <w:rPr>
          <w:rFonts w:asciiTheme="minorHAnsi" w:hAnsiTheme="minorHAnsi" w:cstheme="minorHAnsi"/>
          <w:color w:val="000000"/>
        </w:rPr>
        <w:t xml:space="preserve">liczona od </w:t>
      </w:r>
      <w:r w:rsidRPr="00060C89">
        <w:rPr>
          <w:rFonts w:asciiTheme="minorHAnsi" w:hAnsiTheme="minorHAnsi" w:cstheme="minorHAnsi"/>
          <w:color w:val="000000"/>
        </w:rPr>
        <w:t>ponownego zgłoszenia przez wykonawcę gotowości do odbioru przedmiotu zamówienia z usuniętymi wadami istotnymi (nie będzie nim data pierwotnego zgłoszenia gotowości odbioru).</w:t>
      </w:r>
      <w:r w:rsidRPr="00060C89">
        <w:rPr>
          <w:rFonts w:asciiTheme="minorHAnsi" w:hAnsiTheme="minorHAnsi" w:cstheme="minorHAnsi"/>
        </w:rPr>
        <w:t xml:space="preserve"> Komisja dokonująca odbioru końcowego sporządza protokół odbioru końcowego robót. Odbiór końcowy potwierdza wykonanie i zakończenie realizacji całego Przedmiotu umowy.</w:t>
      </w:r>
    </w:p>
    <w:p w14:paraId="71DC7AE5" w14:textId="77777777" w:rsidR="008D2E3B" w:rsidRPr="00060C89" w:rsidRDefault="008D2E3B" w:rsidP="008D2E3B">
      <w:pPr>
        <w:overflowPunct w:val="0"/>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5</w:t>
      </w:r>
    </w:p>
    <w:p w14:paraId="326392D6" w14:textId="60E83695"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Podwykonawcy (jeżeli dotyczy)</w:t>
      </w:r>
      <w:r w:rsidR="00B5351A" w:rsidRPr="00060C89">
        <w:rPr>
          <w:rFonts w:asciiTheme="minorHAnsi" w:hAnsiTheme="minorHAnsi" w:cstheme="minorHAnsi"/>
          <w:b/>
          <w:bCs/>
        </w:rPr>
        <w:t xml:space="preserve"> </w:t>
      </w:r>
      <w:r w:rsidR="00B5351A" w:rsidRPr="00060C89">
        <w:rPr>
          <w:rFonts w:asciiTheme="minorHAnsi" w:hAnsiTheme="minorHAnsi" w:cstheme="minorHAnsi"/>
          <w:b/>
          <w:bCs/>
        </w:rPr>
        <w:br/>
        <w:t>oraz wymagania dotyczące zatrudnienia na umowę o pracę</w:t>
      </w:r>
    </w:p>
    <w:p w14:paraId="3104E818" w14:textId="77777777" w:rsidR="008D2E3B" w:rsidRPr="00060C89" w:rsidRDefault="008D2E3B" w:rsidP="008D2E3B">
      <w:pPr>
        <w:numPr>
          <w:ilvl w:val="0"/>
          <w:numId w:val="13"/>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Wykonawca zobowiązuje się do wykonania przedmiotu zamówienia siłami własnymi z wyjątkiem robót w zakresie:</w:t>
      </w:r>
    </w:p>
    <w:p w14:paraId="2448BE15" w14:textId="77777777" w:rsidR="008D2E3B" w:rsidRPr="00060C89" w:rsidRDefault="008D2E3B" w:rsidP="008D2E3B">
      <w:pPr>
        <w:numPr>
          <w:ilvl w:val="0"/>
          <w:numId w:val="11"/>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 ,</w:t>
      </w:r>
    </w:p>
    <w:p w14:paraId="15B0EB8C" w14:textId="77777777" w:rsidR="008D2E3B" w:rsidRPr="00060C89" w:rsidRDefault="008D2E3B" w:rsidP="008D2E3B">
      <w:pPr>
        <w:numPr>
          <w:ilvl w:val="0"/>
          <w:numId w:val="11"/>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 ,</w:t>
      </w:r>
    </w:p>
    <w:p w14:paraId="3F490B03" w14:textId="77777777" w:rsidR="008D2E3B" w:rsidRPr="00060C89" w:rsidRDefault="008D2E3B" w:rsidP="008D2E3B">
      <w:pPr>
        <w:numPr>
          <w:ilvl w:val="0"/>
          <w:numId w:val="11"/>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 ,</w:t>
      </w:r>
    </w:p>
    <w:p w14:paraId="703851EC" w14:textId="77777777" w:rsidR="008D2E3B" w:rsidRPr="00060C89" w:rsidRDefault="008D2E3B" w:rsidP="008D2E3B">
      <w:pPr>
        <w:tabs>
          <w:tab w:val="left" w:pos="426"/>
        </w:tabs>
        <w:autoSpaceDE w:val="0"/>
        <w:autoSpaceDN w:val="0"/>
        <w:spacing w:before="120" w:after="120"/>
        <w:ind w:firstLine="284"/>
        <w:rPr>
          <w:rFonts w:asciiTheme="minorHAnsi" w:hAnsiTheme="minorHAnsi" w:cstheme="minorHAnsi"/>
        </w:rPr>
      </w:pPr>
      <w:r w:rsidRPr="00060C89">
        <w:rPr>
          <w:rFonts w:asciiTheme="minorHAnsi" w:hAnsiTheme="minorHAnsi" w:cstheme="minorHAnsi"/>
        </w:rPr>
        <w:tab/>
        <w:t>które zostaną wykonane przy udziale podwykonawcy (podwykonawców).</w:t>
      </w:r>
    </w:p>
    <w:p w14:paraId="3BABB0CA"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rPr>
        <w:t xml:space="preserve">Wykonawca, podwykonawca lub dalszy podwykonawca zamówienia zamierzający zawrzeć umowę o podwykonawstwo, której przedmiotem są roboty budowlane, jest </w:t>
      </w:r>
      <w:r w:rsidRPr="00060C89">
        <w:rPr>
          <w:rFonts w:asciiTheme="minorHAnsi" w:hAnsiTheme="minorHAnsi" w:cstheme="minorHAnsi"/>
        </w:rPr>
        <w:lastRenderedPageBreak/>
        <w:t xml:space="preserve">obowiązany, w trakcie realizacji zamówienia, do przedłożenia Zamawiającemu projektu tej umowy, przy czym podwykonawca lub dalszy podwykonawca jest obowiązany dołączyć zgodę </w:t>
      </w:r>
      <w:r w:rsidRPr="00060C89">
        <w:rPr>
          <w:rFonts w:asciiTheme="minorHAnsi" w:hAnsiTheme="minorHAnsi" w:cstheme="minorHAnsi"/>
          <w:color w:val="000000"/>
        </w:rPr>
        <w:t>Wykonawcy na zawarcie umowy o podwykonawstwo o treści zgodnej z projektem umowy.</w:t>
      </w:r>
    </w:p>
    <w:p w14:paraId="44A9F825"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 xml:space="preserve">Zamawiającemu przysługuje prawo do zgłoszenia w terminie </w:t>
      </w:r>
      <w:r w:rsidRPr="000E7241">
        <w:rPr>
          <w:rFonts w:asciiTheme="minorHAnsi" w:hAnsiTheme="minorHAnsi" w:cstheme="minorHAnsi"/>
          <w:b/>
          <w:bCs/>
          <w:color w:val="000000"/>
        </w:rPr>
        <w:t>14</w:t>
      </w:r>
      <w:r w:rsidRPr="00060C89">
        <w:rPr>
          <w:rFonts w:asciiTheme="minorHAnsi" w:hAnsiTheme="minorHAnsi" w:cstheme="minorHAnsi"/>
          <w:color w:val="000000"/>
        </w:rPr>
        <w:t xml:space="preserve"> dni w formie pisemnej zastrzeżenia do przedłożonego projektu umowy o podwykonawstwo, której przedmiotem są roboty budowlane, w przypadku zaistnienia chociażby jednego z opisanych poniżej przypadków:</w:t>
      </w:r>
    </w:p>
    <w:p w14:paraId="47A17736" w14:textId="77777777" w:rsidR="008D2E3B" w:rsidRPr="00060C89" w:rsidRDefault="008D2E3B" w:rsidP="008D2E3B">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color w:val="000000"/>
        </w:rPr>
        <w:t>termin zapłaty wynagrodzenia podwykonawcy lub dalszemu podwykonawcy przewidziany w umowie o podwykonawstwo jest dłuższy niż 30 dni</w:t>
      </w:r>
      <w:r w:rsidRPr="00060C89">
        <w:rPr>
          <w:rFonts w:asciiTheme="minorHAnsi" w:hAnsiTheme="minorHAnsi" w:cstheme="minorHAnsi"/>
        </w:rPr>
        <w:t xml:space="preserve"> od dnia doręczenia Wykonawcy, podwykonawcy lub dalszemu podwykonawcy faktury lub rachunku, potwierdzających wykonanie zleconej podwykonawcy lub dalszemu podwykonawcy dostawy, usługi lub roboty budowlanej,</w:t>
      </w:r>
    </w:p>
    <w:p w14:paraId="18672F4E" w14:textId="77777777" w:rsidR="008D2E3B" w:rsidRPr="00060C89" w:rsidRDefault="008D2E3B" w:rsidP="008D2E3B">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 xml:space="preserve">termin wykonania umowy o podwykonawstwo wykracza poza termin wykonania zamówienia, wskazany w </w:t>
      </w:r>
      <w:r w:rsidRPr="000E7241">
        <w:rPr>
          <w:rFonts w:asciiTheme="minorHAnsi" w:hAnsiTheme="minorHAnsi" w:cstheme="minorHAnsi"/>
        </w:rPr>
        <w:t>§ 2 ust. 1 umowy</w:t>
      </w:r>
      <w:r w:rsidRPr="00060C89">
        <w:rPr>
          <w:rFonts w:asciiTheme="minorHAnsi" w:hAnsiTheme="minorHAnsi" w:cstheme="minorHAnsi"/>
        </w:rPr>
        <w:t>,</w:t>
      </w:r>
    </w:p>
    <w:p w14:paraId="498E9143" w14:textId="77777777" w:rsidR="008D2E3B" w:rsidRPr="00060C89" w:rsidRDefault="008D2E3B" w:rsidP="008D2E3B">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umowa o podwykonawstwo zawiera zapisy uzależniające dokonanie zapłaty na rzecz podwykonawcy od odbioru robót przez Zamawiającego lub od zapłaty należności Wykonawcy przez Zamawiającego,</w:t>
      </w:r>
    </w:p>
    <w:p w14:paraId="7D678D94" w14:textId="77777777" w:rsidR="008D2E3B" w:rsidRPr="00060C89" w:rsidRDefault="008D2E3B" w:rsidP="008D2E3B">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umowa o podwykonawstwo nie zawiera uregulowań, dotyczących zawierania umów na roboty budowlane, dostawy lub usługi z dalszymi podwykonawcami, w szczególności zapisów warunkujących podpisanie tych umów od ich akceptacji i zgody Wykonawcy,</w:t>
      </w:r>
    </w:p>
    <w:p w14:paraId="08AF6998" w14:textId="77777777" w:rsidR="008D2E3B" w:rsidRPr="00060C89" w:rsidRDefault="008D2E3B" w:rsidP="008D2E3B">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umowa o podwykonawstwo nie zawiera kwoty wynagrodzenia wykonawcy;</w:t>
      </w:r>
    </w:p>
    <w:p w14:paraId="232918B9" w14:textId="6A93171F" w:rsidR="00B5351A" w:rsidRPr="000E7241" w:rsidRDefault="00B5351A" w:rsidP="000E7241">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E7241">
        <w:rPr>
          <w:rFonts w:asciiTheme="minorHAnsi" w:hAnsiTheme="minorHAnsi" w:cstheme="minorHAnsi"/>
        </w:rPr>
        <w:t xml:space="preserve">umowa o podwykonawstwo nie zawiera wymogu zatrudnienia przez podwykonawcę na podstawie umowy o pracę osób wykonujących czynności, o których mowa </w:t>
      </w:r>
      <w:r w:rsidR="008E21D8">
        <w:rPr>
          <w:rFonts w:asciiTheme="minorHAnsi" w:hAnsiTheme="minorHAnsi" w:cstheme="minorHAnsi"/>
        </w:rPr>
        <w:t xml:space="preserve">W UST. 22 poniżej oraz </w:t>
      </w:r>
      <w:r w:rsidRPr="000E7241">
        <w:rPr>
          <w:rFonts w:asciiTheme="minorHAnsi" w:hAnsiTheme="minorHAnsi" w:cstheme="minorHAnsi"/>
        </w:rPr>
        <w:t xml:space="preserve">w </w:t>
      </w:r>
      <w:r w:rsidR="000E7241">
        <w:rPr>
          <w:rFonts w:asciiTheme="minorHAnsi" w:hAnsiTheme="minorHAnsi" w:cstheme="minorHAnsi"/>
        </w:rPr>
        <w:t>pkt 3.1. SWZ</w:t>
      </w:r>
      <w:r w:rsidRPr="000E7241">
        <w:rPr>
          <w:rFonts w:asciiTheme="minorHAnsi" w:hAnsiTheme="minorHAnsi" w:cstheme="minorHAnsi"/>
        </w:rPr>
        <w:t>, brak obowiązków w zakresie dokumentowania oraz sankcji z tytułu niespełnienia tego wymogu;</w:t>
      </w:r>
    </w:p>
    <w:p w14:paraId="653FB781" w14:textId="77777777" w:rsidR="008D2E3B" w:rsidRPr="00060C89" w:rsidRDefault="008D2E3B" w:rsidP="008D2E3B">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w każdym przypadku, gdy umowa kształtuje prawa i obowiązki podwykonawcy, w zakresie kar umownych oraz warunków wypłaty wynagrodzenia, w sposób dla niego mniej korzystny niż prawa i obowiązki wykonawcy wynikające z niniejszej umowy.</w:t>
      </w:r>
    </w:p>
    <w:p w14:paraId="586FC952"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Niezgłoszenie przez Zamawiającego w formie pisemnej zastrzeżeń do przedłożonego projektu umowy o podwykonawstwo, której przedmiotem są roboty budowlane, w terminie </w:t>
      </w:r>
      <w:r w:rsidRPr="008E21D8">
        <w:rPr>
          <w:rFonts w:asciiTheme="minorHAnsi" w:hAnsiTheme="minorHAnsi" w:cstheme="minorHAnsi"/>
        </w:rPr>
        <w:t xml:space="preserve">wskazanym w ust. 3, będzie </w:t>
      </w:r>
      <w:r w:rsidRPr="00060C89">
        <w:rPr>
          <w:rFonts w:asciiTheme="minorHAnsi" w:hAnsiTheme="minorHAnsi" w:cstheme="minorHAnsi"/>
        </w:rPr>
        <w:t>uważane za jego akceptację.</w:t>
      </w:r>
    </w:p>
    <w:p w14:paraId="538B397C"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Wykonawca, podwykonawca lub dalszy podwykonawca zamówienia na roboty budowlane przedkłada Zamawiającemu poświadczoną za zgodność z oryginałem kopię zawartej umowy o podwykonawstwo, której przedmiotem są dostawy lub usługi, w </w:t>
      </w:r>
      <w:r w:rsidRPr="008E21D8">
        <w:rPr>
          <w:rFonts w:asciiTheme="minorHAnsi" w:hAnsiTheme="minorHAnsi" w:cstheme="minorHAnsi"/>
        </w:rPr>
        <w:t xml:space="preserve">terminie 7 dni od dnia jej zawarcia, z wyłączeniem umów o podwykonawstwo o wartości </w:t>
      </w:r>
      <w:r w:rsidRPr="008E21D8">
        <w:rPr>
          <w:rFonts w:asciiTheme="minorHAnsi" w:hAnsiTheme="minorHAnsi" w:cstheme="minorHAnsi"/>
        </w:rPr>
        <w:lastRenderedPageBreak/>
        <w:t xml:space="preserve">mniejszej niż 0,5% wynagrodzenia umownego brutto, o którym mowa w § 3 ust. 1 umowy oraz umów o podwykonawstwo, których przedmiotem są dostawy materiałów budowlanych niezbędnych </w:t>
      </w:r>
      <w:r w:rsidRPr="00060C89">
        <w:rPr>
          <w:rFonts w:asciiTheme="minorHAnsi" w:hAnsiTheme="minorHAnsi" w:cstheme="minorHAnsi"/>
        </w:rPr>
        <w:t>do realizacji przedmiotu zamówienia oraz usługi transportowe.</w:t>
      </w:r>
    </w:p>
    <w:p w14:paraId="1F293D10" w14:textId="3767D490" w:rsidR="008D2E3B" w:rsidRPr="00753327"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753327">
        <w:rPr>
          <w:rFonts w:asciiTheme="minorHAnsi" w:hAnsiTheme="minorHAnsi" w:cstheme="minorHAnsi"/>
        </w:rPr>
        <w:t xml:space="preserve">Wyłączenia, o których mowa w ust. 5, nie dotyczą również umów o podwykonawstwo o wartości większej niż </w:t>
      </w:r>
      <w:r w:rsidR="00753327" w:rsidRPr="00753327">
        <w:rPr>
          <w:rFonts w:asciiTheme="minorHAnsi" w:hAnsiTheme="minorHAnsi" w:cstheme="minorHAnsi"/>
        </w:rPr>
        <w:t>2</w:t>
      </w:r>
      <w:r w:rsidRPr="00753327">
        <w:rPr>
          <w:rFonts w:asciiTheme="minorHAnsi" w:hAnsiTheme="minorHAnsi" w:cstheme="minorHAnsi"/>
        </w:rPr>
        <w:t>0 000,00 złotych brutto.</w:t>
      </w:r>
    </w:p>
    <w:p w14:paraId="0C1861B0"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W </w:t>
      </w:r>
      <w:r w:rsidRPr="00753327">
        <w:rPr>
          <w:rFonts w:asciiTheme="minorHAnsi" w:hAnsiTheme="minorHAnsi" w:cstheme="minorHAnsi"/>
        </w:rPr>
        <w:t xml:space="preserve">przypadku, o którym mowa w ust. 5, jeżeli termin zapłaty wynagrodzenia jest dłuższy niż określony w ust. 3 pkt 1, Zamawiający poinformuje o tym Wykonawcę </w:t>
      </w:r>
      <w:r w:rsidRPr="00753327">
        <w:rPr>
          <w:rFonts w:asciiTheme="minorHAnsi" w:hAnsiTheme="minorHAnsi" w:cstheme="minorHAnsi"/>
        </w:rPr>
        <w:br/>
        <w:t xml:space="preserve">i wezwie go do doprowadzenia do zmiany tej umowy w terminie nie dłuższym niż </w:t>
      </w:r>
      <w:r w:rsidRPr="00753327">
        <w:rPr>
          <w:rFonts w:asciiTheme="minorHAnsi" w:hAnsiTheme="minorHAnsi" w:cstheme="minorHAnsi"/>
        </w:rPr>
        <w:br/>
        <w:t xml:space="preserve">5 dni od dnia otrzymania informacji, pod rygorem wystąpienia o zapłatę </w:t>
      </w:r>
      <w:r w:rsidRPr="00060C89">
        <w:rPr>
          <w:rFonts w:asciiTheme="minorHAnsi" w:hAnsiTheme="minorHAnsi" w:cstheme="minorHAnsi"/>
          <w:color w:val="000000"/>
        </w:rPr>
        <w:t>kary umownej.</w:t>
      </w:r>
    </w:p>
    <w:p w14:paraId="1E684C5F"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Wszystkie umowy o podwykonawstwo wymagają formy pisemnej.</w:t>
      </w:r>
    </w:p>
    <w:p w14:paraId="22468B2A" w14:textId="77777777" w:rsidR="008D2E3B" w:rsidRPr="00753327"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753327">
        <w:rPr>
          <w:rFonts w:asciiTheme="minorHAnsi" w:hAnsiTheme="minorHAnsi" w:cstheme="minorHAnsi"/>
        </w:rPr>
        <w:t xml:space="preserve">Postanowienia, zawarte w ust. 2-8, stosuje się odpowiednio do zawierania umów </w:t>
      </w:r>
      <w:r w:rsidRPr="00753327">
        <w:rPr>
          <w:rFonts w:asciiTheme="minorHAnsi" w:hAnsiTheme="minorHAnsi" w:cstheme="minorHAnsi"/>
        </w:rPr>
        <w:br/>
        <w:t>o podwykonawstwo z dalszymi podwykonawcami.</w:t>
      </w:r>
    </w:p>
    <w:p w14:paraId="07559C02" w14:textId="77777777" w:rsidR="008D2E3B" w:rsidRPr="00753327"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753327">
        <w:rPr>
          <w:rFonts w:asciiTheme="minorHAnsi" w:hAnsiTheme="minorHAnsi" w:cstheme="minorHAnsi"/>
        </w:rPr>
        <w:t xml:space="preserve">Postanowienia, zawarte w ust. 2-8, stosuje się odpowiednio do zmian umów </w:t>
      </w:r>
      <w:r w:rsidRPr="00753327">
        <w:rPr>
          <w:rFonts w:asciiTheme="minorHAnsi" w:hAnsiTheme="minorHAnsi" w:cstheme="minorHAnsi"/>
        </w:rPr>
        <w:br/>
        <w:t>o podwykonawstwo.</w:t>
      </w:r>
    </w:p>
    <w:p w14:paraId="7A4EB2B8"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Wykonawca ponosi wobec Zamawiającego pełną odpowiedzialność za roboty budowlane, które wykonuje przy pomocy podwykonawców.</w:t>
      </w:r>
    </w:p>
    <w:p w14:paraId="382B2D50"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Wykonawca przyjmuje na siebie pełnienie funkcji koordynatora w stosunku do robót budowlanych, realizowanych przez podwykonawców.</w:t>
      </w:r>
    </w:p>
    <w:p w14:paraId="6B762243"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Powierzenie wykonania części robót budowlanych podwykonawcy nie zmienia zobowiązań Wykonawcy wobec Zamawiającego za wykonanie tej części zamówienia.</w:t>
      </w:r>
    </w:p>
    <w:p w14:paraId="2E0D5A21"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Wykonawca jest odpowiedzialny za działanie, zaniechanie, uchybienia i zaniedbania podwykonawcy i jego pracowników w takim samym stopniu, jakby to były działania, uchybienia lub zaniedbania jego własnych pracowników.</w:t>
      </w:r>
    </w:p>
    <w:p w14:paraId="51476C25"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Jakakolwiek przerwa w realizacji robót budowlanych, wynikająca z braku podwykonawcy, będzie traktowana jako przerwa wynikła z przyczyn zależnych od Wykonawcy i będzie stanowić podstawę do naliczenia Wykonawcy kar umownych.</w:t>
      </w:r>
    </w:p>
    <w:p w14:paraId="3C0C9E35"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B1E3E21"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w:t>
      </w:r>
      <w:r w:rsidRPr="00060C89">
        <w:rPr>
          <w:rFonts w:asciiTheme="minorHAnsi" w:hAnsiTheme="minorHAnsi" w:cstheme="minorHAnsi"/>
        </w:rPr>
        <w:lastRenderedPageBreak/>
        <w:t>danych, o których mowa w zdaniu pierwszym, w trakcie realizacji zamówienia, a także przekazuje informacje na temat nowych podwykonawców, którym w późniejszym okresie zamierza powierzyć realizację zamówienia.</w:t>
      </w:r>
    </w:p>
    <w:p w14:paraId="624260E3"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278BC9B2"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74E9161F" w14:textId="3DCAC730" w:rsidR="00B5351A" w:rsidRPr="004B75D1"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4B75D1">
        <w:rPr>
          <w:rFonts w:asciiTheme="minorHAnsi" w:hAnsiTheme="minorHAnsi" w:cstheme="minorHAnsi"/>
        </w:rPr>
        <w:t xml:space="preserve">Zamawiający wymaga zatrudnienia przez Wykonawcę i podwykonawcę </w:t>
      </w:r>
      <w:r w:rsidRPr="004B75D1">
        <w:rPr>
          <w:rFonts w:asciiTheme="minorHAnsi" w:hAnsiTheme="minorHAnsi" w:cstheme="minorHAnsi"/>
          <w:b/>
          <w:bCs/>
        </w:rPr>
        <w:t>na podstawie umowy o pracę</w:t>
      </w:r>
      <w:r w:rsidRPr="004B75D1">
        <w:rPr>
          <w:rFonts w:asciiTheme="minorHAnsi" w:hAnsiTheme="minorHAnsi" w:cstheme="minorHAnsi"/>
        </w:rPr>
        <w:t xml:space="preserve"> osób wykonujących czynności w zakresie realizacji zamówienia w sposób określony w art. 22 § 1 ustawy z 26 czerwca 1974 r. - Kodeks pracy (Dz.U. z 2020 r. poz. 1320 z </w:t>
      </w:r>
      <w:proofErr w:type="spellStart"/>
      <w:r w:rsidRPr="004B75D1">
        <w:rPr>
          <w:rFonts w:asciiTheme="minorHAnsi" w:hAnsiTheme="minorHAnsi" w:cstheme="minorHAnsi"/>
        </w:rPr>
        <w:t>późn</w:t>
      </w:r>
      <w:proofErr w:type="spellEnd"/>
      <w:r w:rsidRPr="004B75D1">
        <w:rPr>
          <w:rFonts w:asciiTheme="minorHAnsi" w:hAnsiTheme="minorHAnsi" w:cstheme="minorHAnsi"/>
        </w:rPr>
        <w:t>. zm.), tj. pracowników wykonujących następujące czynności w trakcie realizacji zamówienia wynikające z dokumentacji:</w:t>
      </w:r>
    </w:p>
    <w:p w14:paraId="17C2EA1C" w14:textId="77777777" w:rsidR="00C81D89" w:rsidRPr="004B75D1" w:rsidRDefault="00C81D89" w:rsidP="00C81D89">
      <w:pPr>
        <w:pStyle w:val="Akapitzlist"/>
        <w:numPr>
          <w:ilvl w:val="0"/>
          <w:numId w:val="84"/>
        </w:numPr>
        <w:suppressAutoHyphens/>
        <w:spacing w:after="0"/>
        <w:ind w:left="1134" w:hanging="283"/>
        <w:contextualSpacing w:val="0"/>
        <w:jc w:val="both"/>
        <w:rPr>
          <w:rFonts w:asciiTheme="minorHAnsi" w:hAnsiTheme="minorHAnsi" w:cstheme="minorHAnsi"/>
          <w:sz w:val="24"/>
          <w:szCs w:val="24"/>
          <w:lang w:eastAsia="en-US"/>
        </w:rPr>
      </w:pPr>
      <w:r w:rsidRPr="004B75D1">
        <w:rPr>
          <w:rFonts w:asciiTheme="minorHAnsi" w:hAnsiTheme="minorHAnsi" w:cstheme="minorHAnsi"/>
          <w:sz w:val="24"/>
          <w:szCs w:val="24"/>
          <w:lang w:eastAsia="en-US"/>
        </w:rPr>
        <w:t xml:space="preserve">roboty przygotowawcze, </w:t>
      </w:r>
    </w:p>
    <w:p w14:paraId="2B9BF98F" w14:textId="77777777" w:rsidR="00C81D89" w:rsidRPr="004B75D1" w:rsidRDefault="00C81D89" w:rsidP="00C81D89">
      <w:pPr>
        <w:pStyle w:val="Akapitzlist"/>
        <w:numPr>
          <w:ilvl w:val="0"/>
          <w:numId w:val="84"/>
        </w:numPr>
        <w:suppressAutoHyphens/>
        <w:spacing w:after="0"/>
        <w:ind w:left="1134" w:hanging="283"/>
        <w:contextualSpacing w:val="0"/>
        <w:jc w:val="both"/>
        <w:rPr>
          <w:rFonts w:asciiTheme="minorHAnsi" w:hAnsiTheme="minorHAnsi" w:cstheme="minorHAnsi"/>
          <w:sz w:val="24"/>
          <w:szCs w:val="24"/>
          <w:lang w:eastAsia="en-US"/>
        </w:rPr>
      </w:pPr>
      <w:r w:rsidRPr="004B75D1">
        <w:rPr>
          <w:rFonts w:asciiTheme="minorHAnsi" w:hAnsiTheme="minorHAnsi" w:cstheme="minorHAnsi"/>
          <w:sz w:val="24"/>
          <w:szCs w:val="24"/>
          <w:lang w:eastAsia="en-US"/>
        </w:rPr>
        <w:t>prace geologiczne,</w:t>
      </w:r>
    </w:p>
    <w:p w14:paraId="19C19E12" w14:textId="77777777" w:rsidR="00C81D89" w:rsidRPr="004B75D1" w:rsidRDefault="00C81D89" w:rsidP="00C81D89">
      <w:pPr>
        <w:pStyle w:val="Akapitzlist"/>
        <w:numPr>
          <w:ilvl w:val="0"/>
          <w:numId w:val="84"/>
        </w:numPr>
        <w:suppressAutoHyphens/>
        <w:spacing w:after="0"/>
        <w:ind w:left="1134" w:hanging="283"/>
        <w:contextualSpacing w:val="0"/>
        <w:jc w:val="both"/>
        <w:rPr>
          <w:rFonts w:asciiTheme="minorHAnsi" w:hAnsiTheme="minorHAnsi" w:cstheme="minorHAnsi"/>
          <w:sz w:val="24"/>
          <w:szCs w:val="24"/>
          <w:lang w:eastAsia="en-US"/>
        </w:rPr>
      </w:pPr>
      <w:r w:rsidRPr="004B75D1">
        <w:rPr>
          <w:rFonts w:asciiTheme="minorHAnsi" w:hAnsiTheme="minorHAnsi" w:cstheme="minorHAnsi"/>
          <w:sz w:val="24"/>
          <w:szCs w:val="24"/>
          <w:lang w:eastAsia="en-US"/>
        </w:rPr>
        <w:t xml:space="preserve">prace fizyczne przy realizacji robót budowlanych i zabezpieczających, </w:t>
      </w:r>
    </w:p>
    <w:p w14:paraId="33D9D814" w14:textId="77777777" w:rsidR="00C81D89" w:rsidRPr="004B75D1" w:rsidRDefault="00C81D89" w:rsidP="00C81D89">
      <w:pPr>
        <w:pStyle w:val="Akapitzlist"/>
        <w:numPr>
          <w:ilvl w:val="0"/>
          <w:numId w:val="84"/>
        </w:numPr>
        <w:suppressAutoHyphens/>
        <w:spacing w:after="0"/>
        <w:ind w:left="1134" w:hanging="283"/>
        <w:jc w:val="both"/>
        <w:rPr>
          <w:rFonts w:asciiTheme="minorHAnsi" w:hAnsiTheme="minorHAnsi" w:cstheme="minorHAnsi"/>
          <w:sz w:val="24"/>
          <w:szCs w:val="24"/>
          <w:lang w:eastAsia="en-US"/>
        </w:rPr>
      </w:pPr>
      <w:r w:rsidRPr="004B75D1">
        <w:rPr>
          <w:rFonts w:asciiTheme="minorHAnsi" w:hAnsiTheme="minorHAnsi" w:cstheme="minorHAnsi"/>
          <w:sz w:val="24"/>
          <w:szCs w:val="24"/>
          <w:lang w:eastAsia="en-US"/>
        </w:rPr>
        <w:t>roboty ogólnobudowlane, roboty sanitarne i roboty elektryczne,</w:t>
      </w:r>
    </w:p>
    <w:p w14:paraId="4743524E" w14:textId="77777777" w:rsidR="00C81D89" w:rsidRPr="004B75D1" w:rsidRDefault="00C81D89" w:rsidP="00C81D89">
      <w:pPr>
        <w:pStyle w:val="Akapitzlist"/>
        <w:numPr>
          <w:ilvl w:val="0"/>
          <w:numId w:val="84"/>
        </w:numPr>
        <w:suppressAutoHyphens/>
        <w:spacing w:after="0"/>
        <w:ind w:left="1134" w:hanging="283"/>
        <w:jc w:val="both"/>
        <w:rPr>
          <w:rFonts w:asciiTheme="minorHAnsi" w:hAnsiTheme="minorHAnsi" w:cstheme="minorHAnsi"/>
          <w:sz w:val="24"/>
          <w:szCs w:val="24"/>
          <w:lang w:eastAsia="en-US"/>
        </w:rPr>
      </w:pPr>
      <w:r w:rsidRPr="004B75D1">
        <w:rPr>
          <w:rFonts w:asciiTheme="minorHAnsi" w:hAnsiTheme="minorHAnsi" w:cstheme="minorHAnsi"/>
          <w:sz w:val="24"/>
          <w:szCs w:val="24"/>
          <w:lang w:eastAsia="en-US"/>
        </w:rPr>
        <w:t xml:space="preserve">operowanie sprzętem i pojazdami niezbędnymi do wykonania zamówienia, </w:t>
      </w:r>
    </w:p>
    <w:p w14:paraId="4256C01F" w14:textId="77777777" w:rsidR="00B5351A" w:rsidRPr="00060C89"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Wykonawca zobowiązuje się do zatrudnienia osób na podstawie umowy o pracę przez cały okres wykonywania czynności wynikających z realizacji przedmiotu Umowy.</w:t>
      </w:r>
    </w:p>
    <w:p w14:paraId="15153297" w14:textId="3CF00ACD" w:rsidR="00B5351A" w:rsidRPr="00060C89"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W odniesieniu do osób wykonujących czynności określone w us</w:t>
      </w:r>
      <w:r w:rsidRPr="004B75D1">
        <w:rPr>
          <w:rFonts w:asciiTheme="minorHAnsi" w:hAnsiTheme="minorHAnsi" w:cstheme="minorHAnsi"/>
        </w:rPr>
        <w:t xml:space="preserve">t. </w:t>
      </w:r>
      <w:r w:rsidR="004B75D1" w:rsidRPr="004B75D1">
        <w:rPr>
          <w:rFonts w:asciiTheme="minorHAnsi" w:hAnsiTheme="minorHAnsi" w:cstheme="minorHAnsi"/>
        </w:rPr>
        <w:t>20</w:t>
      </w:r>
      <w:r w:rsidRPr="004B75D1">
        <w:rPr>
          <w:rFonts w:asciiTheme="minorHAnsi" w:hAnsiTheme="minorHAnsi" w:cstheme="minorHAnsi"/>
        </w:rPr>
        <w:t xml:space="preserve">, </w:t>
      </w:r>
      <w:r w:rsidRPr="00060C89">
        <w:rPr>
          <w:rFonts w:asciiTheme="minorHAnsi" w:hAnsiTheme="minorHAnsi" w:cstheme="minorHAnsi"/>
        </w:rPr>
        <w:t>Zamawiający wymaga udokumentowania przez Wykonawcę, w te</w:t>
      </w:r>
      <w:r w:rsidRPr="004B75D1">
        <w:rPr>
          <w:rFonts w:asciiTheme="minorHAnsi" w:hAnsiTheme="minorHAnsi" w:cstheme="minorHAnsi"/>
        </w:rPr>
        <w:t xml:space="preserve">rminie 7 dni </w:t>
      </w:r>
      <w:r w:rsidRPr="00060C89">
        <w:rPr>
          <w:rFonts w:asciiTheme="minorHAnsi" w:hAnsiTheme="minorHAnsi" w:cstheme="minorHAnsi"/>
        </w:rPr>
        <w:t>od daty zawarcia umowy faktu zatrudniania na podstawie umowy o pracę, poprzez przedłożenie Zamawiającemu:</w:t>
      </w:r>
    </w:p>
    <w:p w14:paraId="69428FB6" w14:textId="77777777" w:rsidR="00B5351A" w:rsidRPr="00060C89" w:rsidRDefault="00B5351A" w:rsidP="005A16F6">
      <w:pPr>
        <w:numPr>
          <w:ilvl w:val="0"/>
          <w:numId w:val="80"/>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oświadczenia zatrudnionego pracownika, lub</w:t>
      </w:r>
    </w:p>
    <w:p w14:paraId="3990368C" w14:textId="77777777" w:rsidR="00B5351A" w:rsidRPr="00060C89" w:rsidRDefault="00B5351A" w:rsidP="005A16F6">
      <w:pPr>
        <w:numPr>
          <w:ilvl w:val="0"/>
          <w:numId w:val="80"/>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oświadczenia Wykonawcy lub podwykonawcy o zatrudnieniu pracownika na podstawie umowy o pracę, lub</w:t>
      </w:r>
    </w:p>
    <w:p w14:paraId="6C89753E" w14:textId="77777777" w:rsidR="00B5351A" w:rsidRPr="00060C89" w:rsidRDefault="00B5351A" w:rsidP="005A16F6">
      <w:pPr>
        <w:numPr>
          <w:ilvl w:val="0"/>
          <w:numId w:val="80"/>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poświadczonej za zgodność z oryginałem kopii umowy o pracę zatrudnionego pracownika, lub</w:t>
      </w:r>
    </w:p>
    <w:p w14:paraId="7063CA4D" w14:textId="77777777" w:rsidR="00B5351A" w:rsidRPr="00060C89" w:rsidRDefault="00B5351A" w:rsidP="005A16F6">
      <w:pPr>
        <w:numPr>
          <w:ilvl w:val="0"/>
          <w:numId w:val="80"/>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lastRenderedPageBreak/>
        <w:t>innych dokumentów - zawierających informacje niezbędne do weryfikacji zatrudnienia na podstawie umowy o pracę.</w:t>
      </w:r>
    </w:p>
    <w:p w14:paraId="3F54D2B3" w14:textId="77777777" w:rsidR="00B5351A" w:rsidRPr="00060C89"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 xml:space="preserve">Kopia umowy/umów powinna zostać zanonimizowana w sposób zapewniający ochronę danych osobowych pracowników, zgodnie z przepisami ustawy z dnia 10 maja 2018 r. o ochronie danych </w:t>
      </w:r>
      <w:r w:rsidRPr="004B75D1">
        <w:rPr>
          <w:rFonts w:asciiTheme="minorHAnsi" w:hAnsiTheme="minorHAnsi" w:cstheme="minorHAnsi"/>
        </w:rPr>
        <w:t xml:space="preserve">osobowych (Dz. U. 2019 poz. 1781 ze zm.). Każda umowa </w:t>
      </w:r>
      <w:r w:rsidRPr="00060C89">
        <w:rPr>
          <w:rFonts w:asciiTheme="minorHAnsi" w:hAnsiTheme="minorHAnsi" w:cstheme="minorHAnsi"/>
        </w:rPr>
        <w:t xml:space="preserve">powinna zostać przeanalizowana przez składającego pod kątem przepisów ustawy z dnia 10 maja 2018 r. o ochronie danych osobowych; zakres </w:t>
      </w:r>
      <w:proofErr w:type="spellStart"/>
      <w:r w:rsidRPr="00060C89">
        <w:rPr>
          <w:rFonts w:asciiTheme="minorHAnsi" w:hAnsiTheme="minorHAnsi" w:cstheme="minorHAnsi"/>
        </w:rPr>
        <w:t>anonimizacji</w:t>
      </w:r>
      <w:proofErr w:type="spellEnd"/>
      <w:r w:rsidRPr="00060C89">
        <w:rPr>
          <w:rFonts w:asciiTheme="minorHAnsi" w:hAnsiTheme="minorHAnsi" w:cstheme="minorHAnsi"/>
        </w:rPr>
        <w:t xml:space="preserve"> umowy musi być zgodny z przepisami ww. ustawy. Informacje takie jak: imię i nazwisko, data zawarcia umowy, rodzaj umowy o pracę i wymiar etatu powinny być możliwe do zidentyfikowania. </w:t>
      </w:r>
    </w:p>
    <w:p w14:paraId="3423F811" w14:textId="3F66898B" w:rsidR="00B5351A" w:rsidRPr="00060C89"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 xml:space="preserve">W przypadku zmiany osób zatrudnionych przez Wykonawcę do wykonywania czynności </w:t>
      </w:r>
      <w:r w:rsidRPr="004B75D1">
        <w:rPr>
          <w:rFonts w:asciiTheme="minorHAnsi" w:hAnsiTheme="minorHAnsi" w:cstheme="minorHAnsi"/>
        </w:rPr>
        <w:t xml:space="preserve">określonych w ust. </w:t>
      </w:r>
      <w:r w:rsidR="004B75D1" w:rsidRPr="004B75D1">
        <w:rPr>
          <w:rFonts w:asciiTheme="minorHAnsi" w:hAnsiTheme="minorHAnsi" w:cstheme="minorHAnsi"/>
        </w:rPr>
        <w:t>20</w:t>
      </w:r>
      <w:r w:rsidRPr="004B75D1">
        <w:rPr>
          <w:rFonts w:asciiTheme="minorHAnsi" w:hAnsiTheme="minorHAnsi" w:cstheme="minorHAnsi"/>
        </w:rPr>
        <w:t xml:space="preserve">, Wykonawca jest zobowiązany do przedłożenia stosownych dokumentów, o których mowa w ust. </w:t>
      </w:r>
      <w:r w:rsidR="004B75D1" w:rsidRPr="004B75D1">
        <w:rPr>
          <w:rFonts w:asciiTheme="minorHAnsi" w:hAnsiTheme="minorHAnsi" w:cstheme="minorHAnsi"/>
        </w:rPr>
        <w:t>22</w:t>
      </w:r>
      <w:r w:rsidRPr="004B75D1">
        <w:rPr>
          <w:rFonts w:asciiTheme="minorHAnsi" w:hAnsiTheme="minorHAnsi" w:cstheme="minorHAnsi"/>
        </w:rPr>
        <w:t xml:space="preserve"> dotyczących nowego pracownika, w terminie 7 dni od daty rozpoczęcia wykonywania przez tę osobę czynności, określonych w ust. </w:t>
      </w:r>
      <w:r w:rsidR="004B75D1" w:rsidRPr="004B75D1">
        <w:rPr>
          <w:rFonts w:asciiTheme="minorHAnsi" w:hAnsiTheme="minorHAnsi" w:cstheme="minorHAnsi"/>
        </w:rPr>
        <w:t>20</w:t>
      </w:r>
      <w:r w:rsidRPr="004B75D1">
        <w:rPr>
          <w:rFonts w:asciiTheme="minorHAnsi" w:hAnsiTheme="minorHAnsi" w:cstheme="minorHAnsi"/>
        </w:rPr>
        <w:t>.</w:t>
      </w:r>
    </w:p>
    <w:p w14:paraId="62F07240" w14:textId="2DD2E63D" w:rsidR="00B5351A" w:rsidRPr="00060C89"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 xml:space="preserve">Zamawiający zastrzega sobie prawo do wykonywania czynności kontrolnych wobec </w:t>
      </w:r>
      <w:r w:rsidRPr="004B75D1">
        <w:rPr>
          <w:rFonts w:asciiTheme="minorHAnsi" w:hAnsiTheme="minorHAnsi" w:cstheme="minorHAnsi"/>
        </w:rPr>
        <w:t xml:space="preserve">Wykonawcy odnośnie spełniania przez Wykonawcę lub podwykonawcę wymogu zatrudnienia na podstawie umowy o pracę osób wykonujących czynności, określone w ust. </w:t>
      </w:r>
      <w:r w:rsidR="004B75D1" w:rsidRPr="004B75D1">
        <w:rPr>
          <w:rFonts w:asciiTheme="minorHAnsi" w:hAnsiTheme="minorHAnsi" w:cstheme="minorHAnsi"/>
        </w:rPr>
        <w:t>20</w:t>
      </w:r>
      <w:r w:rsidRPr="004B75D1">
        <w:rPr>
          <w:rFonts w:asciiTheme="minorHAnsi" w:hAnsiTheme="minorHAnsi" w:cstheme="minorHAnsi"/>
        </w:rPr>
        <w:t>, w całym okresie obowiązywania umowy. Zamawiający jest w szczególności uprawniony do:</w:t>
      </w:r>
    </w:p>
    <w:p w14:paraId="3D5BE56E" w14:textId="17A593DC" w:rsidR="00B5351A" w:rsidRPr="00060C89" w:rsidRDefault="005A16F6" w:rsidP="005A16F6">
      <w:pPr>
        <w:numPr>
          <w:ilvl w:val="0"/>
          <w:numId w:val="81"/>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 xml:space="preserve">żądania </w:t>
      </w:r>
      <w:r w:rsidR="00B5351A" w:rsidRPr="00060C89">
        <w:rPr>
          <w:rFonts w:asciiTheme="minorHAnsi" w:hAnsiTheme="minorHAnsi" w:cstheme="minorHAnsi"/>
        </w:rPr>
        <w:t xml:space="preserve">aktualnych oświadczeń i dokumentów, o których mowa w ust. </w:t>
      </w:r>
      <w:r w:rsidR="004B75D1">
        <w:rPr>
          <w:rFonts w:asciiTheme="minorHAnsi" w:hAnsiTheme="minorHAnsi" w:cstheme="minorHAnsi"/>
        </w:rPr>
        <w:t>22,</w:t>
      </w:r>
    </w:p>
    <w:p w14:paraId="097D812F" w14:textId="1F5983D1" w:rsidR="00B5351A" w:rsidRPr="00060C89" w:rsidRDefault="005A16F6" w:rsidP="005A16F6">
      <w:pPr>
        <w:numPr>
          <w:ilvl w:val="0"/>
          <w:numId w:val="81"/>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 xml:space="preserve">żądania </w:t>
      </w:r>
      <w:r w:rsidR="00B5351A" w:rsidRPr="00060C89">
        <w:rPr>
          <w:rFonts w:asciiTheme="minorHAnsi" w:hAnsiTheme="minorHAnsi" w:cstheme="minorHAnsi"/>
        </w:rPr>
        <w:t xml:space="preserve">wyjaśnień w przypadku wątpliwości w zakresie potwierdzenia spełniania wymogu, o którym mowa w ust. </w:t>
      </w:r>
      <w:r w:rsidR="00DA12E7">
        <w:rPr>
          <w:rFonts w:asciiTheme="minorHAnsi" w:hAnsiTheme="minorHAnsi" w:cstheme="minorHAnsi"/>
        </w:rPr>
        <w:t>20,</w:t>
      </w:r>
    </w:p>
    <w:p w14:paraId="52382041" w14:textId="00D89655" w:rsidR="00DA12E7" w:rsidRPr="00DA12E7" w:rsidRDefault="00B5351A" w:rsidP="00DA12E7">
      <w:pPr>
        <w:numPr>
          <w:ilvl w:val="0"/>
          <w:numId w:val="81"/>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przeprowadzenia kontroli na miejscu wykonywania świadczenia</w:t>
      </w:r>
      <w:r w:rsidR="00DA12E7">
        <w:rPr>
          <w:rFonts w:asciiTheme="minorHAnsi" w:hAnsiTheme="minorHAnsi" w:cstheme="minorHAnsi"/>
        </w:rPr>
        <w:t>,</w:t>
      </w:r>
    </w:p>
    <w:p w14:paraId="3B3AB708" w14:textId="0977D03D" w:rsidR="00B5351A" w:rsidRPr="00060C89"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 xml:space="preserve">Nieprzedłożenie przez Wykonawcę lub podwykonawcę dokumentów i wyjaśnień, o których </w:t>
      </w:r>
      <w:r w:rsidRPr="00DA12E7">
        <w:rPr>
          <w:rFonts w:asciiTheme="minorHAnsi" w:hAnsiTheme="minorHAnsi" w:cstheme="minorHAnsi"/>
        </w:rPr>
        <w:t xml:space="preserve">mowa w ust. </w:t>
      </w:r>
      <w:r w:rsidR="00DA12E7" w:rsidRPr="00DA12E7">
        <w:rPr>
          <w:rFonts w:asciiTheme="minorHAnsi" w:hAnsiTheme="minorHAnsi" w:cstheme="minorHAnsi"/>
        </w:rPr>
        <w:t>22</w:t>
      </w:r>
      <w:r w:rsidRPr="00DA12E7">
        <w:rPr>
          <w:rFonts w:asciiTheme="minorHAnsi" w:hAnsiTheme="minorHAnsi" w:cstheme="minorHAnsi"/>
        </w:rPr>
        <w:t xml:space="preserve">, </w:t>
      </w:r>
      <w:r w:rsidR="00DA12E7" w:rsidRPr="00DA12E7">
        <w:rPr>
          <w:rFonts w:asciiTheme="minorHAnsi" w:hAnsiTheme="minorHAnsi" w:cstheme="minorHAnsi"/>
        </w:rPr>
        <w:t>23</w:t>
      </w:r>
      <w:r w:rsidRPr="00DA12E7">
        <w:rPr>
          <w:rFonts w:asciiTheme="minorHAnsi" w:hAnsiTheme="minorHAnsi" w:cstheme="minorHAnsi"/>
        </w:rPr>
        <w:t xml:space="preserve"> i </w:t>
      </w:r>
      <w:r w:rsidR="00DA12E7" w:rsidRPr="00DA12E7">
        <w:rPr>
          <w:rFonts w:asciiTheme="minorHAnsi" w:hAnsiTheme="minorHAnsi" w:cstheme="minorHAnsi"/>
        </w:rPr>
        <w:t>2</w:t>
      </w:r>
      <w:r w:rsidRPr="00DA12E7">
        <w:rPr>
          <w:rFonts w:asciiTheme="minorHAnsi" w:hAnsiTheme="minorHAnsi" w:cstheme="minorHAnsi"/>
        </w:rPr>
        <w:t xml:space="preserve">5 będzie traktowane jako niedopełnienie wymogu zatrudniania osób na podstawie umowy o </w:t>
      </w:r>
      <w:r w:rsidRPr="00060C89">
        <w:rPr>
          <w:rFonts w:asciiTheme="minorHAnsi" w:hAnsiTheme="minorHAnsi" w:cstheme="minorHAnsi"/>
        </w:rPr>
        <w:t>pracę.</w:t>
      </w:r>
    </w:p>
    <w:p w14:paraId="568C8665" w14:textId="77777777" w:rsidR="00B5351A" w:rsidRPr="00060C89"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02335F9C" w14:textId="77777777" w:rsidR="00B5351A" w:rsidRPr="00060C89" w:rsidRDefault="00B5351A" w:rsidP="00B5351A">
      <w:pPr>
        <w:autoSpaceDE w:val="0"/>
        <w:autoSpaceDN w:val="0"/>
        <w:adjustRightInd w:val="0"/>
        <w:spacing w:before="120" w:after="120" w:line="276" w:lineRule="auto"/>
        <w:jc w:val="both"/>
        <w:rPr>
          <w:rFonts w:asciiTheme="minorHAnsi" w:hAnsiTheme="minorHAnsi" w:cstheme="minorHAnsi"/>
        </w:rPr>
      </w:pPr>
    </w:p>
    <w:p w14:paraId="402E81F2" w14:textId="77777777"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6</w:t>
      </w:r>
    </w:p>
    <w:p w14:paraId="533BEE77" w14:textId="77777777" w:rsidR="008D2E3B" w:rsidRPr="00060C89" w:rsidRDefault="008D2E3B" w:rsidP="008D2E3B">
      <w:pPr>
        <w:shd w:val="clear" w:color="auto" w:fill="FFFFFF"/>
        <w:spacing w:after="240"/>
        <w:jc w:val="center"/>
        <w:rPr>
          <w:rFonts w:asciiTheme="minorHAnsi" w:hAnsiTheme="minorHAnsi" w:cstheme="minorHAnsi"/>
          <w:b/>
          <w:bCs/>
          <w:spacing w:val="-11"/>
        </w:rPr>
      </w:pPr>
      <w:r w:rsidRPr="00060C89">
        <w:rPr>
          <w:rFonts w:asciiTheme="minorHAnsi" w:hAnsiTheme="minorHAnsi" w:cstheme="minorHAnsi"/>
          <w:b/>
          <w:bCs/>
          <w:spacing w:val="-11"/>
        </w:rPr>
        <w:t>Personel realizujący Przedmiot umowy</w:t>
      </w:r>
    </w:p>
    <w:p w14:paraId="3D3824FF" w14:textId="77777777" w:rsidR="008D2E3B" w:rsidRPr="00060C89" w:rsidRDefault="008D2E3B" w:rsidP="008D2E3B">
      <w:pPr>
        <w:numPr>
          <w:ilvl w:val="1"/>
          <w:numId w:val="14"/>
        </w:numPr>
        <w:autoSpaceDE w:val="0"/>
        <w:autoSpaceDN w:val="0"/>
        <w:adjustRightInd w:val="0"/>
        <w:spacing w:before="120" w:after="120" w:line="276" w:lineRule="auto"/>
        <w:ind w:left="426" w:hanging="426"/>
        <w:rPr>
          <w:rFonts w:asciiTheme="minorHAnsi" w:hAnsiTheme="minorHAnsi" w:cstheme="minorHAnsi"/>
        </w:rPr>
      </w:pPr>
      <w:r w:rsidRPr="00060C89">
        <w:rPr>
          <w:rFonts w:asciiTheme="minorHAnsi" w:hAnsiTheme="minorHAnsi" w:cstheme="minorHAnsi"/>
        </w:rPr>
        <w:t>Osobą upoważnioną do kontaktów:</w:t>
      </w:r>
    </w:p>
    <w:p w14:paraId="2DF01557" w14:textId="77777777" w:rsidR="008D2E3B" w:rsidRPr="00060C89" w:rsidRDefault="008D2E3B" w:rsidP="008D2E3B">
      <w:pPr>
        <w:numPr>
          <w:ilvl w:val="0"/>
          <w:numId w:val="15"/>
        </w:numPr>
        <w:autoSpaceDE w:val="0"/>
        <w:autoSpaceDN w:val="0"/>
        <w:adjustRightInd w:val="0"/>
        <w:spacing w:before="120" w:after="120" w:line="276" w:lineRule="auto"/>
        <w:ind w:left="709" w:hanging="283"/>
        <w:rPr>
          <w:rFonts w:asciiTheme="minorHAnsi" w:hAnsiTheme="minorHAnsi" w:cstheme="minorHAnsi"/>
        </w:rPr>
      </w:pPr>
      <w:r w:rsidRPr="00060C89">
        <w:rPr>
          <w:rFonts w:asciiTheme="minorHAnsi" w:hAnsiTheme="minorHAnsi" w:cstheme="minorHAnsi"/>
        </w:rPr>
        <w:t>z Wykonawcą ze strony Zamawiającego jest: …….; nr tel.: ……..; e-mail: ……….;</w:t>
      </w:r>
    </w:p>
    <w:p w14:paraId="6E6F881D" w14:textId="77777777" w:rsidR="008D2E3B" w:rsidRPr="00060C89" w:rsidRDefault="008D2E3B" w:rsidP="008D2E3B">
      <w:pPr>
        <w:numPr>
          <w:ilvl w:val="0"/>
          <w:numId w:val="15"/>
        </w:numPr>
        <w:autoSpaceDE w:val="0"/>
        <w:autoSpaceDN w:val="0"/>
        <w:adjustRightInd w:val="0"/>
        <w:spacing w:before="120" w:after="120" w:line="276" w:lineRule="auto"/>
        <w:ind w:left="709" w:hanging="283"/>
        <w:rPr>
          <w:rFonts w:asciiTheme="minorHAnsi" w:hAnsiTheme="minorHAnsi" w:cstheme="minorHAnsi"/>
        </w:rPr>
      </w:pPr>
      <w:r w:rsidRPr="00060C89">
        <w:rPr>
          <w:rFonts w:asciiTheme="minorHAnsi" w:hAnsiTheme="minorHAnsi" w:cstheme="minorHAnsi"/>
        </w:rPr>
        <w:t>z Zamawiającym ze strony Wykonawcy jest: ……………………; nr tel.: ………………….; e-mail: ……………………;</w:t>
      </w:r>
    </w:p>
    <w:p w14:paraId="47C5B4C0" w14:textId="77777777" w:rsidR="008D2E3B" w:rsidRPr="00060C89"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lastRenderedPageBreak/>
        <w:t>Osoby wymienione w ust. 1 nie są upoważnione do podejmowania decyzji powodujących zmianę postanowień umowy, w szczególności zmiany uzgodnionego wynagrodzenia lub zmiany zakresu czynności i prac objętych umową.</w:t>
      </w:r>
    </w:p>
    <w:p w14:paraId="06B3F91A" w14:textId="77777777" w:rsidR="008D2E3B" w:rsidRPr="00060C89"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b/>
          <w:bCs/>
        </w:rPr>
      </w:pPr>
      <w:r w:rsidRPr="00060C89">
        <w:rPr>
          <w:rFonts w:asciiTheme="minorHAnsi" w:hAnsiTheme="minorHAnsi" w:cstheme="minorHAnsi"/>
          <w:b/>
          <w:bCs/>
        </w:rPr>
        <w:t>Zamawiający zobowiązuje się do powołania odpowiedniego inspektora nadzoru inwestorskiego.</w:t>
      </w:r>
    </w:p>
    <w:p w14:paraId="41681BA2" w14:textId="77777777" w:rsidR="008D2E3B" w:rsidRPr="00060C89"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Wykonawca ustanawia:</w:t>
      </w:r>
    </w:p>
    <w:p w14:paraId="5413FF3C" w14:textId="506294FE" w:rsidR="005A16F6" w:rsidRDefault="005A16F6" w:rsidP="005A16F6">
      <w:pPr>
        <w:pStyle w:val="Akapitzlist"/>
        <w:numPr>
          <w:ilvl w:val="0"/>
          <w:numId w:val="82"/>
        </w:numPr>
        <w:spacing w:before="120" w:after="120"/>
        <w:ind w:left="993"/>
        <w:contextualSpacing w:val="0"/>
        <w:jc w:val="both"/>
        <w:rPr>
          <w:rFonts w:asciiTheme="minorHAnsi" w:hAnsiTheme="minorHAnsi" w:cstheme="minorHAnsi"/>
          <w:sz w:val="24"/>
          <w:szCs w:val="24"/>
        </w:rPr>
      </w:pPr>
      <w:r w:rsidRPr="00060C89">
        <w:rPr>
          <w:rFonts w:asciiTheme="minorHAnsi" w:hAnsiTheme="minorHAnsi" w:cstheme="minorHAnsi"/>
          <w:b/>
          <w:bCs/>
          <w:sz w:val="24"/>
          <w:szCs w:val="24"/>
        </w:rPr>
        <w:t>Kierownika budowy</w:t>
      </w:r>
      <w:r w:rsidRPr="00060C89">
        <w:rPr>
          <w:rFonts w:asciiTheme="minorHAnsi" w:hAnsiTheme="minorHAnsi" w:cstheme="minorHAnsi"/>
          <w:sz w:val="24"/>
          <w:szCs w:val="24"/>
        </w:rPr>
        <w:t xml:space="preserve">, który posiada wymagane prawem uprawnienia w zakresie wykonywania, dozorowania i kierowania pracami geologicznymi zgodnie z ustawą Prawo geologiczne i górnicze oraz Prawo Budowlane w zakresie odpowiadającym przedmiotowi zamówienia lub odpowiadające im równoważne uprawnienia budowlane, które zostały wydane na podstawie wcześniej obowiązujących przepisów, a w przypadku Wykonawców zagranicznych – uprawnienia budowlane do kierowania robotami równoważne do wyżej wskazanych, które pozwalać będą na pełnienie funkcji Kierownika budowy w zakresie określonym dla niniejszego zamówienia w osobie: ………………….; nr tel.:……………………..; </w:t>
      </w:r>
      <w:proofErr w:type="spellStart"/>
      <w:r w:rsidRPr="00060C89">
        <w:rPr>
          <w:rFonts w:asciiTheme="minorHAnsi" w:hAnsiTheme="minorHAnsi" w:cstheme="minorHAnsi"/>
          <w:sz w:val="24"/>
          <w:szCs w:val="24"/>
        </w:rPr>
        <w:t>upr</w:t>
      </w:r>
      <w:proofErr w:type="spellEnd"/>
      <w:r w:rsidRPr="00060C89">
        <w:rPr>
          <w:rFonts w:asciiTheme="minorHAnsi" w:hAnsiTheme="minorHAnsi" w:cstheme="minorHAnsi"/>
          <w:sz w:val="24"/>
          <w:szCs w:val="24"/>
        </w:rPr>
        <w:t>. bud. nr: …………………………….;</w:t>
      </w:r>
    </w:p>
    <w:p w14:paraId="1E337DEF" w14:textId="71E09936" w:rsidR="005A16F6" w:rsidRPr="00060C89" w:rsidRDefault="005A16F6" w:rsidP="005A16F6">
      <w:pPr>
        <w:pStyle w:val="Akapitzlist"/>
        <w:numPr>
          <w:ilvl w:val="0"/>
          <w:numId w:val="82"/>
        </w:numPr>
        <w:spacing w:before="120" w:after="120"/>
        <w:ind w:left="993"/>
        <w:contextualSpacing w:val="0"/>
        <w:jc w:val="both"/>
        <w:rPr>
          <w:rFonts w:asciiTheme="minorHAnsi" w:hAnsiTheme="minorHAnsi" w:cstheme="minorHAnsi"/>
          <w:color w:val="FF0000"/>
          <w:sz w:val="24"/>
          <w:szCs w:val="24"/>
        </w:rPr>
      </w:pPr>
      <w:r w:rsidRPr="00060C89">
        <w:rPr>
          <w:rFonts w:asciiTheme="minorHAnsi" w:hAnsiTheme="minorHAnsi" w:cstheme="minorHAnsi"/>
          <w:b/>
          <w:bCs/>
          <w:sz w:val="24"/>
          <w:szCs w:val="24"/>
        </w:rPr>
        <w:t>Projektanta</w:t>
      </w:r>
      <w:r w:rsidRPr="00060C89">
        <w:rPr>
          <w:rFonts w:asciiTheme="minorHAnsi" w:hAnsiTheme="minorHAnsi" w:cstheme="minorHAnsi"/>
          <w:sz w:val="24"/>
          <w:szCs w:val="24"/>
        </w:rPr>
        <w:t xml:space="preserve"> w specjalności instalacyjnej w zakresie sieci, instalacji i urządzeń cieplnych, wentylacyjnych, gazowych, wodociągowych i kanalizacyjnych w zakresie odpowiadającym przedmiotowi zamówienia lub odpowiadające im równoważne uprawnienia budowlane, które zostały wydane na podstawie wcześniej obowiązujących przepisów, a w przypadku Wykonawców zagranicznych – uprawnienia budowlane do projektowania równoważne do wyżej wskazanych, które pozwalać będą na pełnienie funkcji projektanta w zakresie określonym dla niniejszego zamówienia w osobie: ………………….; nr tel.:……………………..; </w:t>
      </w:r>
      <w:proofErr w:type="spellStart"/>
      <w:r w:rsidRPr="00060C89">
        <w:rPr>
          <w:rFonts w:asciiTheme="minorHAnsi" w:hAnsiTheme="minorHAnsi" w:cstheme="minorHAnsi"/>
          <w:sz w:val="24"/>
          <w:szCs w:val="24"/>
        </w:rPr>
        <w:t>upr</w:t>
      </w:r>
      <w:proofErr w:type="spellEnd"/>
      <w:r w:rsidRPr="00060C89">
        <w:rPr>
          <w:rFonts w:asciiTheme="minorHAnsi" w:hAnsiTheme="minorHAnsi" w:cstheme="minorHAnsi"/>
          <w:sz w:val="24"/>
          <w:szCs w:val="24"/>
        </w:rPr>
        <w:t>. bud. nr: …………………………….;</w:t>
      </w:r>
    </w:p>
    <w:p w14:paraId="38730B32" w14:textId="2029FB7B" w:rsidR="005A16F6" w:rsidRPr="00060C89" w:rsidRDefault="005A16F6" w:rsidP="005A16F6">
      <w:pPr>
        <w:pStyle w:val="Akapitzlist"/>
        <w:numPr>
          <w:ilvl w:val="0"/>
          <w:numId w:val="82"/>
        </w:numPr>
        <w:spacing w:before="120" w:after="120"/>
        <w:ind w:left="993"/>
        <w:contextualSpacing w:val="0"/>
        <w:jc w:val="both"/>
        <w:rPr>
          <w:rFonts w:asciiTheme="minorHAnsi" w:hAnsiTheme="minorHAnsi" w:cstheme="minorHAnsi"/>
          <w:color w:val="FF0000"/>
          <w:sz w:val="24"/>
          <w:szCs w:val="24"/>
        </w:rPr>
      </w:pPr>
      <w:r w:rsidRPr="00060C89">
        <w:rPr>
          <w:rFonts w:asciiTheme="minorHAnsi" w:hAnsiTheme="minorHAnsi" w:cstheme="minorHAnsi"/>
          <w:b/>
          <w:bCs/>
          <w:sz w:val="24"/>
          <w:szCs w:val="24"/>
        </w:rPr>
        <w:t>kierowania</w:t>
      </w:r>
      <w:r w:rsidRPr="00060C89">
        <w:rPr>
          <w:rFonts w:asciiTheme="minorHAnsi" w:hAnsiTheme="minorHAnsi" w:cstheme="minorHAnsi"/>
          <w:sz w:val="24"/>
          <w:szCs w:val="24"/>
        </w:rPr>
        <w:t xml:space="preserve"> </w:t>
      </w:r>
      <w:r w:rsidRPr="00060C89">
        <w:rPr>
          <w:rFonts w:asciiTheme="minorHAnsi" w:hAnsiTheme="minorHAnsi" w:cstheme="minorHAnsi"/>
          <w:b/>
          <w:bCs/>
          <w:sz w:val="24"/>
          <w:szCs w:val="24"/>
        </w:rPr>
        <w:t>robót</w:t>
      </w:r>
      <w:r w:rsidRPr="00060C89">
        <w:rPr>
          <w:rFonts w:asciiTheme="minorHAnsi" w:hAnsiTheme="minorHAnsi" w:cstheme="minorHAnsi"/>
          <w:sz w:val="24"/>
          <w:szCs w:val="24"/>
        </w:rPr>
        <w:t xml:space="preserve"> budowlanych w specjalności instalacyjnej w zakresie sieci, instalacji i urządzeń cieplnych, wentylacyjnych, gazowych, wodociągowych i kanalizacyjnych w zakresie odpowiadającym przedmiotowi zamówienia lub odpowiadające im równoważne uprawnienia budowlane, które zostały wydane na podstawie wcześniej obowiązujących przepisów, a w przypadku Wykonawców zagranicznych – uprawnienia budowlane do kierowania robotami równoważne do wyżej wskazanych, które pozwalać będą na pełnienie funkcji Kierownika robót w zakresie określonym dla niniejszego zamówienia w osobie: ………………….; nr tel.:……………………..; </w:t>
      </w:r>
      <w:proofErr w:type="spellStart"/>
      <w:r w:rsidRPr="00060C89">
        <w:rPr>
          <w:rFonts w:asciiTheme="minorHAnsi" w:hAnsiTheme="minorHAnsi" w:cstheme="minorHAnsi"/>
          <w:sz w:val="24"/>
          <w:szCs w:val="24"/>
        </w:rPr>
        <w:t>upr</w:t>
      </w:r>
      <w:proofErr w:type="spellEnd"/>
      <w:r w:rsidRPr="00060C89">
        <w:rPr>
          <w:rFonts w:asciiTheme="minorHAnsi" w:hAnsiTheme="minorHAnsi" w:cstheme="minorHAnsi"/>
          <w:sz w:val="24"/>
          <w:szCs w:val="24"/>
        </w:rPr>
        <w:t>. bud. nr: ……………………………..</w:t>
      </w:r>
    </w:p>
    <w:p w14:paraId="61BD80A2" w14:textId="6215DE68" w:rsidR="008D2E3B" w:rsidRPr="00060C89"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color w:val="000000"/>
        </w:rPr>
        <w:t xml:space="preserve">Wykonawca skieruje do realizacji zamówienia personel wskazany w wykazie osób złożonym w postępowaniu. </w:t>
      </w:r>
      <w:r w:rsidRPr="00DA12E7">
        <w:rPr>
          <w:rFonts w:asciiTheme="minorHAnsi" w:hAnsiTheme="minorHAnsi" w:cstheme="minorHAnsi"/>
        </w:rPr>
        <w:t xml:space="preserve">Zmiana którejkolwiek z osób wskazanych w ust. 4, w trakcie realizacji umowy, musi być uzasadniona przez Wykonawcę na piśmie i zaakceptowana </w:t>
      </w:r>
      <w:r w:rsidRPr="00DA12E7">
        <w:rPr>
          <w:rFonts w:asciiTheme="minorHAnsi" w:hAnsiTheme="minorHAnsi" w:cstheme="minorHAnsi"/>
        </w:rPr>
        <w:lastRenderedPageBreak/>
        <w:t>przez Zamawiającego.</w:t>
      </w:r>
      <w:r w:rsidR="00DA12E7" w:rsidRPr="00DA12E7">
        <w:rPr>
          <w:rFonts w:asciiTheme="minorHAnsi" w:hAnsiTheme="minorHAnsi" w:cstheme="minorHAnsi"/>
        </w:rPr>
        <w:t xml:space="preserve"> Zmiana </w:t>
      </w:r>
      <w:r w:rsidR="00DA12E7">
        <w:rPr>
          <w:rFonts w:asciiTheme="minorHAnsi" w:hAnsiTheme="minorHAnsi" w:cstheme="minorHAnsi"/>
        </w:rPr>
        <w:t>osób wskazanych powyżej po pisemnym uzasadnieniu i akceptacji Zamawiającego,</w:t>
      </w:r>
      <w:r w:rsidR="00DA12E7" w:rsidRPr="00DA12E7">
        <w:rPr>
          <w:rFonts w:asciiTheme="minorHAnsi" w:hAnsiTheme="minorHAnsi" w:cstheme="minorHAnsi"/>
        </w:rPr>
        <w:t xml:space="preserve"> nie wymaga sporządzania aneksu do umowy.</w:t>
      </w:r>
      <w:r w:rsidR="00DA12E7">
        <w:rPr>
          <w:rFonts w:asciiTheme="minorHAnsi" w:hAnsiTheme="minorHAnsi" w:cstheme="minorHAnsi"/>
        </w:rPr>
        <w:t xml:space="preserve"> </w:t>
      </w:r>
    </w:p>
    <w:p w14:paraId="3DFCA2A4" w14:textId="77777777" w:rsidR="008D2E3B" w:rsidRPr="007B2325"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rPr>
      </w:pPr>
      <w:r w:rsidRPr="007B2325">
        <w:rPr>
          <w:rFonts w:asciiTheme="minorHAnsi" w:hAnsiTheme="minorHAnsi" w:cstheme="minorHAnsi"/>
        </w:rPr>
        <w:t>Wykonawca jest obowiązany z własnej inicjatywy zaproponować nowy skład personelu w następujących przypadkach: urlopu lub zwolnienia trwającego dłużej niż 14 dni, śmierci, choroby lub innych przyczyn i zdarzeń losowych w terminie 14 dni od daty powzięcia przez Wykonawcę wiadomości o zaistnieniu powyższych zdarzeń.</w:t>
      </w:r>
    </w:p>
    <w:p w14:paraId="1FF8349D" w14:textId="77777777" w:rsidR="008D2E3B" w:rsidRPr="00060C89"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10072602" w14:textId="77777777" w:rsidR="008D2E3B" w:rsidRPr="00060C89"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 xml:space="preserve">Zamawiający lub osoba upoważniona przez Zamawiającego może wystąpić </w:t>
      </w:r>
      <w:r w:rsidRPr="00060C89">
        <w:rPr>
          <w:rFonts w:asciiTheme="minorHAnsi" w:hAnsiTheme="minorHAnsi" w:cstheme="minorHAnsi"/>
          <w:color w:val="000000"/>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 od daty doręczenia wniosku inną osobą spełniająca wymagania zawarte w SWZ i niniejszej umowie.</w:t>
      </w:r>
    </w:p>
    <w:p w14:paraId="7D49CC53" w14:textId="0932694E" w:rsidR="008D2E3B" w:rsidRPr="00060C89"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Kierownik budowy działać będzie w granicach umocowania określonego w ustawie Prawo budowlane</w:t>
      </w:r>
      <w:r w:rsidR="008D3961" w:rsidRPr="00060C89">
        <w:rPr>
          <w:rFonts w:asciiTheme="minorHAnsi" w:hAnsiTheme="minorHAnsi" w:cstheme="minorHAnsi"/>
          <w:color w:val="000000"/>
        </w:rPr>
        <w:t>.</w:t>
      </w:r>
    </w:p>
    <w:p w14:paraId="497E8380" w14:textId="1C9DDC59" w:rsidR="008D2E3B" w:rsidRPr="007B2325" w:rsidRDefault="008D2E3B" w:rsidP="008D2E3B">
      <w:pPr>
        <w:autoSpaceDE w:val="0"/>
        <w:autoSpaceDN w:val="0"/>
        <w:spacing w:before="360"/>
        <w:jc w:val="center"/>
        <w:rPr>
          <w:rFonts w:asciiTheme="minorHAnsi" w:hAnsiTheme="minorHAnsi" w:cstheme="minorHAnsi"/>
          <w:b/>
          <w:bCs/>
        </w:rPr>
      </w:pPr>
      <w:r w:rsidRPr="007B2325">
        <w:rPr>
          <w:rFonts w:asciiTheme="minorHAnsi" w:hAnsiTheme="minorHAnsi" w:cstheme="minorHAnsi"/>
          <w:b/>
          <w:bCs/>
        </w:rPr>
        <w:t xml:space="preserve">§ </w:t>
      </w:r>
      <w:r w:rsidR="007B2325" w:rsidRPr="007B2325">
        <w:rPr>
          <w:rFonts w:asciiTheme="minorHAnsi" w:hAnsiTheme="minorHAnsi" w:cstheme="minorHAnsi"/>
          <w:b/>
          <w:bCs/>
        </w:rPr>
        <w:t>7</w:t>
      </w:r>
    </w:p>
    <w:p w14:paraId="1587A257" w14:textId="6C01F528" w:rsidR="008D2E3B" w:rsidRPr="007B2325" w:rsidRDefault="008D2E3B" w:rsidP="008D2E3B">
      <w:pPr>
        <w:autoSpaceDE w:val="0"/>
        <w:autoSpaceDN w:val="0"/>
        <w:spacing w:after="240"/>
        <w:jc w:val="center"/>
        <w:rPr>
          <w:rFonts w:asciiTheme="minorHAnsi" w:hAnsiTheme="minorHAnsi" w:cstheme="minorHAnsi"/>
          <w:b/>
          <w:bCs/>
        </w:rPr>
      </w:pPr>
      <w:r w:rsidRPr="007B2325">
        <w:rPr>
          <w:rFonts w:asciiTheme="minorHAnsi" w:hAnsiTheme="minorHAnsi" w:cstheme="minorHAnsi"/>
          <w:b/>
          <w:bCs/>
        </w:rPr>
        <w:t>Gwarancja i rękojmia</w:t>
      </w:r>
    </w:p>
    <w:p w14:paraId="212E4A45" w14:textId="6A96EF91" w:rsidR="00A9715A" w:rsidRPr="00A9715A" w:rsidRDefault="00A9715A" w:rsidP="00A9715A">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A9715A">
        <w:rPr>
          <w:rFonts w:asciiTheme="minorHAnsi" w:hAnsiTheme="minorHAnsi" w:cstheme="minorHAnsi"/>
          <w:sz w:val="24"/>
          <w:szCs w:val="24"/>
        </w:rPr>
        <w:t>Wykonawca gwarantuje, że przedmiot Umowy wykonany zostanie dobrze jakościowo, zgodnie z warunkami (normami) technicznymi wykonawstwa i warunkami Umowy</w:t>
      </w:r>
      <w:r>
        <w:rPr>
          <w:rFonts w:asciiTheme="minorHAnsi" w:hAnsiTheme="minorHAnsi" w:cstheme="minorHAnsi"/>
          <w:sz w:val="24"/>
          <w:szCs w:val="24"/>
        </w:rPr>
        <w:t xml:space="preserve"> jak i przepisami kodeksu cywilnego</w:t>
      </w:r>
      <w:r w:rsidRPr="00A9715A">
        <w:rPr>
          <w:rFonts w:asciiTheme="minorHAnsi" w:hAnsiTheme="minorHAnsi" w:cstheme="minorHAnsi"/>
          <w:sz w:val="24"/>
          <w:szCs w:val="24"/>
        </w:rPr>
        <w:t>, bez wad pomniejszających wartość robót lub uniemożliwiających użytkowanie obiektu zgodnie z jego przeznaczeniem.</w:t>
      </w:r>
      <w:r w:rsidRPr="00A9715A">
        <w:t xml:space="preserve"> </w:t>
      </w:r>
      <w:r w:rsidRPr="00A9715A">
        <w:rPr>
          <w:rFonts w:asciiTheme="minorHAnsi" w:hAnsiTheme="minorHAnsi" w:cstheme="minorHAnsi"/>
          <w:sz w:val="24"/>
          <w:szCs w:val="24"/>
        </w:rPr>
        <w:t>W razie rozbieżności postanowień gwarancyjnych, stosuje się̨ warunki gwarancyjne bardziej korzystne dla Zamawiającego.</w:t>
      </w:r>
    </w:p>
    <w:p w14:paraId="38E2C00A" w14:textId="134700F9" w:rsidR="00A9715A" w:rsidRPr="009441CE" w:rsidRDefault="00A9715A" w:rsidP="00A9715A">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9441CE">
        <w:rPr>
          <w:rFonts w:asciiTheme="minorHAnsi" w:hAnsiTheme="minorHAnsi" w:cstheme="minorHAnsi"/>
          <w:sz w:val="24"/>
          <w:szCs w:val="24"/>
        </w:rPr>
        <w:t xml:space="preserve">Wykonawca udziela ……………… miesięcznej gwarancji i rękojmi na wykonane przez siebie roboty i wbudowane </w:t>
      </w:r>
      <w:r w:rsidR="009441CE" w:rsidRPr="009441CE">
        <w:rPr>
          <w:rFonts w:asciiTheme="minorHAnsi" w:hAnsiTheme="minorHAnsi" w:cstheme="minorHAnsi"/>
          <w:sz w:val="24"/>
          <w:szCs w:val="24"/>
        </w:rPr>
        <w:t>urządzenia oraz materiały wykonane w ramach realizacji przedmiotu umowy</w:t>
      </w:r>
      <w:r w:rsidRPr="009441CE">
        <w:rPr>
          <w:rFonts w:asciiTheme="minorHAnsi" w:hAnsiTheme="minorHAnsi" w:cstheme="minorHAnsi"/>
          <w:sz w:val="24"/>
          <w:szCs w:val="24"/>
        </w:rPr>
        <w:t>, licząc od dnia podpisania protokołu końcowego odbioru robót bez zastrzeżeń przez Zamawiającego. Okres gwarancji dla naprawianego elementu ulega wydłużeniu o czas usunięcia wad.</w:t>
      </w:r>
    </w:p>
    <w:p w14:paraId="22F0D86A" w14:textId="2F558A34" w:rsidR="008D2E3B" w:rsidRPr="009441CE"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9441CE">
        <w:rPr>
          <w:rFonts w:asciiTheme="minorHAnsi" w:hAnsiTheme="minorHAnsi" w:cstheme="minorHAnsi"/>
          <w:sz w:val="24"/>
          <w:szCs w:val="24"/>
        </w:rPr>
        <w:t>Wykonawca</w:t>
      </w:r>
      <w:r w:rsidR="009441CE" w:rsidRPr="009441CE">
        <w:rPr>
          <w:rFonts w:asciiTheme="minorHAnsi" w:hAnsiTheme="minorHAnsi" w:cstheme="minorHAnsi"/>
          <w:sz w:val="24"/>
          <w:szCs w:val="24"/>
        </w:rPr>
        <w:t xml:space="preserve"> </w:t>
      </w:r>
      <w:r w:rsidRPr="009441CE">
        <w:rPr>
          <w:rFonts w:asciiTheme="minorHAnsi" w:hAnsiTheme="minorHAnsi" w:cstheme="minorHAnsi"/>
          <w:sz w:val="24"/>
          <w:szCs w:val="24"/>
        </w:rPr>
        <w:t>udziela gwarancji</w:t>
      </w:r>
      <w:r w:rsidR="009441CE" w:rsidRPr="009441CE">
        <w:rPr>
          <w:rFonts w:asciiTheme="minorHAnsi" w:hAnsiTheme="minorHAnsi" w:cstheme="minorHAnsi"/>
          <w:sz w:val="24"/>
          <w:szCs w:val="24"/>
        </w:rPr>
        <w:t xml:space="preserve"> n</w:t>
      </w:r>
      <w:r w:rsidRPr="009441CE">
        <w:rPr>
          <w:rFonts w:asciiTheme="minorHAnsi" w:hAnsiTheme="minorHAnsi" w:cstheme="minorHAnsi"/>
          <w:sz w:val="24"/>
          <w:szCs w:val="24"/>
        </w:rPr>
        <w:t xml:space="preserve">a wykonaną kompletną dokumentację projektową na okres gwarancji udzielonej na wykonane na jej podstawie </w:t>
      </w:r>
      <w:bookmarkStart w:id="7" w:name="_Hlk127712538"/>
      <w:r w:rsidR="009441CE">
        <w:rPr>
          <w:rFonts w:asciiTheme="minorHAnsi" w:hAnsiTheme="minorHAnsi" w:cstheme="minorHAnsi"/>
          <w:sz w:val="24"/>
          <w:szCs w:val="24"/>
        </w:rPr>
        <w:t xml:space="preserve">roboty budowlane, prac związane z montażem urządzeń oraz użytymi materiałami. </w:t>
      </w:r>
      <w:bookmarkEnd w:id="7"/>
      <w:r w:rsidRPr="009441CE">
        <w:rPr>
          <w:rFonts w:asciiTheme="minorHAnsi" w:hAnsiTheme="minorHAnsi" w:cstheme="minorHAnsi"/>
          <w:sz w:val="24"/>
          <w:szCs w:val="24"/>
        </w:rPr>
        <w:t xml:space="preserve">Gwarancja dotyczy odpowiedzialności szczególnie za wady ukryte oraz jakości opracowanej dokumentacji. </w:t>
      </w:r>
      <w:r w:rsidRPr="009441CE">
        <w:rPr>
          <w:rFonts w:asciiTheme="minorHAnsi" w:hAnsiTheme="minorHAnsi" w:cstheme="minorHAnsi"/>
          <w:sz w:val="24"/>
          <w:szCs w:val="24"/>
        </w:rPr>
        <w:lastRenderedPageBreak/>
        <w:t xml:space="preserve">Wykonawca gwarantuje tym samym, że po odbiorze dokumentacji nie ujawnią się żadne wady projektu. </w:t>
      </w:r>
    </w:p>
    <w:p w14:paraId="5399CF37" w14:textId="1E6160B3" w:rsidR="008D2E3B" w:rsidRPr="009441CE"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9441CE">
        <w:rPr>
          <w:rFonts w:asciiTheme="minorHAnsi" w:hAnsiTheme="minorHAnsi" w:cstheme="minorHAnsi"/>
          <w:sz w:val="24"/>
          <w:szCs w:val="24"/>
        </w:rPr>
        <w:t xml:space="preserve">Wykonawca ponosi odpowiedzialność z tytułu gwarancji jakości za wady zmniejszające wartość użytkową i techniczną przedmiotu gwarancji. Wykonawca jest zobowiązany do naprawy lub wymiany elementów objętych gwarancją w celu przywrócenia wartości użytkowej, technicznej lub estetycznej przedmiotu umowy. </w:t>
      </w:r>
    </w:p>
    <w:p w14:paraId="4EAF4713" w14:textId="33019CCC" w:rsidR="008D2E3B" w:rsidRPr="009441CE"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9441CE">
        <w:rPr>
          <w:rFonts w:asciiTheme="minorHAnsi" w:hAnsiTheme="minorHAnsi" w:cstheme="minorHAnsi"/>
          <w:sz w:val="24"/>
          <w:szCs w:val="24"/>
        </w:rPr>
        <w:t>Niezależnie od uprawnień z tytułu gwarancji Wykonawca udziela rękojmi za wady fizyczne na wykonane prace budowlane</w:t>
      </w:r>
      <w:r w:rsidR="009441CE" w:rsidRPr="009441CE">
        <w:rPr>
          <w:rFonts w:asciiTheme="minorHAnsi" w:hAnsiTheme="minorHAnsi" w:cstheme="minorHAnsi"/>
          <w:sz w:val="24"/>
          <w:szCs w:val="24"/>
        </w:rPr>
        <w:t>,</w:t>
      </w:r>
      <w:r w:rsidRPr="009441CE">
        <w:rPr>
          <w:rFonts w:asciiTheme="minorHAnsi" w:hAnsiTheme="minorHAnsi" w:cstheme="minorHAnsi"/>
          <w:sz w:val="24"/>
          <w:szCs w:val="24"/>
        </w:rPr>
        <w:t xml:space="preserve"> zamontowane materiały i urządzenia </w:t>
      </w:r>
      <w:r w:rsidR="009441CE" w:rsidRPr="009441CE">
        <w:rPr>
          <w:rFonts w:asciiTheme="minorHAnsi" w:hAnsiTheme="minorHAnsi" w:cstheme="minorHAnsi"/>
          <w:sz w:val="24"/>
          <w:szCs w:val="24"/>
        </w:rPr>
        <w:t>oraz</w:t>
      </w:r>
      <w:r w:rsidRPr="009441CE">
        <w:rPr>
          <w:rFonts w:asciiTheme="minorHAnsi" w:hAnsiTheme="minorHAnsi" w:cstheme="minorHAnsi"/>
          <w:sz w:val="24"/>
          <w:szCs w:val="24"/>
        </w:rPr>
        <w:t xml:space="preserve"> zobowiązuje się do usunięcia wad fizycznych, jeżeli wady te ujawnią się w ciągu terminu określonego rękojmią (poprzez ich naprawę lub wymianę).</w:t>
      </w:r>
    </w:p>
    <w:p w14:paraId="3546726E" w14:textId="77777777" w:rsidR="008D2E3B" w:rsidRPr="009441CE"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9441CE">
        <w:rPr>
          <w:rFonts w:asciiTheme="minorHAnsi" w:hAnsiTheme="minorHAnsi" w:cstheme="minorHAnsi"/>
          <w:sz w:val="24"/>
          <w:szCs w:val="24"/>
        </w:rPr>
        <w:t>Zamawiający może wykonywać uprawnienia z tytułu rękojmi za wady fizyczne, niezależnie od uprawnień wynikających z gwarancji.</w:t>
      </w:r>
    </w:p>
    <w:p w14:paraId="6AA0A739" w14:textId="77777777" w:rsidR="008D2E3B" w:rsidRPr="009441CE"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9441CE">
        <w:rPr>
          <w:rFonts w:asciiTheme="minorHAnsi" w:hAnsiTheme="minorHAnsi" w:cstheme="minorHAnsi"/>
          <w:sz w:val="24"/>
          <w:szCs w:val="24"/>
        </w:rPr>
        <w:t>O wystąpieniu wad, awarii lub usterek Zamawiający powiadomi Wykonawcę telefonicznie, pisemnie lub elektronicznie podając rodzaje stwierdzonej wady, awarii lub usterki. Zgłoszenie telefoniczne będzie każdorazowo potwierdzone drogą elektroniczną. Dane teleadresowe, pod które należy dokonywać zgłoszeń:</w:t>
      </w:r>
    </w:p>
    <w:p w14:paraId="303C1791" w14:textId="77777777" w:rsidR="008D2E3B" w:rsidRPr="00060C89" w:rsidRDefault="008D2E3B" w:rsidP="00C82142">
      <w:pPr>
        <w:pStyle w:val="Akapitzlist"/>
        <w:numPr>
          <w:ilvl w:val="0"/>
          <w:numId w:val="48"/>
        </w:numPr>
        <w:autoSpaceDE w:val="0"/>
        <w:autoSpaceDN w:val="0"/>
        <w:adjustRightInd w:val="0"/>
        <w:spacing w:before="120" w:after="120"/>
        <w:contextualSpacing w:val="0"/>
        <w:jc w:val="both"/>
        <w:rPr>
          <w:rFonts w:asciiTheme="minorHAnsi" w:hAnsiTheme="minorHAnsi" w:cstheme="minorHAnsi"/>
          <w:sz w:val="24"/>
          <w:szCs w:val="24"/>
        </w:rPr>
      </w:pPr>
      <w:r w:rsidRPr="00060C89">
        <w:rPr>
          <w:rFonts w:asciiTheme="minorHAnsi" w:hAnsiTheme="minorHAnsi" w:cstheme="minorHAnsi"/>
          <w:sz w:val="24"/>
          <w:szCs w:val="24"/>
        </w:rPr>
        <w:t>telefon: ………………………………...</w:t>
      </w:r>
    </w:p>
    <w:p w14:paraId="0C60D1B2" w14:textId="77777777" w:rsidR="008D2E3B" w:rsidRPr="00060C89" w:rsidRDefault="008D2E3B" w:rsidP="00C82142">
      <w:pPr>
        <w:pStyle w:val="Akapitzlist"/>
        <w:numPr>
          <w:ilvl w:val="0"/>
          <w:numId w:val="48"/>
        </w:numPr>
        <w:autoSpaceDE w:val="0"/>
        <w:autoSpaceDN w:val="0"/>
        <w:adjustRightInd w:val="0"/>
        <w:spacing w:before="120" w:after="120"/>
        <w:contextualSpacing w:val="0"/>
        <w:jc w:val="both"/>
        <w:rPr>
          <w:rFonts w:asciiTheme="minorHAnsi" w:hAnsiTheme="minorHAnsi" w:cstheme="minorHAnsi"/>
          <w:sz w:val="24"/>
          <w:szCs w:val="24"/>
        </w:rPr>
      </w:pPr>
      <w:r w:rsidRPr="00060C89">
        <w:rPr>
          <w:rFonts w:asciiTheme="minorHAnsi" w:hAnsiTheme="minorHAnsi" w:cstheme="minorHAnsi"/>
          <w:sz w:val="24"/>
          <w:szCs w:val="24"/>
        </w:rPr>
        <w:t>adres:       ………………………………...</w:t>
      </w:r>
    </w:p>
    <w:p w14:paraId="79596018" w14:textId="77777777" w:rsidR="008D2E3B" w:rsidRPr="00060C89" w:rsidRDefault="008D2E3B" w:rsidP="00C82142">
      <w:pPr>
        <w:pStyle w:val="Akapitzlist"/>
        <w:numPr>
          <w:ilvl w:val="0"/>
          <w:numId w:val="48"/>
        </w:numPr>
        <w:autoSpaceDE w:val="0"/>
        <w:autoSpaceDN w:val="0"/>
        <w:adjustRightInd w:val="0"/>
        <w:spacing w:before="120" w:after="120"/>
        <w:contextualSpacing w:val="0"/>
        <w:jc w:val="both"/>
        <w:rPr>
          <w:rFonts w:asciiTheme="minorHAnsi" w:hAnsiTheme="minorHAnsi" w:cstheme="minorHAnsi"/>
          <w:sz w:val="24"/>
          <w:szCs w:val="24"/>
        </w:rPr>
      </w:pPr>
      <w:r w:rsidRPr="00060C89">
        <w:rPr>
          <w:rFonts w:asciiTheme="minorHAnsi" w:hAnsiTheme="minorHAnsi" w:cstheme="minorHAnsi"/>
          <w:sz w:val="24"/>
          <w:szCs w:val="24"/>
        </w:rPr>
        <w:t>e-mail: ………………………………...</w:t>
      </w:r>
    </w:p>
    <w:p w14:paraId="74C86F07" w14:textId="77777777" w:rsidR="008D2E3B" w:rsidRPr="00060C89"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Wsparcie gwarancyjne dostępne jest w dni robocze.</w:t>
      </w:r>
    </w:p>
    <w:p w14:paraId="32BE845A" w14:textId="4FAB482E" w:rsidR="008D2E3B" w:rsidRPr="009441CE"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Czas reakcji Wykonawcy na zgłoszenie wady, awarii lub usterki w okresie gwarancji nie może być dłuższy, </w:t>
      </w:r>
      <w:r w:rsidRPr="009441CE">
        <w:rPr>
          <w:rFonts w:asciiTheme="minorHAnsi" w:hAnsiTheme="minorHAnsi" w:cstheme="minorHAnsi"/>
          <w:sz w:val="24"/>
          <w:szCs w:val="24"/>
        </w:rPr>
        <w:t xml:space="preserve">niż </w:t>
      </w:r>
      <w:r w:rsidR="00FB7467" w:rsidRPr="009441CE">
        <w:rPr>
          <w:rFonts w:asciiTheme="minorHAnsi" w:hAnsiTheme="minorHAnsi" w:cstheme="minorHAnsi"/>
          <w:sz w:val="24"/>
          <w:szCs w:val="24"/>
        </w:rPr>
        <w:t xml:space="preserve">7 </w:t>
      </w:r>
      <w:r w:rsidRPr="009441CE">
        <w:rPr>
          <w:rFonts w:asciiTheme="minorHAnsi" w:hAnsiTheme="minorHAnsi" w:cstheme="minorHAnsi"/>
          <w:sz w:val="24"/>
          <w:szCs w:val="24"/>
        </w:rPr>
        <w:t>dni roboczych od momentu zgłoszenia</w:t>
      </w:r>
      <w:r w:rsidRPr="00060C89">
        <w:rPr>
          <w:rFonts w:asciiTheme="minorHAnsi" w:hAnsiTheme="minorHAnsi" w:cstheme="minorHAnsi"/>
          <w:sz w:val="24"/>
          <w:szCs w:val="24"/>
        </w:rPr>
        <w:t xml:space="preserve">. Przez czas reakcji rozumie się czas od momentu zgłoszenia do momentu rozpoczęcia usuwania zgłoszonej wady, awarii lub usterki. Ostateczny termin usunięcia wady, awarii lub usterki nie może być jednak dłuższy </w:t>
      </w:r>
      <w:r w:rsidRPr="009441CE">
        <w:rPr>
          <w:rFonts w:asciiTheme="minorHAnsi" w:hAnsiTheme="minorHAnsi" w:cstheme="minorHAnsi"/>
          <w:sz w:val="24"/>
          <w:szCs w:val="24"/>
        </w:rPr>
        <w:t>niż 7 dni roboczych</w:t>
      </w:r>
      <w:r w:rsidRPr="00060C89">
        <w:rPr>
          <w:rFonts w:asciiTheme="minorHAnsi" w:hAnsiTheme="minorHAnsi" w:cstheme="minorHAnsi"/>
          <w:sz w:val="24"/>
          <w:szCs w:val="24"/>
        </w:rPr>
        <w:t xml:space="preserve"> od momentu rozpoczęcia usuwania wad, awarii lub usterek. Fakt usunięcia wady, awarii lub usterki każdorazowo zostanie potwierdzony w spisanym </w:t>
      </w:r>
      <w:r w:rsidR="00FB7467" w:rsidRPr="00060C89">
        <w:rPr>
          <w:rFonts w:asciiTheme="minorHAnsi" w:hAnsiTheme="minorHAnsi" w:cstheme="minorHAnsi"/>
          <w:sz w:val="24"/>
          <w:szCs w:val="24"/>
        </w:rPr>
        <w:t xml:space="preserve">przez strony </w:t>
      </w:r>
      <w:r w:rsidRPr="00060C89">
        <w:rPr>
          <w:rFonts w:asciiTheme="minorHAnsi" w:hAnsiTheme="minorHAnsi" w:cstheme="minorHAnsi"/>
          <w:sz w:val="24"/>
          <w:szCs w:val="24"/>
        </w:rPr>
        <w:t xml:space="preserve">protokole. </w:t>
      </w:r>
    </w:p>
    <w:p w14:paraId="51E830FC" w14:textId="77777777" w:rsidR="008D2E3B" w:rsidRPr="00060C89"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 przypadku wystąpienia wad materiałów lub wykonanych prac, które będą się powtarzały, bądź których nie da się usunąć, nastąpi ich wymiana na koszt Wykonawcy.</w:t>
      </w:r>
    </w:p>
    <w:p w14:paraId="53AC078A" w14:textId="77777777" w:rsidR="008D2E3B" w:rsidRPr="00060C89"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Na czas wymiany Wykonawca dostarcza i montuje urządzenie zastępcze o parametrach nie gorszych niż</w:t>
      </w:r>
      <w:r w:rsidRPr="009441CE">
        <w:rPr>
          <w:rFonts w:asciiTheme="minorHAnsi" w:hAnsiTheme="minorHAnsi" w:cstheme="minorHAnsi"/>
          <w:sz w:val="24"/>
          <w:szCs w:val="24"/>
        </w:rPr>
        <w:t xml:space="preserve"> zamontowane.</w:t>
      </w:r>
    </w:p>
    <w:p w14:paraId="09AA2ABA" w14:textId="77777777" w:rsidR="008D2E3B" w:rsidRPr="00060C89"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Na podstawie niniejszej gwarancji Zamawiający ma prawo żądać usunięcia wad, awarii i usterek oraz wyrównania szkód spowodowanych ich istnieniem, w drodze polubownej od Wykonawcy, określając termin ich usunięcia. Po bezskutecznym upływie określonego terminu, może żądać ustalenia na drodze sądowej istnienia powyższego obowiązku lub zlecić usunięcie wad i szkód na koszt Wykonawcy innemu podmiotowi (pokrywając </w:t>
      </w:r>
      <w:r w:rsidRPr="00060C89">
        <w:rPr>
          <w:rFonts w:asciiTheme="minorHAnsi" w:hAnsiTheme="minorHAnsi" w:cstheme="minorHAnsi"/>
          <w:sz w:val="24"/>
          <w:szCs w:val="24"/>
        </w:rPr>
        <w:lastRenderedPageBreak/>
        <w:t>powstałą należność w pierwszej kolejności z kwoty zabezpieczenia roszczeń z tytułu rękojmi za wady). Zamawiającego nie obciąża dowód, z jakich przyczyn powstała wada, awaria lub usterka w zrealizowanym przez Wykonawcę przedmiocie gwarancji.</w:t>
      </w:r>
    </w:p>
    <w:p w14:paraId="6035E322" w14:textId="77777777" w:rsidR="008D2E3B" w:rsidRPr="00060C89"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Odpowiedzialność Wykonawcy</w:t>
      </w:r>
      <w:r w:rsidRPr="009441CE">
        <w:rPr>
          <w:rFonts w:asciiTheme="minorHAnsi" w:hAnsiTheme="minorHAnsi" w:cstheme="minorHAnsi"/>
          <w:sz w:val="24"/>
          <w:szCs w:val="24"/>
        </w:rPr>
        <w:t xml:space="preserve"> </w:t>
      </w:r>
      <w:r w:rsidRPr="00060C89">
        <w:rPr>
          <w:rFonts w:asciiTheme="minorHAnsi" w:hAnsiTheme="minorHAnsi" w:cstheme="minorHAnsi"/>
          <w:sz w:val="24"/>
          <w:szCs w:val="24"/>
        </w:rPr>
        <w:t>nie obejmuje wad, które</w:t>
      </w:r>
      <w:r w:rsidRPr="009441CE">
        <w:rPr>
          <w:rFonts w:asciiTheme="minorHAnsi" w:hAnsiTheme="minorHAnsi" w:cstheme="minorHAnsi"/>
          <w:sz w:val="24"/>
          <w:szCs w:val="24"/>
        </w:rPr>
        <w:t xml:space="preserve"> </w:t>
      </w:r>
      <w:r w:rsidRPr="00060C89">
        <w:rPr>
          <w:rFonts w:asciiTheme="minorHAnsi" w:hAnsiTheme="minorHAnsi" w:cstheme="minorHAnsi"/>
          <w:sz w:val="24"/>
          <w:szCs w:val="24"/>
        </w:rPr>
        <w:t>powstały</w:t>
      </w:r>
      <w:r w:rsidRPr="009441CE">
        <w:rPr>
          <w:rFonts w:asciiTheme="minorHAnsi" w:hAnsiTheme="minorHAnsi" w:cstheme="minorHAnsi"/>
          <w:sz w:val="24"/>
          <w:szCs w:val="24"/>
        </w:rPr>
        <w:t xml:space="preserve"> </w:t>
      </w:r>
      <w:r w:rsidRPr="00060C89">
        <w:rPr>
          <w:rFonts w:asciiTheme="minorHAnsi" w:hAnsiTheme="minorHAnsi" w:cstheme="minorHAnsi"/>
          <w:sz w:val="24"/>
          <w:szCs w:val="24"/>
        </w:rPr>
        <w:t>z przyczyn zewnętrznych i nie pozostają w związku przyczynowo - skutkowym z jego działaniem lub zaniechaniem przy</w:t>
      </w:r>
      <w:r w:rsidRPr="009441CE">
        <w:rPr>
          <w:rFonts w:asciiTheme="minorHAnsi" w:hAnsiTheme="minorHAnsi" w:cstheme="minorHAnsi"/>
          <w:sz w:val="24"/>
          <w:szCs w:val="24"/>
        </w:rPr>
        <w:t xml:space="preserve"> </w:t>
      </w:r>
      <w:r w:rsidRPr="00060C89">
        <w:rPr>
          <w:rFonts w:asciiTheme="minorHAnsi" w:hAnsiTheme="minorHAnsi" w:cstheme="minorHAnsi"/>
          <w:sz w:val="24"/>
          <w:szCs w:val="24"/>
        </w:rPr>
        <w:t>wykonywaniu przedmiotu umowy tj. wad i uszkodzeń spowodowanych siłami wyższymi, niewłaściwym użytkowaniem poprzez nieprzestrzeganie instrukcji ich użytkowania.</w:t>
      </w:r>
    </w:p>
    <w:p w14:paraId="5A9AAAF4" w14:textId="77777777" w:rsidR="008D2E3B" w:rsidRPr="00060C89" w:rsidRDefault="008D2E3B" w:rsidP="00E33432">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Prawa i obowiązki stron, które nie są uregulowane w niniejszej umowie regulowane będą w oparciu o przepisy kodeksu cywilnego oraz inne obowiązujące przepisy prawa.</w:t>
      </w:r>
    </w:p>
    <w:p w14:paraId="7A9D3ADD" w14:textId="7CFC4A24" w:rsidR="008D2E3B" w:rsidRPr="00E33432" w:rsidRDefault="008D2E3B" w:rsidP="00E33432">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E33432">
        <w:rPr>
          <w:rFonts w:asciiTheme="minorHAnsi" w:hAnsiTheme="minorHAnsi" w:cstheme="minorHAnsi"/>
          <w:sz w:val="24"/>
          <w:szCs w:val="24"/>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wszystkie materiały oraz urządzenia </w:t>
      </w:r>
      <w:r w:rsidR="00E33432">
        <w:rPr>
          <w:rFonts w:asciiTheme="minorHAnsi" w:hAnsiTheme="minorHAnsi" w:cstheme="minorHAnsi"/>
          <w:sz w:val="24"/>
          <w:szCs w:val="24"/>
        </w:rPr>
        <w:t xml:space="preserve">odpowiada całości okresu gwarancji określonej w </w:t>
      </w:r>
      <m:oMath>
        <m:r>
          <w:rPr>
            <w:rFonts w:ascii="Cambria Math" w:hAnsi="Cambria Math" w:cstheme="minorHAnsi"/>
            <w:sz w:val="24"/>
            <w:szCs w:val="24"/>
          </w:rPr>
          <m:t>§</m:t>
        </m:r>
      </m:oMath>
      <w:r w:rsidR="00E33432">
        <w:rPr>
          <w:rFonts w:asciiTheme="minorHAnsi" w:hAnsiTheme="minorHAnsi" w:cstheme="minorHAnsi"/>
          <w:sz w:val="24"/>
          <w:szCs w:val="24"/>
        </w:rPr>
        <w:t xml:space="preserve"> 7 ust. 2 Umowy. </w:t>
      </w:r>
    </w:p>
    <w:p w14:paraId="7CE82386" w14:textId="77777777" w:rsidR="008D2E3B" w:rsidRPr="00060C89" w:rsidRDefault="008D2E3B" w:rsidP="00E33432">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Odpowiedzialność Wykonawcy z tytułu rękojmi za wady fizyczne dotyczy wad przedmiotu umowy istniejących w czasie dokonywania czynności odbioru oraz wad powstałych po odbiorze, z przyczyn tkwiących w przedmiocie umowy w chwili odbioru, z zastrzeżeniem, że w przypadku gdy w wykonaniu swoich</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obowiązków</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wykonawca</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dostarczył</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uprawnionemu</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z rękojmi</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zamiast</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rzeczy</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wadliwej</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rzecz wolną od wad albo dokonał istotnych napraw rzeczy objętej rękojmią, termin rękojmi biegnie na nowo od chwili dostarczenia rzeczy wolnej od wad lub zwrócenia rzeczy naprawionej. Jeżeli wykonawca wymienił część rzeczy, przepis powyższy</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stosuje się odpowiednio do części wymienionej (klauzula rozszerzająca rękojmię na podstawie 558 § 1 kodeksu cywilnego).</w:t>
      </w:r>
    </w:p>
    <w:p w14:paraId="1257C9C1" w14:textId="5752BB77" w:rsidR="008D2E3B" w:rsidRPr="00060C89" w:rsidRDefault="008D2E3B" w:rsidP="00E33432">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Zamawiający</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może</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dochodzić</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roszczeń</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z</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tytułu</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gwarancji</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i</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rękojmi</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także</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po</w:t>
      </w:r>
      <w:r w:rsidR="00E33432" w:rsidRPr="00E33432">
        <w:rPr>
          <w:rFonts w:asciiTheme="minorHAnsi" w:hAnsiTheme="minorHAnsi" w:cstheme="minorHAnsi"/>
          <w:sz w:val="24"/>
          <w:szCs w:val="24"/>
        </w:rPr>
        <w:t xml:space="preserve"> </w:t>
      </w:r>
      <w:r w:rsidRPr="00060C89">
        <w:rPr>
          <w:rFonts w:asciiTheme="minorHAnsi" w:hAnsiTheme="minorHAnsi" w:cstheme="minorHAnsi"/>
          <w:sz w:val="24"/>
          <w:szCs w:val="24"/>
        </w:rPr>
        <w:t>terminach</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określonych</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w niniejszym paragrafie, jeżeli reklamował wadę przed upływem tego terminu.</w:t>
      </w:r>
    </w:p>
    <w:p w14:paraId="666C48FD" w14:textId="5936D7AF" w:rsidR="008D2E3B" w:rsidRPr="00060C89" w:rsidRDefault="008D2E3B" w:rsidP="008D2E3B">
      <w:pPr>
        <w:autoSpaceDE w:val="0"/>
        <w:autoSpaceDN w:val="0"/>
        <w:spacing w:before="360"/>
        <w:jc w:val="center"/>
        <w:rPr>
          <w:rFonts w:asciiTheme="minorHAnsi" w:hAnsiTheme="minorHAnsi" w:cstheme="minorHAnsi"/>
          <w:b/>
          <w:bCs/>
          <w:color w:val="000000"/>
        </w:rPr>
      </w:pPr>
      <w:bookmarkStart w:id="8" w:name="_Hlk94098438"/>
      <w:r w:rsidRPr="00060C89">
        <w:rPr>
          <w:rFonts w:asciiTheme="minorHAnsi" w:hAnsiTheme="minorHAnsi" w:cstheme="minorHAnsi"/>
          <w:b/>
          <w:bCs/>
          <w:color w:val="000000"/>
        </w:rPr>
        <w:t xml:space="preserve">§ </w:t>
      </w:r>
      <w:r w:rsidR="007B2325">
        <w:rPr>
          <w:rFonts w:asciiTheme="minorHAnsi" w:hAnsiTheme="minorHAnsi" w:cstheme="minorHAnsi"/>
          <w:b/>
          <w:bCs/>
          <w:color w:val="000000"/>
        </w:rPr>
        <w:t>8</w:t>
      </w:r>
    </w:p>
    <w:p w14:paraId="6338FABC" w14:textId="77777777" w:rsidR="008D2E3B" w:rsidRPr="00060C89" w:rsidRDefault="008D2E3B" w:rsidP="008D2E3B">
      <w:pPr>
        <w:autoSpaceDE w:val="0"/>
        <w:autoSpaceDN w:val="0"/>
        <w:spacing w:after="240"/>
        <w:jc w:val="center"/>
        <w:rPr>
          <w:rFonts w:asciiTheme="minorHAnsi" w:hAnsiTheme="minorHAnsi" w:cstheme="minorHAnsi"/>
          <w:b/>
          <w:bCs/>
          <w:color w:val="000000"/>
        </w:rPr>
      </w:pPr>
      <w:r w:rsidRPr="00060C89">
        <w:rPr>
          <w:rFonts w:asciiTheme="minorHAnsi" w:hAnsiTheme="minorHAnsi" w:cstheme="minorHAnsi"/>
          <w:b/>
          <w:bCs/>
          <w:color w:val="000000"/>
        </w:rPr>
        <w:t>Kary umowne</w:t>
      </w:r>
    </w:p>
    <w:p w14:paraId="1BF7DC8F" w14:textId="77777777" w:rsidR="008D2E3B" w:rsidRPr="00060C89" w:rsidRDefault="008D2E3B" w:rsidP="008D2E3B">
      <w:pPr>
        <w:numPr>
          <w:ilvl w:val="0"/>
          <w:numId w:val="16"/>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Wykonawca zobowiązany jest do zapłaty Zamawiającemu kar umownych </w:t>
      </w:r>
      <w:r w:rsidRPr="00060C89">
        <w:rPr>
          <w:rFonts w:asciiTheme="minorHAnsi" w:hAnsiTheme="minorHAnsi" w:cstheme="minorHAnsi"/>
        </w:rPr>
        <w:br/>
        <w:t>w następujących przypadkach:</w:t>
      </w:r>
    </w:p>
    <w:p w14:paraId="0ED520C3" w14:textId="77777777"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u w:val="single"/>
        </w:rPr>
      </w:pPr>
      <w:r w:rsidRPr="00060C89">
        <w:rPr>
          <w:rFonts w:asciiTheme="minorHAnsi" w:hAnsiTheme="minorHAnsi" w:cstheme="minorHAnsi"/>
        </w:rPr>
        <w:t>za zwłokę w wykonaniu przedmiotu umowy – w wysokości 0,05% wynagrodzenia umownego brutto, o którym mowa § 3 ust. 1 umowy za każdy dzień zwłoki, liczony od terminu określonego w § 2 ust. 1 umowy, z tym, że kara z tego tytułu nie może przekroczyć 10 % wynagrodzenia umownego brutto o którym mowa § 3 ust. 1 umowy;</w:t>
      </w:r>
    </w:p>
    <w:p w14:paraId="21567EE8" w14:textId="77777777"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lastRenderedPageBreak/>
        <w:t xml:space="preserve">za zwłokę w usuwaniu wad lub usterek w przedmiocie zamówienia, </w:t>
      </w:r>
      <w:r w:rsidRPr="00060C89">
        <w:rPr>
          <w:rFonts w:asciiTheme="minorHAnsi" w:hAnsiTheme="minorHAnsi" w:cstheme="minorHAnsi"/>
        </w:rPr>
        <w:br/>
        <w:t xml:space="preserve">o których mowa w </w:t>
      </w:r>
      <w:r w:rsidRPr="00060C89">
        <w:rPr>
          <w:rFonts w:asciiTheme="minorHAnsi" w:hAnsiTheme="minorHAnsi" w:cstheme="minorHAnsi"/>
          <w:color w:val="000000" w:themeColor="text1"/>
        </w:rPr>
        <w:t xml:space="preserve">§ 4 ust. 7 pkt 7), lit a) i b) </w:t>
      </w:r>
      <w:r w:rsidRPr="00060C89">
        <w:rPr>
          <w:rFonts w:asciiTheme="minorHAnsi" w:hAnsiTheme="minorHAnsi" w:cstheme="minorHAnsi"/>
        </w:rPr>
        <w:t>umowy - w wysokości 0,05% wynagrodzenia umownego brutto, o którym mowa § 3 ust. 1 umowy za każdy dzień zwłoki, liczony od terminu wyznaczonego przez Zamawiającego na usunięcie wad lub usterek, z tym, że kara z tego tytułu nie może przekroczyć 10 % wynagrodzenia umownego brutto o którym mowa § 3 ust. 1 umowy;</w:t>
      </w:r>
    </w:p>
    <w:p w14:paraId="12937B0C" w14:textId="581AA4D1"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za zwłokę w usuwaniu wad fizycznych lub gwarancyjnych - w wysokości 0,05% wynagrodzenia umownego brutto, o którym mowa § 3 ust. 1 umowy za każdy dzień zwłoki, liczonej od terminu wyznaczonego przez Zamawiającego na usunięcie wad i usterek </w:t>
      </w:r>
      <w:r w:rsidRPr="00FA5222">
        <w:rPr>
          <w:rFonts w:asciiTheme="minorHAnsi" w:hAnsiTheme="minorHAnsi" w:cstheme="minorHAnsi"/>
        </w:rPr>
        <w:t xml:space="preserve">zgodnie z § </w:t>
      </w:r>
      <w:r w:rsidR="00FA5222" w:rsidRPr="00FA5222">
        <w:rPr>
          <w:rFonts w:asciiTheme="minorHAnsi" w:hAnsiTheme="minorHAnsi" w:cstheme="minorHAnsi"/>
        </w:rPr>
        <w:t>4</w:t>
      </w:r>
      <w:r w:rsidRPr="00FA5222">
        <w:rPr>
          <w:rFonts w:asciiTheme="minorHAnsi" w:hAnsiTheme="minorHAnsi" w:cstheme="minorHAnsi"/>
        </w:rPr>
        <w:t xml:space="preserve"> ust. </w:t>
      </w:r>
      <w:r w:rsidR="00FA5222" w:rsidRPr="00FA5222">
        <w:rPr>
          <w:rFonts w:asciiTheme="minorHAnsi" w:hAnsiTheme="minorHAnsi" w:cstheme="minorHAnsi"/>
        </w:rPr>
        <w:t>6 pkt 9</w:t>
      </w:r>
      <w:r w:rsidRPr="00FA5222">
        <w:rPr>
          <w:rFonts w:asciiTheme="minorHAnsi" w:hAnsiTheme="minorHAnsi" w:cstheme="minorHAnsi"/>
        </w:rPr>
        <w:t xml:space="preserve">, z tym, że kara z tego tytułu nie może przekroczyć 10 % wynagrodzenia umownego brutto o którym </w:t>
      </w:r>
      <w:r w:rsidRPr="00060C89">
        <w:rPr>
          <w:rFonts w:asciiTheme="minorHAnsi" w:hAnsiTheme="minorHAnsi" w:cstheme="minorHAnsi"/>
        </w:rPr>
        <w:t>mowa § 3 ust. 1 umowy;</w:t>
      </w:r>
    </w:p>
    <w:p w14:paraId="3EE42CE3" w14:textId="390E2976"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w każdym przypadku braku zapłaty należnego wynagrodzenia podwykonawcom lub dalszym podwykonawcom, którego skutkiem będzie bezpośrednia zapłata, o której mowa w § 3 ust. </w:t>
      </w:r>
      <w:r w:rsidR="00FA5222">
        <w:rPr>
          <w:rFonts w:asciiTheme="minorHAnsi" w:hAnsiTheme="minorHAnsi" w:cstheme="minorHAnsi"/>
        </w:rPr>
        <w:t>18</w:t>
      </w:r>
      <w:r w:rsidRPr="00060C89">
        <w:rPr>
          <w:rFonts w:asciiTheme="minorHAnsi" w:hAnsiTheme="minorHAnsi" w:cstheme="minorHAnsi"/>
        </w:rPr>
        <w:t xml:space="preserve"> umowy - w wysokości 2 000,00 zł za każdy stwierdzony przypadek;</w:t>
      </w:r>
    </w:p>
    <w:p w14:paraId="529ADCC7" w14:textId="77777777"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 każdym przypadku nieterminowej zapłaty wynagrodzenia należnego podwykonawcom lub dalszym podwykonawcom – w wysokości 0,01% kwoty brutto, z której zapłatą w zwłoce pozostaje Wykonawca, za każdy dzień zwłoki;</w:t>
      </w:r>
    </w:p>
    <w:p w14:paraId="1A148FBE" w14:textId="77777777"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w każdym przypadku nieprzedłożenia Zamawiającemu do zaakceptowania projektu umowy o podwykonawstwo, której przedmiotem są roboty budowlane, lub projektu jej zmiany – w wysokości 2 000,00 zł za każdy stwierdzony przypadek, </w:t>
      </w:r>
    </w:p>
    <w:p w14:paraId="21DB3083" w14:textId="77777777"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 każdym przypadku nieprzedłożenia w terminie poświadczonej za zgodność z oryginałem kopii umowy o podwykonawstwo lub jej zmiany - w wysokości 2 000,00 zł za każdy stwierdzony przypadek,</w:t>
      </w:r>
    </w:p>
    <w:p w14:paraId="2DD377E2" w14:textId="2211A5EC" w:rsidR="00471A8D" w:rsidRPr="00060C89" w:rsidRDefault="008D2E3B" w:rsidP="00471A8D">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 każdym przypadku braku zmiany umowy o podwykonawstwo w zakresie terminu zapłaty - w wysokości 1 000,00 zł za każdy dzień zwłoki liczony od upływu terminu, o którym mowa w</w:t>
      </w:r>
      <w:r w:rsidRPr="00DE154D">
        <w:rPr>
          <w:rFonts w:asciiTheme="minorHAnsi" w:hAnsiTheme="minorHAnsi" w:cstheme="minorHAnsi"/>
        </w:rPr>
        <w:t xml:space="preserve"> § 5 ust. 7 umowy,</w:t>
      </w:r>
    </w:p>
    <w:p w14:paraId="00A298F2" w14:textId="40B9A661" w:rsidR="00471A8D" w:rsidRPr="00060C89" w:rsidRDefault="00471A8D" w:rsidP="00471A8D">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bookmarkStart w:id="9" w:name="_Hlk63067282"/>
      <w:r w:rsidRPr="00060C89">
        <w:rPr>
          <w:rFonts w:asciiTheme="minorHAnsi" w:hAnsiTheme="minorHAnsi" w:cstheme="minorHAnsi"/>
        </w:rPr>
        <w:t xml:space="preserve">z tytułu braku zatrudnienia pracownika wykonującego czynności przy realizacji przedmiotu </w:t>
      </w:r>
      <w:r w:rsidRPr="00DE154D">
        <w:rPr>
          <w:rFonts w:asciiTheme="minorHAnsi" w:hAnsiTheme="minorHAnsi" w:cstheme="minorHAnsi"/>
        </w:rPr>
        <w:t>zamówienia (określone w §</w:t>
      </w:r>
      <w:r w:rsidR="00DE154D" w:rsidRPr="00DE154D">
        <w:rPr>
          <w:rFonts w:asciiTheme="minorHAnsi" w:hAnsiTheme="minorHAnsi" w:cstheme="minorHAnsi"/>
        </w:rPr>
        <w:t xml:space="preserve"> 5 ust. 20</w:t>
      </w:r>
      <w:r w:rsidRPr="00DE154D">
        <w:rPr>
          <w:rFonts w:asciiTheme="minorHAnsi" w:hAnsiTheme="minorHAnsi" w:cstheme="minorHAnsi"/>
        </w:rPr>
        <w:t xml:space="preserve"> umowy) na </w:t>
      </w:r>
      <w:r w:rsidRPr="00060C89">
        <w:rPr>
          <w:rFonts w:asciiTheme="minorHAnsi" w:hAnsiTheme="minorHAnsi" w:cstheme="minorHAnsi"/>
        </w:rPr>
        <w:t xml:space="preserve">umowę o pracę zgodnie z przepisami Kodeku Pracy w wysokości 1.000,00 zł brutto za każdy taki stwierdzony przypadek, </w:t>
      </w:r>
    </w:p>
    <w:bookmarkEnd w:id="9"/>
    <w:p w14:paraId="72FDE8D8" w14:textId="77777777" w:rsidR="008D2E3B" w:rsidRPr="00060C89" w:rsidRDefault="008D2E3B" w:rsidP="008D2E3B">
      <w:pPr>
        <w:numPr>
          <w:ilvl w:val="0"/>
          <w:numId w:val="16"/>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Strony zastrzegają sobie prawo do dochodzenia odszkodowania uzupełniającego do wysokości rzeczywiście poniesionej szkody.</w:t>
      </w:r>
    </w:p>
    <w:p w14:paraId="11DAA866" w14:textId="3D7F5B09" w:rsidR="008D2E3B" w:rsidRPr="00060C89" w:rsidRDefault="008D2E3B" w:rsidP="008D2E3B">
      <w:pPr>
        <w:numPr>
          <w:ilvl w:val="0"/>
          <w:numId w:val="16"/>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Zamawiający ma prawo do potrącenia kar umownych z faktury przedłożonej do zapłaty przez Wykonawcę lub z zabezpieczenia należytego wykonania przedmiotu umowy, o którym mowa </w:t>
      </w:r>
      <w:r w:rsidRPr="00DE154D">
        <w:rPr>
          <w:rFonts w:asciiTheme="minorHAnsi" w:hAnsiTheme="minorHAnsi" w:cstheme="minorHAnsi"/>
        </w:rPr>
        <w:t>w § 1</w:t>
      </w:r>
      <w:r w:rsidR="00DE154D" w:rsidRPr="00DE154D">
        <w:rPr>
          <w:rFonts w:asciiTheme="minorHAnsi" w:hAnsiTheme="minorHAnsi" w:cstheme="minorHAnsi"/>
        </w:rPr>
        <w:t>1</w:t>
      </w:r>
      <w:r w:rsidRPr="00060C89">
        <w:rPr>
          <w:rFonts w:asciiTheme="minorHAnsi" w:hAnsiTheme="minorHAnsi" w:cstheme="minorHAnsi"/>
        </w:rPr>
        <w:t xml:space="preserve">, po uprzednim powiadomieniu Wykonawcy o podstawie i wysokości naliczonej kary umownej i wyznaczeniu mu </w:t>
      </w:r>
      <w:r w:rsidRPr="00060C89">
        <w:rPr>
          <w:rFonts w:asciiTheme="minorHAnsi" w:hAnsiTheme="minorHAnsi" w:cstheme="minorHAnsi"/>
          <w:color w:val="000000"/>
        </w:rPr>
        <w:t>5 dniowego terminu zapłaty tej kary.</w:t>
      </w:r>
    </w:p>
    <w:p w14:paraId="0C7B0356" w14:textId="10DD3E1B" w:rsidR="008D2E3B" w:rsidRPr="00060C89" w:rsidRDefault="008D2E3B" w:rsidP="008D2E3B">
      <w:pPr>
        <w:numPr>
          <w:ilvl w:val="0"/>
          <w:numId w:val="16"/>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color w:val="000000"/>
        </w:rPr>
        <w:lastRenderedPageBreak/>
        <w:t xml:space="preserve">Strony zastrzegają możliwość kumulatywnego naliczania kar umownych z różnych tytułów. Łączna maksymalna wysokość kar umownych, które może naliczyć każda ze stron </w:t>
      </w:r>
      <w:r w:rsidRPr="00DE154D">
        <w:rPr>
          <w:rFonts w:asciiTheme="minorHAnsi" w:hAnsiTheme="minorHAnsi" w:cstheme="minorHAnsi"/>
        </w:rPr>
        <w:t>wynosi 2</w:t>
      </w:r>
      <w:r w:rsidR="00471A8D" w:rsidRPr="00DE154D">
        <w:rPr>
          <w:rFonts w:asciiTheme="minorHAnsi" w:hAnsiTheme="minorHAnsi" w:cstheme="minorHAnsi"/>
        </w:rPr>
        <w:t>0</w:t>
      </w:r>
      <w:r w:rsidRPr="00DE154D">
        <w:rPr>
          <w:rFonts w:asciiTheme="minorHAnsi" w:hAnsiTheme="minorHAnsi" w:cstheme="minorHAnsi"/>
        </w:rPr>
        <w:t xml:space="preserve"> % wynagrodzenia </w:t>
      </w:r>
      <w:r w:rsidRPr="00060C89">
        <w:rPr>
          <w:rFonts w:asciiTheme="minorHAnsi" w:hAnsiTheme="minorHAnsi" w:cstheme="minorHAnsi"/>
          <w:color w:val="000000"/>
        </w:rPr>
        <w:t>umownego brutto, o którym mowa w § 3 ust. 1 umowy.</w:t>
      </w:r>
    </w:p>
    <w:p w14:paraId="663BA925" w14:textId="7106D0CF" w:rsidR="008D2E3B" w:rsidRPr="00060C89" w:rsidRDefault="008D2E3B" w:rsidP="008D2E3B">
      <w:pPr>
        <w:autoSpaceDE w:val="0"/>
        <w:autoSpaceDN w:val="0"/>
        <w:spacing w:before="360"/>
        <w:jc w:val="center"/>
        <w:rPr>
          <w:rFonts w:asciiTheme="minorHAnsi" w:hAnsiTheme="minorHAnsi" w:cstheme="minorHAnsi"/>
          <w:b/>
          <w:bCs/>
        </w:rPr>
      </w:pPr>
      <w:bookmarkStart w:id="10" w:name="_Hlk94098475"/>
      <w:bookmarkEnd w:id="8"/>
      <w:r w:rsidRPr="00060C89">
        <w:rPr>
          <w:rFonts w:asciiTheme="minorHAnsi" w:hAnsiTheme="minorHAnsi" w:cstheme="minorHAnsi"/>
          <w:b/>
          <w:bCs/>
        </w:rPr>
        <w:t xml:space="preserve">§ </w:t>
      </w:r>
      <w:r w:rsidR="007B2325">
        <w:rPr>
          <w:rFonts w:asciiTheme="minorHAnsi" w:hAnsiTheme="minorHAnsi" w:cstheme="minorHAnsi"/>
          <w:b/>
          <w:bCs/>
        </w:rPr>
        <w:t>9</w:t>
      </w:r>
    </w:p>
    <w:p w14:paraId="19D4E568" w14:textId="77777777"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Kary umowne z tytułu odstąpienia</w:t>
      </w:r>
    </w:p>
    <w:p w14:paraId="17718F04" w14:textId="77777777" w:rsidR="008D2E3B" w:rsidRPr="00060C89" w:rsidRDefault="008D2E3B" w:rsidP="008D2E3B">
      <w:pPr>
        <w:numPr>
          <w:ilvl w:val="0"/>
          <w:numId w:val="18"/>
        </w:numPr>
        <w:tabs>
          <w:tab w:val="left" w:pos="426"/>
        </w:tabs>
        <w:autoSpaceDE w:val="0"/>
        <w:autoSpaceDN w:val="0"/>
        <w:adjustRightInd w:val="0"/>
        <w:spacing w:before="120" w:after="120" w:line="276" w:lineRule="auto"/>
        <w:ind w:left="425" w:hanging="425"/>
        <w:jc w:val="both"/>
        <w:rPr>
          <w:rFonts w:asciiTheme="minorHAnsi" w:hAnsiTheme="minorHAnsi" w:cstheme="minorHAnsi"/>
        </w:rPr>
      </w:pPr>
      <w:r w:rsidRPr="00060C89">
        <w:rPr>
          <w:rFonts w:asciiTheme="minorHAnsi" w:hAnsiTheme="minorHAnsi" w:cstheme="minorHAnsi"/>
        </w:rPr>
        <w:t>Wykonawca zobowiązany jest do zapłaty Zamawiającemu kar umownych z tytułu odstąpienia od umowy w następujących przypadkach i wysokościach:</w:t>
      </w:r>
    </w:p>
    <w:p w14:paraId="7A8843D2" w14:textId="09E0EACF" w:rsidR="008D2E3B" w:rsidRPr="00060C89" w:rsidRDefault="008D2E3B" w:rsidP="008D2E3B">
      <w:pPr>
        <w:numPr>
          <w:ilvl w:val="0"/>
          <w:numId w:val="19"/>
        </w:numPr>
        <w:autoSpaceDE w:val="0"/>
        <w:autoSpaceDN w:val="0"/>
        <w:adjustRightInd w:val="0"/>
        <w:spacing w:before="120" w:after="120" w:line="276" w:lineRule="auto"/>
        <w:ind w:left="709" w:hanging="284"/>
        <w:jc w:val="both"/>
        <w:rPr>
          <w:rFonts w:asciiTheme="minorHAnsi" w:hAnsiTheme="minorHAnsi" w:cstheme="minorHAnsi"/>
        </w:rPr>
      </w:pPr>
      <w:r w:rsidRPr="00060C89">
        <w:rPr>
          <w:rFonts w:asciiTheme="minorHAnsi" w:hAnsiTheme="minorHAnsi" w:cstheme="minorHAnsi"/>
        </w:rPr>
        <w:t>z tytułu odstąpienia przez Zamawiającego od umowy z przyczyn zależnych od Wykonawcy, o których mowa w § 1</w:t>
      </w:r>
      <w:r w:rsidR="00C96D46">
        <w:rPr>
          <w:rFonts w:asciiTheme="minorHAnsi" w:hAnsiTheme="minorHAnsi" w:cstheme="minorHAnsi"/>
        </w:rPr>
        <w:t>0</w:t>
      </w:r>
      <w:r w:rsidRPr="00060C89">
        <w:rPr>
          <w:rFonts w:asciiTheme="minorHAnsi" w:hAnsiTheme="minorHAnsi" w:cstheme="minorHAnsi"/>
        </w:rPr>
        <w:t xml:space="preserve"> ust. 1 umowy - </w:t>
      </w:r>
      <w:r w:rsidRPr="00C96D46">
        <w:rPr>
          <w:rFonts w:asciiTheme="minorHAnsi" w:hAnsiTheme="minorHAnsi" w:cstheme="minorHAnsi"/>
        </w:rPr>
        <w:t xml:space="preserve">w wysokości </w:t>
      </w:r>
      <w:r w:rsidR="00471A8D" w:rsidRPr="00C96D46">
        <w:rPr>
          <w:rFonts w:asciiTheme="minorHAnsi" w:hAnsiTheme="minorHAnsi" w:cstheme="minorHAnsi"/>
        </w:rPr>
        <w:t>1</w:t>
      </w:r>
      <w:r w:rsidR="00AA552A" w:rsidRPr="00C96D46">
        <w:rPr>
          <w:rFonts w:asciiTheme="minorHAnsi" w:hAnsiTheme="minorHAnsi" w:cstheme="minorHAnsi"/>
        </w:rPr>
        <w:t>0</w:t>
      </w:r>
      <w:r w:rsidRPr="00C96D46">
        <w:rPr>
          <w:rFonts w:asciiTheme="minorHAnsi" w:hAnsiTheme="minorHAnsi" w:cstheme="minorHAnsi"/>
        </w:rPr>
        <w:t xml:space="preserve"> % łącznego wynagrodzenia umownego brutto, o którym mowa w § 3 ust. 1 umowy</w:t>
      </w:r>
      <w:r w:rsidRPr="00060C89">
        <w:rPr>
          <w:rFonts w:asciiTheme="minorHAnsi" w:hAnsiTheme="minorHAnsi" w:cstheme="minorHAnsi"/>
        </w:rPr>
        <w:t>,</w:t>
      </w:r>
    </w:p>
    <w:p w14:paraId="589ED868" w14:textId="3CA2D29F" w:rsidR="008D2E3B" w:rsidRPr="00060C89" w:rsidRDefault="008D2E3B" w:rsidP="008D2E3B">
      <w:pPr>
        <w:numPr>
          <w:ilvl w:val="0"/>
          <w:numId w:val="19"/>
        </w:numPr>
        <w:autoSpaceDE w:val="0"/>
        <w:autoSpaceDN w:val="0"/>
        <w:adjustRightInd w:val="0"/>
        <w:spacing w:before="120" w:after="120" w:line="276" w:lineRule="auto"/>
        <w:ind w:left="709" w:hanging="284"/>
        <w:jc w:val="both"/>
        <w:rPr>
          <w:rFonts w:asciiTheme="minorHAnsi" w:hAnsiTheme="minorHAnsi" w:cstheme="minorHAnsi"/>
        </w:rPr>
      </w:pPr>
      <w:r w:rsidRPr="00060C89">
        <w:rPr>
          <w:rFonts w:asciiTheme="minorHAnsi" w:hAnsiTheme="minorHAnsi" w:cstheme="minorHAnsi"/>
        </w:rPr>
        <w:t xml:space="preserve">z tytułu odstąpienia </w:t>
      </w:r>
      <w:r w:rsidRPr="00C96D46">
        <w:rPr>
          <w:rFonts w:asciiTheme="minorHAnsi" w:hAnsiTheme="minorHAnsi" w:cstheme="minorHAnsi"/>
        </w:rPr>
        <w:t xml:space="preserve">przez Wykonawcę od umowy z przyczyn niezależnych </w:t>
      </w:r>
      <w:r w:rsidRPr="00C96D46">
        <w:rPr>
          <w:rFonts w:asciiTheme="minorHAnsi" w:hAnsiTheme="minorHAnsi" w:cstheme="minorHAnsi"/>
        </w:rPr>
        <w:br/>
        <w:t xml:space="preserve">od Zamawiającego - w wysokości </w:t>
      </w:r>
      <w:r w:rsidR="00471A8D" w:rsidRPr="00C96D46">
        <w:rPr>
          <w:rFonts w:asciiTheme="minorHAnsi" w:hAnsiTheme="minorHAnsi" w:cstheme="minorHAnsi"/>
        </w:rPr>
        <w:t>1</w:t>
      </w:r>
      <w:r w:rsidR="00AA552A" w:rsidRPr="00C96D46">
        <w:rPr>
          <w:rFonts w:asciiTheme="minorHAnsi" w:hAnsiTheme="minorHAnsi" w:cstheme="minorHAnsi"/>
        </w:rPr>
        <w:t>0</w:t>
      </w:r>
      <w:r w:rsidRPr="00C96D46">
        <w:rPr>
          <w:rFonts w:asciiTheme="minorHAnsi" w:hAnsiTheme="minorHAnsi" w:cstheme="minorHAnsi"/>
        </w:rPr>
        <w:t xml:space="preserve"> % łącznego wynagrodzenia umownego brutto, o którym mowa w § 3 ust. 1 umowy.</w:t>
      </w:r>
    </w:p>
    <w:p w14:paraId="60E0F734" w14:textId="367FEE9E" w:rsidR="008D2E3B" w:rsidRPr="00060C89" w:rsidRDefault="008D2E3B" w:rsidP="008D2E3B">
      <w:pPr>
        <w:numPr>
          <w:ilvl w:val="0"/>
          <w:numId w:val="18"/>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Zamawiający zobowiązany jest do zapłaty Wykonawcy kary umownej z tytułu odstąpienia od umowy w przypadku odstąpienia przez Zamawiającego od umowy z przyczyn zależnych od Zamawiającego - w </w:t>
      </w:r>
      <w:r w:rsidRPr="00C25F24">
        <w:rPr>
          <w:rFonts w:asciiTheme="minorHAnsi" w:hAnsiTheme="minorHAnsi" w:cstheme="minorHAnsi"/>
        </w:rPr>
        <w:t xml:space="preserve">wysokości </w:t>
      </w:r>
      <w:r w:rsidR="00C25F24" w:rsidRPr="00C25F24">
        <w:rPr>
          <w:rFonts w:asciiTheme="minorHAnsi" w:hAnsiTheme="minorHAnsi" w:cstheme="minorHAnsi"/>
        </w:rPr>
        <w:t>10</w:t>
      </w:r>
      <w:r w:rsidRPr="00C25F24">
        <w:rPr>
          <w:rFonts w:asciiTheme="minorHAnsi" w:hAnsiTheme="minorHAnsi" w:cstheme="minorHAnsi"/>
        </w:rPr>
        <w:t xml:space="preserve"> % łącznego wynagrodzenia umownego brutto, o którym mowa w § 3 ust.1 umowy, z wyjątkiem </w:t>
      </w:r>
      <w:r w:rsidRPr="00060C89">
        <w:rPr>
          <w:rFonts w:asciiTheme="minorHAnsi" w:hAnsiTheme="minorHAnsi" w:cstheme="minorHAnsi"/>
        </w:rPr>
        <w:t xml:space="preserve">wystąpienia sytuacji przedstawionych w art. 456 ust.1 w zw. z art. 456 ust. 3 ustawy </w:t>
      </w:r>
      <w:proofErr w:type="spellStart"/>
      <w:r w:rsidRPr="00060C89">
        <w:rPr>
          <w:rFonts w:asciiTheme="minorHAnsi" w:hAnsiTheme="minorHAnsi" w:cstheme="minorHAnsi"/>
        </w:rPr>
        <w:t>Pzp</w:t>
      </w:r>
      <w:proofErr w:type="spellEnd"/>
      <w:r w:rsidRPr="00060C89">
        <w:rPr>
          <w:rFonts w:asciiTheme="minorHAnsi" w:hAnsiTheme="minorHAnsi" w:cstheme="minorHAnsi"/>
        </w:rPr>
        <w:t>.</w:t>
      </w:r>
    </w:p>
    <w:p w14:paraId="31787589" w14:textId="79BB76FC"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1</w:t>
      </w:r>
      <w:r w:rsidR="007B2325">
        <w:rPr>
          <w:rFonts w:asciiTheme="minorHAnsi" w:hAnsiTheme="minorHAnsi" w:cstheme="minorHAnsi"/>
          <w:b/>
          <w:bCs/>
        </w:rPr>
        <w:t>0</w:t>
      </w:r>
    </w:p>
    <w:p w14:paraId="7541D4F8" w14:textId="77777777"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Odstąpienie od umowy</w:t>
      </w:r>
    </w:p>
    <w:p w14:paraId="799423E1" w14:textId="77777777" w:rsidR="008D2E3B" w:rsidRPr="00060C89" w:rsidRDefault="008D2E3B" w:rsidP="008D2E3B">
      <w:pPr>
        <w:numPr>
          <w:ilvl w:val="0"/>
          <w:numId w:val="20"/>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Zamawiający zastrzega sobie prawo do odstąpienia od umowy, jeżeli:</w:t>
      </w:r>
    </w:p>
    <w:p w14:paraId="43315D42" w14:textId="77777777" w:rsidR="008D2E3B" w:rsidRPr="00060C89" w:rsidRDefault="008D2E3B" w:rsidP="008D2E3B">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wykonawca realizuje Przedmiot umowy, w sposób niezgodny z dokumentacją projektową, PFU, wskazaniami Zamawiającego, wskazaniami inspektora nadzoru inwestorskiego, zapisami SWZ lub postanowieniami umowy pomimo dwukrotnego wezwania wykonawcy do zaniechania naruszeń i bezskutecznego upływu terminu wskazanego w tych wezwaniach</w:t>
      </w:r>
    </w:p>
    <w:p w14:paraId="57D383D1" w14:textId="77777777" w:rsidR="008D2E3B" w:rsidRPr="00060C89" w:rsidRDefault="008D2E3B" w:rsidP="008D2E3B">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color w:val="000000"/>
        </w:rPr>
      </w:pPr>
      <w:r w:rsidRPr="00060C89">
        <w:rPr>
          <w:rFonts w:asciiTheme="minorHAnsi" w:hAnsiTheme="minorHAnsi" w:cstheme="minorHAnsi"/>
        </w:rPr>
        <w:t xml:space="preserve">gdy Wykonawca nie rozpoczął robót budowlanych bez uzasadnionej przyczyny </w:t>
      </w:r>
      <w:r w:rsidRPr="00060C89">
        <w:rPr>
          <w:rFonts w:asciiTheme="minorHAnsi" w:hAnsiTheme="minorHAnsi" w:cstheme="minorHAnsi"/>
          <w:color w:val="000000"/>
        </w:rPr>
        <w:t>w okresie 10 dni od dnia przekazania mu placu budowy i nie podjął ich w terminie wyznaczonym przez zamawiającego,</w:t>
      </w:r>
    </w:p>
    <w:p w14:paraId="6874D6C5" w14:textId="77777777" w:rsidR="008D2E3B" w:rsidRPr="00060C89" w:rsidRDefault="008D2E3B" w:rsidP="008D2E3B">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color w:val="000000"/>
        </w:rPr>
      </w:pPr>
      <w:r w:rsidRPr="00060C89">
        <w:rPr>
          <w:rFonts w:asciiTheme="minorHAnsi" w:hAnsiTheme="minorHAnsi" w:cstheme="minorHAnsi"/>
          <w:color w:val="000000"/>
        </w:rPr>
        <w:t xml:space="preserve">gdy zwłoka w wykonaniu Przedmiotu umowy przekroczy 30 dni roboczych, </w:t>
      </w:r>
    </w:p>
    <w:p w14:paraId="65602858" w14:textId="77777777" w:rsidR="008D2E3B" w:rsidRPr="00060C89" w:rsidRDefault="008D2E3B" w:rsidP="008D2E3B">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color w:val="000000"/>
        </w:rPr>
      </w:pPr>
      <w:r w:rsidRPr="00060C89">
        <w:rPr>
          <w:rFonts w:asciiTheme="minorHAnsi" w:hAnsiTheme="minorHAnsi" w:cstheme="minorHAnsi"/>
          <w:color w:val="000000"/>
        </w:rPr>
        <w:t>gdy wykonawca bez zgody zamawiającego przerwał realizację Przedmiotu umowy i przerwa trwa dłużej niż 20 dni roboczych,</w:t>
      </w:r>
    </w:p>
    <w:p w14:paraId="40C1CF91" w14:textId="77777777" w:rsidR="008D2E3B" w:rsidRPr="00060C89" w:rsidRDefault="008D2E3B" w:rsidP="008D2E3B">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wystąpiła konieczność co najmniej trzykrotnego dokonania przez Zamawiającego bezpośredniej zapłaty podwykonawcy lub dalszemu podwykonawcy,</w:t>
      </w:r>
    </w:p>
    <w:p w14:paraId="6644CC3C" w14:textId="77777777" w:rsidR="008D2E3B" w:rsidRPr="00060C89" w:rsidRDefault="008D2E3B" w:rsidP="008D2E3B">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lastRenderedPageBreak/>
        <w:t>w przypadku wystąpienia okoliczności, o których mowa w art. 635 kodeksu cywilnego,</w:t>
      </w:r>
    </w:p>
    <w:p w14:paraId="785BFC79" w14:textId="77777777" w:rsidR="008D2E3B" w:rsidRPr="00060C89" w:rsidRDefault="008D2E3B" w:rsidP="008D2E3B">
      <w:pPr>
        <w:numPr>
          <w:ilvl w:val="0"/>
          <w:numId w:val="20"/>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W przypadkach określonych w ust. 1, odstąpienie od umowy może nastąpić </w:t>
      </w:r>
      <w:r w:rsidRPr="00060C89">
        <w:rPr>
          <w:rFonts w:asciiTheme="minorHAnsi" w:hAnsiTheme="minorHAnsi" w:cstheme="minorHAnsi"/>
        </w:rPr>
        <w:br/>
        <w:t xml:space="preserve">w terminie 30 dni od powzięcia wiadomości o zaistnieniu okoliczności, o których mowa w ust. 1. </w:t>
      </w:r>
    </w:p>
    <w:p w14:paraId="7BF1B69F" w14:textId="77777777" w:rsidR="008D2E3B" w:rsidRPr="00060C89" w:rsidRDefault="008D2E3B" w:rsidP="008D2E3B">
      <w:pPr>
        <w:numPr>
          <w:ilvl w:val="0"/>
          <w:numId w:val="20"/>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Odstąpienie od umowy powinno nastąpić w formie pisemnej lub formie elektronicznej pod rygorem nieważności takiego odstąpienia i powinno zawierać uzasadnienie.</w:t>
      </w:r>
    </w:p>
    <w:p w14:paraId="02F7FDF5" w14:textId="77777777" w:rsidR="008D2E3B" w:rsidRPr="00060C89" w:rsidRDefault="008D2E3B" w:rsidP="008D2E3B">
      <w:pPr>
        <w:numPr>
          <w:ilvl w:val="0"/>
          <w:numId w:val="20"/>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 wypadku odstąpienia od umowy, Wykonawcę oraz Zamawiającego obciążają następujące obowiązki szczegółowe:</w:t>
      </w:r>
    </w:p>
    <w:p w14:paraId="7ED64DC8"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w terminie </w:t>
      </w:r>
      <w:r w:rsidRPr="00060C89">
        <w:rPr>
          <w:rFonts w:asciiTheme="minorHAnsi" w:hAnsiTheme="minorHAnsi" w:cstheme="minorHAnsi"/>
          <w:color w:val="000000"/>
        </w:rPr>
        <w:t xml:space="preserve">wspólnie uzgodnionym przez strony, ale nie dłuższym niż </w:t>
      </w:r>
      <w:r w:rsidRPr="00060C89">
        <w:rPr>
          <w:rFonts w:asciiTheme="minorHAnsi" w:hAnsiTheme="minorHAnsi" w:cstheme="minorHAnsi"/>
        </w:rPr>
        <w:t>14 dni od daty odstąpienia od umowy, Wykonawca, przy udziale Zamawiającego, sporządzi szczegółowy protokół inwentaryzacji robót w toku, według stanu na dzień odstąpienia.</w:t>
      </w:r>
    </w:p>
    <w:p w14:paraId="7E72F12F"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Wykonawca </w:t>
      </w:r>
      <w:r w:rsidRPr="00060C89">
        <w:rPr>
          <w:rFonts w:asciiTheme="minorHAnsi" w:hAnsiTheme="minorHAnsi" w:cstheme="minorHAnsi"/>
          <w:color w:val="000000"/>
        </w:rPr>
        <w:t xml:space="preserve">niezwłocznie, a najpóźniej w terminie 3 dni od dnia odstąpienia od umowy, </w:t>
      </w:r>
      <w:r w:rsidRPr="00060C89">
        <w:rPr>
          <w:rFonts w:asciiTheme="minorHAnsi" w:hAnsiTheme="minorHAnsi" w:cstheme="minorHAnsi"/>
        </w:rPr>
        <w:t>zabezpieczy przerwane roboty w uzgodnieniu z inspektorem nadzoru na koszt tej strony, z której winy nastąpiło odstąpienie od umowy.</w:t>
      </w:r>
    </w:p>
    <w:p w14:paraId="1A9B8ED7"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color w:val="000000"/>
        </w:rPr>
        <w:t>Wykonawca w terminie 7 dni od dnia odstąpienia od umowy sporządzi wykaz materiałów według stanu na dzień odstąpienia od umowy, które nie mogą być wykorzystane przez Wykonawcę do realizacji innych robót nieobjętych umową,</w:t>
      </w:r>
    </w:p>
    <w:p w14:paraId="5CC37DD5"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Wykonawca </w:t>
      </w:r>
      <w:r w:rsidRPr="00060C89">
        <w:rPr>
          <w:rFonts w:asciiTheme="minorHAnsi" w:hAnsiTheme="minorHAnsi" w:cstheme="minorHAnsi"/>
          <w:color w:val="000000"/>
        </w:rPr>
        <w:t xml:space="preserve">niezwłocznie, a najpóźniej w terminie 7 dni roboczych od daty odstąpienia od umowy, </w:t>
      </w:r>
      <w:r w:rsidRPr="00060C89">
        <w:rPr>
          <w:rFonts w:asciiTheme="minorHAnsi" w:hAnsiTheme="minorHAnsi" w:cstheme="minorHAnsi"/>
        </w:rPr>
        <w:t>zgłosi do odbioru roboty przerwane i roboty zabezpieczające.</w:t>
      </w:r>
    </w:p>
    <w:p w14:paraId="52BF4944"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Wykonawca niezwłocznie, a najpóźniej w terminie 30 dni od daty odstąpienia od umowy, usunie z placu budowy urządzenia zaplecza przez niego dostarczone lub wzniesione.</w:t>
      </w:r>
    </w:p>
    <w:p w14:paraId="0F6A9D55"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Wykonawca natychmiast wstrzyma wykonywanie robót, poza mającymi na celu ochronę życia i własności, i zabezpieczy przerwane roboty oraz zabezpieczy teren budowy i opuścić go najpóźniej w terminie wskazanym przez Zamawiającego.</w:t>
      </w:r>
    </w:p>
    <w:p w14:paraId="08228160"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2EC9FBE5" w14:textId="77777777" w:rsidR="008D2E3B" w:rsidRPr="00060C89" w:rsidRDefault="008D2E3B" w:rsidP="008D2E3B">
      <w:pPr>
        <w:numPr>
          <w:ilvl w:val="0"/>
          <w:numId w:val="20"/>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t>
      </w:r>
      <w:r w:rsidRPr="00060C89">
        <w:rPr>
          <w:rFonts w:asciiTheme="minorHAnsi" w:hAnsiTheme="minorHAnsi" w:cstheme="minorHAnsi"/>
          <w:color w:val="000000"/>
        </w:rPr>
        <w:t>w inny obiekt.</w:t>
      </w:r>
    </w:p>
    <w:p w14:paraId="15D146A0" w14:textId="77777777" w:rsidR="008D2E3B" w:rsidRPr="00060C89" w:rsidRDefault="008D2E3B" w:rsidP="008D2E3B">
      <w:pPr>
        <w:numPr>
          <w:ilvl w:val="0"/>
          <w:numId w:val="20"/>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lastRenderedPageBreak/>
        <w:t>W przypadku braku współdziałania ze strony wykonawcy i niewykonywania przez niego obowiązków wynikających z ust. 4 czynności te przeprowadzi lub zorganizuje zamawiający i obciąży ich kosztami wykonawcę.</w:t>
      </w:r>
    </w:p>
    <w:p w14:paraId="188F3814" w14:textId="09E2B430"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1</w:t>
      </w:r>
      <w:r w:rsidR="007B2325">
        <w:rPr>
          <w:rFonts w:asciiTheme="minorHAnsi" w:hAnsiTheme="minorHAnsi" w:cstheme="minorHAnsi"/>
          <w:b/>
          <w:bCs/>
        </w:rPr>
        <w:t>1</w:t>
      </w:r>
    </w:p>
    <w:p w14:paraId="49670379" w14:textId="77777777"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Zabezpieczenie należytego wykonania umowy</w:t>
      </w:r>
    </w:p>
    <w:p w14:paraId="0FFD193E"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 xml:space="preserve">Wykonawca przed zawarciem umowy wniósł zabezpieczenie należytego wykonania umowy w formie ……………….. w wysokości </w:t>
      </w:r>
      <w:r w:rsidRPr="00060C89">
        <w:rPr>
          <w:rFonts w:asciiTheme="minorHAnsi" w:hAnsiTheme="minorHAnsi" w:cstheme="minorHAnsi"/>
          <w:b/>
          <w:bCs/>
        </w:rPr>
        <w:t xml:space="preserve">5 % ceny brutto przedstawionej </w:t>
      </w:r>
      <w:r w:rsidRPr="00060C89">
        <w:rPr>
          <w:rFonts w:asciiTheme="minorHAnsi" w:hAnsiTheme="minorHAnsi" w:cstheme="minorHAnsi"/>
          <w:b/>
          <w:bCs/>
        </w:rPr>
        <w:br/>
        <w:t>w ofercie</w:t>
      </w:r>
      <w:r w:rsidRPr="00060C89">
        <w:rPr>
          <w:rFonts w:asciiTheme="minorHAnsi" w:hAnsiTheme="minorHAnsi" w:cstheme="minorHAnsi"/>
        </w:rPr>
        <w:t>, co stanowi kwotę: ………………… złotych (słownie: ……………………..).</w:t>
      </w:r>
    </w:p>
    <w:p w14:paraId="7BBE22A8"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 xml:space="preserve">Zabezpieczenie należytego wykonania umowy ma na celu zabezpieczenie </w:t>
      </w:r>
      <w:r w:rsidRPr="00060C89">
        <w:rPr>
          <w:rFonts w:asciiTheme="minorHAnsi" w:hAnsiTheme="minorHAnsi" w:cstheme="minorHAnsi"/>
        </w:rPr>
        <w:br/>
        <w:t xml:space="preserve">i ewentualne zaspokojenie roszczeń Zamawiającego z tytułu niewykonania lub nienależytego wykonania umowy przez Wykonawcę </w:t>
      </w:r>
      <w:r w:rsidRPr="00060C89">
        <w:rPr>
          <w:rFonts w:asciiTheme="minorHAnsi" w:hAnsiTheme="minorHAnsi" w:cstheme="minorHAnsi"/>
          <w:color w:val="000000"/>
        </w:rPr>
        <w:t xml:space="preserve">oraz roszczeń z tytułu rękojmi za wady fizyczne lub gwarancji powstałych w </w:t>
      </w:r>
      <w:r w:rsidRPr="00060C89">
        <w:rPr>
          <w:rFonts w:asciiTheme="minorHAnsi" w:hAnsiTheme="minorHAnsi" w:cstheme="minorHAnsi"/>
        </w:rPr>
        <w:t>okresie udzielonej gwarancji od dnia odbioru końcowego.</w:t>
      </w:r>
    </w:p>
    <w:p w14:paraId="48447DA4"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Beneficjentem zabezpieczenia należytego wykonania umowy jest Zamawiający.</w:t>
      </w:r>
    </w:p>
    <w:p w14:paraId="0694EB1A"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Koszty zabezpieczenia należytego wykonania umowy ponosi Wykonawca.</w:t>
      </w:r>
    </w:p>
    <w:p w14:paraId="1A0BF4DA"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Wykonawca jest zobowiązany zapewnić, aby zabezpieczenie należytego wykonania umowy zachowało moc wiążącą w okresie wykonywania umowy oraz w okresie rękojmi za wady fizyczne i gwarancji.</w:t>
      </w:r>
    </w:p>
    <w:p w14:paraId="57BD0FB5"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Kwota w wysokości ………………… złotych (słownie: ……………………..), stanowiąca 70% zabezpieczenia należytego wykonania umowy, zostanie zwrócona w terminie 30 dni od dnia podpisania protokołu odbioru końcowego robót.</w:t>
      </w:r>
    </w:p>
    <w:p w14:paraId="0B107BA8" w14:textId="1279B3BC" w:rsidR="008D2E3B" w:rsidRPr="00060C89" w:rsidRDefault="008D2E3B" w:rsidP="008D2E3B">
      <w:pPr>
        <w:numPr>
          <w:ilvl w:val="0"/>
          <w:numId w:val="22"/>
        </w:numPr>
        <w:autoSpaceDE w:val="0"/>
        <w:autoSpaceDN w:val="0"/>
        <w:adjustRightInd w:val="0"/>
        <w:spacing w:before="120" w:after="120" w:line="276" w:lineRule="auto"/>
        <w:ind w:left="425"/>
        <w:jc w:val="both"/>
        <w:rPr>
          <w:rFonts w:asciiTheme="minorHAnsi" w:hAnsiTheme="minorHAnsi" w:cstheme="minorHAnsi"/>
          <w:color w:val="000000"/>
        </w:rPr>
      </w:pPr>
      <w:r w:rsidRPr="00060C89">
        <w:rPr>
          <w:rFonts w:asciiTheme="minorHAnsi" w:hAnsiTheme="minorHAnsi" w:cstheme="minorHAnsi"/>
          <w:color w:val="000000"/>
        </w:rPr>
        <w:t xml:space="preserve">Kwota pozostawiona na zabezpieczenie roszczeń z tytułu rękojmi za wady fizyczne lub gwarancji wynosząca 30% wartości zabezpieczenia należytego wykonania umowy, wynosząca ………………… złotych (słownie: ……………………..), zostanie zwrócona nie później niż w terminie 15 </w:t>
      </w:r>
      <w:r w:rsidRPr="00060C89">
        <w:rPr>
          <w:rFonts w:asciiTheme="minorHAnsi" w:hAnsiTheme="minorHAnsi" w:cstheme="minorHAnsi"/>
        </w:rPr>
        <w:t xml:space="preserve">dni </w:t>
      </w:r>
      <w:r w:rsidRPr="00BE556D">
        <w:rPr>
          <w:rFonts w:asciiTheme="minorHAnsi" w:hAnsiTheme="minorHAnsi" w:cstheme="minorHAnsi"/>
        </w:rPr>
        <w:t>po</w:t>
      </w:r>
      <w:r w:rsidRPr="00C25F24">
        <w:rPr>
          <w:rFonts w:asciiTheme="minorHAnsi" w:hAnsiTheme="minorHAnsi" w:cstheme="minorHAnsi"/>
        </w:rPr>
        <w:t xml:space="preserve"> upływie </w:t>
      </w:r>
      <w:r w:rsidR="00C25F24" w:rsidRPr="00C25F24">
        <w:rPr>
          <w:rFonts w:asciiTheme="minorHAnsi" w:hAnsiTheme="minorHAnsi" w:cstheme="minorHAnsi"/>
        </w:rPr>
        <w:t xml:space="preserve">okresu gwarancji udzielonej przez </w:t>
      </w:r>
      <w:r w:rsidR="00BE556D">
        <w:rPr>
          <w:rFonts w:asciiTheme="minorHAnsi" w:hAnsiTheme="minorHAnsi" w:cstheme="minorHAnsi"/>
        </w:rPr>
        <w:t>W</w:t>
      </w:r>
      <w:r w:rsidR="00C25F24" w:rsidRPr="00C25F24">
        <w:rPr>
          <w:rFonts w:asciiTheme="minorHAnsi" w:hAnsiTheme="minorHAnsi" w:cstheme="minorHAnsi"/>
        </w:rPr>
        <w:t>ykonawcę, zgodnie ze złożoną ofertą</w:t>
      </w:r>
      <w:r w:rsidR="00BE556D">
        <w:rPr>
          <w:rFonts w:asciiTheme="minorHAnsi" w:hAnsiTheme="minorHAnsi" w:cstheme="minorHAnsi"/>
        </w:rPr>
        <w:t>.</w:t>
      </w:r>
      <w:r w:rsidRPr="00C25F24">
        <w:rPr>
          <w:rFonts w:asciiTheme="minorHAnsi" w:hAnsiTheme="minorHAnsi" w:cstheme="minorHAnsi"/>
        </w:rPr>
        <w:t xml:space="preserve"> </w:t>
      </w:r>
    </w:p>
    <w:p w14:paraId="12649AE6" w14:textId="77777777" w:rsidR="008D2E3B" w:rsidRPr="00060C89" w:rsidRDefault="008D2E3B" w:rsidP="008D2E3B">
      <w:pPr>
        <w:numPr>
          <w:ilvl w:val="0"/>
          <w:numId w:val="22"/>
        </w:numPr>
        <w:autoSpaceDE w:val="0"/>
        <w:autoSpaceDN w:val="0"/>
        <w:adjustRightInd w:val="0"/>
        <w:spacing w:before="120" w:after="120" w:line="276" w:lineRule="auto"/>
        <w:ind w:left="425"/>
        <w:jc w:val="both"/>
        <w:rPr>
          <w:rFonts w:asciiTheme="minorHAnsi" w:hAnsiTheme="minorHAnsi" w:cstheme="minorHAnsi"/>
          <w:color w:val="000000"/>
        </w:rPr>
      </w:pPr>
      <w:r w:rsidRPr="00060C89">
        <w:rPr>
          <w:rFonts w:asciiTheme="minorHAnsi" w:hAnsiTheme="minorHAnsi" w:cstheme="minorHAnsi"/>
        </w:rPr>
        <w:t xml:space="preserve">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nienależycie lub nie wykonał obowiązków wynikających z rękojmi za wady fizyczne lub gwarancji lub wykonał je nienależycie (w szczególności nie usunął stwierdzonych wad lub usterek). </w:t>
      </w:r>
    </w:p>
    <w:p w14:paraId="38972C3E" w14:textId="77777777" w:rsidR="008D2E3B" w:rsidRPr="00060C89" w:rsidRDefault="008D2E3B" w:rsidP="008D2E3B">
      <w:pPr>
        <w:numPr>
          <w:ilvl w:val="0"/>
          <w:numId w:val="22"/>
        </w:numPr>
        <w:autoSpaceDE w:val="0"/>
        <w:autoSpaceDN w:val="0"/>
        <w:adjustRightInd w:val="0"/>
        <w:spacing w:before="120" w:after="120" w:line="276" w:lineRule="auto"/>
        <w:ind w:left="425"/>
        <w:jc w:val="both"/>
        <w:rPr>
          <w:rFonts w:asciiTheme="minorHAnsi" w:hAnsiTheme="minorHAnsi" w:cstheme="minorHAnsi"/>
        </w:rPr>
      </w:pPr>
      <w:r w:rsidRPr="00060C89">
        <w:rPr>
          <w:rFonts w:asciiTheme="minorHAnsi" w:hAnsiTheme="minorHAnsi" w:cstheme="minorHAnsi"/>
          <w:bC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A891354" w14:textId="77777777" w:rsidR="008D2E3B" w:rsidRPr="00060C89" w:rsidRDefault="008D2E3B" w:rsidP="008D2E3B">
      <w:pPr>
        <w:numPr>
          <w:ilvl w:val="0"/>
          <w:numId w:val="22"/>
        </w:numPr>
        <w:autoSpaceDE w:val="0"/>
        <w:autoSpaceDN w:val="0"/>
        <w:adjustRightInd w:val="0"/>
        <w:spacing w:before="120" w:after="120" w:line="276" w:lineRule="auto"/>
        <w:ind w:left="425"/>
        <w:jc w:val="both"/>
        <w:rPr>
          <w:rFonts w:asciiTheme="minorHAnsi" w:hAnsiTheme="minorHAnsi" w:cstheme="minorHAnsi"/>
          <w:color w:val="000000"/>
        </w:rPr>
      </w:pPr>
      <w:r w:rsidRPr="00060C89">
        <w:rPr>
          <w:rFonts w:asciiTheme="minorHAnsi" w:hAnsiTheme="minorHAnsi" w:cstheme="minorHAnsi"/>
          <w:color w:val="000000"/>
        </w:rPr>
        <w:lastRenderedPageBreak/>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17B737F6"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Jeżeli nie zajdą przesłanki zatrzymania zabezpieczenia podlega ono zwrotowi Wykonawcy odpowiednio w całości lub w części po upływie terminów, o których mow</w:t>
      </w:r>
      <w:r w:rsidRPr="00A7583F">
        <w:rPr>
          <w:rFonts w:asciiTheme="minorHAnsi" w:hAnsiTheme="minorHAnsi" w:cstheme="minorHAnsi"/>
        </w:rPr>
        <w:t>a w ust. 6 i 7.</w:t>
      </w:r>
    </w:p>
    <w:p w14:paraId="6AEAA5EA"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46EC0223"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color w:val="000000"/>
          <w:spacing w:val="6"/>
        </w:rPr>
        <w:t xml:space="preserve">W sytuacji, gdy </w:t>
      </w:r>
      <w:r w:rsidRPr="00060C89">
        <w:rPr>
          <w:rFonts w:asciiTheme="minorHAnsi" w:hAnsiTheme="minorHAnsi" w:cstheme="minorHAnsi"/>
          <w:color w:val="000000"/>
          <w:spacing w:val="4"/>
        </w:rPr>
        <w:t>wystąpi konieczność przedłużenia terminu realizacji umowy,</w:t>
      </w:r>
      <w:r w:rsidRPr="00060C89">
        <w:rPr>
          <w:rFonts w:asciiTheme="minorHAnsi" w:hAnsiTheme="minorHAnsi" w:cstheme="minorHAnsi"/>
          <w:color w:val="000000"/>
          <w:spacing w:val="7"/>
        </w:rPr>
        <w:t xml:space="preserve"> </w:t>
      </w:r>
      <w:r w:rsidRPr="00060C89">
        <w:rPr>
          <w:rFonts w:asciiTheme="minorHAnsi" w:hAnsiTheme="minorHAnsi" w:cstheme="minorHAnsi"/>
          <w:color w:val="000000"/>
          <w:spacing w:val="7"/>
        </w:rPr>
        <w:br/>
        <w:t xml:space="preserve">o którym mowa w § 2 ust. 1 Umowy, Wykonawca </w:t>
      </w:r>
      <w:r w:rsidRPr="00060C89">
        <w:rPr>
          <w:rFonts w:asciiTheme="minorHAnsi" w:hAnsiTheme="minorHAnsi" w:cstheme="minorHAnsi"/>
          <w:color w:val="000000"/>
          <w:spacing w:val="9"/>
        </w:rPr>
        <w:t xml:space="preserve">przed zawarciem aneksu, zobowiązany jest do przedłużenia terminu </w:t>
      </w:r>
      <w:r w:rsidRPr="00060C89">
        <w:rPr>
          <w:rFonts w:asciiTheme="minorHAnsi" w:hAnsiTheme="minorHAnsi" w:cstheme="minorHAnsi"/>
          <w:color w:val="000000"/>
          <w:spacing w:val="6"/>
        </w:rPr>
        <w:t xml:space="preserve">ważności wniesionego zabezpieczenia należytego wykonania umowy, albo jeśli nie jest to </w:t>
      </w:r>
      <w:r w:rsidRPr="00060C89">
        <w:rPr>
          <w:rFonts w:asciiTheme="minorHAnsi" w:hAnsiTheme="minorHAnsi" w:cstheme="minorHAnsi"/>
          <w:color w:val="000000"/>
          <w:spacing w:val="8"/>
        </w:rPr>
        <w:t xml:space="preserve">możliwe, do wniesienia nowego zabezpieczenia, na warunkach zaakceptowanych przez </w:t>
      </w:r>
      <w:r w:rsidRPr="00060C89">
        <w:rPr>
          <w:rFonts w:asciiTheme="minorHAnsi" w:hAnsiTheme="minorHAnsi" w:cstheme="minorHAnsi"/>
          <w:color w:val="000000"/>
          <w:spacing w:val="5"/>
        </w:rPr>
        <w:t>Zamawiającego, na okres wynikający z aneksu do umowy.</w:t>
      </w:r>
    </w:p>
    <w:bookmarkEnd w:id="10"/>
    <w:p w14:paraId="671AC391" w14:textId="535028BD"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1</w:t>
      </w:r>
      <w:r w:rsidR="007B2325">
        <w:rPr>
          <w:rFonts w:asciiTheme="minorHAnsi" w:hAnsiTheme="minorHAnsi" w:cstheme="minorHAnsi"/>
          <w:b/>
          <w:bCs/>
        </w:rPr>
        <w:t>2</w:t>
      </w:r>
    </w:p>
    <w:p w14:paraId="08CD7D20" w14:textId="77777777"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Zmiany umowy</w:t>
      </w:r>
    </w:p>
    <w:p w14:paraId="4E45FA3C" w14:textId="77777777" w:rsidR="008D2E3B" w:rsidRPr="00060C89" w:rsidRDefault="008D2E3B" w:rsidP="008D2E3B">
      <w:pPr>
        <w:pStyle w:val="Jasnalistaakcent51"/>
        <w:widowControl/>
        <w:numPr>
          <w:ilvl w:val="0"/>
          <w:numId w:val="23"/>
        </w:numPr>
        <w:suppressAutoHyphens w:val="0"/>
        <w:autoSpaceDE w:val="0"/>
        <w:autoSpaceDN w:val="0"/>
        <w:spacing w:before="120" w:after="120"/>
        <w:ind w:left="426" w:hanging="426"/>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sz w:val="24"/>
          <w:szCs w:val="24"/>
          <w:lang w:eastAsia="en-US"/>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6D9D9FD1" w14:textId="77777777"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hAnsiTheme="minorHAnsi" w:cstheme="minorHAnsi"/>
          <w:sz w:val="24"/>
          <w:szCs w:val="24"/>
        </w:rPr>
      </w:pPr>
      <w:r w:rsidRPr="00060C89">
        <w:rPr>
          <w:rFonts w:asciiTheme="minorHAnsi" w:eastAsia="Calibri" w:hAnsiTheme="minorHAnsi" w:cstheme="minorHAnsi"/>
          <w:b/>
          <w:bCs/>
          <w:sz w:val="24"/>
          <w:szCs w:val="24"/>
          <w:lang w:eastAsia="en-US"/>
        </w:rPr>
        <w:t>przedłużenie terminu realizacji Przedmiotu umowy</w:t>
      </w:r>
      <w:r w:rsidRPr="00060C89">
        <w:rPr>
          <w:rFonts w:asciiTheme="minorHAnsi" w:eastAsia="Calibri" w:hAnsiTheme="minorHAnsi" w:cstheme="minorHAnsi"/>
          <w:sz w:val="24"/>
          <w:szCs w:val="24"/>
          <w:lang w:eastAsia="en-US"/>
        </w:rPr>
        <w:t xml:space="preserve">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w oparciu o liczbę dni, odpowiadającą okresowi występowania okoliczności siły wyższej;</w:t>
      </w:r>
    </w:p>
    <w:p w14:paraId="530914D4" w14:textId="77777777"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przedłużenie terminu realizacji Przedmiotu umowy</w:t>
      </w:r>
      <w:r w:rsidRPr="00060C89">
        <w:rPr>
          <w:rFonts w:asciiTheme="minorHAnsi" w:eastAsia="Calibri" w:hAnsiTheme="minorHAnsi" w:cstheme="minorHAnsi"/>
          <w:sz w:val="24"/>
          <w:szCs w:val="24"/>
          <w:lang w:eastAsia="en-US"/>
        </w:rPr>
        <w:t xml:space="preserve">, o którym mowa w § 2 ust. 1, może nastąpić w przypadku skierowania przez Zamawiającego do Wykonawcy pisemnego żądania wstrzymania robót stanowiących Przedmiot umowy lub wydania zakazu prowadzenia robót stanowiących Przedmiot umowy przez organ administracji </w:t>
      </w:r>
      <w:r w:rsidRPr="00C25F24">
        <w:rPr>
          <w:rFonts w:asciiTheme="minorHAnsi" w:eastAsia="Calibri" w:hAnsiTheme="minorHAnsi" w:cstheme="minorHAnsi"/>
          <w:sz w:val="24"/>
          <w:szCs w:val="24"/>
          <w:lang w:eastAsia="en-US"/>
        </w:rPr>
        <w:t xml:space="preserve">publicznej lub </w:t>
      </w:r>
      <w:proofErr w:type="spellStart"/>
      <w:r w:rsidRPr="00C25F24">
        <w:rPr>
          <w:rFonts w:asciiTheme="minorHAnsi" w:eastAsia="Calibri" w:hAnsiTheme="minorHAnsi" w:cstheme="minorHAnsi"/>
          <w:sz w:val="24"/>
          <w:szCs w:val="24"/>
          <w:lang w:eastAsia="en-US"/>
        </w:rPr>
        <w:t>eksploatorów</w:t>
      </w:r>
      <w:proofErr w:type="spellEnd"/>
      <w:r w:rsidRPr="00C25F24">
        <w:rPr>
          <w:rFonts w:asciiTheme="minorHAnsi" w:eastAsia="Calibri" w:hAnsiTheme="minorHAnsi" w:cstheme="minorHAnsi"/>
          <w:sz w:val="24"/>
          <w:szCs w:val="24"/>
          <w:lang w:eastAsia="en-US"/>
        </w:rPr>
        <w:t xml:space="preserve"> infrastruktury, o ile żądanie </w:t>
      </w:r>
      <w:r w:rsidRPr="00060C89">
        <w:rPr>
          <w:rFonts w:asciiTheme="minorHAnsi" w:eastAsia="Calibri" w:hAnsiTheme="minorHAnsi" w:cstheme="minorHAnsi"/>
          <w:sz w:val="24"/>
          <w:szCs w:val="24"/>
          <w:lang w:eastAsia="en-US"/>
        </w:rPr>
        <w:t xml:space="preserve">lub wydanie zakazu nie nastąpiło z przyczyn, za które Wykonawca ponosi odpowiedzialność, przy czym przedłużenie terminu realizacji zamówienia nastąpi o liczbę dni, odpowiadającą </w:t>
      </w:r>
      <w:r w:rsidRPr="00060C89">
        <w:rPr>
          <w:rFonts w:asciiTheme="minorHAnsi" w:eastAsia="Calibri" w:hAnsiTheme="minorHAnsi" w:cstheme="minorHAnsi"/>
          <w:sz w:val="24"/>
          <w:szCs w:val="24"/>
          <w:lang w:eastAsia="en-US"/>
        </w:rPr>
        <w:lastRenderedPageBreak/>
        <w:t>okresowi na jaki Wykonawcy nakazano wstrzymanie robót budowlanych lub zakazano prowadzenia robót budowlanych;</w:t>
      </w:r>
    </w:p>
    <w:p w14:paraId="1E70E541" w14:textId="55B28053"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przedłużenie terminu realizacji Przedmiotu umowy</w:t>
      </w:r>
      <w:r w:rsidRPr="00060C89">
        <w:rPr>
          <w:rFonts w:asciiTheme="minorHAnsi" w:eastAsia="Calibri" w:hAnsiTheme="minorHAnsi" w:cstheme="minorHAnsi"/>
          <w:sz w:val="24"/>
          <w:szCs w:val="24"/>
          <w:lang w:eastAsia="en-US"/>
        </w:rPr>
        <w:t xml:space="preserve">, o którym mowa w § 2 ust. 1, może nastąpić w przypadku wystąpienia kolizji z instalacjami wewnętrznymi </w:t>
      </w:r>
      <w:r w:rsidRPr="00060C89">
        <w:rPr>
          <w:rFonts w:asciiTheme="minorHAnsi" w:eastAsia="Calibri" w:hAnsiTheme="minorHAnsi" w:cstheme="minorHAnsi"/>
          <w:sz w:val="24"/>
          <w:szCs w:val="24"/>
          <w:lang w:eastAsia="en-US"/>
        </w:rPr>
        <w:br/>
        <w:t>i zewnętrznymi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6C17B917" w14:textId="77777777"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przedłużenie terminu realizacji Przedmiotu umowy</w:t>
      </w:r>
      <w:r w:rsidRPr="00060C89">
        <w:rPr>
          <w:rFonts w:asciiTheme="minorHAnsi" w:eastAsia="Calibri" w:hAnsiTheme="minorHAnsi" w:cstheme="minorHAnsi"/>
          <w:sz w:val="24"/>
          <w:szCs w:val="24"/>
          <w:lang w:eastAsia="en-US"/>
        </w:rPr>
        <w:t xml:space="preserve">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oraz zwiększeniem wynagrodzenia Wykonawcy, o którym mowa w § 3 ust. 1;</w:t>
      </w:r>
    </w:p>
    <w:p w14:paraId="47A7C871" w14:textId="77777777"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przedłużenia terminu realizacji z Przedmiotu umowy</w:t>
      </w:r>
      <w:r w:rsidRPr="00060C89">
        <w:rPr>
          <w:rFonts w:asciiTheme="minorHAnsi" w:eastAsia="Calibri" w:hAnsiTheme="minorHAnsi" w:cstheme="minorHAnsi"/>
          <w:sz w:val="24"/>
          <w:szCs w:val="24"/>
          <w:lang w:eastAsia="en-US"/>
        </w:rPr>
        <w:t>, o którym mowa w § 2 ust.1, może nastąpić w zakresie niezbędnym do wykonania robót zleconych na podstawie art. 455 ust. 1 pkt 1, 3, 4 lub ust. 2 ustawy Prawo zamówień publicznych,</w:t>
      </w:r>
    </w:p>
    <w:p w14:paraId="0AC16C2C" w14:textId="77777777"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zmiana terminu wykonania Przedmiotu umowy lub zakresu świadczeń lub sposobu wykonywania Przedmiotu umowy</w:t>
      </w:r>
      <w:r w:rsidRPr="00060C89">
        <w:rPr>
          <w:rFonts w:asciiTheme="minorHAnsi" w:eastAsia="Calibri" w:hAnsiTheme="minorHAnsi" w:cstheme="minorHAnsi"/>
          <w:sz w:val="24"/>
          <w:szCs w:val="24"/>
          <w:lang w:eastAsia="en-US"/>
        </w:rPr>
        <w:t xml:space="preserve"> może nastąpić w przypadku zmiany powszechnie obowiązujących przepisów prawa w zakresie mającym bezpośredni wpływ na termin realizacji przedmiotu zamówienia lub zakres świadczeń stron umowy lub sposób jej wykonywania,</w:t>
      </w:r>
    </w:p>
    <w:p w14:paraId="395F94A6" w14:textId="77777777" w:rsidR="008D2E3B" w:rsidRPr="00060C89" w:rsidRDefault="008D2E3B" w:rsidP="008D2E3B">
      <w:pPr>
        <w:numPr>
          <w:ilvl w:val="1"/>
          <w:numId w:val="20"/>
        </w:numPr>
        <w:autoSpaceDE w:val="0"/>
        <w:autoSpaceDN w:val="0"/>
        <w:adjustRightInd w:val="0"/>
        <w:spacing w:before="120" w:after="120" w:line="276" w:lineRule="auto"/>
        <w:ind w:left="709" w:hanging="425"/>
        <w:jc w:val="both"/>
        <w:rPr>
          <w:rFonts w:asciiTheme="minorHAnsi" w:hAnsiTheme="minorHAnsi" w:cstheme="minorHAnsi"/>
        </w:rPr>
      </w:pPr>
      <w:r w:rsidRPr="00060C89">
        <w:rPr>
          <w:rFonts w:asciiTheme="minorHAnsi" w:hAnsiTheme="minorHAnsi" w:cstheme="minorHAnsi"/>
          <w:b/>
          <w:bCs/>
        </w:rPr>
        <w:t>zmiany sposobu rozliczania Umowy lub dokonywania płatności na rzecz Wykonawcy</w:t>
      </w:r>
      <w:r w:rsidRPr="00060C89">
        <w:rPr>
          <w:rFonts w:asciiTheme="minorHAnsi" w:hAnsiTheme="minorHAnsi" w:cstheme="minorHAnsi"/>
        </w:rPr>
        <w:t xml:space="preserve"> 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22D674C8" w14:textId="77777777"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zmiana terminu wykonania Przedmiotu umowy lub zakresu świadczeń lub sposobu wykonywania Przedmiotu umowy</w:t>
      </w:r>
      <w:r w:rsidRPr="00060C89">
        <w:rPr>
          <w:rFonts w:asciiTheme="minorHAnsi" w:eastAsia="Calibri" w:hAnsiTheme="minorHAnsi" w:cstheme="minorHAnsi"/>
          <w:sz w:val="24"/>
          <w:szCs w:val="24"/>
          <w:lang w:eastAsia="en-US"/>
        </w:rPr>
        <w:t xml:space="preserve"> może nastąpić </w:t>
      </w:r>
      <w:r w:rsidRPr="00060C89">
        <w:rPr>
          <w:rFonts w:asciiTheme="minorHAnsi" w:hAnsiTheme="minorHAnsi" w:cstheme="minorHAnsi"/>
          <w:color w:val="000000"/>
          <w:sz w:val="24"/>
          <w:szCs w:val="24"/>
        </w:rPr>
        <w:t>o ile będą konieczne do zagwarantowania zgodności umowy z wchodzącymi w życie po terminie składania ofert lub po zawarciu umowy przepisami prawa w szczególności przepisami o podatku od towarów i usług w zakresie wynikającym z tych przepisów;</w:t>
      </w:r>
    </w:p>
    <w:p w14:paraId="184AD348" w14:textId="77777777"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lastRenderedPageBreak/>
        <w:t xml:space="preserve">zmiana terminu wykonania Przedmiotu umowy lub zakresu świadczeń lub sposobu wykonywania Przedmiotu umowy </w:t>
      </w:r>
      <w:r w:rsidRPr="00060C89">
        <w:rPr>
          <w:rFonts w:asciiTheme="minorHAnsi" w:eastAsia="Calibri" w:hAnsiTheme="minorHAnsi" w:cstheme="minorHAnsi"/>
          <w:sz w:val="24"/>
          <w:szCs w:val="24"/>
          <w:lang w:eastAsia="en-US"/>
        </w:rPr>
        <w:t>może nastąpić w przypadku konieczności wykonania robót nieujętych w dokumentacji projektowej.</w:t>
      </w:r>
    </w:p>
    <w:p w14:paraId="09983498" w14:textId="0B5A76EF" w:rsidR="008D2E3B" w:rsidRPr="00DA12E7" w:rsidRDefault="008D2E3B" w:rsidP="008D2E3B">
      <w:pPr>
        <w:numPr>
          <w:ilvl w:val="0"/>
          <w:numId w:val="23"/>
        </w:numPr>
        <w:spacing w:before="120" w:after="120" w:line="276" w:lineRule="auto"/>
        <w:ind w:left="426" w:hanging="426"/>
        <w:jc w:val="both"/>
        <w:rPr>
          <w:rFonts w:asciiTheme="minorHAnsi" w:hAnsiTheme="minorHAnsi" w:cstheme="minorHAnsi"/>
        </w:rPr>
      </w:pPr>
      <w:r w:rsidRPr="00DA12E7">
        <w:rPr>
          <w:rFonts w:asciiTheme="minorHAnsi" w:hAnsiTheme="minorHAnsi" w:cstheme="minorHAnsi"/>
        </w:rPr>
        <w:t xml:space="preserve">Wszelkie zmiany umowy </w:t>
      </w:r>
      <w:r w:rsidR="00DA12E7" w:rsidRPr="00DA12E7">
        <w:rPr>
          <w:rFonts w:asciiTheme="minorHAnsi" w:hAnsiTheme="minorHAnsi" w:cstheme="minorHAnsi"/>
        </w:rPr>
        <w:t xml:space="preserve">z zastrzeżeniem </w:t>
      </w:r>
      <w:r w:rsidRPr="00DA12E7">
        <w:rPr>
          <w:rFonts w:asciiTheme="minorHAnsi" w:hAnsiTheme="minorHAnsi" w:cstheme="minorHAnsi"/>
        </w:rPr>
        <w:t xml:space="preserve">wymagają pod rygorem nieważności formy pisemnej </w:t>
      </w:r>
      <w:r w:rsidR="00DA12E7" w:rsidRPr="00DA12E7">
        <w:rPr>
          <w:rFonts w:asciiTheme="minorHAnsi" w:hAnsiTheme="minorHAnsi" w:cstheme="minorHAnsi"/>
        </w:rPr>
        <w:t xml:space="preserve">z zastrzeżeniem </w:t>
      </w:r>
      <m:oMath>
        <m:r>
          <m:rPr>
            <m:sty m:val="p"/>
          </m:rPr>
          <w:rPr>
            <w:rFonts w:ascii="Cambria Math" w:hAnsi="Cambria Math" w:cstheme="minorHAnsi"/>
          </w:rPr>
          <m:t>§ 6 ust. 5</m:t>
        </m:r>
      </m:oMath>
      <w:r w:rsidR="00DA12E7" w:rsidRPr="00DA12E7">
        <w:rPr>
          <w:rFonts w:asciiTheme="minorHAnsi" w:hAnsiTheme="minorHAnsi" w:cstheme="minorHAnsi"/>
        </w:rPr>
        <w:t xml:space="preserve"> </w:t>
      </w:r>
      <w:r w:rsidRPr="00DA12E7">
        <w:rPr>
          <w:rFonts w:asciiTheme="minorHAnsi" w:hAnsiTheme="minorHAnsi" w:cstheme="minorHAnsi"/>
        </w:rPr>
        <w:t>i podpisania przez obydwie strony aneksu do umowy.</w:t>
      </w:r>
    </w:p>
    <w:p w14:paraId="2F2670FA" w14:textId="77777777" w:rsidR="008D2E3B" w:rsidRPr="00060C89" w:rsidRDefault="008D2E3B" w:rsidP="008D2E3B">
      <w:pPr>
        <w:numPr>
          <w:ilvl w:val="0"/>
          <w:numId w:val="23"/>
        </w:numPr>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Z wnioskiem o zmianę umowy może wystąpić zarówno Wykonawca, jak i Zamawiający.</w:t>
      </w:r>
    </w:p>
    <w:p w14:paraId="70C904C7" w14:textId="77777777" w:rsidR="008D2E3B" w:rsidRPr="00060C89" w:rsidRDefault="008D2E3B" w:rsidP="008D2E3B">
      <w:pPr>
        <w:numPr>
          <w:ilvl w:val="0"/>
          <w:numId w:val="23"/>
        </w:numPr>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Określa się następujące zasady wprowadzania zmian wysokości wynagrodzenia w przypadku zmiany:</w:t>
      </w:r>
    </w:p>
    <w:p w14:paraId="6AC93DF3" w14:textId="77777777" w:rsidR="008D2E3B" w:rsidRPr="00060C89" w:rsidRDefault="008D2E3B" w:rsidP="00C82142">
      <w:pPr>
        <w:pStyle w:val="Akapitzlist"/>
        <w:numPr>
          <w:ilvl w:val="0"/>
          <w:numId w:val="39"/>
        </w:numPr>
        <w:shd w:val="clear" w:color="auto" w:fill="FFFFFF"/>
        <w:tabs>
          <w:tab w:val="left" w:pos="851"/>
        </w:tabs>
        <w:spacing w:before="120" w:after="120"/>
        <w:ind w:left="851" w:hanging="425"/>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stawki podatku od towarów i usług VAT oraz podatku akcyzowego, jeżeli zmiany te będą miały wpływ na koszty wykonania zamówienia przez Wykonawcę.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455A96A0" w14:textId="77777777" w:rsidR="008D2E3B" w:rsidRPr="00060C89" w:rsidRDefault="008D2E3B" w:rsidP="00C82142">
      <w:pPr>
        <w:pStyle w:val="Akapitzlist"/>
        <w:numPr>
          <w:ilvl w:val="0"/>
          <w:numId w:val="39"/>
        </w:numPr>
        <w:shd w:val="clear" w:color="auto" w:fill="FFFFFF"/>
        <w:tabs>
          <w:tab w:val="left" w:pos="851"/>
        </w:tabs>
        <w:spacing w:before="120" w:after="120"/>
        <w:ind w:left="851" w:hanging="425"/>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3F516200" w14:textId="77777777" w:rsidR="008D2E3B" w:rsidRPr="00060C89" w:rsidRDefault="008D2E3B" w:rsidP="00C82142">
      <w:pPr>
        <w:numPr>
          <w:ilvl w:val="0"/>
          <w:numId w:val="40"/>
        </w:numPr>
        <w:shd w:val="clear" w:color="auto" w:fill="FFFFFF"/>
        <w:spacing w:before="120" w:after="120" w:line="276" w:lineRule="auto"/>
        <w:ind w:left="1134" w:hanging="283"/>
        <w:jc w:val="both"/>
        <w:rPr>
          <w:rFonts w:asciiTheme="minorHAnsi" w:hAnsiTheme="minorHAnsi" w:cstheme="minorHAnsi"/>
          <w:color w:val="000000"/>
        </w:rPr>
      </w:pPr>
      <w:r w:rsidRPr="00060C89">
        <w:rPr>
          <w:rFonts w:asciiTheme="minorHAnsi" w:hAnsiTheme="minorHAnsi" w:cstheme="minorHAnsi"/>
          <w:color w:val="000000"/>
        </w:rPr>
        <w:t>udowodni, że zmiana w/w przepisów będzie miała wpływ na koszty wykonania zamówienia przez Wykonawcę,</w:t>
      </w:r>
    </w:p>
    <w:p w14:paraId="302966BA" w14:textId="77777777" w:rsidR="008D2E3B" w:rsidRPr="00060C89" w:rsidRDefault="008D2E3B" w:rsidP="00C82142">
      <w:pPr>
        <w:numPr>
          <w:ilvl w:val="0"/>
          <w:numId w:val="40"/>
        </w:numPr>
        <w:shd w:val="clear" w:color="auto" w:fill="FFFFFF"/>
        <w:spacing w:before="120" w:after="120" w:line="276" w:lineRule="auto"/>
        <w:ind w:left="1134" w:hanging="283"/>
        <w:jc w:val="both"/>
        <w:rPr>
          <w:rFonts w:asciiTheme="minorHAnsi" w:hAnsiTheme="minorHAnsi" w:cstheme="minorHAnsi"/>
          <w:color w:val="000000"/>
        </w:rPr>
      </w:pPr>
      <w:r w:rsidRPr="00060C89">
        <w:rPr>
          <w:rFonts w:asciiTheme="minorHAnsi" w:hAnsiTheme="minorHAnsi" w:cstheme="minorHAnsi"/>
          <w:color w:val="000000"/>
        </w:rPr>
        <w:t>wykaże, jaką część wynagrodzenia stanowią koszty pracy ponoszone przez Wykonawcę w trakcie realizacji zamówienia oraz jak zmiana przepisów wpłynie na wysokość tych kosztów.</w:t>
      </w:r>
    </w:p>
    <w:p w14:paraId="3F56C769" w14:textId="77777777" w:rsidR="008D2E3B" w:rsidRPr="00060C89" w:rsidRDefault="008D2E3B" w:rsidP="008D2E3B">
      <w:pPr>
        <w:shd w:val="clear" w:color="auto" w:fill="FFFFFF"/>
        <w:spacing w:before="120" w:after="120"/>
        <w:ind w:left="851"/>
        <w:rPr>
          <w:rFonts w:asciiTheme="minorHAnsi" w:hAnsiTheme="minorHAnsi" w:cstheme="minorHAnsi"/>
          <w:color w:val="000000"/>
        </w:rPr>
      </w:pPr>
      <w:r w:rsidRPr="00060C89">
        <w:rPr>
          <w:rFonts w:asciiTheme="minorHAnsi" w:hAnsiTheme="minorHAnsi" w:cstheme="minorHAnsi"/>
          <w:color w:val="000000"/>
        </w:rPr>
        <w:t>Zamawiający zastrzega sobie prawo do wniesienia zastrzeżeń dotyczących wysokości kosztów pracy przedstawionych przez Wykonawcę.</w:t>
      </w:r>
    </w:p>
    <w:p w14:paraId="7F2CD8D0" w14:textId="77777777" w:rsidR="008D2E3B" w:rsidRPr="00060C89" w:rsidRDefault="008D2E3B" w:rsidP="00C82142">
      <w:pPr>
        <w:pStyle w:val="Akapitzlist"/>
        <w:numPr>
          <w:ilvl w:val="0"/>
          <w:numId w:val="39"/>
        </w:numPr>
        <w:shd w:val="clear" w:color="auto" w:fill="FFFFFF"/>
        <w:tabs>
          <w:tab w:val="left" w:pos="851"/>
        </w:tabs>
        <w:spacing w:before="120" w:after="120"/>
        <w:ind w:left="851" w:hanging="425"/>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t>
      </w:r>
      <w:r w:rsidRPr="00060C89">
        <w:rPr>
          <w:rFonts w:asciiTheme="minorHAnsi" w:hAnsiTheme="minorHAnsi" w:cstheme="minorHAnsi"/>
          <w:color w:val="000000"/>
          <w:sz w:val="24"/>
          <w:szCs w:val="24"/>
        </w:rPr>
        <w:lastRenderedPageBreak/>
        <w:t>wysokości stawki składki na ubezpieczenia społeczne lub zdrowotne i ma wpływ na koszt wykonywania zamówienia przez Wykonawcę. Wprowadzenie przedmiotowych zmian wynagrodzenia możliwe będzie, jeżeli Wykonawca:</w:t>
      </w:r>
    </w:p>
    <w:p w14:paraId="7686A350" w14:textId="77777777" w:rsidR="008D2E3B" w:rsidRPr="00060C89" w:rsidRDefault="008D2E3B" w:rsidP="00C82142">
      <w:pPr>
        <w:pStyle w:val="Akapitzlist"/>
        <w:numPr>
          <w:ilvl w:val="0"/>
          <w:numId w:val="41"/>
        </w:numPr>
        <w:shd w:val="clear" w:color="auto" w:fill="FFFFFF"/>
        <w:spacing w:before="120" w:after="120"/>
        <w:ind w:left="1134"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udowodni, że zmiana w/w przepisów będzie miała wpływ na koszty wykonania zamówienia przez Wykonawcę,</w:t>
      </w:r>
    </w:p>
    <w:p w14:paraId="263428BA" w14:textId="77777777" w:rsidR="008D2E3B" w:rsidRPr="00060C89" w:rsidRDefault="008D2E3B" w:rsidP="00C82142">
      <w:pPr>
        <w:pStyle w:val="Akapitzlist"/>
        <w:numPr>
          <w:ilvl w:val="0"/>
          <w:numId w:val="41"/>
        </w:numPr>
        <w:shd w:val="clear" w:color="auto" w:fill="FFFFFF"/>
        <w:spacing w:before="120" w:after="120"/>
        <w:ind w:left="1134"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wykaże, jaką część wynagrodzenia stanowią koszty pracy ponoszone przez Wykonawcę w trakcie realizacji zamówienia oraz jak zmiana przepisów wpłynie na wysokość tych kosztów.</w:t>
      </w:r>
    </w:p>
    <w:p w14:paraId="63051797" w14:textId="77777777" w:rsidR="008D2E3B" w:rsidRPr="00060C89" w:rsidRDefault="008D2E3B" w:rsidP="008D2E3B">
      <w:pPr>
        <w:shd w:val="clear" w:color="auto" w:fill="FFFFFF"/>
        <w:spacing w:before="120" w:after="120"/>
        <w:ind w:left="851"/>
        <w:rPr>
          <w:rFonts w:asciiTheme="minorHAnsi" w:hAnsiTheme="minorHAnsi" w:cstheme="minorHAnsi"/>
          <w:color w:val="000000"/>
        </w:rPr>
      </w:pPr>
      <w:r w:rsidRPr="00060C89">
        <w:rPr>
          <w:rFonts w:asciiTheme="minorHAnsi" w:hAnsiTheme="minorHAnsi" w:cstheme="minorHAnsi"/>
          <w:color w:val="000000"/>
        </w:rPr>
        <w:t>Zamawiający zastrzega sobie prawo do wniesienia zastrzeżeń dotyczących wysokości kosztów pracy przedstawionych przez Wykonawcę.</w:t>
      </w:r>
    </w:p>
    <w:p w14:paraId="5566DFBC"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Strona wnioskująca o zmianę wskazaną w ust. 4 musi wykazać środkami dowodowymi, że zmiany, o których mowa w ust. 4 mają bezpośredni wpływ na wysokość wynagrodzenia wykonawcy tj. wykazać, że zmiany wskazane w ust. 4 wymuszają podwyższenie kosztów wykonania.</w:t>
      </w:r>
    </w:p>
    <w:p w14:paraId="66A20E01"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72002CFA"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W przypadku wystąpienia okoliczności, o których mowa w ust. 4 pkt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0BCA7340"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W przypadku wystąpienia okoliczności, o których mowa w ust. 4 pkt 2) część wynagrodzenie brutto Wykonawcy, o którym mowa w § 3 ust. 1 umowy, płatna po zaistnieniu ww. okoliczności, po spełnieniu warunku, o którym mowa w ust. 14, ulegnie zmianie o wartość zmiany kosztu Wykonawcy, wynikającą ze zmiany kwoty wynagrodzeń osób bezpośrednio wykonujących przedmiot umowy podanych w dokumentach, o których mowa w ust. 10, do wysokości aktualnie obowiązującego minimalnego wynagrodzenia lub minimalnej stawki godzinowej, z uwzględnieniem wszystkich obciążeń publicznoprawnych od kwoty zmiany minimalnego wynagrodzenia lub minimalnej stawki godzinowej tych osób.</w:t>
      </w:r>
    </w:p>
    <w:p w14:paraId="70B41E9C"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 xml:space="preserve">W przypadku wystąpienia okoliczności, o których mowa w ust. 4 pkt 3) część wynagrodzenie brutto Wykonawcy, o którym mowa w § 3 ust. 1 umowy, płatna po </w:t>
      </w:r>
      <w:r w:rsidRPr="00060C89">
        <w:rPr>
          <w:rFonts w:asciiTheme="minorHAnsi" w:hAnsiTheme="minorHAnsi" w:cstheme="minorHAnsi"/>
          <w:color w:val="000000"/>
        </w:rPr>
        <w:lastRenderedPageBreak/>
        <w:t>zaistnieniu ww. okoliczności, po spełnieniu warunku, o którym mowa w ust. 10,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10.</w:t>
      </w:r>
    </w:p>
    <w:p w14:paraId="490747FF"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Warunkiem dokonania zmiany wynagrodzenia Wykonawcy, o której mowa w ust. 4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3761EF42"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Ciężar dowodu, że okoliczności wymienione w ust. 4 pkt 2 i 3 mają wpływ na koszty wykonania zamówienia spoczywa na Wykonawcy.</w:t>
      </w:r>
    </w:p>
    <w:p w14:paraId="432486DA"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 xml:space="preserve">Zmiany wysokości wynagrodzenia, o których mowa w ust. 4 pkt 1 umowy mogą zostać dokonane ze skutkiem nie wcześniej niż na dzień wejścia w życie przepisów, z których wynikają te zmiany. </w:t>
      </w:r>
    </w:p>
    <w:p w14:paraId="6B5624CC"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rPr>
      </w:pPr>
      <w:r w:rsidRPr="00060C89">
        <w:rPr>
          <w:rFonts w:asciiTheme="minorHAnsi" w:hAnsiTheme="minorHAnsi" w:cstheme="minorHAnsi"/>
        </w:rPr>
        <w:t>Zmiany, o których mowa w ust. 4 mogą być dokonane tylko, jeżeli jest to niezbędne dla prawidłowego wykonania umowy.</w:t>
      </w:r>
    </w:p>
    <w:p w14:paraId="62CE8A83"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rPr>
      </w:pPr>
      <w:r w:rsidRPr="00060C89">
        <w:rPr>
          <w:rFonts w:asciiTheme="minorHAnsi" w:hAnsiTheme="minorHAnsi" w:cstheme="minorHAnsi"/>
        </w:rPr>
        <w:t>Wszystkie powyższe postanowienia stanowią katalog zmian, na które Zamawiający może wyrazić zgodę. Nie stanowią one jednak zobowiązania do wyrażenia takiej zgody.</w:t>
      </w:r>
    </w:p>
    <w:p w14:paraId="28A4ACB7" w14:textId="26E756AB"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rPr>
      </w:pPr>
      <w:r w:rsidRPr="00060C89">
        <w:rPr>
          <w:rFonts w:asciiTheme="minorHAnsi" w:hAnsiTheme="minorHAnsi" w:cstheme="minorHAnsi"/>
        </w:rPr>
        <w:t xml:space="preserve">Wykonawca wraz z Dokumentacją projektową, złoży Zamawiającemu kosztorys wskazujący sposób wyliczenia ceny ofertowej robót budowlanych z podziałem na branże i zakres rzeczowy zamówienia, z wyszczególnieniem zastosowanych składników cenotwórczych (stawka r-g w zł; </w:t>
      </w:r>
      <w:proofErr w:type="spellStart"/>
      <w:r w:rsidRPr="00060C89">
        <w:rPr>
          <w:rFonts w:asciiTheme="minorHAnsi" w:hAnsiTheme="minorHAnsi" w:cstheme="minorHAnsi"/>
        </w:rPr>
        <w:t>Kp</w:t>
      </w:r>
      <w:proofErr w:type="spellEnd"/>
      <w:r w:rsidRPr="00060C89">
        <w:rPr>
          <w:rFonts w:asciiTheme="minorHAnsi" w:hAnsiTheme="minorHAnsi" w:cstheme="minorHAnsi"/>
        </w:rPr>
        <w:t xml:space="preserve"> - koszty pośrednie w % od R i S; </w:t>
      </w:r>
      <w:proofErr w:type="spellStart"/>
      <w:r w:rsidRPr="00060C89">
        <w:rPr>
          <w:rFonts w:asciiTheme="minorHAnsi" w:hAnsiTheme="minorHAnsi" w:cstheme="minorHAnsi"/>
        </w:rPr>
        <w:t>Kz</w:t>
      </w:r>
      <w:proofErr w:type="spellEnd"/>
      <w:r w:rsidRPr="00060C89">
        <w:rPr>
          <w:rFonts w:asciiTheme="minorHAnsi" w:hAnsiTheme="minorHAnsi" w:cstheme="minorHAnsi"/>
        </w:rPr>
        <w:t xml:space="preserve"> – koszty zakupu w % od M; Z- zysk w % od R, S, </w:t>
      </w:r>
      <w:proofErr w:type="spellStart"/>
      <w:r w:rsidRPr="00060C89">
        <w:rPr>
          <w:rFonts w:asciiTheme="minorHAnsi" w:hAnsiTheme="minorHAnsi" w:cstheme="minorHAnsi"/>
        </w:rPr>
        <w:t>Kp</w:t>
      </w:r>
      <w:proofErr w:type="spellEnd"/>
      <w:r w:rsidRPr="00060C89">
        <w:rPr>
          <w:rFonts w:asciiTheme="minorHAnsi" w:hAnsiTheme="minorHAnsi" w:cstheme="minorHAnsi"/>
        </w:rPr>
        <w:t xml:space="preserve">). </w:t>
      </w:r>
    </w:p>
    <w:p w14:paraId="5082BC40"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rPr>
      </w:pPr>
      <w:r w:rsidRPr="00060C89">
        <w:rPr>
          <w:rFonts w:asciiTheme="minorHAnsi" w:hAnsiTheme="minorHAnsi" w:cstheme="minorHAnsi"/>
        </w:rPr>
        <w:t>Kosztorys, o którym mowa w ust. 15, będzie służył do obliczenia należnego wynagrodzenia Wykonawcy, w szczególności w przypadku:</w:t>
      </w:r>
    </w:p>
    <w:p w14:paraId="427CBFF0" w14:textId="77777777" w:rsidR="008D2E3B" w:rsidRPr="00060C89" w:rsidRDefault="008D2E3B" w:rsidP="00C82142">
      <w:pPr>
        <w:pStyle w:val="Jasnalistaakcent51"/>
        <w:widowControl/>
        <w:numPr>
          <w:ilvl w:val="0"/>
          <w:numId w:val="60"/>
        </w:numPr>
        <w:tabs>
          <w:tab w:val="left" w:pos="709"/>
        </w:tabs>
        <w:suppressAutoHyphens w:val="0"/>
        <w:autoSpaceDE w:val="0"/>
        <w:autoSpaceDN w:val="0"/>
        <w:adjustRightInd/>
        <w:spacing w:before="120" w:after="120"/>
        <w:ind w:left="709" w:hanging="283"/>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 xml:space="preserve">odstąpienia od umowy, </w:t>
      </w:r>
    </w:p>
    <w:p w14:paraId="46DC281D" w14:textId="77777777" w:rsidR="008D2E3B" w:rsidRPr="00060C89" w:rsidRDefault="008D2E3B" w:rsidP="00C82142">
      <w:pPr>
        <w:pStyle w:val="Jasnalistaakcent51"/>
        <w:widowControl/>
        <w:numPr>
          <w:ilvl w:val="0"/>
          <w:numId w:val="60"/>
        </w:numPr>
        <w:tabs>
          <w:tab w:val="left" w:pos="709"/>
        </w:tabs>
        <w:suppressAutoHyphens w:val="0"/>
        <w:autoSpaceDE w:val="0"/>
        <w:autoSpaceDN w:val="0"/>
        <w:adjustRightInd/>
        <w:spacing w:before="120" w:after="120"/>
        <w:ind w:left="709" w:hanging="283"/>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 xml:space="preserve">rezygnacji z wykonania części przedmiotu umowy, </w:t>
      </w:r>
    </w:p>
    <w:p w14:paraId="06FBB6C8" w14:textId="77777777" w:rsidR="008D2E3B" w:rsidRPr="00060C89" w:rsidRDefault="008D2E3B" w:rsidP="00C82142">
      <w:pPr>
        <w:pStyle w:val="Jasnalistaakcent51"/>
        <w:widowControl/>
        <w:numPr>
          <w:ilvl w:val="0"/>
          <w:numId w:val="60"/>
        </w:numPr>
        <w:tabs>
          <w:tab w:val="left" w:pos="709"/>
        </w:tabs>
        <w:suppressAutoHyphens w:val="0"/>
        <w:autoSpaceDE w:val="0"/>
        <w:autoSpaceDN w:val="0"/>
        <w:adjustRightInd/>
        <w:spacing w:before="120" w:after="120"/>
        <w:ind w:left="709" w:hanging="283"/>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 xml:space="preserve">zlecenia robót nieujętych w PFU, </w:t>
      </w:r>
    </w:p>
    <w:p w14:paraId="019FCCC2" w14:textId="77777777" w:rsidR="008D2E3B" w:rsidRPr="00060C89" w:rsidRDefault="008D2E3B" w:rsidP="00C82142">
      <w:pPr>
        <w:pStyle w:val="Jasnalistaakcent51"/>
        <w:widowControl/>
        <w:numPr>
          <w:ilvl w:val="0"/>
          <w:numId w:val="60"/>
        </w:numPr>
        <w:tabs>
          <w:tab w:val="left" w:pos="709"/>
        </w:tabs>
        <w:suppressAutoHyphens w:val="0"/>
        <w:autoSpaceDE w:val="0"/>
        <w:autoSpaceDN w:val="0"/>
        <w:adjustRightInd/>
        <w:spacing w:before="120" w:after="120"/>
        <w:ind w:left="709" w:hanging="283"/>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lastRenderedPageBreak/>
        <w:t>robót zamiennych.</w:t>
      </w:r>
    </w:p>
    <w:p w14:paraId="6A7EE77F" w14:textId="77777777" w:rsidR="008D2E3B" w:rsidRPr="00060C89" w:rsidRDefault="008D2E3B" w:rsidP="008D2E3B">
      <w:pPr>
        <w:pStyle w:val="Jasnalistaakcent51"/>
        <w:widowControl/>
        <w:numPr>
          <w:ilvl w:val="0"/>
          <w:numId w:val="23"/>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Kosztorys, o którym mowa w ust. 15, wskazuje sposób kalkulacji wynagrodzenia ryczałtowego (uwzględniający wszystkie przewidziane przedmiotem zamówienia branże).</w:t>
      </w:r>
    </w:p>
    <w:p w14:paraId="2183D5BF" w14:textId="77777777" w:rsidR="008D2E3B" w:rsidRPr="00060C89" w:rsidRDefault="008D2E3B" w:rsidP="008D2E3B">
      <w:pPr>
        <w:pStyle w:val="Jasnalistaakcent51"/>
        <w:widowControl/>
        <w:numPr>
          <w:ilvl w:val="0"/>
          <w:numId w:val="23"/>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W przypadku, gdyby ceny robót dodatkowych nie były objęte kosztorysem, o którym mowa w ust. 15 przy rozliczeniu obwiązywać będą następujące zasady:</w:t>
      </w:r>
    </w:p>
    <w:p w14:paraId="59ABC0D3" w14:textId="77777777" w:rsidR="008D2E3B" w:rsidRPr="00060C89" w:rsidRDefault="008D2E3B" w:rsidP="00C82142">
      <w:pPr>
        <w:pStyle w:val="Jasnasiatkaakcent32"/>
        <w:numPr>
          <w:ilvl w:val="2"/>
          <w:numId w:val="61"/>
        </w:numPr>
        <w:autoSpaceDE w:val="0"/>
        <w:autoSpaceDN w:val="0"/>
        <w:adjustRightInd w:val="0"/>
        <w:spacing w:before="120" w:after="120"/>
        <w:ind w:left="709" w:hanging="283"/>
        <w:contextualSpacing w:val="0"/>
        <w:jc w:val="both"/>
        <w:rPr>
          <w:rFonts w:asciiTheme="minorHAnsi" w:eastAsia="Verdana" w:hAnsiTheme="minorHAnsi" w:cstheme="minorHAnsi"/>
          <w:sz w:val="24"/>
          <w:szCs w:val="24"/>
        </w:rPr>
      </w:pPr>
      <w:r w:rsidRPr="00060C89">
        <w:rPr>
          <w:rFonts w:asciiTheme="minorHAnsi" w:hAnsiTheme="minorHAnsi" w:cstheme="minorHAnsi"/>
          <w:sz w:val="24"/>
          <w:szCs w:val="24"/>
        </w:rPr>
        <w:t xml:space="preserve">roboty dodatkowe zostaną rozliczone w oparciu o kosztorysy sporządzone przez Wykonawcę </w:t>
      </w:r>
      <w:r w:rsidRPr="00060C89">
        <w:rPr>
          <w:rFonts w:asciiTheme="minorHAnsi" w:eastAsia="Verdana" w:hAnsiTheme="minorHAnsi" w:cstheme="minorHAnsi"/>
          <w:sz w:val="24"/>
          <w:szCs w:val="24"/>
        </w:rPr>
        <w:t>wykonanymi metodą szczegółową lub uproszczoną, sporządzonymi na podstawie potwierdzonego przez Inspektora Nadzoru przedmiaru robót oraz według danych wyjściowych do kosztorysowania (Stawka roboczogodziny, Koszty zakupu materiałów (</w:t>
      </w:r>
      <w:proofErr w:type="spellStart"/>
      <w:r w:rsidRPr="00060C89">
        <w:rPr>
          <w:rFonts w:asciiTheme="minorHAnsi" w:eastAsia="Verdana" w:hAnsiTheme="minorHAnsi" w:cstheme="minorHAnsi"/>
          <w:sz w:val="24"/>
          <w:szCs w:val="24"/>
        </w:rPr>
        <w:t>Kz</w:t>
      </w:r>
      <w:proofErr w:type="spellEnd"/>
      <w:r w:rsidRPr="00060C89">
        <w:rPr>
          <w:rFonts w:asciiTheme="minorHAnsi" w:eastAsia="Verdana" w:hAnsiTheme="minorHAnsi" w:cstheme="minorHAnsi"/>
          <w:sz w:val="24"/>
          <w:szCs w:val="24"/>
        </w:rPr>
        <w:t>), Koszty pośrednie od R+S (</w:t>
      </w:r>
      <w:proofErr w:type="spellStart"/>
      <w:r w:rsidRPr="00060C89">
        <w:rPr>
          <w:rFonts w:asciiTheme="minorHAnsi" w:eastAsia="Verdana" w:hAnsiTheme="minorHAnsi" w:cstheme="minorHAnsi"/>
          <w:sz w:val="24"/>
          <w:szCs w:val="24"/>
        </w:rPr>
        <w:t>Kp</w:t>
      </w:r>
      <w:proofErr w:type="spellEnd"/>
      <w:r w:rsidRPr="00060C89">
        <w:rPr>
          <w:rFonts w:asciiTheme="minorHAnsi" w:eastAsia="Verdana" w:hAnsiTheme="minorHAnsi" w:cstheme="minorHAnsi"/>
          <w:sz w:val="24"/>
          <w:szCs w:val="24"/>
        </w:rPr>
        <w:t xml:space="preserve">), Zysk od </w:t>
      </w:r>
      <w:proofErr w:type="spellStart"/>
      <w:r w:rsidRPr="00060C89">
        <w:rPr>
          <w:rFonts w:asciiTheme="minorHAnsi" w:eastAsia="Verdana" w:hAnsiTheme="minorHAnsi" w:cstheme="minorHAnsi"/>
          <w:sz w:val="24"/>
          <w:szCs w:val="24"/>
        </w:rPr>
        <w:t>R+S+Kp</w:t>
      </w:r>
      <w:proofErr w:type="spellEnd"/>
      <w:r w:rsidRPr="00060C89">
        <w:rPr>
          <w:rFonts w:asciiTheme="minorHAnsi" w:eastAsia="Verdana" w:hAnsiTheme="minorHAnsi" w:cstheme="minorHAnsi"/>
          <w:sz w:val="24"/>
          <w:szCs w:val="24"/>
        </w:rPr>
        <w:t>), jak w kosztorysie, o którym mowa w ust. 15;</w:t>
      </w:r>
    </w:p>
    <w:p w14:paraId="2D114096" w14:textId="77777777" w:rsidR="008D2E3B" w:rsidRPr="00060C89" w:rsidRDefault="008D2E3B" w:rsidP="00C82142">
      <w:pPr>
        <w:pStyle w:val="Jasnasiatkaakcent32"/>
        <w:numPr>
          <w:ilvl w:val="2"/>
          <w:numId w:val="61"/>
        </w:numPr>
        <w:autoSpaceDE w:val="0"/>
        <w:autoSpaceDN w:val="0"/>
        <w:adjustRightInd w:val="0"/>
        <w:spacing w:before="120" w:after="120"/>
        <w:ind w:left="709" w:hanging="283"/>
        <w:contextualSpacing w:val="0"/>
        <w:jc w:val="both"/>
        <w:rPr>
          <w:rFonts w:asciiTheme="minorHAnsi" w:eastAsia="Verdana" w:hAnsiTheme="minorHAnsi" w:cstheme="minorHAnsi"/>
          <w:sz w:val="24"/>
          <w:szCs w:val="24"/>
        </w:rPr>
      </w:pPr>
      <w:r w:rsidRPr="00060C89">
        <w:rPr>
          <w:rFonts w:asciiTheme="minorHAnsi" w:eastAsia="Verdana" w:hAnsiTheme="minorHAnsi" w:cstheme="minorHAnsi"/>
          <w:sz w:val="24"/>
          <w:szCs w:val="24"/>
        </w:rPr>
        <w:t xml:space="preserve">ceny materiałów będą przyjmowane według ceny z faktury zakupu (cena po upuście, jeżeli taka na fakturze występuje) jednak w wysokości nie wyższej niż 90 % średniej ceny z aktualnego w dniu rozliczenia wydawnictwa </w:t>
      </w:r>
      <w:proofErr w:type="spellStart"/>
      <w:r w:rsidRPr="00060C89">
        <w:rPr>
          <w:rFonts w:asciiTheme="minorHAnsi" w:eastAsia="Verdana" w:hAnsiTheme="minorHAnsi" w:cstheme="minorHAnsi"/>
          <w:sz w:val="24"/>
          <w:szCs w:val="24"/>
        </w:rPr>
        <w:t>Sekocenbud</w:t>
      </w:r>
      <w:proofErr w:type="spellEnd"/>
      <w:r w:rsidRPr="00060C89">
        <w:rPr>
          <w:rFonts w:asciiTheme="minorHAnsi" w:eastAsia="Verdana" w:hAnsiTheme="minorHAnsi" w:cstheme="minorHAnsi"/>
          <w:sz w:val="24"/>
          <w:szCs w:val="24"/>
        </w:rPr>
        <w:t>;.</w:t>
      </w:r>
    </w:p>
    <w:p w14:paraId="09E77D7B" w14:textId="77777777" w:rsidR="008D2E3B" w:rsidRPr="00060C89" w:rsidRDefault="008D2E3B" w:rsidP="00C82142">
      <w:pPr>
        <w:pStyle w:val="Jasnasiatkaakcent32"/>
        <w:numPr>
          <w:ilvl w:val="2"/>
          <w:numId w:val="61"/>
        </w:numPr>
        <w:autoSpaceDE w:val="0"/>
        <w:autoSpaceDN w:val="0"/>
        <w:adjustRightInd w:val="0"/>
        <w:spacing w:before="120" w:after="120"/>
        <w:ind w:left="709" w:hanging="283"/>
        <w:contextualSpacing w:val="0"/>
        <w:jc w:val="both"/>
        <w:rPr>
          <w:rFonts w:asciiTheme="minorHAnsi" w:eastAsia="Verdana" w:hAnsiTheme="minorHAnsi" w:cstheme="minorHAnsi"/>
          <w:sz w:val="24"/>
          <w:szCs w:val="24"/>
        </w:rPr>
      </w:pPr>
      <w:r w:rsidRPr="00060C89">
        <w:rPr>
          <w:rFonts w:asciiTheme="minorHAnsi" w:eastAsia="Verdana" w:hAnsiTheme="minorHAnsi" w:cstheme="minorHAnsi"/>
          <w:sz w:val="24"/>
          <w:szCs w:val="24"/>
        </w:rPr>
        <w:t xml:space="preserve">ceny sprzętu będą przyjmowane według ceny z faktury zakupu (cena po upuście, jeżeli taka na fakturze występuje) jednak w wysokości nie wyższej niż 90 % średniej ceny z aktualnego w dniu rozliczenia wydawnictwa </w:t>
      </w:r>
      <w:proofErr w:type="spellStart"/>
      <w:r w:rsidRPr="00060C89">
        <w:rPr>
          <w:rFonts w:asciiTheme="minorHAnsi" w:eastAsia="Verdana" w:hAnsiTheme="minorHAnsi" w:cstheme="minorHAnsi"/>
          <w:sz w:val="24"/>
          <w:szCs w:val="24"/>
        </w:rPr>
        <w:t>Sekocenbud</w:t>
      </w:r>
      <w:proofErr w:type="spellEnd"/>
      <w:r w:rsidRPr="00060C89">
        <w:rPr>
          <w:rFonts w:asciiTheme="minorHAnsi" w:eastAsia="Verdana" w:hAnsiTheme="minorHAnsi" w:cstheme="minorHAnsi"/>
          <w:sz w:val="24"/>
          <w:szCs w:val="24"/>
        </w:rPr>
        <w:t>;</w:t>
      </w:r>
    </w:p>
    <w:p w14:paraId="10C59A00" w14:textId="77777777" w:rsidR="008D2E3B" w:rsidRPr="00060C89" w:rsidRDefault="008D2E3B" w:rsidP="00C82142">
      <w:pPr>
        <w:pStyle w:val="Jasnasiatkaakcent32"/>
        <w:numPr>
          <w:ilvl w:val="2"/>
          <w:numId w:val="61"/>
        </w:numPr>
        <w:autoSpaceDE w:val="0"/>
        <w:autoSpaceDN w:val="0"/>
        <w:adjustRightInd w:val="0"/>
        <w:spacing w:before="120" w:after="120"/>
        <w:ind w:left="709" w:hanging="283"/>
        <w:contextualSpacing w:val="0"/>
        <w:jc w:val="both"/>
        <w:rPr>
          <w:rFonts w:asciiTheme="minorHAnsi" w:eastAsia="Verdana" w:hAnsiTheme="minorHAnsi" w:cstheme="minorHAnsi"/>
          <w:sz w:val="24"/>
          <w:szCs w:val="24"/>
        </w:rPr>
      </w:pPr>
      <w:r w:rsidRPr="00060C89">
        <w:rPr>
          <w:rFonts w:asciiTheme="minorHAnsi" w:eastAsia="Verdana" w:hAnsiTheme="minorHAnsi" w:cstheme="minorHAnsi"/>
          <w:sz w:val="24"/>
          <w:szCs w:val="24"/>
        </w:rPr>
        <w:t>do wyceny robót metodą szczegółową lub uproszczoną należy stosować, zachowując kolejność jak w zapisie: KNR, KNNR i kalkulacje własne.</w:t>
      </w:r>
    </w:p>
    <w:p w14:paraId="07B19BF7" w14:textId="77777777" w:rsidR="008D2E3B" w:rsidRPr="00060C89" w:rsidRDefault="008D2E3B" w:rsidP="008D2E3B">
      <w:pPr>
        <w:pStyle w:val="Jasnasiatkaakcent32"/>
        <w:numPr>
          <w:ilvl w:val="0"/>
          <w:numId w:val="23"/>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Ewentualne roboty dodatkowe, tj. nieobjęte PFU lub Dokumentacją Projektową, realizowane będą w wyniku zmiany umowy, o których mowa w art. 455 ust. 1 pkt. 1, 3 i 4 oraz ust. 2 ustawy Prawo zamówień Publicznych. </w:t>
      </w:r>
    </w:p>
    <w:p w14:paraId="43B8FB6B" w14:textId="77777777" w:rsidR="008D2E3B" w:rsidRPr="00060C89" w:rsidRDefault="008D2E3B" w:rsidP="008D2E3B">
      <w:pPr>
        <w:pStyle w:val="Jasnasiatkaakcent32"/>
        <w:numPr>
          <w:ilvl w:val="0"/>
          <w:numId w:val="23"/>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Rozpoczęcie wykonywania robót dodatkowych może nastąpić jedynie na podstawie protokołu konieczności, potwierdzonego pisemnie przez Inspektora nadzoru i samego Zamawiającego oraz zawarciu stosownej zmiany do umowy. Bez zatwierdzenia protokołu konieczności przez Zamawiającego oraz zawarcia stosownej zmiany do umowy, Wykonawca nie może rozpocząć wykonywania robót dodatkowych. </w:t>
      </w:r>
    </w:p>
    <w:p w14:paraId="2A92038D" w14:textId="77777777" w:rsidR="008D2E3B" w:rsidRPr="00060C89" w:rsidRDefault="008D2E3B" w:rsidP="008D2E3B">
      <w:pPr>
        <w:pStyle w:val="Jasnasiatkaakcent32"/>
        <w:numPr>
          <w:ilvl w:val="0"/>
          <w:numId w:val="23"/>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Bez uprzedniej zgody Zamawiającego mogą być wykonywane jedynie prace niezbędne ze względu na bezpieczeństwo lub konieczność zapobieżenia awarii. </w:t>
      </w:r>
    </w:p>
    <w:p w14:paraId="3E9EFD3B" w14:textId="77777777" w:rsidR="008D2E3B" w:rsidRPr="00060C89" w:rsidRDefault="008D2E3B" w:rsidP="008D2E3B">
      <w:pPr>
        <w:pStyle w:val="Jasnasiatkaakcent32"/>
        <w:numPr>
          <w:ilvl w:val="0"/>
          <w:numId w:val="23"/>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Spisany przez Strony protokół konieczności zawierający zakres robót, stanowić będzie podstawę do zawarcia aneksu do umowy. Roboty nie ujęte w protokole konieczności nie podlegają zapłacie. </w:t>
      </w:r>
    </w:p>
    <w:p w14:paraId="7465A56F" w14:textId="77777777" w:rsidR="008D2E3B" w:rsidRPr="00060C89" w:rsidRDefault="008D2E3B" w:rsidP="008D2E3B">
      <w:pPr>
        <w:pStyle w:val="Jasnasiatkaakcent32"/>
        <w:numPr>
          <w:ilvl w:val="0"/>
          <w:numId w:val="23"/>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Wykonawca zobowiązany jest wykonać zamówienia dodatkowe przy jednoczesnym zachowaniu tych samych norm, standardów i parametrów technicznych co w zamówieniu podstawowym.</w:t>
      </w:r>
    </w:p>
    <w:p w14:paraId="3DE1FE28" w14:textId="22E544B9" w:rsidR="008D2E3B" w:rsidRPr="00060C89" w:rsidRDefault="008D2E3B" w:rsidP="008D2E3B">
      <w:pPr>
        <w:spacing w:before="360"/>
        <w:jc w:val="center"/>
        <w:rPr>
          <w:rFonts w:asciiTheme="minorHAnsi" w:hAnsiTheme="minorHAnsi" w:cstheme="minorHAnsi"/>
          <w:b/>
          <w:bCs/>
        </w:rPr>
      </w:pPr>
      <w:r w:rsidRPr="00060C89">
        <w:rPr>
          <w:rFonts w:asciiTheme="minorHAnsi" w:hAnsiTheme="minorHAnsi" w:cstheme="minorHAnsi"/>
          <w:b/>
          <w:bCs/>
        </w:rPr>
        <w:t>§ 1</w:t>
      </w:r>
      <w:r w:rsidR="00E23659">
        <w:rPr>
          <w:rFonts w:asciiTheme="minorHAnsi" w:hAnsiTheme="minorHAnsi" w:cstheme="minorHAnsi"/>
          <w:b/>
          <w:bCs/>
        </w:rPr>
        <w:t>3</w:t>
      </w:r>
    </w:p>
    <w:p w14:paraId="21E00D4A" w14:textId="77777777" w:rsidR="008D2E3B" w:rsidRPr="00060C89" w:rsidRDefault="008D2E3B" w:rsidP="008D2E3B">
      <w:pPr>
        <w:spacing w:after="240"/>
        <w:jc w:val="center"/>
        <w:rPr>
          <w:rFonts w:asciiTheme="minorHAnsi" w:hAnsiTheme="minorHAnsi" w:cstheme="minorHAnsi"/>
          <w:b/>
          <w:bCs/>
        </w:rPr>
      </w:pPr>
      <w:r w:rsidRPr="00060C89">
        <w:rPr>
          <w:rFonts w:asciiTheme="minorHAnsi" w:hAnsiTheme="minorHAnsi" w:cstheme="minorHAnsi"/>
          <w:b/>
          <w:bCs/>
        </w:rPr>
        <w:lastRenderedPageBreak/>
        <w:t xml:space="preserve">Ochrona danych osobowych </w:t>
      </w:r>
    </w:p>
    <w:p w14:paraId="2B6A91AC" w14:textId="77777777" w:rsidR="008D2E3B" w:rsidRPr="00060C89" w:rsidRDefault="008D2E3B" w:rsidP="008D2E3B">
      <w:pPr>
        <w:pStyle w:val="Akapitzlist"/>
        <w:numPr>
          <w:ilvl w:val="0"/>
          <w:numId w:val="26"/>
        </w:numPr>
        <w:spacing w:before="120" w:after="120"/>
        <w:ind w:left="426" w:hanging="426"/>
        <w:contextualSpacing w:val="0"/>
        <w:jc w:val="both"/>
        <w:rPr>
          <w:rFonts w:asciiTheme="minorHAnsi" w:hAnsiTheme="minorHAnsi" w:cstheme="minorHAnsi"/>
          <w:color w:val="000000"/>
          <w:sz w:val="24"/>
          <w:szCs w:val="24"/>
          <w:lang w:eastAsia="zh-CN"/>
        </w:rPr>
      </w:pPr>
      <w:r w:rsidRPr="00060C89">
        <w:rPr>
          <w:rFonts w:asciiTheme="minorHAnsi" w:hAnsiTheme="minorHAnsi" w:cstheme="minorHAnsi"/>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2633965" w14:textId="77777777" w:rsidR="008D2E3B" w:rsidRPr="00060C89" w:rsidRDefault="008D2E3B" w:rsidP="008D2E3B">
      <w:pPr>
        <w:pStyle w:val="Akapitzlist"/>
        <w:numPr>
          <w:ilvl w:val="0"/>
          <w:numId w:val="26"/>
        </w:numPr>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Zamawiający powierza Wykonawcy, w trybie art. 28 Rozporządzenia dane osobowe do przetwarzania, wyłącznie w celu wykonania przedmiotu niniejszej umowy.</w:t>
      </w:r>
    </w:p>
    <w:p w14:paraId="239D9D3A" w14:textId="77777777" w:rsidR="008D2E3B" w:rsidRPr="00060C89" w:rsidRDefault="008D2E3B" w:rsidP="008D2E3B">
      <w:pPr>
        <w:pStyle w:val="Akapitzlist"/>
        <w:numPr>
          <w:ilvl w:val="0"/>
          <w:numId w:val="26"/>
        </w:numPr>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Wykonawca zobowiązuje się:</w:t>
      </w:r>
    </w:p>
    <w:p w14:paraId="70A5831F" w14:textId="77777777" w:rsidR="008D2E3B" w:rsidRPr="00060C89" w:rsidRDefault="008D2E3B" w:rsidP="008D2E3B">
      <w:pPr>
        <w:pStyle w:val="Akapitzlist"/>
        <w:numPr>
          <w:ilvl w:val="1"/>
          <w:numId w:val="27"/>
        </w:numPr>
        <w:spacing w:before="120" w:after="120"/>
        <w:ind w:left="709"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przetwarzać powierzone mu dane osobowe zgodnie z niniejszą umową, Rozporządzeniem oraz z innymi przepisami prawa powszechnie obowiązującego, które chronią prawa osób, których dane dotyczą,</w:t>
      </w:r>
    </w:p>
    <w:p w14:paraId="18A4404A" w14:textId="77777777" w:rsidR="008D2E3B" w:rsidRPr="00060C89" w:rsidRDefault="008D2E3B" w:rsidP="008D2E3B">
      <w:pPr>
        <w:pStyle w:val="Akapitzlist"/>
        <w:numPr>
          <w:ilvl w:val="1"/>
          <w:numId w:val="27"/>
        </w:numPr>
        <w:spacing w:before="120" w:after="120"/>
        <w:ind w:left="709"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70430C74" w14:textId="77777777" w:rsidR="008D2E3B" w:rsidRPr="00060C89" w:rsidRDefault="008D2E3B" w:rsidP="008D2E3B">
      <w:pPr>
        <w:pStyle w:val="Akapitzlist"/>
        <w:numPr>
          <w:ilvl w:val="1"/>
          <w:numId w:val="27"/>
        </w:numPr>
        <w:spacing w:before="120" w:after="120"/>
        <w:ind w:left="709"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dołożyć należytej staranności przy przetwarzaniu powierzonych danych osobowych,</w:t>
      </w:r>
    </w:p>
    <w:p w14:paraId="5741B979" w14:textId="77777777" w:rsidR="008D2E3B" w:rsidRPr="00060C89" w:rsidRDefault="008D2E3B" w:rsidP="008D2E3B">
      <w:pPr>
        <w:pStyle w:val="Akapitzlist"/>
        <w:numPr>
          <w:ilvl w:val="1"/>
          <w:numId w:val="27"/>
        </w:numPr>
        <w:spacing w:before="120" w:after="120"/>
        <w:ind w:left="709"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do nadania upoważnień do przetwarzania danych osobowych wszystkim osobom, które będą przetwarzały powierzone dane w celu realizacji niniejszej umowy,</w:t>
      </w:r>
    </w:p>
    <w:p w14:paraId="0F753033" w14:textId="77777777" w:rsidR="008D2E3B" w:rsidRPr="00060C89" w:rsidRDefault="008D2E3B" w:rsidP="008D2E3B">
      <w:pPr>
        <w:pStyle w:val="Akapitzlist"/>
        <w:numPr>
          <w:ilvl w:val="1"/>
          <w:numId w:val="27"/>
        </w:numPr>
        <w:spacing w:before="120" w:after="120"/>
        <w:ind w:left="709"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DC6D4D1"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6FDF29EB" w14:textId="60642CE6"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Wykonawca pomaga Zamawiającemu w niezbędnym zakresie wywiązywać się z obowiązku odpowiadania na żądania osoby, której dane </w:t>
      </w:r>
      <w:r w:rsidR="00471A8D" w:rsidRPr="00060C89">
        <w:rPr>
          <w:rFonts w:asciiTheme="minorHAnsi" w:hAnsiTheme="minorHAnsi" w:cstheme="minorHAnsi"/>
          <w:color w:val="000000"/>
          <w:sz w:val="24"/>
          <w:szCs w:val="24"/>
        </w:rPr>
        <w:t>dotyczą oraz</w:t>
      </w:r>
      <w:r w:rsidRPr="00060C89">
        <w:rPr>
          <w:rFonts w:asciiTheme="minorHAnsi" w:hAnsiTheme="minorHAnsi" w:cstheme="minorHAnsi"/>
          <w:color w:val="000000"/>
          <w:sz w:val="24"/>
          <w:szCs w:val="24"/>
        </w:rPr>
        <w:t xml:space="preserve"> wywiązywania się z obowiązków określonych w art. 32-36 Rozporządzenia. </w:t>
      </w:r>
    </w:p>
    <w:p w14:paraId="5F580DF6"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Wykonawca, po stwierdzeniu naruszenia ochrony danych osobowych bez zbędnej zwłoki zgłasza je administratorowi, nie później niż w ciągu 72 godzin od stwierdzenia naruszenia.</w:t>
      </w:r>
    </w:p>
    <w:p w14:paraId="501C7E4B"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7025DA9C"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lastRenderedPageBreak/>
        <w:t>Zamawiający realizować będzie prawo kontroli w godzinach pracy Wykonawcy informując o kontroli minimum 3 dni przed planowanym jej przeprowadzeniem.</w:t>
      </w:r>
    </w:p>
    <w:p w14:paraId="77408AEE"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Wykonawca zobowiązuje się do usunięcia uchybień stwierdzonych podczas kontroli w terminie nie dłuższym niż 7 dni </w:t>
      </w:r>
    </w:p>
    <w:p w14:paraId="021EBAD6"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Wykonawca udostępnia Zamawiającemu wszelkie informacje niezbędne do wykazania spełnienia obowiązków określonych w art. 28 Rozporządzenia.</w:t>
      </w:r>
    </w:p>
    <w:p w14:paraId="6FF24648"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Wykonawca może powierzyć dane osobowe objęte niniejszą umową do dalszego przetwarzania podwykonawcom jedynie w celu wykonania umowy po uzyskaniu uprzedniej pisemnej zgody Zamawiającego.  </w:t>
      </w:r>
    </w:p>
    <w:p w14:paraId="3C7F2E3F"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Podwykonawca, winien spełniać te same gwarancje i obowiązki jakie zostały nałożone na Wykonawcę. </w:t>
      </w:r>
    </w:p>
    <w:p w14:paraId="761DFBA1"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Wykonawca ponosi pełną odpowiedzialność wobec Zamawiającego za działanie podwykonawcy w zakresie obowiązku ochrony danych.</w:t>
      </w:r>
    </w:p>
    <w:p w14:paraId="774B3A09"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Wykonawca zobowiązuje się do niezwłocznego poinformowania Zamawiającego </w:t>
      </w:r>
      <w:r w:rsidRPr="00060C89">
        <w:rPr>
          <w:rFonts w:asciiTheme="minorHAnsi" w:hAnsiTheme="minorHAnsi" w:cstheme="minorHAnsi"/>
          <w:color w:val="000000"/>
          <w:sz w:val="24"/>
          <w:szCs w:val="24"/>
        </w:rPr>
        <w:br/>
        <w:t xml:space="preserve">o jakimkolwiek postępowaniu, w szczególności administracyjnym lub sądowym, dotyczącym przetwarzania przez Wykonawcę danych osobowych określonych </w:t>
      </w:r>
      <w:r w:rsidRPr="00060C89">
        <w:rPr>
          <w:rFonts w:asciiTheme="minorHAnsi" w:hAnsiTheme="minorHAnsi" w:cstheme="minorHAnsi"/>
          <w:color w:val="000000"/>
          <w:sz w:val="24"/>
          <w:szCs w:val="24"/>
        </w:rPr>
        <w:b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1BFE5080"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06630144" w14:textId="77777777" w:rsidR="008D2E3B" w:rsidRPr="00060C89" w:rsidRDefault="008D2E3B" w:rsidP="008D2E3B">
      <w:pPr>
        <w:pStyle w:val="Akapitzlist"/>
        <w:numPr>
          <w:ilvl w:val="0"/>
          <w:numId w:val="26"/>
        </w:numPr>
        <w:spacing w:before="120" w:after="120"/>
        <w:ind w:left="567" w:hanging="567"/>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F343B1D" w14:textId="77777777" w:rsidR="008D2E3B" w:rsidRPr="00060C89" w:rsidRDefault="008D2E3B" w:rsidP="008D2E3B">
      <w:pPr>
        <w:pStyle w:val="Akapitzlist"/>
        <w:numPr>
          <w:ilvl w:val="0"/>
          <w:numId w:val="26"/>
        </w:numPr>
        <w:spacing w:before="120" w:after="120"/>
        <w:ind w:left="567" w:hanging="567"/>
        <w:contextualSpacing w:val="0"/>
        <w:jc w:val="both"/>
        <w:rPr>
          <w:rFonts w:asciiTheme="minorHAnsi" w:hAnsiTheme="minorHAnsi" w:cstheme="minorHAnsi"/>
          <w:color w:val="000000"/>
          <w:sz w:val="24"/>
          <w:szCs w:val="24"/>
        </w:rPr>
      </w:pPr>
      <w:r w:rsidRPr="00060C89">
        <w:rPr>
          <w:rFonts w:asciiTheme="minorHAnsi" w:hAnsiTheme="minorHAnsi" w:cstheme="minorHAnsi"/>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1CC7DDC" w14:textId="77777777" w:rsidR="008D2E3B" w:rsidRPr="00060C89" w:rsidRDefault="008D2E3B" w:rsidP="008D2E3B">
      <w:pPr>
        <w:pStyle w:val="Akapitzlist"/>
        <w:numPr>
          <w:ilvl w:val="0"/>
          <w:numId w:val="26"/>
        </w:numPr>
        <w:spacing w:before="120" w:after="120"/>
        <w:ind w:left="567" w:hanging="567"/>
        <w:contextualSpacing w:val="0"/>
        <w:jc w:val="both"/>
        <w:rPr>
          <w:rFonts w:asciiTheme="minorHAnsi" w:hAnsiTheme="minorHAnsi" w:cstheme="minorHAnsi"/>
          <w:color w:val="000000"/>
          <w:sz w:val="24"/>
          <w:szCs w:val="24"/>
        </w:rPr>
      </w:pPr>
      <w:r w:rsidRPr="00060C89">
        <w:rPr>
          <w:rFonts w:asciiTheme="minorHAnsi" w:hAnsiTheme="minorHAnsi" w:cstheme="minorHAnsi"/>
          <w:sz w:val="24"/>
          <w:szCs w:val="24"/>
        </w:rPr>
        <w:t xml:space="preserve">Skorzystanie przez osobę, której dane dotyczą, z uprawnienia do sprostowania lub uzupełnienia danych osobowych, o którym mowa w art. 16 rozporządzenia 2016/679, </w:t>
      </w:r>
      <w:r w:rsidRPr="00060C89">
        <w:rPr>
          <w:rFonts w:asciiTheme="minorHAnsi" w:hAnsiTheme="minorHAnsi" w:cstheme="minorHAnsi"/>
          <w:sz w:val="24"/>
          <w:szCs w:val="24"/>
        </w:rPr>
        <w:lastRenderedPageBreak/>
        <w:t>nie może skutkować zmianą wyniku postępowania o udzielenie zamówienia publicznego lub konkursu ani zmianą postanowień umowy w zakresie niezgodnym z ustawą.</w:t>
      </w:r>
    </w:p>
    <w:p w14:paraId="0D052EDA" w14:textId="77777777" w:rsidR="008D2E3B" w:rsidRPr="00060C89" w:rsidRDefault="008D2E3B" w:rsidP="008D2E3B">
      <w:pPr>
        <w:pStyle w:val="Akapitzlist"/>
        <w:numPr>
          <w:ilvl w:val="0"/>
          <w:numId w:val="26"/>
        </w:numPr>
        <w:spacing w:before="120" w:after="120"/>
        <w:ind w:left="567" w:hanging="567"/>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 sprawach nieuregulowanych niniejszym paragrafem, zastosowanie będą miały przepisy Kodeksu cywilnego, rozporządzenia RODO, Ustawy o ochronie danych osobowych.</w:t>
      </w:r>
    </w:p>
    <w:p w14:paraId="1AE31114" w14:textId="60A40DC2" w:rsidR="008D2E3B" w:rsidRPr="00060C89" w:rsidRDefault="008D2E3B" w:rsidP="008D2E3B">
      <w:pPr>
        <w:spacing w:before="360"/>
        <w:jc w:val="center"/>
        <w:rPr>
          <w:rFonts w:asciiTheme="minorHAnsi" w:hAnsiTheme="minorHAnsi" w:cstheme="minorHAnsi"/>
          <w:b/>
          <w:bCs/>
        </w:rPr>
      </w:pPr>
      <w:r w:rsidRPr="00060C89">
        <w:rPr>
          <w:rFonts w:asciiTheme="minorHAnsi" w:hAnsiTheme="minorHAnsi" w:cstheme="minorHAnsi"/>
          <w:b/>
          <w:bCs/>
        </w:rPr>
        <w:t>§ 1</w:t>
      </w:r>
      <w:r w:rsidR="00E23659">
        <w:rPr>
          <w:rFonts w:asciiTheme="minorHAnsi" w:hAnsiTheme="minorHAnsi" w:cstheme="minorHAnsi"/>
          <w:b/>
          <w:bCs/>
        </w:rPr>
        <w:t>4</w:t>
      </w:r>
    </w:p>
    <w:p w14:paraId="1412E25E" w14:textId="77777777" w:rsidR="008D2E3B" w:rsidRPr="00060C89" w:rsidRDefault="008D2E3B" w:rsidP="008D2E3B">
      <w:pPr>
        <w:spacing w:after="240"/>
        <w:jc w:val="center"/>
        <w:rPr>
          <w:rFonts w:asciiTheme="minorHAnsi" w:hAnsiTheme="minorHAnsi" w:cstheme="minorHAnsi"/>
          <w:b/>
          <w:bCs/>
        </w:rPr>
      </w:pPr>
      <w:r w:rsidRPr="00060C89">
        <w:rPr>
          <w:rFonts w:asciiTheme="minorHAnsi" w:hAnsiTheme="minorHAnsi" w:cstheme="minorHAnsi"/>
          <w:b/>
          <w:bCs/>
        </w:rPr>
        <w:t>Wierzytelności</w:t>
      </w:r>
    </w:p>
    <w:p w14:paraId="3382E92C" w14:textId="77777777" w:rsidR="008D2E3B" w:rsidRPr="00060C89" w:rsidRDefault="008D2E3B" w:rsidP="00C82142">
      <w:pPr>
        <w:pStyle w:val="Akapitzlist"/>
        <w:numPr>
          <w:ilvl w:val="0"/>
          <w:numId w:val="43"/>
        </w:numPr>
        <w:autoSpaceDE w:val="0"/>
        <w:autoSpaceDN w:val="0"/>
        <w:spacing w:before="120" w:after="120"/>
        <w:ind w:left="567" w:hanging="567"/>
        <w:contextualSpacing w:val="0"/>
        <w:jc w:val="both"/>
        <w:rPr>
          <w:rFonts w:asciiTheme="minorHAnsi" w:eastAsia="Lucida Sans Unicode" w:hAnsiTheme="minorHAnsi" w:cstheme="minorHAnsi"/>
          <w:kern w:val="3"/>
          <w:sz w:val="24"/>
          <w:szCs w:val="24"/>
        </w:rPr>
      </w:pPr>
      <w:r w:rsidRPr="00060C89">
        <w:rPr>
          <w:rFonts w:asciiTheme="minorHAnsi" w:eastAsia="Lucida Sans Unicode" w:hAnsiTheme="minorHAnsi" w:cstheme="minorHAnsi"/>
          <w:kern w:val="3"/>
          <w:sz w:val="24"/>
          <w:szCs w:val="24"/>
        </w:rPr>
        <w:t>Wykonawca nie może przenieść wierzytelności wynikających z niniejszej umowy na osobę trzecią bez uprzedniej zgody Zamawiającego, wyrażonej w formie pisemnej pod rygorem nieważności.</w:t>
      </w:r>
    </w:p>
    <w:p w14:paraId="4037F93A" w14:textId="77777777" w:rsidR="008D2E3B" w:rsidRPr="00060C89" w:rsidRDefault="008D2E3B" w:rsidP="00C82142">
      <w:pPr>
        <w:pStyle w:val="Akapitzlist"/>
        <w:numPr>
          <w:ilvl w:val="0"/>
          <w:numId w:val="43"/>
        </w:numPr>
        <w:autoSpaceDE w:val="0"/>
        <w:autoSpaceDN w:val="0"/>
        <w:spacing w:before="120" w:after="120"/>
        <w:ind w:left="567" w:hanging="567"/>
        <w:contextualSpacing w:val="0"/>
        <w:jc w:val="both"/>
        <w:rPr>
          <w:rFonts w:asciiTheme="minorHAnsi" w:eastAsia="Lucida Sans Unicode" w:hAnsiTheme="minorHAnsi" w:cstheme="minorHAnsi"/>
          <w:kern w:val="3"/>
          <w:sz w:val="24"/>
          <w:szCs w:val="24"/>
        </w:rPr>
      </w:pPr>
      <w:r w:rsidRPr="00060C89">
        <w:rPr>
          <w:rFonts w:asciiTheme="minorHAnsi" w:eastAsia="Lucida Sans Unicode" w:hAnsiTheme="minorHAnsi" w:cstheme="minorHAnsi"/>
          <w:kern w:val="3"/>
          <w:sz w:val="24"/>
          <w:szCs w:val="24"/>
        </w:rPr>
        <w:t xml:space="preserve">Zamawiający nie jest zobowiązany do wyrażenia zgody na przeniesienie wierzytelności na inny podmiot, a brak zgody nie wymaga uzasadnienia i nie może być podstawą do jakichkolwiek roszczeń ze strony Wykonawcy wobec Zamawiającego. </w:t>
      </w:r>
    </w:p>
    <w:p w14:paraId="3E610169" w14:textId="669D053F"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1</w:t>
      </w:r>
      <w:r w:rsidR="00E23659">
        <w:rPr>
          <w:rFonts w:asciiTheme="minorHAnsi" w:hAnsiTheme="minorHAnsi" w:cstheme="minorHAnsi"/>
          <w:b/>
          <w:bCs/>
        </w:rPr>
        <w:t>5</w:t>
      </w:r>
    </w:p>
    <w:p w14:paraId="2A7FDCBB" w14:textId="77777777"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Polubowne rozwiązywanie sporów</w:t>
      </w:r>
    </w:p>
    <w:p w14:paraId="0643C5A2" w14:textId="77777777" w:rsidR="008D2E3B" w:rsidRPr="00060C89" w:rsidRDefault="008D2E3B" w:rsidP="008D2E3B">
      <w:pPr>
        <w:pStyle w:val="Akapitzlist"/>
        <w:numPr>
          <w:ilvl w:val="3"/>
          <w:numId w:val="27"/>
        </w:numPr>
        <w:autoSpaceDE w:val="0"/>
        <w:autoSpaceDN w:val="0"/>
        <w:spacing w:before="120" w:after="120"/>
        <w:ind w:left="425" w:hanging="425"/>
        <w:contextualSpacing w:val="0"/>
        <w:jc w:val="both"/>
        <w:rPr>
          <w:rFonts w:asciiTheme="minorHAnsi" w:hAnsiTheme="minorHAnsi" w:cstheme="minorHAnsi"/>
          <w:b/>
          <w:bCs/>
          <w:sz w:val="24"/>
          <w:szCs w:val="24"/>
        </w:rPr>
      </w:pPr>
      <w:r w:rsidRPr="00060C89">
        <w:rPr>
          <w:rFonts w:asciiTheme="minorHAnsi" w:hAnsiTheme="minorHAnsi" w:cstheme="minorHAnsi"/>
          <w:sz w:val="24"/>
          <w:szCs w:val="24"/>
          <w:shd w:val="clear" w:color="auto" w:fill="FFFFFF"/>
        </w:rPr>
        <w:t xml:space="preserve">W przypadku zaistnienia pomiędzy stronami sporu wynikającego z umowy </w:t>
      </w:r>
      <w:r w:rsidRPr="00060C89">
        <w:rPr>
          <w:rFonts w:asciiTheme="minorHAnsi" w:hAnsiTheme="minorHAnsi" w:cstheme="minorHAnsi"/>
          <w:sz w:val="24"/>
          <w:szCs w:val="24"/>
          <w:shd w:val="clear" w:color="auto" w:fill="FFFFFF"/>
        </w:rPr>
        <w:br/>
        <w:t xml:space="preserve">lub pozostającego w związku z umową, dla którego możliwe jest zawarcie ugody, strony zobowiązują się do jego rozwiązania w drodze mediacji. </w:t>
      </w:r>
    </w:p>
    <w:p w14:paraId="71018734" w14:textId="77777777" w:rsidR="008D2E3B" w:rsidRPr="00060C89" w:rsidRDefault="008D2E3B" w:rsidP="008D2E3B">
      <w:pPr>
        <w:pStyle w:val="Akapitzlist"/>
        <w:numPr>
          <w:ilvl w:val="3"/>
          <w:numId w:val="27"/>
        </w:numPr>
        <w:autoSpaceDE w:val="0"/>
        <w:autoSpaceDN w:val="0"/>
        <w:spacing w:before="120" w:after="120"/>
        <w:ind w:left="425" w:hanging="425"/>
        <w:contextualSpacing w:val="0"/>
        <w:jc w:val="both"/>
        <w:rPr>
          <w:rFonts w:asciiTheme="minorHAnsi" w:hAnsiTheme="minorHAnsi" w:cstheme="minorHAnsi"/>
          <w:b/>
          <w:bCs/>
          <w:sz w:val="24"/>
          <w:szCs w:val="24"/>
        </w:rPr>
      </w:pPr>
      <w:r w:rsidRPr="00060C89">
        <w:rPr>
          <w:rFonts w:asciiTheme="minorHAnsi" w:hAnsiTheme="minorHAnsi" w:cstheme="minorHAnsi"/>
          <w:sz w:val="24"/>
          <w:szCs w:val="24"/>
          <w:shd w:val="clear" w:color="auto" w:fill="FFFFFF"/>
        </w:rPr>
        <w:t>Mediacja prowadzona będzie przez Mediatorów Stałych Sądu Polubownego przy Prokuratorii Generalnej Rzeczypospolitej Polskiej zgodnie z Regulaminem tego Sądu.</w:t>
      </w:r>
    </w:p>
    <w:p w14:paraId="62ACCE4C" w14:textId="7E4251AE"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1</w:t>
      </w:r>
      <w:r w:rsidR="00E23659">
        <w:rPr>
          <w:rFonts w:asciiTheme="minorHAnsi" w:hAnsiTheme="minorHAnsi" w:cstheme="minorHAnsi"/>
          <w:b/>
          <w:bCs/>
        </w:rPr>
        <w:t>6</w:t>
      </w:r>
    </w:p>
    <w:p w14:paraId="1A7335EB" w14:textId="77777777"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Postanowienia końcowe</w:t>
      </w:r>
    </w:p>
    <w:p w14:paraId="50E838F5" w14:textId="77777777" w:rsidR="008D2E3B" w:rsidRPr="00060C89" w:rsidRDefault="008D2E3B" w:rsidP="008D2E3B">
      <w:pPr>
        <w:pStyle w:val="Jasnasiatkaakcent31"/>
        <w:widowControl w:val="0"/>
        <w:numPr>
          <w:ilvl w:val="0"/>
          <w:numId w:val="25"/>
        </w:numPr>
        <w:suppressAutoHyphens w:val="0"/>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color w:val="000000"/>
          <w:sz w:val="24"/>
          <w:szCs w:val="24"/>
        </w:rPr>
        <w:t xml:space="preserve">W sprawach nieuregulowanych niniejszą umową stosuje się przepisy obowiązującego prawa, w szczególności Kodeksu </w:t>
      </w:r>
      <w:r w:rsidRPr="00060C89">
        <w:rPr>
          <w:rFonts w:asciiTheme="minorHAnsi" w:hAnsiTheme="minorHAnsi" w:cstheme="minorHAnsi"/>
          <w:sz w:val="24"/>
          <w:szCs w:val="24"/>
        </w:rPr>
        <w:t>cywilnego, Prawa zamówień publicznych, Prawa budowlanego oraz ustawy o prawie autorskim i prawach pokrewnych.</w:t>
      </w:r>
    </w:p>
    <w:p w14:paraId="77DDFEDE" w14:textId="77777777" w:rsidR="008D2E3B" w:rsidRPr="00060C89" w:rsidRDefault="008D2E3B" w:rsidP="008D2E3B">
      <w:pPr>
        <w:pStyle w:val="Jasnasiatkaakcent31"/>
        <w:widowControl w:val="0"/>
        <w:numPr>
          <w:ilvl w:val="0"/>
          <w:numId w:val="25"/>
        </w:numPr>
        <w:suppressAutoHyphens w:val="0"/>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color w:val="000000"/>
          <w:sz w:val="24"/>
          <w:szCs w:val="24"/>
        </w:rPr>
        <w:t xml:space="preserve">Każda ze Stron, jeżeli uzna, iż prawidłowe wykonanie niniejszej umowy tego wymaga, </w:t>
      </w:r>
      <w:r w:rsidRPr="00060C89">
        <w:rPr>
          <w:rFonts w:asciiTheme="minorHAnsi" w:hAnsiTheme="minorHAnsi" w:cstheme="minorHAnsi"/>
          <w:sz w:val="24"/>
          <w:szCs w:val="24"/>
        </w:rPr>
        <w:t xml:space="preserve">może zażądać spotkania w celu wymiany informacji i podjęcia kroków zmierzających do wyeliminowania wszelkich nieprawidłowości związanych z realizacją umowy. </w:t>
      </w:r>
    </w:p>
    <w:p w14:paraId="1A87921F" w14:textId="4DD0DF4E" w:rsidR="008D2E3B" w:rsidRPr="00060C89" w:rsidRDefault="008D2E3B" w:rsidP="008D2E3B">
      <w:pPr>
        <w:pStyle w:val="Jasnasiatkaakcent31"/>
        <w:widowControl w:val="0"/>
        <w:numPr>
          <w:ilvl w:val="0"/>
          <w:numId w:val="25"/>
        </w:numPr>
        <w:suppressAutoHyphens w:val="0"/>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Wszelkie spory, z zastrzeżeniem § 1</w:t>
      </w:r>
      <w:r w:rsidR="00E23659">
        <w:rPr>
          <w:rFonts w:asciiTheme="minorHAnsi" w:hAnsiTheme="minorHAnsi" w:cstheme="minorHAnsi"/>
          <w:sz w:val="24"/>
          <w:szCs w:val="24"/>
        </w:rPr>
        <w:t>5</w:t>
      </w:r>
      <w:r w:rsidRPr="00060C89">
        <w:rPr>
          <w:rFonts w:asciiTheme="minorHAnsi" w:hAnsiTheme="minorHAnsi" w:cstheme="minorHAnsi"/>
          <w:sz w:val="24"/>
          <w:szCs w:val="24"/>
        </w:rPr>
        <w:t xml:space="preserve"> mowy, wynikające z niniejszej umowy lub powstające w związku z umową będą rozstrzygane przez sąd właściwy dla siedziby Zamawiającego. </w:t>
      </w:r>
    </w:p>
    <w:p w14:paraId="5DFD7252" w14:textId="6BABB719" w:rsidR="008D2E3B" w:rsidRPr="00060C89" w:rsidRDefault="008D2E3B" w:rsidP="008D2E3B">
      <w:pPr>
        <w:pStyle w:val="Jasnasiatkaakcent31"/>
        <w:widowControl w:val="0"/>
        <w:numPr>
          <w:ilvl w:val="0"/>
          <w:numId w:val="25"/>
        </w:numPr>
        <w:suppressAutoHyphens w:val="0"/>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Umowę sporządzono w </w:t>
      </w:r>
      <w:r w:rsidR="00471A8D" w:rsidRPr="00060C89">
        <w:rPr>
          <w:rFonts w:asciiTheme="minorHAnsi" w:hAnsiTheme="minorHAnsi" w:cstheme="minorHAnsi"/>
          <w:sz w:val="24"/>
          <w:szCs w:val="24"/>
        </w:rPr>
        <w:t>trzech</w:t>
      </w:r>
      <w:r w:rsidRPr="00060C89">
        <w:rPr>
          <w:rFonts w:asciiTheme="minorHAnsi" w:hAnsiTheme="minorHAnsi" w:cstheme="minorHAnsi"/>
          <w:sz w:val="24"/>
          <w:szCs w:val="24"/>
        </w:rPr>
        <w:t xml:space="preserve"> jednobrzmiących egzemplarzach: </w:t>
      </w:r>
      <w:r w:rsidR="00471A8D" w:rsidRPr="00060C89">
        <w:rPr>
          <w:rFonts w:asciiTheme="minorHAnsi" w:hAnsiTheme="minorHAnsi" w:cstheme="minorHAnsi"/>
          <w:sz w:val="24"/>
          <w:szCs w:val="24"/>
        </w:rPr>
        <w:t>dwa</w:t>
      </w:r>
      <w:r w:rsidRPr="00060C89">
        <w:rPr>
          <w:rFonts w:asciiTheme="minorHAnsi" w:hAnsiTheme="minorHAnsi" w:cstheme="minorHAnsi"/>
          <w:sz w:val="24"/>
          <w:szCs w:val="24"/>
        </w:rPr>
        <w:t xml:space="preserve"> egzemplarze dla Zamawiającego, jeden egzemplarz dla Wykonawcy.</w:t>
      </w:r>
    </w:p>
    <w:p w14:paraId="5F17A36E" w14:textId="77777777" w:rsidR="008D2E3B" w:rsidRPr="00060C89" w:rsidRDefault="008D2E3B" w:rsidP="008D2E3B">
      <w:pPr>
        <w:pStyle w:val="Akapitzlist"/>
        <w:numPr>
          <w:ilvl w:val="0"/>
          <w:numId w:val="25"/>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Załącznikami do umowy są:</w:t>
      </w:r>
    </w:p>
    <w:p w14:paraId="28E5A587" w14:textId="77777777" w:rsidR="008D2E3B" w:rsidRPr="00060C89" w:rsidRDefault="008D2E3B" w:rsidP="00C82142">
      <w:pPr>
        <w:numPr>
          <w:ilvl w:val="0"/>
          <w:numId w:val="59"/>
        </w:numPr>
        <w:tabs>
          <w:tab w:val="left" w:pos="709"/>
          <w:tab w:val="left" w:pos="851"/>
        </w:tabs>
        <w:suppressAutoHyphens/>
        <w:autoSpaceDE w:val="0"/>
        <w:spacing w:before="120" w:after="120" w:line="276" w:lineRule="auto"/>
        <w:jc w:val="both"/>
        <w:rPr>
          <w:rFonts w:asciiTheme="minorHAnsi" w:hAnsiTheme="minorHAnsi" w:cstheme="minorHAnsi"/>
        </w:rPr>
      </w:pPr>
      <w:r w:rsidRPr="00060C89">
        <w:rPr>
          <w:rFonts w:asciiTheme="minorHAnsi" w:hAnsiTheme="minorHAnsi" w:cstheme="minorHAnsi"/>
        </w:rPr>
        <w:lastRenderedPageBreak/>
        <w:t>Program Funkcjonalno-Użytkowym („PFU”) wraz z Załącznikami</w:t>
      </w:r>
    </w:p>
    <w:p w14:paraId="0D0BFB78" w14:textId="77777777" w:rsidR="008D2E3B" w:rsidRPr="00060C89" w:rsidRDefault="008D2E3B" w:rsidP="00C82142">
      <w:pPr>
        <w:numPr>
          <w:ilvl w:val="0"/>
          <w:numId w:val="59"/>
        </w:numPr>
        <w:tabs>
          <w:tab w:val="left" w:pos="709"/>
          <w:tab w:val="left" w:pos="851"/>
        </w:tabs>
        <w:suppressAutoHyphens/>
        <w:autoSpaceDE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wykonana przez Wykonawcę Dokumentacja Projektowa,</w:t>
      </w:r>
    </w:p>
    <w:p w14:paraId="1FBAF2C1" w14:textId="77777777" w:rsidR="008D2E3B" w:rsidRPr="00060C89" w:rsidRDefault="008D2E3B" w:rsidP="00C82142">
      <w:pPr>
        <w:numPr>
          <w:ilvl w:val="0"/>
          <w:numId w:val="59"/>
        </w:numPr>
        <w:tabs>
          <w:tab w:val="left" w:pos="709"/>
          <w:tab w:val="left" w:pos="851"/>
        </w:tabs>
        <w:suppressAutoHyphens/>
        <w:autoSpaceDE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złożona przez Wykonawcę oferta na realizację Przedmiotu umowy,</w:t>
      </w:r>
    </w:p>
    <w:p w14:paraId="22D85CD5" w14:textId="77777777" w:rsidR="008D2E3B" w:rsidRPr="00060C89" w:rsidRDefault="008D2E3B" w:rsidP="008D2E3B">
      <w:pPr>
        <w:pStyle w:val="Jasnalistaakcent51"/>
        <w:widowControl/>
        <w:suppressAutoHyphens w:val="0"/>
        <w:autoSpaceDE w:val="0"/>
        <w:autoSpaceDN w:val="0"/>
        <w:spacing w:after="0" w:line="240" w:lineRule="auto"/>
        <w:contextualSpacing w:val="0"/>
        <w:jc w:val="left"/>
        <w:textAlignment w:val="auto"/>
        <w:rPr>
          <w:rFonts w:asciiTheme="minorHAnsi" w:eastAsia="Calibri" w:hAnsiTheme="minorHAnsi" w:cstheme="minorHAnsi"/>
          <w:strike/>
          <w:sz w:val="24"/>
          <w:szCs w:val="24"/>
          <w:highlight w:val="yellow"/>
          <w:lang w:eastAsia="en-US"/>
        </w:rPr>
      </w:pPr>
    </w:p>
    <w:p w14:paraId="616E19EA" w14:textId="77777777" w:rsidR="008D2E3B" w:rsidRPr="00060C89" w:rsidRDefault="008D2E3B" w:rsidP="008D2E3B">
      <w:pPr>
        <w:tabs>
          <w:tab w:val="left" w:pos="5655"/>
        </w:tabs>
        <w:jc w:val="center"/>
        <w:rPr>
          <w:rFonts w:asciiTheme="minorHAnsi" w:hAnsiTheme="minorHAnsi" w:cstheme="minorHAnsi"/>
          <w:b/>
          <w:bCs/>
          <w:sz w:val="28"/>
          <w:szCs w:val="28"/>
        </w:rPr>
      </w:pPr>
      <w:r w:rsidRPr="00060C89">
        <w:rPr>
          <w:rFonts w:asciiTheme="minorHAnsi" w:hAnsiTheme="minorHAnsi" w:cstheme="minorHAnsi"/>
          <w:b/>
          <w:bCs/>
          <w:sz w:val="28"/>
          <w:szCs w:val="28"/>
        </w:rPr>
        <w:t>ZAMAWIAJĄCY                                                                          WYKONAWCA</w:t>
      </w:r>
    </w:p>
    <w:p w14:paraId="57E50B3C" w14:textId="77777777" w:rsidR="008D2E3B" w:rsidRPr="00060C89" w:rsidRDefault="008D2E3B" w:rsidP="008D2E3B">
      <w:pPr>
        <w:rPr>
          <w:rFonts w:asciiTheme="minorHAnsi" w:hAnsiTheme="minorHAnsi" w:cstheme="minorHAnsi"/>
        </w:rPr>
      </w:pPr>
    </w:p>
    <w:p w14:paraId="4A6CCE53" w14:textId="77777777" w:rsidR="002A3852" w:rsidRPr="00060C89" w:rsidRDefault="002A3852">
      <w:pPr>
        <w:rPr>
          <w:rFonts w:asciiTheme="minorHAnsi" w:hAnsiTheme="minorHAnsi" w:cstheme="minorHAnsi"/>
        </w:rPr>
      </w:pPr>
    </w:p>
    <w:sectPr w:rsidR="002A3852" w:rsidRPr="00060C89" w:rsidSect="00801D9E">
      <w:headerReference w:type="default" r:id="rId8"/>
      <w:footerReference w:type="default" r:id="rId9"/>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CA5C0" w14:textId="77777777" w:rsidR="008D2E3B" w:rsidRDefault="008D2E3B" w:rsidP="008D2E3B">
      <w:r>
        <w:separator/>
      </w:r>
    </w:p>
  </w:endnote>
  <w:endnote w:type="continuationSeparator" w:id="0">
    <w:p w14:paraId="4748D6B7" w14:textId="77777777" w:rsidR="008D2E3B" w:rsidRDefault="008D2E3B" w:rsidP="008D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201213"/>
      <w:docPartObj>
        <w:docPartGallery w:val="Page Numbers (Bottom of Page)"/>
        <w:docPartUnique/>
      </w:docPartObj>
    </w:sdtPr>
    <w:sdtEndPr>
      <w:rPr>
        <w:sz w:val="20"/>
        <w:szCs w:val="20"/>
      </w:rPr>
    </w:sdtEndPr>
    <w:sdtContent>
      <w:p w14:paraId="09C79C2E" w14:textId="25D53001" w:rsidR="00801D9E" w:rsidRPr="00801D9E" w:rsidRDefault="00801D9E">
        <w:pPr>
          <w:pStyle w:val="Stopka"/>
          <w:jc w:val="right"/>
          <w:rPr>
            <w:sz w:val="20"/>
            <w:szCs w:val="20"/>
          </w:rPr>
        </w:pPr>
        <w:r w:rsidRPr="00801D9E">
          <w:rPr>
            <w:sz w:val="20"/>
            <w:szCs w:val="20"/>
          </w:rPr>
          <w:t xml:space="preserve">Strona | </w:t>
        </w:r>
        <w:r w:rsidRPr="00801D9E">
          <w:rPr>
            <w:sz w:val="20"/>
            <w:szCs w:val="20"/>
          </w:rPr>
          <w:fldChar w:fldCharType="begin"/>
        </w:r>
        <w:r w:rsidRPr="00801D9E">
          <w:rPr>
            <w:sz w:val="20"/>
            <w:szCs w:val="20"/>
          </w:rPr>
          <w:instrText>PAGE   \* MERGEFORMAT</w:instrText>
        </w:r>
        <w:r w:rsidRPr="00801D9E">
          <w:rPr>
            <w:sz w:val="20"/>
            <w:szCs w:val="20"/>
          </w:rPr>
          <w:fldChar w:fldCharType="separate"/>
        </w:r>
        <w:r w:rsidRPr="00801D9E">
          <w:rPr>
            <w:sz w:val="20"/>
            <w:szCs w:val="20"/>
          </w:rPr>
          <w:t>2</w:t>
        </w:r>
        <w:r w:rsidRPr="00801D9E">
          <w:rPr>
            <w:sz w:val="20"/>
            <w:szCs w:val="20"/>
          </w:rPr>
          <w:fldChar w:fldCharType="end"/>
        </w:r>
        <w:r w:rsidRPr="00801D9E">
          <w:rPr>
            <w:sz w:val="20"/>
            <w:szCs w:val="20"/>
          </w:rPr>
          <w:t xml:space="preserve"> </w:t>
        </w:r>
      </w:p>
    </w:sdtContent>
  </w:sdt>
  <w:p w14:paraId="78C039EA" w14:textId="77777777" w:rsidR="00801D9E" w:rsidRDefault="00801D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7E486" w14:textId="77777777" w:rsidR="008D2E3B" w:rsidRDefault="008D2E3B" w:rsidP="008D2E3B">
      <w:r>
        <w:separator/>
      </w:r>
    </w:p>
  </w:footnote>
  <w:footnote w:type="continuationSeparator" w:id="0">
    <w:p w14:paraId="4B93B91E" w14:textId="77777777" w:rsidR="008D2E3B" w:rsidRDefault="008D2E3B" w:rsidP="008D2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4374" w14:textId="77777777" w:rsidR="008D2E3B" w:rsidRPr="00EF4391" w:rsidRDefault="008D2E3B" w:rsidP="008D2E3B">
    <w:pPr>
      <w:jc w:val="right"/>
    </w:pPr>
    <w:bookmarkStart w:id="11" w:name="_Hlk102155205"/>
    <w:bookmarkStart w:id="12" w:name="_Hlk102155206"/>
    <w:r w:rsidRPr="00EF4391">
      <w:rPr>
        <w:noProof/>
      </w:rPr>
      <w:drawing>
        <wp:anchor distT="0" distB="0" distL="114300" distR="114300" simplePos="0" relativeHeight="251659264" behindDoc="1" locked="0" layoutInCell="1" allowOverlap="1" wp14:anchorId="5691AE29" wp14:editId="2DD32C91">
          <wp:simplePos x="0" y="0"/>
          <wp:positionH relativeFrom="column">
            <wp:posOffset>3651362</wp:posOffset>
          </wp:positionH>
          <wp:positionV relativeFrom="paragraph">
            <wp:posOffset>-88339</wp:posOffset>
          </wp:positionV>
          <wp:extent cx="2137634" cy="675816"/>
          <wp:effectExtent l="0" t="0" r="0" b="0"/>
          <wp:wrapNone/>
          <wp:docPr id="158522216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634" cy="6758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0D90E1" w14:textId="77777777" w:rsidR="008D2E3B" w:rsidRPr="00EF4391" w:rsidRDefault="008D2E3B" w:rsidP="008D2E3B">
    <w:pPr>
      <w:autoSpaceDE w:val="0"/>
      <w:autoSpaceDN w:val="0"/>
      <w:adjustRightInd w:val="0"/>
      <w:rPr>
        <w:rFonts w:asciiTheme="minorHAnsi" w:hAnsiTheme="minorHAnsi" w:cstheme="minorHAnsi"/>
        <w:i/>
        <w:iCs/>
        <w:color w:val="000000"/>
      </w:rPr>
    </w:pPr>
    <w:r w:rsidRPr="00EF4391">
      <w:rPr>
        <w:rFonts w:asciiTheme="minorHAnsi" w:hAnsiTheme="minorHAnsi" w:cstheme="minorHAnsi"/>
        <w:i/>
        <w:iCs/>
        <w:color w:val="000000"/>
      </w:rPr>
      <w:t>Znak sprawy:</w:t>
    </w:r>
    <w:r w:rsidRPr="00EF4391">
      <w:rPr>
        <w:rFonts w:asciiTheme="minorHAnsi" w:hAnsiTheme="minorHAnsi" w:cstheme="minorHAnsi"/>
        <w:i/>
        <w:iCs/>
        <w:color w:val="000000"/>
        <w:lang w:eastAsia="pl-PL"/>
      </w:rPr>
      <w:t xml:space="preserve"> OB.271.6.2023</w:t>
    </w:r>
  </w:p>
  <w:bookmarkEnd w:id="11"/>
  <w:bookmarkEnd w:id="12"/>
  <w:p w14:paraId="537BFC7A" w14:textId="77777777" w:rsidR="008D2E3B" w:rsidRPr="00EF4391" w:rsidRDefault="008D2E3B" w:rsidP="008D2E3B">
    <w:pPr>
      <w:pBdr>
        <w:bottom w:val="single" w:sz="6" w:space="1" w:color="auto"/>
      </w:pBdr>
      <w:tabs>
        <w:tab w:val="left" w:pos="5794"/>
      </w:tabs>
      <w:autoSpaceDE w:val="0"/>
      <w:autoSpaceDN w:val="0"/>
      <w:adjustRightInd w:val="0"/>
      <w:spacing w:after="240"/>
      <w:rPr>
        <w:rFonts w:asciiTheme="minorHAnsi" w:hAnsiTheme="minorHAnsi" w:cstheme="minorHAnsi"/>
        <w:i/>
        <w:iCs/>
        <w:lang w:eastAsia="pl-PL"/>
      </w:rPr>
    </w:pPr>
    <w:r w:rsidRPr="00EF4391">
      <w:rPr>
        <w:rFonts w:asciiTheme="minorHAnsi" w:hAnsiTheme="minorHAnsi" w:cstheme="minorHAnsi"/>
        <w:i/>
        <w:iCs/>
        <w:lang w:eastAsia="pl-PL"/>
      </w:rPr>
      <w:t>Poprawa gospodarki wodnej na terenie Gminy Bobowo</w:t>
    </w:r>
    <w:r w:rsidRPr="00EF4391">
      <w:rPr>
        <w:rFonts w:asciiTheme="minorHAnsi" w:hAnsiTheme="minorHAnsi" w:cstheme="minorHAnsi"/>
        <w:i/>
        <w:iCs/>
        <w:lang w:eastAsia="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5E3234B4"/>
    <w:name w:val="WW8Num1"/>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1" w15:restartNumberingAfterBreak="0">
    <w:nsid w:val="00000005"/>
    <w:multiLevelType w:val="singleLevel"/>
    <w:tmpl w:val="1482408E"/>
    <w:name w:val="WW8Num5"/>
    <w:lvl w:ilvl="0">
      <w:start w:val="1"/>
      <w:numFmt w:val="decimal"/>
      <w:lvlText w:val="%1)"/>
      <w:lvlJc w:val="left"/>
      <w:pPr>
        <w:tabs>
          <w:tab w:val="num" w:pos="66"/>
        </w:tabs>
        <w:ind w:left="786" w:hanging="360"/>
      </w:pPr>
      <w:rPr>
        <w:rFonts w:asciiTheme="minorHAnsi" w:hAnsiTheme="minorHAnsi" w:cstheme="minorHAnsi" w:hint="default"/>
        <w:b w:val="0"/>
        <w:sz w:val="24"/>
        <w:szCs w:val="24"/>
      </w:rPr>
    </w:lvl>
  </w:abstractNum>
  <w:abstractNum w:abstractNumId="2" w15:restartNumberingAfterBreak="0">
    <w:nsid w:val="00000009"/>
    <w:multiLevelType w:val="singleLevel"/>
    <w:tmpl w:val="8ADE0556"/>
    <w:name w:val="WW8Num9"/>
    <w:lvl w:ilvl="0">
      <w:start w:val="3"/>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3" w15:restartNumberingAfterBreak="0">
    <w:nsid w:val="0000000F"/>
    <w:multiLevelType w:val="singleLevel"/>
    <w:tmpl w:val="5BAAF7EA"/>
    <w:name w:val="WW8Num15"/>
    <w:lvl w:ilvl="0">
      <w:start w:val="13"/>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4" w15:restartNumberingAfterBreak="0">
    <w:nsid w:val="00000012"/>
    <w:multiLevelType w:val="singleLevel"/>
    <w:tmpl w:val="5F2812CC"/>
    <w:name w:val="WW8Num18"/>
    <w:lvl w:ilvl="0">
      <w:start w:val="9"/>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5" w15:restartNumberingAfterBreak="0">
    <w:nsid w:val="0000001A"/>
    <w:multiLevelType w:val="singleLevel"/>
    <w:tmpl w:val="791EECDA"/>
    <w:name w:val="WW8Num26"/>
    <w:lvl w:ilvl="0">
      <w:start w:val="1"/>
      <w:numFmt w:val="decimal"/>
      <w:lvlText w:val="%1)"/>
      <w:lvlJc w:val="left"/>
      <w:pPr>
        <w:tabs>
          <w:tab w:val="num" w:pos="0"/>
        </w:tabs>
        <w:ind w:left="720" w:hanging="360"/>
      </w:pPr>
      <w:rPr>
        <w:rFonts w:asciiTheme="minorHAnsi" w:eastAsia="Times New Roman" w:hAnsiTheme="minorHAnsi" w:cstheme="minorHAnsi" w:hint="default"/>
        <w:sz w:val="24"/>
        <w:szCs w:val="24"/>
      </w:rPr>
    </w:lvl>
  </w:abstractNum>
  <w:abstractNum w:abstractNumId="6" w15:restartNumberingAfterBreak="0">
    <w:nsid w:val="00000022"/>
    <w:multiLevelType w:val="singleLevel"/>
    <w:tmpl w:val="F0766BC0"/>
    <w:name w:val="WW8Num34"/>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7" w15:restartNumberingAfterBreak="0">
    <w:nsid w:val="00000023"/>
    <w:multiLevelType w:val="multilevel"/>
    <w:tmpl w:val="2F36AA86"/>
    <w:name w:val="WW8Num35"/>
    <w:lvl w:ilvl="0">
      <w:start w:val="1"/>
      <w:numFmt w:val="decimal"/>
      <w:lvlText w:val="%1)"/>
      <w:lvlJc w:val="left"/>
      <w:pPr>
        <w:tabs>
          <w:tab w:val="num" w:pos="0"/>
        </w:tabs>
        <w:ind w:left="720" w:hanging="360"/>
      </w:pPr>
      <w:rPr>
        <w:rFonts w:asciiTheme="minorHAnsi" w:eastAsia="Times New Roman" w:hAnsiTheme="minorHAnsi" w:cstheme="minorHAnsi"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0000028"/>
    <w:multiLevelType w:val="singleLevel"/>
    <w:tmpl w:val="63C6FC00"/>
    <w:name w:val="WW8Num40"/>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9" w15:restartNumberingAfterBreak="0">
    <w:nsid w:val="0000002E"/>
    <w:multiLevelType w:val="multilevel"/>
    <w:tmpl w:val="2C983D22"/>
    <w:name w:val="WW8Num46"/>
    <w:lvl w:ilvl="0">
      <w:start w:val="1"/>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720" w:hanging="360"/>
      </w:pPr>
      <w:rPr>
        <w:rFonts w:cs="Times New Roman" w:hint="default"/>
      </w:rPr>
    </w:lvl>
    <w:lvl w:ilvl="2">
      <w:start w:val="1"/>
      <w:numFmt w:val="decimal"/>
      <w:lvlText w:val="%3."/>
      <w:lvlJc w:val="left"/>
      <w:pPr>
        <w:tabs>
          <w:tab w:val="num" w:pos="0"/>
        </w:tabs>
        <w:ind w:left="2340" w:hanging="360"/>
      </w:pPr>
      <w:rPr>
        <w:rFonts w:ascii="Calibri" w:hAnsi="Calibri" w:cs="Calibri" w:hint="default"/>
        <w:b w:val="0"/>
        <w:bCs/>
        <w:sz w:val="24"/>
        <w:szCs w:val="24"/>
        <w:lang w:eastAsia="pl-PL"/>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0" w15:restartNumberingAfterBreak="0">
    <w:nsid w:val="00000035"/>
    <w:multiLevelType w:val="singleLevel"/>
    <w:tmpl w:val="F1CA8822"/>
    <w:name w:val="WW8Num53"/>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11" w15:restartNumberingAfterBreak="0">
    <w:nsid w:val="00000036"/>
    <w:multiLevelType w:val="singleLevel"/>
    <w:tmpl w:val="07AE0D82"/>
    <w:name w:val="WW8Num54"/>
    <w:lvl w:ilvl="0">
      <w:start w:val="1"/>
      <w:numFmt w:val="decimal"/>
      <w:lvlText w:val="%1."/>
      <w:lvlJc w:val="left"/>
      <w:pPr>
        <w:tabs>
          <w:tab w:val="num" w:pos="0"/>
        </w:tabs>
        <w:ind w:left="720" w:hanging="360"/>
      </w:pPr>
      <w:rPr>
        <w:rFonts w:ascii="Calibri" w:hAnsi="Calibri" w:cs="Calibri" w:hint="default"/>
        <w:b w:val="0"/>
        <w:bCs/>
        <w:sz w:val="24"/>
        <w:szCs w:val="24"/>
      </w:rPr>
    </w:lvl>
  </w:abstractNum>
  <w:abstractNum w:abstractNumId="12" w15:restartNumberingAfterBreak="0">
    <w:nsid w:val="0000003D"/>
    <w:multiLevelType w:val="singleLevel"/>
    <w:tmpl w:val="9822DF14"/>
    <w:name w:val="WW8Num61"/>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13" w15:restartNumberingAfterBreak="0">
    <w:nsid w:val="00000047"/>
    <w:multiLevelType w:val="singleLevel"/>
    <w:tmpl w:val="8AFC644E"/>
    <w:name w:val="WW8Num71"/>
    <w:lvl w:ilvl="0">
      <w:start w:val="11"/>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14" w15:restartNumberingAfterBreak="0">
    <w:nsid w:val="00000052"/>
    <w:multiLevelType w:val="singleLevel"/>
    <w:tmpl w:val="61E2B7A0"/>
    <w:name w:val="WW8Num82"/>
    <w:lvl w:ilvl="0">
      <w:start w:val="1"/>
      <w:numFmt w:val="decimal"/>
      <w:lvlText w:val="%1)"/>
      <w:lvlJc w:val="left"/>
      <w:pPr>
        <w:tabs>
          <w:tab w:val="num" w:pos="0"/>
        </w:tabs>
        <w:ind w:left="720" w:hanging="360"/>
      </w:pPr>
      <w:rPr>
        <w:rFonts w:ascii="Calibri" w:hAnsi="Calibri" w:cs="Calibri" w:hint="default"/>
        <w:sz w:val="24"/>
        <w:szCs w:val="24"/>
      </w:rPr>
    </w:lvl>
  </w:abstractNum>
  <w:abstractNum w:abstractNumId="15" w15:restartNumberingAfterBreak="0">
    <w:nsid w:val="00000055"/>
    <w:multiLevelType w:val="singleLevel"/>
    <w:tmpl w:val="5F62CF54"/>
    <w:name w:val="WW8Num85"/>
    <w:lvl w:ilvl="0">
      <w:start w:val="1"/>
      <w:numFmt w:val="decimal"/>
      <w:lvlText w:val="%1)"/>
      <w:lvlJc w:val="left"/>
      <w:pPr>
        <w:tabs>
          <w:tab w:val="num" w:pos="0"/>
        </w:tabs>
        <w:ind w:left="720" w:hanging="360"/>
      </w:pPr>
      <w:rPr>
        <w:rFonts w:asciiTheme="minorHAnsi" w:eastAsia="Times New Roman" w:hAnsiTheme="minorHAnsi" w:cstheme="minorHAnsi" w:hint="default"/>
        <w:sz w:val="24"/>
        <w:szCs w:val="24"/>
      </w:rPr>
    </w:lvl>
  </w:abstractNum>
  <w:abstractNum w:abstractNumId="16" w15:restartNumberingAfterBreak="0">
    <w:nsid w:val="02F10BEB"/>
    <w:multiLevelType w:val="hybridMultilevel"/>
    <w:tmpl w:val="6DA499C4"/>
    <w:lvl w:ilvl="0" w:tplc="04150011">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A277B2"/>
    <w:multiLevelType w:val="hybridMultilevel"/>
    <w:tmpl w:val="E458B85E"/>
    <w:lvl w:ilvl="0" w:tplc="78CEE80E">
      <w:start w:val="1"/>
      <w:numFmt w:val="decimal"/>
      <w:lvlText w:val="%1)"/>
      <w:lvlJc w:val="left"/>
      <w:pPr>
        <w:ind w:left="927" w:hanging="360"/>
      </w:pPr>
      <w:rPr>
        <w:rFonts w:asciiTheme="minorHAnsi" w:eastAsia="Times New Roman" w:hAnsiTheme="minorHAnsi" w:cstheme="minorHAns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BE7801"/>
    <w:multiLevelType w:val="hybridMultilevel"/>
    <w:tmpl w:val="6354EDFC"/>
    <w:lvl w:ilvl="0" w:tplc="9B78DDB2">
      <w:start w:val="1"/>
      <w:numFmt w:val="decimal"/>
      <w:lvlText w:val="%1."/>
      <w:lvlJc w:val="left"/>
      <w:pPr>
        <w:ind w:left="360" w:hanging="360"/>
      </w:pPr>
      <w:rPr>
        <w:b w:val="0"/>
        <w:bCs/>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0D03578F"/>
    <w:multiLevelType w:val="hybridMultilevel"/>
    <w:tmpl w:val="94C84190"/>
    <w:lvl w:ilvl="0" w:tplc="04150011">
      <w:start w:val="1"/>
      <w:numFmt w:val="decimal"/>
      <w:lvlText w:val="%1)"/>
      <w:lvlJc w:val="left"/>
      <w:pPr>
        <w:ind w:left="1635" w:hanging="360"/>
      </w:p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21" w15:restartNumberingAfterBreak="0">
    <w:nsid w:val="0FDA56FE"/>
    <w:multiLevelType w:val="hybridMultilevel"/>
    <w:tmpl w:val="35AEB4F0"/>
    <w:lvl w:ilvl="0" w:tplc="E51296D0">
      <w:start w:val="1"/>
      <w:numFmt w:val="decimal"/>
      <w:lvlText w:val="%1."/>
      <w:lvlJc w:val="left"/>
      <w:pPr>
        <w:ind w:left="360" w:hanging="360"/>
      </w:pPr>
      <w:rPr>
        <w:rFonts w:hint="default"/>
        <w:b w:val="0"/>
        <w:bCs w:val="0"/>
        <w:strike w:val="0"/>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2"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7139A0"/>
    <w:multiLevelType w:val="hybridMultilevel"/>
    <w:tmpl w:val="6FFA460C"/>
    <w:lvl w:ilvl="0" w:tplc="422E4F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AB5F38"/>
    <w:multiLevelType w:val="hybridMultilevel"/>
    <w:tmpl w:val="227AE456"/>
    <w:lvl w:ilvl="0" w:tplc="04150001">
      <w:start w:val="1"/>
      <w:numFmt w:val="bullet"/>
      <w:lvlText w:val=""/>
      <w:lvlJc w:val="left"/>
      <w:pPr>
        <w:ind w:left="720" w:hanging="360"/>
      </w:pPr>
      <w:rPr>
        <w:rFonts w:ascii="Symbol" w:hAnsi="Symbo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7820141"/>
    <w:multiLevelType w:val="hybridMultilevel"/>
    <w:tmpl w:val="702EF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28" w15:restartNumberingAfterBreak="0">
    <w:nsid w:val="1ADA4BF5"/>
    <w:multiLevelType w:val="hybridMultilevel"/>
    <w:tmpl w:val="5EFE9C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1D4C3671"/>
    <w:multiLevelType w:val="hybridMultilevel"/>
    <w:tmpl w:val="91C4A1A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32" w15:restartNumberingAfterBreak="0">
    <w:nsid w:val="1E972FB2"/>
    <w:multiLevelType w:val="hybridMultilevel"/>
    <w:tmpl w:val="F78447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F733622"/>
    <w:multiLevelType w:val="hybridMultilevel"/>
    <w:tmpl w:val="0458FF02"/>
    <w:lvl w:ilvl="0" w:tplc="FFFFFFFF">
      <w:start w:val="1"/>
      <w:numFmt w:val="lowerLetter"/>
      <w:lvlText w:val="%1)"/>
      <w:lvlJc w:val="left"/>
      <w:pPr>
        <w:tabs>
          <w:tab w:val="num" w:pos="850"/>
        </w:tabs>
        <w:ind w:left="850" w:hanging="283"/>
      </w:pPr>
      <w:rPr>
        <w:rFonts w:ascii="Cambria" w:eastAsia="Times New Roman" w:hAnsi="Cambria" w:cs="Calibri"/>
        <w:b w:val="0"/>
        <w:color w:val="auto"/>
      </w:rPr>
    </w:lvl>
    <w:lvl w:ilvl="1" w:tplc="3BE2C49C">
      <w:start w:val="1"/>
      <w:numFmt w:val="bullet"/>
      <w:lvlText w:val=""/>
      <w:lvlJc w:val="left"/>
      <w:pPr>
        <w:ind w:left="1428" w:hanging="360"/>
      </w:pPr>
      <w:rPr>
        <w:rFonts w:ascii="Symbol" w:hAnsi="Symbol" w:hint="default"/>
      </w:rPr>
    </w:lvl>
    <w:lvl w:ilvl="2" w:tplc="FFFFFFFF">
      <w:start w:val="1"/>
      <w:numFmt w:val="decimal"/>
      <w:lvlText w:val="%3)"/>
      <w:lvlJc w:val="left"/>
      <w:pPr>
        <w:tabs>
          <w:tab w:val="num" w:pos="2907"/>
        </w:tabs>
        <w:ind w:left="2907" w:hanging="360"/>
      </w:pPr>
    </w:lvl>
    <w:lvl w:ilvl="3" w:tplc="FFFFFFFF">
      <w:start w:val="1"/>
      <w:numFmt w:val="decimal"/>
      <w:lvlText w:val="%4."/>
      <w:lvlJc w:val="left"/>
      <w:pPr>
        <w:tabs>
          <w:tab w:val="num" w:pos="3447"/>
        </w:tabs>
        <w:ind w:left="3447" w:hanging="360"/>
      </w:pPr>
    </w:lvl>
    <w:lvl w:ilvl="4" w:tplc="FFFFFFFF">
      <w:start w:val="1"/>
      <w:numFmt w:val="decimal"/>
      <w:lvlText w:val="%5."/>
      <w:lvlJc w:val="left"/>
      <w:pPr>
        <w:tabs>
          <w:tab w:val="num" w:pos="4167"/>
        </w:tabs>
        <w:ind w:left="4167" w:hanging="360"/>
      </w:pPr>
    </w:lvl>
    <w:lvl w:ilvl="5" w:tplc="FFFFFFFF">
      <w:start w:val="1"/>
      <w:numFmt w:val="decimal"/>
      <w:lvlText w:val="%6."/>
      <w:lvlJc w:val="left"/>
      <w:pPr>
        <w:tabs>
          <w:tab w:val="num" w:pos="4887"/>
        </w:tabs>
        <w:ind w:left="4887" w:hanging="360"/>
      </w:pPr>
    </w:lvl>
    <w:lvl w:ilvl="6" w:tplc="FFFFFFFF">
      <w:start w:val="1"/>
      <w:numFmt w:val="decimal"/>
      <w:lvlText w:val="%7."/>
      <w:lvlJc w:val="left"/>
      <w:pPr>
        <w:tabs>
          <w:tab w:val="num" w:pos="5607"/>
        </w:tabs>
        <w:ind w:left="5607" w:hanging="360"/>
      </w:pPr>
    </w:lvl>
    <w:lvl w:ilvl="7" w:tplc="FFFFFFFF">
      <w:start w:val="1"/>
      <w:numFmt w:val="decimal"/>
      <w:lvlText w:val="%8."/>
      <w:lvlJc w:val="left"/>
      <w:pPr>
        <w:tabs>
          <w:tab w:val="num" w:pos="6327"/>
        </w:tabs>
        <w:ind w:left="6327" w:hanging="360"/>
      </w:pPr>
    </w:lvl>
    <w:lvl w:ilvl="8" w:tplc="FFFFFFFF">
      <w:start w:val="1"/>
      <w:numFmt w:val="decimal"/>
      <w:lvlText w:val="%9."/>
      <w:lvlJc w:val="left"/>
      <w:pPr>
        <w:tabs>
          <w:tab w:val="num" w:pos="7047"/>
        </w:tabs>
        <w:ind w:left="7047" w:hanging="360"/>
      </w:pPr>
    </w:lvl>
  </w:abstractNum>
  <w:abstractNum w:abstractNumId="34" w15:restartNumberingAfterBreak="0">
    <w:nsid w:val="28370179"/>
    <w:multiLevelType w:val="hybridMultilevel"/>
    <w:tmpl w:val="E23EFAF6"/>
    <w:lvl w:ilvl="0" w:tplc="4F12F124">
      <w:start w:val="1"/>
      <w:numFmt w:val="decimal"/>
      <w:lvlText w:val="%1)"/>
      <w:lvlJc w:val="left"/>
      <w:pPr>
        <w:ind w:left="2847" w:hanging="360"/>
      </w:pPr>
      <w:rPr>
        <w:color w:val="auto"/>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35" w15:restartNumberingAfterBreak="0">
    <w:nsid w:val="296C48B4"/>
    <w:multiLevelType w:val="hybridMultilevel"/>
    <w:tmpl w:val="E5800820"/>
    <w:lvl w:ilvl="0" w:tplc="23B090B2">
      <w:start w:val="1"/>
      <w:numFmt w:val="decimal"/>
      <w:lvlText w:val="%1)"/>
      <w:lvlJc w:val="left"/>
      <w:pPr>
        <w:ind w:left="644" w:hanging="360"/>
      </w:pPr>
      <w:rPr>
        <w:rFonts w:hint="default"/>
        <w:b w:val="0"/>
        <w:strike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534663"/>
    <w:multiLevelType w:val="hybridMultilevel"/>
    <w:tmpl w:val="273ECD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D403C88"/>
    <w:multiLevelType w:val="hybridMultilevel"/>
    <w:tmpl w:val="3E1AC412"/>
    <w:lvl w:ilvl="0" w:tplc="04150011">
      <w:start w:val="1"/>
      <w:numFmt w:val="decimal"/>
      <w:lvlText w:val="%1)"/>
      <w:lvlJc w:val="left"/>
      <w:pPr>
        <w:ind w:left="1506" w:hanging="360"/>
      </w:pPr>
    </w:lvl>
    <w:lvl w:ilvl="1" w:tplc="FFFFFFFF">
      <w:start w:val="1"/>
      <w:numFmt w:val="lowerLetter"/>
      <w:lvlText w:val="%2)"/>
      <w:lvlJc w:val="left"/>
      <w:pPr>
        <w:ind w:left="3344"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39" w15:restartNumberingAfterBreak="0">
    <w:nsid w:val="2E720582"/>
    <w:multiLevelType w:val="hybridMultilevel"/>
    <w:tmpl w:val="72C2ECA4"/>
    <w:lvl w:ilvl="0" w:tplc="120EE17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EC5EFC"/>
    <w:multiLevelType w:val="hybridMultilevel"/>
    <w:tmpl w:val="B8EEFCB8"/>
    <w:lvl w:ilvl="0" w:tplc="54221BFE">
      <w:numFmt w:val="bullet"/>
      <w:lvlText w:val="-"/>
      <w:lvlJc w:val="left"/>
      <w:pPr>
        <w:ind w:left="1800" w:hanging="360"/>
      </w:pPr>
      <w:rPr>
        <w:rFonts w:ascii="Arial" w:eastAsia="Arial" w:hAnsi="Arial" w:cs="Aria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1" w15:restartNumberingAfterBreak="0">
    <w:nsid w:val="2F0456B2"/>
    <w:multiLevelType w:val="hybridMultilevel"/>
    <w:tmpl w:val="7FB48754"/>
    <w:lvl w:ilvl="0" w:tplc="18805F7E">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5746A2"/>
    <w:multiLevelType w:val="hybridMultilevel"/>
    <w:tmpl w:val="5B0E8B62"/>
    <w:lvl w:ilvl="0" w:tplc="BD7AAC5C">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F32ED4"/>
    <w:multiLevelType w:val="hybridMultilevel"/>
    <w:tmpl w:val="734236C8"/>
    <w:lvl w:ilvl="0" w:tplc="4692DFA8">
      <w:start w:val="2"/>
      <w:numFmt w:val="decimal"/>
      <w:lvlText w:val="%1."/>
      <w:lvlJc w:val="left"/>
      <w:pPr>
        <w:ind w:left="3589" w:hanging="360"/>
      </w:pPr>
      <w:rPr>
        <w:rFonts w:asciiTheme="minorHAnsi" w:hAnsiTheme="minorHAnsi" w:cstheme="minorHAnsi" w:hint="default"/>
        <w:b w:val="0"/>
        <w:bCs w:val="0"/>
        <w:strike w:val="0"/>
        <w:color w:val="auto"/>
        <w:sz w:val="24"/>
        <w:szCs w:val="24"/>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44" w15:restartNumberingAfterBreak="0">
    <w:nsid w:val="356479FA"/>
    <w:multiLevelType w:val="hybridMultilevel"/>
    <w:tmpl w:val="F7C4DBCC"/>
    <w:lvl w:ilvl="0" w:tplc="9C3EA2B2">
      <w:start w:val="1"/>
      <w:numFmt w:val="decimal"/>
      <w:lvlText w:val="%1)"/>
      <w:lvlJc w:val="left"/>
      <w:pPr>
        <w:ind w:left="954" w:hanging="282"/>
      </w:pPr>
      <w:rPr>
        <w:rFonts w:asciiTheme="minorHAnsi" w:eastAsia="Times New Roman" w:hAnsiTheme="minorHAnsi" w:cstheme="minorHAnsi" w:hint="default"/>
        <w:b w:val="0"/>
        <w:bCs w:val="0"/>
        <w:i w:val="0"/>
        <w:iCs w:val="0"/>
        <w:w w:val="99"/>
        <w:sz w:val="24"/>
        <w:szCs w:val="24"/>
        <w:lang w:val="pl-PL" w:eastAsia="en-US" w:bidi="ar-SA"/>
      </w:rPr>
    </w:lvl>
    <w:lvl w:ilvl="1" w:tplc="B82C135E">
      <w:numFmt w:val="bullet"/>
      <w:lvlText w:val="•"/>
      <w:lvlJc w:val="left"/>
      <w:pPr>
        <w:ind w:left="1964" w:hanging="282"/>
      </w:pPr>
      <w:rPr>
        <w:rFonts w:hint="default"/>
        <w:lang w:val="pl-PL" w:eastAsia="en-US" w:bidi="ar-SA"/>
      </w:rPr>
    </w:lvl>
    <w:lvl w:ilvl="2" w:tplc="57EA33DA">
      <w:numFmt w:val="bullet"/>
      <w:lvlText w:val="•"/>
      <w:lvlJc w:val="left"/>
      <w:pPr>
        <w:ind w:left="2969" w:hanging="282"/>
      </w:pPr>
      <w:rPr>
        <w:rFonts w:hint="default"/>
        <w:lang w:val="pl-PL" w:eastAsia="en-US" w:bidi="ar-SA"/>
      </w:rPr>
    </w:lvl>
    <w:lvl w:ilvl="3" w:tplc="A5E4BC6C">
      <w:numFmt w:val="bullet"/>
      <w:lvlText w:val="•"/>
      <w:lvlJc w:val="left"/>
      <w:pPr>
        <w:ind w:left="3973" w:hanging="282"/>
      </w:pPr>
      <w:rPr>
        <w:rFonts w:hint="default"/>
        <w:lang w:val="pl-PL" w:eastAsia="en-US" w:bidi="ar-SA"/>
      </w:rPr>
    </w:lvl>
    <w:lvl w:ilvl="4" w:tplc="188862A0">
      <w:numFmt w:val="bullet"/>
      <w:lvlText w:val="•"/>
      <w:lvlJc w:val="left"/>
      <w:pPr>
        <w:ind w:left="4978" w:hanging="282"/>
      </w:pPr>
      <w:rPr>
        <w:rFonts w:hint="default"/>
        <w:lang w:val="pl-PL" w:eastAsia="en-US" w:bidi="ar-SA"/>
      </w:rPr>
    </w:lvl>
    <w:lvl w:ilvl="5" w:tplc="2158A78A">
      <w:numFmt w:val="bullet"/>
      <w:lvlText w:val="•"/>
      <w:lvlJc w:val="left"/>
      <w:pPr>
        <w:ind w:left="5983" w:hanging="282"/>
      </w:pPr>
      <w:rPr>
        <w:rFonts w:hint="default"/>
        <w:lang w:val="pl-PL" w:eastAsia="en-US" w:bidi="ar-SA"/>
      </w:rPr>
    </w:lvl>
    <w:lvl w:ilvl="6" w:tplc="D244FC22">
      <w:numFmt w:val="bullet"/>
      <w:lvlText w:val="•"/>
      <w:lvlJc w:val="left"/>
      <w:pPr>
        <w:ind w:left="6987" w:hanging="282"/>
      </w:pPr>
      <w:rPr>
        <w:rFonts w:hint="default"/>
        <w:lang w:val="pl-PL" w:eastAsia="en-US" w:bidi="ar-SA"/>
      </w:rPr>
    </w:lvl>
    <w:lvl w:ilvl="7" w:tplc="276E3040">
      <w:numFmt w:val="bullet"/>
      <w:lvlText w:val="•"/>
      <w:lvlJc w:val="left"/>
      <w:pPr>
        <w:ind w:left="7992" w:hanging="282"/>
      </w:pPr>
      <w:rPr>
        <w:rFonts w:hint="default"/>
        <w:lang w:val="pl-PL" w:eastAsia="en-US" w:bidi="ar-SA"/>
      </w:rPr>
    </w:lvl>
    <w:lvl w:ilvl="8" w:tplc="5ADC0A4A">
      <w:numFmt w:val="bullet"/>
      <w:lvlText w:val="•"/>
      <w:lvlJc w:val="left"/>
      <w:pPr>
        <w:ind w:left="8997" w:hanging="282"/>
      </w:pPr>
      <w:rPr>
        <w:rFonts w:hint="default"/>
        <w:lang w:val="pl-PL" w:eastAsia="en-US" w:bidi="ar-SA"/>
      </w:rPr>
    </w:lvl>
  </w:abstractNum>
  <w:abstractNum w:abstractNumId="45"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681C8D"/>
    <w:multiLevelType w:val="hybridMultilevel"/>
    <w:tmpl w:val="7200F490"/>
    <w:lvl w:ilvl="0" w:tplc="C04A6F9C">
      <w:start w:val="1"/>
      <w:numFmt w:val="decimal"/>
      <w:lvlText w:val="%1."/>
      <w:lvlJc w:val="left"/>
      <w:pPr>
        <w:ind w:left="360" w:hanging="360"/>
      </w:pPr>
      <w:rPr>
        <w:rFonts w:asciiTheme="minorHAnsi" w:eastAsia="Calibri" w:hAnsiTheme="minorHAnsi" w:cstheme="minorHAnsi" w:hint="default"/>
        <w:i w:val="0"/>
        <w:iCs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9BD3B00"/>
    <w:multiLevelType w:val="hybridMultilevel"/>
    <w:tmpl w:val="AB6E3E66"/>
    <w:lvl w:ilvl="0" w:tplc="63AA0190">
      <w:start w:val="1"/>
      <w:numFmt w:val="lowerLetter"/>
      <w:lvlText w:val="%1)"/>
      <w:lvlJc w:val="left"/>
      <w:pPr>
        <w:tabs>
          <w:tab w:val="num" w:pos="850"/>
        </w:tabs>
        <w:ind w:left="850" w:hanging="283"/>
      </w:pPr>
      <w:rPr>
        <w:rFonts w:asciiTheme="minorHAnsi" w:eastAsia="Times New Roman" w:hAnsiTheme="minorHAnsi" w:cstheme="minorHAnsi" w:hint="default"/>
        <w:b w:val="0"/>
        <w:color w:val="auto"/>
      </w:rPr>
    </w:lvl>
    <w:lvl w:ilvl="1" w:tplc="A2760786">
      <w:start w:val="1"/>
      <w:numFmt w:val="lowerLetter"/>
      <w:lvlText w:val="%2."/>
      <w:lvlJc w:val="left"/>
      <w:pPr>
        <w:ind w:left="720" w:hanging="360"/>
      </w:pPr>
      <w:rPr>
        <w:rFonts w:ascii="Cambria" w:eastAsia="Times New Roman" w:hAnsi="Cambria" w:cs="Calibri"/>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48" w15:restartNumberingAfterBreak="0">
    <w:nsid w:val="3FD5018E"/>
    <w:multiLevelType w:val="hybridMultilevel"/>
    <w:tmpl w:val="5D10C8E0"/>
    <w:lvl w:ilvl="0" w:tplc="D5CEF868">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353D06"/>
    <w:multiLevelType w:val="multilevel"/>
    <w:tmpl w:val="D8188844"/>
    <w:lvl w:ilvl="0">
      <w:start w:val="4"/>
      <w:numFmt w:val="decimal"/>
      <w:lvlText w:val="%1."/>
      <w:lvlJc w:val="left"/>
      <w:pPr>
        <w:ind w:left="360" w:hanging="360"/>
      </w:pPr>
      <w:rPr>
        <w:rFonts w:ascii="Calibri" w:hAnsi="Calibri" w:cs="Times New Roman" w:hint="default"/>
        <w:w w:val="105"/>
      </w:rPr>
    </w:lvl>
    <w:lvl w:ilvl="1">
      <w:start w:val="1"/>
      <w:numFmt w:val="decimal"/>
      <w:lvlText w:val="%1.%2."/>
      <w:lvlJc w:val="left"/>
      <w:pPr>
        <w:ind w:left="360" w:hanging="360"/>
      </w:pPr>
      <w:rPr>
        <w:rFonts w:ascii="Calibri" w:hAnsi="Calibri" w:cs="Times New Roman" w:hint="default"/>
        <w:w w:val="105"/>
        <w:sz w:val="24"/>
        <w:szCs w:val="24"/>
      </w:rPr>
    </w:lvl>
    <w:lvl w:ilvl="2">
      <w:start w:val="1"/>
      <w:numFmt w:val="decimal"/>
      <w:lvlText w:val="%3)"/>
      <w:lvlJc w:val="left"/>
      <w:pPr>
        <w:ind w:left="360" w:hanging="360"/>
      </w:pPr>
      <w:rPr>
        <w:rFonts w:cs="Times New Roman"/>
        <w:b w:val="0"/>
      </w:rPr>
    </w:lvl>
    <w:lvl w:ilvl="3">
      <w:start w:val="1"/>
      <w:numFmt w:val="decimal"/>
      <w:lvlText w:val="%1.%2.%3.%4."/>
      <w:lvlJc w:val="left"/>
      <w:pPr>
        <w:ind w:left="720" w:hanging="720"/>
      </w:pPr>
      <w:rPr>
        <w:rFonts w:ascii="Calibri" w:hAnsi="Calibri" w:cs="Times New Roman" w:hint="default"/>
        <w:w w:val="105"/>
      </w:rPr>
    </w:lvl>
    <w:lvl w:ilvl="4">
      <w:start w:val="1"/>
      <w:numFmt w:val="decimal"/>
      <w:lvlText w:val="%1.%2.%3.%4.%5."/>
      <w:lvlJc w:val="left"/>
      <w:pPr>
        <w:ind w:left="1080" w:hanging="1080"/>
      </w:pPr>
      <w:rPr>
        <w:rFonts w:ascii="Calibri" w:hAnsi="Calibri" w:cs="Times New Roman" w:hint="default"/>
        <w:w w:val="105"/>
      </w:rPr>
    </w:lvl>
    <w:lvl w:ilvl="5">
      <w:start w:val="1"/>
      <w:numFmt w:val="decimal"/>
      <w:lvlText w:val="%1.%2.%3.%4.%5.%6."/>
      <w:lvlJc w:val="left"/>
      <w:pPr>
        <w:ind w:left="1080" w:hanging="1080"/>
      </w:pPr>
      <w:rPr>
        <w:rFonts w:ascii="Calibri" w:hAnsi="Calibri" w:cs="Times New Roman" w:hint="default"/>
        <w:w w:val="105"/>
      </w:rPr>
    </w:lvl>
    <w:lvl w:ilvl="6">
      <w:start w:val="1"/>
      <w:numFmt w:val="decimal"/>
      <w:lvlText w:val="%1.%2.%3.%4.%5.%6.%7."/>
      <w:lvlJc w:val="left"/>
      <w:pPr>
        <w:ind w:left="1440" w:hanging="1440"/>
      </w:pPr>
      <w:rPr>
        <w:rFonts w:ascii="Calibri" w:hAnsi="Calibri" w:cs="Times New Roman" w:hint="default"/>
        <w:w w:val="105"/>
      </w:rPr>
    </w:lvl>
    <w:lvl w:ilvl="7">
      <w:start w:val="1"/>
      <w:numFmt w:val="decimal"/>
      <w:lvlText w:val="%1.%2.%3.%4.%5.%6.%7.%8."/>
      <w:lvlJc w:val="left"/>
      <w:pPr>
        <w:ind w:left="1440" w:hanging="1440"/>
      </w:pPr>
      <w:rPr>
        <w:rFonts w:ascii="Calibri" w:hAnsi="Calibri" w:cs="Times New Roman" w:hint="default"/>
        <w:w w:val="105"/>
      </w:rPr>
    </w:lvl>
    <w:lvl w:ilvl="8">
      <w:start w:val="1"/>
      <w:numFmt w:val="decimal"/>
      <w:lvlText w:val="%1.%2.%3.%4.%5.%6.%7.%8.%9."/>
      <w:lvlJc w:val="left"/>
      <w:pPr>
        <w:ind w:left="1800" w:hanging="1800"/>
      </w:pPr>
      <w:rPr>
        <w:rFonts w:ascii="Calibri" w:hAnsi="Calibri" w:cs="Times New Roman" w:hint="default"/>
        <w:w w:val="105"/>
      </w:rPr>
    </w:lvl>
  </w:abstractNum>
  <w:abstractNum w:abstractNumId="50"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497F1C"/>
    <w:multiLevelType w:val="hybridMultilevel"/>
    <w:tmpl w:val="AEB86C7E"/>
    <w:lvl w:ilvl="0" w:tplc="92A666F0">
      <w:start w:val="1"/>
      <w:numFmt w:val="decimal"/>
      <w:lvlText w:val="%1."/>
      <w:lvlJc w:val="left"/>
      <w:pPr>
        <w:ind w:left="502" w:hanging="360"/>
      </w:pPr>
      <w:rPr>
        <w:b w:val="0"/>
        <w:bCs/>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E615B9"/>
    <w:multiLevelType w:val="hybridMultilevel"/>
    <w:tmpl w:val="05E8D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5E5477"/>
    <w:multiLevelType w:val="hybridMultilevel"/>
    <w:tmpl w:val="CB8C3616"/>
    <w:lvl w:ilvl="0" w:tplc="2556A448">
      <w:start w:val="1"/>
      <w:numFmt w:val="decimal"/>
      <w:lvlText w:val="%1)"/>
      <w:lvlJc w:val="left"/>
      <w:pPr>
        <w:ind w:left="3589" w:hanging="360"/>
      </w:pPr>
      <w:rPr>
        <w:rFonts w:cs="Times New Roman" w:hint="default"/>
        <w:b w:val="0"/>
        <w:bCs w:val="0"/>
        <w:strike w:val="0"/>
        <w:color w:val="auto"/>
        <w:sz w:val="24"/>
        <w:szCs w:val="24"/>
      </w:rPr>
    </w:lvl>
    <w:lvl w:ilvl="1" w:tplc="FFFFFFFF" w:tentative="1">
      <w:start w:val="1"/>
      <w:numFmt w:val="lowerLetter"/>
      <w:lvlText w:val="%2."/>
      <w:lvlJc w:val="left"/>
      <w:pPr>
        <w:ind w:left="4309" w:hanging="360"/>
      </w:pPr>
    </w:lvl>
    <w:lvl w:ilvl="2" w:tplc="FFFFFFFF" w:tentative="1">
      <w:start w:val="1"/>
      <w:numFmt w:val="lowerRoman"/>
      <w:lvlText w:val="%3."/>
      <w:lvlJc w:val="right"/>
      <w:pPr>
        <w:ind w:left="5029" w:hanging="180"/>
      </w:pPr>
    </w:lvl>
    <w:lvl w:ilvl="3" w:tplc="FFFFFFFF">
      <w:start w:val="1"/>
      <w:numFmt w:val="decimal"/>
      <w:lvlText w:val="%4."/>
      <w:lvlJc w:val="left"/>
      <w:pPr>
        <w:ind w:left="5749" w:hanging="360"/>
      </w:pPr>
    </w:lvl>
    <w:lvl w:ilvl="4" w:tplc="FFFFFFFF" w:tentative="1">
      <w:start w:val="1"/>
      <w:numFmt w:val="lowerLetter"/>
      <w:lvlText w:val="%5."/>
      <w:lvlJc w:val="left"/>
      <w:pPr>
        <w:ind w:left="6469" w:hanging="360"/>
      </w:pPr>
    </w:lvl>
    <w:lvl w:ilvl="5" w:tplc="FFFFFFFF" w:tentative="1">
      <w:start w:val="1"/>
      <w:numFmt w:val="lowerRoman"/>
      <w:lvlText w:val="%6."/>
      <w:lvlJc w:val="right"/>
      <w:pPr>
        <w:ind w:left="7189" w:hanging="180"/>
      </w:pPr>
    </w:lvl>
    <w:lvl w:ilvl="6" w:tplc="FFFFFFFF" w:tentative="1">
      <w:start w:val="1"/>
      <w:numFmt w:val="decimal"/>
      <w:lvlText w:val="%7."/>
      <w:lvlJc w:val="left"/>
      <w:pPr>
        <w:ind w:left="7909" w:hanging="360"/>
      </w:pPr>
    </w:lvl>
    <w:lvl w:ilvl="7" w:tplc="FFFFFFFF" w:tentative="1">
      <w:start w:val="1"/>
      <w:numFmt w:val="lowerLetter"/>
      <w:lvlText w:val="%8."/>
      <w:lvlJc w:val="left"/>
      <w:pPr>
        <w:ind w:left="8629" w:hanging="360"/>
      </w:pPr>
    </w:lvl>
    <w:lvl w:ilvl="8" w:tplc="FFFFFFFF" w:tentative="1">
      <w:start w:val="1"/>
      <w:numFmt w:val="lowerRoman"/>
      <w:lvlText w:val="%9."/>
      <w:lvlJc w:val="right"/>
      <w:pPr>
        <w:ind w:left="9349" w:hanging="180"/>
      </w:pPr>
    </w:lvl>
  </w:abstractNum>
  <w:abstractNum w:abstractNumId="55" w15:restartNumberingAfterBreak="0">
    <w:nsid w:val="4B2A5F32"/>
    <w:multiLevelType w:val="hybridMultilevel"/>
    <w:tmpl w:val="AEBE2C14"/>
    <w:lvl w:ilvl="0" w:tplc="64C66370">
      <w:start w:val="1"/>
      <w:numFmt w:val="decimal"/>
      <w:lvlText w:val="%1."/>
      <w:lvlJc w:val="left"/>
      <w:pPr>
        <w:ind w:left="673" w:hanging="428"/>
      </w:pPr>
      <w:rPr>
        <w:rFonts w:asciiTheme="minorHAnsi" w:eastAsia="Times New Roman" w:hAnsiTheme="minorHAnsi" w:cstheme="minorHAnsi" w:hint="default"/>
        <w:b w:val="0"/>
        <w:bCs w:val="0"/>
        <w:i w:val="0"/>
        <w:iCs w:val="0"/>
        <w:w w:val="100"/>
        <w:sz w:val="24"/>
        <w:szCs w:val="24"/>
        <w:lang w:val="pl-PL" w:eastAsia="en-US" w:bidi="ar-SA"/>
      </w:rPr>
    </w:lvl>
    <w:lvl w:ilvl="1" w:tplc="091A8416">
      <w:numFmt w:val="bullet"/>
      <w:lvlText w:val="•"/>
      <w:lvlJc w:val="left"/>
      <w:pPr>
        <w:ind w:left="1712" w:hanging="428"/>
      </w:pPr>
      <w:rPr>
        <w:rFonts w:hint="default"/>
        <w:lang w:val="pl-PL" w:eastAsia="en-US" w:bidi="ar-SA"/>
      </w:rPr>
    </w:lvl>
    <w:lvl w:ilvl="2" w:tplc="C3C84416">
      <w:numFmt w:val="bullet"/>
      <w:lvlText w:val="•"/>
      <w:lvlJc w:val="left"/>
      <w:pPr>
        <w:ind w:left="2745" w:hanging="428"/>
      </w:pPr>
      <w:rPr>
        <w:rFonts w:hint="default"/>
        <w:lang w:val="pl-PL" w:eastAsia="en-US" w:bidi="ar-SA"/>
      </w:rPr>
    </w:lvl>
    <w:lvl w:ilvl="3" w:tplc="85BE5302">
      <w:numFmt w:val="bullet"/>
      <w:lvlText w:val="•"/>
      <w:lvlJc w:val="left"/>
      <w:pPr>
        <w:ind w:left="3777" w:hanging="428"/>
      </w:pPr>
      <w:rPr>
        <w:rFonts w:hint="default"/>
        <w:lang w:val="pl-PL" w:eastAsia="en-US" w:bidi="ar-SA"/>
      </w:rPr>
    </w:lvl>
    <w:lvl w:ilvl="4" w:tplc="FE4A0FEA">
      <w:numFmt w:val="bullet"/>
      <w:lvlText w:val="•"/>
      <w:lvlJc w:val="left"/>
      <w:pPr>
        <w:ind w:left="4810" w:hanging="428"/>
      </w:pPr>
      <w:rPr>
        <w:rFonts w:hint="default"/>
        <w:lang w:val="pl-PL" w:eastAsia="en-US" w:bidi="ar-SA"/>
      </w:rPr>
    </w:lvl>
    <w:lvl w:ilvl="5" w:tplc="EF320FA6">
      <w:numFmt w:val="bullet"/>
      <w:lvlText w:val="•"/>
      <w:lvlJc w:val="left"/>
      <w:pPr>
        <w:ind w:left="5843" w:hanging="428"/>
      </w:pPr>
      <w:rPr>
        <w:rFonts w:hint="default"/>
        <w:lang w:val="pl-PL" w:eastAsia="en-US" w:bidi="ar-SA"/>
      </w:rPr>
    </w:lvl>
    <w:lvl w:ilvl="6" w:tplc="BBC64FF4">
      <w:numFmt w:val="bullet"/>
      <w:lvlText w:val="•"/>
      <w:lvlJc w:val="left"/>
      <w:pPr>
        <w:ind w:left="6875" w:hanging="428"/>
      </w:pPr>
      <w:rPr>
        <w:rFonts w:hint="default"/>
        <w:lang w:val="pl-PL" w:eastAsia="en-US" w:bidi="ar-SA"/>
      </w:rPr>
    </w:lvl>
    <w:lvl w:ilvl="7" w:tplc="DAD83C38">
      <w:numFmt w:val="bullet"/>
      <w:lvlText w:val="•"/>
      <w:lvlJc w:val="left"/>
      <w:pPr>
        <w:ind w:left="7908" w:hanging="428"/>
      </w:pPr>
      <w:rPr>
        <w:rFonts w:hint="default"/>
        <w:lang w:val="pl-PL" w:eastAsia="en-US" w:bidi="ar-SA"/>
      </w:rPr>
    </w:lvl>
    <w:lvl w:ilvl="8" w:tplc="7F08BF80">
      <w:numFmt w:val="bullet"/>
      <w:lvlText w:val="•"/>
      <w:lvlJc w:val="left"/>
      <w:pPr>
        <w:ind w:left="8941" w:hanging="428"/>
      </w:pPr>
      <w:rPr>
        <w:rFonts w:hint="default"/>
        <w:lang w:val="pl-PL" w:eastAsia="en-US" w:bidi="ar-SA"/>
      </w:rPr>
    </w:lvl>
  </w:abstractNum>
  <w:abstractNum w:abstractNumId="56" w15:restartNumberingAfterBreak="0">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1B2D0A"/>
    <w:multiLevelType w:val="hybridMultilevel"/>
    <w:tmpl w:val="B8BA5F44"/>
    <w:lvl w:ilvl="0" w:tplc="04150011">
      <w:start w:val="1"/>
      <w:numFmt w:val="decimal"/>
      <w:lvlText w:val="%1)"/>
      <w:lvlJc w:val="left"/>
      <w:pPr>
        <w:ind w:left="720" w:hanging="360"/>
      </w:pPr>
    </w:lvl>
    <w:lvl w:ilvl="1" w:tplc="1F5A20DC">
      <w:start w:val="1"/>
      <w:numFmt w:val="decimal"/>
      <w:lvlText w:val="%2."/>
      <w:lvlJc w:val="left"/>
      <w:pPr>
        <w:ind w:left="1440" w:hanging="360"/>
      </w:pPr>
      <w:rPr>
        <w:rFonts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572E4F"/>
    <w:multiLevelType w:val="hybridMultilevel"/>
    <w:tmpl w:val="964C64CC"/>
    <w:lvl w:ilvl="0" w:tplc="5614A666">
      <w:start w:val="1"/>
      <w:numFmt w:val="decimal"/>
      <w:lvlText w:val="%1)"/>
      <w:lvlJc w:val="left"/>
      <w:pPr>
        <w:ind w:left="2062" w:hanging="360"/>
      </w:pPr>
      <w:rPr>
        <w:rFonts w:asciiTheme="minorHAnsi" w:eastAsia="Calibri" w:hAnsiTheme="minorHAnsi" w:cstheme="minorHAns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475DA0"/>
    <w:multiLevelType w:val="hybridMultilevel"/>
    <w:tmpl w:val="20B0692C"/>
    <w:lvl w:ilvl="0" w:tplc="54221BFE">
      <w:numFmt w:val="bullet"/>
      <w:lvlText w:val="-"/>
      <w:lvlJc w:val="left"/>
      <w:pPr>
        <w:ind w:left="1996" w:hanging="360"/>
      </w:pPr>
      <w:rPr>
        <w:rFonts w:ascii="Arial" w:eastAsia="Arial" w:hAnsi="Arial" w:cs="Aria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0" w15:restartNumberingAfterBreak="0">
    <w:nsid w:val="5C94598B"/>
    <w:multiLevelType w:val="hybridMultilevel"/>
    <w:tmpl w:val="85DE0A04"/>
    <w:lvl w:ilvl="0" w:tplc="7FC4F312">
      <w:start w:val="3"/>
      <w:numFmt w:val="decimal"/>
      <w:lvlText w:val="%1."/>
      <w:lvlJc w:val="left"/>
      <w:pPr>
        <w:ind w:left="360" w:hanging="360"/>
      </w:pPr>
      <w:rPr>
        <w:rFonts w:hint="default"/>
      </w:rPr>
    </w:lvl>
    <w:lvl w:ilvl="1" w:tplc="BED2F310">
      <w:start w:val="1"/>
      <w:numFmt w:val="decimal"/>
      <w:lvlText w:val="%2."/>
      <w:lvlJc w:val="left"/>
      <w:pPr>
        <w:ind w:left="1440" w:hanging="360"/>
      </w:pPr>
      <w:rPr>
        <w:rFonts w:ascii="Times New Roman" w:eastAsia="Times New Roman" w:hAnsi="Times New Roman" w:cs="Times New Roman"/>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4B4B42"/>
    <w:multiLevelType w:val="hybridMultilevel"/>
    <w:tmpl w:val="F4481CE8"/>
    <w:lvl w:ilvl="0" w:tplc="04150001">
      <w:start w:val="1"/>
      <w:numFmt w:val="bullet"/>
      <w:lvlText w:val=""/>
      <w:lvlJc w:val="left"/>
      <w:pPr>
        <w:ind w:left="720" w:hanging="360"/>
      </w:pPr>
      <w:rPr>
        <w:rFonts w:ascii="Symbol" w:hAnsi="Symbo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D926C5B"/>
    <w:multiLevelType w:val="hybridMultilevel"/>
    <w:tmpl w:val="777EB0EA"/>
    <w:lvl w:ilvl="0" w:tplc="83B649F0">
      <w:start w:val="3"/>
      <w:numFmt w:val="decimal"/>
      <w:lvlText w:val="%1."/>
      <w:lvlJc w:val="left"/>
      <w:pPr>
        <w:ind w:left="502" w:hanging="360"/>
      </w:pPr>
      <w:rPr>
        <w:rFonts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361AF2"/>
    <w:multiLevelType w:val="hybridMultilevel"/>
    <w:tmpl w:val="CB0882FA"/>
    <w:lvl w:ilvl="0" w:tplc="2AE62E38">
      <w:start w:val="1"/>
      <w:numFmt w:val="decimal"/>
      <w:lvlText w:val="%1."/>
      <w:lvlJc w:val="left"/>
      <w:pPr>
        <w:tabs>
          <w:tab w:val="num" w:pos="1440"/>
        </w:tabs>
        <w:ind w:left="14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E6D380A"/>
    <w:multiLevelType w:val="hybridMultilevel"/>
    <w:tmpl w:val="387EC12E"/>
    <w:lvl w:ilvl="0" w:tplc="7146211A">
      <w:start w:val="1"/>
      <w:numFmt w:val="decimal"/>
      <w:lvlText w:val="%1)"/>
      <w:lvlJc w:val="left"/>
      <w:pPr>
        <w:ind w:left="720" w:hanging="360"/>
      </w:pPr>
      <w:rPr>
        <w:rFonts w:ascii="Cambria" w:eastAsia="Times New Roman" w:hAnsi="Cambria"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DA793B"/>
    <w:multiLevelType w:val="hybridMultilevel"/>
    <w:tmpl w:val="EB9E97F2"/>
    <w:lvl w:ilvl="0" w:tplc="94108EA8">
      <w:start w:val="1"/>
      <w:numFmt w:val="decimal"/>
      <w:lvlText w:val="%1."/>
      <w:lvlJc w:val="left"/>
      <w:pPr>
        <w:ind w:left="428" w:hanging="428"/>
      </w:pPr>
      <w:rPr>
        <w:rFonts w:asciiTheme="minorHAnsi" w:eastAsia="Times New Roman" w:hAnsiTheme="minorHAnsi" w:cstheme="minorHAnsi" w:hint="default"/>
        <w:b w:val="0"/>
        <w:bCs w:val="0"/>
        <w:i w:val="0"/>
        <w:iCs w:val="0"/>
        <w:w w:val="100"/>
        <w:sz w:val="24"/>
        <w:szCs w:val="24"/>
        <w:lang w:val="pl-PL" w:eastAsia="en-US" w:bidi="ar-SA"/>
      </w:rPr>
    </w:lvl>
    <w:lvl w:ilvl="1" w:tplc="4FDE48D8">
      <w:numFmt w:val="bullet"/>
      <w:lvlText w:val="•"/>
      <w:lvlJc w:val="left"/>
      <w:pPr>
        <w:ind w:left="1467" w:hanging="428"/>
      </w:pPr>
      <w:rPr>
        <w:rFonts w:hint="default"/>
        <w:lang w:val="pl-PL" w:eastAsia="en-US" w:bidi="ar-SA"/>
      </w:rPr>
    </w:lvl>
    <w:lvl w:ilvl="2" w:tplc="DD520BF8">
      <w:numFmt w:val="bullet"/>
      <w:lvlText w:val="•"/>
      <w:lvlJc w:val="left"/>
      <w:pPr>
        <w:ind w:left="2500" w:hanging="428"/>
      </w:pPr>
      <w:rPr>
        <w:rFonts w:hint="default"/>
        <w:lang w:val="pl-PL" w:eastAsia="en-US" w:bidi="ar-SA"/>
      </w:rPr>
    </w:lvl>
    <w:lvl w:ilvl="3" w:tplc="675EE02C">
      <w:numFmt w:val="bullet"/>
      <w:lvlText w:val="•"/>
      <w:lvlJc w:val="left"/>
      <w:pPr>
        <w:ind w:left="3532" w:hanging="428"/>
      </w:pPr>
      <w:rPr>
        <w:rFonts w:hint="default"/>
        <w:lang w:val="pl-PL" w:eastAsia="en-US" w:bidi="ar-SA"/>
      </w:rPr>
    </w:lvl>
    <w:lvl w:ilvl="4" w:tplc="91E6B8F0">
      <w:numFmt w:val="bullet"/>
      <w:lvlText w:val="•"/>
      <w:lvlJc w:val="left"/>
      <w:pPr>
        <w:ind w:left="4565" w:hanging="428"/>
      </w:pPr>
      <w:rPr>
        <w:rFonts w:hint="default"/>
        <w:lang w:val="pl-PL" w:eastAsia="en-US" w:bidi="ar-SA"/>
      </w:rPr>
    </w:lvl>
    <w:lvl w:ilvl="5" w:tplc="4C54B1BE">
      <w:numFmt w:val="bullet"/>
      <w:lvlText w:val="•"/>
      <w:lvlJc w:val="left"/>
      <w:pPr>
        <w:ind w:left="5598" w:hanging="428"/>
      </w:pPr>
      <w:rPr>
        <w:rFonts w:hint="default"/>
        <w:lang w:val="pl-PL" w:eastAsia="en-US" w:bidi="ar-SA"/>
      </w:rPr>
    </w:lvl>
    <w:lvl w:ilvl="6" w:tplc="65061528">
      <w:numFmt w:val="bullet"/>
      <w:lvlText w:val="•"/>
      <w:lvlJc w:val="left"/>
      <w:pPr>
        <w:ind w:left="6630" w:hanging="428"/>
      </w:pPr>
      <w:rPr>
        <w:rFonts w:hint="default"/>
        <w:lang w:val="pl-PL" w:eastAsia="en-US" w:bidi="ar-SA"/>
      </w:rPr>
    </w:lvl>
    <w:lvl w:ilvl="7" w:tplc="09F0C13E">
      <w:numFmt w:val="bullet"/>
      <w:lvlText w:val="•"/>
      <w:lvlJc w:val="left"/>
      <w:pPr>
        <w:ind w:left="7663" w:hanging="428"/>
      </w:pPr>
      <w:rPr>
        <w:rFonts w:hint="default"/>
        <w:lang w:val="pl-PL" w:eastAsia="en-US" w:bidi="ar-SA"/>
      </w:rPr>
    </w:lvl>
    <w:lvl w:ilvl="8" w:tplc="1DFA4E3A">
      <w:numFmt w:val="bullet"/>
      <w:lvlText w:val="•"/>
      <w:lvlJc w:val="left"/>
      <w:pPr>
        <w:ind w:left="8696" w:hanging="428"/>
      </w:pPr>
      <w:rPr>
        <w:rFonts w:hint="default"/>
        <w:lang w:val="pl-PL" w:eastAsia="en-US" w:bidi="ar-SA"/>
      </w:rPr>
    </w:lvl>
  </w:abstractNum>
  <w:abstractNum w:abstractNumId="66" w15:restartNumberingAfterBreak="0">
    <w:nsid w:val="61C4737E"/>
    <w:multiLevelType w:val="multilevel"/>
    <w:tmpl w:val="7AC09898"/>
    <w:lvl w:ilvl="0">
      <w:start w:val="1"/>
      <w:numFmt w:val="decimal"/>
      <w:lvlText w:val="%1)"/>
      <w:lvlJc w:val="left"/>
      <w:pPr>
        <w:tabs>
          <w:tab w:val="num" w:pos="0"/>
        </w:tabs>
        <w:ind w:left="720" w:hanging="360"/>
      </w:pPr>
      <w:rPr>
        <w:rFonts w:asciiTheme="minorHAnsi" w:hAnsiTheme="minorHAnsi" w:cstheme="minorHAnsi" w:hint="default"/>
      </w:rPr>
    </w:lvl>
    <w:lvl w:ilvl="1">
      <w:start w:val="1"/>
      <w:numFmt w:val="decimal"/>
      <w:lvlText w:val="%2)"/>
      <w:lvlJc w:val="left"/>
      <w:pPr>
        <w:tabs>
          <w:tab w:val="num" w:pos="0"/>
        </w:tabs>
        <w:ind w:left="720" w:hanging="360"/>
      </w:pPr>
      <w:rPr>
        <w:rFonts w:cs="Times New Roman"/>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7" w15:restartNumberingAfterBreak="0">
    <w:nsid w:val="633A7936"/>
    <w:multiLevelType w:val="hybridMultilevel"/>
    <w:tmpl w:val="864C899E"/>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1B18E3E4">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3A0389A"/>
    <w:multiLevelType w:val="hybridMultilevel"/>
    <w:tmpl w:val="947E4E80"/>
    <w:lvl w:ilvl="0" w:tplc="04150001">
      <w:start w:val="1"/>
      <w:numFmt w:val="bullet"/>
      <w:lvlText w:val=""/>
      <w:lvlJc w:val="left"/>
      <w:pPr>
        <w:ind w:left="3589" w:hanging="360"/>
      </w:pPr>
      <w:rPr>
        <w:rFonts w:ascii="Symbol" w:hAnsi="Symbol" w:hint="default"/>
        <w:b w:val="0"/>
        <w:bCs w:val="0"/>
        <w:strike w:val="0"/>
        <w:color w:val="auto"/>
        <w:sz w:val="24"/>
        <w:szCs w:val="24"/>
      </w:rPr>
    </w:lvl>
    <w:lvl w:ilvl="1" w:tplc="FFFFFFFF" w:tentative="1">
      <w:start w:val="1"/>
      <w:numFmt w:val="lowerLetter"/>
      <w:lvlText w:val="%2."/>
      <w:lvlJc w:val="left"/>
      <w:pPr>
        <w:ind w:left="4309" w:hanging="360"/>
      </w:pPr>
    </w:lvl>
    <w:lvl w:ilvl="2" w:tplc="FFFFFFFF" w:tentative="1">
      <w:start w:val="1"/>
      <w:numFmt w:val="lowerRoman"/>
      <w:lvlText w:val="%3."/>
      <w:lvlJc w:val="right"/>
      <w:pPr>
        <w:ind w:left="5029" w:hanging="180"/>
      </w:pPr>
    </w:lvl>
    <w:lvl w:ilvl="3" w:tplc="FFFFFFFF">
      <w:start w:val="1"/>
      <w:numFmt w:val="decimal"/>
      <w:lvlText w:val="%4."/>
      <w:lvlJc w:val="left"/>
      <w:pPr>
        <w:ind w:left="5749" w:hanging="360"/>
      </w:pPr>
    </w:lvl>
    <w:lvl w:ilvl="4" w:tplc="FFFFFFFF" w:tentative="1">
      <w:start w:val="1"/>
      <w:numFmt w:val="lowerLetter"/>
      <w:lvlText w:val="%5."/>
      <w:lvlJc w:val="left"/>
      <w:pPr>
        <w:ind w:left="6469" w:hanging="360"/>
      </w:pPr>
    </w:lvl>
    <w:lvl w:ilvl="5" w:tplc="FFFFFFFF" w:tentative="1">
      <w:start w:val="1"/>
      <w:numFmt w:val="lowerRoman"/>
      <w:lvlText w:val="%6."/>
      <w:lvlJc w:val="right"/>
      <w:pPr>
        <w:ind w:left="7189" w:hanging="180"/>
      </w:pPr>
    </w:lvl>
    <w:lvl w:ilvl="6" w:tplc="FFFFFFFF" w:tentative="1">
      <w:start w:val="1"/>
      <w:numFmt w:val="decimal"/>
      <w:lvlText w:val="%7."/>
      <w:lvlJc w:val="left"/>
      <w:pPr>
        <w:ind w:left="7909" w:hanging="360"/>
      </w:pPr>
    </w:lvl>
    <w:lvl w:ilvl="7" w:tplc="FFFFFFFF" w:tentative="1">
      <w:start w:val="1"/>
      <w:numFmt w:val="lowerLetter"/>
      <w:lvlText w:val="%8."/>
      <w:lvlJc w:val="left"/>
      <w:pPr>
        <w:ind w:left="8629" w:hanging="360"/>
      </w:pPr>
    </w:lvl>
    <w:lvl w:ilvl="8" w:tplc="FFFFFFFF" w:tentative="1">
      <w:start w:val="1"/>
      <w:numFmt w:val="lowerRoman"/>
      <w:lvlText w:val="%9."/>
      <w:lvlJc w:val="right"/>
      <w:pPr>
        <w:ind w:left="9349" w:hanging="180"/>
      </w:pPr>
    </w:lvl>
  </w:abstractNum>
  <w:abstractNum w:abstractNumId="69" w15:restartNumberingAfterBreak="0">
    <w:nsid w:val="65DB4348"/>
    <w:multiLevelType w:val="hybridMultilevel"/>
    <w:tmpl w:val="2182D77E"/>
    <w:lvl w:ilvl="0" w:tplc="BCBAC5C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DE4EF3"/>
    <w:multiLevelType w:val="hybridMultilevel"/>
    <w:tmpl w:val="6FBAAB26"/>
    <w:name w:val="WW8Num262"/>
    <w:lvl w:ilvl="0" w:tplc="6568B5DE">
      <w:start w:val="1"/>
      <w:numFmt w:val="decimal"/>
      <w:lvlText w:val="%1)"/>
      <w:lvlJc w:val="left"/>
      <w:pPr>
        <w:tabs>
          <w:tab w:val="num" w:pos="0"/>
        </w:tabs>
        <w:ind w:left="720" w:hanging="360"/>
      </w:pPr>
      <w:rPr>
        <w:rFonts w:asciiTheme="minorHAnsi" w:eastAsia="Times New Roman"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62703B"/>
    <w:multiLevelType w:val="hybridMultilevel"/>
    <w:tmpl w:val="B602DDC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67BD1535"/>
    <w:multiLevelType w:val="hybridMultilevel"/>
    <w:tmpl w:val="3E1AC412"/>
    <w:lvl w:ilvl="0" w:tplc="04150011">
      <w:start w:val="1"/>
      <w:numFmt w:val="decimal"/>
      <w:lvlText w:val="%1)"/>
      <w:lvlJc w:val="left"/>
      <w:pPr>
        <w:ind w:left="786" w:hanging="360"/>
      </w:pPr>
    </w:lvl>
    <w:lvl w:ilvl="1" w:tplc="FFFFFFFF">
      <w:start w:val="1"/>
      <w:numFmt w:val="lowerLetter"/>
      <w:lvlText w:val="%2)"/>
      <w:lvlJc w:val="left"/>
      <w:pPr>
        <w:ind w:left="2624"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3" w15:restartNumberingAfterBreak="0">
    <w:nsid w:val="6C540F82"/>
    <w:multiLevelType w:val="hybridMultilevel"/>
    <w:tmpl w:val="F878C67A"/>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CDA6F9A6">
      <w:start w:val="1"/>
      <w:numFmt w:val="decimal"/>
      <w:lvlText w:val="%4."/>
      <w:lvlJc w:val="left"/>
      <w:pPr>
        <w:ind w:left="3589" w:hanging="360"/>
      </w:pPr>
      <w:rPr>
        <w:b w:val="0"/>
        <w:bCs/>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74"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719817D6"/>
    <w:multiLevelType w:val="hybridMultilevel"/>
    <w:tmpl w:val="DA80DB90"/>
    <w:lvl w:ilvl="0" w:tplc="AE2C4824">
      <w:start w:val="1"/>
      <w:numFmt w:val="decimal"/>
      <w:lvlText w:val="%1."/>
      <w:lvlJc w:val="left"/>
      <w:pPr>
        <w:ind w:left="502" w:hanging="360"/>
      </w:pPr>
      <w:rPr>
        <w:b w:val="0"/>
        <w:bCs/>
      </w:rPr>
    </w:lvl>
    <w:lvl w:ilvl="1" w:tplc="04150017">
      <w:start w:val="1"/>
      <w:numFmt w:val="lowerLetter"/>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3A12E15"/>
    <w:multiLevelType w:val="hybridMultilevel"/>
    <w:tmpl w:val="FD368382"/>
    <w:lvl w:ilvl="0" w:tplc="9176CE3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4A4EB7"/>
    <w:multiLevelType w:val="hybridMultilevel"/>
    <w:tmpl w:val="2628165C"/>
    <w:lvl w:ilvl="0" w:tplc="04150001">
      <w:start w:val="1"/>
      <w:numFmt w:val="bullet"/>
      <w:lvlText w:val=""/>
      <w:lvlJc w:val="left"/>
      <w:pPr>
        <w:ind w:left="720" w:hanging="360"/>
      </w:pPr>
      <w:rPr>
        <w:rFonts w:ascii="Symbol" w:hAnsi="Symbo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7070F84"/>
    <w:multiLevelType w:val="hybridMultilevel"/>
    <w:tmpl w:val="FC18EB8C"/>
    <w:lvl w:ilvl="0" w:tplc="16DC66BA">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8C14A6F"/>
    <w:multiLevelType w:val="hybridMultilevel"/>
    <w:tmpl w:val="D310B4BE"/>
    <w:lvl w:ilvl="0" w:tplc="4EE4F1BC">
      <w:start w:val="1"/>
      <w:numFmt w:val="lowerLetter"/>
      <w:lvlText w:val="%1)"/>
      <w:lvlJc w:val="left"/>
      <w:pPr>
        <w:tabs>
          <w:tab w:val="num" w:pos="850"/>
        </w:tabs>
        <w:ind w:left="850" w:hanging="283"/>
      </w:pPr>
      <w:rPr>
        <w:rFonts w:ascii="Calibri" w:eastAsia="Times New Roman" w:hAnsi="Calibri" w:cs="Calibri" w:hint="default"/>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81" w15:restartNumberingAfterBreak="0">
    <w:nsid w:val="7D853841"/>
    <w:multiLevelType w:val="hybridMultilevel"/>
    <w:tmpl w:val="9A648FD4"/>
    <w:lvl w:ilvl="0" w:tplc="2A1CE43C">
      <w:start w:val="1"/>
      <w:numFmt w:val="bullet"/>
      <w:lvlText w:val=""/>
      <w:lvlJc w:val="left"/>
      <w:pPr>
        <w:ind w:left="1276" w:hanging="360"/>
      </w:pPr>
      <w:rPr>
        <w:rFonts w:ascii="Symbol" w:hAnsi="Symbol" w:hint="default"/>
        <w:color w:val="auto"/>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82" w15:restartNumberingAfterBreak="0">
    <w:nsid w:val="7ECB0247"/>
    <w:multiLevelType w:val="hybridMultilevel"/>
    <w:tmpl w:val="F768174E"/>
    <w:lvl w:ilvl="0" w:tplc="7146211A">
      <w:start w:val="1"/>
      <w:numFmt w:val="decimal"/>
      <w:lvlText w:val="%1)"/>
      <w:lvlJc w:val="left"/>
      <w:pPr>
        <w:ind w:left="862" w:hanging="360"/>
      </w:pPr>
      <w:rPr>
        <w:rFonts w:ascii="Cambria" w:eastAsia="Times New Roman" w:hAnsi="Cambria" w:cs="Calibri"/>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3" w15:restartNumberingAfterBreak="0">
    <w:nsid w:val="7F193B7D"/>
    <w:multiLevelType w:val="hybridMultilevel"/>
    <w:tmpl w:val="E3720BB8"/>
    <w:lvl w:ilvl="0" w:tplc="0A6C3A7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163121">
    <w:abstractNumId w:val="51"/>
  </w:num>
  <w:num w:numId="2" w16cid:durableId="878207861">
    <w:abstractNumId w:val="73"/>
  </w:num>
  <w:num w:numId="3" w16cid:durableId="1083258860">
    <w:abstractNumId w:val="43"/>
  </w:num>
  <w:num w:numId="4" w16cid:durableId="302776398">
    <w:abstractNumId w:val="45"/>
  </w:num>
  <w:num w:numId="5" w16cid:durableId="1767996133">
    <w:abstractNumId w:val="20"/>
  </w:num>
  <w:num w:numId="6" w16cid:durableId="1728917294">
    <w:abstractNumId w:val="26"/>
  </w:num>
  <w:num w:numId="7" w16cid:durableId="1162624201">
    <w:abstractNumId w:val="27"/>
  </w:num>
  <w:num w:numId="8" w16cid:durableId="427652770">
    <w:abstractNumId w:val="80"/>
  </w:num>
  <w:num w:numId="9" w16cid:durableId="1755783341">
    <w:abstractNumId w:val="63"/>
  </w:num>
  <w:num w:numId="10" w16cid:durableId="1430466157">
    <w:abstractNumId w:val="47"/>
  </w:num>
  <w:num w:numId="11" w16cid:durableId="1261647826">
    <w:abstractNumId w:val="53"/>
  </w:num>
  <w:num w:numId="12" w16cid:durableId="738863986">
    <w:abstractNumId w:val="48"/>
  </w:num>
  <w:num w:numId="13" w16cid:durableId="1694384550">
    <w:abstractNumId w:val="69"/>
  </w:num>
  <w:num w:numId="14" w16cid:durableId="1080248694">
    <w:abstractNumId w:val="57"/>
  </w:num>
  <w:num w:numId="15" w16cid:durableId="1734546665">
    <w:abstractNumId w:val="36"/>
  </w:num>
  <w:num w:numId="16" w16cid:durableId="1425223449">
    <w:abstractNumId w:val="39"/>
  </w:num>
  <w:num w:numId="17" w16cid:durableId="292256360">
    <w:abstractNumId w:val="58"/>
  </w:num>
  <w:num w:numId="18" w16cid:durableId="916862115">
    <w:abstractNumId w:val="76"/>
  </w:num>
  <w:num w:numId="19" w16cid:durableId="430315721">
    <w:abstractNumId w:val="22"/>
  </w:num>
  <w:num w:numId="20" w16cid:durableId="2071416558">
    <w:abstractNumId w:val="75"/>
  </w:num>
  <w:num w:numId="21" w16cid:durableId="992682484">
    <w:abstractNumId w:val="77"/>
  </w:num>
  <w:num w:numId="22" w16cid:durableId="955867218">
    <w:abstractNumId w:val="42"/>
  </w:num>
  <w:num w:numId="23" w16cid:durableId="1874416154">
    <w:abstractNumId w:val="41"/>
  </w:num>
  <w:num w:numId="24" w16cid:durableId="2027563139">
    <w:abstractNumId w:val="74"/>
  </w:num>
  <w:num w:numId="25" w16cid:durableId="1721201571">
    <w:abstractNumId w:val="83"/>
  </w:num>
  <w:num w:numId="26" w16cid:durableId="3258671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2341516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95501033">
    <w:abstractNumId w:val="50"/>
  </w:num>
  <w:num w:numId="29" w16cid:durableId="1828940722">
    <w:abstractNumId w:val="5"/>
  </w:num>
  <w:num w:numId="30" w16cid:durableId="1658151238">
    <w:abstractNumId w:val="7"/>
  </w:num>
  <w:num w:numId="31" w16cid:durableId="12458395">
    <w:abstractNumId w:val="15"/>
  </w:num>
  <w:num w:numId="32" w16cid:durableId="17197832">
    <w:abstractNumId w:val="70"/>
  </w:num>
  <w:num w:numId="33" w16cid:durableId="1547062574">
    <w:abstractNumId w:val="1"/>
  </w:num>
  <w:num w:numId="34" w16cid:durableId="771514257">
    <w:abstractNumId w:val="9"/>
  </w:num>
  <w:num w:numId="35" w16cid:durableId="2134249242">
    <w:abstractNumId w:val="66"/>
  </w:num>
  <w:num w:numId="36" w16cid:durableId="2032879275">
    <w:abstractNumId w:val="62"/>
  </w:num>
  <w:num w:numId="37" w16cid:durableId="2137331130">
    <w:abstractNumId w:val="38"/>
  </w:num>
  <w:num w:numId="38" w16cid:durableId="1182352461">
    <w:abstractNumId w:val="33"/>
  </w:num>
  <w:num w:numId="39" w16cid:durableId="2012370056">
    <w:abstractNumId w:val="52"/>
  </w:num>
  <w:num w:numId="40" w16cid:durableId="811404654">
    <w:abstractNumId w:val="56"/>
  </w:num>
  <w:num w:numId="41" w16cid:durableId="1451586988">
    <w:abstractNumId w:val="18"/>
  </w:num>
  <w:num w:numId="42" w16cid:durableId="645551887">
    <w:abstractNumId w:val="28"/>
  </w:num>
  <w:num w:numId="43" w16cid:durableId="583808030">
    <w:abstractNumId w:val="25"/>
  </w:num>
  <w:num w:numId="44" w16cid:durableId="2077509794">
    <w:abstractNumId w:val="46"/>
  </w:num>
  <w:num w:numId="45" w16cid:durableId="304356874">
    <w:abstractNumId w:val="79"/>
  </w:num>
  <w:num w:numId="46" w16cid:durableId="1781219677">
    <w:abstractNumId w:val="55"/>
  </w:num>
  <w:num w:numId="47" w16cid:durableId="1235315399">
    <w:abstractNumId w:val="32"/>
  </w:num>
  <w:num w:numId="48" w16cid:durableId="365373709">
    <w:abstractNumId w:val="17"/>
  </w:num>
  <w:num w:numId="49" w16cid:durableId="401607767">
    <w:abstractNumId w:val="82"/>
  </w:num>
  <w:num w:numId="50" w16cid:durableId="152062484">
    <w:abstractNumId w:val="44"/>
  </w:num>
  <w:num w:numId="51" w16cid:durableId="553584954">
    <w:abstractNumId w:val="21"/>
  </w:num>
  <w:num w:numId="52" w16cid:durableId="340545775">
    <w:abstractNumId w:val="64"/>
  </w:num>
  <w:num w:numId="53" w16cid:durableId="646083563">
    <w:abstractNumId w:val="65"/>
  </w:num>
  <w:num w:numId="54" w16cid:durableId="1405451133">
    <w:abstractNumId w:val="23"/>
  </w:num>
  <w:num w:numId="55" w16cid:durableId="1354258967">
    <w:abstractNumId w:val="60"/>
  </w:num>
  <w:num w:numId="56" w16cid:durableId="1671327583">
    <w:abstractNumId w:val="35"/>
  </w:num>
  <w:num w:numId="57" w16cid:durableId="1746997692">
    <w:abstractNumId w:val="71"/>
  </w:num>
  <w:num w:numId="58" w16cid:durableId="26491157">
    <w:abstractNumId w:val="30"/>
  </w:num>
  <w:num w:numId="59" w16cid:durableId="743769499">
    <w:abstractNumId w:val="72"/>
  </w:num>
  <w:num w:numId="60" w16cid:durableId="1516267681">
    <w:abstractNumId w:val="31"/>
  </w:num>
  <w:num w:numId="61" w16cid:durableId="879394297">
    <w:abstractNumId w:val="29"/>
  </w:num>
  <w:num w:numId="62" w16cid:durableId="352147993">
    <w:abstractNumId w:val="37"/>
  </w:num>
  <w:num w:numId="63" w16cid:durableId="1225067829">
    <w:abstractNumId w:val="0"/>
  </w:num>
  <w:num w:numId="64" w16cid:durableId="1393699067">
    <w:abstractNumId w:val="2"/>
  </w:num>
  <w:num w:numId="65" w16cid:durableId="1382174227">
    <w:abstractNumId w:val="3"/>
  </w:num>
  <w:num w:numId="66" w16cid:durableId="13579252">
    <w:abstractNumId w:val="4"/>
  </w:num>
  <w:num w:numId="67" w16cid:durableId="1300376449">
    <w:abstractNumId w:val="6"/>
  </w:num>
  <w:num w:numId="68" w16cid:durableId="1090002268">
    <w:abstractNumId w:val="8"/>
  </w:num>
  <w:num w:numId="69" w16cid:durableId="168251059">
    <w:abstractNumId w:val="10"/>
  </w:num>
  <w:num w:numId="70" w16cid:durableId="1935167434">
    <w:abstractNumId w:val="11"/>
  </w:num>
  <w:num w:numId="71" w16cid:durableId="915164075">
    <w:abstractNumId w:val="12"/>
  </w:num>
  <w:num w:numId="72" w16cid:durableId="431243043">
    <w:abstractNumId w:val="13"/>
  </w:num>
  <w:num w:numId="73" w16cid:durableId="1921987044">
    <w:abstractNumId w:val="14"/>
  </w:num>
  <w:num w:numId="74" w16cid:durableId="50464710">
    <w:abstractNumId w:val="49"/>
  </w:num>
  <w:num w:numId="75" w16cid:durableId="1660957645">
    <w:abstractNumId w:val="59"/>
  </w:num>
  <w:num w:numId="76" w16cid:durableId="1935504585">
    <w:abstractNumId w:val="81"/>
  </w:num>
  <w:num w:numId="77" w16cid:durableId="692539567">
    <w:abstractNumId w:val="24"/>
  </w:num>
  <w:num w:numId="78" w16cid:durableId="488908387">
    <w:abstractNumId w:val="54"/>
  </w:num>
  <w:num w:numId="79" w16cid:durableId="849949060">
    <w:abstractNumId w:val="68"/>
  </w:num>
  <w:num w:numId="80" w16cid:durableId="1482498302">
    <w:abstractNumId w:val="61"/>
  </w:num>
  <w:num w:numId="81" w16cid:durableId="52774423">
    <w:abstractNumId w:val="78"/>
  </w:num>
  <w:num w:numId="82" w16cid:durableId="517088624">
    <w:abstractNumId w:val="34"/>
  </w:num>
  <w:num w:numId="83" w16cid:durableId="1501584191">
    <w:abstractNumId w:val="16"/>
  </w:num>
  <w:num w:numId="84" w16cid:durableId="17044998">
    <w:abstractNumId w:val="4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3B"/>
    <w:rsid w:val="00060C89"/>
    <w:rsid w:val="0008472C"/>
    <w:rsid w:val="000901FA"/>
    <w:rsid w:val="00093358"/>
    <w:rsid w:val="000A14C5"/>
    <w:rsid w:val="000B089E"/>
    <w:rsid w:val="000B169E"/>
    <w:rsid w:val="000C0052"/>
    <w:rsid w:val="000E7241"/>
    <w:rsid w:val="000F3CC3"/>
    <w:rsid w:val="00170390"/>
    <w:rsid w:val="0017228E"/>
    <w:rsid w:val="001B2D9F"/>
    <w:rsid w:val="001C6737"/>
    <w:rsid w:val="002A3852"/>
    <w:rsid w:val="002B65D4"/>
    <w:rsid w:val="003024B8"/>
    <w:rsid w:val="0033288E"/>
    <w:rsid w:val="003818CC"/>
    <w:rsid w:val="003C2A20"/>
    <w:rsid w:val="003C45C8"/>
    <w:rsid w:val="003F73A0"/>
    <w:rsid w:val="00415E60"/>
    <w:rsid w:val="004217A9"/>
    <w:rsid w:val="0043048B"/>
    <w:rsid w:val="00444B94"/>
    <w:rsid w:val="00471A8D"/>
    <w:rsid w:val="00471B9A"/>
    <w:rsid w:val="00494FE1"/>
    <w:rsid w:val="004B75D1"/>
    <w:rsid w:val="004E29FD"/>
    <w:rsid w:val="00572C22"/>
    <w:rsid w:val="00593F40"/>
    <w:rsid w:val="00594436"/>
    <w:rsid w:val="005A16F6"/>
    <w:rsid w:val="005C5256"/>
    <w:rsid w:val="00613560"/>
    <w:rsid w:val="00626A37"/>
    <w:rsid w:val="006466B1"/>
    <w:rsid w:val="006477F8"/>
    <w:rsid w:val="006547DE"/>
    <w:rsid w:val="00657C98"/>
    <w:rsid w:val="006922D7"/>
    <w:rsid w:val="006A13FD"/>
    <w:rsid w:val="00722DBF"/>
    <w:rsid w:val="00753327"/>
    <w:rsid w:val="00765BFA"/>
    <w:rsid w:val="0077297F"/>
    <w:rsid w:val="00772D38"/>
    <w:rsid w:val="00774930"/>
    <w:rsid w:val="007B2325"/>
    <w:rsid w:val="007B75FB"/>
    <w:rsid w:val="007C0AFB"/>
    <w:rsid w:val="007D56A7"/>
    <w:rsid w:val="007E01D1"/>
    <w:rsid w:val="00801D9E"/>
    <w:rsid w:val="00867533"/>
    <w:rsid w:val="008B13D8"/>
    <w:rsid w:val="008B2079"/>
    <w:rsid w:val="008D2E3B"/>
    <w:rsid w:val="008D3961"/>
    <w:rsid w:val="008D737E"/>
    <w:rsid w:val="008E21D8"/>
    <w:rsid w:val="009441CE"/>
    <w:rsid w:val="0098485F"/>
    <w:rsid w:val="009B7ED6"/>
    <w:rsid w:val="009D00FF"/>
    <w:rsid w:val="00A37678"/>
    <w:rsid w:val="00A40356"/>
    <w:rsid w:val="00A70471"/>
    <w:rsid w:val="00A7583F"/>
    <w:rsid w:val="00A9715A"/>
    <w:rsid w:val="00AA552A"/>
    <w:rsid w:val="00AB371E"/>
    <w:rsid w:val="00B11DA4"/>
    <w:rsid w:val="00B244E7"/>
    <w:rsid w:val="00B24A45"/>
    <w:rsid w:val="00B2625F"/>
    <w:rsid w:val="00B30C5F"/>
    <w:rsid w:val="00B362C8"/>
    <w:rsid w:val="00B52325"/>
    <w:rsid w:val="00B5351A"/>
    <w:rsid w:val="00B56237"/>
    <w:rsid w:val="00B7272B"/>
    <w:rsid w:val="00B844DC"/>
    <w:rsid w:val="00BA2DA9"/>
    <w:rsid w:val="00BD0A47"/>
    <w:rsid w:val="00BE556D"/>
    <w:rsid w:val="00C2436F"/>
    <w:rsid w:val="00C25F24"/>
    <w:rsid w:val="00C41713"/>
    <w:rsid w:val="00C524C3"/>
    <w:rsid w:val="00C764BF"/>
    <w:rsid w:val="00C81D89"/>
    <w:rsid w:val="00C82142"/>
    <w:rsid w:val="00C96D46"/>
    <w:rsid w:val="00CA7888"/>
    <w:rsid w:val="00CB64B0"/>
    <w:rsid w:val="00CE6CD6"/>
    <w:rsid w:val="00D0523A"/>
    <w:rsid w:val="00D347F7"/>
    <w:rsid w:val="00D708F3"/>
    <w:rsid w:val="00DA12E7"/>
    <w:rsid w:val="00DE154D"/>
    <w:rsid w:val="00E23659"/>
    <w:rsid w:val="00E24577"/>
    <w:rsid w:val="00E33432"/>
    <w:rsid w:val="00E4036D"/>
    <w:rsid w:val="00E41439"/>
    <w:rsid w:val="00E90790"/>
    <w:rsid w:val="00EC0A75"/>
    <w:rsid w:val="00EF50CB"/>
    <w:rsid w:val="00F30FEB"/>
    <w:rsid w:val="00F94104"/>
    <w:rsid w:val="00FA2D4F"/>
    <w:rsid w:val="00FA5222"/>
    <w:rsid w:val="00FB41F0"/>
    <w:rsid w:val="00FB7467"/>
    <w:rsid w:val="00FC2EF8"/>
    <w:rsid w:val="00FC3B96"/>
    <w:rsid w:val="00FD5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9F75E"/>
  <w15:chartTrackingRefBased/>
  <w15:docId w15:val="{AD9DF1B6-4E2E-46E9-B49E-09D4E2E9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2E3B"/>
    <w:pPr>
      <w:spacing w:after="0" w:line="240" w:lineRule="auto"/>
    </w:pPr>
    <w:rPr>
      <w:rFonts w:ascii="Calibri" w:eastAsia="Calibri" w:hAnsi="Calibri" w:cs="Times New Roman"/>
      <w:kern w:val="0"/>
      <w:sz w:val="24"/>
      <w:szCs w:val="24"/>
      <w14:ligatures w14:val="none"/>
    </w:rPr>
  </w:style>
  <w:style w:type="paragraph" w:styleId="Nagwek5">
    <w:name w:val="heading 5"/>
    <w:basedOn w:val="Normalny"/>
    <w:next w:val="Normalny"/>
    <w:link w:val="Nagwek5Znak"/>
    <w:uiPriority w:val="9"/>
    <w:qFormat/>
    <w:rsid w:val="008D2E3B"/>
    <w:pPr>
      <w:keepNext/>
      <w:keepLines/>
      <w:pBdr>
        <w:top w:val="nil"/>
        <w:left w:val="nil"/>
        <w:bottom w:val="nil"/>
        <w:right w:val="nil"/>
        <w:between w:val="nil"/>
        <w:bar w:val="nil"/>
      </w:pBdr>
      <w:spacing w:before="200" w:line="276" w:lineRule="auto"/>
      <w:outlineLvl w:val="4"/>
    </w:pPr>
    <w:rPr>
      <w:rFonts w:ascii="Calibri Light" w:eastAsia="Times New Roman" w:hAnsi="Calibri Light"/>
      <w:color w:val="1F4D78"/>
      <w:sz w:val="20"/>
      <w:szCs w:val="20"/>
      <w:u w:color="000000"/>
      <w:bdr w:val="nil"/>
      <w:lang w:val="de-DE" w:eastAsia="pl-PL"/>
    </w:rPr>
  </w:style>
  <w:style w:type="paragraph" w:styleId="Nagwek6">
    <w:name w:val="heading 6"/>
    <w:basedOn w:val="Normalny"/>
    <w:next w:val="Normalny"/>
    <w:link w:val="Nagwek6Znak"/>
    <w:uiPriority w:val="9"/>
    <w:qFormat/>
    <w:rsid w:val="008D2E3B"/>
    <w:pPr>
      <w:keepNext/>
      <w:keepLines/>
      <w:spacing w:before="200" w:line="276" w:lineRule="auto"/>
      <w:outlineLvl w:val="5"/>
    </w:pPr>
    <w:rPr>
      <w:rFonts w:ascii="Calibri Light" w:eastAsia="Times New Roman" w:hAnsi="Calibri Light"/>
      <w:i/>
      <w:iCs/>
      <w:color w:val="1F4D78"/>
      <w:sz w:val="20"/>
      <w:szCs w:val="20"/>
      <w:u w:color="00000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8D2E3B"/>
    <w:rPr>
      <w:rFonts w:ascii="Calibri Light" w:eastAsia="Times New Roman" w:hAnsi="Calibri Light" w:cs="Times New Roman"/>
      <w:color w:val="1F4D78"/>
      <w:kern w:val="0"/>
      <w:sz w:val="20"/>
      <w:szCs w:val="20"/>
      <w:u w:color="000000"/>
      <w:bdr w:val="nil"/>
      <w:lang w:val="de-DE" w:eastAsia="pl-PL"/>
      <w14:ligatures w14:val="none"/>
    </w:rPr>
  </w:style>
  <w:style w:type="character" w:customStyle="1" w:styleId="Nagwek6Znak">
    <w:name w:val="Nagłówek 6 Znak"/>
    <w:basedOn w:val="Domylnaczcionkaakapitu"/>
    <w:link w:val="Nagwek6"/>
    <w:uiPriority w:val="9"/>
    <w:rsid w:val="008D2E3B"/>
    <w:rPr>
      <w:rFonts w:ascii="Calibri Light" w:eastAsia="Times New Roman" w:hAnsi="Calibri Light" w:cs="Times New Roman"/>
      <w:i/>
      <w:iCs/>
      <w:color w:val="1F4D78"/>
      <w:kern w:val="0"/>
      <w:sz w:val="20"/>
      <w:szCs w:val="20"/>
      <w:u w:color="000000"/>
      <w:lang w:eastAsia="ar-SA"/>
      <w14:ligatures w14:val="none"/>
    </w:rPr>
  </w:style>
  <w:style w:type="paragraph" w:customStyle="1" w:styleId="Default">
    <w:name w:val="Default"/>
    <w:rsid w:val="008D2E3B"/>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Nagwek">
    <w:name w:val="header"/>
    <w:aliases w:val="Nagłówek strony"/>
    <w:basedOn w:val="Normalny"/>
    <w:link w:val="NagwekZnak"/>
    <w:uiPriority w:val="99"/>
    <w:unhideWhenUsed/>
    <w:qFormat/>
    <w:rsid w:val="008D2E3B"/>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8D2E3B"/>
    <w:rPr>
      <w:rFonts w:ascii="Calibri" w:eastAsia="Calibri" w:hAnsi="Calibri" w:cs="Times New Roman"/>
      <w:kern w:val="0"/>
      <w:sz w:val="24"/>
      <w:szCs w:val="24"/>
      <w14:ligatures w14:val="none"/>
    </w:rPr>
  </w:style>
  <w:style w:type="paragraph" w:styleId="Stopka">
    <w:name w:val="footer"/>
    <w:basedOn w:val="Normalny"/>
    <w:link w:val="StopkaZnak"/>
    <w:uiPriority w:val="99"/>
    <w:unhideWhenUsed/>
    <w:rsid w:val="008D2E3B"/>
    <w:pPr>
      <w:tabs>
        <w:tab w:val="center" w:pos="4536"/>
        <w:tab w:val="right" w:pos="9072"/>
      </w:tabs>
    </w:pPr>
  </w:style>
  <w:style w:type="character" w:customStyle="1" w:styleId="StopkaZnak">
    <w:name w:val="Stopka Znak"/>
    <w:basedOn w:val="Domylnaczcionkaakapitu"/>
    <w:link w:val="Stopka"/>
    <w:uiPriority w:val="99"/>
    <w:qFormat/>
    <w:rsid w:val="008D2E3B"/>
    <w:rPr>
      <w:rFonts w:ascii="Calibri" w:eastAsia="Calibri" w:hAnsi="Calibri" w:cs="Times New Roman"/>
      <w:kern w:val="0"/>
      <w:sz w:val="24"/>
      <w:szCs w:val="24"/>
      <w14:ligatures w14:val="none"/>
    </w:rPr>
  </w:style>
  <w:style w:type="paragraph" w:customStyle="1" w:styleId="redniasiatka21">
    <w:name w:val="Średnia siatka 21"/>
    <w:link w:val="redniasiatka2Znak"/>
    <w:uiPriority w:val="99"/>
    <w:qFormat/>
    <w:rsid w:val="008D2E3B"/>
    <w:pPr>
      <w:spacing w:after="0" w:line="240" w:lineRule="auto"/>
    </w:pPr>
    <w:rPr>
      <w:rFonts w:ascii="Calibri" w:eastAsia="Calibri" w:hAnsi="Calibri" w:cs="Times New Roman"/>
      <w:kern w:val="0"/>
      <w14:ligatures w14:val="none"/>
    </w:rPr>
  </w:style>
  <w:style w:type="character" w:customStyle="1" w:styleId="redniasiatka2Znak">
    <w:name w:val="Średnia siatka 2 Znak"/>
    <w:link w:val="redniasiatka21"/>
    <w:uiPriority w:val="99"/>
    <w:rsid w:val="008D2E3B"/>
    <w:rPr>
      <w:rFonts w:ascii="Calibri" w:eastAsia="Calibri" w:hAnsi="Calibri" w:cs="Times New Roman"/>
      <w:kern w:val="0"/>
      <w14:ligatures w14:val="none"/>
    </w:rPr>
  </w:style>
  <w:style w:type="paragraph" w:styleId="Tekstpodstawowy">
    <w:name w:val="Body Text"/>
    <w:basedOn w:val="Normalny"/>
    <w:link w:val="TekstpodstawowyZnak"/>
    <w:semiHidden/>
    <w:rsid w:val="008D2E3B"/>
    <w:pPr>
      <w:widowControl w:val="0"/>
      <w:suppressAutoHyphens/>
      <w:adjustRightInd w:val="0"/>
      <w:spacing w:after="120" w:line="276" w:lineRule="auto"/>
      <w:jc w:val="both"/>
      <w:textAlignment w:val="baseline"/>
    </w:pPr>
    <w:rPr>
      <w:rFonts w:ascii="Times New Roman" w:eastAsia="Times New Roman" w:hAnsi="Times New Roman"/>
      <w:sz w:val="20"/>
      <w:szCs w:val="20"/>
      <w:lang w:eastAsia="ar-SA"/>
    </w:rPr>
  </w:style>
  <w:style w:type="character" w:customStyle="1" w:styleId="TekstpodstawowyZnak">
    <w:name w:val="Tekst podstawowy Znak"/>
    <w:basedOn w:val="Domylnaczcionkaakapitu"/>
    <w:link w:val="Tekstpodstawowy"/>
    <w:semiHidden/>
    <w:rsid w:val="008D2E3B"/>
    <w:rPr>
      <w:rFonts w:ascii="Times New Roman" w:eastAsia="Times New Roman" w:hAnsi="Times New Roman" w:cs="Times New Roman"/>
      <w:kern w:val="0"/>
      <w:sz w:val="20"/>
      <w:szCs w:val="20"/>
      <w:lang w:eastAsia="ar-SA"/>
      <w14:ligatures w14:val="none"/>
    </w:rPr>
  </w:style>
  <w:style w:type="paragraph" w:styleId="Tekstprzypisudolnego">
    <w:name w:val="footnote text"/>
    <w:basedOn w:val="Normalny"/>
    <w:link w:val="TekstprzypisudolnegoZnak"/>
    <w:uiPriority w:val="99"/>
    <w:unhideWhenUsed/>
    <w:rsid w:val="008D2E3B"/>
    <w:pPr>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8D2E3B"/>
    <w:rPr>
      <w:rFonts w:ascii="Times New Roman" w:eastAsia="Calibri" w:hAnsi="Times New Roman" w:cs="Times New Roman"/>
      <w:kern w:val="0"/>
      <w:sz w:val="20"/>
      <w:szCs w:val="20"/>
      <w:u w:color="000000"/>
      <w:lang w:eastAsia="en-GB"/>
      <w14:ligatures w14:val="none"/>
    </w:rPr>
  </w:style>
  <w:style w:type="character" w:customStyle="1" w:styleId="Znakiprzypiswdolnych">
    <w:name w:val="Znaki przypisów dolnych"/>
    <w:uiPriority w:val="99"/>
    <w:qFormat/>
    <w:rsid w:val="008D2E3B"/>
    <w:rPr>
      <w:vertAlign w:val="superscript"/>
    </w:rPr>
  </w:style>
  <w:style w:type="paragraph" w:customStyle="1" w:styleId="Textbody">
    <w:name w:val="Text body"/>
    <w:basedOn w:val="Normalny"/>
    <w:rsid w:val="008D2E3B"/>
    <w:pPr>
      <w:widowControl w:val="0"/>
      <w:suppressAutoHyphens/>
      <w:autoSpaceDN w:val="0"/>
      <w:spacing w:after="120"/>
      <w:textAlignment w:val="baseline"/>
    </w:pPr>
    <w:rPr>
      <w:rFonts w:ascii="Times New Roman" w:eastAsia="SimSun" w:hAnsi="Times New Roman" w:cs="Mangal"/>
      <w:kern w:val="3"/>
      <w:lang w:eastAsia="zh-CN" w:bidi="hi-IN"/>
    </w:rPr>
  </w:style>
  <w:style w:type="character" w:customStyle="1" w:styleId="Domylnaczcionkaakapitu1">
    <w:name w:val="Domyślna czcionka akapitu1"/>
    <w:rsid w:val="008D2E3B"/>
  </w:style>
  <w:style w:type="paragraph" w:customStyle="1" w:styleId="Standarduser">
    <w:name w:val="Standard (user)"/>
    <w:rsid w:val="008D2E3B"/>
    <w:pPr>
      <w:widowControl w:val="0"/>
      <w:suppressAutoHyphens/>
      <w:spacing w:after="0" w:line="240" w:lineRule="auto"/>
      <w:textAlignment w:val="baseline"/>
    </w:pPr>
    <w:rPr>
      <w:rFonts w:ascii="Times New Roman" w:eastAsia="Times New Roman" w:hAnsi="Times New Roman" w:cs="Times New Roman"/>
      <w:kern w:val="0"/>
      <w:sz w:val="20"/>
      <w:szCs w:val="20"/>
      <w:lang w:eastAsia="pl-PL"/>
      <w14:ligatures w14:val="none"/>
    </w:rPr>
  </w:style>
  <w:style w:type="character" w:styleId="Odwoanieprzypisudolnego">
    <w:name w:val="footnote reference"/>
    <w:uiPriority w:val="99"/>
    <w:unhideWhenUsed/>
    <w:rsid w:val="008D2E3B"/>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Na"/>
    <w:basedOn w:val="Normalny"/>
    <w:uiPriority w:val="34"/>
    <w:qFormat/>
    <w:rsid w:val="008D2E3B"/>
    <w:pPr>
      <w:spacing w:after="200" w:line="276" w:lineRule="auto"/>
      <w:ind w:left="720"/>
      <w:contextualSpacing/>
    </w:pPr>
    <w:rPr>
      <w:sz w:val="22"/>
      <w:szCs w:val="22"/>
      <w:lang w:eastAsia="pl-PL"/>
    </w:rPr>
  </w:style>
  <w:style w:type="character" w:styleId="Odwoaniedokomentarza">
    <w:name w:val="annotation reference"/>
    <w:basedOn w:val="Domylnaczcionkaakapitu"/>
    <w:uiPriority w:val="99"/>
    <w:semiHidden/>
    <w:unhideWhenUsed/>
    <w:qFormat/>
    <w:rsid w:val="008D2E3B"/>
    <w:rPr>
      <w:sz w:val="16"/>
      <w:szCs w:val="16"/>
    </w:rPr>
  </w:style>
  <w:style w:type="paragraph" w:styleId="Tekstkomentarza">
    <w:name w:val="annotation text"/>
    <w:basedOn w:val="Normalny"/>
    <w:link w:val="TekstkomentarzaZnak"/>
    <w:uiPriority w:val="99"/>
    <w:unhideWhenUsed/>
    <w:qFormat/>
    <w:rsid w:val="008D2E3B"/>
    <w:pPr>
      <w:widowControl w:val="0"/>
      <w:suppressAutoHyphens/>
      <w:adjustRightInd w:val="0"/>
      <w:spacing w:after="200"/>
      <w:jc w:val="both"/>
      <w:textAlignment w:val="baseline"/>
    </w:pPr>
    <w:rPr>
      <w:rFonts w:ascii="Times New Roman" w:eastAsia="Times New Roman" w:hAnsi="Times New Roman" w:cs="Calibri"/>
      <w:sz w:val="20"/>
      <w:szCs w:val="20"/>
      <w:lang w:eastAsia="ar-SA"/>
    </w:rPr>
  </w:style>
  <w:style w:type="character" w:customStyle="1" w:styleId="TekstkomentarzaZnak">
    <w:name w:val="Tekst komentarza Znak"/>
    <w:basedOn w:val="Domylnaczcionkaakapitu"/>
    <w:link w:val="Tekstkomentarza"/>
    <w:uiPriority w:val="99"/>
    <w:qFormat/>
    <w:rsid w:val="008D2E3B"/>
    <w:rPr>
      <w:rFonts w:ascii="Times New Roman" w:eastAsia="Times New Roman" w:hAnsi="Times New Roman" w:cs="Calibri"/>
      <w:kern w:val="0"/>
      <w:sz w:val="20"/>
      <w:szCs w:val="20"/>
      <w:lang w:eastAsia="ar-SA"/>
      <w14:ligatures w14:val="none"/>
    </w:rPr>
  </w:style>
  <w:style w:type="paragraph" w:styleId="Tematkomentarza">
    <w:name w:val="annotation subject"/>
    <w:basedOn w:val="Tekstkomentarza"/>
    <w:next w:val="Tekstkomentarza"/>
    <w:link w:val="TematkomentarzaZnak"/>
    <w:uiPriority w:val="99"/>
    <w:semiHidden/>
    <w:unhideWhenUsed/>
    <w:rsid w:val="008D2E3B"/>
    <w:rPr>
      <w:b/>
      <w:bCs/>
    </w:rPr>
  </w:style>
  <w:style w:type="character" w:customStyle="1" w:styleId="TematkomentarzaZnak">
    <w:name w:val="Temat komentarza Znak"/>
    <w:basedOn w:val="TekstkomentarzaZnak"/>
    <w:link w:val="Tematkomentarza"/>
    <w:uiPriority w:val="99"/>
    <w:semiHidden/>
    <w:rsid w:val="008D2E3B"/>
    <w:rPr>
      <w:rFonts w:ascii="Times New Roman" w:eastAsia="Times New Roman" w:hAnsi="Times New Roman" w:cs="Calibri"/>
      <w:b/>
      <w:bCs/>
      <w:kern w:val="0"/>
      <w:sz w:val="20"/>
      <w:szCs w:val="20"/>
      <w:lang w:eastAsia="ar-SA"/>
      <w14:ligatures w14:val="none"/>
    </w:rPr>
  </w:style>
  <w:style w:type="paragraph" w:customStyle="1" w:styleId="Jasnalistaakcent51">
    <w:name w:val="Jasna lista — akcent 51"/>
    <w:aliases w:val="L1,Numerowanie,Akapit z listą5"/>
    <w:basedOn w:val="Normalny"/>
    <w:link w:val="Jasnalistaakcent5Znak"/>
    <w:uiPriority w:val="34"/>
    <w:qFormat/>
    <w:rsid w:val="008D2E3B"/>
    <w:pPr>
      <w:widowControl w:val="0"/>
      <w:suppressAutoHyphens/>
      <w:adjustRightInd w:val="0"/>
      <w:spacing w:after="200" w:line="276" w:lineRule="auto"/>
      <w:ind w:left="720"/>
      <w:contextualSpacing/>
      <w:jc w:val="both"/>
      <w:textAlignment w:val="baseline"/>
    </w:pPr>
    <w:rPr>
      <w:rFonts w:ascii="Times New Roman" w:eastAsia="Times New Roman" w:hAnsi="Times New Roman"/>
      <w:sz w:val="20"/>
      <w:szCs w:val="20"/>
      <w:lang w:eastAsia="ar-SA"/>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8D2E3B"/>
    <w:rPr>
      <w:rFonts w:ascii="Times New Roman" w:eastAsia="Times New Roman" w:hAnsi="Times New Roman" w:cs="Times New Roman"/>
      <w:kern w:val="0"/>
      <w:sz w:val="20"/>
      <w:szCs w:val="20"/>
      <w:lang w:eastAsia="ar-SA"/>
      <w14:ligatures w14:val="none"/>
    </w:rPr>
  </w:style>
  <w:style w:type="paragraph" w:customStyle="1" w:styleId="Jasnasiatkaakcent32">
    <w:name w:val="Jasna siatka — akcent 32"/>
    <w:aliases w:val="Light Grid Accent 3,Wypunktowanie,Asia 2  Akapit z listą,tekst normalny"/>
    <w:basedOn w:val="Normalny"/>
    <w:uiPriority w:val="34"/>
    <w:qFormat/>
    <w:rsid w:val="008D2E3B"/>
    <w:pPr>
      <w:spacing w:after="200" w:line="276" w:lineRule="auto"/>
      <w:ind w:left="720"/>
      <w:contextualSpacing/>
    </w:pPr>
    <w:rPr>
      <w:sz w:val="22"/>
      <w:szCs w:val="22"/>
      <w:lang w:eastAsia="pl-PL"/>
    </w:rPr>
  </w:style>
  <w:style w:type="paragraph" w:styleId="Tekstpodstawowywcity">
    <w:name w:val="Body Text Indent"/>
    <w:basedOn w:val="Normalny"/>
    <w:link w:val="TekstpodstawowywcityZnak"/>
    <w:uiPriority w:val="99"/>
    <w:unhideWhenUsed/>
    <w:rsid w:val="008D2E3B"/>
    <w:pPr>
      <w:widowControl w:val="0"/>
      <w:suppressAutoHyphens/>
      <w:adjustRightInd w:val="0"/>
      <w:spacing w:after="120" w:line="276" w:lineRule="auto"/>
      <w:ind w:left="283"/>
      <w:jc w:val="both"/>
      <w:textAlignment w:val="baseline"/>
    </w:pPr>
    <w:rPr>
      <w:rFonts w:ascii="Times New Roman" w:eastAsia="Times New Roman" w:hAnsi="Times New Roman" w:cs="Calibri"/>
      <w:sz w:val="22"/>
      <w:szCs w:val="22"/>
      <w:lang w:eastAsia="ar-SA"/>
    </w:rPr>
  </w:style>
  <w:style w:type="character" w:customStyle="1" w:styleId="TekstpodstawowywcityZnak">
    <w:name w:val="Tekst podstawowy wcięty Znak"/>
    <w:basedOn w:val="Domylnaczcionkaakapitu"/>
    <w:link w:val="Tekstpodstawowywcity"/>
    <w:uiPriority w:val="99"/>
    <w:rsid w:val="008D2E3B"/>
    <w:rPr>
      <w:rFonts w:ascii="Times New Roman" w:eastAsia="Times New Roman" w:hAnsi="Times New Roman" w:cs="Calibri"/>
      <w:kern w:val="0"/>
      <w:lang w:eastAsia="ar-SA"/>
      <w14:ligatures w14:val="none"/>
    </w:rPr>
  </w:style>
  <w:style w:type="paragraph" w:styleId="Lista">
    <w:name w:val="List"/>
    <w:basedOn w:val="Normalny"/>
    <w:unhideWhenUsed/>
    <w:rsid w:val="008D2E3B"/>
    <w:pPr>
      <w:ind w:left="283" w:hanging="283"/>
    </w:pPr>
    <w:rPr>
      <w:rFonts w:ascii="Arial" w:hAnsi="Arial"/>
      <w:szCs w:val="20"/>
      <w:u w:color="000000"/>
      <w:lang w:eastAsia="pl-PL"/>
    </w:rPr>
  </w:style>
  <w:style w:type="character" w:customStyle="1" w:styleId="apple-converted-space">
    <w:name w:val="apple-converted-space"/>
    <w:basedOn w:val="Domylnaczcionkaakapitu"/>
    <w:rsid w:val="008D2E3B"/>
  </w:style>
  <w:style w:type="paragraph" w:styleId="Tekstpodstawowywcity2">
    <w:name w:val="Body Text Indent 2"/>
    <w:basedOn w:val="Normalny"/>
    <w:link w:val="Tekstpodstawowywcity2Znak"/>
    <w:uiPriority w:val="99"/>
    <w:semiHidden/>
    <w:unhideWhenUsed/>
    <w:rsid w:val="008D2E3B"/>
    <w:pPr>
      <w:widowControl w:val="0"/>
      <w:suppressAutoHyphens/>
      <w:adjustRightInd w:val="0"/>
      <w:spacing w:after="120" w:line="480" w:lineRule="auto"/>
      <w:ind w:left="283"/>
      <w:jc w:val="both"/>
      <w:textAlignment w:val="baseline"/>
    </w:pPr>
    <w:rPr>
      <w:rFonts w:ascii="Times New Roman" w:eastAsia="Times New Roman" w:hAnsi="Times New Roman" w:cs="Calibri"/>
      <w:sz w:val="22"/>
      <w:szCs w:val="22"/>
      <w:lang w:eastAsia="ar-SA"/>
    </w:rPr>
  </w:style>
  <w:style w:type="character" w:customStyle="1" w:styleId="Tekstpodstawowywcity2Znak">
    <w:name w:val="Tekst podstawowy wcięty 2 Znak"/>
    <w:basedOn w:val="Domylnaczcionkaakapitu"/>
    <w:link w:val="Tekstpodstawowywcity2"/>
    <w:uiPriority w:val="99"/>
    <w:semiHidden/>
    <w:rsid w:val="008D2E3B"/>
    <w:rPr>
      <w:rFonts w:ascii="Times New Roman" w:eastAsia="Times New Roman" w:hAnsi="Times New Roman" w:cs="Calibri"/>
      <w:kern w:val="0"/>
      <w:lang w:eastAsia="ar-SA"/>
      <w14:ligatures w14:val="none"/>
    </w:rPr>
  </w:style>
  <w:style w:type="paragraph" w:styleId="Tekstpodstawowy2">
    <w:name w:val="Body Text 2"/>
    <w:basedOn w:val="Normalny"/>
    <w:link w:val="Tekstpodstawowy2Znak"/>
    <w:uiPriority w:val="99"/>
    <w:semiHidden/>
    <w:unhideWhenUsed/>
    <w:rsid w:val="008D2E3B"/>
    <w:pPr>
      <w:widowControl w:val="0"/>
      <w:suppressAutoHyphens/>
      <w:adjustRightInd w:val="0"/>
      <w:spacing w:after="120" w:line="480" w:lineRule="auto"/>
      <w:jc w:val="both"/>
      <w:textAlignment w:val="baseline"/>
    </w:pPr>
    <w:rPr>
      <w:rFonts w:ascii="Times New Roman" w:eastAsia="Times New Roman" w:hAnsi="Times New Roman" w:cs="Calibri"/>
      <w:sz w:val="22"/>
      <w:szCs w:val="22"/>
      <w:lang w:eastAsia="ar-SA"/>
    </w:rPr>
  </w:style>
  <w:style w:type="character" w:customStyle="1" w:styleId="Tekstpodstawowy2Znak">
    <w:name w:val="Tekst podstawowy 2 Znak"/>
    <w:basedOn w:val="Domylnaczcionkaakapitu"/>
    <w:link w:val="Tekstpodstawowy2"/>
    <w:uiPriority w:val="99"/>
    <w:semiHidden/>
    <w:rsid w:val="008D2E3B"/>
    <w:rPr>
      <w:rFonts w:ascii="Times New Roman" w:eastAsia="Times New Roman" w:hAnsi="Times New Roman" w:cs="Calibri"/>
      <w:kern w:val="0"/>
      <w:lang w:eastAsia="ar-SA"/>
      <w14:ligatures w14:val="none"/>
    </w:rPr>
  </w:style>
  <w:style w:type="table" w:styleId="Tabela-Siatka">
    <w:name w:val="Table Grid"/>
    <w:basedOn w:val="Standardowy"/>
    <w:uiPriority w:val="59"/>
    <w:rsid w:val="008D2E3B"/>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D2E3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14:ligatures w14:val="none"/>
    </w:rPr>
  </w:style>
  <w:style w:type="paragraph" w:styleId="Zwykytekst">
    <w:name w:val="Plain Text"/>
    <w:basedOn w:val="Normalny"/>
    <w:link w:val="ZwykytekstZnak"/>
    <w:rsid w:val="008D2E3B"/>
    <w:rPr>
      <w:rFonts w:ascii="Courier New" w:eastAsia="Times New Roman" w:hAnsi="Courier New"/>
      <w:sz w:val="20"/>
      <w:szCs w:val="20"/>
      <w:u w:color="000000"/>
      <w:lang w:val="de-DE" w:eastAsia="pl-PL"/>
    </w:rPr>
  </w:style>
  <w:style w:type="character" w:customStyle="1" w:styleId="ZwykytekstZnak">
    <w:name w:val="Zwykły tekst Znak"/>
    <w:basedOn w:val="Domylnaczcionkaakapitu"/>
    <w:link w:val="Zwykytekst"/>
    <w:rsid w:val="008D2E3B"/>
    <w:rPr>
      <w:rFonts w:ascii="Courier New" w:eastAsia="Times New Roman" w:hAnsi="Courier New" w:cs="Times New Roman"/>
      <w:kern w:val="0"/>
      <w:sz w:val="20"/>
      <w:szCs w:val="20"/>
      <w:u w:color="000000"/>
      <w:lang w:val="de-DE" w:eastAsia="pl-PL"/>
      <w14:ligatures w14:val="none"/>
    </w:rPr>
  </w:style>
  <w:style w:type="paragraph" w:styleId="Lista2">
    <w:name w:val="List 2"/>
    <w:basedOn w:val="Normalny"/>
    <w:uiPriority w:val="99"/>
    <w:semiHidden/>
    <w:unhideWhenUsed/>
    <w:rsid w:val="008D2E3B"/>
    <w:pPr>
      <w:ind w:left="566" w:hanging="283"/>
      <w:contextualSpacing/>
    </w:pPr>
    <w:rPr>
      <w:rFonts w:ascii="Times New Roman" w:eastAsia="Times New Roman" w:hAnsi="Times New Roman"/>
      <w:u w:color="000000"/>
      <w:lang w:eastAsia="pl-PL"/>
    </w:rPr>
  </w:style>
  <w:style w:type="paragraph" w:customStyle="1" w:styleId="oddl-nadpis">
    <w:name w:val="oddíl-nadpis"/>
    <w:basedOn w:val="Normalny"/>
    <w:rsid w:val="008D2E3B"/>
    <w:pPr>
      <w:keepNext/>
      <w:widowControl w:val="0"/>
      <w:tabs>
        <w:tab w:val="left" w:pos="567"/>
      </w:tabs>
      <w:spacing w:before="240" w:line="240" w:lineRule="exact"/>
    </w:pPr>
    <w:rPr>
      <w:rFonts w:ascii="Arial" w:eastAsia="Times New Roman" w:hAnsi="Arial"/>
      <w:b/>
      <w:szCs w:val="18"/>
      <w:u w:color="000000"/>
      <w:lang w:val="cs-CZ" w:eastAsia="pl-PL"/>
    </w:rPr>
  </w:style>
  <w:style w:type="numbering" w:customStyle="1" w:styleId="Zaimportowanystyl2">
    <w:name w:val="Zaimportowany styl 2"/>
    <w:rsid w:val="008D2E3B"/>
    <w:pPr>
      <w:numPr>
        <w:numId w:val="24"/>
      </w:numPr>
    </w:pPr>
  </w:style>
  <w:style w:type="paragraph" w:styleId="Tekstdymka">
    <w:name w:val="Balloon Text"/>
    <w:basedOn w:val="Normalny"/>
    <w:link w:val="TekstdymkaZnak"/>
    <w:uiPriority w:val="99"/>
    <w:semiHidden/>
    <w:unhideWhenUsed/>
    <w:rsid w:val="008D2E3B"/>
    <w:pPr>
      <w:widowControl w:val="0"/>
      <w:suppressAutoHyphens/>
      <w:adjustRightInd w:val="0"/>
      <w:jc w:val="both"/>
      <w:textAlignment w:val="baseline"/>
    </w:pPr>
    <w:rPr>
      <w:rFonts w:ascii="Tahoma" w:eastAsia="Times New Roman" w:hAnsi="Tahoma"/>
      <w:sz w:val="16"/>
      <w:szCs w:val="16"/>
      <w:lang w:eastAsia="ar-SA"/>
    </w:rPr>
  </w:style>
  <w:style w:type="character" w:customStyle="1" w:styleId="TekstdymkaZnak">
    <w:name w:val="Tekst dymka Znak"/>
    <w:basedOn w:val="Domylnaczcionkaakapitu"/>
    <w:link w:val="Tekstdymka"/>
    <w:uiPriority w:val="99"/>
    <w:semiHidden/>
    <w:rsid w:val="008D2E3B"/>
    <w:rPr>
      <w:rFonts w:ascii="Tahoma" w:eastAsia="Times New Roman" w:hAnsi="Tahoma" w:cs="Times New Roman"/>
      <w:kern w:val="0"/>
      <w:sz w:val="16"/>
      <w:szCs w:val="16"/>
      <w:lang w:eastAsia="ar-SA"/>
      <w14:ligatures w14:val="none"/>
    </w:rPr>
  </w:style>
  <w:style w:type="paragraph" w:styleId="Tekstprzypisukocowego">
    <w:name w:val="endnote text"/>
    <w:basedOn w:val="Normalny"/>
    <w:link w:val="TekstprzypisukocowegoZnak"/>
    <w:uiPriority w:val="99"/>
    <w:semiHidden/>
    <w:unhideWhenUsed/>
    <w:rsid w:val="008D2E3B"/>
    <w:pPr>
      <w:widowControl w:val="0"/>
      <w:suppressAutoHyphens/>
      <w:adjustRightInd w:val="0"/>
      <w:jc w:val="both"/>
      <w:textAlignment w:val="baseline"/>
    </w:pPr>
    <w:rPr>
      <w:rFonts w:ascii="Times New Roman" w:eastAsia="Times New Roman" w:hAnsi="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8D2E3B"/>
    <w:rPr>
      <w:rFonts w:ascii="Times New Roman" w:eastAsia="Times New Roman" w:hAnsi="Times New Roman" w:cs="Times New Roman"/>
      <w:kern w:val="0"/>
      <w:sz w:val="20"/>
      <w:szCs w:val="20"/>
      <w:lang w:eastAsia="ar-SA"/>
      <w14:ligatures w14:val="none"/>
    </w:rPr>
  </w:style>
  <w:style w:type="character" w:styleId="Odwoanieprzypisukocowego">
    <w:name w:val="endnote reference"/>
    <w:uiPriority w:val="99"/>
    <w:semiHidden/>
    <w:unhideWhenUsed/>
    <w:rsid w:val="008D2E3B"/>
    <w:rPr>
      <w:vertAlign w:val="superscript"/>
    </w:rPr>
  </w:style>
  <w:style w:type="character" w:styleId="Hipercze">
    <w:name w:val="Hyperlink"/>
    <w:rsid w:val="008D2E3B"/>
    <w:rPr>
      <w:u w:val="single"/>
    </w:rPr>
  </w:style>
  <w:style w:type="paragraph" w:customStyle="1" w:styleId="gmail-msolistparagraph">
    <w:name w:val="gmail-msolistparagraph"/>
    <w:basedOn w:val="Normalny"/>
    <w:rsid w:val="008D2E3B"/>
    <w:pPr>
      <w:spacing w:before="100" w:beforeAutospacing="1" w:after="100" w:afterAutospacing="1"/>
    </w:pPr>
    <w:rPr>
      <w:rFonts w:ascii="Times New Roman" w:eastAsia="Times New Roman" w:hAnsi="Times New Roman"/>
      <w:lang w:eastAsia="pl-PL"/>
    </w:rPr>
  </w:style>
  <w:style w:type="character" w:customStyle="1" w:styleId="m8069290857866364993gmail-alb">
    <w:name w:val="m_8069290857866364993gmail-a_lb"/>
    <w:rsid w:val="008D2E3B"/>
  </w:style>
  <w:style w:type="paragraph" w:customStyle="1" w:styleId="m8069290857866364993gmail-text-justify">
    <w:name w:val="m_8069290857866364993gmail-text-justify"/>
    <w:basedOn w:val="Normalny"/>
    <w:qFormat/>
    <w:rsid w:val="008D2E3B"/>
    <w:pPr>
      <w:spacing w:before="100" w:beforeAutospacing="1" w:after="100" w:afterAutospacing="1"/>
    </w:pPr>
    <w:rPr>
      <w:rFonts w:ascii="Times New Roman" w:eastAsia="Times New Roman" w:hAnsi="Times New Roman"/>
      <w:lang w:eastAsia="pl-PL"/>
    </w:rPr>
  </w:style>
  <w:style w:type="paragraph" w:customStyle="1" w:styleId="tyt">
    <w:name w:val="tyt"/>
    <w:basedOn w:val="Normalny"/>
    <w:rsid w:val="008D2E3B"/>
    <w:pPr>
      <w:keepNext/>
      <w:spacing w:before="60" w:after="60"/>
      <w:jc w:val="center"/>
    </w:pPr>
    <w:rPr>
      <w:rFonts w:ascii="Times New Roman" w:eastAsia="Times New Roman" w:hAnsi="Times New Roman"/>
      <w:b/>
      <w:szCs w:val="20"/>
      <w:lang w:eastAsia="ar-SA"/>
    </w:rPr>
  </w:style>
  <w:style w:type="paragraph" w:customStyle="1" w:styleId="Jasnasiatkaakcent31">
    <w:name w:val="Jasna siatka — akcent 31"/>
    <w:aliases w:val="sw tek"/>
    <w:basedOn w:val="Normalny"/>
    <w:qFormat/>
    <w:rsid w:val="008D2E3B"/>
    <w:pPr>
      <w:suppressAutoHyphens/>
      <w:spacing w:after="200" w:line="276" w:lineRule="auto"/>
      <w:ind w:left="720"/>
      <w:contextualSpacing/>
    </w:pPr>
    <w:rPr>
      <w:kern w:val="2"/>
      <w:sz w:val="22"/>
      <w:szCs w:val="22"/>
      <w:lang w:eastAsia="zh-CN"/>
    </w:rPr>
  </w:style>
  <w:style w:type="paragraph" w:customStyle="1" w:styleId="rednialista2akcent21">
    <w:name w:val="Średnia lista 2 — akcent 21"/>
    <w:hidden/>
    <w:uiPriority w:val="99"/>
    <w:unhideWhenUsed/>
    <w:rsid w:val="008D2E3B"/>
    <w:pPr>
      <w:spacing w:after="0" w:line="240" w:lineRule="auto"/>
    </w:pPr>
    <w:rPr>
      <w:rFonts w:ascii="Times New Roman" w:eastAsia="Times New Roman" w:hAnsi="Times New Roman" w:cs="Calibri"/>
      <w:kern w:val="0"/>
      <w:lang w:eastAsia="ar-SA"/>
      <w14:ligatures w14:val="none"/>
    </w:rPr>
  </w:style>
  <w:style w:type="paragraph" w:customStyle="1" w:styleId="redniasiatka1akcent24">
    <w:name w:val="Średnia siatka 1 — akcent 24"/>
    <w:basedOn w:val="Normalny"/>
    <w:uiPriority w:val="34"/>
    <w:qFormat/>
    <w:rsid w:val="008D2E3B"/>
    <w:pPr>
      <w:spacing w:before="20" w:after="40" w:line="252" w:lineRule="auto"/>
      <w:ind w:left="720"/>
      <w:contextualSpacing/>
      <w:jc w:val="both"/>
    </w:pPr>
    <w:rPr>
      <w:rFonts w:eastAsia="SimSun"/>
      <w:sz w:val="20"/>
      <w:szCs w:val="20"/>
      <w:lang w:eastAsia="zh-CN"/>
    </w:rPr>
  </w:style>
  <w:style w:type="character" w:customStyle="1" w:styleId="alb">
    <w:name w:val="a_lb"/>
    <w:basedOn w:val="Domylnaczcionkaakapitu"/>
    <w:rsid w:val="008D2E3B"/>
  </w:style>
  <w:style w:type="character" w:customStyle="1" w:styleId="Nierozpoznanawzmianka1">
    <w:name w:val="Nierozpoznana wzmianka1"/>
    <w:uiPriority w:val="50"/>
    <w:rsid w:val="008D2E3B"/>
    <w:rPr>
      <w:color w:val="605E5C"/>
      <w:shd w:val="clear" w:color="auto" w:fill="E1DFDD"/>
    </w:rPr>
  </w:style>
  <w:style w:type="character" w:customStyle="1" w:styleId="alb-s">
    <w:name w:val="a_lb-s"/>
    <w:basedOn w:val="Domylnaczcionkaakapitu"/>
    <w:rsid w:val="008D2E3B"/>
  </w:style>
  <w:style w:type="paragraph" w:styleId="NormalnyWeb">
    <w:name w:val="Normal (Web)"/>
    <w:basedOn w:val="Normalny"/>
    <w:uiPriority w:val="99"/>
    <w:semiHidden/>
    <w:unhideWhenUsed/>
    <w:rsid w:val="008D2E3B"/>
    <w:pPr>
      <w:spacing w:before="100" w:beforeAutospacing="1" w:after="100" w:afterAutospacing="1"/>
    </w:pPr>
    <w:rPr>
      <w:rFonts w:ascii="Times New Roman" w:eastAsia="Times New Roman" w:hAnsi="Times New Roman"/>
      <w:lang w:eastAsia="pl-PL"/>
    </w:rPr>
  </w:style>
  <w:style w:type="paragraph" w:styleId="Poprawka">
    <w:name w:val="Revision"/>
    <w:hidden/>
    <w:uiPriority w:val="99"/>
    <w:unhideWhenUsed/>
    <w:rsid w:val="008D2E3B"/>
    <w:pPr>
      <w:spacing w:after="0" w:line="240" w:lineRule="auto"/>
    </w:pPr>
    <w:rPr>
      <w:rFonts w:ascii="Times New Roman" w:eastAsia="Times New Roman" w:hAnsi="Times New Roman" w:cs="Calibri"/>
      <w:kern w:val="0"/>
      <w:lang w:eastAsia="ar-SA"/>
      <w14:ligatures w14:val="none"/>
    </w:rPr>
  </w:style>
  <w:style w:type="paragraph" w:customStyle="1" w:styleId="Styl1">
    <w:name w:val="Styl1"/>
    <w:basedOn w:val="Normalny"/>
    <w:qFormat/>
    <w:rsid w:val="008D2E3B"/>
    <w:pPr>
      <w:widowControl w:val="0"/>
      <w:suppressAutoHyphens/>
    </w:pPr>
    <w:rPr>
      <w:rFonts w:ascii="Times New Roman" w:eastAsia="Times New Roman" w:hAnsi="Times New Roman"/>
      <w:color w:val="000000"/>
      <w:lang w:val="en-US"/>
    </w:rPr>
  </w:style>
  <w:style w:type="paragraph" w:customStyle="1" w:styleId="Nagwek1">
    <w:name w:val="Nagłówek1"/>
    <w:basedOn w:val="Normalny"/>
    <w:rsid w:val="008D2E3B"/>
    <w:pPr>
      <w:keepNext/>
      <w:spacing w:before="240" w:after="120"/>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8D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D2E3B"/>
    <w:rPr>
      <w:rFonts w:ascii="Courier New" w:eastAsia="Times New Roman" w:hAnsi="Courier New" w:cs="Courier New"/>
      <w:kern w:val="0"/>
      <w:sz w:val="20"/>
      <w:szCs w:val="20"/>
      <w:lang w:eastAsia="pl-PL"/>
      <w14:ligatures w14:val="none"/>
    </w:rPr>
  </w:style>
  <w:style w:type="character" w:styleId="Pogrubienie">
    <w:name w:val="Strong"/>
    <w:uiPriority w:val="22"/>
    <w:qFormat/>
    <w:rsid w:val="008D2E3B"/>
    <w:rPr>
      <w:rFonts w:cs="Times New Roman"/>
      <w:b/>
    </w:rPr>
  </w:style>
  <w:style w:type="character" w:customStyle="1" w:styleId="ng-binding">
    <w:name w:val="ng-binding"/>
    <w:basedOn w:val="Domylnaczcionkaakapitu"/>
    <w:rsid w:val="008D2E3B"/>
  </w:style>
  <w:style w:type="character" w:customStyle="1" w:styleId="WW8Num16z0">
    <w:name w:val="WW8Num16z0"/>
    <w:rsid w:val="008D2E3B"/>
  </w:style>
  <w:style w:type="character" w:customStyle="1" w:styleId="TekstkomentarzaZnak1">
    <w:name w:val="Tekst komentarza Znak1"/>
    <w:basedOn w:val="Domylnaczcionkaakapitu"/>
    <w:uiPriority w:val="99"/>
    <w:rsid w:val="008D2E3B"/>
    <w:rPr>
      <w:rFonts w:ascii="Times New Roman" w:eastAsia="Times New Roman" w:hAnsi="Times New Roman" w:cs="Times New Roman"/>
      <w:kern w:val="1"/>
      <w:sz w:val="20"/>
      <w:szCs w:val="20"/>
      <w:lang w:val="en-US" w:eastAsia="ar-SA"/>
    </w:rPr>
  </w:style>
  <w:style w:type="character" w:customStyle="1" w:styleId="NagwekZnak1">
    <w:name w:val="Nagłówek Znak1"/>
    <w:aliases w:val="Nagłówek strony Znak1"/>
    <w:basedOn w:val="Domylnaczcionkaakapitu"/>
    <w:rsid w:val="008D2E3B"/>
    <w:rPr>
      <w:rFonts w:ascii="Times New Roman" w:eastAsia="Calibri" w:hAnsi="Times New Roman" w:cs="Tahoma"/>
      <w:kern w:val="1"/>
      <w:sz w:val="24"/>
      <w:szCs w:val="20"/>
      <w:lang w:val="en-US" w:eastAsia="ar-SA"/>
    </w:rPr>
  </w:style>
  <w:style w:type="character" w:customStyle="1" w:styleId="Odwoanieprzypisudolnego2">
    <w:name w:val="Odwołanie przypisu dolnego2"/>
    <w:rsid w:val="008D2E3B"/>
    <w:rPr>
      <w:vertAlign w:val="superscript"/>
    </w:rPr>
  </w:style>
  <w:style w:type="paragraph" w:customStyle="1" w:styleId="Nagwek31">
    <w:name w:val="Nagłówek 31"/>
    <w:basedOn w:val="Normalny"/>
    <w:uiPriority w:val="1"/>
    <w:qFormat/>
    <w:rsid w:val="008D2E3B"/>
    <w:pPr>
      <w:widowControl w:val="0"/>
      <w:autoSpaceDE w:val="0"/>
      <w:autoSpaceDN w:val="0"/>
      <w:ind w:left="342"/>
      <w:outlineLvl w:val="3"/>
    </w:pPr>
    <w:rPr>
      <w:rFonts w:ascii="Arial" w:eastAsia="Arial" w:hAnsi="Arial" w:cs="Arial"/>
      <w:b/>
      <w:bCs/>
      <w:sz w:val="22"/>
      <w:szCs w:val="22"/>
    </w:rPr>
  </w:style>
  <w:style w:type="paragraph" w:customStyle="1" w:styleId="text-justify">
    <w:name w:val="text-justify"/>
    <w:basedOn w:val="Normalny"/>
    <w:rsid w:val="008D2E3B"/>
    <w:pPr>
      <w:spacing w:before="100" w:beforeAutospacing="1" w:after="100" w:afterAutospacing="1"/>
    </w:pPr>
    <w:rPr>
      <w:rFonts w:ascii="Times New Roman" w:eastAsia="Times New Roman" w:hAnsi="Times New Roman"/>
      <w:lang w:eastAsia="pl-PL"/>
    </w:rPr>
  </w:style>
  <w:style w:type="character" w:customStyle="1" w:styleId="Teksttreci2">
    <w:name w:val="Tekst treści (2)_"/>
    <w:basedOn w:val="Domylnaczcionkaakapitu"/>
    <w:link w:val="Teksttreci20"/>
    <w:locked/>
    <w:rsid w:val="008D2E3B"/>
    <w:rPr>
      <w:rFonts w:ascii="Arial" w:eastAsia="Arial" w:hAnsi="Arial" w:cs="Arial"/>
      <w:shd w:val="clear" w:color="auto" w:fill="FFFFFF"/>
    </w:rPr>
  </w:style>
  <w:style w:type="paragraph" w:customStyle="1" w:styleId="Teksttreci20">
    <w:name w:val="Tekst treści (2)"/>
    <w:basedOn w:val="Normalny"/>
    <w:link w:val="Teksttreci2"/>
    <w:rsid w:val="008D2E3B"/>
    <w:pPr>
      <w:widowControl w:val="0"/>
      <w:shd w:val="clear" w:color="auto" w:fill="FFFFFF"/>
      <w:spacing w:before="300" w:after="180" w:line="0" w:lineRule="atLeast"/>
      <w:ind w:hanging="460"/>
      <w:jc w:val="both"/>
    </w:pPr>
    <w:rPr>
      <w:rFonts w:ascii="Arial" w:eastAsia="Arial" w:hAnsi="Arial" w:cs="Arial"/>
      <w:kern w:val="2"/>
      <w:sz w:val="22"/>
      <w:szCs w:val="22"/>
      <w14:ligatures w14:val="standardContextual"/>
    </w:rPr>
  </w:style>
  <w:style w:type="character" w:styleId="Tekstzastpczy">
    <w:name w:val="Placeholder Text"/>
    <w:basedOn w:val="Domylnaczcionkaakapitu"/>
    <w:uiPriority w:val="99"/>
    <w:semiHidden/>
    <w:rsid w:val="00DA12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135681">
      <w:bodyDiv w:val="1"/>
      <w:marLeft w:val="0"/>
      <w:marRight w:val="0"/>
      <w:marTop w:val="0"/>
      <w:marBottom w:val="0"/>
      <w:divBdr>
        <w:top w:val="none" w:sz="0" w:space="0" w:color="auto"/>
        <w:left w:val="none" w:sz="0" w:space="0" w:color="auto"/>
        <w:bottom w:val="none" w:sz="0" w:space="0" w:color="auto"/>
        <w:right w:val="none" w:sz="0" w:space="0" w:color="auto"/>
      </w:divBdr>
    </w:div>
    <w:div w:id="18251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7CF77-E522-4353-8559-949390D9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2216</TotalTime>
  <Pages>39</Pages>
  <Words>12924</Words>
  <Characters>77547</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Tomasz Mykowski</cp:lastModifiedBy>
  <cp:revision>64</cp:revision>
  <cp:lastPrinted>2023-09-28T07:11:00Z</cp:lastPrinted>
  <dcterms:created xsi:type="dcterms:W3CDTF">2023-08-14T08:23:00Z</dcterms:created>
  <dcterms:modified xsi:type="dcterms:W3CDTF">2023-09-29T12:38:00Z</dcterms:modified>
</cp:coreProperties>
</file>