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C42F1" w14:textId="77777777" w:rsidR="00033235" w:rsidRPr="002C3C16" w:rsidRDefault="00F714CE" w:rsidP="00F41B2F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C3C16">
        <w:rPr>
          <w:rFonts w:ascii="Times New Roman" w:hAnsi="Times New Roman" w:cs="Times New Roman"/>
          <w:b/>
          <w:bCs/>
          <w:u w:val="single"/>
        </w:rPr>
        <w:t>SZCZEGÓŁOWA SPECYFIKACJA TECHNICZNA</w:t>
      </w:r>
    </w:p>
    <w:p w14:paraId="5580DAAF" w14:textId="77777777" w:rsidR="00033235" w:rsidRPr="002C3C16" w:rsidRDefault="00033235" w:rsidP="00F41B2F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B52622F" w14:textId="77777777" w:rsidR="00033235" w:rsidRPr="002C3C16" w:rsidRDefault="00F714CE" w:rsidP="00F41B2F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  <w:b/>
          <w:bCs/>
        </w:rPr>
        <w:t>1. SPECYFIKACJA TECHNICZNA</w:t>
      </w:r>
    </w:p>
    <w:p w14:paraId="328D9385" w14:textId="72D0785A" w:rsidR="005E6027" w:rsidRPr="002C3C16" w:rsidRDefault="001E731F" w:rsidP="00F41B2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C3C16">
        <w:rPr>
          <w:rFonts w:ascii="Times New Roman" w:hAnsi="Times New Roman" w:cs="Times New Roman"/>
        </w:rPr>
        <w:t>Przedmiotem niniejszej Specyfikacji Technicznej są wymagania ogólne dotyczące wykonania</w:t>
      </w:r>
      <w:r w:rsidRPr="002C3C16">
        <w:rPr>
          <w:rFonts w:ascii="Times New Roman" w:hAnsi="Times New Roman" w:cs="Times New Roman"/>
        </w:rPr>
        <w:br/>
        <w:t xml:space="preserve">i odbioru robót dla obiektów które zostaną wykonane w ramach zadania pn.: </w:t>
      </w:r>
      <w:r w:rsidR="003A3B05" w:rsidRPr="002C3C16">
        <w:rPr>
          <w:rFonts w:ascii="Times New Roman" w:hAnsi="Times New Roman" w:cs="Times New Roman"/>
          <w:b/>
        </w:rPr>
        <w:t>„Modernizacja cmentarzy komunalnych w Krośnie – modernizacja alejek na cmentarzu komunalnym przy ul. Wyszyńskiego w Krośnie”</w:t>
      </w:r>
    </w:p>
    <w:p w14:paraId="7C61251D" w14:textId="77777777" w:rsidR="00095B87" w:rsidRPr="002C3C16" w:rsidRDefault="00095B87" w:rsidP="00F41B2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5D9B489" w14:textId="77777777" w:rsidR="00033235" w:rsidRPr="002C3C16" w:rsidRDefault="00F714CE" w:rsidP="00F41B2F">
      <w:pPr>
        <w:pStyle w:val="Tekstpodstawowy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C16">
        <w:rPr>
          <w:rFonts w:ascii="Times New Roman" w:hAnsi="Times New Roman" w:cs="Times New Roman"/>
          <w:sz w:val="24"/>
          <w:szCs w:val="24"/>
        </w:rPr>
        <w:t>2. SPECYFIKACJA TECHNICZNA JEST STOSOWANA JAKO DOKUMENT PRZETARGOWY</w:t>
      </w:r>
      <w:r w:rsidR="001E731F" w:rsidRPr="002C3C16">
        <w:rPr>
          <w:rFonts w:ascii="Times New Roman" w:hAnsi="Times New Roman" w:cs="Times New Roman"/>
          <w:sz w:val="24"/>
          <w:szCs w:val="24"/>
        </w:rPr>
        <w:t xml:space="preserve"> </w:t>
      </w:r>
      <w:r w:rsidRPr="002C3C16">
        <w:rPr>
          <w:rFonts w:ascii="Times New Roman" w:hAnsi="Times New Roman" w:cs="Times New Roman"/>
          <w:sz w:val="24"/>
          <w:szCs w:val="24"/>
        </w:rPr>
        <w:t>I</w:t>
      </w:r>
      <w:r w:rsidR="001E731F" w:rsidRPr="002C3C16">
        <w:rPr>
          <w:rFonts w:ascii="Times New Roman" w:hAnsi="Times New Roman" w:cs="Times New Roman"/>
          <w:sz w:val="24"/>
          <w:szCs w:val="24"/>
        </w:rPr>
        <w:t xml:space="preserve"> </w:t>
      </w:r>
      <w:r w:rsidRPr="002C3C16">
        <w:rPr>
          <w:rFonts w:ascii="Times New Roman" w:hAnsi="Times New Roman" w:cs="Times New Roman"/>
          <w:sz w:val="24"/>
          <w:szCs w:val="24"/>
        </w:rPr>
        <w:t>KONTRAKTOWY PRZY ZLECANIU I</w:t>
      </w:r>
      <w:r w:rsidR="001E731F" w:rsidRPr="002C3C16">
        <w:rPr>
          <w:rFonts w:ascii="Times New Roman" w:hAnsi="Times New Roman" w:cs="Times New Roman"/>
          <w:sz w:val="24"/>
          <w:szCs w:val="24"/>
        </w:rPr>
        <w:t xml:space="preserve"> </w:t>
      </w:r>
      <w:r w:rsidRPr="002C3C16">
        <w:rPr>
          <w:rFonts w:ascii="Times New Roman" w:hAnsi="Times New Roman" w:cs="Times New Roman"/>
          <w:sz w:val="24"/>
          <w:szCs w:val="24"/>
        </w:rPr>
        <w:t>REALIZACJI ROBÓT WYMIENIONYCH W PRZED</w:t>
      </w:r>
      <w:r w:rsidR="001E731F" w:rsidRPr="002C3C16">
        <w:rPr>
          <w:rFonts w:ascii="Times New Roman" w:hAnsi="Times New Roman" w:cs="Times New Roman"/>
          <w:sz w:val="24"/>
          <w:szCs w:val="24"/>
        </w:rPr>
        <w:t>MIARZE ROBÓT</w:t>
      </w:r>
    </w:p>
    <w:p w14:paraId="7BEFADEE" w14:textId="77777777" w:rsidR="00033235" w:rsidRPr="002C3C16" w:rsidRDefault="00033235" w:rsidP="00F41B2F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4F06C36" w14:textId="77777777" w:rsidR="00033235" w:rsidRPr="002C3C16" w:rsidRDefault="00F714CE" w:rsidP="00F41B2F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  <w:b/>
          <w:bCs/>
        </w:rPr>
        <w:t>3. ZAKRES ROBÓT OBJĘTYCH SPECYFIKACJĄ TECHNICZNĄ</w:t>
      </w:r>
    </w:p>
    <w:p w14:paraId="06742B10" w14:textId="77777777" w:rsidR="00033235" w:rsidRPr="002C3C16" w:rsidRDefault="00F714CE" w:rsidP="00F41B2F">
      <w:pPr>
        <w:widowControl w:val="0"/>
        <w:numPr>
          <w:ilvl w:val="0"/>
          <w:numId w:val="1"/>
        </w:numPr>
        <w:tabs>
          <w:tab w:val="left" w:pos="400"/>
        </w:tabs>
        <w:spacing w:line="276" w:lineRule="auto"/>
        <w:ind w:left="397" w:hanging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Ustalenia zawarte w niniejszej specyfikacji dotyczą prowadzenia i odbioru robót wymienionych w przedmiarze robót.</w:t>
      </w:r>
    </w:p>
    <w:p w14:paraId="31A4B751" w14:textId="77777777" w:rsidR="00033235" w:rsidRPr="002C3C16" w:rsidRDefault="00F714CE" w:rsidP="00F41B2F">
      <w:pPr>
        <w:widowControl w:val="0"/>
        <w:numPr>
          <w:ilvl w:val="0"/>
          <w:numId w:val="1"/>
        </w:numPr>
        <w:tabs>
          <w:tab w:val="left" w:pos="400"/>
        </w:tabs>
        <w:spacing w:line="276" w:lineRule="auto"/>
        <w:ind w:left="397" w:hanging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Wykonawca robót jest odpowiedzialny za jakość wykonania robót oraz zgodność ze SST</w:t>
      </w:r>
      <w:r w:rsidRPr="002C3C16">
        <w:rPr>
          <w:rFonts w:ascii="Times New Roman" w:hAnsi="Times New Roman" w:cs="Times New Roman"/>
        </w:rPr>
        <w:br/>
        <w:t>i poleceniami Inspektora.</w:t>
      </w:r>
    </w:p>
    <w:p w14:paraId="1719623D" w14:textId="77777777" w:rsidR="0033258C" w:rsidRPr="002C3C16" w:rsidRDefault="0033258C" w:rsidP="00F41B2F">
      <w:pPr>
        <w:widowControl w:val="0"/>
        <w:numPr>
          <w:ilvl w:val="0"/>
          <w:numId w:val="1"/>
        </w:numPr>
        <w:tabs>
          <w:tab w:val="left" w:pos="400"/>
        </w:tabs>
        <w:spacing w:line="276" w:lineRule="auto"/>
        <w:ind w:left="397" w:hanging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 xml:space="preserve">Przed przystąpieniem do realizacji przedmiotu zamówienia należy odbyć spotkanie robocze (wizję lokalną) dotyczące przedmiotu wykonywanych robót i uzgodnienia wszelkich szczegółów związanych z zadaniem. </w:t>
      </w:r>
    </w:p>
    <w:p w14:paraId="43DA8066" w14:textId="6FCC539E" w:rsidR="00095B87" w:rsidRPr="002C3C16" w:rsidRDefault="00F714CE" w:rsidP="00F41B2F">
      <w:pPr>
        <w:widowControl w:val="0"/>
        <w:numPr>
          <w:ilvl w:val="0"/>
          <w:numId w:val="1"/>
        </w:numPr>
        <w:tabs>
          <w:tab w:val="left" w:pos="400"/>
        </w:tabs>
        <w:spacing w:line="276" w:lineRule="auto"/>
        <w:ind w:left="397" w:hanging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 xml:space="preserve">Przedmiotem zamówienia jest wymiana starej nawierzchni chodnika asfaltowego na cmentarzu komunalnym przy ul. </w:t>
      </w:r>
      <w:r w:rsidR="00095B87" w:rsidRPr="002C3C16">
        <w:rPr>
          <w:rFonts w:ascii="Times New Roman" w:hAnsi="Times New Roman" w:cs="Times New Roman"/>
        </w:rPr>
        <w:t>kard. S. Wyszyńskiego</w:t>
      </w:r>
      <w:r w:rsidRPr="002C3C16">
        <w:rPr>
          <w:rFonts w:ascii="Times New Roman" w:hAnsi="Times New Roman" w:cs="Times New Roman"/>
        </w:rPr>
        <w:t xml:space="preserve"> w Krośnie na działce o numerze ewidencyjnym </w:t>
      </w:r>
      <w:r w:rsidR="00095B87" w:rsidRPr="002C3C16">
        <w:rPr>
          <w:rFonts w:ascii="Times New Roman" w:hAnsi="Times New Roman" w:cs="Times New Roman"/>
        </w:rPr>
        <w:t>3102/3 oraz 3102/5</w:t>
      </w:r>
      <w:r w:rsidRPr="002C3C16">
        <w:rPr>
          <w:rFonts w:ascii="Times New Roman" w:hAnsi="Times New Roman" w:cs="Times New Roman"/>
        </w:rPr>
        <w:t xml:space="preserve"> - obręb </w:t>
      </w:r>
      <w:r w:rsidR="00095B87" w:rsidRPr="002C3C16">
        <w:rPr>
          <w:rFonts w:ascii="Times New Roman" w:hAnsi="Times New Roman" w:cs="Times New Roman"/>
        </w:rPr>
        <w:t>Śródmieście</w:t>
      </w:r>
      <w:r w:rsidRPr="002C3C16">
        <w:rPr>
          <w:rFonts w:ascii="Times New Roman" w:hAnsi="Times New Roman" w:cs="Times New Roman"/>
        </w:rPr>
        <w:t>.</w:t>
      </w:r>
      <w:r w:rsidRPr="002C3C16">
        <w:rPr>
          <w:rFonts w:ascii="Times New Roman" w:hAnsi="Times New Roman" w:cs="Times New Roman"/>
          <w:i/>
        </w:rPr>
        <w:t xml:space="preserve"> </w:t>
      </w:r>
      <w:r w:rsidRPr="002C3C16">
        <w:rPr>
          <w:rFonts w:ascii="Times New Roman" w:hAnsi="Times New Roman" w:cs="Times New Roman"/>
        </w:rPr>
        <w:t xml:space="preserve">W/w działka jest własnością Zamawiającego – Gminy Miasto Krosno. </w:t>
      </w:r>
      <w:r w:rsidR="00095B87" w:rsidRPr="002C3C16">
        <w:rPr>
          <w:rFonts w:ascii="Times New Roman" w:hAnsi="Times New Roman" w:cs="Times New Roman"/>
        </w:rPr>
        <w:t xml:space="preserve">Modernizacja dotyczy </w:t>
      </w:r>
      <w:r w:rsidR="003A3B05" w:rsidRPr="002C3C16">
        <w:rPr>
          <w:rFonts w:ascii="Times New Roman" w:hAnsi="Times New Roman" w:cs="Times New Roman"/>
        </w:rPr>
        <w:t xml:space="preserve">odcinka alejki </w:t>
      </w:r>
      <w:r w:rsidR="00095B87" w:rsidRPr="002C3C16">
        <w:rPr>
          <w:rFonts w:ascii="Times New Roman" w:hAnsi="Times New Roman" w:cs="Times New Roman"/>
        </w:rPr>
        <w:t>pomiędzy sektorem D1 i D2</w:t>
      </w:r>
      <w:r w:rsidR="003A3B05" w:rsidRPr="002C3C16">
        <w:rPr>
          <w:rFonts w:ascii="Times New Roman" w:hAnsi="Times New Roman" w:cs="Times New Roman"/>
        </w:rPr>
        <w:t xml:space="preserve"> (otoczenie budynku Domu Przedpogrzebowego).</w:t>
      </w:r>
      <w:r w:rsidR="00095B87" w:rsidRPr="002C3C16">
        <w:rPr>
          <w:rFonts w:ascii="Times New Roman" w:hAnsi="Times New Roman" w:cs="Times New Roman"/>
        </w:rPr>
        <w:t xml:space="preserve"> </w:t>
      </w:r>
    </w:p>
    <w:p w14:paraId="307C9269" w14:textId="6C97613C" w:rsidR="00095B87" w:rsidRPr="002C3C16" w:rsidRDefault="00095B87" w:rsidP="00F41B2F">
      <w:pPr>
        <w:widowControl w:val="0"/>
        <w:numPr>
          <w:ilvl w:val="0"/>
          <w:numId w:val="1"/>
        </w:numPr>
        <w:tabs>
          <w:tab w:val="left" w:pos="400"/>
        </w:tabs>
        <w:spacing w:line="276" w:lineRule="auto"/>
        <w:ind w:left="397" w:hanging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Obecnie nawierzchnia alej</w:t>
      </w:r>
      <w:r w:rsidR="003A3B05" w:rsidRPr="002C3C16">
        <w:rPr>
          <w:rFonts w:ascii="Times New Roman" w:hAnsi="Times New Roman" w:cs="Times New Roman"/>
        </w:rPr>
        <w:t xml:space="preserve">ki </w:t>
      </w:r>
      <w:r w:rsidRPr="002C3C16">
        <w:rPr>
          <w:rFonts w:ascii="Times New Roman" w:hAnsi="Times New Roman" w:cs="Times New Roman"/>
        </w:rPr>
        <w:t>objęt</w:t>
      </w:r>
      <w:r w:rsidR="003A3B05" w:rsidRPr="002C3C16">
        <w:rPr>
          <w:rFonts w:ascii="Times New Roman" w:hAnsi="Times New Roman" w:cs="Times New Roman"/>
        </w:rPr>
        <w:t xml:space="preserve">ej </w:t>
      </w:r>
      <w:r w:rsidRPr="002C3C16">
        <w:rPr>
          <w:rFonts w:ascii="Times New Roman" w:hAnsi="Times New Roman" w:cs="Times New Roman"/>
        </w:rPr>
        <w:t xml:space="preserve">zamówieniem jest wykonana z asfaltu. Szerokość alejki zróżnicowana. Nawierzchnia obustronnie </w:t>
      </w:r>
      <w:proofErr w:type="spellStart"/>
      <w:r w:rsidRPr="002C3C16">
        <w:rPr>
          <w:rFonts w:ascii="Times New Roman" w:hAnsi="Times New Roman" w:cs="Times New Roman"/>
        </w:rPr>
        <w:t>okrawężnikowana</w:t>
      </w:r>
      <w:proofErr w:type="spellEnd"/>
      <w:r w:rsidRPr="002C3C16">
        <w:rPr>
          <w:rFonts w:ascii="Times New Roman" w:hAnsi="Times New Roman" w:cs="Times New Roman"/>
        </w:rPr>
        <w:t>. Alejka znajduje się w bliskiej odległości od nagrobków i grobowców. Stan nawierzchni określa się jako zły. W trakcie wizji lokalnej stwierdzono znaczne ubytki nawierzchni i odkształcenia pionowe nawierzchni. Materiał nawierzchni, wskutek długotrwałej eksploatacji uległ miejscami spękaniu i złuszczeniu. Liczne zapadnięcia oraz wybrzuszenia uniemożliwiają utrzymanie nawierzchni w estetyce. W zimie utrudnione jest odśnieżanie chodnika natomiast w okresie opadów powstają ogromne kałuże. Nawierzchnia klasyfikuje się do wymiany. Część krawężników jest w złym stanie technicznym. Zniszczone i uszkodzone krawężniki klasyfikuje się do wymiany.</w:t>
      </w:r>
    </w:p>
    <w:p w14:paraId="36099951" w14:textId="052C0469" w:rsidR="00033235" w:rsidRPr="002C3C16" w:rsidRDefault="001E731F" w:rsidP="00F41B2F">
      <w:pPr>
        <w:widowControl w:val="0"/>
        <w:tabs>
          <w:tab w:val="left" w:pos="400"/>
        </w:tabs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 xml:space="preserve">Dodatkowo w ramach zadania planuje się </w:t>
      </w:r>
      <w:r w:rsidR="00095B87" w:rsidRPr="002C3C16">
        <w:rPr>
          <w:rFonts w:ascii="Times New Roman" w:hAnsi="Times New Roman" w:cs="Times New Roman"/>
        </w:rPr>
        <w:t>modernizację istniejącego punktu czerpalnego (studnia),</w:t>
      </w:r>
      <w:r w:rsidR="003A3B05" w:rsidRPr="002C3C16">
        <w:rPr>
          <w:rFonts w:ascii="Times New Roman" w:hAnsi="Times New Roman" w:cs="Times New Roman"/>
        </w:rPr>
        <w:t xml:space="preserve"> usunięcie pni – pozostałości po wyciętych tujach,</w:t>
      </w:r>
      <w:r w:rsidR="00095B87" w:rsidRPr="002C3C16">
        <w:rPr>
          <w:rFonts w:ascii="Times New Roman" w:hAnsi="Times New Roman" w:cs="Times New Roman"/>
        </w:rPr>
        <w:t xml:space="preserve"> </w:t>
      </w:r>
      <w:r w:rsidR="00214981" w:rsidRPr="002C3C16">
        <w:rPr>
          <w:rFonts w:ascii="Times New Roman" w:hAnsi="Times New Roman" w:cs="Times New Roman"/>
        </w:rPr>
        <w:t>podłączenie do kanalizacji deszczowej rynien spustowych budynku Domu Przedpogrzebowego</w:t>
      </w:r>
      <w:r w:rsidR="003A3B05" w:rsidRPr="002C3C16">
        <w:rPr>
          <w:rFonts w:ascii="Times New Roman" w:hAnsi="Times New Roman" w:cs="Times New Roman"/>
        </w:rPr>
        <w:t xml:space="preserve">, </w:t>
      </w:r>
      <w:r w:rsidR="00214981" w:rsidRPr="002C3C16">
        <w:rPr>
          <w:rFonts w:ascii="Times New Roman" w:hAnsi="Times New Roman" w:cs="Times New Roman"/>
        </w:rPr>
        <w:t>wykonanie betonowego odwodnienia liniowego nowopowstałej alejki</w:t>
      </w:r>
      <w:r w:rsidR="003A3B05" w:rsidRPr="002C3C16">
        <w:rPr>
          <w:rFonts w:ascii="Times New Roman" w:hAnsi="Times New Roman" w:cs="Times New Roman"/>
        </w:rPr>
        <w:t xml:space="preserve"> oraz plantowanie i humusowanie terenu wraz z zasianiem trawy</w:t>
      </w:r>
      <w:r w:rsidR="00214981" w:rsidRPr="002C3C16">
        <w:rPr>
          <w:rFonts w:ascii="Times New Roman" w:hAnsi="Times New Roman" w:cs="Times New Roman"/>
        </w:rPr>
        <w:t xml:space="preserve">. </w:t>
      </w:r>
    </w:p>
    <w:p w14:paraId="294B83BB" w14:textId="77777777" w:rsidR="00033235" w:rsidRPr="002C3C16" w:rsidRDefault="00F714CE" w:rsidP="00F41B2F">
      <w:pPr>
        <w:widowControl w:val="0"/>
        <w:numPr>
          <w:ilvl w:val="0"/>
          <w:numId w:val="1"/>
        </w:numPr>
        <w:tabs>
          <w:tab w:val="left" w:pos="400"/>
        </w:tabs>
        <w:spacing w:line="276" w:lineRule="auto"/>
        <w:ind w:left="397" w:hanging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 xml:space="preserve">Przed przystąpieniem do prac rozbiórkowych należy sporządzić dokumentację fotograficzną wszystkich grobów znajdujących się wzdłuż chodnika objętego zamówieniem. </w:t>
      </w:r>
    </w:p>
    <w:p w14:paraId="51096577" w14:textId="38EEAB7E" w:rsidR="00033235" w:rsidRPr="002C3C16" w:rsidRDefault="00F714CE" w:rsidP="00F41B2F">
      <w:pPr>
        <w:widowControl w:val="0"/>
        <w:numPr>
          <w:ilvl w:val="0"/>
          <w:numId w:val="1"/>
        </w:numPr>
        <w:tabs>
          <w:tab w:val="left" w:pos="400"/>
        </w:tabs>
        <w:spacing w:line="276" w:lineRule="auto"/>
        <w:ind w:left="397" w:hanging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  <w:bCs/>
        </w:rPr>
        <w:t>Zakres prac obejmuje całkowitą wymianę nawierzchni wraz z podbudową alejki. Nawierzchnię należy wykonać z betonowej kostki brukowej</w:t>
      </w:r>
      <w:r w:rsidR="005E6027" w:rsidRPr="002C3C16">
        <w:rPr>
          <w:rFonts w:ascii="Times New Roman" w:hAnsi="Times New Roman" w:cs="Times New Roman"/>
          <w:bCs/>
        </w:rPr>
        <w:t xml:space="preserve"> typu Holland</w:t>
      </w:r>
      <w:r w:rsidRPr="002C3C16">
        <w:rPr>
          <w:rFonts w:ascii="Times New Roman" w:hAnsi="Times New Roman" w:cs="Times New Roman"/>
          <w:bCs/>
        </w:rPr>
        <w:t xml:space="preserve"> o grubości </w:t>
      </w:r>
      <w:r w:rsidR="003A3B05" w:rsidRPr="002C3C16">
        <w:rPr>
          <w:rFonts w:ascii="Times New Roman" w:hAnsi="Times New Roman" w:cs="Times New Roman"/>
          <w:bCs/>
        </w:rPr>
        <w:t>8</w:t>
      </w:r>
      <w:r w:rsidRPr="002C3C16">
        <w:rPr>
          <w:rFonts w:ascii="Times New Roman" w:hAnsi="Times New Roman" w:cs="Times New Roman"/>
          <w:bCs/>
        </w:rPr>
        <w:t xml:space="preserve"> cm na ulepszonej podbudowie</w:t>
      </w:r>
      <w:r w:rsidR="005E6027" w:rsidRPr="002C3C16">
        <w:rPr>
          <w:rFonts w:ascii="Times New Roman" w:hAnsi="Times New Roman" w:cs="Times New Roman"/>
          <w:bCs/>
        </w:rPr>
        <w:t xml:space="preserve"> </w:t>
      </w:r>
      <w:r w:rsidRPr="002C3C16">
        <w:rPr>
          <w:rFonts w:ascii="Times New Roman" w:hAnsi="Times New Roman" w:cs="Times New Roman"/>
          <w:bCs/>
        </w:rPr>
        <w:t xml:space="preserve">i podsypce </w:t>
      </w:r>
      <w:r w:rsidR="005E6027" w:rsidRPr="002C3C16">
        <w:rPr>
          <w:rFonts w:ascii="Times New Roman" w:hAnsi="Times New Roman" w:cs="Times New Roman"/>
          <w:bCs/>
        </w:rPr>
        <w:t>żwirowej</w:t>
      </w:r>
      <w:r w:rsidRPr="002C3C16">
        <w:rPr>
          <w:rFonts w:ascii="Times New Roman" w:hAnsi="Times New Roman" w:cs="Times New Roman"/>
          <w:bCs/>
        </w:rPr>
        <w:t xml:space="preserve">. Szerokość alejki </w:t>
      </w:r>
      <w:r w:rsidR="005E6027" w:rsidRPr="002C3C16">
        <w:rPr>
          <w:rFonts w:ascii="Times New Roman" w:hAnsi="Times New Roman" w:cs="Times New Roman"/>
          <w:bCs/>
        </w:rPr>
        <w:t xml:space="preserve">w dalszym ciągu będzie </w:t>
      </w:r>
      <w:r w:rsidRPr="002C3C16">
        <w:rPr>
          <w:rFonts w:ascii="Times New Roman" w:hAnsi="Times New Roman" w:cs="Times New Roman"/>
          <w:bCs/>
        </w:rPr>
        <w:t>zróżnicowana</w:t>
      </w:r>
      <w:r w:rsidR="005E6027" w:rsidRPr="002C3C16">
        <w:rPr>
          <w:rFonts w:ascii="Times New Roman" w:hAnsi="Times New Roman" w:cs="Times New Roman"/>
          <w:bCs/>
        </w:rPr>
        <w:t>, w zależności od miejsca jej położenia.</w:t>
      </w:r>
      <w:r w:rsidR="005E6027" w:rsidRPr="002C3C16">
        <w:rPr>
          <w:rFonts w:ascii="Times New Roman" w:hAnsi="Times New Roman" w:cs="Times New Roman"/>
        </w:rPr>
        <w:t xml:space="preserve"> </w:t>
      </w:r>
      <w:r w:rsidRPr="002C3C16">
        <w:rPr>
          <w:rFonts w:ascii="Times New Roman" w:hAnsi="Times New Roman" w:cs="Times New Roman"/>
          <w:bCs/>
        </w:rPr>
        <w:t xml:space="preserve">Nawierzchnia </w:t>
      </w:r>
      <w:r w:rsidR="005E6027" w:rsidRPr="002C3C16">
        <w:rPr>
          <w:rFonts w:ascii="Times New Roman" w:hAnsi="Times New Roman" w:cs="Times New Roman"/>
          <w:bCs/>
        </w:rPr>
        <w:t xml:space="preserve">zostanie obustronnie </w:t>
      </w:r>
      <w:r w:rsidRPr="002C3C16">
        <w:rPr>
          <w:rFonts w:ascii="Times New Roman" w:hAnsi="Times New Roman" w:cs="Times New Roman"/>
          <w:bCs/>
        </w:rPr>
        <w:t xml:space="preserve">ograniczona </w:t>
      </w:r>
      <w:r w:rsidRPr="002C3C16">
        <w:rPr>
          <w:rFonts w:ascii="Times New Roman" w:hAnsi="Times New Roman" w:cs="Times New Roman"/>
          <w:bCs/>
        </w:rPr>
        <w:lastRenderedPageBreak/>
        <w:t>betonowym obrzeżem chodnikowym</w:t>
      </w:r>
      <w:r w:rsidR="005E6027" w:rsidRPr="002C3C16">
        <w:rPr>
          <w:rFonts w:ascii="Times New Roman" w:hAnsi="Times New Roman" w:cs="Times New Roman"/>
          <w:bCs/>
        </w:rPr>
        <w:t xml:space="preserve"> układanym na ławie betonowej</w:t>
      </w:r>
      <w:r w:rsidRPr="002C3C16">
        <w:rPr>
          <w:rFonts w:ascii="Times New Roman" w:hAnsi="Times New Roman" w:cs="Times New Roman"/>
          <w:bCs/>
        </w:rPr>
        <w:t>. Nowa nawierzchnia powinna zachować istniejący układ spadków podłużnych i poprzecznych nawierzchni (po eliminacji odkształceń pionowych nawierzchni).</w:t>
      </w:r>
    </w:p>
    <w:p w14:paraId="6D236F97" w14:textId="77777777" w:rsidR="00033235" w:rsidRPr="002C3C16" w:rsidRDefault="00F714CE" w:rsidP="00F41B2F">
      <w:pPr>
        <w:widowControl w:val="0"/>
        <w:numPr>
          <w:ilvl w:val="0"/>
          <w:numId w:val="1"/>
        </w:numPr>
        <w:tabs>
          <w:tab w:val="left" w:pos="400"/>
        </w:tabs>
        <w:spacing w:line="276" w:lineRule="auto"/>
        <w:ind w:left="397" w:hanging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Przed rozpoczęciem robót ziemnych należy wykonać roboty rozbiór</w:t>
      </w:r>
      <w:r w:rsidR="00993317" w:rsidRPr="002C3C16">
        <w:rPr>
          <w:rFonts w:ascii="Times New Roman" w:hAnsi="Times New Roman" w:cs="Times New Roman"/>
        </w:rPr>
        <w:t>kowe istniejących nawierzchni.</w:t>
      </w:r>
    </w:p>
    <w:p w14:paraId="037CDEC8" w14:textId="77777777" w:rsidR="00033235" w:rsidRPr="002C3C16" w:rsidRDefault="00F714CE" w:rsidP="00F41B2F">
      <w:pPr>
        <w:widowControl w:val="0"/>
        <w:numPr>
          <w:ilvl w:val="0"/>
          <w:numId w:val="1"/>
        </w:numPr>
        <w:tabs>
          <w:tab w:val="left" w:pos="400"/>
        </w:tabs>
        <w:spacing w:line="276" w:lineRule="auto"/>
        <w:ind w:left="397" w:hanging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W/w zakres prac wykonywany będzie z materiałów Wykonawcy i przy pomocy jego maszyn</w:t>
      </w:r>
      <w:r w:rsidRPr="002C3C16">
        <w:rPr>
          <w:rFonts w:ascii="Times New Roman" w:hAnsi="Times New Roman" w:cs="Times New Roman"/>
        </w:rPr>
        <w:br/>
        <w:t>i urządzeń.</w:t>
      </w:r>
    </w:p>
    <w:p w14:paraId="687B59EC" w14:textId="77777777" w:rsidR="00033235" w:rsidRPr="002C3C16" w:rsidRDefault="00F714CE" w:rsidP="00F41B2F">
      <w:pPr>
        <w:widowControl w:val="0"/>
        <w:numPr>
          <w:ilvl w:val="0"/>
          <w:numId w:val="1"/>
        </w:numPr>
        <w:tabs>
          <w:tab w:val="left" w:pos="400"/>
        </w:tabs>
        <w:spacing w:line="276" w:lineRule="auto"/>
        <w:ind w:left="397" w:hanging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  <w:bCs/>
        </w:rPr>
        <w:t>Ukształto</w:t>
      </w:r>
      <w:r w:rsidR="00B40F7E" w:rsidRPr="002C3C16">
        <w:rPr>
          <w:rFonts w:ascii="Times New Roman" w:hAnsi="Times New Roman" w:cs="Times New Roman"/>
          <w:bCs/>
        </w:rPr>
        <w:t>wanie pionowe i poziome alejki będzie</w:t>
      </w:r>
      <w:r w:rsidRPr="002C3C16">
        <w:rPr>
          <w:rFonts w:ascii="Times New Roman" w:hAnsi="Times New Roman" w:cs="Times New Roman"/>
          <w:bCs/>
        </w:rPr>
        <w:t xml:space="preserve"> odtworzeniem istniejącego obecnie ukształtowania, po eliminacji odkształceń nawierzchni. </w:t>
      </w:r>
    </w:p>
    <w:p w14:paraId="5F35A692" w14:textId="77777777" w:rsidR="00033235" w:rsidRPr="002C3C16" w:rsidRDefault="00033235" w:rsidP="00F41B2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8442833" w14:textId="77777777" w:rsidR="00033235" w:rsidRPr="002C3C16" w:rsidRDefault="00F714CE" w:rsidP="00F41B2F">
      <w:pPr>
        <w:spacing w:line="276" w:lineRule="auto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  <w:b/>
        </w:rPr>
        <w:t>Dane powierzchniowe:</w:t>
      </w:r>
    </w:p>
    <w:p w14:paraId="59C6FB5A" w14:textId="22A92FCC" w:rsidR="00033235" w:rsidRPr="002C3C16" w:rsidRDefault="00F714CE" w:rsidP="00F41B2F">
      <w:pPr>
        <w:spacing w:line="276" w:lineRule="auto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- Długość alejki –</w:t>
      </w:r>
      <w:r w:rsidR="003A3B05" w:rsidRPr="002C3C16">
        <w:rPr>
          <w:rFonts w:ascii="Times New Roman" w:hAnsi="Times New Roman" w:cs="Times New Roman"/>
        </w:rPr>
        <w:t xml:space="preserve"> 33</w:t>
      </w:r>
      <w:r w:rsidRPr="002C3C16">
        <w:rPr>
          <w:rFonts w:ascii="Times New Roman" w:hAnsi="Times New Roman" w:cs="Times New Roman"/>
        </w:rPr>
        <w:t xml:space="preserve"> </w:t>
      </w:r>
      <w:proofErr w:type="spellStart"/>
      <w:r w:rsidRPr="002C3C16">
        <w:rPr>
          <w:rFonts w:ascii="Times New Roman" w:hAnsi="Times New Roman" w:cs="Times New Roman"/>
        </w:rPr>
        <w:t>m</w:t>
      </w:r>
      <w:r w:rsidR="003A3B05" w:rsidRPr="002C3C16">
        <w:rPr>
          <w:rFonts w:ascii="Times New Roman" w:hAnsi="Times New Roman" w:cs="Times New Roman"/>
        </w:rPr>
        <w:t>b</w:t>
      </w:r>
      <w:proofErr w:type="spellEnd"/>
      <w:r w:rsidRPr="002C3C16">
        <w:rPr>
          <w:rFonts w:ascii="Times New Roman" w:hAnsi="Times New Roman" w:cs="Times New Roman"/>
        </w:rPr>
        <w:t>;</w:t>
      </w:r>
    </w:p>
    <w:p w14:paraId="41A588D5" w14:textId="26B116D5" w:rsidR="005E6027" w:rsidRPr="002C3C16" w:rsidRDefault="00F714CE" w:rsidP="00F41B2F">
      <w:pPr>
        <w:spacing w:line="276" w:lineRule="auto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 xml:space="preserve">- Szerokość alejki </w:t>
      </w:r>
      <w:r w:rsidR="005E6027" w:rsidRPr="002C3C16">
        <w:rPr>
          <w:rFonts w:ascii="Times New Roman" w:hAnsi="Times New Roman" w:cs="Times New Roman"/>
        </w:rPr>
        <w:t xml:space="preserve">po modernizacji </w:t>
      </w:r>
      <w:r w:rsidRPr="002C3C16">
        <w:rPr>
          <w:rFonts w:ascii="Times New Roman" w:hAnsi="Times New Roman" w:cs="Times New Roman"/>
        </w:rPr>
        <w:t>zróżnicowana</w:t>
      </w:r>
      <w:r w:rsidR="003A3B05" w:rsidRPr="002C3C16">
        <w:rPr>
          <w:rFonts w:ascii="Times New Roman" w:hAnsi="Times New Roman" w:cs="Times New Roman"/>
        </w:rPr>
        <w:t>: alejka główna 3 m, alejka boczna 1,5 m, miejsca postojowe i miejsce pod kontener 10 x 6 m</w:t>
      </w:r>
      <w:r w:rsidRPr="002C3C16">
        <w:rPr>
          <w:rFonts w:ascii="Times New Roman" w:hAnsi="Times New Roman" w:cs="Times New Roman"/>
        </w:rPr>
        <w:t xml:space="preserve">; </w:t>
      </w:r>
    </w:p>
    <w:p w14:paraId="067F24C1" w14:textId="77777777" w:rsidR="00033235" w:rsidRPr="002C3C16" w:rsidRDefault="00F714CE" w:rsidP="00F41B2F">
      <w:pPr>
        <w:spacing w:line="276" w:lineRule="auto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  <w:b/>
        </w:rPr>
        <w:t>Zakres robót:</w:t>
      </w:r>
    </w:p>
    <w:p w14:paraId="56B1BDA1" w14:textId="17103C9E" w:rsidR="00033235" w:rsidRPr="002C3C16" w:rsidRDefault="00F714CE" w:rsidP="00F41B2F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 xml:space="preserve">rozbiórka około </w:t>
      </w:r>
      <w:r w:rsidR="00420E18" w:rsidRPr="002C3C16">
        <w:rPr>
          <w:rFonts w:ascii="Times New Roman" w:hAnsi="Times New Roman" w:cs="Times New Roman"/>
        </w:rPr>
        <w:t>255</w:t>
      </w:r>
      <w:r w:rsidRPr="002C3C16">
        <w:rPr>
          <w:rFonts w:ascii="Times New Roman" w:hAnsi="Times New Roman" w:cs="Times New Roman"/>
        </w:rPr>
        <w:t xml:space="preserve"> m² alejki asfaltowej o grubości około 5 cm</w:t>
      </w:r>
      <w:r w:rsidR="008D3F2A" w:rsidRPr="002C3C16">
        <w:rPr>
          <w:rFonts w:ascii="Times New Roman" w:hAnsi="Times New Roman" w:cs="Times New Roman"/>
        </w:rPr>
        <w:t xml:space="preserve"> wraz z wywiezieniem urobku</w:t>
      </w:r>
      <w:r w:rsidRPr="002C3C16">
        <w:rPr>
          <w:rFonts w:ascii="Times New Roman" w:hAnsi="Times New Roman" w:cs="Times New Roman"/>
        </w:rPr>
        <w:t>;</w:t>
      </w:r>
    </w:p>
    <w:p w14:paraId="7BC4A832" w14:textId="77777777" w:rsidR="00033235" w:rsidRPr="002C3C16" w:rsidRDefault="00F714CE" w:rsidP="00F41B2F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wytyczenie trasy pod alejkę;</w:t>
      </w:r>
    </w:p>
    <w:p w14:paraId="427576C8" w14:textId="20DBF32A" w:rsidR="00033235" w:rsidRPr="002C3C16" w:rsidRDefault="00F714CE" w:rsidP="00F41B2F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korytowanie nawierzchni gruntowej do głębokości umożliwiającej ułożenie 40 cm warstwy kruszywa łamanego</w:t>
      </w:r>
      <w:r w:rsidR="008D3F2A" w:rsidRPr="002C3C16">
        <w:rPr>
          <w:rFonts w:ascii="Times New Roman" w:hAnsi="Times New Roman" w:cs="Times New Roman"/>
        </w:rPr>
        <w:t xml:space="preserve"> i podsypki żwirowej</w:t>
      </w:r>
      <w:r w:rsidRPr="002C3C16">
        <w:rPr>
          <w:rFonts w:ascii="Times New Roman" w:hAnsi="Times New Roman" w:cs="Times New Roman"/>
        </w:rPr>
        <w:t>;</w:t>
      </w:r>
    </w:p>
    <w:p w14:paraId="2F5AB0CC" w14:textId="77777777" w:rsidR="00033235" w:rsidRPr="002C3C16" w:rsidRDefault="00F714CE" w:rsidP="00F41B2F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wykonanie warstwy i podbudowy z kruszywa łamanego o gr. 40 cm zagęszczonej mechanicznie</w:t>
      </w:r>
      <w:r w:rsidR="009A364E" w:rsidRPr="002C3C16">
        <w:rPr>
          <w:rFonts w:ascii="Times New Roman" w:hAnsi="Times New Roman" w:cs="Times New Roman"/>
        </w:rPr>
        <w:t xml:space="preserve"> (25 cm tłuczeń oraz 15 cm kliniec)</w:t>
      </w:r>
      <w:r w:rsidRPr="002C3C16">
        <w:rPr>
          <w:rFonts w:ascii="Times New Roman" w:hAnsi="Times New Roman" w:cs="Times New Roman"/>
        </w:rPr>
        <w:t>;</w:t>
      </w:r>
    </w:p>
    <w:p w14:paraId="453D494B" w14:textId="41A07BFB" w:rsidR="00033235" w:rsidRPr="002C3C16" w:rsidRDefault="00F714CE" w:rsidP="00F41B2F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ułożenie</w:t>
      </w:r>
      <w:r w:rsidR="009A364E" w:rsidRPr="002C3C16">
        <w:rPr>
          <w:rFonts w:ascii="Times New Roman" w:hAnsi="Times New Roman" w:cs="Times New Roman"/>
        </w:rPr>
        <w:t xml:space="preserve"> na ławie betonowej </w:t>
      </w:r>
      <w:r w:rsidR="00420E18" w:rsidRPr="002C3C16">
        <w:rPr>
          <w:rFonts w:ascii="Times New Roman" w:hAnsi="Times New Roman" w:cs="Times New Roman"/>
        </w:rPr>
        <w:t>11</w:t>
      </w:r>
      <w:r w:rsidR="009A364E" w:rsidRPr="002C3C16">
        <w:rPr>
          <w:rFonts w:ascii="Times New Roman" w:hAnsi="Times New Roman" w:cs="Times New Roman"/>
        </w:rPr>
        <w:t>0</w:t>
      </w:r>
      <w:r w:rsidRPr="002C3C16">
        <w:rPr>
          <w:rFonts w:ascii="Times New Roman" w:hAnsi="Times New Roman" w:cs="Times New Roman"/>
        </w:rPr>
        <w:t xml:space="preserve"> m obrzeży betonowych o wymiarach 6 x 20 x 100 cm;</w:t>
      </w:r>
    </w:p>
    <w:p w14:paraId="16B426E5" w14:textId="1A917242" w:rsidR="00033235" w:rsidRPr="002C3C16" w:rsidRDefault="00F714CE" w:rsidP="00F41B2F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 xml:space="preserve">ułożenie </w:t>
      </w:r>
      <w:r w:rsidR="00420E18" w:rsidRPr="002C3C16">
        <w:rPr>
          <w:rFonts w:ascii="Times New Roman" w:hAnsi="Times New Roman" w:cs="Times New Roman"/>
        </w:rPr>
        <w:t>255</w:t>
      </w:r>
      <w:r w:rsidRPr="002C3C16">
        <w:rPr>
          <w:rFonts w:ascii="Times New Roman" w:hAnsi="Times New Roman" w:cs="Times New Roman"/>
        </w:rPr>
        <w:t xml:space="preserve"> m² chodnika z kostki brukowej (kostka cegiełka typu Holland 20x10, h-</w:t>
      </w:r>
      <w:r w:rsidR="00420E18" w:rsidRPr="002C3C16">
        <w:rPr>
          <w:rFonts w:ascii="Times New Roman" w:hAnsi="Times New Roman" w:cs="Times New Roman"/>
        </w:rPr>
        <w:t>8</w:t>
      </w:r>
      <w:r w:rsidRPr="002C3C16">
        <w:rPr>
          <w:rFonts w:ascii="Times New Roman" w:hAnsi="Times New Roman" w:cs="Times New Roman"/>
        </w:rPr>
        <w:t xml:space="preserve">/szara) na podsypce </w:t>
      </w:r>
      <w:r w:rsidR="009A364E" w:rsidRPr="002C3C16">
        <w:rPr>
          <w:rFonts w:ascii="Times New Roman" w:hAnsi="Times New Roman" w:cs="Times New Roman"/>
        </w:rPr>
        <w:t>żwirowej</w:t>
      </w:r>
      <w:r w:rsidR="008D3F2A" w:rsidRPr="002C3C16">
        <w:rPr>
          <w:rFonts w:ascii="Times New Roman" w:hAnsi="Times New Roman" w:cs="Times New Roman"/>
        </w:rPr>
        <w:t>, spoiny wypełnione piaskiem;</w:t>
      </w:r>
    </w:p>
    <w:p w14:paraId="1844DCDC" w14:textId="77777777" w:rsidR="008D3F2A" w:rsidRPr="002C3C16" w:rsidRDefault="008D3F2A" w:rsidP="00F41B2F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uzupełninie betonem luk pomiędzy wykonanym obrzeżem, a istniejącymi obramowaniami grobów;</w:t>
      </w:r>
    </w:p>
    <w:p w14:paraId="7C247A93" w14:textId="655545C4" w:rsidR="00420E18" w:rsidRPr="002C3C16" w:rsidRDefault="00420E18" w:rsidP="00F41B2F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 xml:space="preserve">wykonanie 8 </w:t>
      </w:r>
      <w:proofErr w:type="spellStart"/>
      <w:r w:rsidRPr="002C3C16">
        <w:rPr>
          <w:rFonts w:ascii="Times New Roman" w:hAnsi="Times New Roman" w:cs="Times New Roman"/>
        </w:rPr>
        <w:t>mb</w:t>
      </w:r>
      <w:proofErr w:type="spellEnd"/>
      <w:r w:rsidRPr="002C3C16">
        <w:rPr>
          <w:rFonts w:ascii="Times New Roman" w:hAnsi="Times New Roman" w:cs="Times New Roman"/>
        </w:rPr>
        <w:t xml:space="preserve"> odwodnienia liniowego z korytka ściekowego betonowego z rusztem żeliwnym D400 o wymiarach 100x16x21 cm;</w:t>
      </w:r>
    </w:p>
    <w:p w14:paraId="13624CBE" w14:textId="5ACADB7B" w:rsidR="00420E18" w:rsidRPr="002C3C16" w:rsidRDefault="00420E18" w:rsidP="00F41B2F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podłączenie rynien do istniejącej kanalizacji deszczowej – rura drenarska bez otworów fi 100;</w:t>
      </w:r>
    </w:p>
    <w:p w14:paraId="3352D533" w14:textId="22541011" w:rsidR="00420E18" w:rsidRPr="002C3C16" w:rsidRDefault="006759DD" w:rsidP="00F41B2F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 w:cs="Times New Roman"/>
          <w:i/>
          <w:iCs/>
        </w:rPr>
      </w:pPr>
      <w:r w:rsidRPr="002C3C16">
        <w:rPr>
          <w:rFonts w:ascii="Times New Roman" w:hAnsi="Times New Roman" w:cs="Times New Roman"/>
        </w:rPr>
        <w:t xml:space="preserve">modernizacja istniejącego punktu </w:t>
      </w:r>
      <w:r w:rsidRPr="002C3C16">
        <w:rPr>
          <w:rFonts w:ascii="Times New Roman" w:hAnsi="Times New Roman" w:cs="Times New Roman"/>
          <w:szCs w:val="24"/>
        </w:rPr>
        <w:t>czerpalnego (studnia podłączona do miejskiej sieci wodociągowej) – obłożenie kręgu betonowego (fi 8</w:t>
      </w:r>
      <w:r w:rsidR="00F41B2F" w:rsidRPr="002C3C16">
        <w:rPr>
          <w:rFonts w:ascii="Times New Roman" w:hAnsi="Times New Roman" w:cs="Times New Roman"/>
          <w:szCs w:val="24"/>
        </w:rPr>
        <w:t>0</w:t>
      </w:r>
      <w:r w:rsidRPr="002C3C16">
        <w:rPr>
          <w:rFonts w:ascii="Times New Roman" w:hAnsi="Times New Roman" w:cs="Times New Roman"/>
          <w:szCs w:val="24"/>
        </w:rPr>
        <w:t xml:space="preserve">0) kamieniem betonowym dekoracyjnym </w:t>
      </w:r>
      <w:r w:rsidR="002B502E" w:rsidRPr="002C3C16">
        <w:rPr>
          <w:rFonts w:ascii="Times New Roman" w:hAnsi="Times New Roman" w:cs="Times New Roman"/>
          <w:szCs w:val="24"/>
        </w:rPr>
        <w:t xml:space="preserve">typu </w:t>
      </w:r>
      <w:proofErr w:type="spellStart"/>
      <w:r w:rsidR="002B502E" w:rsidRPr="002C3C16">
        <w:rPr>
          <w:rFonts w:ascii="Times New Roman" w:hAnsi="Times New Roman" w:cs="Times New Roman"/>
          <w:szCs w:val="24"/>
        </w:rPr>
        <w:t>kvintos</w:t>
      </w:r>
      <w:proofErr w:type="spellEnd"/>
      <w:r w:rsidR="002B502E" w:rsidRPr="002C3C16">
        <w:rPr>
          <w:rFonts w:ascii="Times New Roman" w:hAnsi="Times New Roman" w:cs="Times New Roman"/>
          <w:szCs w:val="24"/>
        </w:rPr>
        <w:t xml:space="preserve"> </w:t>
      </w:r>
      <w:r w:rsidRPr="002C3C16">
        <w:rPr>
          <w:rFonts w:ascii="Times New Roman" w:hAnsi="Times New Roman" w:cs="Times New Roman"/>
          <w:szCs w:val="24"/>
        </w:rPr>
        <w:t>koloru grafitowego,</w:t>
      </w:r>
      <w:r w:rsidR="00F41B2F" w:rsidRPr="002C3C16">
        <w:rPr>
          <w:rFonts w:ascii="Times New Roman" w:hAnsi="Times New Roman" w:cs="Times New Roman"/>
          <w:szCs w:val="24"/>
        </w:rPr>
        <w:t xml:space="preserve"> dostawa i montaż </w:t>
      </w:r>
      <w:r w:rsidR="00F05D43" w:rsidRPr="002C3C16">
        <w:rPr>
          <w:rFonts w:ascii="Times New Roman" w:hAnsi="Times New Roman" w:cs="Times New Roman"/>
          <w:szCs w:val="24"/>
        </w:rPr>
        <w:t>plastikowe</w:t>
      </w:r>
      <w:r w:rsidR="002C3C16" w:rsidRPr="002C3C16">
        <w:rPr>
          <w:rFonts w:ascii="Times New Roman" w:hAnsi="Times New Roman" w:cs="Times New Roman"/>
          <w:szCs w:val="24"/>
        </w:rPr>
        <w:t>go</w:t>
      </w:r>
      <w:r w:rsidR="00F05D43" w:rsidRPr="002C3C16">
        <w:rPr>
          <w:rFonts w:ascii="Times New Roman" w:hAnsi="Times New Roman" w:cs="Times New Roman"/>
          <w:szCs w:val="24"/>
        </w:rPr>
        <w:t xml:space="preserve"> </w:t>
      </w:r>
      <w:r w:rsidR="00337FC3" w:rsidRPr="002C3C16">
        <w:rPr>
          <w:rFonts w:ascii="Times New Roman" w:hAnsi="Times New Roman" w:cs="Times New Roman"/>
          <w:szCs w:val="24"/>
        </w:rPr>
        <w:t>włazu do studni z pokrywą</w:t>
      </w:r>
      <w:r w:rsidR="00F41B2F" w:rsidRPr="002C3C16">
        <w:rPr>
          <w:rFonts w:ascii="Times New Roman" w:hAnsi="Times New Roman" w:cs="Times New Roman"/>
          <w:szCs w:val="24"/>
        </w:rPr>
        <w:t>,</w:t>
      </w:r>
      <w:r w:rsidRPr="002C3C16">
        <w:rPr>
          <w:rFonts w:ascii="Times New Roman" w:hAnsi="Times New Roman" w:cs="Times New Roman"/>
          <w:szCs w:val="24"/>
        </w:rPr>
        <w:t xml:space="preserve"> zabezpieczenie antykorozyjne elementów metalowych</w:t>
      </w:r>
      <w:r w:rsidR="002B502E" w:rsidRPr="002C3C16">
        <w:rPr>
          <w:rFonts w:ascii="Times New Roman" w:hAnsi="Times New Roman" w:cs="Times New Roman"/>
          <w:szCs w:val="24"/>
        </w:rPr>
        <w:t>, wymiana zaworów kulowych;</w:t>
      </w:r>
    </w:p>
    <w:p w14:paraId="71561CA9" w14:textId="5BD48D9C" w:rsidR="00033235" w:rsidRPr="002C3C16" w:rsidRDefault="00420E18" w:rsidP="00F41B2F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plantowanie i humusowanie terenu, posianie trawy, uprzątnięcie terenu.</w:t>
      </w:r>
    </w:p>
    <w:p w14:paraId="04498400" w14:textId="77777777" w:rsidR="00420E18" w:rsidRPr="002C3C16" w:rsidRDefault="00420E18" w:rsidP="00F41B2F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0F967FD3" w14:textId="77777777" w:rsidR="00033235" w:rsidRPr="002C3C16" w:rsidRDefault="00F714CE" w:rsidP="00F41B2F">
      <w:pPr>
        <w:widowControl w:val="0"/>
        <w:numPr>
          <w:ilvl w:val="2"/>
          <w:numId w:val="1"/>
        </w:numPr>
        <w:tabs>
          <w:tab w:val="left" w:pos="90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  <w:b/>
        </w:rPr>
        <w:t>KONTROLA JAKOŚCI ROBÓT</w:t>
      </w:r>
    </w:p>
    <w:p w14:paraId="1BB28205" w14:textId="77777777" w:rsidR="00033235" w:rsidRPr="002C3C16" w:rsidRDefault="00F714CE" w:rsidP="00F41B2F">
      <w:pPr>
        <w:numPr>
          <w:ilvl w:val="1"/>
          <w:numId w:val="4"/>
        </w:numPr>
        <w:tabs>
          <w:tab w:val="left" w:pos="563"/>
        </w:tabs>
        <w:spacing w:line="276" w:lineRule="auto"/>
        <w:ind w:left="397" w:hanging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Odpowiedzialność Wykonawcy. Wykonawca jest odpowiedzialny za jakość wykonywanych robót, ich zgodność z wymaganiami określonymi przez SST.</w:t>
      </w:r>
    </w:p>
    <w:p w14:paraId="2A32AE6B" w14:textId="77777777" w:rsidR="00033235" w:rsidRPr="002C3C16" w:rsidRDefault="00F714CE" w:rsidP="00F41B2F">
      <w:pPr>
        <w:numPr>
          <w:ilvl w:val="0"/>
          <w:numId w:val="4"/>
        </w:numPr>
        <w:tabs>
          <w:tab w:val="clear" w:pos="720"/>
          <w:tab w:val="left" w:pos="450"/>
        </w:tabs>
        <w:spacing w:line="276" w:lineRule="auto"/>
        <w:ind w:left="397" w:hanging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Jakość i zakres robót będzie kontrolowany na bieżąco przez upoważnione jednostki Zamawiającego, a ewentualne braki i niedociągnięcia będą natychmiastowo zgłaszane Wykonawcy, który w terminie do 2 dni zobowiązany jest do ich usunięcia, powiadamiając jednocześnie Inspektora o wykonaniu robót.</w:t>
      </w:r>
    </w:p>
    <w:p w14:paraId="755A05FA" w14:textId="77777777" w:rsidR="00033235" w:rsidRPr="002C3C16" w:rsidRDefault="00033235" w:rsidP="00F41B2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9A43020" w14:textId="77777777" w:rsidR="00033235" w:rsidRPr="002C3C16" w:rsidRDefault="00F714CE" w:rsidP="00F41B2F">
      <w:pPr>
        <w:spacing w:line="276" w:lineRule="auto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  <w:b/>
        </w:rPr>
        <w:t>5. ODBIÓR ROBÓT</w:t>
      </w:r>
    </w:p>
    <w:p w14:paraId="4AD6E91B" w14:textId="77777777" w:rsidR="00033235" w:rsidRPr="002C3C16" w:rsidRDefault="00F714CE" w:rsidP="00F41B2F">
      <w:pPr>
        <w:numPr>
          <w:ilvl w:val="0"/>
          <w:numId w:val="2"/>
        </w:numPr>
        <w:tabs>
          <w:tab w:val="clear" w:pos="720"/>
          <w:tab w:val="left" w:pos="394"/>
        </w:tabs>
        <w:spacing w:line="276" w:lineRule="auto"/>
        <w:ind w:left="397" w:hanging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lastRenderedPageBreak/>
        <w:t>Odbiór robót będzie dokonywany przez Zamawiającego po spełnieniu warunków określonych w niniejszej specyfikacji technicznej</w:t>
      </w:r>
      <w:r w:rsidR="001E731F" w:rsidRPr="002C3C16">
        <w:rPr>
          <w:rFonts w:ascii="Times New Roman" w:hAnsi="Times New Roman" w:cs="Times New Roman"/>
        </w:rPr>
        <w:t xml:space="preserve"> i zgodnie z zapisami umowy</w:t>
      </w:r>
      <w:r w:rsidRPr="002C3C16">
        <w:rPr>
          <w:rFonts w:ascii="Times New Roman" w:hAnsi="Times New Roman" w:cs="Times New Roman"/>
        </w:rPr>
        <w:t>.</w:t>
      </w:r>
    </w:p>
    <w:p w14:paraId="31B99477" w14:textId="77777777" w:rsidR="00033235" w:rsidRPr="002C3C16" w:rsidRDefault="00F714CE" w:rsidP="00F41B2F">
      <w:pPr>
        <w:numPr>
          <w:ilvl w:val="0"/>
          <w:numId w:val="2"/>
        </w:numPr>
        <w:tabs>
          <w:tab w:val="clear" w:pos="720"/>
          <w:tab w:val="left" w:pos="394"/>
        </w:tabs>
        <w:spacing w:line="276" w:lineRule="auto"/>
        <w:ind w:left="397" w:hanging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 xml:space="preserve">Wykonawca zgłasza Zamawiającemu zakończenie realizacji zleconych robót. Zamawiający dokonuje odbioru z udziałem Wykonawcy. Z odbioru zostanie sporządzony protokół, który będzie podstawą do wystawienia faktury. </w:t>
      </w:r>
    </w:p>
    <w:p w14:paraId="37816309" w14:textId="77777777" w:rsidR="00033235" w:rsidRPr="002C3C16" w:rsidRDefault="00033235" w:rsidP="00F41B2F">
      <w:pPr>
        <w:spacing w:line="276" w:lineRule="auto"/>
        <w:ind w:left="540" w:hanging="540"/>
        <w:jc w:val="both"/>
        <w:rPr>
          <w:rFonts w:ascii="Times New Roman" w:hAnsi="Times New Roman" w:cs="Times New Roman"/>
        </w:rPr>
      </w:pPr>
    </w:p>
    <w:p w14:paraId="79C126E2" w14:textId="77777777" w:rsidR="00033235" w:rsidRPr="002C3C16" w:rsidRDefault="00F714CE" w:rsidP="00F41B2F">
      <w:pPr>
        <w:spacing w:line="276" w:lineRule="auto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  <w:b/>
        </w:rPr>
        <w:t>6. PODSTAWA PŁATNOŚCI</w:t>
      </w:r>
    </w:p>
    <w:p w14:paraId="01FDAB69" w14:textId="7605C9F5" w:rsidR="00033235" w:rsidRPr="002C3C16" w:rsidRDefault="00F714CE" w:rsidP="00F41B2F">
      <w:pPr>
        <w:numPr>
          <w:ilvl w:val="1"/>
          <w:numId w:val="3"/>
        </w:numPr>
        <w:tabs>
          <w:tab w:val="left" w:pos="394"/>
        </w:tabs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Rozliczenie robót nastąpi według sprawdzonej</w:t>
      </w:r>
      <w:r w:rsidR="00420E18" w:rsidRPr="002C3C16">
        <w:rPr>
          <w:rFonts w:ascii="Times New Roman" w:hAnsi="Times New Roman" w:cs="Times New Roman"/>
        </w:rPr>
        <w:t xml:space="preserve"> i </w:t>
      </w:r>
      <w:r w:rsidRPr="002C3C16">
        <w:rPr>
          <w:rFonts w:ascii="Times New Roman" w:hAnsi="Times New Roman" w:cs="Times New Roman"/>
        </w:rPr>
        <w:t>faktycznej ilości wykonanych robót stwierdzonych protokołem odbioru, który będzie podstawą do wystawienia faktury.</w:t>
      </w:r>
    </w:p>
    <w:p w14:paraId="7BA57FA2" w14:textId="30538F14" w:rsidR="00033235" w:rsidRPr="002C3C16" w:rsidRDefault="00420E18" w:rsidP="00F41B2F">
      <w:pPr>
        <w:numPr>
          <w:ilvl w:val="1"/>
          <w:numId w:val="3"/>
        </w:numPr>
        <w:tabs>
          <w:tab w:val="left" w:pos="394"/>
        </w:tabs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Obowiązującą formą wynagrodzenia za wykonanie całego przedmiotu umowy jest wynagrodzenie ryczałtowe, które zawiera wszelkie koszty wymagane dla kompleksowej realizacji zadania, jak również wymagań określonych w SST i w specyfikacji warunków zamówienia.</w:t>
      </w:r>
    </w:p>
    <w:p w14:paraId="171E554E" w14:textId="77777777" w:rsidR="00033235" w:rsidRPr="002C3C16" w:rsidRDefault="00F714CE" w:rsidP="00F41B2F">
      <w:pPr>
        <w:numPr>
          <w:ilvl w:val="1"/>
          <w:numId w:val="3"/>
        </w:numPr>
        <w:tabs>
          <w:tab w:val="left" w:pos="394"/>
        </w:tabs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2C3C16">
        <w:rPr>
          <w:rFonts w:ascii="Times New Roman" w:hAnsi="Times New Roman" w:cs="Times New Roman"/>
        </w:rPr>
        <w:t>Rozliczenie wynagrodzenia Wykonawcy nastąpi fakturą wystawioną po całkowitym zakończeniu zamówienia.</w:t>
      </w:r>
    </w:p>
    <w:sectPr w:rsidR="00033235" w:rsidRPr="002C3C16" w:rsidSect="00F41B2F">
      <w:pgSz w:w="11906" w:h="16838"/>
      <w:pgMar w:top="1276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351C"/>
    <w:multiLevelType w:val="multilevel"/>
    <w:tmpl w:val="6ADA9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CD7EA9"/>
    <w:multiLevelType w:val="multilevel"/>
    <w:tmpl w:val="64F80350"/>
    <w:lvl w:ilvl="0">
      <w:start w:val="1"/>
      <w:numFmt w:val="decimal"/>
      <w:lvlText w:val="%1)"/>
      <w:lvlJc w:val="left"/>
      <w:pPr>
        <w:tabs>
          <w:tab w:val="num" w:pos="2074"/>
        </w:tabs>
        <w:ind w:left="2074" w:hanging="454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>
      <w:start w:val="4"/>
      <w:numFmt w:val="decimal"/>
      <w:lvlText w:val="%3."/>
      <w:lvlJc w:val="left"/>
      <w:pPr>
        <w:tabs>
          <w:tab w:val="num" w:pos="2805"/>
        </w:tabs>
        <w:ind w:left="2805" w:hanging="360"/>
      </w:pPr>
      <w:rPr>
        <w:rFonts w:ascii="Times New Roman" w:hAnsi="Times New Roman"/>
        <w:b/>
      </w:rPr>
    </w:lvl>
    <w:lvl w:ilvl="3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 w15:restartNumberingAfterBreak="0">
    <w:nsid w:val="1BE02943"/>
    <w:multiLevelType w:val="multilevel"/>
    <w:tmpl w:val="33FE205A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221D7477"/>
    <w:multiLevelType w:val="multilevel"/>
    <w:tmpl w:val="867A8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A84669B"/>
    <w:multiLevelType w:val="hybridMultilevel"/>
    <w:tmpl w:val="341C9A28"/>
    <w:lvl w:ilvl="0" w:tplc="25965F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5384D"/>
    <w:multiLevelType w:val="multilevel"/>
    <w:tmpl w:val="33D01B0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B3B2252"/>
    <w:multiLevelType w:val="hybridMultilevel"/>
    <w:tmpl w:val="A1908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3235"/>
    <w:rsid w:val="00033235"/>
    <w:rsid w:val="00095B87"/>
    <w:rsid w:val="001E731F"/>
    <w:rsid w:val="00214981"/>
    <w:rsid w:val="002B502E"/>
    <w:rsid w:val="002C3C16"/>
    <w:rsid w:val="0033258C"/>
    <w:rsid w:val="00337FC3"/>
    <w:rsid w:val="003A3B05"/>
    <w:rsid w:val="003C2C54"/>
    <w:rsid w:val="00420E18"/>
    <w:rsid w:val="005E6027"/>
    <w:rsid w:val="006176B3"/>
    <w:rsid w:val="0062676F"/>
    <w:rsid w:val="006759DD"/>
    <w:rsid w:val="008D3F2A"/>
    <w:rsid w:val="00993317"/>
    <w:rsid w:val="009A364E"/>
    <w:rsid w:val="00A243D3"/>
    <w:rsid w:val="00A759F3"/>
    <w:rsid w:val="00B40F7E"/>
    <w:rsid w:val="00F05D43"/>
    <w:rsid w:val="00F41B2F"/>
    <w:rsid w:val="00F7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EC53"/>
  <w15:docId w15:val="{9764CA58-B0D7-440B-8254-2B23E795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02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4">
    <w:name w:val="heading 4"/>
    <w:basedOn w:val="Normalny"/>
    <w:next w:val="Normalny"/>
    <w:qFormat/>
    <w:pPr>
      <w:keepNext/>
      <w:ind w:left="5664" w:firstLine="708"/>
      <w:outlineLvl w:val="3"/>
    </w:pPr>
    <w:rPr>
      <w:rFonts w:ascii="Bookman Old Style" w:hAnsi="Bookman Old Style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  <w:bCs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Times New Roman" w:hAnsi="Times New Roman"/>
      <w:b/>
    </w:rPr>
  </w:style>
  <w:style w:type="character" w:customStyle="1" w:styleId="ListLabel29">
    <w:name w:val="ListLabel 29"/>
    <w:qFormat/>
    <w:rPr>
      <w:rFonts w:ascii="Times New Roman" w:hAnsi="Times New Roman"/>
      <w:b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ascii="Times New Roman" w:hAnsi="Times New Roman"/>
      <w:b w:val="0"/>
      <w:bCs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Times New Roman" w:hAnsi="Times New Roman"/>
      <w:b w:val="0"/>
      <w:bCs w:val="0"/>
    </w:rPr>
  </w:style>
  <w:style w:type="character" w:customStyle="1" w:styleId="ListLabel40">
    <w:name w:val="ListLabel 40"/>
    <w:qFormat/>
    <w:rPr>
      <w:rFonts w:ascii="Times New Roman" w:hAnsi="Times New Roman"/>
      <w:b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ascii="Times New Roman" w:hAnsi="Times New Roman"/>
      <w:b w:val="0"/>
      <w:bCs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50">
    <w:name w:val="ListLabel 50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3">
    <w:name w:val="Body Text 3"/>
    <w:basedOn w:val="Normalny"/>
    <w:qFormat/>
    <w:pPr>
      <w:widowControl w:val="0"/>
    </w:pPr>
    <w:rPr>
      <w:rFonts w:ascii="Tms Rmn" w:hAnsi="Tms Rmn"/>
      <w:b/>
      <w:bCs/>
      <w:sz w:val="22"/>
      <w:szCs w:val="20"/>
    </w:rPr>
  </w:style>
  <w:style w:type="numbering" w:customStyle="1" w:styleId="Lista1">
    <w:name w:val="Lista 1"/>
    <w:qFormat/>
  </w:style>
  <w:style w:type="numbering" w:customStyle="1" w:styleId="Numeracja123">
    <w:name w:val="Numeracja 123"/>
    <w:qFormat/>
  </w:style>
  <w:style w:type="paragraph" w:styleId="Akapitzlist">
    <w:name w:val="List Paragraph"/>
    <w:basedOn w:val="Normalny"/>
    <w:uiPriority w:val="34"/>
    <w:qFormat/>
    <w:rsid w:val="001E731F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31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317"/>
    <w:rPr>
      <w:rFonts w:ascii="Segoe UI" w:hAnsi="Segoe UI" w:cs="Mangal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02E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Małgorzata Babczyńska</cp:lastModifiedBy>
  <cp:revision>23</cp:revision>
  <cp:lastPrinted>2021-06-17T08:57:00Z</cp:lastPrinted>
  <dcterms:created xsi:type="dcterms:W3CDTF">2019-07-12T08:50:00Z</dcterms:created>
  <dcterms:modified xsi:type="dcterms:W3CDTF">2021-07-19T11:34:00Z</dcterms:modified>
  <dc:language>pl-PL</dc:language>
</cp:coreProperties>
</file>