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BF267F" w:rsidRPr="00562E11" w14:paraId="4469ED81" w14:textId="77777777" w:rsidTr="00116443">
        <w:tc>
          <w:tcPr>
            <w:tcW w:w="4000" w:type="dxa"/>
            <w:tcBorders>
              <w:bottom w:val="single" w:sz="2" w:space="0" w:color="auto"/>
            </w:tcBorders>
            <w:vAlign w:val="center"/>
          </w:tcPr>
          <w:p w14:paraId="7422BBBE" w14:textId="77777777" w:rsidR="00BF267F" w:rsidRPr="00562E11" w:rsidRDefault="00BF267F" w:rsidP="00562E11">
            <w:pPr>
              <w:pStyle w:val="p"/>
              <w:spacing w:after="200"/>
              <w:rPr>
                <w:rFonts w:ascii="Times New Roman" w:hAnsi="Times New Roman" w:cs="Times New Roman"/>
                <w:sz w:val="24"/>
              </w:rPr>
            </w:pPr>
          </w:p>
          <w:p w14:paraId="738968E6" w14:textId="77777777" w:rsidR="00BF267F" w:rsidRPr="00562E11" w:rsidRDefault="00BF267F" w:rsidP="00562E11">
            <w:pPr>
              <w:pStyle w:val="p"/>
              <w:spacing w:after="200"/>
              <w:rPr>
                <w:rFonts w:ascii="Times New Roman" w:hAnsi="Times New Roman" w:cs="Times New Roman"/>
                <w:sz w:val="24"/>
              </w:rPr>
            </w:pPr>
          </w:p>
          <w:p w14:paraId="798A2993" w14:textId="77777777" w:rsidR="00BF267F" w:rsidRPr="00997705" w:rsidRDefault="00116443" w:rsidP="00562E11">
            <w:pPr>
              <w:pStyle w:val="tableCenter"/>
              <w:spacing w:after="20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9770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pieczęć wykonawcy</w:t>
            </w:r>
          </w:p>
        </w:tc>
      </w:tr>
    </w:tbl>
    <w:p w14:paraId="2EC94681" w14:textId="77777777" w:rsidR="00997705" w:rsidRDefault="00997705" w:rsidP="00352871">
      <w:pPr>
        <w:ind w:left="658"/>
        <w:jc w:val="right"/>
        <w:rPr>
          <w:rStyle w:val="bold"/>
        </w:rPr>
      </w:pPr>
    </w:p>
    <w:p w14:paraId="7AA29821" w14:textId="77777777" w:rsidR="00BF267F" w:rsidRPr="00BD3273" w:rsidRDefault="00BD3273" w:rsidP="00997705">
      <w:pPr>
        <w:spacing w:after="0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</w:t>
      </w:r>
      <w:r w:rsidR="00997705">
        <w:rPr>
          <w:rFonts w:ascii="Times New Roman" w:hAnsi="Times New Roman" w:cs="Times New Roman"/>
          <w:sz w:val="24"/>
          <w:szCs w:val="24"/>
        </w:rPr>
        <w:t>...............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="0099770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r w:rsidR="00116443"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</w:t>
      </w:r>
      <w:r w:rsidR="00997705">
        <w:rPr>
          <w:rFonts w:ascii="Times New Roman" w:hAnsi="Times New Roman" w:cs="Times New Roman"/>
          <w:sz w:val="24"/>
          <w:szCs w:val="24"/>
        </w:rPr>
        <w:t>..........</w:t>
      </w:r>
      <w:r>
        <w:rPr>
          <w:rFonts w:ascii="Times New Roman" w:hAnsi="Times New Roman" w:cs="Times New Roman"/>
          <w:sz w:val="24"/>
          <w:szCs w:val="24"/>
        </w:rPr>
        <w:t>.........</w:t>
      </w:r>
    </w:p>
    <w:p w14:paraId="4AB31EF3" w14:textId="77777777" w:rsidR="00BF267F" w:rsidRPr="00997705" w:rsidRDefault="00116443" w:rsidP="00997705">
      <w:pPr>
        <w:tabs>
          <w:tab w:val="left" w:pos="7230"/>
        </w:tabs>
        <w:ind w:left="48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97705">
        <w:rPr>
          <w:rFonts w:ascii="Times New Roman" w:hAnsi="Times New Roman" w:cs="Times New Roman"/>
          <w:i/>
          <w:iCs/>
          <w:sz w:val="20"/>
          <w:szCs w:val="20"/>
        </w:rPr>
        <w:t>miejsce</w:t>
      </w:r>
      <w:r w:rsidRPr="00997705">
        <w:rPr>
          <w:rFonts w:ascii="Times New Roman" w:hAnsi="Times New Roman" w:cs="Times New Roman"/>
          <w:i/>
          <w:iCs/>
          <w:sz w:val="20"/>
          <w:szCs w:val="20"/>
        </w:rPr>
        <w:tab/>
        <w:t>dnia</w:t>
      </w:r>
    </w:p>
    <w:p w14:paraId="54B73EF2" w14:textId="77777777" w:rsidR="00BF267F" w:rsidRPr="00562E11" w:rsidRDefault="00116443" w:rsidP="0072754E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 ORAZ NIEPODLEGANIU WYKLUCZENIU</w:t>
      </w:r>
    </w:p>
    <w:p w14:paraId="14F6AE9F" w14:textId="77777777" w:rsidR="00B368F6" w:rsidRPr="00562E11" w:rsidRDefault="00B368F6" w:rsidP="00562E11">
      <w:pPr>
        <w:pStyle w:val="center"/>
        <w:spacing w:after="0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b/>
          <w:sz w:val="24"/>
        </w:rPr>
        <w:t xml:space="preserve">O KTÓRYM MOWA W ART. 125 UST. 1 </w:t>
      </w:r>
    </w:p>
    <w:p w14:paraId="5695C208" w14:textId="77777777" w:rsidR="00B368F6" w:rsidRDefault="00B368F6" w:rsidP="00562E11">
      <w:pPr>
        <w:pStyle w:val="center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b/>
          <w:sz w:val="24"/>
        </w:rPr>
        <w:t>USTAWY Z DNIA 11 WRZEŚNIA 2019</w:t>
      </w:r>
      <w:r w:rsidR="00997705">
        <w:rPr>
          <w:rFonts w:ascii="Times New Roman" w:hAnsi="Times New Roman" w:cs="Times New Roman"/>
          <w:b/>
          <w:sz w:val="24"/>
        </w:rPr>
        <w:t xml:space="preserve"> </w:t>
      </w:r>
      <w:r w:rsidRPr="00562E11">
        <w:rPr>
          <w:rFonts w:ascii="Times New Roman" w:hAnsi="Times New Roman" w:cs="Times New Roman"/>
          <w:b/>
          <w:sz w:val="24"/>
        </w:rPr>
        <w:t>R. PRAWO ZAMÓWIEŃ PUBLICZNYCH</w:t>
      </w:r>
    </w:p>
    <w:p w14:paraId="4A41968E" w14:textId="77777777" w:rsidR="00E062BE" w:rsidRPr="00E062BE" w:rsidRDefault="00E062BE" w:rsidP="00562E11">
      <w:pPr>
        <w:pStyle w:val="center"/>
        <w:rPr>
          <w:rFonts w:ascii="Times New Roman" w:hAnsi="Times New Roman" w:cs="Times New Roman"/>
          <w:b/>
          <w:sz w:val="24"/>
        </w:rPr>
      </w:pPr>
      <w:r w:rsidRPr="00E062BE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Pr="00E062BE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5139A3C5" w14:textId="77777777" w:rsidR="0056323B" w:rsidRPr="00997705" w:rsidRDefault="0056323B" w:rsidP="00562E11">
      <w:pPr>
        <w:pStyle w:val="center"/>
        <w:rPr>
          <w:rFonts w:ascii="Times New Roman" w:hAnsi="Times New Roman" w:cs="Times New Roman"/>
          <w:bCs/>
          <w:sz w:val="24"/>
        </w:rPr>
      </w:pPr>
      <w:r w:rsidRPr="00997705">
        <w:rPr>
          <w:rFonts w:ascii="Times New Roman" w:hAnsi="Times New Roman" w:cs="Times New Roman"/>
          <w:bCs/>
          <w:sz w:val="24"/>
        </w:rPr>
        <w:t xml:space="preserve">dotyczy postepowania </w:t>
      </w:r>
      <w:r w:rsidR="00687E69" w:rsidRPr="00997705">
        <w:rPr>
          <w:rFonts w:ascii="Times New Roman" w:hAnsi="Times New Roman" w:cs="Times New Roman"/>
          <w:bCs/>
          <w:sz w:val="24"/>
        </w:rPr>
        <w:t xml:space="preserve">pn.: </w:t>
      </w:r>
    </w:p>
    <w:p w14:paraId="2B4CA2C5" w14:textId="3A6A3B98" w:rsidR="007551F2" w:rsidRPr="006350D0" w:rsidRDefault="006350D0" w:rsidP="006350D0">
      <w:pPr>
        <w:pStyle w:val="center"/>
        <w:spacing w:before="360" w:after="360"/>
        <w:rPr>
          <w:rFonts w:ascii="Times New Roman" w:hAnsi="Times New Roman" w:cs="Times New Roman"/>
          <w:b/>
          <w:sz w:val="30"/>
          <w:szCs w:val="30"/>
        </w:rPr>
      </w:pPr>
      <w:r w:rsidRPr="006350D0">
        <w:rPr>
          <w:rFonts w:ascii="Times New Roman" w:hAnsi="Times New Roman" w:cs="Times New Roman"/>
          <w:b/>
          <w:bCs/>
          <w:sz w:val="30"/>
          <w:szCs w:val="30"/>
        </w:rPr>
        <w:t xml:space="preserve">„Zakup i dostawa artykułów spożywczych </w:t>
      </w:r>
      <w:r w:rsidRPr="006350D0">
        <w:rPr>
          <w:rFonts w:ascii="Times New Roman" w:hAnsi="Times New Roman" w:cs="Times New Roman"/>
          <w:b/>
          <w:bCs/>
          <w:sz w:val="30"/>
          <w:szCs w:val="30"/>
        </w:rPr>
        <w:br/>
        <w:t>dla Zespołu Szkolno-Przedszkolnego w Płużnicy”</w:t>
      </w:r>
    </w:p>
    <w:p w14:paraId="360D301E" w14:textId="77777777" w:rsidR="00BF267F" w:rsidRPr="00562E11" w:rsidRDefault="00116443" w:rsidP="00B7225E">
      <w:pPr>
        <w:pStyle w:val="center"/>
        <w:jc w:val="left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</w:t>
      </w:r>
      <w:r w:rsidR="0082741A">
        <w:rPr>
          <w:rStyle w:val="bold"/>
          <w:rFonts w:ascii="Times New Roman" w:hAnsi="Times New Roman" w:cs="Times New Roman"/>
          <w:sz w:val="24"/>
        </w:rPr>
        <w:t>:</w:t>
      </w:r>
    </w:p>
    <w:p w14:paraId="32FBAC7E" w14:textId="77777777" w:rsidR="00BF267F" w:rsidRPr="00562E11" w:rsidRDefault="002B05C6" w:rsidP="0072754E">
      <w:pPr>
        <w:jc w:val="both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sz w:val="24"/>
        </w:rPr>
        <w:t xml:space="preserve">Oświadczam, że </w:t>
      </w:r>
      <w:r w:rsidR="00956911" w:rsidRPr="00562E11">
        <w:rPr>
          <w:rFonts w:ascii="Times New Roman" w:hAnsi="Times New Roman" w:cs="Times New Roman"/>
          <w:sz w:val="24"/>
        </w:rPr>
        <w:t>Wykonawca spełnia</w:t>
      </w:r>
      <w:r w:rsidRPr="00562E11">
        <w:rPr>
          <w:rFonts w:ascii="Times New Roman" w:hAnsi="Times New Roman" w:cs="Times New Roman"/>
          <w:sz w:val="24"/>
        </w:rPr>
        <w:t xml:space="preserve"> warunki udziału w postęp</w:t>
      </w:r>
      <w:r w:rsidR="00956911" w:rsidRPr="00562E11">
        <w:rPr>
          <w:rFonts w:ascii="Times New Roman" w:hAnsi="Times New Roman" w:cs="Times New Roman"/>
          <w:sz w:val="24"/>
        </w:rPr>
        <w:t xml:space="preserve">owaniu określone w </w:t>
      </w:r>
      <w:r w:rsidR="0056323B">
        <w:rPr>
          <w:rFonts w:ascii="Times New Roman" w:hAnsi="Times New Roman" w:cs="Times New Roman"/>
          <w:sz w:val="24"/>
        </w:rPr>
        <w:t xml:space="preserve">Rozdziale VIII </w:t>
      </w:r>
      <w:r w:rsidR="00956911" w:rsidRPr="00562E11">
        <w:rPr>
          <w:rFonts w:ascii="Times New Roman" w:hAnsi="Times New Roman" w:cs="Times New Roman"/>
          <w:sz w:val="24"/>
        </w:rPr>
        <w:t>SWZ</w:t>
      </w:r>
      <w:r w:rsidR="0056323B">
        <w:rPr>
          <w:rFonts w:ascii="Times New Roman" w:hAnsi="Times New Roman" w:cs="Times New Roman"/>
          <w:sz w:val="24"/>
        </w:rPr>
        <w:t>.</w:t>
      </w:r>
    </w:p>
    <w:p w14:paraId="7C151D16" w14:textId="77777777" w:rsidR="00BF267F" w:rsidRPr="00562E11" w:rsidRDefault="00116443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niepodleganiu wykluczeniu</w:t>
      </w:r>
      <w:r w:rsidR="0082741A">
        <w:rPr>
          <w:rStyle w:val="bold"/>
          <w:rFonts w:ascii="Times New Roman" w:hAnsi="Times New Roman" w:cs="Times New Roman"/>
          <w:sz w:val="24"/>
        </w:rPr>
        <w:t>:</w:t>
      </w:r>
    </w:p>
    <w:p w14:paraId="5109C17D" w14:textId="77777777" w:rsidR="00BF267F" w:rsidRPr="00562E11" w:rsidRDefault="00116443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Oświadczam, że Wykonawca nie podlega wykluczeniu na podstawie:</w:t>
      </w:r>
    </w:p>
    <w:p w14:paraId="7E50B2D8" w14:textId="75324A3D" w:rsidR="002B05C6" w:rsidRDefault="002B05C6" w:rsidP="00997705">
      <w:pPr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997705">
        <w:rPr>
          <w:rFonts w:ascii="Times New Roman" w:hAnsi="Times New Roman" w:cs="Times New Roman"/>
          <w:spacing w:val="-6"/>
          <w:sz w:val="24"/>
        </w:rPr>
        <w:t xml:space="preserve">art. 108 ust. 1 pkt 1-6 </w:t>
      </w:r>
      <w:r w:rsidR="00997705" w:rsidRPr="00997705">
        <w:rPr>
          <w:rFonts w:ascii="Times New Roman" w:hAnsi="Times New Roman" w:cs="Times New Roman"/>
          <w:spacing w:val="-6"/>
        </w:rPr>
        <w:t>ustawy z 11 września 2019 r. - Prawo zamówień publicznych (Dz. U. z 202</w:t>
      </w:r>
      <w:r w:rsidR="007A61BD">
        <w:rPr>
          <w:rFonts w:ascii="Times New Roman" w:hAnsi="Times New Roman" w:cs="Times New Roman"/>
          <w:spacing w:val="-6"/>
        </w:rPr>
        <w:t>4</w:t>
      </w:r>
      <w:r w:rsidR="00997705" w:rsidRPr="00997705">
        <w:rPr>
          <w:rFonts w:ascii="Times New Roman" w:hAnsi="Times New Roman" w:cs="Times New Roman"/>
          <w:spacing w:val="-6"/>
        </w:rPr>
        <w:t xml:space="preserve"> r.</w:t>
      </w:r>
      <w:r w:rsidR="00997705" w:rsidRPr="00E512C2">
        <w:rPr>
          <w:rFonts w:ascii="Times New Roman" w:hAnsi="Times New Roman" w:cs="Times New Roman"/>
          <w:spacing w:val="-4"/>
        </w:rPr>
        <w:t xml:space="preserve"> poz. </w:t>
      </w:r>
      <w:r w:rsidR="002719AB">
        <w:rPr>
          <w:rFonts w:ascii="Times New Roman" w:hAnsi="Times New Roman" w:cs="Times New Roman"/>
          <w:spacing w:val="-4"/>
        </w:rPr>
        <w:t>1</w:t>
      </w:r>
      <w:r w:rsidR="007A61BD">
        <w:rPr>
          <w:rFonts w:ascii="Times New Roman" w:hAnsi="Times New Roman" w:cs="Times New Roman"/>
          <w:spacing w:val="-4"/>
        </w:rPr>
        <w:t>320</w:t>
      </w:r>
      <w:r w:rsidR="002719AB">
        <w:rPr>
          <w:rFonts w:ascii="Times New Roman" w:hAnsi="Times New Roman" w:cs="Times New Roman"/>
          <w:spacing w:val="-4"/>
        </w:rPr>
        <w:t xml:space="preserve"> </w:t>
      </w:r>
      <w:r w:rsidR="0082741A">
        <w:rPr>
          <w:rFonts w:ascii="Times New Roman" w:hAnsi="Times New Roman" w:cs="Times New Roman"/>
          <w:spacing w:val="-4"/>
        </w:rPr>
        <w:t>ze zm.</w:t>
      </w:r>
      <w:r w:rsidR="00997705" w:rsidRPr="00E512C2">
        <w:rPr>
          <w:rFonts w:ascii="Times New Roman" w:hAnsi="Times New Roman" w:cs="Times New Roman"/>
          <w:spacing w:val="-4"/>
        </w:rPr>
        <w:t xml:space="preserve">) – dalej </w:t>
      </w:r>
      <w:proofErr w:type="spellStart"/>
      <w:r w:rsidR="00997705" w:rsidRPr="00E512C2">
        <w:rPr>
          <w:rFonts w:ascii="Times New Roman" w:hAnsi="Times New Roman" w:cs="Times New Roman"/>
          <w:spacing w:val="-4"/>
        </w:rPr>
        <w:t>p.z.p</w:t>
      </w:r>
      <w:proofErr w:type="spellEnd"/>
      <w:r w:rsidR="00997705" w:rsidRPr="00E512C2">
        <w:rPr>
          <w:rFonts w:ascii="Times New Roman" w:hAnsi="Times New Roman" w:cs="Times New Roman"/>
          <w:spacing w:val="-4"/>
        </w:rPr>
        <w:t>.</w:t>
      </w:r>
      <w:r w:rsidRPr="00562E11">
        <w:rPr>
          <w:rFonts w:ascii="Times New Roman" w:hAnsi="Times New Roman" w:cs="Times New Roman"/>
          <w:sz w:val="24"/>
        </w:rPr>
        <w:t>;</w:t>
      </w:r>
    </w:p>
    <w:p w14:paraId="78EA11E2" w14:textId="3F8B4CD1" w:rsidR="002B5193" w:rsidRDefault="00B7225E" w:rsidP="002B5193">
      <w:pPr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E062BE">
        <w:rPr>
          <w:rFonts w:ascii="Times New Roman" w:hAnsi="Times New Roman" w:cs="Times New Roman"/>
          <w:sz w:val="24"/>
        </w:rPr>
        <w:t>art. 7 ust. 1 ustawy z dnia 13 kwietnia 2022 o szczególnych rozwiązaniach w zakresie przeciwdziałania wspieraniu agresji na Ukrainie oraz służących ochronie bezpieczeństwa narodowego (</w:t>
      </w:r>
      <w:r w:rsidR="00997705" w:rsidRPr="00E062BE">
        <w:rPr>
          <w:rFonts w:ascii="Times New Roman" w:hAnsi="Times New Roman" w:cs="Times New Roman"/>
          <w:spacing w:val="-4"/>
        </w:rPr>
        <w:t>Dz.</w:t>
      </w:r>
      <w:r w:rsidR="00FD4561">
        <w:rPr>
          <w:rFonts w:ascii="Times New Roman" w:hAnsi="Times New Roman" w:cs="Times New Roman"/>
          <w:spacing w:val="-4"/>
        </w:rPr>
        <w:t xml:space="preserve"> </w:t>
      </w:r>
      <w:r w:rsidR="00997705" w:rsidRPr="00E062BE">
        <w:rPr>
          <w:rFonts w:ascii="Times New Roman" w:hAnsi="Times New Roman" w:cs="Times New Roman"/>
          <w:spacing w:val="-4"/>
        </w:rPr>
        <w:t>U. z 202</w:t>
      </w:r>
      <w:r w:rsidR="007A61BD">
        <w:rPr>
          <w:rFonts w:ascii="Times New Roman" w:hAnsi="Times New Roman" w:cs="Times New Roman"/>
          <w:spacing w:val="-4"/>
        </w:rPr>
        <w:t>4</w:t>
      </w:r>
      <w:r w:rsidR="00997705" w:rsidRPr="00E062BE">
        <w:rPr>
          <w:rFonts w:ascii="Times New Roman" w:hAnsi="Times New Roman" w:cs="Times New Roman"/>
          <w:spacing w:val="-4"/>
        </w:rPr>
        <w:t xml:space="preserve"> r., poz. </w:t>
      </w:r>
      <w:r w:rsidR="007A61BD">
        <w:rPr>
          <w:rFonts w:ascii="Times New Roman" w:hAnsi="Times New Roman" w:cs="Times New Roman"/>
          <w:spacing w:val="-4"/>
        </w:rPr>
        <w:t>507</w:t>
      </w:r>
      <w:r w:rsidR="00997705" w:rsidRPr="00E062BE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="00997705" w:rsidRPr="00E062BE">
        <w:rPr>
          <w:rFonts w:ascii="Times New Roman" w:hAnsi="Times New Roman" w:cs="Times New Roman"/>
          <w:spacing w:val="-4"/>
        </w:rPr>
        <w:t>t.j</w:t>
      </w:r>
      <w:proofErr w:type="spellEnd"/>
      <w:r w:rsidR="00997705" w:rsidRPr="00E062BE">
        <w:rPr>
          <w:rFonts w:ascii="Times New Roman" w:hAnsi="Times New Roman" w:cs="Times New Roman"/>
          <w:spacing w:val="-4"/>
        </w:rPr>
        <w:t>.</w:t>
      </w:r>
      <w:r w:rsidRPr="00E062BE">
        <w:rPr>
          <w:rFonts w:ascii="Times New Roman" w:hAnsi="Times New Roman" w:cs="Times New Roman"/>
          <w:sz w:val="24"/>
        </w:rPr>
        <w:t>)</w:t>
      </w:r>
      <w:r w:rsidR="00623ABF" w:rsidRPr="00E062BE">
        <w:rPr>
          <w:rFonts w:ascii="Times New Roman" w:hAnsi="Times New Roman" w:cs="Times New Roman"/>
          <w:sz w:val="24"/>
        </w:rPr>
        <w:t>; w</w:t>
      </w:r>
      <w:r w:rsidRPr="00E062BE">
        <w:rPr>
          <w:rFonts w:ascii="Times New Roman" w:hAnsi="Times New Roman" w:cs="Times New Roman"/>
          <w:sz w:val="24"/>
        </w:rPr>
        <w:t xml:space="preserve">ykluczenie następuję na okres trwania okoliczności </w:t>
      </w:r>
      <w:r w:rsidR="00623ABF" w:rsidRPr="00E062BE">
        <w:rPr>
          <w:rFonts w:ascii="Times New Roman" w:hAnsi="Times New Roman" w:cs="Times New Roman"/>
          <w:sz w:val="24"/>
        </w:rPr>
        <w:t xml:space="preserve">określonych </w:t>
      </w:r>
      <w:r w:rsidRPr="00E062BE">
        <w:rPr>
          <w:rFonts w:ascii="Times New Roman" w:hAnsi="Times New Roman" w:cs="Times New Roman"/>
          <w:sz w:val="24"/>
        </w:rPr>
        <w:t xml:space="preserve">w art. 7 ust. 1 </w:t>
      </w:r>
      <w:r w:rsidR="00623ABF" w:rsidRPr="00E062BE">
        <w:rPr>
          <w:rFonts w:ascii="Times New Roman" w:hAnsi="Times New Roman" w:cs="Times New Roman"/>
          <w:sz w:val="24"/>
        </w:rPr>
        <w:t>ww. ustawy</w:t>
      </w:r>
      <w:r w:rsidR="0082741A" w:rsidRPr="00E062BE">
        <w:rPr>
          <w:rFonts w:ascii="Times New Roman" w:hAnsi="Times New Roman" w:cs="Times New Roman"/>
          <w:sz w:val="24"/>
        </w:rPr>
        <w:t>*</w:t>
      </w:r>
      <w:r w:rsidRPr="00E062BE">
        <w:rPr>
          <w:rFonts w:ascii="Times New Roman" w:hAnsi="Times New Roman" w:cs="Times New Roman"/>
          <w:sz w:val="24"/>
        </w:rPr>
        <w:t>.</w:t>
      </w:r>
    </w:p>
    <w:p w14:paraId="12341E9C" w14:textId="77777777" w:rsidR="006B2033" w:rsidRPr="002B5193" w:rsidRDefault="006B2033" w:rsidP="006B2033">
      <w:pPr>
        <w:ind w:left="426"/>
        <w:jc w:val="both"/>
        <w:rPr>
          <w:rFonts w:ascii="Times New Roman" w:hAnsi="Times New Roman" w:cs="Times New Roman"/>
          <w:sz w:val="24"/>
        </w:rPr>
      </w:pPr>
    </w:p>
    <w:p w14:paraId="46BD1066" w14:textId="77777777" w:rsidR="003C5CA3" w:rsidRPr="00997705" w:rsidRDefault="003C5CA3" w:rsidP="002B5193">
      <w:pPr>
        <w:spacing w:before="600"/>
        <w:ind w:left="3969"/>
        <w:jc w:val="center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………………………………….</w:t>
      </w:r>
      <w:r>
        <w:rPr>
          <w:rFonts w:ascii="Times New Roman" w:hAnsi="Times New Roman" w:cs="Times New Roman"/>
          <w:sz w:val="24"/>
        </w:rPr>
        <w:br/>
      </w:r>
      <w:r w:rsidR="00997705">
        <w:rPr>
          <w:rFonts w:ascii="Times New Roman" w:hAnsi="Times New Roman" w:cs="Times New Roman"/>
          <w:i/>
          <w:iCs/>
          <w:sz w:val="16"/>
          <w:szCs w:val="16"/>
        </w:rPr>
        <w:t>d</w:t>
      </w:r>
      <w:r w:rsidRPr="00997705">
        <w:rPr>
          <w:rFonts w:ascii="Times New Roman" w:hAnsi="Times New Roman" w:cs="Times New Roman"/>
          <w:i/>
          <w:iCs/>
          <w:sz w:val="16"/>
          <w:szCs w:val="16"/>
        </w:rPr>
        <w:t xml:space="preserve">ata i podpis osoby upoważnionej do reprezentowania </w:t>
      </w:r>
      <w:r w:rsidR="00E062BE">
        <w:rPr>
          <w:rFonts w:ascii="Times New Roman" w:hAnsi="Times New Roman" w:cs="Times New Roman"/>
          <w:i/>
          <w:iCs/>
          <w:sz w:val="16"/>
          <w:szCs w:val="16"/>
        </w:rPr>
        <w:t>w</w:t>
      </w:r>
      <w:r w:rsidRPr="00997705">
        <w:rPr>
          <w:rFonts w:ascii="Times New Roman" w:hAnsi="Times New Roman" w:cs="Times New Roman"/>
          <w:i/>
          <w:iCs/>
          <w:sz w:val="16"/>
          <w:szCs w:val="16"/>
        </w:rPr>
        <w:t>ykonawcy</w:t>
      </w:r>
    </w:p>
    <w:p w14:paraId="5E2AF849" w14:textId="43F30EA1" w:rsidR="005075DD" w:rsidRPr="00997705" w:rsidRDefault="006B2033" w:rsidP="0072754E">
      <w:pPr>
        <w:jc w:val="both"/>
        <w:rPr>
          <w:rFonts w:ascii="Times New Roman" w:hAnsi="Times New Roman" w:cs="Times New Roman"/>
          <w:sz w:val="24"/>
          <w:u w:val="single"/>
        </w:rPr>
      </w:pPr>
      <w:r>
        <w:rPr>
          <w:rStyle w:val="bold"/>
          <w:rFonts w:ascii="Times New Roman" w:hAnsi="Times New Roman" w:cs="Times New Roman"/>
          <w:sz w:val="24"/>
          <w:u w:val="single"/>
        </w:rPr>
        <w:br w:type="page"/>
      </w:r>
      <w:r w:rsidR="005075DD" w:rsidRPr="00997705">
        <w:rPr>
          <w:rStyle w:val="bold"/>
          <w:rFonts w:ascii="Times New Roman" w:hAnsi="Times New Roman" w:cs="Times New Roman"/>
          <w:sz w:val="24"/>
          <w:u w:val="single"/>
        </w:rPr>
        <w:lastRenderedPageBreak/>
        <w:t xml:space="preserve">Informacja na temat podmiotów, na których zasoby Wykonawca się powołuje </w:t>
      </w:r>
    </w:p>
    <w:p w14:paraId="3184038E" w14:textId="77777777" w:rsidR="00623ABF" w:rsidRPr="00562E11" w:rsidRDefault="00623ABF" w:rsidP="00623ABF">
      <w:pPr>
        <w:pStyle w:val="center"/>
        <w:jc w:val="left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</w:t>
      </w:r>
    </w:p>
    <w:p w14:paraId="30891BCE" w14:textId="77777777" w:rsidR="00623ABF" w:rsidRPr="00562E11" w:rsidRDefault="00623ABF" w:rsidP="00623ABF">
      <w:pPr>
        <w:jc w:val="both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sz w:val="24"/>
        </w:rPr>
        <w:t xml:space="preserve">Oświadczam, że Wykonawca spełnia warunki udziału w postępowaniu określone w </w:t>
      </w:r>
      <w:r>
        <w:rPr>
          <w:rFonts w:ascii="Times New Roman" w:hAnsi="Times New Roman" w:cs="Times New Roman"/>
          <w:sz w:val="24"/>
        </w:rPr>
        <w:t xml:space="preserve">Rozdziale VIII </w:t>
      </w:r>
      <w:r w:rsidRPr="00562E11">
        <w:rPr>
          <w:rFonts w:ascii="Times New Roman" w:hAnsi="Times New Roman" w:cs="Times New Roman"/>
          <w:sz w:val="24"/>
        </w:rPr>
        <w:t>SWZ</w:t>
      </w:r>
      <w:r>
        <w:rPr>
          <w:rFonts w:ascii="Times New Roman" w:hAnsi="Times New Roman" w:cs="Times New Roman"/>
          <w:sz w:val="24"/>
        </w:rPr>
        <w:t>.</w:t>
      </w:r>
    </w:p>
    <w:p w14:paraId="16FC70AD" w14:textId="77777777" w:rsidR="00623ABF" w:rsidRPr="00562E11" w:rsidRDefault="00623ABF" w:rsidP="00623ABF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niepodleganiu wykluczeniu</w:t>
      </w:r>
    </w:p>
    <w:p w14:paraId="6D7B5138" w14:textId="77777777" w:rsidR="00623ABF" w:rsidRPr="00562E11" w:rsidRDefault="00623ABF" w:rsidP="00623ABF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Oświadczam, że Wykonawca nie podlega wykluczeniu na podstawie:</w:t>
      </w:r>
    </w:p>
    <w:p w14:paraId="2EE7D046" w14:textId="12DEB475" w:rsidR="00623ABF" w:rsidRDefault="00623ABF" w:rsidP="00623ABF">
      <w:pPr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997705">
        <w:rPr>
          <w:rFonts w:ascii="Times New Roman" w:hAnsi="Times New Roman" w:cs="Times New Roman"/>
          <w:spacing w:val="-6"/>
          <w:sz w:val="24"/>
        </w:rPr>
        <w:t xml:space="preserve">art. 108 ust. 1 pkt 1-6 </w:t>
      </w:r>
      <w:r w:rsidRPr="00997705">
        <w:rPr>
          <w:rFonts w:ascii="Times New Roman" w:hAnsi="Times New Roman" w:cs="Times New Roman"/>
          <w:spacing w:val="-6"/>
        </w:rPr>
        <w:t>ustawy z 11 września 2019 r. - Prawo zamówień publicznych (Dz. U. z 202</w:t>
      </w:r>
      <w:r w:rsidR="007A61BD">
        <w:rPr>
          <w:rFonts w:ascii="Times New Roman" w:hAnsi="Times New Roman" w:cs="Times New Roman"/>
          <w:spacing w:val="-6"/>
        </w:rPr>
        <w:t>4</w:t>
      </w:r>
      <w:r w:rsidRPr="00997705">
        <w:rPr>
          <w:rFonts w:ascii="Times New Roman" w:hAnsi="Times New Roman" w:cs="Times New Roman"/>
          <w:spacing w:val="-6"/>
        </w:rPr>
        <w:t xml:space="preserve"> r.</w:t>
      </w:r>
      <w:r w:rsidRPr="00E512C2">
        <w:rPr>
          <w:rFonts w:ascii="Times New Roman" w:hAnsi="Times New Roman" w:cs="Times New Roman"/>
          <w:spacing w:val="-4"/>
        </w:rPr>
        <w:t xml:space="preserve"> poz. </w:t>
      </w:r>
      <w:r>
        <w:rPr>
          <w:rFonts w:ascii="Times New Roman" w:hAnsi="Times New Roman" w:cs="Times New Roman"/>
          <w:spacing w:val="-4"/>
        </w:rPr>
        <w:t>1</w:t>
      </w:r>
      <w:r w:rsidR="007A61BD">
        <w:rPr>
          <w:rFonts w:ascii="Times New Roman" w:hAnsi="Times New Roman" w:cs="Times New Roman"/>
          <w:spacing w:val="-4"/>
        </w:rPr>
        <w:t>320</w:t>
      </w:r>
      <w:r>
        <w:rPr>
          <w:rFonts w:ascii="Times New Roman" w:hAnsi="Times New Roman" w:cs="Times New Roman"/>
          <w:spacing w:val="-4"/>
        </w:rPr>
        <w:t xml:space="preserve"> </w:t>
      </w:r>
      <w:r w:rsidR="0082741A">
        <w:rPr>
          <w:rFonts w:ascii="Times New Roman" w:hAnsi="Times New Roman" w:cs="Times New Roman"/>
          <w:spacing w:val="-4"/>
        </w:rPr>
        <w:t>ze zm.</w:t>
      </w:r>
      <w:r w:rsidRPr="00E512C2">
        <w:rPr>
          <w:rFonts w:ascii="Times New Roman" w:hAnsi="Times New Roman" w:cs="Times New Roman"/>
          <w:spacing w:val="-4"/>
        </w:rPr>
        <w:t xml:space="preserve">) – dalej </w:t>
      </w:r>
      <w:proofErr w:type="spellStart"/>
      <w:r w:rsidRPr="00E512C2">
        <w:rPr>
          <w:rFonts w:ascii="Times New Roman" w:hAnsi="Times New Roman" w:cs="Times New Roman"/>
          <w:spacing w:val="-4"/>
        </w:rPr>
        <w:t>p.z.p</w:t>
      </w:r>
      <w:proofErr w:type="spellEnd"/>
      <w:r w:rsidRPr="00E512C2">
        <w:rPr>
          <w:rFonts w:ascii="Times New Roman" w:hAnsi="Times New Roman" w:cs="Times New Roman"/>
          <w:spacing w:val="-4"/>
        </w:rPr>
        <w:t>.</w:t>
      </w:r>
      <w:r w:rsidRPr="00562E11">
        <w:rPr>
          <w:rFonts w:ascii="Times New Roman" w:hAnsi="Times New Roman" w:cs="Times New Roman"/>
          <w:sz w:val="24"/>
        </w:rPr>
        <w:t>;</w:t>
      </w:r>
    </w:p>
    <w:p w14:paraId="0E2DDBE2" w14:textId="1CB7F921" w:rsidR="00997705" w:rsidRPr="00997705" w:rsidRDefault="00623ABF" w:rsidP="00623ABF">
      <w:pPr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997705">
        <w:rPr>
          <w:rFonts w:ascii="Times New Roman" w:hAnsi="Times New Roman" w:cs="Times New Roman"/>
          <w:sz w:val="24"/>
        </w:rPr>
        <w:t>art. 7 ust. 1 ustawy z dnia 13 kwietnia 2022 o szczególnych rozwiązaniach w zakresie przeciwdziałania wspieraniu agresji na Ukrainie oraz służących ochronie bezpieczeństwa narodowego (</w:t>
      </w:r>
      <w:r w:rsidRPr="00D6092A">
        <w:rPr>
          <w:rFonts w:ascii="Times New Roman" w:hAnsi="Times New Roman" w:cs="Times New Roman"/>
          <w:spacing w:val="-4"/>
        </w:rPr>
        <w:t>Dz.U. z 202</w:t>
      </w:r>
      <w:r w:rsidR="007A61BD">
        <w:rPr>
          <w:rFonts w:ascii="Times New Roman" w:hAnsi="Times New Roman" w:cs="Times New Roman"/>
          <w:spacing w:val="-4"/>
        </w:rPr>
        <w:t>4</w:t>
      </w:r>
      <w:r w:rsidRPr="00D6092A">
        <w:rPr>
          <w:rFonts w:ascii="Times New Roman" w:hAnsi="Times New Roman" w:cs="Times New Roman"/>
          <w:spacing w:val="-4"/>
        </w:rPr>
        <w:t xml:space="preserve"> r., poz. </w:t>
      </w:r>
      <w:r w:rsidR="007A61BD">
        <w:rPr>
          <w:rFonts w:ascii="Times New Roman" w:hAnsi="Times New Roman" w:cs="Times New Roman"/>
          <w:spacing w:val="-4"/>
        </w:rPr>
        <w:t>507</w:t>
      </w:r>
      <w:r w:rsidRPr="00D6092A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D6092A">
        <w:rPr>
          <w:rFonts w:ascii="Times New Roman" w:hAnsi="Times New Roman" w:cs="Times New Roman"/>
          <w:spacing w:val="-4"/>
        </w:rPr>
        <w:t>t.j</w:t>
      </w:r>
      <w:proofErr w:type="spellEnd"/>
      <w:r w:rsidRPr="00D6092A">
        <w:rPr>
          <w:rFonts w:ascii="Times New Roman" w:hAnsi="Times New Roman" w:cs="Times New Roman"/>
          <w:spacing w:val="-4"/>
        </w:rPr>
        <w:t>.</w:t>
      </w:r>
      <w:r w:rsidRPr="00997705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>; w</w:t>
      </w:r>
      <w:r w:rsidRPr="00997705">
        <w:rPr>
          <w:rFonts w:ascii="Times New Roman" w:hAnsi="Times New Roman" w:cs="Times New Roman"/>
          <w:sz w:val="24"/>
        </w:rPr>
        <w:t xml:space="preserve">ykluczenie następuję na okres trwania okoliczności </w:t>
      </w:r>
      <w:r>
        <w:rPr>
          <w:rFonts w:ascii="Times New Roman" w:hAnsi="Times New Roman" w:cs="Times New Roman"/>
          <w:sz w:val="24"/>
        </w:rPr>
        <w:t xml:space="preserve">określonych </w:t>
      </w:r>
      <w:r w:rsidRPr="00997705">
        <w:rPr>
          <w:rFonts w:ascii="Times New Roman" w:hAnsi="Times New Roman" w:cs="Times New Roman"/>
          <w:sz w:val="24"/>
        </w:rPr>
        <w:t xml:space="preserve">w art. 7 ust. 1 </w:t>
      </w:r>
      <w:r>
        <w:rPr>
          <w:rFonts w:ascii="Times New Roman" w:hAnsi="Times New Roman" w:cs="Times New Roman"/>
          <w:sz w:val="24"/>
        </w:rPr>
        <w:t>ww. ustawy</w:t>
      </w:r>
      <w:r w:rsidR="0082741A">
        <w:rPr>
          <w:rFonts w:ascii="Times New Roman" w:hAnsi="Times New Roman" w:cs="Times New Roman"/>
          <w:sz w:val="24"/>
        </w:rPr>
        <w:t>*</w:t>
      </w:r>
      <w:r w:rsidRPr="00997705">
        <w:rPr>
          <w:rFonts w:ascii="Times New Roman" w:hAnsi="Times New Roman" w:cs="Times New Roman"/>
          <w:sz w:val="24"/>
        </w:rPr>
        <w:t>.</w:t>
      </w:r>
    </w:p>
    <w:p w14:paraId="10592766" w14:textId="77777777" w:rsidR="00DB5349" w:rsidRPr="00562E11" w:rsidRDefault="00DB5349" w:rsidP="0072754E">
      <w:pPr>
        <w:ind w:left="426" w:hanging="426"/>
        <w:jc w:val="both"/>
        <w:rPr>
          <w:rFonts w:ascii="Times New Roman" w:hAnsi="Times New Roman" w:cs="Times New Roman"/>
          <w:sz w:val="24"/>
        </w:rPr>
      </w:pPr>
    </w:p>
    <w:p w14:paraId="474933AB" w14:textId="77777777" w:rsidR="005075DD" w:rsidRPr="00562E11" w:rsidRDefault="005075DD" w:rsidP="0072754E">
      <w:pPr>
        <w:spacing w:after="240"/>
        <w:ind w:left="426" w:hanging="426"/>
        <w:jc w:val="both"/>
        <w:rPr>
          <w:rFonts w:ascii="Times New Roman" w:hAnsi="Times New Roman" w:cs="Times New Roman"/>
          <w:sz w:val="24"/>
        </w:rPr>
      </w:pPr>
    </w:p>
    <w:p w14:paraId="5E500920" w14:textId="77777777" w:rsidR="005075DD" w:rsidRPr="00562E11" w:rsidRDefault="005075DD" w:rsidP="00E062BE">
      <w:pPr>
        <w:pStyle w:val="right"/>
        <w:spacing w:before="240" w:after="0"/>
        <w:ind w:left="3544"/>
        <w:jc w:val="center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.....</w:t>
      </w:r>
      <w:r w:rsidR="0072754E">
        <w:rPr>
          <w:rFonts w:ascii="Times New Roman" w:hAnsi="Times New Roman" w:cs="Times New Roman"/>
          <w:sz w:val="24"/>
        </w:rPr>
        <w:t>.......</w:t>
      </w:r>
      <w:r w:rsidRPr="00562E11">
        <w:rPr>
          <w:rFonts w:ascii="Times New Roman" w:hAnsi="Times New Roman" w:cs="Times New Roman"/>
          <w:sz w:val="24"/>
        </w:rPr>
        <w:t>.......................................................</w:t>
      </w:r>
    </w:p>
    <w:p w14:paraId="3F7B00F1" w14:textId="77777777" w:rsidR="005075DD" w:rsidRDefault="00E062BE" w:rsidP="00E062BE">
      <w:pPr>
        <w:pStyle w:val="right"/>
        <w:ind w:left="354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d</w:t>
      </w:r>
      <w:r w:rsidRPr="00997705">
        <w:rPr>
          <w:rFonts w:ascii="Times New Roman" w:hAnsi="Times New Roman" w:cs="Times New Roman"/>
          <w:i/>
          <w:iCs/>
          <w:sz w:val="16"/>
          <w:szCs w:val="16"/>
        </w:rPr>
        <w:t xml:space="preserve">ata i podpis </w:t>
      </w:r>
      <w:r w:rsidR="005075DD" w:rsidRPr="00997705">
        <w:rPr>
          <w:rFonts w:ascii="Times New Roman" w:hAnsi="Times New Roman" w:cs="Times New Roman"/>
          <w:i/>
          <w:iCs/>
          <w:sz w:val="16"/>
          <w:szCs w:val="16"/>
        </w:rPr>
        <w:t xml:space="preserve">osoby uprawnionej </w:t>
      </w:r>
      <w:r>
        <w:rPr>
          <w:rFonts w:ascii="Times New Roman" w:hAnsi="Times New Roman" w:cs="Times New Roman"/>
          <w:i/>
          <w:iCs/>
          <w:sz w:val="16"/>
          <w:szCs w:val="16"/>
        </w:rPr>
        <w:br/>
      </w:r>
      <w:r w:rsidR="005075DD" w:rsidRPr="00997705">
        <w:rPr>
          <w:rFonts w:ascii="Times New Roman" w:hAnsi="Times New Roman" w:cs="Times New Roman"/>
          <w:i/>
          <w:iCs/>
          <w:sz w:val="16"/>
          <w:szCs w:val="16"/>
        </w:rPr>
        <w:t>do składania oświadczeń woli w imieniu podmiotu trzeciego</w:t>
      </w:r>
    </w:p>
    <w:p w14:paraId="6CE0021A" w14:textId="77777777" w:rsidR="0082741A" w:rsidRDefault="0082741A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68BD9681" w14:textId="77777777" w:rsidR="0082741A" w:rsidRDefault="0082741A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4C43C4D4" w14:textId="77777777" w:rsidR="0082741A" w:rsidRDefault="0082741A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5EE2DD6B" w14:textId="77777777" w:rsidR="0082741A" w:rsidRDefault="0082741A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40553AFF" w14:textId="77777777" w:rsidR="0082741A" w:rsidRDefault="0082741A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20C51C69" w14:textId="77777777" w:rsidR="0082741A" w:rsidRDefault="0082741A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44DF9E78" w14:textId="77777777" w:rsidR="0082741A" w:rsidRDefault="0082741A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2F3B15EF" w14:textId="77777777" w:rsidR="006B2033" w:rsidRDefault="006B2033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51CF2F85" w14:textId="21DF73E4" w:rsidR="0082741A" w:rsidRDefault="006B2033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C9F0A4" wp14:editId="78C11214">
                <wp:simplePos x="0" y="0"/>
                <wp:positionH relativeFrom="column">
                  <wp:posOffset>13970</wp:posOffset>
                </wp:positionH>
                <wp:positionV relativeFrom="paragraph">
                  <wp:posOffset>119380</wp:posOffset>
                </wp:positionV>
                <wp:extent cx="5753100" cy="0"/>
                <wp:effectExtent l="9525" t="13970" r="9525" b="5080"/>
                <wp:wrapNone/>
                <wp:docPr id="117819016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3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982E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.1pt;margin-top:9.4pt;width:45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"/>
            </w:pict>
          </mc:Fallback>
        </mc:AlternateContent>
      </w:r>
    </w:p>
    <w:p w14:paraId="145ED790" w14:textId="77777777" w:rsidR="0082741A" w:rsidRPr="0082741A" w:rsidRDefault="0082741A" w:rsidP="0082741A">
      <w:pPr>
        <w:pStyle w:val="Bezodstpw"/>
        <w:ind w:left="284" w:hanging="284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2741A"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82741A">
        <w:rPr>
          <w:rFonts w:ascii="Times New Roman" w:hAnsi="Times New Roman" w:cs="Times New Roman"/>
          <w:i/>
          <w:iCs/>
          <w:spacing w:val="-4"/>
          <w:sz w:val="18"/>
          <w:szCs w:val="18"/>
        </w:rPr>
        <w:t>Zgodnie z treścią art. 7 ust. 1 ustawy z dnia 13 kwietnia 2022 r. o szczególnych rozwiązaniach w zakresie przeciwdziałania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wspieraniu </w:t>
      </w:r>
      <w:r w:rsidRPr="0082741A">
        <w:rPr>
          <w:rFonts w:ascii="Times New Roman" w:hAnsi="Times New Roman" w:cs="Times New Roman"/>
          <w:i/>
          <w:iCs/>
          <w:spacing w:val="-4"/>
          <w:sz w:val="18"/>
          <w:szCs w:val="18"/>
        </w:rPr>
        <w:t xml:space="preserve">agresji na Ukrainę oraz służących ochronie bezpieczeństwa narodowego, zwanej dalej „ustawą”, z postępowania </w:t>
      </w:r>
      <w:r>
        <w:rPr>
          <w:rFonts w:ascii="Times New Roman" w:hAnsi="Times New Roman" w:cs="Times New Roman"/>
          <w:i/>
          <w:iCs/>
          <w:spacing w:val="-4"/>
          <w:sz w:val="18"/>
          <w:szCs w:val="18"/>
        </w:rPr>
        <w:br/>
      </w:r>
      <w:r w:rsidRPr="0082741A">
        <w:rPr>
          <w:rFonts w:ascii="Times New Roman" w:hAnsi="Times New Roman" w:cs="Times New Roman"/>
          <w:i/>
          <w:iCs/>
          <w:spacing w:val="-4"/>
          <w:sz w:val="18"/>
          <w:szCs w:val="18"/>
        </w:rPr>
        <w:t>o udzielenie zamówienia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publicznego lub konkursu prowadzonego na podstawie ustawy </w:t>
      </w:r>
      <w:proofErr w:type="spellStart"/>
      <w:r w:rsidRPr="0082741A">
        <w:rPr>
          <w:rFonts w:ascii="Times New Roman" w:hAnsi="Times New Roman" w:cs="Times New Roman"/>
          <w:i/>
          <w:iCs/>
          <w:sz w:val="18"/>
          <w:szCs w:val="18"/>
        </w:rPr>
        <w:t>Pzp</w:t>
      </w:r>
      <w:proofErr w:type="spellEnd"/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wyklucza się:</w:t>
      </w:r>
    </w:p>
    <w:p w14:paraId="1580656A" w14:textId="77777777" w:rsidR="0082741A" w:rsidRPr="0082741A" w:rsidRDefault="0082741A" w:rsidP="0082741A">
      <w:pPr>
        <w:pStyle w:val="Bezodstpw"/>
        <w:ind w:left="567" w:hanging="28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2741A">
        <w:rPr>
          <w:rFonts w:ascii="Times New Roman" w:hAnsi="Times New Roman" w:cs="Times New Roman"/>
          <w:i/>
          <w:iCs/>
          <w:sz w:val="18"/>
          <w:szCs w:val="18"/>
        </w:rPr>
        <w:t>1)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82741A">
        <w:rPr>
          <w:rFonts w:ascii="Times New Roman" w:hAnsi="Times New Roman" w:cs="Times New Roman"/>
          <w:i/>
          <w:iCs/>
          <w:spacing w:val="-6"/>
          <w:sz w:val="18"/>
          <w:szCs w:val="18"/>
        </w:rPr>
        <w:t>wykonawcę oraz uczestnika konkursu wymienionego w wykazach określonych w rozporządzeniu 765/2006 i rozporządzeniu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269/2014 albo wpisanego na listę na podstawie decyzji w sprawie wpisu na listę rozstrzygającej o zastosowaniu środka, o którym mowa w art. 1 pkt 3 ustawy;</w:t>
      </w:r>
    </w:p>
    <w:p w14:paraId="79BF4C86" w14:textId="77777777" w:rsidR="0082741A" w:rsidRPr="0082741A" w:rsidRDefault="0082741A" w:rsidP="0082741A">
      <w:pPr>
        <w:pStyle w:val="Bezodstpw"/>
        <w:ind w:left="567" w:hanging="28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2741A">
        <w:rPr>
          <w:rFonts w:ascii="Times New Roman" w:hAnsi="Times New Roman" w:cs="Times New Roman"/>
          <w:i/>
          <w:iCs/>
          <w:sz w:val="18"/>
          <w:szCs w:val="18"/>
        </w:rPr>
        <w:t>2)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82741A">
        <w:rPr>
          <w:rFonts w:ascii="Times New Roman" w:hAnsi="Times New Roman" w:cs="Times New Roman"/>
          <w:i/>
          <w:iCs/>
          <w:spacing w:val="-4"/>
          <w:sz w:val="18"/>
          <w:szCs w:val="18"/>
        </w:rPr>
        <w:t>wykonawcę oraz uczestnika konkursu, którego beneficjentem rzeczywistym w rozumieniu ustawy z dnia 1 marca 2018 r.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iCs/>
          <w:sz w:val="18"/>
          <w:szCs w:val="18"/>
        </w:rPr>
        <w:br/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E7B9A6" w14:textId="77777777" w:rsidR="0082741A" w:rsidRPr="0082741A" w:rsidRDefault="0082741A" w:rsidP="0082741A">
      <w:pPr>
        <w:pStyle w:val="right"/>
        <w:ind w:left="567" w:hanging="28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2741A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3) </w:t>
      </w:r>
      <w:r w:rsidRPr="0082741A">
        <w:rPr>
          <w:rFonts w:ascii="Times New Roman" w:hAnsi="Times New Roman" w:cs="Times New Roman"/>
          <w:i/>
          <w:iCs/>
          <w:color w:val="222222"/>
          <w:sz w:val="18"/>
          <w:szCs w:val="18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82741A" w:rsidRPr="0082741A" w:rsidSect="00824D55">
      <w:headerReference w:type="default" r:id="rId7"/>
      <w:headerReference w:type="first" r:id="rId8"/>
      <w:pgSz w:w="11906" w:h="16838"/>
      <w:pgMar w:top="1418" w:right="1418" w:bottom="709" w:left="1418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2EFF9" w14:textId="77777777" w:rsidR="000B658C" w:rsidRDefault="000B658C" w:rsidP="00687E69">
      <w:pPr>
        <w:spacing w:after="0" w:line="240" w:lineRule="auto"/>
      </w:pPr>
      <w:r>
        <w:separator/>
      </w:r>
    </w:p>
  </w:endnote>
  <w:endnote w:type="continuationSeparator" w:id="0">
    <w:p w14:paraId="6217702F" w14:textId="77777777" w:rsidR="000B658C" w:rsidRDefault="000B658C" w:rsidP="00687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8473B" w14:textId="77777777" w:rsidR="000B658C" w:rsidRDefault="000B658C" w:rsidP="00687E69">
      <w:pPr>
        <w:spacing w:after="0" w:line="240" w:lineRule="auto"/>
      </w:pPr>
      <w:r>
        <w:separator/>
      </w:r>
    </w:p>
  </w:footnote>
  <w:footnote w:type="continuationSeparator" w:id="0">
    <w:p w14:paraId="390BC4BF" w14:textId="77777777" w:rsidR="000B658C" w:rsidRDefault="000B658C" w:rsidP="00687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B6C52" w14:textId="77777777" w:rsidR="00997705" w:rsidRPr="00623ABF" w:rsidRDefault="00997705" w:rsidP="00623ABF">
    <w:pPr>
      <w:pStyle w:val="Nagwek"/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D3699" w14:textId="275B4997" w:rsidR="006350D0" w:rsidRPr="006350D0" w:rsidRDefault="006350D0" w:rsidP="006350D0">
    <w:pPr>
      <w:pStyle w:val="Nagwek"/>
      <w:rPr>
        <w:rFonts w:ascii="Times New Roman" w:hAnsi="Times New Roman"/>
      </w:rPr>
    </w:pPr>
    <w:bookmarkStart w:id="0" w:name="_Hlk156477807"/>
    <w:bookmarkStart w:id="1" w:name="_Hlk156477808"/>
    <w:bookmarkStart w:id="2" w:name="_Hlk156477809"/>
    <w:bookmarkStart w:id="3" w:name="_Hlk156477810"/>
    <w:bookmarkStart w:id="4" w:name="_Hlk143692494"/>
    <w:bookmarkStart w:id="5" w:name="_Hlk143692495"/>
    <w:r w:rsidRPr="006350D0">
      <w:rPr>
        <w:rFonts w:ascii="Times New Roman" w:hAnsi="Times New Roman"/>
        <w:i/>
        <w:iCs/>
        <w:sz w:val="18"/>
        <w:szCs w:val="18"/>
      </w:rPr>
      <w:t xml:space="preserve">Nr postępowania: </w:t>
    </w:r>
    <w:bookmarkEnd w:id="0"/>
    <w:bookmarkEnd w:id="1"/>
    <w:bookmarkEnd w:id="2"/>
    <w:bookmarkEnd w:id="3"/>
    <w:r w:rsidR="00E511AF" w:rsidRPr="007D1546">
      <w:rPr>
        <w:b/>
        <w:bCs/>
        <w:i/>
        <w:iCs/>
        <w:sz w:val="18"/>
        <w:szCs w:val="18"/>
      </w:rPr>
      <w:t>Z.S-P.Pż.271.15.2024</w:t>
    </w:r>
  </w:p>
  <w:p w14:paraId="71C0538B" w14:textId="7231F7EC" w:rsidR="00623ABF" w:rsidRPr="006350D0" w:rsidRDefault="00623ABF" w:rsidP="00623ABF">
    <w:pPr>
      <w:pStyle w:val="Stopka"/>
      <w:tabs>
        <w:tab w:val="clear" w:pos="4536"/>
      </w:tabs>
      <w:spacing w:after="0" w:line="240" w:lineRule="auto"/>
      <w:ind w:right="-2"/>
      <w:jc w:val="right"/>
      <w:rPr>
        <w:rFonts w:ascii="Times New Roman" w:hAnsi="Times New Roman"/>
        <w:i/>
        <w:sz w:val="20"/>
        <w:szCs w:val="20"/>
      </w:rPr>
    </w:pPr>
    <w:r w:rsidRPr="006350D0">
      <w:rPr>
        <w:rFonts w:ascii="Times New Roman" w:hAnsi="Times New Roman"/>
        <w:i/>
        <w:sz w:val="20"/>
        <w:szCs w:val="20"/>
      </w:rPr>
      <w:t xml:space="preserve">Załącznik nr </w:t>
    </w:r>
    <w:r w:rsidR="006350D0" w:rsidRPr="006350D0">
      <w:rPr>
        <w:rFonts w:ascii="Times New Roman" w:hAnsi="Times New Roman"/>
        <w:i/>
        <w:sz w:val="20"/>
        <w:szCs w:val="20"/>
        <w:lang w:val="pl-PL"/>
      </w:rPr>
      <w:t>3</w:t>
    </w:r>
    <w:r w:rsidRPr="006350D0">
      <w:rPr>
        <w:rFonts w:ascii="Times New Roman" w:hAnsi="Times New Roman"/>
        <w:i/>
        <w:sz w:val="20"/>
        <w:szCs w:val="20"/>
      </w:rPr>
      <w:t xml:space="preserve"> do SWZ </w:t>
    </w:r>
    <w:bookmarkEnd w:id="4"/>
    <w:bookmarkEnd w:id="5"/>
  </w:p>
  <w:p w14:paraId="7A51EF42" w14:textId="77777777" w:rsidR="00623ABF" w:rsidRPr="00E062BE" w:rsidRDefault="00E062BE" w:rsidP="00623ABF">
    <w:pPr>
      <w:pStyle w:val="Stopka"/>
      <w:tabs>
        <w:tab w:val="clear" w:pos="4536"/>
      </w:tabs>
      <w:spacing w:after="0" w:line="240" w:lineRule="auto"/>
      <w:ind w:right="-2"/>
      <w:jc w:val="right"/>
      <w:rPr>
        <w:rFonts w:ascii="Times New Roman" w:hAnsi="Times New Roman"/>
        <w:b/>
        <w:bCs/>
        <w:i/>
        <w:color w:val="FF0000"/>
        <w:sz w:val="18"/>
        <w:szCs w:val="18"/>
        <w:lang w:val="pl-PL"/>
      </w:rPr>
    </w:pPr>
    <w:r w:rsidRPr="00E062BE">
      <w:rPr>
        <w:rFonts w:ascii="Times New Roman" w:hAnsi="Times New Roman"/>
        <w:b/>
        <w:bCs/>
        <w:i/>
        <w:color w:val="FF0000"/>
        <w:sz w:val="18"/>
        <w:szCs w:val="18"/>
        <w:lang w:val="pl-PL"/>
      </w:rPr>
      <w:t>ZAŁĄCZNIK SKŁADANY WRAZ Z OFERTĄ</w:t>
    </w:r>
  </w:p>
  <w:p w14:paraId="3454A93E" w14:textId="77777777" w:rsidR="00623ABF" w:rsidRPr="00623ABF" w:rsidRDefault="00623ABF" w:rsidP="00623ABF">
    <w:pPr>
      <w:pStyle w:val="Stopka"/>
      <w:tabs>
        <w:tab w:val="clear" w:pos="4536"/>
      </w:tabs>
      <w:spacing w:after="0" w:line="240" w:lineRule="auto"/>
      <w:ind w:right="-2"/>
      <w:jc w:val="right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2495129"/>
    <w:multiLevelType w:val="hybridMultilevel"/>
    <w:tmpl w:val="74B014F8"/>
    <w:lvl w:ilvl="0" w:tplc="CC705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21FBF"/>
    <w:multiLevelType w:val="hybridMultilevel"/>
    <w:tmpl w:val="31001364"/>
    <w:lvl w:ilvl="0" w:tplc="C726B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395476066">
    <w:abstractNumId w:val="25"/>
  </w:num>
  <w:num w:numId="2" w16cid:durableId="507251438">
    <w:abstractNumId w:val="23"/>
  </w:num>
  <w:num w:numId="3" w16cid:durableId="123735979">
    <w:abstractNumId w:val="21"/>
  </w:num>
  <w:num w:numId="4" w16cid:durableId="1090391985">
    <w:abstractNumId w:val="30"/>
  </w:num>
  <w:num w:numId="5" w16cid:durableId="988942836">
    <w:abstractNumId w:val="24"/>
  </w:num>
  <w:num w:numId="6" w16cid:durableId="2079939953">
    <w:abstractNumId w:val="0"/>
  </w:num>
  <w:num w:numId="7" w16cid:durableId="1900440452">
    <w:abstractNumId w:val="9"/>
  </w:num>
  <w:num w:numId="8" w16cid:durableId="1669792068">
    <w:abstractNumId w:val="14"/>
  </w:num>
  <w:num w:numId="9" w16cid:durableId="860122978">
    <w:abstractNumId w:val="1"/>
  </w:num>
  <w:num w:numId="10" w16cid:durableId="1331717310">
    <w:abstractNumId w:val="3"/>
  </w:num>
  <w:num w:numId="11" w16cid:durableId="740718524">
    <w:abstractNumId w:val="8"/>
  </w:num>
  <w:num w:numId="12" w16cid:durableId="816992007">
    <w:abstractNumId w:val="15"/>
  </w:num>
  <w:num w:numId="13" w16cid:durableId="18897969">
    <w:abstractNumId w:val="28"/>
  </w:num>
  <w:num w:numId="14" w16cid:durableId="355741700">
    <w:abstractNumId w:val="12"/>
  </w:num>
  <w:num w:numId="15" w16cid:durableId="1375471873">
    <w:abstractNumId w:val="26"/>
  </w:num>
  <w:num w:numId="16" w16cid:durableId="163398569">
    <w:abstractNumId w:val="19"/>
  </w:num>
  <w:num w:numId="17" w16cid:durableId="1665862349">
    <w:abstractNumId w:val="18"/>
  </w:num>
  <w:num w:numId="18" w16cid:durableId="2039546645">
    <w:abstractNumId w:val="5"/>
  </w:num>
  <w:num w:numId="19" w16cid:durableId="2064474540">
    <w:abstractNumId w:val="2"/>
  </w:num>
  <w:num w:numId="20" w16cid:durableId="1197768368">
    <w:abstractNumId w:val="6"/>
  </w:num>
  <w:num w:numId="21" w16cid:durableId="1993874348">
    <w:abstractNumId w:val="20"/>
  </w:num>
  <w:num w:numId="22" w16cid:durableId="974799398">
    <w:abstractNumId w:val="27"/>
  </w:num>
  <w:num w:numId="23" w16cid:durableId="10686657">
    <w:abstractNumId w:val="11"/>
  </w:num>
  <w:num w:numId="24" w16cid:durableId="2143305772">
    <w:abstractNumId w:val="7"/>
  </w:num>
  <w:num w:numId="25" w16cid:durableId="651444176">
    <w:abstractNumId w:val="4"/>
  </w:num>
  <w:num w:numId="26" w16cid:durableId="1079444003">
    <w:abstractNumId w:val="32"/>
  </w:num>
  <w:num w:numId="27" w16cid:durableId="940186055">
    <w:abstractNumId w:val="22"/>
  </w:num>
  <w:num w:numId="28" w16cid:durableId="368459070">
    <w:abstractNumId w:val="13"/>
  </w:num>
  <w:num w:numId="29" w16cid:durableId="680550705">
    <w:abstractNumId w:val="10"/>
  </w:num>
  <w:num w:numId="30" w16cid:durableId="1484351468">
    <w:abstractNumId w:val="29"/>
  </w:num>
  <w:num w:numId="31" w16cid:durableId="55519299">
    <w:abstractNumId w:val="17"/>
  </w:num>
  <w:num w:numId="32" w16cid:durableId="1590305942">
    <w:abstractNumId w:val="16"/>
  </w:num>
  <w:num w:numId="33" w16cid:durableId="136258912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63365"/>
    <w:rsid w:val="000678A1"/>
    <w:rsid w:val="000B658C"/>
    <w:rsid w:val="000E01FE"/>
    <w:rsid w:val="000E4F97"/>
    <w:rsid w:val="00113F9E"/>
    <w:rsid w:val="00116443"/>
    <w:rsid w:val="001462C8"/>
    <w:rsid w:val="002535EA"/>
    <w:rsid w:val="00256AFF"/>
    <w:rsid w:val="002719AB"/>
    <w:rsid w:val="002B05C6"/>
    <w:rsid w:val="002B5193"/>
    <w:rsid w:val="002F4833"/>
    <w:rsid w:val="0034470F"/>
    <w:rsid w:val="00350098"/>
    <w:rsid w:val="00352871"/>
    <w:rsid w:val="00381DA4"/>
    <w:rsid w:val="003C5CA3"/>
    <w:rsid w:val="003F528E"/>
    <w:rsid w:val="003F6A2B"/>
    <w:rsid w:val="00412661"/>
    <w:rsid w:val="00463120"/>
    <w:rsid w:val="004A3F49"/>
    <w:rsid w:val="004F2A37"/>
    <w:rsid w:val="005075DD"/>
    <w:rsid w:val="0052580F"/>
    <w:rsid w:val="00543452"/>
    <w:rsid w:val="00562E11"/>
    <w:rsid w:val="0056323B"/>
    <w:rsid w:val="00595620"/>
    <w:rsid w:val="00595B9D"/>
    <w:rsid w:val="00623ABF"/>
    <w:rsid w:val="006350D0"/>
    <w:rsid w:val="00687E69"/>
    <w:rsid w:val="006972D9"/>
    <w:rsid w:val="006A47EB"/>
    <w:rsid w:val="006B2033"/>
    <w:rsid w:val="006C6EF5"/>
    <w:rsid w:val="007008FA"/>
    <w:rsid w:val="00722FE4"/>
    <w:rsid w:val="0072754E"/>
    <w:rsid w:val="007551F2"/>
    <w:rsid w:val="007A61BD"/>
    <w:rsid w:val="007B667B"/>
    <w:rsid w:val="00805258"/>
    <w:rsid w:val="00807DBC"/>
    <w:rsid w:val="00824951"/>
    <w:rsid w:val="00824D55"/>
    <w:rsid w:val="0082741A"/>
    <w:rsid w:val="00842595"/>
    <w:rsid w:val="008801DD"/>
    <w:rsid w:val="008D7619"/>
    <w:rsid w:val="00910515"/>
    <w:rsid w:val="00936AF6"/>
    <w:rsid w:val="00956911"/>
    <w:rsid w:val="00982F50"/>
    <w:rsid w:val="00990291"/>
    <w:rsid w:val="00997705"/>
    <w:rsid w:val="009C3E5B"/>
    <w:rsid w:val="00A94A7D"/>
    <w:rsid w:val="00AD0E0D"/>
    <w:rsid w:val="00AE5AC5"/>
    <w:rsid w:val="00B24D73"/>
    <w:rsid w:val="00B368F6"/>
    <w:rsid w:val="00B66B51"/>
    <w:rsid w:val="00B7225E"/>
    <w:rsid w:val="00B815AB"/>
    <w:rsid w:val="00BB7F16"/>
    <w:rsid w:val="00BD3273"/>
    <w:rsid w:val="00BF03F5"/>
    <w:rsid w:val="00BF267F"/>
    <w:rsid w:val="00C65C6F"/>
    <w:rsid w:val="00C674BE"/>
    <w:rsid w:val="00C90189"/>
    <w:rsid w:val="00CB61B7"/>
    <w:rsid w:val="00D41684"/>
    <w:rsid w:val="00D63D3C"/>
    <w:rsid w:val="00DA637A"/>
    <w:rsid w:val="00DB5349"/>
    <w:rsid w:val="00E02619"/>
    <w:rsid w:val="00E062BE"/>
    <w:rsid w:val="00E1026C"/>
    <w:rsid w:val="00E33774"/>
    <w:rsid w:val="00E511AF"/>
    <w:rsid w:val="00E7467D"/>
    <w:rsid w:val="00E96DEE"/>
    <w:rsid w:val="00EF2B1A"/>
    <w:rsid w:val="00F36A04"/>
    <w:rsid w:val="00F7020A"/>
    <w:rsid w:val="00FA5E99"/>
    <w:rsid w:val="00FD360F"/>
    <w:rsid w:val="00FD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1E6282"/>
  <w15:chartTrackingRefBased/>
  <w15:docId w15:val="{5F2A1958-D26E-44E0-806A-1F16E4AD6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A2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rFonts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Times New Roman"/>
      <w:sz w:val="18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687E6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687E6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87E6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qFormat/>
    <w:rsid w:val="00687E69"/>
    <w:rPr>
      <w:sz w:val="22"/>
      <w:szCs w:val="22"/>
    </w:rPr>
  </w:style>
  <w:style w:type="paragraph" w:styleId="Akapitzlist">
    <w:name w:val="List Paragraph"/>
    <w:aliases w:val="L1,Numerowanie,Obiekt,BulletC,Akapit z listą31,Akapit z listą BS,Akapit z listą5,List Paragraph,CW_Lista,wypunktowanie,normalny tekst,2 heading,A_wyliczenie,K-P_odwolanie,maz_wyliczenie,opis dzialania,Nagłowek 3,Preambuła,Dot pt"/>
    <w:basedOn w:val="Normalny"/>
    <w:link w:val="AkapitzlistZnak"/>
    <w:uiPriority w:val="34"/>
    <w:qFormat/>
    <w:rsid w:val="0082741A"/>
    <w:pPr>
      <w:widowControl w:val="0"/>
      <w:spacing w:after="0" w:line="300" w:lineRule="auto"/>
      <w:ind w:left="720" w:hanging="400"/>
      <w:contextualSpacing/>
    </w:pPr>
    <w:rPr>
      <w:rFonts w:ascii="Arial" w:hAnsi="Arial" w:cs="Times New Roman"/>
      <w:snapToGrid w:val="0"/>
      <w:szCs w:val="20"/>
    </w:rPr>
  </w:style>
  <w:style w:type="character" w:customStyle="1" w:styleId="AkapitzlistZnak">
    <w:name w:val="Akapit z listą Znak"/>
    <w:aliases w:val="L1 Znak,Numerowanie Znak,Obiekt Znak,BulletC Znak,Akapit z listą31 Znak,Akapit z listą BS Znak,Akapit z listą5 Znak,List Paragraph Znak,CW_Lista Znak,wypunktowanie Znak,normalny tekst Znak,2 heading Znak,A_wyliczenie Znak,Dot pt Znak"/>
    <w:link w:val="Akapitzlist"/>
    <w:uiPriority w:val="34"/>
    <w:qFormat/>
    <w:locked/>
    <w:rsid w:val="0082741A"/>
    <w:rPr>
      <w:rFonts w:ascii="Arial" w:hAnsi="Arial" w:cs="Times New Roman"/>
      <w:snapToGrid w:val="0"/>
      <w:sz w:val="22"/>
    </w:rPr>
  </w:style>
  <w:style w:type="paragraph" w:styleId="Bezodstpw">
    <w:name w:val="No Spacing"/>
    <w:link w:val="BezodstpwZnak"/>
    <w:uiPriority w:val="1"/>
    <w:qFormat/>
    <w:rsid w:val="0082741A"/>
    <w:pPr>
      <w:widowControl w:val="0"/>
      <w:ind w:left="400" w:hanging="400"/>
    </w:pPr>
    <w:rPr>
      <w:rFonts w:ascii="Arial" w:hAnsi="Arial" w:cs="Arial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82741A"/>
    <w:rPr>
      <w:rFonts w:ascii="Arial" w:hAnsi="Arial" w:cs="Arial"/>
      <w:sz w:val="22"/>
      <w:szCs w:val="22"/>
    </w:rPr>
  </w:style>
  <w:style w:type="character" w:styleId="Odwoanieprzypisudolnego">
    <w:name w:val="footnote reference"/>
    <w:uiPriority w:val="99"/>
    <w:semiHidden/>
    <w:rsid w:val="0082741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admin</cp:lastModifiedBy>
  <cp:revision>6</cp:revision>
  <dcterms:created xsi:type="dcterms:W3CDTF">2024-01-19T08:51:00Z</dcterms:created>
  <dcterms:modified xsi:type="dcterms:W3CDTF">2024-11-15T07:49:00Z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