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E4E" w:rsidRPr="00125698" w:rsidRDefault="00F47E4E" w:rsidP="00F47E4E">
      <w:pPr>
        <w:spacing w:after="0"/>
        <w:jc w:val="right"/>
        <w:rPr>
          <w:rFonts w:ascii="Arial" w:hAnsi="Arial" w:cs="Arial"/>
          <w:i/>
        </w:rPr>
      </w:pPr>
      <w:r w:rsidRPr="00125698">
        <w:rPr>
          <w:rFonts w:ascii="Arial" w:hAnsi="Arial" w:cs="Arial"/>
          <w:i/>
        </w:rPr>
        <w:t>Załącznik nr 4 do ZO</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F47E4E" w:rsidRPr="00125698" w:rsidRDefault="00F47E4E" w:rsidP="00F47E4E">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F47E4E" w:rsidRPr="00125698" w:rsidRDefault="00F47E4E" w:rsidP="00F47E4E">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F47E4E" w:rsidRPr="00125698" w:rsidRDefault="00F47E4E" w:rsidP="00F47E4E">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F47E4E" w:rsidRPr="00125698" w:rsidRDefault="00F47E4E" w:rsidP="00F47E4E">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F47E4E" w:rsidRPr="00125698" w:rsidRDefault="00F47E4E" w:rsidP="00F47E4E">
      <w:pPr>
        <w:spacing w:after="0"/>
        <w:rPr>
          <w:rFonts w:ascii="Arial" w:eastAsia="Times New Roman" w:hAnsi="Arial" w:cs="Arial"/>
          <w:lang w:eastAsia="ar-SA"/>
        </w:rPr>
      </w:pPr>
    </w:p>
    <w:p w:rsidR="00F47E4E" w:rsidRPr="00125698" w:rsidRDefault="00F47E4E" w:rsidP="00F47E4E">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F47E4E" w:rsidRPr="00125698" w:rsidRDefault="00F47E4E" w:rsidP="00F47E4E">
      <w:pPr>
        <w:spacing w:after="0"/>
        <w:jc w:val="center"/>
        <w:rPr>
          <w:rFonts w:ascii="Arial" w:eastAsia="Times New Roman" w:hAnsi="Arial" w:cs="Arial"/>
          <w:b/>
          <w:lang w:eastAsia="ar-SA"/>
        </w:rPr>
      </w:pPr>
      <w:r w:rsidRPr="00125698">
        <w:rPr>
          <w:rFonts w:ascii="Arial" w:eastAsia="Times New Roman" w:hAnsi="Arial" w:cs="Arial"/>
          <w:b/>
          <w:lang w:eastAsia="ar-SA"/>
        </w:rPr>
        <w:t>OFERTA</w:t>
      </w:r>
    </w:p>
    <w:p w:rsidR="00F47E4E" w:rsidRPr="00125698" w:rsidRDefault="00F47E4E" w:rsidP="00F47E4E">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F47E4E" w:rsidRPr="00125698" w:rsidRDefault="00F47E4E" w:rsidP="00F47E4E">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F47E4E" w:rsidRPr="00125698" w:rsidRDefault="00F47E4E" w:rsidP="00F47E4E">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F47E4E" w:rsidRPr="00125698" w:rsidRDefault="00F47E4E" w:rsidP="00F47E4E">
      <w:pPr>
        <w:spacing w:after="0"/>
        <w:jc w:val="center"/>
        <w:rPr>
          <w:rFonts w:ascii="Arial" w:eastAsia="Times New Roman" w:hAnsi="Arial" w:cs="Arial"/>
          <w:b/>
          <w:lang w:eastAsia="ar-SA"/>
        </w:rPr>
      </w:pPr>
      <w:r w:rsidRPr="00125698">
        <w:rPr>
          <w:rFonts w:ascii="Arial" w:eastAsia="Times New Roman" w:hAnsi="Arial" w:cs="Arial"/>
          <w:b/>
          <w:lang w:eastAsia="ar-SA"/>
        </w:rPr>
        <w:t>ZP/ZO/28/2021</w:t>
      </w:r>
    </w:p>
    <w:p w:rsidR="00F47E4E" w:rsidRPr="00125698" w:rsidRDefault="00F47E4E" w:rsidP="00F47E4E">
      <w:pPr>
        <w:spacing w:after="0"/>
        <w:jc w:val="center"/>
        <w:rPr>
          <w:rFonts w:ascii="Arial" w:eastAsia="Times New Roman" w:hAnsi="Arial" w:cs="Arial"/>
          <w:b/>
          <w:lang w:eastAsia="ar-SA"/>
        </w:rPr>
      </w:pPr>
    </w:p>
    <w:p w:rsidR="00F47E4E" w:rsidRDefault="00F47E4E" w:rsidP="00F47E4E">
      <w:pPr>
        <w:spacing w:after="0"/>
        <w:jc w:val="both"/>
        <w:rPr>
          <w:rFonts w:ascii="Arial" w:hAnsi="Arial" w:cs="Arial"/>
          <w:b/>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Pr>
          <w:rFonts w:ascii="Arial" w:hAnsi="Arial" w:cs="Arial"/>
          <w:b/>
        </w:rPr>
        <w:t>s</w:t>
      </w:r>
      <w:r w:rsidRPr="00AE3AA3">
        <w:rPr>
          <w:rFonts w:ascii="Arial" w:hAnsi="Arial" w:cs="Arial"/>
          <w:b/>
        </w:rPr>
        <w:t xml:space="preserve">ukcesywne dostawy </w:t>
      </w:r>
      <w:r w:rsidRPr="00AE3AA3">
        <w:rPr>
          <w:rFonts w:ascii="Arial" w:hAnsi="Arial" w:cs="Arial"/>
          <w:b/>
          <w:bCs/>
          <w:iCs/>
        </w:rPr>
        <w:t>ryb</w:t>
      </w:r>
      <w:r w:rsidRPr="00AE3AA3">
        <w:rPr>
          <w:rFonts w:ascii="Arial" w:hAnsi="Arial" w:cs="Arial"/>
          <w:b/>
        </w:rPr>
        <w:t xml:space="preserve"> </w:t>
      </w:r>
      <w:r w:rsidRPr="00AE3AA3">
        <w:rPr>
          <w:rFonts w:ascii="Arial" w:eastAsia="Calibri" w:hAnsi="Arial" w:cs="Arial"/>
          <w:b/>
        </w:rPr>
        <w:t>w tym</w:t>
      </w:r>
      <w:r w:rsidRPr="00AE3AA3">
        <w:rPr>
          <w:rFonts w:ascii="Arial" w:hAnsi="Arial" w:cs="Arial"/>
          <w:b/>
          <w:bCs/>
          <w:iCs/>
        </w:rPr>
        <w:t xml:space="preserve">: </w:t>
      </w:r>
      <w:r w:rsidRPr="00AE3AA3">
        <w:rPr>
          <w:rFonts w:ascii="Arial" w:eastAsia="Calibri" w:hAnsi="Arial" w:cs="Arial"/>
          <w:b/>
          <w:bCs/>
          <w:iCs/>
        </w:rPr>
        <w:t>karp świeży tusza, kar</w:t>
      </w:r>
      <w:r>
        <w:rPr>
          <w:rFonts w:ascii="Arial" w:eastAsia="Calibri" w:hAnsi="Arial" w:cs="Arial"/>
          <w:b/>
          <w:bCs/>
          <w:iCs/>
        </w:rPr>
        <w:t>p</w:t>
      </w:r>
      <w:r w:rsidRPr="00AE3AA3">
        <w:rPr>
          <w:rFonts w:ascii="Arial" w:eastAsia="Calibri" w:hAnsi="Arial" w:cs="Arial"/>
          <w:b/>
          <w:bCs/>
          <w:iCs/>
        </w:rPr>
        <w:t xml:space="preserve"> filet, pstrąg filet, dorsz atlantycki mrożony filet, morszczuk mrożony filet, mintaj mrożony filet, śledzie solone matiasy filety, łosoś wędzony filet, makrela wędzona tusza, śledź marynowany, śledź po kaszubsku, tuńczyk w sosie własnym </w:t>
      </w:r>
      <w:r w:rsidRPr="00AE3AA3">
        <w:rPr>
          <w:rFonts w:ascii="Arial" w:hAnsi="Arial" w:cs="Arial"/>
          <w:b/>
        </w:rPr>
        <w:t xml:space="preserve">– wraz z rozładunkiem </w:t>
      </w:r>
      <w:r>
        <w:rPr>
          <w:rFonts w:ascii="Arial" w:hAnsi="Arial" w:cs="Arial"/>
          <w:b/>
        </w:rPr>
        <w:br/>
      </w:r>
      <w:r w:rsidRPr="00AE3AA3">
        <w:rPr>
          <w:rFonts w:ascii="Arial" w:hAnsi="Arial" w:cs="Arial"/>
          <w:b/>
        </w:rPr>
        <w:t xml:space="preserve">w magazynach 32 Wojskowego Oddziału Gospodarczego zlokalizowanych </w:t>
      </w:r>
      <w:r>
        <w:rPr>
          <w:rFonts w:ascii="Arial" w:hAnsi="Arial" w:cs="Arial"/>
          <w:b/>
        </w:rPr>
        <w:br/>
      </w:r>
      <w:r w:rsidRPr="00AE3AA3">
        <w:rPr>
          <w:rFonts w:ascii="Arial" w:hAnsi="Arial" w:cs="Arial"/>
          <w:b/>
        </w:rPr>
        <w:t xml:space="preserve">w kompleksach wojskowych znajdujących się w rejonie działania </w:t>
      </w:r>
      <w:r>
        <w:rPr>
          <w:rFonts w:ascii="Arial" w:hAnsi="Arial" w:cs="Arial"/>
          <w:b/>
        </w:rPr>
        <w:br/>
      </w:r>
      <w:r w:rsidRPr="00AE3AA3">
        <w:rPr>
          <w:rFonts w:ascii="Arial" w:hAnsi="Arial" w:cs="Arial"/>
          <w:b/>
        </w:rPr>
        <w:t>32 Wojskowego Oddziału Gospodarczego w Zamościu: Hrubieszów, Lublin, Zamość, Chełm. Nr sprawy: ZP/ZO/28/2021</w:t>
      </w:r>
      <w:r>
        <w:rPr>
          <w:rFonts w:ascii="Arial" w:hAnsi="Arial" w:cs="Arial"/>
          <w:b/>
        </w:rPr>
        <w:t>.</w:t>
      </w:r>
    </w:p>
    <w:p w:rsidR="00F47E4E" w:rsidRPr="00DB59A9" w:rsidRDefault="00F47E4E" w:rsidP="00F47E4E">
      <w:pPr>
        <w:spacing w:after="0"/>
        <w:jc w:val="both"/>
        <w:rPr>
          <w:rFonts w:ascii="Arial" w:hAnsi="Arial" w:cs="Arial"/>
          <w:b/>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DB59A9">
        <w:rPr>
          <w:rFonts w:ascii="Arial" w:hAnsi="Arial" w:cs="Arial"/>
          <w:b/>
          <w:sz w:val="22"/>
          <w:szCs w:val="22"/>
          <w:lang w:eastAsia="ar-SA"/>
        </w:rPr>
        <w:t>Oferujemy</w:t>
      </w:r>
      <w:r w:rsidRPr="00DB59A9">
        <w:rPr>
          <w:rFonts w:ascii="Arial" w:hAnsi="Arial" w:cs="Arial"/>
          <w:b/>
          <w:sz w:val="22"/>
          <w:szCs w:val="22"/>
        </w:rPr>
        <w:t xml:space="preserve"> sukcesywne dostawy </w:t>
      </w:r>
      <w:r w:rsidRPr="00DB59A9">
        <w:rPr>
          <w:rFonts w:ascii="Arial" w:hAnsi="Arial" w:cs="Arial"/>
          <w:b/>
          <w:bCs/>
          <w:iCs/>
          <w:sz w:val="22"/>
          <w:szCs w:val="22"/>
        </w:rPr>
        <w:t>ryb</w:t>
      </w:r>
      <w:r w:rsidRPr="00DB59A9">
        <w:rPr>
          <w:rFonts w:ascii="Arial" w:hAnsi="Arial" w:cs="Arial"/>
          <w:b/>
          <w:sz w:val="22"/>
          <w:szCs w:val="22"/>
        </w:rPr>
        <w:t xml:space="preserve"> </w:t>
      </w:r>
      <w:r w:rsidRPr="00DB59A9">
        <w:rPr>
          <w:rFonts w:ascii="Arial" w:eastAsia="Calibri" w:hAnsi="Arial" w:cs="Arial"/>
          <w:b/>
          <w:sz w:val="22"/>
          <w:szCs w:val="22"/>
        </w:rPr>
        <w:t>w tym</w:t>
      </w:r>
      <w:r w:rsidRPr="00DB59A9">
        <w:rPr>
          <w:rFonts w:ascii="Arial" w:hAnsi="Arial" w:cs="Arial"/>
          <w:b/>
          <w:bCs/>
          <w:iCs/>
          <w:sz w:val="22"/>
          <w:szCs w:val="22"/>
        </w:rPr>
        <w:t xml:space="preserve">: </w:t>
      </w:r>
      <w:r w:rsidRPr="00DB59A9">
        <w:rPr>
          <w:rFonts w:ascii="Arial" w:eastAsia="Calibri" w:hAnsi="Arial" w:cs="Arial"/>
          <w:b/>
          <w:bCs/>
          <w:iCs/>
          <w:sz w:val="22"/>
          <w:szCs w:val="22"/>
        </w:rPr>
        <w:t>karp świeży tusza, kar</w:t>
      </w:r>
      <w:r>
        <w:rPr>
          <w:rFonts w:ascii="Arial" w:eastAsia="Calibri" w:hAnsi="Arial" w:cs="Arial"/>
          <w:b/>
          <w:bCs/>
          <w:iCs/>
          <w:sz w:val="22"/>
          <w:szCs w:val="22"/>
        </w:rPr>
        <w:t>p</w:t>
      </w:r>
      <w:r w:rsidRPr="00DB59A9">
        <w:rPr>
          <w:rFonts w:ascii="Arial" w:eastAsia="Calibri" w:hAnsi="Arial" w:cs="Arial"/>
          <w:b/>
          <w:bCs/>
          <w:iCs/>
          <w:sz w:val="22"/>
          <w:szCs w:val="22"/>
        </w:rPr>
        <w:t xml:space="preserve"> filet, pstrąg filet, dorsz atlantycki mrożony filet, morszczuk mrożony filet, mintaj </w:t>
      </w:r>
      <w:r>
        <w:rPr>
          <w:rFonts w:ascii="Arial" w:eastAsia="Calibri" w:hAnsi="Arial" w:cs="Arial"/>
          <w:b/>
          <w:bCs/>
          <w:iCs/>
          <w:sz w:val="22"/>
          <w:szCs w:val="22"/>
        </w:rPr>
        <w:br/>
      </w:r>
      <w:r w:rsidRPr="00DB59A9">
        <w:rPr>
          <w:rFonts w:ascii="Arial" w:eastAsia="Calibri" w:hAnsi="Arial" w:cs="Arial"/>
          <w:b/>
          <w:bCs/>
          <w:iCs/>
          <w:sz w:val="22"/>
          <w:szCs w:val="22"/>
        </w:rPr>
        <w:t xml:space="preserve">mrożony filet, śledzie solone matiasy filety, łosoś wędzony filet, makrela </w:t>
      </w:r>
      <w:r>
        <w:rPr>
          <w:rFonts w:ascii="Arial" w:eastAsia="Calibri" w:hAnsi="Arial" w:cs="Arial"/>
          <w:b/>
          <w:bCs/>
          <w:iCs/>
          <w:sz w:val="22"/>
          <w:szCs w:val="22"/>
        </w:rPr>
        <w:t xml:space="preserve">             </w:t>
      </w:r>
      <w:r w:rsidRPr="00DB59A9">
        <w:rPr>
          <w:rFonts w:ascii="Arial" w:eastAsia="Calibri" w:hAnsi="Arial" w:cs="Arial"/>
          <w:b/>
          <w:bCs/>
          <w:iCs/>
          <w:sz w:val="22"/>
          <w:szCs w:val="22"/>
        </w:rPr>
        <w:t xml:space="preserve">wędzona tusza, śledź marynowany, śledź po kaszubsku, tuńczyk w sosie </w:t>
      </w:r>
      <w:r>
        <w:rPr>
          <w:rFonts w:ascii="Arial" w:eastAsia="Calibri" w:hAnsi="Arial" w:cs="Arial"/>
          <w:b/>
          <w:bCs/>
          <w:iCs/>
          <w:sz w:val="22"/>
          <w:szCs w:val="22"/>
        </w:rPr>
        <w:t xml:space="preserve">               </w:t>
      </w:r>
      <w:r w:rsidRPr="00DB59A9">
        <w:rPr>
          <w:rFonts w:ascii="Arial" w:eastAsia="Calibri" w:hAnsi="Arial" w:cs="Arial"/>
          <w:b/>
          <w:bCs/>
          <w:iCs/>
          <w:sz w:val="22"/>
          <w:szCs w:val="22"/>
        </w:rPr>
        <w:t xml:space="preserve">własnym </w:t>
      </w:r>
      <w:r w:rsidRPr="00DB59A9">
        <w:rPr>
          <w:rFonts w:ascii="Arial" w:hAnsi="Arial" w:cs="Arial"/>
          <w:b/>
          <w:sz w:val="22"/>
          <w:szCs w:val="22"/>
        </w:rPr>
        <w:t xml:space="preserve">– wraz z rozładunkiem w magazynach 32 Wojskowego Oddziału </w:t>
      </w:r>
      <w:r>
        <w:rPr>
          <w:rFonts w:ascii="Arial" w:hAnsi="Arial" w:cs="Arial"/>
          <w:b/>
          <w:sz w:val="22"/>
          <w:szCs w:val="22"/>
        </w:rPr>
        <w:t xml:space="preserve">                </w:t>
      </w:r>
      <w:r w:rsidRPr="00DB59A9">
        <w:rPr>
          <w:rFonts w:ascii="Arial" w:hAnsi="Arial" w:cs="Arial"/>
          <w:b/>
          <w:sz w:val="22"/>
          <w:szCs w:val="22"/>
        </w:rPr>
        <w:t xml:space="preserve">Gospodarczego zlokalizowanych w kompleksach wojskowych znajdujących się w rejonie działania 32 Wojskowego Oddziału Gospodarczego w Zamościu: </w:t>
      </w:r>
      <w:r>
        <w:rPr>
          <w:rFonts w:ascii="Arial" w:hAnsi="Arial" w:cs="Arial"/>
          <w:b/>
          <w:sz w:val="22"/>
          <w:szCs w:val="22"/>
        </w:rPr>
        <w:t xml:space="preserve">              </w:t>
      </w:r>
      <w:r w:rsidRPr="00DB59A9">
        <w:rPr>
          <w:rFonts w:ascii="Arial" w:hAnsi="Arial" w:cs="Arial"/>
          <w:b/>
          <w:sz w:val="22"/>
          <w:szCs w:val="22"/>
        </w:rPr>
        <w:t xml:space="preserve">Hrubieszów, Lublin, Zamość, Chełm, </w:t>
      </w:r>
      <w:r w:rsidRPr="00DB59A9">
        <w:rPr>
          <w:rFonts w:ascii="Arial" w:hAnsi="Arial" w:cs="Arial"/>
          <w:sz w:val="22"/>
          <w:szCs w:val="22"/>
        </w:rPr>
        <w:t>zgodnie z</w:t>
      </w:r>
      <w:r w:rsidRPr="00DB59A9">
        <w:rPr>
          <w:rFonts w:ascii="Arial" w:hAnsi="Arial" w:cs="Arial"/>
          <w:b/>
          <w:sz w:val="22"/>
          <w:szCs w:val="22"/>
        </w:rPr>
        <w:t xml:space="preserve"> </w:t>
      </w:r>
      <w:r w:rsidRPr="00DB59A9">
        <w:rPr>
          <w:rFonts w:ascii="Arial" w:eastAsia="Calibri" w:hAnsi="Arial" w:cs="Arial"/>
          <w:snapToGrid w:val="0"/>
          <w:sz w:val="22"/>
          <w:szCs w:val="22"/>
        </w:rPr>
        <w:t xml:space="preserve">wymaganiami określonymi </w:t>
      </w:r>
      <w:r>
        <w:rPr>
          <w:rFonts w:ascii="Arial" w:eastAsia="Calibri" w:hAnsi="Arial" w:cs="Arial"/>
          <w:snapToGrid w:val="0"/>
          <w:sz w:val="22"/>
          <w:szCs w:val="22"/>
        </w:rPr>
        <w:br/>
      </w:r>
      <w:r w:rsidRPr="00DB59A9">
        <w:rPr>
          <w:rFonts w:ascii="Arial" w:eastAsia="Calibri" w:hAnsi="Arial" w:cs="Arial"/>
          <w:snapToGrid w:val="0"/>
          <w:sz w:val="22"/>
          <w:szCs w:val="22"/>
        </w:rPr>
        <w:t xml:space="preserve">w niniejszym zapytaniu ofertowym (ZO), a w szczególności ze Szczegółowym opisem przedmiotu </w:t>
      </w:r>
      <w:r w:rsidRPr="00675D63">
        <w:rPr>
          <w:rFonts w:ascii="Arial" w:eastAsia="Calibri" w:hAnsi="Arial" w:cs="Arial"/>
          <w:snapToGrid w:val="0"/>
          <w:sz w:val="22"/>
          <w:szCs w:val="22"/>
        </w:rPr>
        <w:t xml:space="preserve">zamówienia oraz Formularzem cenowym, stanowiącym załącznik nr 1 </w:t>
      </w:r>
      <w:r w:rsidRPr="00675D63">
        <w:rPr>
          <w:rFonts w:ascii="Arial" w:eastAsia="Calibri" w:hAnsi="Arial" w:cs="Arial"/>
          <w:snapToGrid w:val="0"/>
          <w:sz w:val="22"/>
          <w:szCs w:val="22"/>
        </w:rPr>
        <w:br/>
        <w:t xml:space="preserve">do oferty. </w:t>
      </w:r>
    </w:p>
    <w:p w:rsidR="00F47E4E" w:rsidRPr="00675D63" w:rsidRDefault="00F47E4E" w:rsidP="00F47E4E">
      <w:pPr>
        <w:pStyle w:val="Akapitzlist"/>
        <w:tabs>
          <w:tab w:val="center" w:pos="4806"/>
        </w:tabs>
        <w:ind w:left="720"/>
        <w:rPr>
          <w:rFonts w:ascii="Arial" w:hAnsi="Arial" w:cs="Arial"/>
          <w:b/>
          <w:sz w:val="22"/>
          <w:szCs w:val="22"/>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 xml:space="preserve">ZA CENĘ RYCZAŁTOWĄ OGÓŁEM </w:t>
      </w:r>
      <w:r w:rsidRPr="00675D63">
        <w:rPr>
          <w:rFonts w:ascii="Arial" w:hAnsi="Arial" w:cs="Arial"/>
          <w:b/>
          <w:lang w:eastAsia="ar-SA"/>
        </w:rPr>
        <w:t>:</w:t>
      </w:r>
    </w:p>
    <w:p w:rsidR="00F47E4E" w:rsidRPr="00675D63" w:rsidRDefault="00F47E4E" w:rsidP="00F47E4E">
      <w:pPr>
        <w:keepNext/>
        <w:suppressAutoHyphens w:val="0"/>
        <w:spacing w:after="0" w:line="240" w:lineRule="auto"/>
        <w:jc w:val="both"/>
        <w:outlineLvl w:val="1"/>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 xml:space="preserve">Cena ogółem NETTO </w:t>
      </w:r>
      <w:r w:rsidRPr="00675D63">
        <w:rPr>
          <w:rFonts w:ascii="Arial" w:eastAsia="Times New Roman" w:hAnsi="Arial" w:cs="Arial"/>
          <w:sz w:val="24"/>
          <w:szCs w:val="24"/>
          <w:lang w:eastAsia="pl-PL"/>
        </w:rPr>
        <w:t xml:space="preserve">(zakres podstawowy) </w:t>
      </w:r>
      <w:r w:rsidRPr="00675D63">
        <w:rPr>
          <w:rFonts w:ascii="Arial" w:eastAsia="Times New Roman" w:hAnsi="Arial" w:cs="Arial"/>
          <w:b/>
          <w:lang w:eastAsia="ar-SA"/>
        </w:rPr>
        <w:t xml:space="preserve">……….……….......zł </w:t>
      </w:r>
      <w:r w:rsidRPr="00675D63">
        <w:rPr>
          <w:rFonts w:ascii="Arial" w:eastAsia="Times New Roman" w:hAnsi="Arial" w:cs="Arial"/>
          <w:b/>
          <w:u w:val="single"/>
          <w:lang w:eastAsia="ar-SA"/>
        </w:rPr>
        <w:t>(kol. 6 form. cen.)</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i/>
          <w:u w:val="single"/>
          <w:lang w:eastAsia="ar-SA"/>
        </w:rPr>
      </w:pPr>
      <w:r w:rsidRPr="00675D63">
        <w:rPr>
          <w:rFonts w:ascii="Arial" w:eastAsia="Times New Roman" w:hAnsi="Arial" w:cs="Arial"/>
          <w:b/>
          <w:lang w:eastAsia="ar-SA"/>
        </w:rPr>
        <w:lastRenderedPageBreak/>
        <w:t xml:space="preserve">Cena ogółem BRUTTO </w:t>
      </w:r>
      <w:r w:rsidRPr="00675D63">
        <w:rPr>
          <w:rFonts w:ascii="Arial" w:eastAsia="Times New Roman" w:hAnsi="Arial" w:cs="Arial"/>
          <w:sz w:val="24"/>
          <w:szCs w:val="24"/>
          <w:lang w:eastAsia="pl-PL"/>
        </w:rPr>
        <w:t>(zakres podstawowy</w:t>
      </w:r>
      <w:r w:rsidRPr="00675D63">
        <w:rPr>
          <w:rFonts w:ascii="Arial" w:eastAsia="Times New Roman" w:hAnsi="Arial" w:cs="Arial"/>
          <w:b/>
          <w:lang w:eastAsia="ar-SA"/>
        </w:rPr>
        <w:t xml:space="preserve">……….…………….zł </w:t>
      </w:r>
      <w:r w:rsidRPr="00675D63">
        <w:rPr>
          <w:rFonts w:ascii="Arial" w:eastAsia="Times New Roman" w:hAnsi="Arial" w:cs="Arial"/>
          <w:i/>
          <w:u w:val="single"/>
          <w:lang w:eastAsia="ar-SA"/>
        </w:rPr>
        <w:t>(kol. 8 form. cen.)</w:t>
      </w: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NETTO (z uwzględnieniem zakresu prawa opcji)……………….zł (</w:t>
      </w:r>
      <w:r w:rsidRPr="00675D63">
        <w:rPr>
          <w:rFonts w:ascii="Arial" w:eastAsia="Times New Roman" w:hAnsi="Arial" w:cs="Arial"/>
          <w:i/>
          <w:lang w:eastAsia="ar-SA"/>
        </w:rPr>
        <w:t>kol. 10 form. cen.)</w:t>
      </w: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i/>
          <w:lang w:eastAsia="ar-SA"/>
        </w:rPr>
      </w:pPr>
      <w:r w:rsidRPr="00675D63">
        <w:rPr>
          <w:rFonts w:ascii="Arial" w:eastAsia="Times New Roman" w:hAnsi="Arial" w:cs="Arial"/>
          <w:b/>
          <w:lang w:eastAsia="ar-SA"/>
        </w:rPr>
        <w:t>Cena ogółem BRUTTO ( z uwzględnieniem prawa opcji)…………............zł (</w:t>
      </w:r>
      <w:r w:rsidRPr="00675D63">
        <w:rPr>
          <w:rFonts w:ascii="Arial" w:eastAsia="Times New Roman" w:hAnsi="Arial" w:cs="Arial"/>
          <w:i/>
          <w:lang w:eastAsia="ar-SA"/>
        </w:rPr>
        <w:t>kol. 11 form. cen.)</w:t>
      </w: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uppressAutoHyphens w:val="0"/>
        <w:spacing w:after="0" w:line="360" w:lineRule="auto"/>
        <w:jc w:val="both"/>
        <w:rPr>
          <w:rFonts w:ascii="Arial" w:hAnsi="Arial" w:cs="Arial"/>
          <w:b/>
          <w:sz w:val="20"/>
          <w:szCs w:val="20"/>
        </w:rPr>
      </w:pPr>
      <w:r w:rsidRPr="00675D63">
        <w:rPr>
          <w:rFonts w:ascii="Arial" w:hAnsi="Arial" w:cs="Arial"/>
          <w:b/>
          <w:sz w:val="20"/>
          <w:szCs w:val="20"/>
          <w:u w:val="single"/>
        </w:rPr>
        <w:t>MAKSYMALNA WARTOŚĆ UMOWY UWZGLĘDNIAJĄCA PRAWO OPCJI:</w:t>
      </w:r>
      <w:r w:rsidRPr="00675D63">
        <w:rPr>
          <w:rFonts w:ascii="Arial" w:hAnsi="Arial" w:cs="Arial"/>
          <w:b/>
          <w:sz w:val="20"/>
          <w:szCs w:val="20"/>
        </w:rPr>
        <w:t xml:space="preserve"> </w:t>
      </w:r>
    </w:p>
    <w:p w:rsidR="00F47E4E" w:rsidRPr="00675D63" w:rsidRDefault="00F47E4E" w:rsidP="00F47E4E">
      <w:pPr>
        <w:suppressAutoHyphens w:val="0"/>
        <w:spacing w:after="0" w:line="360" w:lineRule="auto"/>
        <w:jc w:val="both"/>
        <w:rPr>
          <w:rFonts w:ascii="Arial" w:hAnsi="Arial" w:cs="Arial"/>
          <w:b/>
          <w:sz w:val="20"/>
          <w:szCs w:val="20"/>
        </w:rPr>
      </w:pPr>
      <w:r w:rsidRPr="00675D63">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F47E4E" w:rsidRPr="00675D63" w:rsidRDefault="00F47E4E" w:rsidP="00F47E4E">
      <w:pPr>
        <w:suppressAutoHyphens w:val="0"/>
        <w:spacing w:after="0" w:line="360" w:lineRule="auto"/>
        <w:jc w:val="both"/>
        <w:rPr>
          <w:rFonts w:ascii="Arial" w:hAnsi="Arial" w:cs="Arial"/>
          <w:sz w:val="20"/>
          <w:szCs w:val="20"/>
        </w:rPr>
      </w:pPr>
    </w:p>
    <w:p w:rsidR="00F47E4E" w:rsidRPr="00675D63" w:rsidRDefault="00F47E4E" w:rsidP="00F47E4E">
      <w:pPr>
        <w:suppressAutoHyphens w:val="0"/>
        <w:spacing w:after="0" w:line="360" w:lineRule="auto"/>
        <w:jc w:val="both"/>
        <w:rPr>
          <w:rFonts w:ascii="Arial" w:hAnsi="Arial" w:cs="Arial"/>
          <w:sz w:val="20"/>
          <w:szCs w:val="20"/>
        </w:rPr>
      </w:pPr>
      <w:r w:rsidRPr="00675D63">
        <w:rPr>
          <w:rFonts w:ascii="Arial" w:hAnsi="Arial" w:cs="Arial"/>
          <w:b/>
          <w:sz w:val="20"/>
          <w:szCs w:val="20"/>
        </w:rPr>
        <w:t>Wartość ogółem BRUTTO</w:t>
      </w:r>
      <w:r w:rsidRPr="00675D63">
        <w:rPr>
          <w:rFonts w:ascii="Arial" w:hAnsi="Arial" w:cs="Arial"/>
          <w:sz w:val="20"/>
          <w:szCs w:val="20"/>
        </w:rPr>
        <w:t xml:space="preserve">:  </w:t>
      </w:r>
      <w:r w:rsidRPr="00675D63">
        <w:rPr>
          <w:rFonts w:ascii="Arial" w:hAnsi="Arial" w:cs="Arial"/>
          <w:b/>
          <w:sz w:val="20"/>
          <w:szCs w:val="20"/>
        </w:rPr>
        <w:t xml:space="preserve">…………………..  </w:t>
      </w:r>
      <w:r w:rsidRPr="00675D63">
        <w:rPr>
          <w:rFonts w:ascii="Arial" w:hAnsi="Arial" w:cs="Arial"/>
          <w:sz w:val="20"/>
          <w:szCs w:val="20"/>
        </w:rPr>
        <w:t>zł</w:t>
      </w:r>
    </w:p>
    <w:p w:rsidR="00F47E4E" w:rsidRPr="00675D63" w:rsidRDefault="00F47E4E" w:rsidP="00F47E4E">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(słownie:.………………………………….……….……….……………..…00/100 złotych),</w:t>
      </w:r>
      <w:r w:rsidRPr="00675D63">
        <w:rPr>
          <w:rFonts w:ascii="Arial" w:eastAsia="Times New Roman" w:hAnsi="Arial" w:cs="Arial"/>
          <w:lang w:eastAsia="ar-SA"/>
        </w:rPr>
        <w:t xml:space="preserve"> </w:t>
      </w:r>
    </w:p>
    <w:p w:rsidR="00F47E4E" w:rsidRPr="00675D63" w:rsidRDefault="00F47E4E" w:rsidP="00F47E4E">
      <w:pPr>
        <w:spacing w:after="0" w:line="240" w:lineRule="auto"/>
        <w:jc w:val="both"/>
        <w:rPr>
          <w:rFonts w:ascii="Arial" w:eastAsia="Times New Roman" w:hAnsi="Arial" w:cs="Arial"/>
          <w:b/>
          <w:lang w:eastAsia="ar-SA"/>
        </w:rPr>
      </w:pPr>
    </w:p>
    <w:p w:rsidR="00F47E4E" w:rsidRPr="00675D63" w:rsidRDefault="00F47E4E" w:rsidP="00F47E4E">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lang w:eastAsia="ar-SA"/>
        </w:rPr>
        <w:t>zgodnie z:</w:t>
      </w:r>
    </w:p>
    <w:p w:rsidR="00F47E4E" w:rsidRPr="00675D63" w:rsidRDefault="00F47E4E" w:rsidP="00F47E4E">
      <w:pPr>
        <w:suppressAutoHyphens w:val="0"/>
        <w:spacing w:after="0" w:line="240" w:lineRule="auto"/>
        <w:contextualSpacing/>
        <w:jc w:val="both"/>
        <w:rPr>
          <w:rFonts w:ascii="Arial" w:eastAsia="Times New Roman" w:hAnsi="Arial" w:cs="Arial"/>
          <w:b/>
          <w:lang w:eastAsia="ar-SA"/>
        </w:rPr>
      </w:pPr>
      <w:r w:rsidRPr="00675D63">
        <w:rPr>
          <w:rFonts w:ascii="Arial" w:eastAsia="Times New Roman" w:hAnsi="Arial" w:cs="Arial"/>
          <w:b/>
          <w:snapToGrid w:val="0"/>
          <w:lang w:eastAsia="ar-SA"/>
        </w:rPr>
        <w:t>Formularzem cenowym stanowiącym załącznik nr 1 do oferty</w:t>
      </w:r>
    </w:p>
    <w:p w:rsidR="00F47E4E" w:rsidRPr="00675D63" w:rsidRDefault="00F47E4E" w:rsidP="00F47E4E">
      <w:pPr>
        <w:tabs>
          <w:tab w:val="center" w:pos="4806"/>
        </w:tabs>
        <w:jc w:val="both"/>
        <w:rPr>
          <w:rFonts w:ascii="Arial" w:hAnsi="Arial" w:cs="Arial"/>
          <w:b/>
        </w:rPr>
      </w:pPr>
    </w:p>
    <w:p w:rsidR="00F47E4E"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 stawianymi przez Zamawiającego, w tym: koszty dostaw i rozładunku w magazynach Zamawiającego w miejscach dostaw (dostawy sukcesywne),  koszty opakowań                  bezzwrotnych towaru stanowiącego przedmiot zamówienia oraz podatek VAT według przepisów obowiązujących na dzień składania ofert.</w:t>
      </w:r>
    </w:p>
    <w:p w:rsidR="00F47E4E" w:rsidRDefault="00F47E4E" w:rsidP="00F47E4E">
      <w:pPr>
        <w:pStyle w:val="Akapitzlist"/>
        <w:tabs>
          <w:tab w:val="left" w:pos="284"/>
        </w:tabs>
        <w:suppressAutoHyphens w:val="0"/>
        <w:spacing w:line="276" w:lineRule="auto"/>
        <w:ind w:left="0"/>
        <w:contextualSpacing/>
        <w:jc w:val="both"/>
        <w:rPr>
          <w:rFonts w:ascii="Arial" w:hAnsi="Arial" w:cs="Arial"/>
          <w:sz w:val="22"/>
          <w:szCs w:val="22"/>
        </w:rPr>
      </w:pPr>
    </w:p>
    <w:p w:rsidR="00F47E4E" w:rsidRPr="002F4C2B"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2F4C2B">
        <w:rPr>
          <w:rFonts w:ascii="Arial" w:hAnsi="Arial" w:cs="Arial"/>
          <w:b/>
          <w:sz w:val="22"/>
          <w:szCs w:val="22"/>
          <w:u w:val="single"/>
        </w:rPr>
        <w:t xml:space="preserve">Wykonawca wraz z ofertą winie złożyć następujące dokumenty: </w:t>
      </w:r>
    </w:p>
    <w:p w:rsidR="00F47E4E" w:rsidRPr="00430029" w:rsidRDefault="00F47E4E" w:rsidP="00F47E4E">
      <w:pPr>
        <w:pStyle w:val="NormalnyWeb"/>
        <w:shd w:val="clear" w:color="auto" w:fill="FFFFFF"/>
        <w:tabs>
          <w:tab w:val="left" w:pos="2379"/>
        </w:tabs>
        <w:spacing w:before="0" w:after="0"/>
        <w:jc w:val="both"/>
        <w:rPr>
          <w:rFonts w:ascii="Arial" w:hAnsi="Arial" w:cs="Arial"/>
          <w:b/>
          <w:color w:val="auto"/>
          <w:sz w:val="22"/>
          <w:szCs w:val="22"/>
        </w:rPr>
      </w:pPr>
    </w:p>
    <w:p w:rsidR="00F47E4E" w:rsidRPr="00430029" w:rsidRDefault="00F47E4E" w:rsidP="00F47E4E">
      <w:pPr>
        <w:pStyle w:val="Akapitzlist"/>
        <w:numPr>
          <w:ilvl w:val="0"/>
          <w:numId w:val="2"/>
        </w:numPr>
        <w:tabs>
          <w:tab w:val="left" w:pos="1134"/>
        </w:tabs>
        <w:jc w:val="both"/>
        <w:rPr>
          <w:rFonts w:ascii="Arial" w:hAnsi="Arial" w:cs="Arial"/>
          <w:i/>
          <w:sz w:val="22"/>
          <w:szCs w:val="22"/>
        </w:rPr>
      </w:pPr>
      <w:r w:rsidRPr="00430029">
        <w:rPr>
          <w:rFonts w:ascii="Arial" w:hAnsi="Arial" w:cs="Arial"/>
          <w:b/>
          <w:i/>
          <w:sz w:val="22"/>
          <w:szCs w:val="22"/>
        </w:rPr>
        <w:t>AKTUALNĄ DECYZJĄ ADMINISTRACYJNĄ WŁAŚCIWEGO ORGANU PAŃSTWOWEJ INSPEKCJI SANITARNEJ</w:t>
      </w:r>
      <w:r w:rsidRPr="00430029">
        <w:rPr>
          <w:rFonts w:ascii="Arial" w:hAnsi="Arial" w:cs="Arial"/>
          <w:i/>
          <w:sz w:val="22"/>
          <w:szCs w:val="22"/>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430029">
        <w:rPr>
          <w:rFonts w:ascii="Arial" w:hAnsi="Arial" w:cs="Arial"/>
          <w:b/>
          <w:i/>
          <w:sz w:val="22"/>
          <w:szCs w:val="22"/>
          <w:u w:val="single"/>
        </w:rPr>
        <w:t>lub</w:t>
      </w:r>
      <w:r w:rsidRPr="00010E34">
        <w:rPr>
          <w:rFonts w:ascii="Arial" w:hAnsi="Arial" w:cs="Arial"/>
          <w:i/>
          <w:sz w:val="22"/>
          <w:szCs w:val="22"/>
        </w:rPr>
        <w:t xml:space="preserve"> </w:t>
      </w:r>
      <w:r w:rsidRPr="00430029">
        <w:rPr>
          <w:rFonts w:ascii="Arial" w:hAnsi="Arial" w:cs="Arial"/>
          <w:b/>
          <w:i/>
          <w:sz w:val="22"/>
          <w:szCs w:val="22"/>
        </w:rPr>
        <w:t>ZAŚWIADCZENIE O WPISIE DO REJESTRU ZAKŁADÓW</w:t>
      </w:r>
      <w:r w:rsidRPr="00430029">
        <w:rPr>
          <w:rFonts w:ascii="Arial" w:hAnsi="Arial" w:cs="Arial"/>
          <w:i/>
          <w:sz w:val="22"/>
          <w:szCs w:val="22"/>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F47E4E" w:rsidRPr="000A6DE9" w:rsidRDefault="00F47E4E" w:rsidP="00F47E4E">
      <w:pPr>
        <w:pStyle w:val="NormalnyWeb"/>
        <w:shd w:val="clear" w:color="auto" w:fill="FFFFFF"/>
        <w:tabs>
          <w:tab w:val="left" w:pos="2817"/>
        </w:tabs>
        <w:spacing w:before="0" w:after="0"/>
        <w:jc w:val="both"/>
        <w:rPr>
          <w:rFonts w:ascii="Arial" w:hAnsi="Arial" w:cs="Arial"/>
          <w:b/>
          <w:color w:val="FF0000"/>
          <w:sz w:val="10"/>
          <w:szCs w:val="10"/>
        </w:rPr>
      </w:pPr>
    </w:p>
    <w:p w:rsidR="00F47E4E" w:rsidRPr="00430029" w:rsidRDefault="00F47E4E" w:rsidP="00F47E4E">
      <w:pPr>
        <w:pStyle w:val="Akapitzlist"/>
        <w:numPr>
          <w:ilvl w:val="0"/>
          <w:numId w:val="2"/>
        </w:numPr>
        <w:tabs>
          <w:tab w:val="left" w:pos="1134"/>
        </w:tabs>
        <w:jc w:val="both"/>
        <w:rPr>
          <w:rFonts w:ascii="Arial" w:hAnsi="Arial" w:cs="Arial"/>
          <w:i/>
          <w:sz w:val="22"/>
          <w:szCs w:val="22"/>
        </w:rPr>
      </w:pPr>
      <w:r w:rsidRPr="00430029">
        <w:rPr>
          <w:rFonts w:ascii="Arial" w:hAnsi="Arial" w:cs="Arial"/>
          <w:b/>
          <w:i/>
          <w:sz w:val="22"/>
          <w:szCs w:val="22"/>
        </w:rPr>
        <w:t>AKTUALNY CERTYFIKAT HACCP</w:t>
      </w:r>
      <w:r w:rsidRPr="00430029">
        <w:rPr>
          <w:rFonts w:ascii="Arial" w:hAnsi="Arial" w:cs="Arial"/>
          <w:i/>
          <w:sz w:val="22"/>
          <w:szCs w:val="22"/>
        </w:rPr>
        <w:t xml:space="preserve">, wystawiony przez niezależną, akredytowaną jednostkę   certyfikującą; </w:t>
      </w:r>
    </w:p>
    <w:p w:rsidR="00F47E4E" w:rsidRPr="00430029" w:rsidRDefault="00F47E4E" w:rsidP="00F47E4E">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F47E4E" w:rsidRPr="00430029" w:rsidRDefault="00F47E4E" w:rsidP="00F47E4E">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lastRenderedPageBreak/>
        <w:t xml:space="preserve">Zaświadczenie właściwego organu Państwowej Inspekcji Sanitarnej lub właściwego organu Inspekcji Weterynaryjnej o sprawowaniu nadzoru nad stosowaniem zasad wdrożonego systemu HACCP, wydane na podstawie </w:t>
      </w:r>
      <w:r w:rsidRPr="00430029">
        <w:rPr>
          <w:rFonts w:ascii="Arial" w:eastAsia="Times New Roman" w:hAnsi="Arial" w:cs="Arial"/>
          <w:i/>
          <w:lang w:eastAsia="pl-PL"/>
        </w:rPr>
        <w:br/>
        <w:t xml:space="preserve">art. 59 i 73 ust. 1 ustawy z dnia 25 sierpnia 2006 r. o bezpieczeństwie żywności </w:t>
      </w:r>
      <w:r w:rsidRPr="00430029">
        <w:rPr>
          <w:rFonts w:ascii="Arial" w:eastAsia="Times New Roman" w:hAnsi="Arial" w:cs="Arial"/>
          <w:i/>
          <w:lang w:eastAsia="pl-PL"/>
        </w:rPr>
        <w:br/>
        <w:t xml:space="preserve">i żywienia (Dz. U. z 2020 r., poz. 2021 tj.); </w:t>
      </w:r>
    </w:p>
    <w:p w:rsidR="00F47E4E" w:rsidRPr="00430029" w:rsidRDefault="00F47E4E" w:rsidP="00F47E4E">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b/>
          <w:i/>
          <w:u w:val="single"/>
          <w:lang w:eastAsia="pl-PL"/>
        </w:rPr>
        <w:t>lub</w:t>
      </w:r>
      <w:r w:rsidRPr="00430029">
        <w:rPr>
          <w:rFonts w:ascii="Arial" w:eastAsia="Times New Roman" w:hAnsi="Arial" w:cs="Arial"/>
          <w:i/>
          <w:lang w:eastAsia="pl-PL"/>
        </w:rPr>
        <w:t xml:space="preserve"> </w:t>
      </w:r>
    </w:p>
    <w:p w:rsidR="00F47E4E" w:rsidRDefault="00F47E4E" w:rsidP="00F47E4E">
      <w:pPr>
        <w:suppressAutoHyphens w:val="0"/>
        <w:spacing w:after="0" w:line="240" w:lineRule="auto"/>
        <w:ind w:left="720"/>
        <w:contextualSpacing/>
        <w:jc w:val="both"/>
        <w:rPr>
          <w:rFonts w:ascii="Arial" w:eastAsia="Times New Roman" w:hAnsi="Arial" w:cs="Arial"/>
          <w:i/>
          <w:lang w:eastAsia="pl-PL"/>
        </w:rPr>
      </w:pPr>
      <w:r w:rsidRPr="00430029">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430029">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F47E4E" w:rsidRPr="000A6DE9" w:rsidRDefault="00F47E4E" w:rsidP="00F47E4E">
      <w:pPr>
        <w:suppressAutoHyphens w:val="0"/>
        <w:spacing w:after="0" w:line="240" w:lineRule="auto"/>
        <w:ind w:left="720"/>
        <w:contextualSpacing/>
        <w:jc w:val="both"/>
        <w:rPr>
          <w:rFonts w:ascii="Arial" w:eastAsia="Times New Roman" w:hAnsi="Arial" w:cs="Arial"/>
          <w:i/>
          <w:sz w:val="10"/>
          <w:szCs w:val="10"/>
          <w:lang w:eastAsia="pl-PL"/>
        </w:rPr>
      </w:pPr>
    </w:p>
    <w:p w:rsidR="00F47E4E" w:rsidRPr="00010E34" w:rsidRDefault="00F47E4E" w:rsidP="00F47E4E">
      <w:pPr>
        <w:pStyle w:val="Akapitzlist"/>
        <w:numPr>
          <w:ilvl w:val="0"/>
          <w:numId w:val="2"/>
        </w:numPr>
        <w:tabs>
          <w:tab w:val="left" w:pos="1134"/>
        </w:tabs>
        <w:jc w:val="both"/>
        <w:rPr>
          <w:rFonts w:ascii="Arial" w:hAnsi="Arial" w:cs="Arial"/>
          <w:b/>
          <w:sz w:val="22"/>
          <w:szCs w:val="22"/>
        </w:rPr>
      </w:pPr>
      <w:r w:rsidRPr="00010E34">
        <w:rPr>
          <w:rFonts w:ascii="Arial" w:hAnsi="Arial" w:cs="Arial"/>
          <w:b/>
          <w:i/>
          <w:sz w:val="22"/>
          <w:szCs w:val="22"/>
        </w:rPr>
        <w:t xml:space="preserve">Dokument potwierdzający ubezpieczenie </w:t>
      </w:r>
      <w:r w:rsidRPr="00010E34">
        <w:rPr>
          <w:rFonts w:ascii="Arial" w:hAnsi="Arial" w:cs="Arial"/>
          <w:sz w:val="22"/>
          <w:szCs w:val="22"/>
        </w:rPr>
        <w:t xml:space="preserve">w zakresie prowadzonej działalności gospodarczej posiadającej rozszerzony zakres ubezpieczenia </w:t>
      </w:r>
      <w:r w:rsidRPr="00010E34">
        <w:rPr>
          <w:rFonts w:ascii="Arial" w:hAnsi="Arial" w:cs="Arial"/>
          <w:sz w:val="22"/>
          <w:szCs w:val="22"/>
        </w:rPr>
        <w:br/>
        <w:t xml:space="preserve">od odpowiedzialności cywilnej ubezpieczonego za szkody osobowe lub rzeczowe wyrządzone przez produkty wyprodukowane, dostarczone, sprzedane przez ubezpieczonego oraz spowodowane przez nie wykonanie lub nienależyte wykonanie zamówienia w okresie ubezpieczenia - </w:t>
      </w:r>
      <w:r w:rsidRPr="00010E34">
        <w:rPr>
          <w:rFonts w:ascii="Arial" w:hAnsi="Arial" w:cs="Arial"/>
          <w:b/>
          <w:bCs/>
          <w:iCs/>
          <w:sz w:val="22"/>
          <w:szCs w:val="22"/>
          <w:lang w:eastAsia="zh-CN"/>
        </w:rPr>
        <w:t>opiewający na sumę gwarancyjną nie mniejszą iż: 100 000,00 zł</w:t>
      </w:r>
    </w:p>
    <w:p w:rsidR="00F47E4E" w:rsidRPr="00010E34" w:rsidRDefault="00F47E4E" w:rsidP="00F47E4E">
      <w:pPr>
        <w:pStyle w:val="Akapitzlist"/>
        <w:tabs>
          <w:tab w:val="left" w:pos="1134"/>
        </w:tabs>
        <w:ind w:left="720"/>
        <w:jc w:val="both"/>
        <w:rPr>
          <w:rFonts w:ascii="Arial" w:hAnsi="Arial" w:cs="Arial"/>
          <w:b/>
          <w:i/>
          <w:sz w:val="22"/>
          <w:szCs w:val="22"/>
        </w:rPr>
      </w:pPr>
    </w:p>
    <w:p w:rsidR="00F47E4E" w:rsidRPr="00010E34" w:rsidRDefault="00F47E4E" w:rsidP="00F47E4E">
      <w:pPr>
        <w:pStyle w:val="Akapitzlist"/>
        <w:tabs>
          <w:tab w:val="left" w:pos="1134"/>
        </w:tabs>
        <w:ind w:left="720"/>
        <w:jc w:val="both"/>
        <w:rPr>
          <w:rFonts w:ascii="Arial" w:hAnsi="Arial" w:cs="Arial"/>
          <w:bCs/>
          <w:i/>
          <w:iCs/>
          <w:sz w:val="22"/>
          <w:szCs w:val="22"/>
          <w:lang w:eastAsia="zh-CN"/>
        </w:rPr>
      </w:pPr>
      <w:r w:rsidRPr="00010E34">
        <w:rPr>
          <w:rFonts w:ascii="Arial" w:hAnsi="Arial" w:cs="Arial"/>
          <w:bCs/>
          <w:i/>
          <w:iCs/>
          <w:sz w:val="22"/>
          <w:szCs w:val="22"/>
          <w:lang w:eastAsia="zh-CN"/>
        </w:rPr>
        <w:t xml:space="preserve">Wykonawca zobowiązany jest utrzymać powyższy zakres ubezpieczenia przez cały okres trwania umowy. W przypadku, gdy ww. dokument straci ważność </w:t>
      </w:r>
      <w:r w:rsidRPr="00010E34">
        <w:rPr>
          <w:rFonts w:ascii="Arial" w:hAnsi="Arial" w:cs="Arial"/>
          <w:bCs/>
          <w:i/>
          <w:iCs/>
          <w:sz w:val="22"/>
          <w:szCs w:val="22"/>
          <w:lang w:eastAsia="zh-CN"/>
        </w:rPr>
        <w:br/>
        <w:t xml:space="preserve">w trakcie trwania umowy, Wykonawca zobowiązany jest przedstawić Zamawiającemu dokument ważny na kolejny okres trwania umowy, przed wygaśnięciem ważności poprzedniego dokumentu. </w:t>
      </w:r>
    </w:p>
    <w:p w:rsidR="00F47E4E" w:rsidRPr="00010E34" w:rsidRDefault="00F47E4E" w:rsidP="00F47E4E">
      <w:pPr>
        <w:pStyle w:val="Akapitzlist"/>
        <w:tabs>
          <w:tab w:val="left" w:pos="1134"/>
        </w:tabs>
        <w:ind w:left="720"/>
        <w:jc w:val="both"/>
        <w:rPr>
          <w:rFonts w:ascii="Arial" w:hAnsi="Arial" w:cs="Arial"/>
          <w:bCs/>
          <w:i/>
          <w:iCs/>
          <w:sz w:val="22"/>
          <w:szCs w:val="22"/>
          <w:lang w:eastAsia="zh-CN"/>
        </w:rPr>
      </w:pPr>
    </w:p>
    <w:p w:rsidR="00F47E4E" w:rsidRPr="008B6ED6" w:rsidRDefault="00F47E4E" w:rsidP="00F47E4E">
      <w:pPr>
        <w:pStyle w:val="Akapitzlist"/>
        <w:tabs>
          <w:tab w:val="left" w:pos="1134"/>
        </w:tabs>
        <w:ind w:left="720"/>
        <w:jc w:val="both"/>
        <w:rPr>
          <w:rFonts w:ascii="Arial" w:hAnsi="Arial" w:cs="Arial"/>
          <w:bCs/>
          <w:i/>
          <w:iCs/>
          <w:sz w:val="22"/>
          <w:szCs w:val="22"/>
          <w:lang w:eastAsia="zh-CN"/>
        </w:rPr>
      </w:pPr>
      <w:r w:rsidRPr="00010E34">
        <w:rPr>
          <w:rFonts w:ascii="Arial" w:hAnsi="Arial" w:cs="Arial"/>
          <w:i/>
          <w:sz w:val="22"/>
          <w:szCs w:val="22"/>
        </w:rPr>
        <w:t>W sytuacji, gdy fakt opłacenia ubezpieczenia od odpowiedzialności cywilnej nie będzie wynikał z samej treści dokumentu, Wykonawca winien załączyć inny dokument potwierdzający jego opłacenie a tym samym potwierdzające jego aktualność</w:t>
      </w:r>
      <w:r w:rsidRPr="00E05C4F">
        <w:rPr>
          <w:rFonts w:ascii="Arial" w:hAnsi="Arial" w:cs="Arial"/>
        </w:rPr>
        <w:t>.</w:t>
      </w:r>
    </w:p>
    <w:p w:rsidR="00F47E4E" w:rsidRPr="0070082B" w:rsidRDefault="00F47E4E" w:rsidP="00F47E4E">
      <w:pPr>
        <w:tabs>
          <w:tab w:val="left" w:pos="851"/>
        </w:tabs>
        <w:spacing w:after="0"/>
        <w:jc w:val="both"/>
        <w:rPr>
          <w:rFonts w:ascii="Arial" w:hAnsi="Arial" w:cs="Arial"/>
        </w:rPr>
      </w:pPr>
    </w:p>
    <w:p w:rsidR="00F47E4E" w:rsidRPr="002F4C2B" w:rsidRDefault="00F47E4E" w:rsidP="00F47E4E">
      <w:pPr>
        <w:pStyle w:val="Akapitzlist"/>
        <w:numPr>
          <w:ilvl w:val="0"/>
          <w:numId w:val="2"/>
        </w:numPr>
        <w:tabs>
          <w:tab w:val="left" w:pos="1134"/>
        </w:tabs>
        <w:jc w:val="both"/>
        <w:rPr>
          <w:rFonts w:ascii="Arial" w:hAnsi="Arial" w:cs="Arial"/>
          <w:i/>
          <w:color w:val="FF0000"/>
          <w:sz w:val="22"/>
          <w:szCs w:val="22"/>
        </w:rPr>
      </w:pPr>
      <w:r w:rsidRPr="00430029">
        <w:rPr>
          <w:rFonts w:ascii="Arial" w:hAnsi="Arial" w:cs="Arial"/>
          <w:b/>
          <w:bCs/>
          <w:sz w:val="22"/>
          <w:szCs w:val="22"/>
        </w:rPr>
        <w:t xml:space="preserve">WYKAZ narzędzi, wyposażenia zakładu lub urządzeń technicznych </w:t>
      </w:r>
      <w:r w:rsidRPr="00430029">
        <w:rPr>
          <w:rFonts w:ascii="Arial" w:hAnsi="Arial" w:cs="Arial"/>
          <w:b/>
          <w:sz w:val="22"/>
          <w:szCs w:val="22"/>
        </w:rPr>
        <w:t>dostępnych</w:t>
      </w:r>
      <w:r w:rsidRPr="00430029">
        <w:rPr>
          <w:rFonts w:ascii="Arial" w:hAnsi="Arial" w:cs="Arial"/>
          <w:b/>
          <w:bCs/>
          <w:sz w:val="22"/>
          <w:szCs w:val="22"/>
        </w:rPr>
        <w:t xml:space="preserve"> wykonawcy w celu wykonania zamówienia publicznego wraz z informacja  o podstawie do dysponowania tymi zasobami-  </w:t>
      </w:r>
      <w:r w:rsidRPr="00430029">
        <w:rPr>
          <w:rFonts w:ascii="Arial" w:hAnsi="Arial" w:cs="Arial"/>
          <w:sz w:val="22"/>
          <w:szCs w:val="22"/>
        </w:rPr>
        <w:t xml:space="preserve">co najmniej jeden środek transportu przystosowany do przewozu artykułów żywnościowych objętych zamówieniem, czyli samochód typu chłodnia, izoterma  </w:t>
      </w:r>
      <w:r w:rsidRPr="00430029">
        <w:rPr>
          <w:rFonts w:ascii="Arial" w:hAnsi="Arial" w:cs="Arial"/>
          <w:i/>
          <w:sz w:val="22"/>
          <w:szCs w:val="22"/>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430029">
        <w:rPr>
          <w:rFonts w:ascii="Arial" w:hAnsi="Arial" w:cs="Arial"/>
          <w:i/>
          <w:sz w:val="22"/>
          <w:szCs w:val="22"/>
        </w:rPr>
        <w:t>późn</w:t>
      </w:r>
      <w:proofErr w:type="spellEnd"/>
      <w:r w:rsidRPr="00430029">
        <w:rPr>
          <w:rFonts w:ascii="Arial" w:hAnsi="Arial" w:cs="Arial"/>
          <w:i/>
          <w:sz w:val="22"/>
          <w:szCs w:val="22"/>
        </w:rPr>
        <w:t>. zm.), (Dz. U. z 2020 r., poz. 2021 tj.)</w:t>
      </w:r>
      <w:r w:rsidRPr="00430029">
        <w:rPr>
          <w:rFonts w:ascii="Arial" w:hAnsi="Arial" w:cs="Arial"/>
          <w:sz w:val="22"/>
          <w:szCs w:val="22"/>
        </w:rPr>
        <w:t xml:space="preserve"> </w:t>
      </w:r>
      <w:r w:rsidRPr="00875E13">
        <w:rPr>
          <w:rFonts w:ascii="Arial" w:hAnsi="Arial" w:cs="Arial"/>
          <w:b/>
          <w:bCs/>
          <w:i/>
          <w:sz w:val="22"/>
          <w:szCs w:val="22"/>
          <w:u w:val="single"/>
        </w:rPr>
        <w:t>według wzoru</w:t>
      </w:r>
      <w:r w:rsidRPr="00875E13">
        <w:rPr>
          <w:rFonts w:ascii="Arial" w:hAnsi="Arial" w:cs="Arial"/>
          <w:b/>
          <w:i/>
          <w:sz w:val="22"/>
          <w:szCs w:val="22"/>
          <w:u w:val="single"/>
        </w:rPr>
        <w:t xml:space="preserve"> stanowiącego </w:t>
      </w:r>
      <w:r w:rsidRPr="00875E13">
        <w:rPr>
          <w:rFonts w:ascii="Arial" w:hAnsi="Arial" w:cs="Arial"/>
          <w:b/>
          <w:bCs/>
          <w:i/>
          <w:sz w:val="22"/>
          <w:szCs w:val="22"/>
          <w:u w:val="single"/>
        </w:rPr>
        <w:t xml:space="preserve">załącznik nr 5 do ZO. </w:t>
      </w:r>
    </w:p>
    <w:p w:rsidR="00F47E4E" w:rsidRPr="002F4C2B" w:rsidRDefault="00F47E4E" w:rsidP="00F47E4E">
      <w:pPr>
        <w:pStyle w:val="Akapitzlist"/>
        <w:tabs>
          <w:tab w:val="left" w:pos="1134"/>
        </w:tabs>
        <w:ind w:left="720"/>
        <w:jc w:val="both"/>
        <w:rPr>
          <w:rFonts w:ascii="Arial" w:hAnsi="Arial" w:cs="Arial"/>
          <w:i/>
          <w:color w:val="FF0000"/>
          <w:sz w:val="22"/>
          <w:szCs w:val="22"/>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lang w:eastAsia="ar-SA"/>
        </w:rPr>
      </w:pPr>
      <w:r w:rsidRPr="00675D63">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675D63">
        <w:rPr>
          <w:rFonts w:ascii="Arial" w:hAnsi="Arial" w:cs="Arial"/>
          <w:sz w:val="22"/>
          <w:szCs w:val="22"/>
          <w:lang w:eastAsia="ar-SA"/>
        </w:rPr>
        <w:t>.</w:t>
      </w:r>
    </w:p>
    <w:p w:rsidR="00F47E4E" w:rsidRPr="00675D63" w:rsidRDefault="00F47E4E" w:rsidP="00F47E4E">
      <w:pPr>
        <w:pStyle w:val="Akapitzlist"/>
        <w:rPr>
          <w:rFonts w:ascii="Arial" w:hAnsi="Arial" w:cs="Arial"/>
          <w:b/>
          <w:sz w:val="22"/>
          <w:szCs w:val="22"/>
          <w:lang w:eastAsia="ar-SA"/>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F47E4E" w:rsidRPr="00675D63" w:rsidRDefault="00F47E4E" w:rsidP="00F47E4E">
      <w:pPr>
        <w:pStyle w:val="Akapitzlist"/>
        <w:ind w:left="720"/>
        <w:jc w:val="both"/>
        <w:rPr>
          <w:rFonts w:ascii="Arial" w:hAnsi="Arial" w:cs="Arial"/>
          <w:b/>
          <w:sz w:val="22"/>
          <w:szCs w:val="22"/>
        </w:rPr>
      </w:pPr>
      <w:r w:rsidRPr="00675D63">
        <w:rPr>
          <w:rFonts w:ascii="Arial" w:hAnsi="Arial" w:cs="Arial"/>
          <w:b/>
          <w:sz w:val="22"/>
          <w:szCs w:val="22"/>
        </w:rPr>
        <w:t xml:space="preserve">- rozpoczęcie –  od 01.01.2022r. </w:t>
      </w:r>
    </w:p>
    <w:p w:rsidR="00F47E4E" w:rsidRPr="00675D63" w:rsidRDefault="00F47E4E" w:rsidP="00F47E4E">
      <w:pPr>
        <w:pStyle w:val="Akapitzlist"/>
        <w:ind w:left="720"/>
        <w:jc w:val="both"/>
        <w:rPr>
          <w:rFonts w:ascii="Arial" w:hAnsi="Arial" w:cs="Arial"/>
          <w:b/>
          <w:sz w:val="22"/>
          <w:szCs w:val="22"/>
        </w:rPr>
      </w:pPr>
      <w:r w:rsidRPr="00675D63">
        <w:rPr>
          <w:rFonts w:ascii="Arial" w:hAnsi="Arial" w:cs="Arial"/>
          <w:b/>
          <w:sz w:val="22"/>
          <w:szCs w:val="22"/>
        </w:rPr>
        <w:t>- zakończenie – do dnia 31.12.2022 r.</w:t>
      </w:r>
    </w:p>
    <w:p w:rsidR="00F47E4E" w:rsidRPr="00675D63" w:rsidRDefault="00F47E4E" w:rsidP="00F47E4E">
      <w:pPr>
        <w:pStyle w:val="Akapitzlist"/>
        <w:ind w:left="720"/>
        <w:jc w:val="both"/>
        <w:rPr>
          <w:rFonts w:ascii="Arial" w:hAnsi="Arial" w:cs="Arial"/>
          <w:b/>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lastRenderedPageBreak/>
        <w:t>Warunki płatności</w:t>
      </w:r>
      <w:r w:rsidRPr="00675D63">
        <w:rPr>
          <w:rFonts w:ascii="Arial" w:hAnsi="Arial" w:cs="Arial"/>
          <w:sz w:val="22"/>
          <w:szCs w:val="22"/>
        </w:rPr>
        <w:t xml:space="preserve"> – </w:t>
      </w:r>
      <w:r w:rsidRPr="00675D63">
        <w:rPr>
          <w:rFonts w:ascii="Arial" w:hAnsi="Arial" w:cs="Arial"/>
          <w:b/>
          <w:sz w:val="22"/>
          <w:szCs w:val="22"/>
        </w:rPr>
        <w:t>przelew  w  terminie 30 dni</w:t>
      </w:r>
      <w:r w:rsidRPr="00675D63">
        <w:rPr>
          <w:rFonts w:ascii="Arial" w:hAnsi="Arial" w:cs="Arial"/>
          <w:sz w:val="22"/>
          <w:szCs w:val="22"/>
        </w:rPr>
        <w:t xml:space="preserve"> od daty dostarczenia  Zamawiającemu prawidłowo wystawionej faktury VAT wraz z dokumentami rozliczeniowymi.</w:t>
      </w:r>
    </w:p>
    <w:p w:rsidR="00F47E4E" w:rsidRPr="00675D63" w:rsidRDefault="00F47E4E" w:rsidP="00F47E4E">
      <w:pPr>
        <w:pStyle w:val="Akapitzlist"/>
        <w:spacing w:line="276" w:lineRule="auto"/>
        <w:ind w:left="426"/>
        <w:contextualSpacing/>
        <w:jc w:val="both"/>
        <w:rPr>
          <w:rFonts w:ascii="Arial" w:hAnsi="Arial" w:cs="Arial"/>
          <w:sz w:val="22"/>
          <w:szCs w:val="22"/>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Okres i warunki gwarancji:</w:t>
      </w:r>
    </w:p>
    <w:p w:rsidR="00F47E4E" w:rsidRPr="00675D63" w:rsidRDefault="00F47E4E" w:rsidP="00F47E4E">
      <w:pPr>
        <w:tabs>
          <w:tab w:val="left" w:pos="426"/>
        </w:tabs>
        <w:jc w:val="both"/>
        <w:rPr>
          <w:rFonts w:ascii="Arial" w:eastAsia="Calibri" w:hAnsi="Arial" w:cs="Arial"/>
        </w:rPr>
      </w:pPr>
      <w:r w:rsidRPr="00675D63">
        <w:rPr>
          <w:rFonts w:ascii="Arial" w:hAnsi="Arial" w:cs="Arial"/>
        </w:rPr>
        <w:t xml:space="preserve">Wykonawca udziela gwarancji jakości na przedmiot Umowy na okres </w:t>
      </w:r>
      <w:r w:rsidRPr="00675D63">
        <w:rPr>
          <w:rFonts w:ascii="Arial" w:hAnsi="Arial" w:cs="Arial"/>
          <w:b/>
        </w:rPr>
        <w:t>przydatny do spożycia</w:t>
      </w:r>
      <w:r w:rsidRPr="00675D63">
        <w:rPr>
          <w:rFonts w:ascii="Arial" w:hAnsi="Arial" w:cs="Arial"/>
        </w:rPr>
        <w:t xml:space="preserve"> zgodnie z gwarancją producenta.</w:t>
      </w: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F47E4E" w:rsidRPr="00675D63" w:rsidRDefault="00F47E4E" w:rsidP="00F47E4E">
      <w:pPr>
        <w:pStyle w:val="Akapitzlist"/>
        <w:spacing w:line="276" w:lineRule="auto"/>
        <w:rPr>
          <w:rFonts w:ascii="Arial" w:hAnsi="Arial" w:cs="Arial"/>
          <w:sz w:val="22"/>
          <w:szCs w:val="22"/>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F47E4E" w:rsidRPr="00675D63" w:rsidRDefault="00F47E4E" w:rsidP="00F47E4E">
      <w:pPr>
        <w:pStyle w:val="Akapitzlist"/>
        <w:spacing w:line="276" w:lineRule="auto"/>
        <w:rPr>
          <w:rFonts w:ascii="Arial" w:hAnsi="Arial" w:cs="Arial"/>
          <w:sz w:val="22"/>
          <w:szCs w:val="22"/>
          <w:lang w:eastAsia="ar-SA"/>
        </w:rPr>
      </w:pPr>
    </w:p>
    <w:p w:rsidR="00F47E4E" w:rsidRPr="00675D63" w:rsidRDefault="00F47E4E" w:rsidP="00F47E4E">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F47E4E" w:rsidRPr="00675D63" w:rsidRDefault="00F47E4E" w:rsidP="00F47E4E">
      <w:pPr>
        <w:spacing w:after="0"/>
        <w:rPr>
          <w:rFonts w:ascii="Arial" w:eastAsia="Times New Roman" w:hAnsi="Arial" w:cs="Arial"/>
          <w:b/>
          <w:lang w:eastAsia="pl-PL"/>
        </w:rPr>
      </w:pPr>
    </w:p>
    <w:p w:rsidR="00F47E4E" w:rsidRPr="00675D63" w:rsidRDefault="00F47E4E" w:rsidP="00F47E4E">
      <w:pPr>
        <w:pStyle w:val="Akapitzlist"/>
        <w:numPr>
          <w:ilvl w:val="0"/>
          <w:numId w:val="1"/>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F47E4E" w:rsidRPr="00675D63" w:rsidRDefault="00F47E4E" w:rsidP="00F47E4E">
      <w:pPr>
        <w:pStyle w:val="Akapitzlist"/>
        <w:spacing w:line="276" w:lineRule="auto"/>
        <w:rPr>
          <w:rFonts w:ascii="Arial" w:hAnsi="Arial" w:cs="Arial"/>
          <w:spacing w:val="-12"/>
          <w:sz w:val="22"/>
          <w:szCs w:val="22"/>
        </w:rPr>
      </w:pPr>
    </w:p>
    <w:p w:rsidR="00F47E4E" w:rsidRPr="00675D63" w:rsidRDefault="00F47E4E" w:rsidP="00F47E4E">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F47E4E" w:rsidRPr="00675D63" w:rsidRDefault="00F47E4E" w:rsidP="00F47E4E">
      <w:pPr>
        <w:pStyle w:val="Akapitzlist"/>
        <w:spacing w:line="276" w:lineRule="auto"/>
        <w:rPr>
          <w:rFonts w:ascii="Arial" w:hAnsi="Arial" w:cs="Arial"/>
          <w:sz w:val="22"/>
          <w:szCs w:val="22"/>
          <w:lang w:eastAsia="ar-SA"/>
        </w:rPr>
      </w:pPr>
    </w:p>
    <w:p w:rsidR="00F47E4E" w:rsidRPr="00675D63" w:rsidRDefault="00F47E4E" w:rsidP="00F47E4E">
      <w:pPr>
        <w:pStyle w:val="Akapitzlist"/>
        <w:spacing w:line="276" w:lineRule="auto"/>
        <w:rPr>
          <w:rFonts w:ascii="Arial" w:hAnsi="Arial" w:cs="Arial"/>
          <w:sz w:val="22"/>
          <w:szCs w:val="22"/>
          <w:lang w:eastAsia="ar-SA"/>
        </w:rPr>
      </w:pPr>
    </w:p>
    <w:p w:rsidR="00F47E4E" w:rsidRPr="00675D63" w:rsidRDefault="00F47E4E" w:rsidP="00F47E4E">
      <w:pPr>
        <w:pStyle w:val="Akapitzlist"/>
        <w:numPr>
          <w:ilvl w:val="0"/>
          <w:numId w:val="1"/>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F47E4E" w:rsidRPr="00675D63" w:rsidRDefault="00F47E4E" w:rsidP="00F47E4E">
      <w:pPr>
        <w:tabs>
          <w:tab w:val="left" w:pos="426"/>
        </w:tabs>
        <w:spacing w:after="0"/>
        <w:ind w:left="426"/>
        <w:rPr>
          <w:rFonts w:ascii="Arial" w:hAnsi="Arial" w:cs="Arial"/>
          <w:lang w:eastAsia="ar-SA"/>
        </w:rPr>
      </w:pPr>
      <w:r w:rsidRPr="00675D63">
        <w:rPr>
          <w:rFonts w:ascii="Arial" w:hAnsi="Arial" w:cs="Arial"/>
          <w:lang w:eastAsia="ar-SA"/>
        </w:rPr>
        <w:t>…………………………………………………</w:t>
      </w:r>
    </w:p>
    <w:p w:rsidR="00F47E4E" w:rsidRPr="00675D63" w:rsidRDefault="00F47E4E" w:rsidP="00F47E4E">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F47E4E" w:rsidRPr="00675D63" w:rsidRDefault="00F47E4E" w:rsidP="00F47E4E">
      <w:pPr>
        <w:tabs>
          <w:tab w:val="left" w:pos="426"/>
        </w:tabs>
        <w:spacing w:after="0"/>
        <w:ind w:left="426"/>
        <w:rPr>
          <w:rFonts w:ascii="Arial" w:hAnsi="Arial" w:cs="Arial"/>
          <w:lang w:eastAsia="ar-SA"/>
        </w:rPr>
      </w:pPr>
    </w:p>
    <w:p w:rsidR="00F47E4E" w:rsidRPr="00675D63" w:rsidRDefault="00F47E4E" w:rsidP="00F47E4E">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F47E4E" w:rsidRPr="00675D63" w:rsidRDefault="00F47E4E" w:rsidP="00F47E4E">
      <w:pPr>
        <w:spacing w:after="0"/>
        <w:jc w:val="both"/>
        <w:rPr>
          <w:rFonts w:ascii="Arial" w:hAnsi="Arial" w:cs="Arial"/>
          <w:sz w:val="18"/>
          <w:szCs w:val="18"/>
          <w:lang w:eastAsia="ar-SA"/>
        </w:rPr>
      </w:pPr>
    </w:p>
    <w:p w:rsidR="00F47E4E" w:rsidRPr="00675D63" w:rsidRDefault="00F47E4E" w:rsidP="00F47E4E">
      <w:pPr>
        <w:spacing w:after="0"/>
        <w:jc w:val="both"/>
        <w:rPr>
          <w:rFonts w:ascii="Arial" w:hAnsi="Arial" w:cs="Arial"/>
          <w:sz w:val="18"/>
          <w:szCs w:val="18"/>
          <w:lang w:eastAsia="ar-SA"/>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47E4E" w:rsidRPr="00C645DC" w:rsidRDefault="00F47E4E" w:rsidP="00F47E4E">
      <w:pPr>
        <w:spacing w:after="0"/>
        <w:jc w:val="right"/>
        <w:rPr>
          <w:rFonts w:ascii="Arial" w:hAnsi="Arial" w:cs="Arial"/>
          <w:color w:val="FF0000"/>
        </w:rPr>
      </w:pPr>
      <w:r w:rsidRPr="00C645DC">
        <w:rPr>
          <w:rFonts w:ascii="Arial" w:hAnsi="Arial" w:cs="Arial"/>
          <w:color w:val="FF0000"/>
        </w:rPr>
        <w:tab/>
      </w:r>
    </w:p>
    <w:p w:rsidR="00F47E4E" w:rsidRPr="00C645DC" w:rsidRDefault="00F47E4E" w:rsidP="00F47E4E">
      <w:pPr>
        <w:spacing w:after="0"/>
        <w:jc w:val="right"/>
        <w:rPr>
          <w:rFonts w:ascii="Arial" w:hAnsi="Arial" w:cs="Arial"/>
          <w:color w:val="FF0000"/>
        </w:rPr>
      </w:pPr>
    </w:p>
    <w:p w:rsidR="00F47E4E" w:rsidRPr="00C645DC" w:rsidRDefault="00F47E4E" w:rsidP="00F47E4E">
      <w:pPr>
        <w:spacing w:after="0"/>
        <w:rPr>
          <w:rFonts w:ascii="Arial" w:hAnsi="Arial" w:cs="Arial"/>
          <w:color w:val="FF0000"/>
        </w:rPr>
      </w:pPr>
    </w:p>
    <w:p w:rsidR="00F47E4E" w:rsidRPr="00C645DC" w:rsidRDefault="00F47E4E" w:rsidP="00F47E4E">
      <w:pPr>
        <w:spacing w:after="0"/>
        <w:rPr>
          <w:rFonts w:ascii="Arial" w:hAnsi="Arial" w:cs="Arial"/>
          <w:color w:val="FF0000"/>
        </w:rPr>
        <w:sectPr w:rsidR="00F47E4E" w:rsidRPr="00C645DC" w:rsidSect="00F47E4E">
          <w:footerReference w:type="default" r:id="rId6"/>
          <w:pgSz w:w="11906" w:h="16838"/>
          <w:pgMar w:top="1418" w:right="1418" w:bottom="1418" w:left="1985" w:header="0" w:footer="709" w:gutter="0"/>
          <w:cols w:space="708"/>
          <w:formProt w:val="0"/>
          <w:docGrid w:linePitch="360" w:charSpace="4096"/>
        </w:sectPr>
      </w:pPr>
    </w:p>
    <w:p w:rsidR="00F47E4E" w:rsidRPr="00623BCF" w:rsidRDefault="00F47E4E" w:rsidP="00F47E4E">
      <w:pPr>
        <w:tabs>
          <w:tab w:val="right" w:pos="14004"/>
        </w:tabs>
        <w:suppressAutoHyphens w:val="0"/>
        <w:spacing w:after="0" w:line="240" w:lineRule="auto"/>
        <w:rPr>
          <w:rFonts w:ascii="Arial" w:hAnsi="Arial" w:cs="Arial"/>
          <w:b/>
          <w:i/>
        </w:rPr>
      </w:pPr>
      <w:r w:rsidRPr="00C645DC">
        <w:rPr>
          <w:rFonts w:ascii="Arial" w:hAnsi="Arial" w:cs="Arial"/>
          <w:b/>
          <w:color w:val="FF0000"/>
        </w:rPr>
        <w:lastRenderedPageBreak/>
        <w:tab/>
      </w:r>
      <w:r w:rsidRPr="00623BCF">
        <w:rPr>
          <w:rFonts w:ascii="Arial" w:hAnsi="Arial" w:cs="Arial"/>
          <w:b/>
          <w:i/>
        </w:rPr>
        <w:t>Załącznik nr 1 do oferty</w:t>
      </w:r>
    </w:p>
    <w:p w:rsidR="00F47E4E" w:rsidRPr="00623BCF" w:rsidRDefault="00F47E4E" w:rsidP="00F47E4E">
      <w:pPr>
        <w:suppressAutoHyphens w:val="0"/>
        <w:spacing w:after="0" w:line="256" w:lineRule="auto"/>
        <w:jc w:val="center"/>
        <w:rPr>
          <w:rFonts w:ascii="Arial" w:hAnsi="Arial" w:cs="Arial"/>
          <w:b/>
        </w:rPr>
      </w:pPr>
      <w:r w:rsidRPr="00623BCF">
        <w:rPr>
          <w:rFonts w:ascii="Arial" w:hAnsi="Arial" w:cs="Arial"/>
          <w:b/>
        </w:rPr>
        <w:t xml:space="preserve">FORMULARZ  CENOWY  </w:t>
      </w:r>
    </w:p>
    <w:p w:rsidR="00F47E4E" w:rsidRDefault="00F47E4E" w:rsidP="00F47E4E">
      <w:pPr>
        <w:tabs>
          <w:tab w:val="right" w:pos="9348"/>
        </w:tabs>
        <w:spacing w:after="0" w:line="240" w:lineRule="auto"/>
        <w:jc w:val="both"/>
        <w:rPr>
          <w:rFonts w:ascii="Arial" w:hAnsi="Arial" w:cs="Arial"/>
          <w:b/>
          <w:bCs/>
          <w:iCs/>
        </w:rPr>
      </w:pPr>
      <w:r>
        <w:rPr>
          <w:rFonts w:ascii="Arial" w:hAnsi="Arial" w:cs="Arial"/>
          <w:b/>
          <w:bCs/>
          <w:iCs/>
        </w:rPr>
        <w:t>R</w:t>
      </w:r>
      <w:r w:rsidRPr="00623BCF">
        <w:rPr>
          <w:rFonts w:ascii="Arial" w:hAnsi="Arial" w:cs="Arial"/>
          <w:b/>
          <w:bCs/>
          <w:iCs/>
        </w:rPr>
        <w:t>yb</w:t>
      </w:r>
    </w:p>
    <w:p w:rsidR="00F47E4E" w:rsidRPr="00623BCF" w:rsidRDefault="00F47E4E" w:rsidP="00F47E4E">
      <w:pPr>
        <w:tabs>
          <w:tab w:val="right" w:pos="9348"/>
        </w:tabs>
        <w:spacing w:after="0" w:line="240" w:lineRule="auto"/>
        <w:jc w:val="both"/>
        <w:rPr>
          <w:rFonts w:ascii="Arial" w:eastAsia="Times New Roman" w:hAnsi="Arial" w:cs="Arial"/>
          <w:b/>
          <w:sz w:val="20"/>
          <w:szCs w:val="20"/>
          <w:lang w:eastAsia="pl-PL"/>
        </w:rPr>
      </w:pPr>
    </w:p>
    <w:tbl>
      <w:tblPr>
        <w:tblStyle w:val="Tabela-Siatka"/>
        <w:tblW w:w="14188" w:type="dxa"/>
        <w:tblLayout w:type="fixed"/>
        <w:tblLook w:val="04A0" w:firstRow="1" w:lastRow="0" w:firstColumn="1" w:lastColumn="0" w:noHBand="0" w:noVBand="1"/>
      </w:tblPr>
      <w:tblGrid>
        <w:gridCol w:w="817"/>
        <w:gridCol w:w="1962"/>
        <w:gridCol w:w="642"/>
        <w:gridCol w:w="1082"/>
        <w:gridCol w:w="1149"/>
        <w:gridCol w:w="1701"/>
        <w:gridCol w:w="929"/>
        <w:gridCol w:w="1560"/>
        <w:gridCol w:w="944"/>
        <w:gridCol w:w="1701"/>
        <w:gridCol w:w="1701"/>
      </w:tblGrid>
      <w:tr w:rsidR="00F47E4E" w:rsidTr="00F47E4E">
        <w:trPr>
          <w:trHeight w:val="1474"/>
        </w:trPr>
        <w:tc>
          <w:tcPr>
            <w:tcW w:w="817"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Lp.</w:t>
            </w:r>
          </w:p>
        </w:tc>
        <w:tc>
          <w:tcPr>
            <w:tcW w:w="1962"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082"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149"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29"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Stawka VAT w %</w:t>
            </w:r>
          </w:p>
        </w:tc>
        <w:tc>
          <w:tcPr>
            <w:tcW w:w="1560" w:type="dxa"/>
            <w:shd w:val="clear" w:color="auto" w:fill="E2EFD9" w:themeFill="accent6" w:themeFillTint="33"/>
            <w:vAlign w:val="center"/>
          </w:tcPr>
          <w:p w:rsidR="00F47E4E" w:rsidRPr="00E374EB" w:rsidRDefault="00F47E4E" w:rsidP="000C6347">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944"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E2EFD9" w:themeFill="accent6" w:themeFillTint="33"/>
            <w:vAlign w:val="center"/>
          </w:tcPr>
          <w:p w:rsidR="00F47E4E" w:rsidRPr="00E374EB" w:rsidRDefault="00F47E4E" w:rsidP="000C6347">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F47E4E" w:rsidTr="00F47E4E">
        <w:trPr>
          <w:trHeight w:val="569"/>
        </w:trPr>
        <w:tc>
          <w:tcPr>
            <w:tcW w:w="817"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1</w:t>
            </w:r>
          </w:p>
        </w:tc>
        <w:tc>
          <w:tcPr>
            <w:tcW w:w="1962"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2</w:t>
            </w:r>
          </w:p>
        </w:tc>
        <w:tc>
          <w:tcPr>
            <w:tcW w:w="642"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3</w:t>
            </w:r>
          </w:p>
        </w:tc>
        <w:tc>
          <w:tcPr>
            <w:tcW w:w="1082"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4</w:t>
            </w:r>
          </w:p>
        </w:tc>
        <w:tc>
          <w:tcPr>
            <w:tcW w:w="1149"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5</w:t>
            </w:r>
          </w:p>
        </w:tc>
        <w:tc>
          <w:tcPr>
            <w:tcW w:w="1701"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6</w:t>
            </w:r>
          </w:p>
        </w:tc>
        <w:tc>
          <w:tcPr>
            <w:tcW w:w="929"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7</w:t>
            </w:r>
          </w:p>
        </w:tc>
        <w:tc>
          <w:tcPr>
            <w:tcW w:w="1560"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8</w:t>
            </w:r>
          </w:p>
        </w:tc>
        <w:tc>
          <w:tcPr>
            <w:tcW w:w="944"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9</w:t>
            </w:r>
          </w:p>
        </w:tc>
        <w:tc>
          <w:tcPr>
            <w:tcW w:w="1701"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10</w:t>
            </w:r>
          </w:p>
        </w:tc>
        <w:tc>
          <w:tcPr>
            <w:tcW w:w="1701" w:type="dxa"/>
            <w:shd w:val="clear" w:color="auto" w:fill="E2EFD9" w:themeFill="accent6" w:themeFillTint="33"/>
            <w:vAlign w:val="center"/>
          </w:tcPr>
          <w:p w:rsidR="00F47E4E" w:rsidRPr="00E374EB" w:rsidRDefault="00F47E4E" w:rsidP="000C6347">
            <w:pPr>
              <w:jc w:val="center"/>
              <w:rPr>
                <w:rFonts w:ascii="Arial" w:hAnsi="Arial" w:cs="Arial"/>
                <w:b/>
                <w:sz w:val="18"/>
                <w:szCs w:val="18"/>
              </w:rPr>
            </w:pPr>
            <w:r>
              <w:rPr>
                <w:rFonts w:ascii="Arial" w:hAnsi="Arial" w:cs="Arial"/>
                <w:b/>
                <w:sz w:val="18"/>
                <w:szCs w:val="18"/>
              </w:rPr>
              <w:t>11</w:t>
            </w: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1</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Karp świeży tusza</w:t>
            </w:r>
          </w:p>
        </w:tc>
        <w:tc>
          <w:tcPr>
            <w:tcW w:w="642" w:type="dxa"/>
            <w:vAlign w:val="center"/>
          </w:tcPr>
          <w:p w:rsidR="00F47E4E" w:rsidRPr="00A3435B" w:rsidRDefault="00F47E4E" w:rsidP="000C6347">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F47E4E" w:rsidRPr="00696599" w:rsidRDefault="00F47E4E" w:rsidP="000C6347">
            <w:pPr>
              <w:jc w:val="center"/>
              <w:rPr>
                <w:rFonts w:ascii="Calibri" w:hAnsi="Calibri" w:cs="Calibri"/>
                <w:color w:val="000000"/>
              </w:rPr>
            </w:pPr>
            <w:r>
              <w:rPr>
                <w:rFonts w:ascii="Calibri" w:hAnsi="Calibri" w:cs="Calibri"/>
                <w:color w:val="000000"/>
              </w:rPr>
              <w:t>138</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55,2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2</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Karp filet</w:t>
            </w:r>
          </w:p>
        </w:tc>
        <w:tc>
          <w:tcPr>
            <w:tcW w:w="642" w:type="dxa"/>
            <w:vAlign w:val="center"/>
          </w:tcPr>
          <w:p w:rsidR="00F47E4E" w:rsidRPr="00A3435B" w:rsidRDefault="00F47E4E" w:rsidP="000C6347">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F47E4E" w:rsidRPr="00696599" w:rsidRDefault="00F47E4E" w:rsidP="000C6347">
            <w:pPr>
              <w:jc w:val="center"/>
              <w:rPr>
                <w:rFonts w:ascii="Calibri" w:hAnsi="Calibri" w:cs="Calibri"/>
                <w:color w:val="000000"/>
              </w:rPr>
            </w:pPr>
            <w:r>
              <w:rPr>
                <w:rFonts w:ascii="Calibri" w:hAnsi="Calibri" w:cs="Calibri"/>
                <w:color w:val="000000"/>
              </w:rPr>
              <w:t>48</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cstheme="minorHAnsi"/>
                <w:b/>
              </w:rPr>
            </w:pPr>
            <w:r>
              <w:rPr>
                <w:rFonts w:cstheme="minorHAnsi"/>
                <w:b/>
              </w:rPr>
              <w:t>19,2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Default="00F47E4E" w:rsidP="000C6347">
            <w:pPr>
              <w:jc w:val="center"/>
              <w:rPr>
                <w:rFonts w:ascii="Arial" w:hAnsi="Arial" w:cs="Arial"/>
                <w:sz w:val="20"/>
                <w:szCs w:val="20"/>
              </w:rPr>
            </w:pPr>
            <w:r>
              <w:rPr>
                <w:rFonts w:ascii="Arial" w:hAnsi="Arial" w:cs="Arial"/>
                <w:sz w:val="20"/>
                <w:szCs w:val="20"/>
              </w:rPr>
              <w:t>3</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Pstrąg filet</w:t>
            </w:r>
          </w:p>
        </w:tc>
        <w:tc>
          <w:tcPr>
            <w:tcW w:w="642" w:type="dxa"/>
            <w:vAlign w:val="center"/>
          </w:tcPr>
          <w:p w:rsidR="00F47E4E" w:rsidRPr="00A3435B" w:rsidRDefault="00F47E4E" w:rsidP="000C6347">
            <w:pPr>
              <w:jc w:val="center"/>
              <w:rPr>
                <w:rFonts w:ascii="Arial" w:hAnsi="Arial" w:cs="Arial"/>
                <w:sz w:val="20"/>
                <w:szCs w:val="20"/>
              </w:rPr>
            </w:pPr>
            <w:r>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30</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cstheme="minorHAnsi"/>
                <w:b/>
              </w:rPr>
            </w:pPr>
            <w:r>
              <w:rPr>
                <w:rFonts w:cstheme="minorHAnsi"/>
                <w:b/>
              </w:rPr>
              <w:t>12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4</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Dorsz atlantycki mrożony filet</w:t>
            </w:r>
          </w:p>
        </w:tc>
        <w:tc>
          <w:tcPr>
            <w:tcW w:w="642" w:type="dxa"/>
            <w:vAlign w:val="center"/>
          </w:tcPr>
          <w:p w:rsidR="00F47E4E" w:rsidRPr="00A3435B" w:rsidRDefault="00F47E4E" w:rsidP="000C6347">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480</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192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5</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Morszczuk mrożony filet</w:t>
            </w:r>
          </w:p>
        </w:tc>
        <w:tc>
          <w:tcPr>
            <w:tcW w:w="642" w:type="dxa"/>
            <w:vAlign w:val="center"/>
          </w:tcPr>
          <w:p w:rsidR="00F47E4E" w:rsidRPr="00A3435B" w:rsidRDefault="00F47E4E" w:rsidP="000C6347">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540</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216</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6</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Mintaj mrożony filet</w:t>
            </w:r>
          </w:p>
        </w:tc>
        <w:tc>
          <w:tcPr>
            <w:tcW w:w="642" w:type="dxa"/>
            <w:vAlign w:val="center"/>
          </w:tcPr>
          <w:p w:rsidR="00F47E4E" w:rsidRPr="00A3435B" w:rsidRDefault="00F47E4E" w:rsidP="000C6347">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162</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64,8</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7</w:t>
            </w:r>
          </w:p>
        </w:tc>
        <w:tc>
          <w:tcPr>
            <w:tcW w:w="1962" w:type="dxa"/>
            <w:vAlign w:val="center"/>
          </w:tcPr>
          <w:p w:rsidR="00F47E4E" w:rsidRDefault="00F47E4E" w:rsidP="000C6347">
            <w:pPr>
              <w:rPr>
                <w:rFonts w:ascii="Calibri" w:hAnsi="Calibri" w:cs="Calibri"/>
                <w:color w:val="000000"/>
              </w:rPr>
            </w:pPr>
            <w:r w:rsidRPr="00596C48">
              <w:rPr>
                <w:rFonts w:ascii="Calibri" w:hAnsi="Calibri" w:cs="Calibri"/>
                <w:color w:val="000000"/>
              </w:rPr>
              <w:t>Śledzie solone matiasy filety</w:t>
            </w:r>
            <w:r w:rsidRPr="00C64A4E">
              <w:rPr>
                <w:rFonts w:ascii="Calibri" w:hAnsi="Calibri" w:cs="Calibri"/>
                <w:b/>
                <w:color w:val="000000"/>
                <w:sz w:val="24"/>
                <w:szCs w:val="24"/>
                <w:vertAlign w:val="superscript"/>
              </w:rPr>
              <w:t>*</w:t>
            </w:r>
          </w:p>
        </w:tc>
        <w:tc>
          <w:tcPr>
            <w:tcW w:w="642" w:type="dxa"/>
            <w:vAlign w:val="center"/>
          </w:tcPr>
          <w:p w:rsidR="00F47E4E" w:rsidRPr="00A3435B" w:rsidRDefault="00F47E4E" w:rsidP="000C6347">
            <w:pPr>
              <w:jc w:val="center"/>
              <w:rPr>
                <w:rFonts w:ascii="Arial" w:hAnsi="Arial" w:cs="Arial"/>
                <w:sz w:val="20"/>
                <w:szCs w:val="20"/>
              </w:rPr>
            </w:pPr>
            <w:r w:rsidRPr="00A3435B">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192</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76,8</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8</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Łosoś wędzony filet</w:t>
            </w:r>
          </w:p>
        </w:tc>
        <w:tc>
          <w:tcPr>
            <w:tcW w:w="642" w:type="dxa"/>
            <w:vAlign w:val="center"/>
          </w:tcPr>
          <w:p w:rsidR="00F47E4E" w:rsidRPr="003C2C57" w:rsidRDefault="00F47E4E" w:rsidP="000C6347">
            <w:pPr>
              <w:jc w:val="center"/>
              <w:rPr>
                <w:rFonts w:ascii="Arial" w:hAnsi="Arial" w:cs="Arial"/>
                <w:sz w:val="20"/>
                <w:szCs w:val="20"/>
              </w:rPr>
            </w:pPr>
            <w:r>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9,6</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3,8</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lastRenderedPageBreak/>
              <w:t>9</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Makrela wędzona tusza</w:t>
            </w:r>
          </w:p>
        </w:tc>
        <w:tc>
          <w:tcPr>
            <w:tcW w:w="642" w:type="dxa"/>
            <w:vAlign w:val="center"/>
          </w:tcPr>
          <w:p w:rsidR="00F47E4E" w:rsidRPr="00EE31D9" w:rsidRDefault="00F47E4E" w:rsidP="000C6347">
            <w:pPr>
              <w:rPr>
                <w:rFonts w:ascii="Arial" w:hAnsi="Arial" w:cs="Arial"/>
                <w:sz w:val="20"/>
                <w:szCs w:val="20"/>
              </w:rPr>
            </w:pPr>
            <w:r>
              <w:rPr>
                <w:rFonts w:ascii="Arial" w:hAnsi="Arial" w:cs="Arial"/>
                <w:sz w:val="20"/>
                <w:szCs w:val="20"/>
              </w:rPr>
              <w:t xml:space="preserve">  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252</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100,8</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10</w:t>
            </w:r>
          </w:p>
        </w:tc>
        <w:tc>
          <w:tcPr>
            <w:tcW w:w="1962" w:type="dxa"/>
            <w:vAlign w:val="center"/>
          </w:tcPr>
          <w:p w:rsidR="00F47E4E" w:rsidRPr="00596C48" w:rsidRDefault="00F47E4E" w:rsidP="000C6347">
            <w:pPr>
              <w:rPr>
                <w:rFonts w:ascii="Calibri" w:hAnsi="Calibri" w:cs="Calibri"/>
                <w:color w:val="000000"/>
                <w:sz w:val="24"/>
              </w:rPr>
            </w:pPr>
            <w:r>
              <w:rPr>
                <w:rFonts w:ascii="Calibri" w:hAnsi="Calibri" w:cs="Calibri"/>
                <w:color w:val="000000"/>
              </w:rPr>
              <w:t>Śledź marynowany</w:t>
            </w:r>
            <w:r w:rsidRPr="00C64A4E">
              <w:rPr>
                <w:rFonts w:ascii="Calibri" w:hAnsi="Calibri" w:cs="Calibri"/>
                <w:b/>
                <w:color w:val="000000"/>
                <w:sz w:val="24"/>
                <w:szCs w:val="24"/>
                <w:vertAlign w:val="superscript"/>
              </w:rPr>
              <w:t>*</w:t>
            </w:r>
          </w:p>
        </w:tc>
        <w:tc>
          <w:tcPr>
            <w:tcW w:w="642" w:type="dxa"/>
            <w:vAlign w:val="center"/>
          </w:tcPr>
          <w:p w:rsidR="00F47E4E" w:rsidRPr="00EE31D9" w:rsidRDefault="00F47E4E" w:rsidP="000C6347">
            <w:pPr>
              <w:jc w:val="center"/>
              <w:rPr>
                <w:rFonts w:ascii="Arial" w:hAnsi="Arial" w:cs="Arial"/>
                <w:sz w:val="20"/>
                <w:szCs w:val="20"/>
              </w:rPr>
            </w:pPr>
            <w:r>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180</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72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11</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Śledź po kaszubsku</w:t>
            </w:r>
            <w:r w:rsidRPr="00C64A4E">
              <w:rPr>
                <w:rFonts w:ascii="Calibri" w:hAnsi="Calibri" w:cs="Calibri"/>
                <w:b/>
                <w:color w:val="000000"/>
                <w:sz w:val="24"/>
                <w:szCs w:val="24"/>
                <w:vertAlign w:val="superscript"/>
              </w:rPr>
              <w:t>*</w:t>
            </w:r>
          </w:p>
        </w:tc>
        <w:tc>
          <w:tcPr>
            <w:tcW w:w="642" w:type="dxa"/>
            <w:vAlign w:val="center"/>
          </w:tcPr>
          <w:p w:rsidR="00F47E4E" w:rsidRPr="00EE31D9" w:rsidRDefault="00F47E4E" w:rsidP="000C6347">
            <w:pPr>
              <w:jc w:val="center"/>
              <w:rPr>
                <w:rFonts w:ascii="Arial" w:hAnsi="Arial" w:cs="Arial"/>
                <w:sz w:val="20"/>
                <w:szCs w:val="20"/>
              </w:rPr>
            </w:pPr>
            <w:r>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180</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72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567"/>
        </w:trPr>
        <w:tc>
          <w:tcPr>
            <w:tcW w:w="817" w:type="dxa"/>
            <w:vAlign w:val="center"/>
          </w:tcPr>
          <w:p w:rsidR="00F47E4E" w:rsidRPr="00394B73" w:rsidRDefault="00F47E4E" w:rsidP="000C6347">
            <w:pPr>
              <w:jc w:val="center"/>
              <w:rPr>
                <w:rFonts w:ascii="Arial" w:hAnsi="Arial" w:cs="Arial"/>
                <w:sz w:val="20"/>
                <w:szCs w:val="20"/>
              </w:rPr>
            </w:pPr>
            <w:r>
              <w:rPr>
                <w:rFonts w:ascii="Arial" w:hAnsi="Arial" w:cs="Arial"/>
                <w:sz w:val="20"/>
                <w:szCs w:val="20"/>
              </w:rPr>
              <w:t>12</w:t>
            </w:r>
          </w:p>
        </w:tc>
        <w:tc>
          <w:tcPr>
            <w:tcW w:w="1962" w:type="dxa"/>
            <w:vAlign w:val="center"/>
          </w:tcPr>
          <w:p w:rsidR="00F47E4E" w:rsidRDefault="00F47E4E" w:rsidP="000C6347">
            <w:pPr>
              <w:rPr>
                <w:rFonts w:ascii="Calibri" w:hAnsi="Calibri" w:cs="Calibri"/>
                <w:color w:val="000000"/>
              </w:rPr>
            </w:pPr>
            <w:r>
              <w:rPr>
                <w:rFonts w:ascii="Calibri" w:hAnsi="Calibri" w:cs="Calibri"/>
                <w:color w:val="000000"/>
              </w:rPr>
              <w:t>Tuńczyk w sosie własnym</w:t>
            </w:r>
            <w:r w:rsidRPr="00C64A4E">
              <w:rPr>
                <w:rFonts w:ascii="Calibri" w:hAnsi="Calibri" w:cs="Calibri"/>
                <w:b/>
                <w:color w:val="000000"/>
                <w:sz w:val="24"/>
                <w:szCs w:val="24"/>
                <w:vertAlign w:val="superscript"/>
              </w:rPr>
              <w:t>*</w:t>
            </w:r>
          </w:p>
        </w:tc>
        <w:tc>
          <w:tcPr>
            <w:tcW w:w="642" w:type="dxa"/>
            <w:vAlign w:val="center"/>
          </w:tcPr>
          <w:p w:rsidR="00F47E4E" w:rsidRPr="00EE31D9" w:rsidRDefault="00F47E4E" w:rsidP="000C6347">
            <w:pPr>
              <w:jc w:val="center"/>
              <w:rPr>
                <w:rFonts w:ascii="Arial" w:hAnsi="Arial" w:cs="Arial"/>
                <w:sz w:val="20"/>
                <w:szCs w:val="20"/>
              </w:rPr>
            </w:pPr>
            <w:r>
              <w:rPr>
                <w:rFonts w:ascii="Arial" w:hAnsi="Arial" w:cs="Arial"/>
                <w:sz w:val="20"/>
                <w:szCs w:val="20"/>
              </w:rPr>
              <w:t>kg</w:t>
            </w:r>
          </w:p>
        </w:tc>
        <w:tc>
          <w:tcPr>
            <w:tcW w:w="1082" w:type="dxa"/>
            <w:vAlign w:val="center"/>
          </w:tcPr>
          <w:p w:rsidR="00F47E4E" w:rsidRDefault="00F47E4E" w:rsidP="000C6347">
            <w:pPr>
              <w:jc w:val="center"/>
              <w:rPr>
                <w:rFonts w:ascii="Calibri" w:hAnsi="Calibri" w:cs="Calibri"/>
                <w:color w:val="000000"/>
              </w:rPr>
            </w:pPr>
            <w:r>
              <w:rPr>
                <w:rFonts w:ascii="Calibri" w:hAnsi="Calibri" w:cs="Calibri"/>
                <w:color w:val="000000"/>
              </w:rPr>
              <w:t>90,6</w:t>
            </w:r>
          </w:p>
        </w:tc>
        <w:tc>
          <w:tcPr>
            <w:tcW w:w="1149"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c>
          <w:tcPr>
            <w:tcW w:w="929" w:type="dxa"/>
            <w:vAlign w:val="center"/>
          </w:tcPr>
          <w:p w:rsidR="00F47E4E" w:rsidRDefault="00F47E4E" w:rsidP="000C6347">
            <w:pPr>
              <w:jc w:val="center"/>
              <w:rPr>
                <w:rFonts w:ascii="Arial" w:hAnsi="Arial" w:cs="Arial"/>
                <w:sz w:val="20"/>
                <w:szCs w:val="20"/>
              </w:rPr>
            </w:pPr>
            <w:bookmarkStart w:id="0" w:name="_GoBack"/>
            <w:bookmarkEnd w:id="0"/>
          </w:p>
        </w:tc>
        <w:tc>
          <w:tcPr>
            <w:tcW w:w="1560" w:type="dxa"/>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696599" w:rsidRDefault="00F47E4E" w:rsidP="000C6347">
            <w:pPr>
              <w:jc w:val="center"/>
              <w:rPr>
                <w:rFonts w:ascii="Calibri" w:hAnsi="Calibri" w:cs="Calibri"/>
                <w:b/>
                <w:color w:val="000000"/>
              </w:rPr>
            </w:pPr>
            <w:r>
              <w:rPr>
                <w:rFonts w:ascii="Calibri" w:hAnsi="Calibri" w:cs="Calibri"/>
                <w:b/>
                <w:color w:val="000000"/>
              </w:rPr>
              <w:t>36,2</w:t>
            </w:r>
          </w:p>
        </w:tc>
        <w:tc>
          <w:tcPr>
            <w:tcW w:w="1701" w:type="dxa"/>
            <w:vAlign w:val="center"/>
          </w:tcPr>
          <w:p w:rsidR="00F47E4E" w:rsidRDefault="00F47E4E" w:rsidP="000C6347">
            <w:pPr>
              <w:jc w:val="center"/>
              <w:rPr>
                <w:rFonts w:ascii="Arial" w:hAnsi="Arial" w:cs="Arial"/>
                <w:sz w:val="20"/>
                <w:szCs w:val="20"/>
              </w:rPr>
            </w:pPr>
          </w:p>
        </w:tc>
        <w:tc>
          <w:tcPr>
            <w:tcW w:w="1701" w:type="dxa"/>
            <w:vAlign w:val="center"/>
          </w:tcPr>
          <w:p w:rsidR="00F47E4E" w:rsidRDefault="00F47E4E" w:rsidP="000C6347">
            <w:pPr>
              <w:jc w:val="center"/>
              <w:rPr>
                <w:rFonts w:ascii="Arial" w:hAnsi="Arial" w:cs="Arial"/>
                <w:sz w:val="20"/>
                <w:szCs w:val="20"/>
              </w:rPr>
            </w:pPr>
          </w:p>
        </w:tc>
      </w:tr>
      <w:tr w:rsidR="00F47E4E" w:rsidTr="00F47E4E">
        <w:trPr>
          <w:trHeight w:val="624"/>
        </w:trPr>
        <w:tc>
          <w:tcPr>
            <w:tcW w:w="5652" w:type="dxa"/>
            <w:gridSpan w:val="5"/>
            <w:shd w:val="clear" w:color="auto" w:fill="E2EFD9" w:themeFill="accent6" w:themeFillTint="33"/>
            <w:vAlign w:val="center"/>
          </w:tcPr>
          <w:p w:rsidR="00F47E4E" w:rsidRPr="004D161D" w:rsidRDefault="00F47E4E" w:rsidP="000C6347">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E2EFD9" w:themeFill="accent6" w:themeFillTint="33"/>
            <w:vAlign w:val="center"/>
          </w:tcPr>
          <w:p w:rsidR="00F47E4E" w:rsidRDefault="00F47E4E" w:rsidP="000C6347">
            <w:pPr>
              <w:jc w:val="center"/>
              <w:rPr>
                <w:rFonts w:ascii="Arial" w:hAnsi="Arial" w:cs="Arial"/>
                <w:sz w:val="20"/>
                <w:szCs w:val="20"/>
              </w:rPr>
            </w:pPr>
          </w:p>
        </w:tc>
        <w:tc>
          <w:tcPr>
            <w:tcW w:w="929" w:type="dxa"/>
            <w:shd w:val="clear" w:color="auto" w:fill="E2EFD9" w:themeFill="accent6" w:themeFillTint="33"/>
            <w:vAlign w:val="center"/>
          </w:tcPr>
          <w:p w:rsidR="00F47E4E" w:rsidRPr="00F97CFC" w:rsidRDefault="00F47E4E" w:rsidP="000C6347">
            <w:pPr>
              <w:jc w:val="center"/>
              <w:rPr>
                <w:rFonts w:ascii="Arial" w:hAnsi="Arial" w:cs="Arial"/>
                <w:b/>
                <w:sz w:val="20"/>
                <w:szCs w:val="20"/>
              </w:rPr>
            </w:pPr>
            <w:r w:rsidRPr="00F97CFC">
              <w:rPr>
                <w:rFonts w:ascii="Arial" w:hAnsi="Arial" w:cs="Arial"/>
                <w:b/>
                <w:sz w:val="20"/>
                <w:szCs w:val="20"/>
              </w:rPr>
              <w:t>X</w:t>
            </w:r>
          </w:p>
        </w:tc>
        <w:tc>
          <w:tcPr>
            <w:tcW w:w="1560" w:type="dxa"/>
            <w:shd w:val="clear" w:color="auto" w:fill="E2EFD9" w:themeFill="accent6" w:themeFillTint="33"/>
            <w:vAlign w:val="center"/>
          </w:tcPr>
          <w:p w:rsidR="00F47E4E" w:rsidRDefault="00F47E4E" w:rsidP="000C6347">
            <w:pPr>
              <w:jc w:val="center"/>
              <w:rPr>
                <w:rFonts w:ascii="Arial" w:hAnsi="Arial" w:cs="Arial"/>
                <w:sz w:val="20"/>
                <w:szCs w:val="20"/>
              </w:rPr>
            </w:pPr>
          </w:p>
        </w:tc>
        <w:tc>
          <w:tcPr>
            <w:tcW w:w="944" w:type="dxa"/>
            <w:shd w:val="clear" w:color="auto" w:fill="E2EFD9" w:themeFill="accent6" w:themeFillTint="33"/>
            <w:vAlign w:val="center"/>
          </w:tcPr>
          <w:p w:rsidR="00F47E4E" w:rsidRPr="00394B73" w:rsidRDefault="00F47E4E" w:rsidP="000C6347">
            <w:pPr>
              <w:jc w:val="center"/>
              <w:rPr>
                <w:rFonts w:ascii="Arial" w:hAnsi="Arial" w:cs="Arial"/>
                <w:b/>
                <w:sz w:val="20"/>
                <w:szCs w:val="20"/>
              </w:rPr>
            </w:pPr>
            <w:r w:rsidRPr="00394B73">
              <w:rPr>
                <w:rFonts w:ascii="Arial" w:hAnsi="Arial" w:cs="Arial"/>
                <w:b/>
                <w:sz w:val="20"/>
                <w:szCs w:val="20"/>
              </w:rPr>
              <w:t>X</w:t>
            </w:r>
          </w:p>
        </w:tc>
        <w:tc>
          <w:tcPr>
            <w:tcW w:w="1701" w:type="dxa"/>
            <w:shd w:val="clear" w:color="auto" w:fill="E2EFD9" w:themeFill="accent6" w:themeFillTint="33"/>
            <w:vAlign w:val="center"/>
          </w:tcPr>
          <w:p w:rsidR="00F47E4E" w:rsidRDefault="00F47E4E" w:rsidP="000C6347">
            <w:pPr>
              <w:jc w:val="center"/>
              <w:rPr>
                <w:rFonts w:ascii="Arial" w:hAnsi="Arial" w:cs="Arial"/>
                <w:sz w:val="20"/>
                <w:szCs w:val="20"/>
              </w:rPr>
            </w:pPr>
          </w:p>
        </w:tc>
        <w:tc>
          <w:tcPr>
            <w:tcW w:w="1701" w:type="dxa"/>
            <w:shd w:val="clear" w:color="auto" w:fill="E2EFD9" w:themeFill="accent6" w:themeFillTint="33"/>
            <w:vAlign w:val="center"/>
          </w:tcPr>
          <w:p w:rsidR="00F47E4E" w:rsidRDefault="00F47E4E" w:rsidP="000C6347">
            <w:pPr>
              <w:jc w:val="center"/>
              <w:rPr>
                <w:rFonts w:ascii="Arial" w:hAnsi="Arial" w:cs="Arial"/>
                <w:sz w:val="20"/>
                <w:szCs w:val="20"/>
              </w:rPr>
            </w:pPr>
          </w:p>
        </w:tc>
      </w:tr>
    </w:tbl>
    <w:p w:rsidR="00F47E4E" w:rsidRPr="00623BCF" w:rsidRDefault="00F47E4E" w:rsidP="00F47E4E">
      <w:pPr>
        <w:spacing w:after="0" w:line="240" w:lineRule="auto"/>
        <w:jc w:val="both"/>
        <w:rPr>
          <w:rFonts w:ascii="Arial" w:hAnsi="Arial" w:cs="Arial"/>
          <w:b/>
          <w:sz w:val="32"/>
          <w:szCs w:val="32"/>
          <w:vertAlign w:val="superscript"/>
        </w:rPr>
      </w:pPr>
      <w:r w:rsidRPr="00516C35">
        <w:rPr>
          <w:rFonts w:ascii="Arial" w:hAnsi="Arial" w:cs="Arial"/>
          <w:b/>
          <w:sz w:val="36"/>
          <w:szCs w:val="36"/>
          <w:vertAlign w:val="superscript"/>
        </w:rPr>
        <w:t>*</w:t>
      </w:r>
      <w:r w:rsidRPr="00516C35">
        <w:rPr>
          <w:rFonts w:ascii="Arial" w:hAnsi="Arial" w:cs="Arial"/>
          <w:b/>
          <w:sz w:val="32"/>
          <w:szCs w:val="32"/>
          <w:vertAlign w:val="superscript"/>
        </w:rPr>
        <w:t>masa netto po odcieku</w:t>
      </w:r>
    </w:p>
    <w:p w:rsidR="00F47E4E" w:rsidRDefault="00F47E4E" w:rsidP="00F47E4E">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(zakres podstawowy)</w:t>
      </w:r>
      <w:r>
        <w:rPr>
          <w:rFonts w:ascii="Arial" w:eastAsia="Calibri" w:hAnsi="Arial" w:cs="Arial"/>
          <w:sz w:val="20"/>
          <w:szCs w:val="20"/>
        </w:rPr>
        <w:t>:  ………………. zł (kol. 6) (</w:t>
      </w:r>
      <w:r>
        <w:rPr>
          <w:rFonts w:ascii="Arial" w:eastAsia="Calibri" w:hAnsi="Arial" w:cs="Arial"/>
          <w:i/>
          <w:sz w:val="20"/>
          <w:szCs w:val="20"/>
        </w:rPr>
        <w:t>słownie</w:t>
      </w:r>
      <w:r>
        <w:rPr>
          <w:rFonts w:ascii="Arial" w:eastAsia="Calibri" w:hAnsi="Arial" w:cs="Arial"/>
          <w:sz w:val="20"/>
          <w:szCs w:val="20"/>
        </w:rPr>
        <w:t>: ……………………………………………………………………..)</w:t>
      </w:r>
    </w:p>
    <w:p w:rsidR="00F47E4E" w:rsidRDefault="00F47E4E" w:rsidP="00F47E4E">
      <w:pPr>
        <w:suppressAutoHyphens w:val="0"/>
        <w:spacing w:after="0" w:line="240" w:lineRule="auto"/>
        <w:jc w:val="both"/>
        <w:rPr>
          <w:rFonts w:ascii="Arial" w:eastAsia="Calibri" w:hAnsi="Arial" w:cs="Arial"/>
          <w:b/>
          <w:sz w:val="20"/>
          <w:szCs w:val="20"/>
        </w:rPr>
      </w:pPr>
    </w:p>
    <w:p w:rsidR="00F47E4E" w:rsidRDefault="00F47E4E" w:rsidP="00F47E4E">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xml:space="preserve">: </w:t>
      </w:r>
      <w:r>
        <w:rPr>
          <w:rFonts w:ascii="Arial" w:eastAsia="Calibri" w:hAnsi="Arial" w:cs="Arial"/>
          <w:sz w:val="20"/>
          <w:szCs w:val="20"/>
        </w:rPr>
        <w:tab/>
        <w:t xml:space="preserve"> ……% </w:t>
      </w:r>
    </w:p>
    <w:p w:rsidR="00F47E4E" w:rsidRDefault="00F47E4E" w:rsidP="00F47E4E">
      <w:pPr>
        <w:suppressAutoHyphens w:val="0"/>
        <w:spacing w:after="0" w:line="240" w:lineRule="auto"/>
        <w:jc w:val="both"/>
        <w:rPr>
          <w:rFonts w:ascii="Arial" w:eastAsia="Calibri" w:hAnsi="Arial" w:cs="Arial"/>
          <w:sz w:val="20"/>
          <w:szCs w:val="20"/>
        </w:rPr>
      </w:pPr>
    </w:p>
    <w:p w:rsidR="00F47E4E" w:rsidRDefault="00F47E4E" w:rsidP="00F47E4E">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(zakres podstawowy)</w:t>
      </w:r>
      <w:r>
        <w:rPr>
          <w:rFonts w:ascii="Arial" w:eastAsia="Calibri" w:hAnsi="Arial" w:cs="Arial"/>
          <w:sz w:val="20"/>
          <w:szCs w:val="20"/>
        </w:rPr>
        <w:t xml:space="preserve">:  ….………………. zł (kol. 8) </w:t>
      </w:r>
      <w:r>
        <w:rPr>
          <w:rFonts w:ascii="Arial" w:eastAsia="Calibri" w:hAnsi="Arial" w:cs="Arial"/>
          <w:i/>
          <w:sz w:val="20"/>
          <w:szCs w:val="20"/>
        </w:rPr>
        <w:t>(słownie</w:t>
      </w:r>
      <w:r>
        <w:rPr>
          <w:rFonts w:ascii="Arial" w:eastAsia="Calibri" w:hAnsi="Arial" w:cs="Arial"/>
          <w:sz w:val="20"/>
          <w:szCs w:val="20"/>
        </w:rPr>
        <w:t>:…………………………………………………………………)</w:t>
      </w:r>
    </w:p>
    <w:p w:rsidR="00F47E4E" w:rsidRDefault="00F47E4E" w:rsidP="00F47E4E">
      <w:pPr>
        <w:suppressAutoHyphens w:val="0"/>
        <w:spacing w:after="0" w:line="240" w:lineRule="auto"/>
        <w:jc w:val="both"/>
        <w:rPr>
          <w:rFonts w:ascii="Arial" w:eastAsia="Calibri" w:hAnsi="Arial" w:cs="Arial"/>
          <w:sz w:val="20"/>
          <w:szCs w:val="20"/>
        </w:rPr>
      </w:pPr>
    </w:p>
    <w:p w:rsidR="00F47E4E" w:rsidRDefault="00F47E4E" w:rsidP="00F47E4E">
      <w:pPr>
        <w:suppressAutoHyphens w:val="0"/>
        <w:spacing w:after="0" w:line="240" w:lineRule="auto"/>
        <w:jc w:val="both"/>
        <w:rPr>
          <w:rFonts w:ascii="Arial" w:eastAsia="Calibri" w:hAnsi="Arial" w:cs="Arial"/>
          <w:sz w:val="20"/>
          <w:szCs w:val="20"/>
        </w:rPr>
      </w:pPr>
    </w:p>
    <w:p w:rsidR="00F47E4E" w:rsidRPr="00FC4E52" w:rsidRDefault="00F47E4E" w:rsidP="00F47E4E">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NETTO (z uwzględnieniem zakresu prawa opcji)</w:t>
      </w:r>
      <w:r>
        <w:rPr>
          <w:rFonts w:ascii="Arial" w:eastAsia="Calibri" w:hAnsi="Arial" w:cs="Arial"/>
          <w:sz w:val="20"/>
          <w:szCs w:val="20"/>
        </w:rPr>
        <w:t>: ……………………. zł (kol. 10) (</w:t>
      </w:r>
      <w:r>
        <w:rPr>
          <w:rFonts w:ascii="Arial" w:eastAsia="Calibri" w:hAnsi="Arial" w:cs="Arial"/>
          <w:i/>
          <w:sz w:val="20"/>
          <w:szCs w:val="20"/>
        </w:rPr>
        <w:t>słownie</w:t>
      </w:r>
      <w:r>
        <w:rPr>
          <w:rFonts w:ascii="Arial" w:eastAsia="Calibri" w:hAnsi="Arial" w:cs="Arial"/>
          <w:sz w:val="20"/>
          <w:szCs w:val="20"/>
        </w:rPr>
        <w:t>: ………………………………………...)</w:t>
      </w:r>
    </w:p>
    <w:p w:rsidR="00F47E4E" w:rsidRDefault="00F47E4E" w:rsidP="00F47E4E">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Podatek VAT</w:t>
      </w:r>
      <w:r>
        <w:rPr>
          <w:rFonts w:ascii="Arial" w:eastAsia="Calibri" w:hAnsi="Arial" w:cs="Arial"/>
          <w:sz w:val="20"/>
          <w:szCs w:val="20"/>
        </w:rPr>
        <w:t>: ……. (kol. 7)</w:t>
      </w:r>
      <w:r>
        <w:rPr>
          <w:rFonts w:ascii="Arial" w:eastAsia="Calibri" w:hAnsi="Arial" w:cs="Arial"/>
          <w:sz w:val="20"/>
          <w:szCs w:val="20"/>
        </w:rPr>
        <w:tab/>
        <w:t xml:space="preserve"> </w:t>
      </w:r>
    </w:p>
    <w:p w:rsidR="00F47E4E" w:rsidRDefault="00F47E4E" w:rsidP="00F47E4E">
      <w:pPr>
        <w:suppressAutoHyphens w:val="0"/>
        <w:spacing w:after="0" w:line="240" w:lineRule="auto"/>
        <w:jc w:val="both"/>
        <w:rPr>
          <w:rFonts w:ascii="Arial" w:eastAsia="Calibri" w:hAnsi="Arial" w:cs="Arial"/>
          <w:sz w:val="20"/>
          <w:szCs w:val="20"/>
        </w:rPr>
      </w:pPr>
    </w:p>
    <w:p w:rsidR="00F47E4E" w:rsidRDefault="00F47E4E" w:rsidP="00F47E4E">
      <w:pPr>
        <w:suppressAutoHyphens w:val="0"/>
        <w:spacing w:after="0" w:line="240" w:lineRule="auto"/>
        <w:jc w:val="both"/>
        <w:rPr>
          <w:rFonts w:ascii="Arial" w:eastAsia="Calibri" w:hAnsi="Arial" w:cs="Arial"/>
          <w:sz w:val="20"/>
          <w:szCs w:val="20"/>
        </w:rPr>
      </w:pPr>
      <w:r>
        <w:rPr>
          <w:rFonts w:ascii="Arial" w:eastAsia="Calibri" w:hAnsi="Arial" w:cs="Arial"/>
          <w:b/>
          <w:sz w:val="20"/>
          <w:szCs w:val="20"/>
        </w:rPr>
        <w:t>Cena ogółem BRUTTO (z uwzględnieniem zakresu prawa opcji)</w:t>
      </w:r>
      <w:r>
        <w:rPr>
          <w:rFonts w:ascii="Arial" w:eastAsia="Calibri" w:hAnsi="Arial" w:cs="Arial"/>
          <w:sz w:val="20"/>
          <w:szCs w:val="20"/>
        </w:rPr>
        <w:t xml:space="preserve">: ………………… zł (kol. 11) </w:t>
      </w:r>
      <w:r>
        <w:rPr>
          <w:rFonts w:ascii="Arial" w:eastAsia="Calibri" w:hAnsi="Arial" w:cs="Arial"/>
          <w:i/>
          <w:sz w:val="20"/>
          <w:szCs w:val="20"/>
        </w:rPr>
        <w:t>(słownie</w:t>
      </w:r>
      <w:r>
        <w:rPr>
          <w:rFonts w:ascii="Arial" w:eastAsia="Calibri" w:hAnsi="Arial" w:cs="Arial"/>
          <w:sz w:val="20"/>
          <w:szCs w:val="20"/>
        </w:rPr>
        <w:t>:……………………………………….…)</w:t>
      </w:r>
    </w:p>
    <w:p w:rsidR="00F47E4E" w:rsidRDefault="00F47E4E" w:rsidP="00F47E4E">
      <w:pPr>
        <w:suppressAutoHyphens w:val="0"/>
        <w:spacing w:after="0" w:line="256" w:lineRule="auto"/>
        <w:jc w:val="both"/>
        <w:rPr>
          <w:rFonts w:ascii="Arial" w:eastAsia="Calibri" w:hAnsi="Arial" w:cs="Arial"/>
          <w:sz w:val="20"/>
          <w:szCs w:val="20"/>
        </w:rPr>
      </w:pPr>
    </w:p>
    <w:p w:rsidR="00F47E4E" w:rsidRDefault="00F47E4E" w:rsidP="00F47E4E">
      <w:pPr>
        <w:suppressAutoHyphens w:val="0"/>
        <w:spacing w:after="0" w:line="256" w:lineRule="auto"/>
        <w:jc w:val="both"/>
        <w:rPr>
          <w:rFonts w:ascii="Arial" w:eastAsia="Calibri" w:hAnsi="Arial" w:cs="Arial"/>
          <w:sz w:val="20"/>
          <w:szCs w:val="20"/>
        </w:rPr>
      </w:pPr>
    </w:p>
    <w:p w:rsidR="00F47E4E" w:rsidRDefault="00F47E4E" w:rsidP="00F47E4E">
      <w:pPr>
        <w:suppressAutoHyphens w:val="0"/>
        <w:spacing w:after="0" w:line="360" w:lineRule="auto"/>
        <w:jc w:val="both"/>
        <w:rPr>
          <w:rFonts w:ascii="Arial" w:eastAsia="Calibri" w:hAnsi="Arial" w:cs="Arial"/>
          <w:sz w:val="20"/>
          <w:szCs w:val="20"/>
        </w:rPr>
      </w:pPr>
      <w:r>
        <w:rPr>
          <w:rFonts w:ascii="Arial" w:eastAsia="Calibri" w:hAnsi="Arial" w:cs="Arial"/>
          <w:b/>
          <w:sz w:val="20"/>
          <w:szCs w:val="20"/>
          <w:u w:val="single"/>
        </w:rPr>
        <w:t>MAKSYMALNA WARTOŚĆ UMOWY UWZGLĘDNIAJĄCA PRAWO OPCJI:</w:t>
      </w:r>
      <w:r>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F30B46" w:rsidRDefault="00F47E4E" w:rsidP="00F47E4E">
      <w:r>
        <w:rPr>
          <w:rFonts w:ascii="Arial" w:eastAsia="Calibri" w:hAnsi="Arial" w:cs="Arial"/>
          <w:b/>
          <w:sz w:val="20"/>
          <w:szCs w:val="20"/>
        </w:rPr>
        <w:t>Wartość ogółem BRUTTO</w:t>
      </w:r>
      <w:r>
        <w:rPr>
          <w:rFonts w:ascii="Arial" w:eastAsia="Calibri" w:hAnsi="Arial" w:cs="Arial"/>
          <w:sz w:val="20"/>
          <w:szCs w:val="20"/>
        </w:rPr>
        <w:t xml:space="preserve">:  …………………..  zł </w:t>
      </w:r>
      <w:r>
        <w:rPr>
          <w:rFonts w:ascii="Arial" w:eastAsia="Calibri" w:hAnsi="Arial" w:cs="Arial"/>
          <w:i/>
          <w:sz w:val="20"/>
          <w:szCs w:val="20"/>
        </w:rPr>
        <w:t>(słownie</w:t>
      </w:r>
      <w:r>
        <w:rPr>
          <w:rFonts w:ascii="Arial" w:eastAsia="Calibri" w:hAnsi="Arial" w:cs="Arial"/>
          <w:sz w:val="20"/>
          <w:szCs w:val="20"/>
        </w:rPr>
        <w:t>:…………………………………………………………………….………………………………</w:t>
      </w:r>
    </w:p>
    <w:sectPr w:rsidR="00F30B46" w:rsidSect="00F47E4E">
      <w:pgSz w:w="16838" w:h="11906" w:orient="landscape"/>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39471F" w:rsidRPr="008A613B" w:rsidRDefault="00F47E4E">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2F01E2">
          <w:rPr>
            <w:rFonts w:asciiTheme="majorHAnsi" w:eastAsiaTheme="majorEastAsia" w:hAnsiTheme="majorHAnsi" w:cstheme="majorBidi"/>
            <w:noProof/>
            <w:sz w:val="18"/>
            <w:szCs w:val="18"/>
          </w:rPr>
          <w:t>123</w:t>
        </w:r>
        <w:r w:rsidRPr="008A613B">
          <w:rPr>
            <w:rFonts w:asciiTheme="majorHAnsi" w:eastAsiaTheme="majorEastAsia" w:hAnsiTheme="majorHAnsi" w:cstheme="majorBidi"/>
            <w:sz w:val="18"/>
            <w:szCs w:val="18"/>
          </w:rPr>
          <w:fldChar w:fldCharType="end"/>
        </w:r>
      </w:p>
    </w:sdtContent>
  </w:sdt>
  <w:p w:rsidR="0039471F" w:rsidRDefault="00F47E4E">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0C322A"/>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4E"/>
    <w:rsid w:val="00F30B46"/>
    <w:rsid w:val="00F47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85B9C-5256-43C8-8C5D-1CEFC836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7E4E"/>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F47E4E"/>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F47E4E"/>
  </w:style>
  <w:style w:type="paragraph" w:styleId="Akapitzlist">
    <w:name w:val="List Paragraph"/>
    <w:aliases w:val="Data wydania,List Paragraph,CW_Lista"/>
    <w:basedOn w:val="Normalny"/>
    <w:link w:val="AkapitzlistZnak"/>
    <w:uiPriority w:val="34"/>
    <w:qFormat/>
    <w:rsid w:val="00F47E4E"/>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F47E4E"/>
    <w:pPr>
      <w:spacing w:before="100" w:after="119" w:line="240" w:lineRule="auto"/>
    </w:pPr>
    <w:rPr>
      <w:rFonts w:ascii="Times New Roman" w:eastAsia="Arial Unicode MS" w:hAnsi="Times New Roman" w:cs="Times New Roman"/>
      <w:color w:val="000000"/>
      <w:sz w:val="24"/>
      <w:szCs w:val="24"/>
      <w:u w:color="000000"/>
      <w:lang w:eastAsia="pl-PL"/>
    </w:rPr>
  </w:style>
  <w:style w:type="paragraph" w:styleId="Stopka">
    <w:name w:val="footer"/>
    <w:basedOn w:val="Normalny"/>
    <w:link w:val="StopkaZnak"/>
    <w:uiPriority w:val="99"/>
    <w:unhideWhenUsed/>
    <w:rsid w:val="00F47E4E"/>
    <w:pPr>
      <w:tabs>
        <w:tab w:val="center" w:pos="4536"/>
        <w:tab w:val="right" w:pos="9072"/>
      </w:tabs>
      <w:spacing w:after="0" w:line="240" w:lineRule="auto"/>
    </w:pPr>
  </w:style>
  <w:style w:type="character" w:customStyle="1" w:styleId="StopkaZnak1">
    <w:name w:val="Stopka Znak1"/>
    <w:basedOn w:val="Domylnaczcionkaakapitu"/>
    <w:uiPriority w:val="99"/>
    <w:semiHidden/>
    <w:rsid w:val="00F47E4E"/>
  </w:style>
  <w:style w:type="table" w:styleId="Tabela-Siatka">
    <w:name w:val="Table Grid"/>
    <w:basedOn w:val="Standardowy"/>
    <w:uiPriority w:val="39"/>
    <w:rsid w:val="00F47E4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724E-66C0-4D9D-8F9A-B2B2BDF2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1579</Words>
  <Characters>9475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Zezula Magdalena</dc:creator>
  <cp:keywords/>
  <dc:description/>
  <cp:lastModifiedBy>Zezula Magdalena</cp:lastModifiedBy>
  <cp:revision>1</cp:revision>
  <dcterms:created xsi:type="dcterms:W3CDTF">2021-10-11T07:42:00Z</dcterms:created>
  <dcterms:modified xsi:type="dcterms:W3CDTF">2021-10-11T07:46:00Z</dcterms:modified>
</cp:coreProperties>
</file>