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2A41" w14:textId="4618EDDB" w:rsidR="002F1C82" w:rsidRPr="002F1C82" w:rsidRDefault="002F1C82" w:rsidP="002F1C82">
      <w:pPr>
        <w:jc w:val="both"/>
        <w:rPr>
          <w:sz w:val="20"/>
          <w:szCs w:val="20"/>
        </w:rPr>
      </w:pPr>
      <w:r w:rsidRPr="002F1C82">
        <w:rPr>
          <w:b/>
          <w:bCs/>
          <w:sz w:val="20"/>
          <w:szCs w:val="20"/>
        </w:rPr>
        <w:t>Załącznik A – szczegółowy opis przedmiotu zamówienia</w:t>
      </w:r>
      <w:r w:rsidR="009D3598">
        <w:rPr>
          <w:b/>
          <w:bCs/>
          <w:sz w:val="20"/>
          <w:szCs w:val="20"/>
        </w:rPr>
        <w:t xml:space="preserve"> w zakresie części 1.</w:t>
      </w:r>
    </w:p>
    <w:tbl>
      <w:tblPr>
        <w:tblW w:w="883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09"/>
        <w:gridCol w:w="1418"/>
        <w:gridCol w:w="1842"/>
        <w:gridCol w:w="4253"/>
        <w:gridCol w:w="709"/>
      </w:tblGrid>
      <w:tr w:rsidR="002F1C82" w:rsidRPr="002F1C82" w14:paraId="00D74636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71EDB71" w14:textId="7D61891D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5D56B9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Nazwa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78D957E" w14:textId="317FA853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Rysunek/zdjęcie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DACAC2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454786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</w:t>
            </w:r>
          </w:p>
          <w:p w14:paraId="779B0DE2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</w:tr>
      <w:tr w:rsidR="002F1C82" w:rsidRPr="002F1C82" w14:paraId="40FA59F6" w14:textId="77777777" w:rsidTr="002F1C82">
        <w:trPr>
          <w:trHeight w:val="70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D45C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59E98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Biurko 160x80cm </w:t>
            </w:r>
          </w:p>
          <w:p w14:paraId="23610BB5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biały, nogi – 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AD78C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49B44A62" wp14:editId="24967256">
                  <wp:extent cx="847725" cy="666750"/>
                  <wp:effectExtent l="0" t="0" r="0" b="0"/>
                  <wp:docPr id="1077947569" name="Obraz 1077947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C09ED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3AAD13D3" wp14:editId="1CDE638A">
                  <wp:extent cx="647700" cy="847725"/>
                  <wp:effectExtent l="0" t="0" r="0" b="0"/>
                  <wp:docPr id="567611274" name="Obraz 567611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158A6F" w14:textId="77777777" w:rsidR="002F1C82" w:rsidRPr="002F1C82" w:rsidRDefault="002F1C82" w:rsidP="00EB5CA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6CAD27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343B692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160 (szer.) x 80 (gł.) x 74 (wys.) cm</w:t>
            </w:r>
          </w:p>
          <w:p w14:paraId="663D57DA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5A6034D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25 mm</w:t>
            </w:r>
          </w:p>
          <w:p w14:paraId="37D8E6F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lakierowany, wykonany z blachy profilowanej gr. 2 mm,</w:t>
            </w:r>
          </w:p>
          <w:p w14:paraId="1722568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1B5EFC2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5FBF5A1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4E0AE15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- biały</w:t>
            </w:r>
          </w:p>
          <w:p w14:paraId="1273241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663B5DC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E890DE2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3AE65D3C" w14:textId="43BAEC41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min.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</w:t>
            </w:r>
            <w:r w:rsidR="009D3598">
              <w:rPr>
                <w:rFonts w:eastAsia="Times New Roman"/>
                <w:sz w:val="20"/>
                <w:szCs w:val="20"/>
              </w:rPr>
              <w:t xml:space="preserve"> </w:t>
            </w:r>
            <w:r w:rsidRPr="002F1C82">
              <w:rPr>
                <w:rFonts w:eastAsia="Times New Roman"/>
                <w:sz w:val="20"/>
                <w:szCs w:val="20"/>
              </w:rPr>
              <w:t>Blat powinien mieć możliwość poziomowania w zakresie 1 cm. Wszystkie wycięcia w blacie (pod konstrukcję i okablowanie) powinny być wykonane na etapie produkcyjnym. Zamawiający nie dopuszcza wykonywania tego typu prac ręcznie.</w:t>
            </w:r>
          </w:p>
          <w:p w14:paraId="3293A13D" w14:textId="3104172E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Ramę stelaża wykonano z profilowanej blachy stalowej o grubości min 2mm tworzącej profil otwarty o przekroju ok 35x55mm, dopuszczalne jest odstępstwo +/- 25 mm</w:t>
            </w:r>
            <w:r w:rsidRPr="002F1C82">
              <w:rPr>
                <w:sz w:val="20"/>
                <w:szCs w:val="20"/>
              </w:rPr>
              <w:t>.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Rama powinna być mocowana do blatu za pomocą wpustek tworzywowych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Ze względu na małą trwałość połączenia nie dopuszcza się wkręcania śrub bezpośrednio w płytę. Stelaż lakierowany proszkowo.</w:t>
            </w:r>
          </w:p>
          <w:p w14:paraId="649D5DDA" w14:textId="086E3683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Nogi stołu wykonane z drewna dębowego o przekroju 34x83mm z tolerancja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wymiary w przekroju na danym poziomie i te same parametry. Nogi mają się zwężać ku dołowi.</w:t>
            </w:r>
          </w:p>
          <w:p w14:paraId="042652FC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Od strony wewnętrznej jedna noga wyposażona w wyfrezowaną przestrzeń po całej długości nogi, umożliwiającą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pionowe prowadzenie okablowania. Wyfrezowanie zamaskowane za pomocą zaślepki wykonanej z litego drewna w kolorze nogi.</w:t>
            </w:r>
          </w:p>
          <w:p w14:paraId="4D4A3868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Noga jest wsparta na stopce z chromowanego aluminium o przekroju dopasowanym do profilu nogi. Wysokość stopki wynosi ok 30mm i posiada wbudowany regulator wykonany z chromowanego aluminium, umożliwiający poziomowanie w zakresie min.  10 mm. Dopuszczalne jest zastosowanie mechanizmu równoważnego.</w:t>
            </w:r>
          </w:p>
          <w:p w14:paraId="3362C3BA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Biurko wsparte na kontenerze.</w:t>
            </w:r>
          </w:p>
          <w:p w14:paraId="6EFB7728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Biurko powinno umożliwiać zmianę sposobu podparcia (na dwie nogi zamiast kontenera i na odwrót). Rozwiązanie powinno być systemowe i wielokrotnego wykorzystania.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9C0F3C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 szt.</w:t>
            </w:r>
          </w:p>
        </w:tc>
      </w:tr>
      <w:tr w:rsidR="002F1C82" w:rsidRPr="002F1C82" w14:paraId="5926CDAF" w14:textId="77777777" w:rsidTr="002F1C82">
        <w:trPr>
          <w:trHeight w:val="70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9FEF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655D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Biurko podwójne wsparte na szafkach 180x160cm </w:t>
            </w:r>
          </w:p>
          <w:p w14:paraId="14670CD8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biały, nogi – 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46CB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1A9D6F77" wp14:editId="24C9E2E7">
                  <wp:extent cx="847725" cy="514350"/>
                  <wp:effectExtent l="0" t="0" r="0" b="0"/>
                  <wp:docPr id="1497611132" name="Obraz 149761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CB0A8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0127402" wp14:editId="0EF9647E">
                  <wp:extent cx="647700" cy="847725"/>
                  <wp:effectExtent l="0" t="0" r="0" b="0"/>
                  <wp:docPr id="2105408081" name="Obraz 210540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01EBA1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1FB96E1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180 (szer.) x 160 (gł.) x 74 (wys.) cm</w:t>
            </w:r>
          </w:p>
          <w:p w14:paraId="27C0F95E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2B478B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6464626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25 mm</w:t>
            </w:r>
          </w:p>
          <w:p w14:paraId="7A20117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lakierowany, wykonany z blachy profilowanej gr. 2 mm,</w:t>
            </w:r>
          </w:p>
          <w:p w14:paraId="3B4BBCDB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6398EC4E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CAE68D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9F9E224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mm. Blat powinien mieć możliwość poziomowania w zakresie 1 cm. Wszystkie wycięcia w blacie (pod konstrukcję i okablowanie) powinny być wykonane na etapie produkcyjnym. Zamawiający nie dopuszcza wykonywania tego typu prac ręcznie. </w:t>
            </w:r>
          </w:p>
          <w:p w14:paraId="126562A9" w14:textId="5444D73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Ramę stelaża wykonano z profilowanej blachy stalowej o grubości min 2mm tworzącej profil otwarty o przekroju ok 35x55mm, dopuszczalne jest odstępstwo +/- 25 mm. Rama powinna być mocowana</w:t>
            </w:r>
            <w:r w:rsidR="00F938CE">
              <w:rPr>
                <w:rFonts w:eastAsia="Times New Roman"/>
                <w:sz w:val="20"/>
                <w:szCs w:val="20"/>
              </w:rPr>
              <w:t xml:space="preserve"> </w:t>
            </w:r>
            <w:r w:rsidRPr="002F1C82">
              <w:rPr>
                <w:rFonts w:eastAsia="Times New Roman"/>
                <w:sz w:val="20"/>
                <w:szCs w:val="20"/>
              </w:rPr>
              <w:t xml:space="preserve">do blatu za pomocą wpustek tworzywowych  lub muf metalowych 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Ze względu na małą trwałość połączenia nie dopuszcza się wkręcania śrub bezpośrednio w płytę. Stelaż lakierowany proszkowo.</w:t>
            </w:r>
          </w:p>
          <w:p w14:paraId="5686B03B" w14:textId="5A24E3D2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Nogi stołu wykonane z drewna dębowego o przekroju 34x83mm z </w:t>
            </w:r>
            <w:r w:rsidR="00F938CE" w:rsidRPr="002F1C82">
              <w:rPr>
                <w:rFonts w:eastAsia="Times New Roman"/>
                <w:sz w:val="20"/>
                <w:szCs w:val="20"/>
              </w:rPr>
              <w:t>tolerancją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wymiary w przekroju na danym poziomie i te same parametry. Nogi mają się zwężać ku dołowi.</w:t>
            </w:r>
          </w:p>
          <w:p w14:paraId="0823A22D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jest wsparta na stopce z chromowanego aluminium o przekroju dopasowanym do profilu nogi. Wysokość stopki wynosi ok 30mm i posiada wbudowany regulator wykonany z chromowanego aluminium,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umożliwiający poziomowanie w zakresie min 10mm.   Dopuszczalne jest zastosowanie mechanizmu równoważnego.</w:t>
            </w:r>
          </w:p>
          <w:p w14:paraId="5A114A8C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Biurko wsparte na kontenerze.</w:t>
            </w:r>
          </w:p>
          <w:p w14:paraId="6465D185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Biurko powinno umożliwiać zmianę sposobu podparcia (na dwie nogi zamiast kontenera i na odwrót). Rozwiązanie powinno być systemowe i wielokrotnego wykorzystania.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3D46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szt.</w:t>
            </w:r>
          </w:p>
        </w:tc>
      </w:tr>
      <w:tr w:rsidR="002F1C82" w:rsidRPr="002F1C82" w14:paraId="2805D2BD" w14:textId="77777777" w:rsidTr="002F1C82">
        <w:trPr>
          <w:trHeight w:val="70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DA9EF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Ib.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D1D3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Biurko pojedyncze</w:t>
            </w:r>
          </w:p>
          <w:p w14:paraId="4C370705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160 x 80 cm</w:t>
            </w:r>
          </w:p>
          <w:p w14:paraId="7615398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E0E9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109101AE" wp14:editId="25FA23C3">
                  <wp:extent cx="733960" cy="2419350"/>
                  <wp:effectExtent l="0" t="0" r="0" b="0"/>
                  <wp:docPr id="855702424" name="Obraz 855702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6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3C459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083AC87C" wp14:editId="5229EBF4">
                  <wp:extent cx="847725" cy="295275"/>
                  <wp:effectExtent l="0" t="0" r="0" b="0"/>
                  <wp:docPr id="1717726222" name="Obraz 1717726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E07B5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59E7F5B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160 (szer.) x 80 (gł.) x 74 (wys.) cm</w:t>
            </w:r>
          </w:p>
          <w:p w14:paraId="32C97FA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77325F1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25 mm</w:t>
            </w:r>
          </w:p>
          <w:p w14:paraId="6277BFA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lakierowany, wykonany z blachy profilowanej gr. 2 mm,</w:t>
            </w:r>
          </w:p>
          <w:p w14:paraId="26FFC3D5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3D088045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A2DB242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161C43A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– biały 2700</w:t>
            </w:r>
          </w:p>
          <w:p w14:paraId="555B2D1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25DC93C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1A1E38C0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1473D01B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mm. Blat powinien mieć możliwość poziomowania w zakresie 1 cm. Wszystkie wycięcia w blacie (pod konstrukcję i okablowanie) powinny być wykonane na etapie produkcyjnym. Zamawiający nie dopuszcza wykonywania tego typu prac ręcznie. </w:t>
            </w:r>
          </w:p>
          <w:p w14:paraId="3A0351AF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Ramę stelaża wykonano z profilowanej blachy stalowej o grubości min 2mm tworzącej profil otwarty o przekroju ok 35x55mm, dopuszczalne jest odstępstwo +/- 25 mm. Rama powinna być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mocowanado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blatu za pomocą wpustek tworzywowych lub muf metalowych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Ze względu na małą trwałość połączenia nie dopuszcza się wkręcania śrub bezpośrednio w płytę. Stelaż lakierowany proszkowo.</w:t>
            </w:r>
          </w:p>
          <w:p w14:paraId="2C61710E" w14:textId="098D7C72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Nogi stołu wykonane z drewna dębowego o przekroju 34x83mm z tolerancja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wymiary w przekroju na danym poziomie i te same parametry. Nogi mają się zwężać ku dołowi.</w:t>
            </w:r>
          </w:p>
          <w:p w14:paraId="313AEEB1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jest wsparta na stopce z chromowanego aluminium o przekroju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dopasowanym do profilu nogi. Wysokość stopki wynosi ok 30mm i posiada wbudowany regulator metalowy poddany chromowaniu, umożliwiający poziomowanie w zakresie min 10mm.  Dopuszczalne jest zastosowanie mechanizmu równoważnego</w:t>
            </w:r>
          </w:p>
          <w:p w14:paraId="3CE3D684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</w:p>
          <w:p w14:paraId="0BA9541B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  <w:u w:val="single"/>
              </w:rPr>
              <w:t>W nodze powinien się znaleźć kanał kablowy, maskowany drewnem tego samego rodzaju, co noga.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C549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46161B5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</w:tr>
      <w:tr w:rsidR="002F1C82" w:rsidRPr="002F1C82" w14:paraId="42B1D50C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725C6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08B2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Kontener przystosowany do wsparcia biurka</w:t>
            </w:r>
          </w:p>
          <w:p w14:paraId="44F8256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C09C89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43 x 60 x 65 cm</w:t>
            </w:r>
          </w:p>
          <w:p w14:paraId="3E424116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C7B2A6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2D4DBE3E" wp14:editId="1A8818C2">
                  <wp:extent cx="800100" cy="847725"/>
                  <wp:effectExtent l="0" t="0" r="0" b="0"/>
                  <wp:docPr id="1259294873" name="Obraz 1259294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D52F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6056EBA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43 (szer.) x 60 (gł.) x 65 (wys.) cm</w:t>
            </w:r>
          </w:p>
          <w:p w14:paraId="7975C5F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363859E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płyta wiórowa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18mm, oklejona obrzeżem PCV</w:t>
            </w:r>
          </w:p>
          <w:p w14:paraId="2ADD4C7B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06CBDD8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</w:t>
            </w:r>
          </w:p>
          <w:p w14:paraId="55FF6661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2077041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Korpus oraz fronty kontenera są wykonane z trójwarstwowej płyty wiórowej w klasie higieniczności E1 o grubości min 18mm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w kolorze dąb natura 0400. Widoczne wąskie płaszczyzny zabezpieczone są obrzeżem PCV/ABS grubości 2mm w kolorze płyty. Krawędzie obrzeża zaokrąglone R=2mm.</w:t>
            </w:r>
          </w:p>
          <w:p w14:paraId="326A3F5C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dolny połączony z korpusem za pomocą śrub </w:t>
            </w:r>
            <w:proofErr w:type="spellStart"/>
            <w:r w:rsidRPr="002F1C82">
              <w:rPr>
                <w:sz w:val="20"/>
                <w:szCs w:val="20"/>
              </w:rPr>
              <w:t>imbusowych</w:t>
            </w:r>
            <w:proofErr w:type="spellEnd"/>
            <w:r w:rsidRPr="002F1C82">
              <w:rPr>
                <w:sz w:val="20"/>
                <w:szCs w:val="20"/>
              </w:rPr>
              <w:t xml:space="preserve"> typu </w:t>
            </w:r>
            <w:proofErr w:type="spellStart"/>
            <w:r w:rsidRPr="002F1C82">
              <w:rPr>
                <w:sz w:val="20"/>
                <w:szCs w:val="20"/>
              </w:rPr>
              <w:t>konfirmat</w:t>
            </w:r>
            <w:proofErr w:type="spellEnd"/>
            <w:r w:rsidRPr="002F1C82">
              <w:rPr>
                <w:sz w:val="20"/>
                <w:szCs w:val="20"/>
              </w:rPr>
              <w:t xml:space="preserve">. Wszystkie pozostałe połączenia elementów płytowych wykonane przy pomocy niewidocznych na zewnątrz złącz mimośrodowych zapewniających trwałość połączenia oraz możliwość wymiany poszczególnych elementów kontenera w przypadku uszkodzenia. Do łączenia korpusu kontenera nie dopuszcza się użycia kleju. </w:t>
            </w:r>
          </w:p>
          <w:p w14:paraId="310D8CC8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Kontener  jest posadowiony na czterech stopkach. </w:t>
            </w:r>
          </w:p>
          <w:p w14:paraId="6FDE9EC2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Otwieranie frontów odbywa się za pomocą bocznego pochwytu. Przestrzeń między bokiem, a frontem od strony wewnętrznej zasłonięta jest płaskownikiem z aluminium anodowanego.</w:t>
            </w:r>
          </w:p>
          <w:p w14:paraId="4A7D6AF7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Kontener jest wyposażony w trzy szuflady oraz piórnik. Szuflady tworzywowe w kolorze czarnym wyposażone w prowadnice kulkowe zapewniające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samodociąg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, min 75% wysuwu oraz nośność min 25kg. W górnej części kontenera, jako osobny front zamontowano wysuwny piórnik tworzywowy w kolorze czarnym. Kontener wyposażony w zamek centralny jednocześnie blokujący wszystkie szuflady oraz piórnik. Dla bezpieczeństwa użytkownika kontener wyposażony w blokadę wysuwu więcej niż jednej szuflady. </w:t>
            </w:r>
          </w:p>
          <w:p w14:paraId="487D748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ED118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C531E5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54 szt.</w:t>
            </w:r>
          </w:p>
          <w:p w14:paraId="6C17E239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1C82" w:rsidRPr="002F1C82" w14:paraId="700B57FA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4708B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57E9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Półka wisząca, min. trzykomorowa min. 150x30x min. 25cm  </w:t>
            </w:r>
          </w:p>
          <w:p w14:paraId="4C7720BB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biały)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2F7BA8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22A81D9" wp14:editId="63C44496">
                  <wp:extent cx="847725" cy="276225"/>
                  <wp:effectExtent l="0" t="0" r="0" b="0"/>
                  <wp:docPr id="1981995214" name="Obraz 198199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787B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70E4D5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Min. 150 (szer.) x 30 (gł.) x  min. 25 (wys.) cm </w:t>
            </w:r>
          </w:p>
          <w:p w14:paraId="2ABA2F51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43B6040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Kolor biała, dwie na danej ścianie zawieszane jedna pod drugą z przesunięciem.</w:t>
            </w:r>
          </w:p>
          <w:p w14:paraId="38C64775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Wykonanie:</w:t>
            </w:r>
          </w:p>
          <w:p w14:paraId="29B01A17" w14:textId="77777777" w:rsidR="002F1C82" w:rsidRPr="002F1C82" w:rsidRDefault="002F1C82" w:rsidP="002F1C82">
            <w:pPr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Wykonana z trójwarstwowej płyty wiórowej w klasie higieniczności E1 o grubości min. 18 mm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. Widoczne wąskie płaszczyzny zabezpieczone są obrzeżem PCV grubości 2mm w kolorze płyty. Krawędzie obrzeża zaokrąglone R=2mm. Szafka ma posiadać min. 3 przestrzenie na segregatory. </w:t>
            </w:r>
          </w:p>
          <w:p w14:paraId="63E59BE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A99D11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65A3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EF85C8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58 szt.</w:t>
            </w:r>
          </w:p>
        </w:tc>
      </w:tr>
      <w:tr w:rsidR="002F1C82" w:rsidRPr="002F1C82" w14:paraId="5531183D" w14:textId="77777777" w:rsidTr="002F1C82">
        <w:trPr>
          <w:trHeight w:val="192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3B0E5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2685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Fotel obrotowy </w:t>
            </w:r>
          </w:p>
          <w:p w14:paraId="03899CC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szary/biały)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F9F6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B8817EA" wp14:editId="2F0A5BA7">
                  <wp:extent cx="571500" cy="847725"/>
                  <wp:effectExtent l="0" t="0" r="0" b="0"/>
                  <wp:docPr id="1657818576" name="Obraz 1657818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440C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3B6AE205" wp14:editId="0E6DB72E">
                  <wp:extent cx="847725" cy="647700"/>
                  <wp:effectExtent l="0" t="0" r="0" b="0"/>
                  <wp:docPr id="1955002406" name="Obraz 1955002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73D1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2BCF407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Tkanina  Select 67098, plastik w kolorze jasnoszarym, baza aluminium polerowane</w:t>
            </w:r>
          </w:p>
          <w:p w14:paraId="48E82BE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DE8481C" w14:textId="77777777" w:rsidR="002F1C82" w:rsidRPr="002F1C82" w:rsidRDefault="002F1C82" w:rsidP="002F1C82">
            <w:pPr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232306D5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Podstawa pięcioramienna, wykonana ze stopu metali lekkich, w kolorze chrom (polerowane aluminium).</w:t>
            </w:r>
          </w:p>
          <w:p w14:paraId="11C9D6C0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Samohamowne kółka jezdne fi 65 mm do powierzchni twardych, jasnoszare.</w:t>
            </w:r>
          </w:p>
          <w:p w14:paraId="07402E2A" w14:textId="76E4D770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Amortyzator gazowy w kolorze chrom </w:t>
            </w:r>
            <w:r w:rsidR="00F938CE" w:rsidRPr="002F1C82">
              <w:rPr>
                <w:sz w:val="20"/>
                <w:szCs w:val="20"/>
              </w:rPr>
              <w:t>zapewniający</w:t>
            </w:r>
            <w:r w:rsidRPr="002F1C82">
              <w:rPr>
                <w:sz w:val="20"/>
                <w:szCs w:val="20"/>
              </w:rPr>
              <w:t xml:space="preserve"> płynną regulację wysokości siedziska, z tzw</w:t>
            </w:r>
            <w:r w:rsidR="00F938CE">
              <w:rPr>
                <w:sz w:val="20"/>
                <w:szCs w:val="20"/>
              </w:rPr>
              <w:t>.</w:t>
            </w:r>
            <w:r w:rsidRPr="002F1C82">
              <w:rPr>
                <w:sz w:val="20"/>
                <w:szCs w:val="20"/>
              </w:rPr>
              <w:t xml:space="preserve"> „poduszką powietrzną”.</w:t>
            </w:r>
          </w:p>
          <w:p w14:paraId="4437AD64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Nowoczesny mechanizm SYNCHRO umożliwiający synchroniczne odchylanie oparcia i siedziska z możliwością zablokowania w 5 położeniach z regulacją twardości sprężyny za pomocą wygodnego pokrętła znajdującego się po prawej stronie siedziska, umożliwiającego regulację mechanizmu w pozycji siedzącej, odchylonej do tyłu. Mechanizm typu SFL z dodatkowym pochyleniem siedziska -3° i regulacją jego głębokości w zakresie 60mm. </w:t>
            </w:r>
          </w:p>
          <w:p w14:paraId="2703AEA5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Mechanizm ukryty pod maskownicą siedziska. Przyciski regulacji mechanizmu ergonomicznie umieszczone pod siedziskiem.</w:t>
            </w:r>
          </w:p>
          <w:p w14:paraId="534FB733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Siedzisko wykonane z tworzywa sztucznego, wyściełane trudnopalną pianką poliuretanową wykonaną w technologii pianek wylewanych w formach o gęstości 80kg/m</w:t>
            </w:r>
            <w:r w:rsidRPr="002F1C82">
              <w:rPr>
                <w:sz w:val="20"/>
                <w:szCs w:val="20"/>
                <w:vertAlign w:val="superscript"/>
              </w:rPr>
              <w:t>3</w:t>
            </w:r>
            <w:r w:rsidRPr="002F1C82">
              <w:rPr>
                <w:sz w:val="20"/>
                <w:szCs w:val="20"/>
              </w:rPr>
              <w:t>, pod siedziskiem maskownica w kolorze jasnoszarym.</w:t>
            </w:r>
          </w:p>
          <w:p w14:paraId="3433EF67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Oparcie o konstrukcji z tworzywa sztucznego, pokrytego trudnopalną pianką poliuretanową wylewaną w formie, o gęstości 85 kg/m3, obustronnie tapicerowane. </w:t>
            </w:r>
          </w:p>
          <w:p w14:paraId="47740E05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Oparcie z mechanizmem połączone ramą wykonaną ze stopu metali lekkich, malowane proszkowo na kolor biały.</w:t>
            </w:r>
          </w:p>
          <w:p w14:paraId="4A4ABA38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Pianki krzesła wykonane w technologii pianek trudnopalnych. Załączyć oświadczenie producenta o możliwości wykonania krzeseł z pianek trudnopalnych dla przedmiotowego postępowania wraz z świadectwem z badań potwierdzających klasę trudnopalności pianek zgodnych z normą PN EN 1021:1:2</w:t>
            </w:r>
          </w:p>
          <w:p w14:paraId="2FD6DF78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Podłokietniki o konstrukcji ze stopu metali lekkich, malowane proszkowo na kolor biały, łączą się w sposób estetyczny pod siedziskiem z ramą oparcia. Podłokietniki regulowane w zakresie góra-dół, nakładka podłokietnika w </w:t>
            </w:r>
            <w:r w:rsidRPr="002F1C82">
              <w:rPr>
                <w:sz w:val="20"/>
                <w:szCs w:val="20"/>
              </w:rPr>
              <w:lastRenderedPageBreak/>
              <w:t xml:space="preserve">zakresie przód-tył, oraz na boki. Nakładki z miękkiego poliuretanu PU w kolorze jasnoszarym. </w:t>
            </w:r>
          </w:p>
          <w:p w14:paraId="6147D25D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Krzesło posiada tapicerowany, miękki zagłówek, regulowany w zakresie wysokości oraz głębokości</w:t>
            </w:r>
          </w:p>
          <w:p w14:paraId="0390EDE3" w14:textId="3D501178" w:rsidR="002F1C82" w:rsidRPr="009D3598" w:rsidRDefault="002F1C82" w:rsidP="009D3598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Krzesło tapicerowane tkaniną z włókna 85% wełna, 15% poliamid, gramatura min. 365 g/m</w:t>
            </w:r>
            <w:r w:rsidRPr="002F1C82">
              <w:rPr>
                <w:sz w:val="20"/>
                <w:szCs w:val="20"/>
                <w:vertAlign w:val="superscript"/>
              </w:rPr>
              <w:t>2</w:t>
            </w:r>
            <w:r w:rsidRPr="002F1C82">
              <w:rPr>
                <w:sz w:val="20"/>
                <w:szCs w:val="20"/>
              </w:rPr>
              <w:t xml:space="preserve"> z atestami: trudnopalności EN 1021:1:2, ścieralności min. 200 000 cykli (EN ISO 12947-2), odporności na </w:t>
            </w:r>
            <w:proofErr w:type="spellStart"/>
            <w:r w:rsidRPr="002F1C82">
              <w:rPr>
                <w:sz w:val="20"/>
                <w:szCs w:val="20"/>
              </w:rPr>
              <w:t>piling</w:t>
            </w:r>
            <w:proofErr w:type="spellEnd"/>
            <w:r w:rsidRPr="002F1C82">
              <w:rPr>
                <w:sz w:val="20"/>
                <w:szCs w:val="20"/>
              </w:rPr>
              <w:t xml:space="preserve"> 4 (EN ISO 12945-2), odporność na światło (EN ISO 105-B02) 5-8. Nie</w:t>
            </w:r>
            <w:r w:rsidR="009D3598">
              <w:rPr>
                <w:sz w:val="20"/>
                <w:szCs w:val="20"/>
              </w:rPr>
              <w:t xml:space="preserve"> </w:t>
            </w:r>
            <w:r w:rsidRPr="009D3598">
              <w:rPr>
                <w:sz w:val="20"/>
                <w:szCs w:val="20"/>
              </w:rPr>
              <w:t>dopuszcza się tkaniny o innym składzie  gatunkowym i niższych parametrach</w:t>
            </w:r>
          </w:p>
          <w:p w14:paraId="6A02CD57" w14:textId="77777777" w:rsidR="002F1C82" w:rsidRPr="002F1C82" w:rsidRDefault="002F1C82" w:rsidP="002F1C82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Wymagany protokół oceny ergonomicznej w zakresie zgodności z PN EN 1335-1</w:t>
            </w:r>
          </w:p>
          <w:p w14:paraId="088C856F" w14:textId="77777777" w:rsidR="002F1C82" w:rsidRPr="002F1C82" w:rsidRDefault="002F1C82" w:rsidP="002F1C82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Wymagane potwierdzenie zgodność produktu z normą EN 1335:1:2:3 (wymiary, bezpieczeństwo, stabilność i wytrzymałość),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 wystawionych przez kraj zrzeszony w Unii Europejskiej, jako jednostkę akredytowaną uznaje się każdą jednostkę badawczą i certyfikującą posiadającą akredytację odpowiednika PCA w tym kraju.</w:t>
            </w:r>
          </w:p>
          <w:p w14:paraId="11E7AC59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B8E9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3F2978BE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54 sztuki</w:t>
            </w:r>
          </w:p>
        </w:tc>
      </w:tr>
      <w:tr w:rsidR="002F1C82" w:rsidRPr="002F1C82" w14:paraId="440B3E37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7BADC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5BDE6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drzwiami, pełna 120x46x178cm </w:t>
            </w:r>
          </w:p>
          <w:p w14:paraId="4312F2E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D534C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22191FA0" wp14:editId="38DF14A4">
                  <wp:extent cx="685800" cy="1220724"/>
                  <wp:effectExtent l="0" t="0" r="0" b="0"/>
                  <wp:docPr id="36185522" name="Obraz 36185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15A1C" w14:textId="77777777" w:rsidR="002F1C82" w:rsidRPr="002F1C82" w:rsidRDefault="002F1C82" w:rsidP="00EB5CA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9AB34C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 :</w:t>
            </w:r>
          </w:p>
          <w:p w14:paraId="65DD3D41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83CDDD" w14:textId="77777777" w:rsidR="002F1C82" w:rsidRPr="002F1C82" w:rsidRDefault="002F1C82" w:rsidP="002F1C82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227D7CAA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3245675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415920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120,1 (szer.) x 46 (gł.) x 178,2 (wys.) cm</w:t>
            </w:r>
          </w:p>
          <w:p w14:paraId="2A901A5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54F68D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0276469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0E7EEF2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36A8FB3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0BBA543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63E40D1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1D493C3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1D96C20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B9D3532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190E85AD" w14:textId="68ED3378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2F1C82">
              <w:rPr>
                <w:sz w:val="20"/>
                <w:szCs w:val="20"/>
              </w:rPr>
              <w:t>frezowanie w ścianach bocznych oraz wieńcach korpusu. Kolorystyka ściany tylnej zgodna z kolorystyką korpusu szafy. Wieniec górny oraz dolny nakładany. .</w:t>
            </w:r>
          </w:p>
          <w:p w14:paraId="5D2AEE66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wyposażone są w zawiasy obiektowe z kątem otwarcia min 110°.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zamka. We froncie lewym analogiczny uchwyt niezintegrowany z zamkiem. </w:t>
            </w:r>
          </w:p>
          <w:p w14:paraId="5308B3DE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wyposażona w półki metalowe wykonane z profilowanej blachy stalowej o grubości min 1mm, lakierowanej </w:t>
            </w:r>
            <w:r w:rsidRPr="002F1C82">
              <w:rPr>
                <w:sz w:val="20"/>
                <w:szCs w:val="20"/>
              </w:rPr>
              <w:lastRenderedPageBreak/>
              <w:t xml:space="preserve">proszkowo na kolor biały. Dla zachowania sztywności konstrukcji półki wymagane jest zastosowanie metalowych wzmocnień podłużnych. Półki metalowe należy wyposażyć w 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30-35mm. Dopuszcza się rozwiązanie zamienne:  Półki wykonane z płyty wiórowej, trójwarstwowej obustronnie laminowanej (melamina), zabezpieczone obrzeżem o grubości min. 2 mm, zaokrąglonym R=2mm</w:t>
            </w:r>
          </w:p>
          <w:p w14:paraId="0FE92C4F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7cm.</w:t>
            </w:r>
          </w:p>
          <w:p w14:paraId="7F55924F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DAE91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392C217E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15 szt.</w:t>
            </w:r>
          </w:p>
        </w:tc>
      </w:tr>
      <w:tr w:rsidR="002F1C82" w:rsidRPr="002F1C82" w14:paraId="1014166B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E8F9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Vb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B72B8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drzwiami, pełna 80x46x178cm </w:t>
            </w:r>
          </w:p>
          <w:p w14:paraId="6A0DE98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4DA2D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6127B769" wp14:editId="4BB41D32">
                  <wp:extent cx="690295" cy="1228725"/>
                  <wp:effectExtent l="0" t="0" r="0" b="0"/>
                  <wp:docPr id="2090193322" name="Obraz 2090193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9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2CD0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 :</w:t>
            </w:r>
          </w:p>
          <w:p w14:paraId="31B0A032" w14:textId="77777777" w:rsidR="002F1C82" w:rsidRPr="002F1C82" w:rsidRDefault="002F1C82" w:rsidP="002F1C82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5FFE746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FC4963E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3C4A7E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80,1 (szer.) x 46 (gł.) x 178,2 (wys.) cm</w:t>
            </w:r>
          </w:p>
          <w:p w14:paraId="5A6A51E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BD44CCE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5A933E6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5DCE88EE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5767E82E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4842FEC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D342E58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65E2C5F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47D0EF4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577E470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53836345" w14:textId="687E266C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F938CE">
              <w:rPr>
                <w:sz w:val="20"/>
                <w:szCs w:val="20"/>
              </w:rPr>
              <w:t>frezowanie</w:t>
            </w:r>
            <w:r w:rsidRPr="002F1C82">
              <w:rPr>
                <w:sz w:val="20"/>
                <w:szCs w:val="20"/>
              </w:rPr>
              <w:t xml:space="preserve"> w ścianach bocznych oraz wieńcach korpusu. Kolorystyka ściany tylnej zgodna z kolorystyką korpusu szafy. Wieniec górny oraz dolny nakładany. </w:t>
            </w:r>
          </w:p>
          <w:p w14:paraId="72842BF3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Półki wykonane z płyty wiórowej, trójwarstwowej obustronnie laminowanej (melamina), zabezpieczone obrzeżem o grubości min. 2 mm, zaokrąglonym R=2mm.</w:t>
            </w:r>
          </w:p>
          <w:p w14:paraId="5396F9F8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wyposażone są w zawiasy obiektowe z kątem otwarcia min 110°.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</w:t>
            </w:r>
            <w:r w:rsidRPr="002F1C82">
              <w:rPr>
                <w:sz w:val="20"/>
                <w:szCs w:val="20"/>
              </w:rPr>
              <w:lastRenderedPageBreak/>
              <w:t xml:space="preserve">zamka. We froncie lewym analogiczny uchwyt niezintegrowany z zamkiem. </w:t>
            </w:r>
          </w:p>
          <w:p w14:paraId="62008020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wyposażona w półkę metalową wykonane z profilowanej blachy stalowej o grubości min 1mm, lakierowanej proszkowo na kolor biały. Dla zachowania sztywności konstrukcji półki wymagane jest zastosowanie metalowych wzmocnień podłużnych. Półki metalowe należy wyposażyć w 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30-35 mm.  Dopuszcza się rozwiązanie zamienne:  Półki wykonane z płyty wiórowej, trójwarstwowej obustronnie laminowanej (melamina), zabezpieczone obrzeżem o grubości min. 2 mm, zaokrąglonym R=2mm.</w:t>
            </w:r>
          </w:p>
          <w:p w14:paraId="48402E15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7cm.</w:t>
            </w:r>
          </w:p>
          <w:p w14:paraId="6134A907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4563BC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4D0FF63E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7 szt.</w:t>
            </w:r>
          </w:p>
        </w:tc>
      </w:tr>
      <w:tr w:rsidR="002F1C82" w:rsidRPr="002F1C82" w14:paraId="7FC55DC6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ACB2B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50873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przeszkleniem 100x46x178cm </w:t>
            </w:r>
          </w:p>
          <w:p w14:paraId="4D5F60E8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572A8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57D0F023" wp14:editId="05995AEA">
                  <wp:extent cx="1091686" cy="2000250"/>
                  <wp:effectExtent l="0" t="0" r="0" b="0"/>
                  <wp:docPr id="259096199" name="Obraz 25909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86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C70B8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 :</w:t>
            </w:r>
          </w:p>
          <w:p w14:paraId="27DD2CF2" w14:textId="77777777" w:rsidR="002F1C82" w:rsidRPr="002F1C82" w:rsidRDefault="002F1C82" w:rsidP="002F1C82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6B11FB2E" w14:textId="77777777" w:rsidR="002F1C82" w:rsidRPr="002F1C82" w:rsidRDefault="002F1C82" w:rsidP="002F1C82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BDE078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FD47F2A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100,1 (szer.) x 46 (gł.) x 178,2 (wys.) cm</w:t>
            </w:r>
          </w:p>
          <w:p w14:paraId="161F716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F4D91A5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6DD946F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 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43859F9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784866E7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0CA0A03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92EE780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6773CF9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60EFFFF7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723B8955" w14:textId="340645FA" w:rsidR="002F1C82" w:rsidRPr="00F938CE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938CE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F938CE">
              <w:rPr>
                <w:sz w:val="20"/>
                <w:szCs w:val="20"/>
              </w:rPr>
              <w:t>melaminowanej</w:t>
            </w:r>
            <w:proofErr w:type="spellEnd"/>
            <w:r w:rsidRPr="00F938CE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F938CE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</w:t>
            </w:r>
          </w:p>
          <w:p w14:paraId="71108394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194AECB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Front szafy dzielony na część przeszkloną oraz płytową. Fronty górne (trzy przestrzenie</w:t>
            </w:r>
          </w:p>
          <w:p w14:paraId="6002561F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proofErr w:type="spellStart"/>
            <w:r w:rsidRPr="002F1C82">
              <w:rPr>
                <w:sz w:val="20"/>
                <w:szCs w:val="20"/>
              </w:rPr>
              <w:t>segragatorowe</w:t>
            </w:r>
            <w:proofErr w:type="spellEnd"/>
            <w:r w:rsidRPr="002F1C82">
              <w:rPr>
                <w:sz w:val="20"/>
                <w:szCs w:val="20"/>
              </w:rPr>
              <w:t xml:space="preserve">) wykonać z hartowanego, przezroczystego szkła typu </w:t>
            </w:r>
            <w:proofErr w:type="spellStart"/>
            <w:r w:rsidRPr="002F1C82">
              <w:rPr>
                <w:sz w:val="20"/>
                <w:szCs w:val="20"/>
              </w:rPr>
              <w:t>float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5mm. Drzwi wyposażyć w zawiasy z kątem otwarcia min 110° oraz jednopunktowe</w:t>
            </w:r>
          </w:p>
          <w:p w14:paraId="54AEBBD3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uchwyty satynowane.</w:t>
            </w:r>
          </w:p>
          <w:p w14:paraId="4E688251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 Fronty dolne (dwie przestrzenie segregatorowe) wykonać z trójwarstwowej płyty wiórowej</w:t>
            </w:r>
          </w:p>
          <w:p w14:paraId="1A5C3026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dąb natura. o grubości min 18mm. Widoczne wąskie krawędzie zabezpieczyć obrzeżem PCV grubości 2 mm w kolorze płyty. Krawędzie obrzeża zaokrąglić R=2mm. Drzwi wyposażyć w zawiasy obiektowe z kątem otwarcia min </w:t>
            </w:r>
            <w:r w:rsidRPr="002F1C82">
              <w:rPr>
                <w:sz w:val="20"/>
                <w:szCs w:val="20"/>
              </w:rPr>
              <w:lastRenderedPageBreak/>
              <w:t>110°. Fronty zamykane zamkiem baskwilowym z wymienną wkładką patentową wyposażoną w dwa klucze łamane. Zamek powinien posiadać możliwość zastosowania klucza master, który pozwala na otwarcie wielu zamków tym samym kluczem. We froncie prawym zamontowany uchwyt dwupunktowy o rozstawie 128 mm zintegrowany z cylindrem zamka. We froncie lewym analogiczny</w:t>
            </w:r>
          </w:p>
          <w:p w14:paraId="5DAFE9A9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uchwyt niezintegrowany z zamkiem.</w:t>
            </w:r>
          </w:p>
          <w:p w14:paraId="40A3D9A7" w14:textId="53F3106A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Szafa wyposażona w półkę metalową wykonane z profilowanej blachy </w:t>
            </w:r>
            <w:r w:rsidR="009D3598" w:rsidRPr="002F1C82">
              <w:rPr>
                <w:sz w:val="20"/>
                <w:szCs w:val="20"/>
              </w:rPr>
              <w:t>stalowe</w:t>
            </w:r>
            <w:r w:rsidR="009D3598">
              <w:rPr>
                <w:sz w:val="20"/>
                <w:szCs w:val="20"/>
              </w:rPr>
              <w:t>j o</w:t>
            </w:r>
            <w:r w:rsidRPr="002F1C82">
              <w:rPr>
                <w:sz w:val="20"/>
                <w:szCs w:val="20"/>
              </w:rPr>
              <w:t xml:space="preserve"> grubości min 1mm, lakierowanej proszkowo na kolor biały . Dla zachowania sztywności</w:t>
            </w:r>
          </w:p>
          <w:p w14:paraId="68E1ACAA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konstrukcji półki wymagane jest zastosowanie metalowych wzmocnień podłużnych. Półki</w:t>
            </w:r>
          </w:p>
          <w:p w14:paraId="34A9DD29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metalowe należy wyposażyć w 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</w:t>
            </w:r>
          </w:p>
          <w:p w14:paraId="73963AD8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wysunięciu półki. Półka powinna mieć możliwość regulacji położenia na całej wysokości szafy ok. 30-35 mm. Dopuszcza się rozwiązanie równoważne: półki wykonane z płyty wiórowej, trójwarstwowej obustronnie laminowanej (melamina), zabezpieczone obrzeżem o grubości min. 2 mm, zaokrąglonym R=2mm. </w:t>
            </w:r>
          </w:p>
          <w:p w14:paraId="655C5F36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</w:t>
            </w:r>
          </w:p>
          <w:p w14:paraId="23BD8671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B5F2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52DDA37F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13 </w:t>
            </w:r>
            <w:proofErr w:type="spellStart"/>
            <w:r w:rsidRPr="002F1C82">
              <w:rPr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2F1C82" w:rsidRPr="002F1C82" w14:paraId="3970A6B6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B6AD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2F9CE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przeszkleniem 80x46x178cm </w:t>
            </w:r>
          </w:p>
          <w:p w14:paraId="15A2B34B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C4FD45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67418192" wp14:editId="5714B194">
                  <wp:extent cx="1233290" cy="2257425"/>
                  <wp:effectExtent l="0" t="0" r="0" b="0"/>
                  <wp:docPr id="1518224220" name="Obraz 1518224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9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4FC4F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 :</w:t>
            </w:r>
          </w:p>
          <w:p w14:paraId="70C03E0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>, wystawiony przez niezależną jednostkę certyfikującą.</w:t>
            </w:r>
          </w:p>
          <w:p w14:paraId="1A18C93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43EC3D3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80,1 (szer.) x 46 (gł.) x 178,2 (wys.) cm</w:t>
            </w:r>
          </w:p>
          <w:p w14:paraId="58F43E17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CFEE88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4A2B334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 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765BC38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3969C30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296ABBA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EACE727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4A2CB0F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naturalny/biały</w:t>
            </w:r>
          </w:p>
          <w:p w14:paraId="2F8CC51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671343B" w14:textId="43D99CC9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 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w</w:t>
            </w:r>
            <w:r w:rsidR="00F938CE">
              <w:rPr>
                <w:sz w:val="20"/>
                <w:szCs w:val="20"/>
              </w:rPr>
              <w:t>y</w:t>
            </w:r>
            <w:r w:rsidRPr="002F1C82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</w:t>
            </w:r>
          </w:p>
          <w:p w14:paraId="7FED9C76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 szafy dzielony na część przeszkloną oraz płytową. Fronty górne (trzy przestrzenie segregatorowe) należy wykonać z hartowanego, przezroczystego szkła typu </w:t>
            </w:r>
            <w:proofErr w:type="spellStart"/>
            <w:r w:rsidRPr="002F1C82">
              <w:rPr>
                <w:sz w:val="20"/>
                <w:szCs w:val="20"/>
              </w:rPr>
              <w:t>float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5mm. Drzwi wyposażyć w zawiasy z kątem otwarcia min 110° oraz jednopunktowe uchwyty satynowane.</w:t>
            </w:r>
          </w:p>
          <w:p w14:paraId="599863AF" w14:textId="69183C4D" w:rsidR="002F1C82" w:rsidRPr="002F1C82" w:rsidRDefault="002F1C82" w:rsidP="002F1C82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dolne (dwie przestrzenie segregatorowe) należy wykonać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dąb natura o grubości min 18mm. Widoczne wąskie krawędzie zabezpieczyć obrzeżem PCV grubości 2mm w kolorze płyty. Krawędzie obrzeża zaokrąglić R=2mm. Drzwi wyposażyć w zawiasy obiektowe z kątem otwarcia min 110°. Fronty zamykane zamkiem baskwilowym z wymienną wkładką patentową </w:t>
            </w:r>
            <w:r w:rsidRPr="002F1C82">
              <w:rPr>
                <w:sz w:val="20"/>
                <w:szCs w:val="20"/>
              </w:rPr>
              <w:lastRenderedPageBreak/>
              <w:t xml:space="preserve">wyposażoną w dwa klucze łamane. Zamek powinien posiadać możliwość zastosowania klucza master, który pozwala na otwarcie wielu zamków tym samym kluczem. We froncie prawym zamontowany uchwyt dwupunktowy o rozstawie 128mm zintegrowany z cylindrem zamka. We froncie lewym analogiczny uchwyt niezintegrowany z zamkiem. </w:t>
            </w:r>
          </w:p>
          <w:p w14:paraId="4635247D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Szafa wyposażona w półkę metalową wykonane z profilowanej blachy stalowej o grubości min 1mm, lakierowanej proszkowo na kolor biały . Dla zachowania sztywności konstrukcji półki wymagane jest zastosowanie metalowych wzmocnień podłużnych. Półki metalowe należy wyposażyć w 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max. 30-35mm. Dopuszcza się rozwiązanie równoważne:  Półki wykonane z płyty wiórowej, trójwarstwowej obustronnie laminowanej (melamina), zabezpieczone obrzeżem o grubości min. 2 mm, zaokrąglonym R=2mm.</w:t>
            </w:r>
          </w:p>
          <w:p w14:paraId="7FC5A92C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CF7EE0D" w14:textId="77777777" w:rsidR="002F1C82" w:rsidRPr="002F1C82" w:rsidRDefault="002F1C82" w:rsidP="002F1C82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posadowiona jest na cokole metalowym, wykonanym ze stali lakierowanej proszkowo. Cokół wyposażony jest w stopki poziomujące w zakresie min 15mm. Po zamontowaniu cokołu poziomowanie odbywa się od wewnątrz szafy za pomocą klucza </w:t>
            </w:r>
            <w:proofErr w:type="spellStart"/>
            <w:r w:rsidRPr="002F1C82">
              <w:rPr>
                <w:sz w:val="20"/>
                <w:szCs w:val="20"/>
              </w:rPr>
              <w:t>imbusowego</w:t>
            </w:r>
            <w:proofErr w:type="spellEnd"/>
            <w:r w:rsidRPr="002F1C82">
              <w:rPr>
                <w:sz w:val="20"/>
                <w:szCs w:val="20"/>
              </w:rPr>
              <w:t>. Wysokość cokołu ok 7cm</w:t>
            </w:r>
          </w:p>
          <w:p w14:paraId="2E74464F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A1985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771CE7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7 szt.</w:t>
            </w:r>
          </w:p>
        </w:tc>
      </w:tr>
      <w:tr w:rsidR="002F1C82" w:rsidRPr="002F1C82" w14:paraId="6EFD74B7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B865A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0100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ubraniowa pełna 80x46x178 </w:t>
            </w: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3D961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4FED580D" wp14:editId="5F57CA08">
                  <wp:extent cx="998135" cy="1537357"/>
                  <wp:effectExtent l="0" t="0" r="0" b="0"/>
                  <wp:docPr id="312111423" name="Obraz 31211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35" cy="153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702E2" w14:textId="77777777" w:rsidR="002F1C82" w:rsidRPr="002F1C82" w:rsidRDefault="002F1C82" w:rsidP="002F1C82">
            <w:pPr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 :</w:t>
            </w:r>
          </w:p>
          <w:p w14:paraId="3D8644C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6308AA3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E76840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03B3D30B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80,1 (szer.) x 46 (gł.) x 178,2 (wys.) cm</w:t>
            </w:r>
          </w:p>
          <w:p w14:paraId="24B3FFF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86ED48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3EDC5BA5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26B4948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78B37CE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18CB6CA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F15230E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78EEB3B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787249D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538720B5" w14:textId="4A6C0501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2F1C82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 </w:t>
            </w:r>
          </w:p>
          <w:p w14:paraId="01FE9FBE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wyposażone są w zawiasy obiektowe z kątem otwarcia min 270°.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zamka. We froncie lewym analogiczny uchwyt niezintegrowany z zamkiem. </w:t>
            </w:r>
          </w:p>
          <w:p w14:paraId="2042E34A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Górna przestrzeń szafy wyposażona jest w półkę płytową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 i grubości min 25mm. Położenie półki </w:t>
            </w:r>
            <w:r w:rsidRPr="002F1C82">
              <w:rPr>
                <w:sz w:val="20"/>
                <w:szCs w:val="20"/>
              </w:rPr>
              <w:lastRenderedPageBreak/>
              <w:t xml:space="preserve">tworzy przestrzeń segregatorową. Pozostała przestrzeń garderobiana wyposażona jest w drążek, montowany poprzecznie (lub wysuwany) i umożliwiający wieszanie wieszaków z garderobą. </w:t>
            </w:r>
          </w:p>
          <w:p w14:paraId="41164841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</w:t>
            </w:r>
          </w:p>
          <w:p w14:paraId="0EDEC334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  <w:p w14:paraId="12F3505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5E317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079D4302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22 szt.</w:t>
            </w:r>
          </w:p>
        </w:tc>
      </w:tr>
      <w:tr w:rsidR="002F1C82" w:rsidRPr="002F1C82" w14:paraId="26CBE1DD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73824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A742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drzwiami, pełna 40x46x178 </w:t>
            </w: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6CE24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45EE708B" wp14:editId="676063F4">
                  <wp:extent cx="834525" cy="1981200"/>
                  <wp:effectExtent l="0" t="0" r="0" b="0"/>
                  <wp:docPr id="1931715769" name="Obraz 1931715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F09FA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 :</w:t>
            </w:r>
          </w:p>
          <w:p w14:paraId="29EE9FED" w14:textId="77777777" w:rsidR="002F1C82" w:rsidRPr="002F1C82" w:rsidRDefault="002F1C82" w:rsidP="002F1C82">
            <w:pPr>
              <w:ind w:left="284" w:hanging="284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427A145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606B7E9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16E41BA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40,1 (szer.) x 46 (gł.) x 178,2 (wys.) cm</w:t>
            </w:r>
          </w:p>
          <w:p w14:paraId="4806BE3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5BC6CA5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68A0CAE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7B9525BB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23D5760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4F1D2D5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D60B9FF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72CC343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1EFD08B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6C4508CF" w14:textId="036B2F3F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w</w:t>
            </w:r>
            <w:r w:rsidR="00F938CE">
              <w:rPr>
                <w:sz w:val="20"/>
                <w:szCs w:val="20"/>
              </w:rPr>
              <w:t>y</w:t>
            </w:r>
            <w:r w:rsidRPr="002F1C82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 </w:t>
            </w:r>
          </w:p>
          <w:p w14:paraId="2F6FD859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jednoskrzydłowe wyposażone są w zawiasy obiektowe z kątem otwarcia min 110°.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zamka. Szafa wyposażona w półkę metalową wykonane z profilowanej blachy stalowej o grubości min 1mm, lakierowanej proszkowo na kolor biały. Dla zachowania sztywności konstrukcji półki wymagane jest zastosowanie metalowych wzmocnień podłużnych. Półki metalowe należy wyposażyć w </w:t>
            </w:r>
            <w:r w:rsidRPr="002F1C82">
              <w:rPr>
                <w:sz w:val="20"/>
                <w:szCs w:val="20"/>
              </w:rPr>
              <w:lastRenderedPageBreak/>
              <w:t xml:space="preserve">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32mm.Szafa posadowiona jest na cokole metalowym, wykonanym ze stali lakierowanej proszkowo. Cokół wyposażony jest w stopki poziomujące w zakresie min 15mm. Po zamontowaniu cokołu poziomowanie odbywa się od wewnątrz szafy. Wysokość cokołu ok 7cm</w:t>
            </w:r>
          </w:p>
          <w:p w14:paraId="70CB9E94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  <w:p w14:paraId="4E8F823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32190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BAB8A40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2 szt.</w:t>
            </w:r>
          </w:p>
        </w:tc>
      </w:tr>
      <w:tr w:rsidR="002F1C82" w:rsidRPr="002F1C82" w14:paraId="12AC7794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4A370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EFCD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Wieszak ubraniowy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5C4F4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7E77136" wp14:editId="04EF2233">
                  <wp:extent cx="907958" cy="1304925"/>
                  <wp:effectExtent l="0" t="0" r="0" b="0"/>
                  <wp:docPr id="290448757" name="Obraz 290448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58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F1951E" w14:textId="77777777" w:rsidR="002F1C82" w:rsidRPr="002F1C82" w:rsidRDefault="002F1C82" w:rsidP="00EB5CAE">
            <w:pPr>
              <w:jc w:val="left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35F25686" w14:textId="77777777" w:rsidR="002F1C82" w:rsidRPr="002F1C82" w:rsidRDefault="002F1C82" w:rsidP="00EB5CAE">
            <w:pPr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Wersje kolorystyczne: RAL 9016 – biały, haczyki: metalik;</w:t>
            </w:r>
          </w:p>
          <w:p w14:paraId="2CEE161E" w14:textId="77777777" w:rsidR="002F1C82" w:rsidRPr="002F1C82" w:rsidRDefault="002F1C82" w:rsidP="00EB5CAE">
            <w:pPr>
              <w:jc w:val="left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4D342A8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Wieszak ubraniowy wg załączonego wzoru wykonany z profili stalowych o przekrojach:</w:t>
            </w:r>
          </w:p>
          <w:p w14:paraId="77B104FD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Dolna część wieszaka – elipsa 35x20x1,5 mm;</w:t>
            </w:r>
          </w:p>
          <w:p w14:paraId="5D195592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Górna cześć wieszaka – rura fi 20x1,5mm;</w:t>
            </w:r>
          </w:p>
          <w:p w14:paraId="2FF49F07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Uchwyty – pręt fi 10 mm + zatyczka fi 20 mm;</w:t>
            </w:r>
          </w:p>
          <w:p w14:paraId="568592FA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Wyposażony w trzy ramiona oraz trzy uchwyty do wieszania ubrań.</w:t>
            </w:r>
          </w:p>
          <w:p w14:paraId="5D646CF1" w14:textId="77777777" w:rsidR="002F1C82" w:rsidRPr="002F1C82" w:rsidRDefault="002F1C82" w:rsidP="002F1C82">
            <w:pPr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B4378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C26DE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F1C82" w:rsidRPr="002F1C82" w14:paraId="02791600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42E85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9A8A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Stół konferencyjny 125x405x74cm </w:t>
            </w:r>
          </w:p>
          <w:p w14:paraId="72376D06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biały)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5E6A1A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64FFC27C" wp14:editId="42D50595">
                  <wp:extent cx="1146528" cy="476250"/>
                  <wp:effectExtent l="0" t="0" r="0" b="0"/>
                  <wp:docPr id="1972532144" name="Obraz 197253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2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194913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Zestaw składający się z: </w:t>
            </w:r>
          </w:p>
          <w:p w14:paraId="2D1551BE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2 stołów końcowych o szer. 135cm</w:t>
            </w:r>
          </w:p>
          <w:p w14:paraId="25EDB8D2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 stołu środkowego o szer. 135 cm</w:t>
            </w:r>
          </w:p>
          <w:p w14:paraId="2BD81F1D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2 kompletów nóg pośrednich </w:t>
            </w:r>
          </w:p>
          <w:p w14:paraId="1D2E78AC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1AD82FDC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S1-25 x 2 szt.</w:t>
            </w:r>
          </w:p>
          <w:p w14:paraId="72B0C86F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135 (szer.) x 125 (gł.) x 74 (wys.) cm,</w:t>
            </w:r>
          </w:p>
          <w:p w14:paraId="03064F67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S1-23</w:t>
            </w:r>
          </w:p>
          <w:p w14:paraId="2420C650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135 (szer.) x 125 (gł.) x 74 (wys.) cm</w:t>
            </w:r>
          </w:p>
          <w:p w14:paraId="18649EC5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S1-21 x 2 szt.</w:t>
            </w:r>
          </w:p>
          <w:p w14:paraId="672B9C6B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60 (szer.) x 95 (gł.) x 70 (wys.) cm</w:t>
            </w:r>
          </w:p>
          <w:p w14:paraId="0F1C9F33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8141156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14E9F7B9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biały 2700/ nogi lakierowane drewniane lub woskowane, dąb natura z chromowanymi stopkami</w:t>
            </w:r>
          </w:p>
          <w:p w14:paraId="6ED121C3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092076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12F3AFD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mm. Blat powinien mieć możliwość poziomowania w zakresie 1 cm. Wszystkie wycięcia w blacie (pod konstrukcję i okablowanie) powinny być wykonane na etapie produkcyjnym. Zamawiający nie dopuszcza wykonywania tego typu prac ręcznie. </w:t>
            </w:r>
          </w:p>
          <w:p w14:paraId="4BF6D9DF" w14:textId="3527BB4C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Ramę stelaża wykonano z profilowanej blachy stalowej o grubości min 2mm tworzącej profil otwarty o przekroju ok 35x55mm, dopuszczalne jest odstępstwo +/- 25 mm. Rama powinna być mocowana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F1C82">
              <w:rPr>
                <w:rFonts w:eastAsia="Times New Roman"/>
                <w:sz w:val="20"/>
                <w:szCs w:val="20"/>
              </w:rPr>
              <w:t xml:space="preserve">do blatu za pomocą wpustek tworzywowych lub muf metalowych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Ze względu na małą trwałość połączenia nie dopuszcza się wkręcania śrub bezpośrednio w płytę. Stelaż lakierowany proszkowo.</w:t>
            </w:r>
          </w:p>
          <w:p w14:paraId="5811114F" w14:textId="0122F543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Nogi stołu wykonane z drewna dębowego o przekroju 34x83mm z tolerancją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wymiary w przekroju na danym poziomie i te same parametry. Nogi mają się zwężać ku dołowi.</w:t>
            </w:r>
          </w:p>
          <w:p w14:paraId="21D1E09D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Noga jest wsparta na stopce z chromowanego aluminium o przekroju dopasowanym do profilu nogi. Wysokość stopki wynosi ok 30mm i posiada wbudowany regulator metalowy poddany chromowaniu, umożliwiający poziomowanie w zakresie min 10mm.  Dopuszczalne jest zastosowanie mechanizmu równoważnego</w:t>
            </w:r>
          </w:p>
          <w:p w14:paraId="0BA2A381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</w:p>
          <w:p w14:paraId="796755BD" w14:textId="77777777" w:rsidR="002F1C82" w:rsidRPr="002F1C82" w:rsidRDefault="002F1C82" w:rsidP="002F1C8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  <w:u w:val="single"/>
              </w:rPr>
              <w:t>W nodze powinien się znaleźć kanał kablowy, maskowany drewnem tego samego rodzaju, co noga.</w:t>
            </w:r>
          </w:p>
          <w:p w14:paraId="0C51379D" w14:textId="77777777" w:rsidR="002F1C82" w:rsidRPr="002F1C82" w:rsidRDefault="002F1C82" w:rsidP="002F1C82">
            <w:pPr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2CF3091" w14:textId="77777777" w:rsidR="002F1C82" w:rsidRPr="002F1C82" w:rsidRDefault="002F1C82" w:rsidP="002F1C8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Nogi końcowe modułów prostych ustawione pod kątem 45° w stosunku do krawędzi blatu, nogi pośrednie (łączące dwa blaty) ustawić prostopadle do dłuższej krawędzi. </w:t>
            </w:r>
          </w:p>
          <w:p w14:paraId="0186FCCD" w14:textId="77777777" w:rsidR="002F1C82" w:rsidRPr="002F1C82" w:rsidRDefault="002F1C82" w:rsidP="002F1C8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Od strony wewnętrznej dwie nogi wyposażone w wyfrezowaną przestrzeń po całej długości nogi, umożliwiającą pionowe prowadzenie okablowania. Wyfrezowanie zamaskowane za pomocą zaślepki wykonanej z litego drewna w kolorze nogi.</w:t>
            </w:r>
          </w:p>
          <w:p w14:paraId="329CFAF2" w14:textId="77777777" w:rsidR="002F1C82" w:rsidRPr="002F1C82" w:rsidRDefault="002F1C82" w:rsidP="002F1C82">
            <w:pPr>
              <w:ind w:left="425" w:hanging="425"/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53F1C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6E6F38CB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1 szt.</w:t>
            </w:r>
          </w:p>
        </w:tc>
      </w:tr>
      <w:tr w:rsidR="002F1C82" w:rsidRPr="002F1C82" w14:paraId="03E71631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DB54B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31006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Fotel obrotowy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92716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01440C9C" wp14:editId="2AA46A3B">
                  <wp:extent cx="1104900" cy="1143000"/>
                  <wp:effectExtent l="0" t="0" r="0" b="0"/>
                  <wp:docPr id="980897858" name="Obraz 980897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D75A0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 :</w:t>
            </w:r>
          </w:p>
          <w:p w14:paraId="28E62DB4" w14:textId="77777777" w:rsidR="002F1C82" w:rsidRPr="002F1C82" w:rsidRDefault="002F1C82" w:rsidP="002F1C82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badań wytrzymałościowych w zakresie bezpieczeństwa użytkowania zgodnie z normami PN-EN 16139:2013, PN-EN 1728:2012, PN-EN 1022:2007</w:t>
            </w:r>
          </w:p>
          <w:p w14:paraId="21741D2C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E8FDF19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wys. siedziska 44-56 cm, głęb. siedziska 46 cm, szer. siedziska 52 cm,  </w:t>
            </w:r>
          </w:p>
          <w:p w14:paraId="706EB22C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ogólna wysokość 98-108 cm, </w:t>
            </w:r>
          </w:p>
          <w:p w14:paraId="61B637FF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ogólna głębokość 71 cm, </w:t>
            </w:r>
          </w:p>
          <w:p w14:paraId="268F0EC6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ogólna szerokość 71cm</w:t>
            </w:r>
          </w:p>
          <w:p w14:paraId="5936934D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1DBDD4DB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169B8DE8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BR-126</w:t>
            </w:r>
          </w:p>
          <w:p w14:paraId="689FC788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B6ACD5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7F114DF4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fotel z niskim oparciem i podłokietnikami chromowanymi z nakładką z tkaniny jak na siedzisku i oparciu w kolorze BR-126, </w:t>
            </w:r>
          </w:p>
          <w:p w14:paraId="55E87D07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podstawa fotela pięcioramienna wykonana z aluminium polerowanego o średnicy 700 mm, dający pełną stabilność, wyposażony w podwójne rolki samohamowne o średnicy 60 mm, do podłóg twardych co pozwala na zabezpieczenie przed przypadkowym odsunięciem w czasie siadania i wstawania ale jednocześnie umożliwiające swobodne przemieszczanie się w czasie pracy.  </w:t>
            </w:r>
          </w:p>
          <w:p w14:paraId="53116B41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fotel wyposażony w mechanizm z systemem sprężystego siedzenia oraz regulację wysokości siedziska, preferowany jest mechanizm odchylający typu </w:t>
            </w:r>
            <w:proofErr w:type="spellStart"/>
            <w:r w:rsidRPr="002F1C82">
              <w:rPr>
                <w:sz w:val="20"/>
                <w:szCs w:val="20"/>
              </w:rPr>
              <w:t>Rocker</w:t>
            </w:r>
            <w:proofErr w:type="spellEnd"/>
            <w:r w:rsidRPr="002F1C82">
              <w:rPr>
                <w:sz w:val="20"/>
                <w:szCs w:val="20"/>
              </w:rPr>
              <w:t xml:space="preserve">, umożliwiający odchylanie całości siedziska i oparcia do tyłu i pochylanie do przodu (eliminacja ucisku na uda podczas pracy przy biurku). </w:t>
            </w:r>
            <w:r w:rsidRPr="002F1C82">
              <w:rPr>
                <w:sz w:val="20"/>
                <w:szCs w:val="20"/>
              </w:rPr>
              <w:br/>
              <w:t>Niezależnie od zastosowanego mechanizmu powinien on posiadać funkcję blokowania odchyłu.</w:t>
            </w:r>
          </w:p>
          <w:p w14:paraId="5E4C842A" w14:textId="42CCF06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podłokietniki stanowią element rury stalowej zacinanej na ostro, o średnicy  22mm. Tylna część podłokietnika wygięta w łuk odwzorowujący kształt oparcia, narożniki podłokietnika łączone w technologii  zapewniającej estetyczną i gładką spoinę. Dopuszczalne rozwiązanie to odlane z jednego elementu podłokietniki z mięk</w:t>
            </w:r>
            <w:r w:rsidR="002B1BB1">
              <w:rPr>
                <w:sz w:val="20"/>
                <w:szCs w:val="20"/>
              </w:rPr>
              <w:t>ką</w:t>
            </w:r>
            <w:r w:rsidRPr="002F1C82">
              <w:rPr>
                <w:sz w:val="20"/>
                <w:szCs w:val="20"/>
              </w:rPr>
              <w:t xml:space="preserve"> nakładką z poliuretanu.</w:t>
            </w:r>
          </w:p>
          <w:p w14:paraId="38771A26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podłokietniki przytwierdzone od spodu siedziska oraz od tyłu do oparcia za pomocą elementów mocujących w taki sposób, aby na zewnątrz oparcia nie były one widoczne </w:t>
            </w:r>
          </w:p>
          <w:p w14:paraId="4C32E3F1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wyprofilowane oparcie wykonane z sklejki liściastej, giętej z tapicerowaną poduszką o grubości min. 35 mm na </w:t>
            </w:r>
            <w:r w:rsidRPr="002F1C82">
              <w:rPr>
                <w:sz w:val="20"/>
                <w:szCs w:val="20"/>
              </w:rPr>
              <w:lastRenderedPageBreak/>
              <w:t xml:space="preserve">oparciu, dopuszczalne jest użycie stelaża metalowego o parametrach </w:t>
            </w:r>
            <w:proofErr w:type="spellStart"/>
            <w:r w:rsidRPr="002F1C82">
              <w:rPr>
                <w:sz w:val="20"/>
                <w:szCs w:val="20"/>
              </w:rPr>
              <w:t>niegorszych</w:t>
            </w:r>
            <w:proofErr w:type="spellEnd"/>
            <w:r w:rsidRPr="002F1C82">
              <w:rPr>
                <w:sz w:val="20"/>
                <w:szCs w:val="20"/>
              </w:rPr>
              <w:t xml:space="preserve"> niż wyspecyfikowane. </w:t>
            </w:r>
          </w:p>
          <w:p w14:paraId="575F80F9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poduszki oparcia i siedziska wykonane z trudno zapalnej pianki poliuretanowej odpornej na odkształcenia, o podwyższonej twardości i elastyczności min. 40%, odpornej na ściskanie wielokrotne – strata grubości zgodnie z normą EN ISO 3385. </w:t>
            </w:r>
          </w:p>
          <w:p w14:paraId="05E3A3EE" w14:textId="2002912C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bookmarkStart w:id="0" w:name="_Hlk142866047"/>
            <w:r w:rsidRPr="002F1C82">
              <w:rPr>
                <w:sz w:val="20"/>
                <w:szCs w:val="20"/>
              </w:rPr>
              <w:t xml:space="preserve">siedzisko o gr. min. 50 mm, wykonane ze sklejki liściastej, pianki poliuretanowej oraz pasów tapicerskich. Poduszka siedziska posiada zaokrąglenie krawędzi przedniej w celu zmniejszania ucisku na mięśnie ud i zapobiega drętwieniu kończyn dolnych podczas utrzymywania pochylonej do przodu pozycji ciała.  </w:t>
            </w:r>
            <w:r w:rsidRPr="00A42905">
              <w:rPr>
                <w:sz w:val="20"/>
                <w:szCs w:val="20"/>
              </w:rPr>
              <w:t>Dopuszczalne jest użycie stelaża metalowego o parametrach</w:t>
            </w:r>
            <w:r w:rsidR="00A42905" w:rsidRPr="00A42905">
              <w:rPr>
                <w:sz w:val="20"/>
                <w:szCs w:val="20"/>
              </w:rPr>
              <w:t xml:space="preserve"> mechanicznych</w:t>
            </w:r>
            <w:r w:rsidRPr="00A42905">
              <w:rPr>
                <w:sz w:val="20"/>
                <w:szCs w:val="20"/>
              </w:rPr>
              <w:t xml:space="preserve"> </w:t>
            </w:r>
            <w:proofErr w:type="spellStart"/>
            <w:r w:rsidRPr="00A42905">
              <w:rPr>
                <w:sz w:val="20"/>
                <w:szCs w:val="20"/>
              </w:rPr>
              <w:t>niegorszych</w:t>
            </w:r>
            <w:proofErr w:type="spellEnd"/>
            <w:r w:rsidRPr="00A42905">
              <w:rPr>
                <w:sz w:val="20"/>
                <w:szCs w:val="20"/>
              </w:rPr>
              <w:t xml:space="preserve"> niż </w:t>
            </w:r>
            <w:r w:rsidR="00A42905" w:rsidRPr="00A42905">
              <w:rPr>
                <w:sz w:val="20"/>
                <w:szCs w:val="20"/>
              </w:rPr>
              <w:t>powyżej określone (m.in. odpowiednie wyprofilo</w:t>
            </w:r>
            <w:r w:rsidR="00A42905">
              <w:rPr>
                <w:sz w:val="20"/>
                <w:szCs w:val="20"/>
              </w:rPr>
              <w:t>w</w:t>
            </w:r>
            <w:r w:rsidR="00A42905" w:rsidRPr="00A42905">
              <w:rPr>
                <w:sz w:val="20"/>
                <w:szCs w:val="20"/>
              </w:rPr>
              <w:t>anie).</w:t>
            </w:r>
            <w:r w:rsidRPr="002F1C82">
              <w:rPr>
                <w:sz w:val="20"/>
                <w:szCs w:val="20"/>
              </w:rPr>
              <w:t xml:space="preserve"> W przypadku oparcia i siedziska stelaż powinien być zalany trudnopalną pianką poliuretanową o gęstości min. 80kg/m</w:t>
            </w:r>
            <w:r w:rsidRPr="002F1C82">
              <w:rPr>
                <w:sz w:val="20"/>
                <w:szCs w:val="20"/>
                <w:vertAlign w:val="superscript"/>
              </w:rPr>
              <w:t>3</w:t>
            </w:r>
            <w:r w:rsidRPr="002F1C82">
              <w:rPr>
                <w:sz w:val="20"/>
                <w:szCs w:val="20"/>
              </w:rPr>
              <w:t>.</w:t>
            </w:r>
          </w:p>
          <w:bookmarkEnd w:id="0"/>
          <w:p w14:paraId="0914A247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fotel tapicerowany wysokiej jakości tkaniną o nowoczesnym wzorze i miękkiej nieregularnej strukturze, o podwyższonych walorach użytkowych – wysokiej odporności na ścieranie do intensywnego użytkowania, odporności na uszkodzenia oraz łatwości dopasowania się do form; składającą z:  92% wełna/ 8% </w:t>
            </w:r>
            <w:proofErr w:type="spellStart"/>
            <w:r w:rsidRPr="002F1C82">
              <w:rPr>
                <w:sz w:val="20"/>
                <w:szCs w:val="20"/>
              </w:rPr>
              <w:t>Polyamid</w:t>
            </w:r>
            <w:proofErr w:type="spellEnd"/>
            <w:r w:rsidRPr="002F1C82">
              <w:rPr>
                <w:sz w:val="20"/>
                <w:szCs w:val="20"/>
              </w:rPr>
              <w:t>, barwioną bez użycia metali ciężkich. Ciężar: 457 g/ m</w:t>
            </w:r>
            <w:r w:rsidRPr="002F1C82">
              <w:rPr>
                <w:sz w:val="20"/>
                <w:szCs w:val="20"/>
                <w:vertAlign w:val="superscript"/>
              </w:rPr>
              <w:t>2</w:t>
            </w:r>
            <w:r w:rsidRPr="002F1C82">
              <w:rPr>
                <w:sz w:val="20"/>
                <w:szCs w:val="20"/>
              </w:rPr>
              <w:t xml:space="preserve">, Odporność na światło: 5-8 (zgodnie z normą EN ISO 105-B02), Odporność na zapalenie: od żarzącego się czynnika zapalnego (-1) i od zapalonej zapałki (-2)zgodnie z normą BS EN 1021 -1,  BS EN 1021-2, odporność na ścieranie powyżej 100 tys. cykli </w:t>
            </w:r>
            <w:proofErr w:type="spellStart"/>
            <w:r w:rsidRPr="002F1C82">
              <w:rPr>
                <w:sz w:val="20"/>
                <w:szCs w:val="20"/>
              </w:rPr>
              <w:t>Martindale</w:t>
            </w:r>
            <w:proofErr w:type="spellEnd"/>
            <w:r w:rsidRPr="002F1C82">
              <w:rPr>
                <w:sz w:val="20"/>
                <w:szCs w:val="20"/>
              </w:rPr>
              <w:t>;  kolorystyka do akceptacji przez inwestora.</w:t>
            </w:r>
          </w:p>
          <w:p w14:paraId="77A235D6" w14:textId="77777777" w:rsidR="002F1C82" w:rsidRPr="002F1C82" w:rsidRDefault="002F1C82" w:rsidP="002F1C82">
            <w:pPr>
              <w:ind w:left="425" w:hanging="425"/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F84DDA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szt.</w:t>
            </w:r>
          </w:p>
        </w:tc>
      </w:tr>
      <w:tr w:rsidR="002F1C82" w:rsidRPr="002F1C82" w14:paraId="6ECCA40E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B066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427F6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Stół 160x80x74</w:t>
            </w:r>
          </w:p>
          <w:p w14:paraId="121D88C7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(blat biały, </w:t>
            </w:r>
          </w:p>
          <w:p w14:paraId="1214FA49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dąb lub malowany proszkowo w przypadku stelaża stalowego)</w:t>
            </w:r>
          </w:p>
          <w:p w14:paraId="49D28902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CDEF07E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BCEADC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008C1DB3" wp14:editId="1A5C06DA">
                  <wp:extent cx="1419225" cy="1076325"/>
                  <wp:effectExtent l="0" t="0" r="0" b="0"/>
                  <wp:docPr id="2003530444" name="Obraz 2003530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AF90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rozw</w:t>
            </w:r>
            <w:proofErr w:type="spellEnd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altern</w:t>
            </w:r>
            <w:proofErr w:type="spellEnd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.:</w:t>
            </w:r>
          </w:p>
          <w:p w14:paraId="277F513D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577F9879" wp14:editId="55093B4A">
                  <wp:extent cx="1419225" cy="723900"/>
                  <wp:effectExtent l="0" t="0" r="0" b="0"/>
                  <wp:docPr id="1714657748" name="Obraz 1714657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5C5BA3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wymagane:</w:t>
            </w:r>
          </w:p>
          <w:p w14:paraId="24346B30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deklaracja właściwości użytkowych płyty blatu</w:t>
            </w:r>
          </w:p>
          <w:p w14:paraId="0A00C44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badań wytrzymałościowych w zakresie bezpieczeństwa użytkowania zgodnie z normami PN-EN 15372:2016, PN-EN 1730:2013</w:t>
            </w:r>
          </w:p>
          <w:p w14:paraId="5A771908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08330E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239B7030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szerokość 1600 mm, blat głębokość 800 mm, wysokość 740 mm</w:t>
            </w:r>
            <w:r w:rsidRPr="002F1C82">
              <w:rPr>
                <w:color w:val="FF0000"/>
                <w:sz w:val="20"/>
                <w:szCs w:val="20"/>
              </w:rPr>
              <w:t xml:space="preserve">  </w:t>
            </w:r>
          </w:p>
          <w:p w14:paraId="1D2B9B96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color w:val="FF0000"/>
                <w:sz w:val="20"/>
                <w:szCs w:val="20"/>
              </w:rPr>
              <w:t xml:space="preserve"> </w:t>
            </w:r>
          </w:p>
          <w:p w14:paraId="2CFC7B2C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6D0E0ADE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dąb(lub do uzgodnienia z Zamawiającym w przypadku stelaża stalowego) /blat kolor biały</w:t>
            </w:r>
          </w:p>
          <w:p w14:paraId="4EC3D637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color w:val="FF0000"/>
                <w:sz w:val="20"/>
                <w:szCs w:val="20"/>
              </w:rPr>
              <w:t xml:space="preserve"> </w:t>
            </w:r>
          </w:p>
          <w:p w14:paraId="49FDE7A7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2CACCC2F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podstawa - stelaż 4-nożny jako element łączony z elementów sklejki bukowej o grubości 24mm, klejonych, stanowiący dwie pary nóg, wzmocniony  wspornikami sklejkowymi tej samej grubości co stelaż, przytwierdzonymi do nóg za pomocą stabilnych elementów rozłącznych. Stelaż z wyraźnie zaznaczonymi nogami o zmiennej szerokości, zwężającymi się ku dołowi. Nogi nie wychodzą poza obrys blatu, wykończone stopkami z tworzywa PE, o wysokich parametrach odporności na uszkodzenia i zmianę wybarwienia. Dopuszczalne rozwiązanie: stelaż stalowy z kształtownika o wymiarach min. 60x20mm. Konstrukcja stalowa ze wzmocnieniem w postaci kształtownika. Wszystkie połączenia spawane powinny być wykonane w sposób niewidoczny. </w:t>
            </w:r>
          </w:p>
          <w:p w14:paraId="7C21EAB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barwiony w kolorze</w:t>
            </w:r>
            <w:r w:rsidRPr="002F1C82">
              <w:rPr>
                <w:color w:val="FF0000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dąb, dla zwiększenia ochrony dodatkowo pokryty lakierem wodnym lub w przypadku stelaża stalowego malowane proszkowo,</w:t>
            </w:r>
          </w:p>
          <w:p w14:paraId="3C3708F6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nogi w przypadku stelaża stalowego powinny być wyposażone w zamki do montażu belek </w:t>
            </w:r>
            <w:proofErr w:type="spellStart"/>
            <w:r w:rsidRPr="002F1C82">
              <w:rPr>
                <w:sz w:val="20"/>
                <w:szCs w:val="20"/>
              </w:rPr>
              <w:t>podblatowych</w:t>
            </w:r>
            <w:proofErr w:type="spellEnd"/>
            <w:r w:rsidRPr="002F1C82">
              <w:rPr>
                <w:sz w:val="20"/>
                <w:szCs w:val="20"/>
              </w:rPr>
              <w:t xml:space="preserve">, górna część zamka stanowi jednocześnie dystans pomiędzy blatem a nogą stelaża. Dystans zakończony dekoracyjną zaślepką chromowaną. </w:t>
            </w:r>
          </w:p>
          <w:p w14:paraId="265F971E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stołu wykonany z wysokoodpornej płyty z zagęszczonych włókien drzewnych</w:t>
            </w:r>
            <w:r w:rsidRPr="002F1C82">
              <w:rPr>
                <w:color w:val="000000" w:themeColor="text1"/>
                <w:sz w:val="20"/>
                <w:szCs w:val="20"/>
              </w:rPr>
              <w:t>, zabarwionej w masie na czarno, o wysokiej gęstości ˃1000 kg/m</w:t>
            </w:r>
            <w:r w:rsidRPr="002F1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, bez doklejanego brzegu z materiału obcego, pokryty wysokiej jakości wielowarstwową powłoką filmów melaminowych z obu stron płyty. Dopuszczalne jest wykonanie blatu z płyty trudnopalnej MDF pokrytej laminatem HPL i laminatem </w:t>
            </w:r>
            <w:r w:rsidRPr="002F1C82">
              <w:rPr>
                <w:color w:val="000000" w:themeColor="text1"/>
                <w:sz w:val="20"/>
                <w:szCs w:val="20"/>
              </w:rPr>
              <w:lastRenderedPageBreak/>
              <w:t xml:space="preserve">przeciwprężnym od spodu.  </w:t>
            </w:r>
            <w:r w:rsidRPr="002F1C82">
              <w:rPr>
                <w:sz w:val="20"/>
                <w:szCs w:val="20"/>
              </w:rPr>
              <w:t xml:space="preserve"> W celu wydłużenia cyklu życia produktu przy ponownych montażach i demontażach, nie dopuszcza się mocowania blatów za pomocą wkrętów wkręcanych bezpośrednio w blat.</w:t>
            </w:r>
          </w:p>
          <w:p w14:paraId="3C3513E5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blat 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 ma być wykonany z płyty posiadającej odporność na wilgoć potwierdzoną  badaniem wg normy EN 13329, klasyfikacja ogniowa zgodnie z EN13501-1, produkt trudno palny, odporność na ścieranie, uderzenia i zarysowania - badanie wg normy EN 14323, odporność na działanie środków chemicznych zgodnie z EN 438-2,</w:t>
            </w:r>
          </w:p>
          <w:p w14:paraId="5B49024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kolorystyka laminatu płyty blatu: biała,  </w:t>
            </w:r>
          </w:p>
          <w:p w14:paraId="1AE9E9BD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grubość blatu min. 12 mm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B8C01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3CAF0B2D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1 szt.</w:t>
            </w:r>
          </w:p>
        </w:tc>
      </w:tr>
      <w:tr w:rsidR="002F1C82" w:rsidRPr="002F1C82" w14:paraId="3D7F059E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BEAA9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3464A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Stół 80x80x74</w:t>
            </w:r>
          </w:p>
          <w:p w14:paraId="3ECC39C8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biały,</w:t>
            </w:r>
          </w:p>
          <w:p w14:paraId="3BD190A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stelaż dąb)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A69507" w14:textId="77777777" w:rsidR="002F1C82" w:rsidRPr="002F1C82" w:rsidRDefault="002F1C82" w:rsidP="002F1C82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5E345DD9" wp14:editId="1A01311D">
                  <wp:extent cx="1381125" cy="1381125"/>
                  <wp:effectExtent l="0" t="0" r="0" b="0"/>
                  <wp:docPr id="1130541752" name="Obraz 1130541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02940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672B51E4" w14:textId="77777777" w:rsidR="002F1C82" w:rsidRPr="002F1C82" w:rsidRDefault="002F1C82" w:rsidP="00EB5CAE">
            <w:pPr>
              <w:jc w:val="left"/>
              <w:rPr>
                <w:sz w:val="20"/>
                <w:szCs w:val="20"/>
              </w:rPr>
            </w:pPr>
            <w:proofErr w:type="spellStart"/>
            <w:r w:rsidRPr="002F1C82">
              <w:rPr>
                <w:sz w:val="20"/>
                <w:szCs w:val="20"/>
              </w:rPr>
              <w:t>rozw</w:t>
            </w:r>
            <w:proofErr w:type="spellEnd"/>
            <w:r w:rsidRPr="002F1C82">
              <w:rPr>
                <w:sz w:val="20"/>
                <w:szCs w:val="20"/>
              </w:rPr>
              <w:t xml:space="preserve">. </w:t>
            </w:r>
            <w:proofErr w:type="spellStart"/>
            <w:r w:rsidRPr="002F1C82">
              <w:rPr>
                <w:sz w:val="20"/>
                <w:szCs w:val="20"/>
              </w:rPr>
              <w:t>altern</w:t>
            </w:r>
            <w:proofErr w:type="spellEnd"/>
            <w:r w:rsidRPr="002F1C82">
              <w:rPr>
                <w:sz w:val="20"/>
                <w:szCs w:val="20"/>
              </w:rPr>
              <w:t>.:</w:t>
            </w:r>
          </w:p>
          <w:p w14:paraId="03F18946" w14:textId="77777777" w:rsidR="002F1C82" w:rsidRPr="002F1C82" w:rsidRDefault="002F1C82" w:rsidP="00EB5CAE">
            <w:pPr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3AC5F2DD" wp14:editId="5702CD25">
                  <wp:extent cx="1390650" cy="971550"/>
                  <wp:effectExtent l="0" t="0" r="0" b="0"/>
                  <wp:docPr id="478341133" name="Obraz 47834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2BF60E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wymagane:</w:t>
            </w:r>
          </w:p>
          <w:p w14:paraId="058B56B3" w14:textId="77777777" w:rsidR="002F1C82" w:rsidRPr="002F1C82" w:rsidRDefault="002F1C82" w:rsidP="002F1C8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deklaracja właściwości użytkowych płyty blatu</w:t>
            </w:r>
          </w:p>
          <w:p w14:paraId="4D89BBD0" w14:textId="77777777" w:rsidR="002F1C82" w:rsidRPr="002F1C82" w:rsidRDefault="002F1C82" w:rsidP="002F1C8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badań wytrzymałościowych w zakresie bezpieczeństwa użytkowania zgodnie z normami PN-EN 15372:2016, PN-EN 1730:2013</w:t>
            </w:r>
          </w:p>
          <w:p w14:paraId="37F6E98A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6A17D8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F218298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szerokość 800 mm, blat głębokość 800 mm, wysokość 740 mm</w:t>
            </w:r>
          </w:p>
          <w:p w14:paraId="439C0C36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48D4B5B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4B90D6CC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dąb/blat kolor biały</w:t>
            </w:r>
          </w:p>
          <w:p w14:paraId="0E8D29CD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color w:val="FF0000"/>
                <w:sz w:val="20"/>
                <w:szCs w:val="20"/>
              </w:rPr>
              <w:t xml:space="preserve"> </w:t>
            </w:r>
          </w:p>
          <w:p w14:paraId="58896135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29630FE3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podstawa - stelaż 4-nożny jako element łączony z elementów sklejki bukowej o grubości 24mm, klejonych, stanowiący dwie pary nóg, wzmocniony  wspornikami sklejkowymi tej samej grubości co stelaż, przytwierdzonymi do nóg za pomocą stabilnych elementów rozłącznych. Stelaż z wyraźnie zaznaczonymi nogami o zmiennej szerokości, zwężającymi się ku dołowi. Nogi nie wychodzą poza obrys blatu, wykończone stopkami z tworzywa PE, o wysokich parametrach odporności na uszkodzenia i zmianę wybarwienia. Dopuszczalne rozwiązanie: stelaż stalowy z kształtownika o wymiarach min. 60x20mm. Konstrukcja stalowa ze wzmocnieniem w postaci kształtownika. Wszystkie połączenia spawane powinny być wykonane w sposób niewidoczny. </w:t>
            </w:r>
          </w:p>
          <w:p w14:paraId="586544F1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barwiony w kolorze</w:t>
            </w:r>
            <w:r w:rsidRPr="002F1C82">
              <w:rPr>
                <w:color w:val="FF0000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dąb, dla zwiększenia ochrony dodatkowo pokryty lakierem wodnym lub w przypadku stelaża stalowego malowane proszkowo,</w:t>
            </w:r>
          </w:p>
          <w:p w14:paraId="4012A459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nogi w przypadku stelaża stalowego powinny być wyposażone w zamki do montażu belek </w:t>
            </w:r>
            <w:proofErr w:type="spellStart"/>
            <w:r w:rsidRPr="002F1C82">
              <w:rPr>
                <w:sz w:val="20"/>
                <w:szCs w:val="20"/>
              </w:rPr>
              <w:t>podblatowych</w:t>
            </w:r>
            <w:proofErr w:type="spellEnd"/>
            <w:r w:rsidRPr="002F1C82">
              <w:rPr>
                <w:sz w:val="20"/>
                <w:szCs w:val="20"/>
              </w:rPr>
              <w:t xml:space="preserve">, górna część zamka stanowi jednocześnie dystans pomiędzy blatem a nogą stelaża. Dystans zakończony dekoracyjną zaślepką chromowaną. </w:t>
            </w:r>
          </w:p>
          <w:p w14:paraId="2637B929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stołu wykonany z wysokoodpornej płyty z zagęszczonych włókien drzewnych</w:t>
            </w:r>
            <w:r w:rsidRPr="002F1C82">
              <w:rPr>
                <w:color w:val="000000" w:themeColor="text1"/>
                <w:sz w:val="20"/>
                <w:szCs w:val="20"/>
              </w:rPr>
              <w:t>, zabarwionej w masie na czarno, o wysokiej gęstości ˃1000 kg/m</w:t>
            </w:r>
            <w:r w:rsidRPr="002F1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, bez doklejanego brzegu z materiału obcego, pokryty wysokiej jakości wielowarstwową powłoką filmów melaminowych z obu stron płyty. Dopuszczalne jest wykonanie blatu z płyty trudnopalnej MDF pokrytej laminatem HPL i laminatem przeciwprężnym od spodu.  </w:t>
            </w:r>
            <w:r w:rsidRPr="002F1C82">
              <w:rPr>
                <w:sz w:val="20"/>
                <w:szCs w:val="20"/>
              </w:rPr>
              <w:t xml:space="preserve"> W celu wydłużenia cyklu życia produktu przy </w:t>
            </w:r>
            <w:r w:rsidRPr="002F1C82">
              <w:rPr>
                <w:sz w:val="20"/>
                <w:szCs w:val="20"/>
              </w:rPr>
              <w:lastRenderedPageBreak/>
              <w:t>ponownych montażach i demontażach, nie dopuszcza się mocowania blatów za pomocą wkrętów wkręcanych bezpośrednio w blat.</w:t>
            </w:r>
          </w:p>
          <w:p w14:paraId="42C710A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blat 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 ma być wykonany z płyty posiadającej odporność na wilgoć potwierdzoną  badaniem wg normy EN 13329, klasyfikacja ogniowa zgodnie z EN13501-1, produkt trudno palny, odporność na ścieranie, uderzenia i zarysowania - badanie wg normy EN 14323, odporność na działanie środków chemicznych zgodnie z EN 438-2,</w:t>
            </w:r>
          </w:p>
          <w:p w14:paraId="69D7417E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kolorystyka laminatu płyty blatu: biała,  </w:t>
            </w:r>
          </w:p>
          <w:p w14:paraId="01F862A8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grubość blatu min. 12 mm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D7F6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</w:t>
            </w:r>
          </w:p>
          <w:p w14:paraId="223C767F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F1C82" w:rsidRPr="002F1C82" w14:paraId="01B3C3FC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74C40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05028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Krzesło z oparciem 40-39x43-44x43-46cm </w:t>
            </w:r>
          </w:p>
          <w:p w14:paraId="573EAF4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siedziska biały, stelaż dąb, dopuszczalne wybarwienie grafitowe)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67C5A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2184DB83" wp14:editId="00E5E69E">
                  <wp:extent cx="1238250" cy="1419225"/>
                  <wp:effectExtent l="0" t="0" r="0" b="0"/>
                  <wp:docPr id="1291468154" name="Obraz 1291468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6D4876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 wraz z ofertą:</w:t>
            </w:r>
          </w:p>
          <w:p w14:paraId="4881A072" w14:textId="316AA259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</w:p>
          <w:p w14:paraId="2FF51D7E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atest badań wytrzymałościowych w zakresie bezpieczeństwa użytkowania zgodnie z obowiązującymi normami </w:t>
            </w:r>
          </w:p>
          <w:p w14:paraId="697929B6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z badań odporności na zapalenie sklejki</w:t>
            </w:r>
          </w:p>
          <w:p w14:paraId="68421B22" w14:textId="037F5097" w:rsidR="002F1C82" w:rsidRPr="002F1C82" w:rsidRDefault="002F1C82" w:rsidP="002F1C82">
            <w:pPr>
              <w:ind w:left="425" w:hanging="380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4B17D665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C88C1DF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wys. siedziska 43-46 cm, głęb. siedziska 40-44 cm, szer. siedziska 43-45 cm, ogólna wysokość 83-86 cm, ogólna głębokość 50-55cm</w:t>
            </w:r>
          </w:p>
          <w:p w14:paraId="55827867" w14:textId="128E2424" w:rsidR="002F1C82" w:rsidRPr="002F1C82" w:rsidRDefault="002F1C82" w:rsidP="002F1C82">
            <w:pPr>
              <w:ind w:left="425" w:hanging="380"/>
              <w:rPr>
                <w:sz w:val="20"/>
                <w:szCs w:val="20"/>
              </w:rPr>
            </w:pPr>
          </w:p>
          <w:p w14:paraId="0951F2F2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27E1D421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Kolor siedziska biały/stelaż dąb/grafit</w:t>
            </w:r>
          </w:p>
          <w:p w14:paraId="1D93C1E5" w14:textId="2FBB4A6A" w:rsidR="002F1C82" w:rsidRPr="002F1C82" w:rsidRDefault="002F1C82" w:rsidP="002F1C82">
            <w:pPr>
              <w:ind w:left="425" w:hanging="380"/>
              <w:rPr>
                <w:sz w:val="20"/>
                <w:szCs w:val="20"/>
              </w:rPr>
            </w:pPr>
          </w:p>
          <w:p w14:paraId="488221BE" w14:textId="3F2297D5" w:rsidR="002F1C82" w:rsidRPr="002F1C82" w:rsidRDefault="002F1C82" w:rsidP="002F1C82">
            <w:pPr>
              <w:ind w:left="425" w:hanging="380"/>
              <w:rPr>
                <w:sz w:val="20"/>
                <w:szCs w:val="20"/>
              </w:rPr>
            </w:pPr>
          </w:p>
          <w:p w14:paraId="43554EAA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3AB7A507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>Podstawa - stelaż 4-nożny jako element łączony z elementów sklejki bukowej lub dębowej o grubości 24mm, klejonych, stanowiący dwie pary nóg, wzmocniony  wspornikami sklejkowymi tej samej grubości co stelaż, przytwierdzonymi do nóg za pomocą stabilnych elementów rozłącznych. Stelaż z wyraźnie zaznaczonymi nogami o zmiennej szerokości, zwężającymi się ku dołowi, wykończone stopkami z tworzywa PU, o wysokich parametrach odporności na uszkodzenia i zmianę wybarwienia. Nogi powinny być zaoblone i zamocowane pod kątem 63-68 stopni względem podłoża, zwężające się ku dołowi.</w:t>
            </w:r>
          </w:p>
          <w:p w14:paraId="3242CC25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 xml:space="preserve">Stelaż barwiony na kolor dąb (lub grafit), dla zwiększenia ochrony dodatkowo lakierowany lakierem poliuretanowym. </w:t>
            </w:r>
          </w:p>
          <w:p w14:paraId="479E6FAC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 xml:space="preserve">Siedzisko wraz z oparciem wykonane jako jeden element  z wyprofilowanej sklejki liściastej o grubości 9 mm. Sklejka gięto-klejona o wysokiej jakości, o gęstości 750-800 kg/m3, z oszlifowanymi krawędziami i kantami dodatkowo </w:t>
            </w:r>
            <w:proofErr w:type="spellStart"/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>owoskowanymi</w:t>
            </w:r>
            <w:proofErr w:type="spellEnd"/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>, o zwiększonej odporności na uszkodzenia, z widoczną strukturą sklejki o przekroju 3 warstwy poprzeczne brzozowe, 5 warstw wzdłużnych bukowych. Siedzisko z oparciem  dodatkowo pokryte laminatem HPL lub CPL w kolorze białym. Oparcie powinno posiadać wygięcie umożliwiające podparcie lędźwiowe.</w:t>
            </w:r>
          </w:p>
          <w:p w14:paraId="242EF739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Krawędź przednia siedziska posiada zaokrąglenie w celu zmniejszenia ucisku na mięśnie ud i zapobiegania drętwieniu kończyn dolnych podczas utrzymywania pochylonej do przodu pozycji ciała, mocowanie siedziska z podstawą z wykorzystaniem złącz śrubowych. </w:t>
            </w:r>
          </w:p>
          <w:p w14:paraId="38CF021A" w14:textId="25B19DA6" w:rsidR="002F1C82" w:rsidRPr="002F1C82" w:rsidRDefault="002F1C82" w:rsidP="002F1C82">
            <w:pPr>
              <w:ind w:left="425" w:hanging="3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0625A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561A1EC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</w:tr>
      <w:tr w:rsidR="002F1C82" w:rsidRPr="00130FEA" w14:paraId="17B22ECD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24361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EA">
              <w:rPr>
                <w:rFonts w:ascii="Times New Roman" w:hAnsi="Times New Roman" w:cs="Times New Roman"/>
                <w:sz w:val="20"/>
                <w:szCs w:val="20"/>
              </w:rPr>
              <w:t>XIIIa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FE039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130FEA">
              <w:rPr>
                <w:rFonts w:ascii="Times New Roman" w:hAnsi="Times New Roman" w:cs="Times New Roman"/>
                <w:sz w:val="20"/>
                <w:szCs w:val="20"/>
              </w:rPr>
              <w:t>Ekran tapicerowany</w:t>
            </w:r>
          </w:p>
          <w:p w14:paraId="6499981D" w14:textId="77777777" w:rsidR="002F1C82" w:rsidRPr="00130FEA" w:rsidRDefault="002F1C82" w:rsidP="00EB5CAE">
            <w:pPr>
              <w:rPr>
                <w:sz w:val="20"/>
                <w:szCs w:val="20"/>
              </w:rPr>
            </w:pPr>
            <w:r w:rsidRPr="00130FEA">
              <w:rPr>
                <w:sz w:val="20"/>
                <w:szCs w:val="20"/>
              </w:rPr>
              <w:t>180x(2,5)x min. 44h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D6D39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13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0408A3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 xml:space="preserve">Ekran frontowy gr. min. 25 mm (w najgrubszym miejscu), wysokość ponad blat po zamontowaniu min. 42 cm. </w:t>
            </w:r>
          </w:p>
          <w:p w14:paraId="5DCC2277" w14:textId="77777777" w:rsidR="002F1C82" w:rsidRPr="00130FEA" w:rsidRDefault="002F1C82" w:rsidP="00EB5CAE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Ekran montowany za pomocą metalowych uchwytów do blatu. Nie dopuszcza się montażu ścianki bezpośrednio do blatu biurka.</w:t>
            </w:r>
          </w:p>
          <w:p w14:paraId="7B53137B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FEA">
              <w:rPr>
                <w:sz w:val="20"/>
                <w:szCs w:val="20"/>
              </w:rPr>
              <w:t>Ekran musi być tapicerowany tkaniną wełnianą lub poliestrową.</w:t>
            </w:r>
          </w:p>
          <w:p w14:paraId="3D1F573C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 xml:space="preserve">Klasa pochłaniania dźwięku: B. </w:t>
            </w:r>
          </w:p>
          <w:p w14:paraId="766274E1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Współczynnik pochłaniania dźwięku min αw = 0,85. Należy załączyć do oferty</w:t>
            </w:r>
          </w:p>
          <w:p w14:paraId="3A2AE502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Wewnątrz panelu musi znajdować się specjalna konstrukcja, gwarantująca stabilność ścianki i jednocześnie umożliwiająca jej wielokrotny montaż i demontaż do stelaża biurka.</w:t>
            </w:r>
          </w:p>
          <w:p w14:paraId="1AA04E94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Kolor tapicerki: do uzgodnienia z Zamawiającym</w:t>
            </w:r>
          </w:p>
          <w:p w14:paraId="12F336DF" w14:textId="77777777" w:rsidR="002F1C82" w:rsidRPr="00130FEA" w:rsidRDefault="002F1C82" w:rsidP="002F1C82">
            <w:pPr>
              <w:rPr>
                <w:b/>
                <w:bCs/>
                <w:sz w:val="20"/>
                <w:szCs w:val="20"/>
              </w:rPr>
            </w:pPr>
            <w:r w:rsidRPr="00130F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CB7D8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130FEA">
              <w:rPr>
                <w:rFonts w:ascii="Times New Roman" w:hAnsi="Times New Roman" w:cs="Times New Roman"/>
                <w:sz w:val="20"/>
                <w:szCs w:val="20"/>
              </w:rPr>
              <w:t>9 szt.</w:t>
            </w:r>
          </w:p>
        </w:tc>
      </w:tr>
    </w:tbl>
    <w:p w14:paraId="29BA2579" w14:textId="77777777" w:rsidR="003E392B" w:rsidRPr="00130FEA" w:rsidRDefault="003E392B" w:rsidP="003E392B">
      <w:pPr>
        <w:widowControl/>
        <w:jc w:val="both"/>
        <w:rPr>
          <w:b/>
          <w:bCs/>
          <w:sz w:val="20"/>
          <w:szCs w:val="20"/>
        </w:rPr>
      </w:pPr>
    </w:p>
    <w:p w14:paraId="576A9232" w14:textId="77777777" w:rsidR="009D4699" w:rsidRPr="00130FEA" w:rsidRDefault="009D4699">
      <w:pPr>
        <w:rPr>
          <w:sz w:val="20"/>
          <w:szCs w:val="20"/>
        </w:rPr>
      </w:pPr>
    </w:p>
    <w:p w14:paraId="0527A962" w14:textId="77777777" w:rsidR="00F656C5" w:rsidRPr="00130FEA" w:rsidRDefault="00F656C5" w:rsidP="00F656C5">
      <w:pPr>
        <w:pStyle w:val="Akapitzlist1"/>
        <w:numPr>
          <w:ilvl w:val="0"/>
          <w:numId w:val="0"/>
        </w:numPr>
        <w:rPr>
          <w:rFonts w:cs="Times New Roman"/>
          <w:b/>
          <w:bCs/>
          <w:sz w:val="20"/>
          <w:szCs w:val="20"/>
          <w:u w:val="single"/>
        </w:rPr>
      </w:pPr>
      <w:r w:rsidRPr="00130FEA">
        <w:rPr>
          <w:rFonts w:cs="Times New Roman"/>
          <w:b/>
          <w:bCs/>
          <w:sz w:val="20"/>
          <w:szCs w:val="20"/>
          <w:u w:val="single"/>
        </w:rPr>
        <w:t xml:space="preserve">Uwaga! Należy zachować wymiary podane na rozrysach. </w:t>
      </w:r>
    </w:p>
    <w:p w14:paraId="5D99D317" w14:textId="77777777" w:rsidR="00F656C5" w:rsidRPr="00130FEA" w:rsidRDefault="00F656C5" w:rsidP="00F656C5">
      <w:pPr>
        <w:jc w:val="both"/>
        <w:rPr>
          <w:sz w:val="20"/>
          <w:szCs w:val="20"/>
        </w:rPr>
      </w:pPr>
    </w:p>
    <w:p w14:paraId="7144116C" w14:textId="77777777" w:rsidR="00F656C5" w:rsidRPr="00130FEA" w:rsidRDefault="00F656C5" w:rsidP="00F656C5">
      <w:pPr>
        <w:jc w:val="both"/>
        <w:rPr>
          <w:b/>
          <w:bCs/>
          <w:sz w:val="20"/>
          <w:szCs w:val="20"/>
          <w:u w:val="single"/>
        </w:rPr>
      </w:pPr>
      <w:r w:rsidRPr="00130FEA">
        <w:rPr>
          <w:b/>
          <w:bCs/>
          <w:sz w:val="20"/>
          <w:szCs w:val="20"/>
          <w:u w:val="single"/>
        </w:rPr>
        <w:t>Dodatkowe wymagania Zamawiającego:</w:t>
      </w:r>
    </w:p>
    <w:p w14:paraId="5B5D44AF" w14:textId="354EA15A" w:rsidR="00F656C5" w:rsidRPr="00130FEA" w:rsidRDefault="00F656C5" w:rsidP="00F656C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30FEA">
        <w:rPr>
          <w:sz w:val="20"/>
          <w:szCs w:val="20"/>
        </w:rPr>
        <w:t xml:space="preserve">Przedmiot zamówienia obejmuje również montaż wymienionych elementów wyposażenia meblowego zgodnie z </w:t>
      </w:r>
      <w:r w:rsidR="00130FEA" w:rsidRPr="00130FEA">
        <w:rPr>
          <w:sz w:val="20"/>
          <w:szCs w:val="20"/>
        </w:rPr>
        <w:t>rzutami</w:t>
      </w:r>
      <w:r w:rsidRPr="00130FEA">
        <w:rPr>
          <w:sz w:val="20"/>
          <w:szCs w:val="20"/>
        </w:rPr>
        <w:t xml:space="preserve"> i wizualizacjami. </w:t>
      </w:r>
    </w:p>
    <w:p w14:paraId="2420CF82" w14:textId="77777777" w:rsidR="00F656C5" w:rsidRPr="00130FEA" w:rsidRDefault="00F656C5" w:rsidP="00F656C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30FEA">
        <w:rPr>
          <w:sz w:val="20"/>
          <w:szCs w:val="20"/>
        </w:rPr>
        <w:t>Wykonawca we własnym zakresie zapewni wszystkie niezbędne materiały do wykonania prac montażowych.</w:t>
      </w:r>
    </w:p>
    <w:p w14:paraId="010DB00E" w14:textId="1DD2511C" w:rsidR="00F656C5" w:rsidRPr="00130FEA" w:rsidRDefault="00F656C5" w:rsidP="00130FEA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30FEA">
        <w:rPr>
          <w:rFonts w:eastAsia="Times New Roman"/>
          <w:sz w:val="20"/>
          <w:szCs w:val="20"/>
        </w:rPr>
        <w:t xml:space="preserve">Biurka należy wykonać ściśle według </w:t>
      </w:r>
      <w:r w:rsidR="00130FEA" w:rsidRPr="00130FEA">
        <w:rPr>
          <w:rFonts w:eastAsia="Times New Roman"/>
          <w:sz w:val="20"/>
          <w:szCs w:val="20"/>
        </w:rPr>
        <w:t>rzutów</w:t>
      </w:r>
      <w:r w:rsidRPr="00130FEA">
        <w:rPr>
          <w:rFonts w:eastAsia="Times New Roman"/>
          <w:sz w:val="20"/>
          <w:szCs w:val="20"/>
        </w:rPr>
        <w:t xml:space="preserve"> i zaleceń widniejących na rysunkach. </w:t>
      </w:r>
    </w:p>
    <w:sectPr w:rsidR="00F656C5" w:rsidRPr="0013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 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5B04385E"/>
    <w:lvl w:ilvl="0" w:tplc="FFFFFFFF">
      <w:start w:val="1"/>
      <w:numFmt w:val="decimal"/>
      <w:pStyle w:val="Akapitzlist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E4AC"/>
    <w:multiLevelType w:val="hybridMultilevel"/>
    <w:tmpl w:val="8676E780"/>
    <w:lvl w:ilvl="0" w:tplc="A2EE04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B2C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E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67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09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C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B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D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AE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DD2A"/>
    <w:multiLevelType w:val="hybridMultilevel"/>
    <w:tmpl w:val="727C6E4E"/>
    <w:lvl w:ilvl="0" w:tplc="FF3EB91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F7C4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C8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4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05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4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A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65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9B0A"/>
    <w:multiLevelType w:val="hybridMultilevel"/>
    <w:tmpl w:val="38FA3DD6"/>
    <w:lvl w:ilvl="0" w:tplc="B00E90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446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84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EF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6F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9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04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40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66B9"/>
    <w:multiLevelType w:val="hybridMultilevel"/>
    <w:tmpl w:val="F790E9D0"/>
    <w:lvl w:ilvl="0" w:tplc="709A30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7C7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89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21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2E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D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CC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CD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67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A7BD"/>
    <w:multiLevelType w:val="hybridMultilevel"/>
    <w:tmpl w:val="FFFFFFFF"/>
    <w:lvl w:ilvl="0" w:tplc="56349E12">
      <w:start w:val="1"/>
      <w:numFmt w:val="decimal"/>
      <w:lvlText w:val="%1."/>
      <w:lvlJc w:val="left"/>
      <w:pPr>
        <w:ind w:left="720" w:hanging="360"/>
      </w:pPr>
    </w:lvl>
    <w:lvl w:ilvl="1" w:tplc="98BAAA5A">
      <w:start w:val="1"/>
      <w:numFmt w:val="lowerLetter"/>
      <w:lvlText w:val="%2."/>
      <w:lvlJc w:val="left"/>
      <w:pPr>
        <w:ind w:left="1440" w:hanging="360"/>
      </w:pPr>
    </w:lvl>
    <w:lvl w:ilvl="2" w:tplc="F47852FE">
      <w:start w:val="1"/>
      <w:numFmt w:val="lowerRoman"/>
      <w:lvlText w:val="%3."/>
      <w:lvlJc w:val="right"/>
      <w:pPr>
        <w:ind w:left="2160" w:hanging="180"/>
      </w:pPr>
    </w:lvl>
    <w:lvl w:ilvl="3" w:tplc="6320615E">
      <w:start w:val="1"/>
      <w:numFmt w:val="decimal"/>
      <w:lvlText w:val="%4."/>
      <w:lvlJc w:val="left"/>
      <w:pPr>
        <w:ind w:left="2880" w:hanging="360"/>
      </w:pPr>
    </w:lvl>
    <w:lvl w:ilvl="4" w:tplc="B0DED37C">
      <w:start w:val="1"/>
      <w:numFmt w:val="lowerLetter"/>
      <w:lvlText w:val="%5."/>
      <w:lvlJc w:val="left"/>
      <w:pPr>
        <w:ind w:left="3600" w:hanging="360"/>
      </w:pPr>
    </w:lvl>
    <w:lvl w:ilvl="5" w:tplc="E4067538">
      <w:start w:val="1"/>
      <w:numFmt w:val="lowerRoman"/>
      <w:lvlText w:val="%6."/>
      <w:lvlJc w:val="right"/>
      <w:pPr>
        <w:ind w:left="4320" w:hanging="180"/>
      </w:pPr>
    </w:lvl>
    <w:lvl w:ilvl="6" w:tplc="694847DE">
      <w:start w:val="1"/>
      <w:numFmt w:val="decimal"/>
      <w:lvlText w:val="%7."/>
      <w:lvlJc w:val="left"/>
      <w:pPr>
        <w:ind w:left="5040" w:hanging="360"/>
      </w:pPr>
    </w:lvl>
    <w:lvl w:ilvl="7" w:tplc="7EBEB23A">
      <w:start w:val="1"/>
      <w:numFmt w:val="lowerLetter"/>
      <w:lvlText w:val="%8."/>
      <w:lvlJc w:val="left"/>
      <w:pPr>
        <w:ind w:left="5760" w:hanging="360"/>
      </w:pPr>
    </w:lvl>
    <w:lvl w:ilvl="8" w:tplc="D29088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194F"/>
    <w:multiLevelType w:val="hybridMultilevel"/>
    <w:tmpl w:val="286657C2"/>
    <w:lvl w:ilvl="0" w:tplc="2A508C6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8BEB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A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23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5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4B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AC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0D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3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C9EA"/>
    <w:multiLevelType w:val="hybridMultilevel"/>
    <w:tmpl w:val="612E7BDE"/>
    <w:lvl w:ilvl="0" w:tplc="633C6C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1AA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6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6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A2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AD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7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9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02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1FA9"/>
    <w:multiLevelType w:val="hybridMultilevel"/>
    <w:tmpl w:val="248C8C72"/>
    <w:lvl w:ilvl="0" w:tplc="878696A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C229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E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9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C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C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25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F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4674"/>
    <w:multiLevelType w:val="hybridMultilevel"/>
    <w:tmpl w:val="545499B4"/>
    <w:lvl w:ilvl="0" w:tplc="04B4BEE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6C8B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9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E4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B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88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7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2C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0F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31E3"/>
    <w:multiLevelType w:val="hybridMultilevel"/>
    <w:tmpl w:val="715A13E8"/>
    <w:lvl w:ilvl="0" w:tplc="22B615B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9929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0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0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ED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4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5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AC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C2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2ACB"/>
    <w:multiLevelType w:val="hybridMultilevel"/>
    <w:tmpl w:val="3A4840C0"/>
    <w:lvl w:ilvl="0" w:tplc="5226CB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12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02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9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02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C6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F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09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A4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A7B"/>
    <w:multiLevelType w:val="hybridMultilevel"/>
    <w:tmpl w:val="06D4499A"/>
    <w:lvl w:ilvl="0" w:tplc="EEA4B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327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47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A1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3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45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C3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8C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6F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2B36"/>
    <w:multiLevelType w:val="hybridMultilevel"/>
    <w:tmpl w:val="E9EEF510"/>
    <w:lvl w:ilvl="0" w:tplc="FFFFFFFF">
      <w:start w:val="1"/>
      <w:numFmt w:val="decimal"/>
      <w:pStyle w:val="Akapitzlist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9FA85"/>
    <w:multiLevelType w:val="hybridMultilevel"/>
    <w:tmpl w:val="6EA07BE2"/>
    <w:lvl w:ilvl="0" w:tplc="24B21BBE">
      <w:start w:val="1"/>
      <w:numFmt w:val="decimal"/>
      <w:lvlText w:val="%1."/>
      <w:lvlJc w:val="left"/>
      <w:pPr>
        <w:ind w:left="720" w:hanging="360"/>
      </w:pPr>
    </w:lvl>
    <w:lvl w:ilvl="1" w:tplc="D1647DB4">
      <w:start w:val="1"/>
      <w:numFmt w:val="lowerLetter"/>
      <w:lvlText w:val="%2."/>
      <w:lvlJc w:val="left"/>
      <w:pPr>
        <w:ind w:left="1440" w:hanging="360"/>
      </w:pPr>
    </w:lvl>
    <w:lvl w:ilvl="2" w:tplc="C54A48F8">
      <w:start w:val="1"/>
      <w:numFmt w:val="lowerRoman"/>
      <w:lvlText w:val="%3."/>
      <w:lvlJc w:val="right"/>
      <w:pPr>
        <w:ind w:left="2160" w:hanging="180"/>
      </w:pPr>
    </w:lvl>
    <w:lvl w:ilvl="3" w:tplc="C952F76A">
      <w:start w:val="1"/>
      <w:numFmt w:val="decimal"/>
      <w:lvlText w:val="%4."/>
      <w:lvlJc w:val="left"/>
      <w:pPr>
        <w:ind w:left="2880" w:hanging="360"/>
      </w:pPr>
    </w:lvl>
    <w:lvl w:ilvl="4" w:tplc="3E360B4C">
      <w:start w:val="1"/>
      <w:numFmt w:val="lowerLetter"/>
      <w:lvlText w:val="%5."/>
      <w:lvlJc w:val="left"/>
      <w:pPr>
        <w:ind w:left="3600" w:hanging="360"/>
      </w:pPr>
    </w:lvl>
    <w:lvl w:ilvl="5" w:tplc="A4BC4BAE">
      <w:start w:val="1"/>
      <w:numFmt w:val="lowerRoman"/>
      <w:lvlText w:val="%6."/>
      <w:lvlJc w:val="right"/>
      <w:pPr>
        <w:ind w:left="4320" w:hanging="180"/>
      </w:pPr>
    </w:lvl>
    <w:lvl w:ilvl="6" w:tplc="AFA25DB2">
      <w:start w:val="1"/>
      <w:numFmt w:val="decimal"/>
      <w:lvlText w:val="%7."/>
      <w:lvlJc w:val="left"/>
      <w:pPr>
        <w:ind w:left="5040" w:hanging="360"/>
      </w:pPr>
    </w:lvl>
    <w:lvl w:ilvl="7" w:tplc="E97AB0F8">
      <w:start w:val="1"/>
      <w:numFmt w:val="lowerLetter"/>
      <w:lvlText w:val="%8."/>
      <w:lvlJc w:val="left"/>
      <w:pPr>
        <w:ind w:left="5760" w:hanging="360"/>
      </w:pPr>
    </w:lvl>
    <w:lvl w:ilvl="8" w:tplc="BCDE2D3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4499C"/>
    <w:multiLevelType w:val="hybridMultilevel"/>
    <w:tmpl w:val="50728AA4"/>
    <w:lvl w:ilvl="0" w:tplc="45647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4C9B"/>
    <w:multiLevelType w:val="hybridMultilevel"/>
    <w:tmpl w:val="B6182C94"/>
    <w:lvl w:ilvl="0" w:tplc="7D7C887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AAAC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ED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4B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4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6A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A4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EC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69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F0F56"/>
    <w:multiLevelType w:val="hybridMultilevel"/>
    <w:tmpl w:val="0E680E82"/>
    <w:lvl w:ilvl="0" w:tplc="D81A15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B905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F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0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0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6C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2E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2B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3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1261"/>
    <w:multiLevelType w:val="hybridMultilevel"/>
    <w:tmpl w:val="AB2AED26"/>
    <w:lvl w:ilvl="0" w:tplc="456475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BDA6EB"/>
    <w:multiLevelType w:val="hybridMultilevel"/>
    <w:tmpl w:val="E314259C"/>
    <w:lvl w:ilvl="0" w:tplc="1646D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4B8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8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C5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88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6A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0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25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6B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75571"/>
    <w:multiLevelType w:val="hybridMultilevel"/>
    <w:tmpl w:val="386C1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A82DE8"/>
    <w:multiLevelType w:val="hybridMultilevel"/>
    <w:tmpl w:val="43A0D758"/>
    <w:lvl w:ilvl="0" w:tplc="D222F510">
      <w:start w:val="1"/>
      <w:numFmt w:val="bullet"/>
      <w:lvlText w:val="§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2174C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0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0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2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E4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3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D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6669">
    <w:abstractNumId w:val="0"/>
  </w:num>
  <w:num w:numId="2" w16cid:durableId="721248379">
    <w:abstractNumId w:val="12"/>
  </w:num>
  <w:num w:numId="3" w16cid:durableId="386297928">
    <w:abstractNumId w:val="21"/>
  </w:num>
  <w:num w:numId="4" w16cid:durableId="1334604364">
    <w:abstractNumId w:val="10"/>
  </w:num>
  <w:num w:numId="5" w16cid:durableId="741681909">
    <w:abstractNumId w:val="9"/>
  </w:num>
  <w:num w:numId="6" w16cid:durableId="991442929">
    <w:abstractNumId w:val="4"/>
  </w:num>
  <w:num w:numId="7" w16cid:durableId="1308513652">
    <w:abstractNumId w:val="16"/>
  </w:num>
  <w:num w:numId="8" w16cid:durableId="46150341">
    <w:abstractNumId w:val="8"/>
  </w:num>
  <w:num w:numId="9" w16cid:durableId="1939944653">
    <w:abstractNumId w:val="17"/>
  </w:num>
  <w:num w:numId="10" w16cid:durableId="1633974707">
    <w:abstractNumId w:val="11"/>
  </w:num>
  <w:num w:numId="11" w16cid:durableId="297299279">
    <w:abstractNumId w:val="7"/>
  </w:num>
  <w:num w:numId="12" w16cid:durableId="1242524025">
    <w:abstractNumId w:val="19"/>
  </w:num>
  <w:num w:numId="13" w16cid:durableId="628361427">
    <w:abstractNumId w:val="14"/>
  </w:num>
  <w:num w:numId="14" w16cid:durableId="890075935">
    <w:abstractNumId w:val="3"/>
  </w:num>
  <w:num w:numId="15" w16cid:durableId="774012657">
    <w:abstractNumId w:val="1"/>
  </w:num>
  <w:num w:numId="16" w16cid:durableId="1143038338">
    <w:abstractNumId w:val="2"/>
  </w:num>
  <w:num w:numId="17" w16cid:durableId="77874655">
    <w:abstractNumId w:val="6"/>
  </w:num>
  <w:num w:numId="18" w16cid:durableId="420764550">
    <w:abstractNumId w:val="20"/>
  </w:num>
  <w:num w:numId="19" w16cid:durableId="1323586053">
    <w:abstractNumId w:val="18"/>
  </w:num>
  <w:num w:numId="20" w16cid:durableId="1603682673">
    <w:abstractNumId w:val="15"/>
  </w:num>
  <w:num w:numId="21" w16cid:durableId="470367966">
    <w:abstractNumId w:val="13"/>
  </w:num>
  <w:num w:numId="22" w16cid:durableId="338972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2B"/>
    <w:rsid w:val="00130FEA"/>
    <w:rsid w:val="002B1BB1"/>
    <w:rsid w:val="002F1C82"/>
    <w:rsid w:val="003569B4"/>
    <w:rsid w:val="003E392B"/>
    <w:rsid w:val="0055502A"/>
    <w:rsid w:val="009D3598"/>
    <w:rsid w:val="009D4699"/>
    <w:rsid w:val="00A42905"/>
    <w:rsid w:val="00F656C5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C3DE"/>
  <w15:chartTrackingRefBased/>
  <w15:docId w15:val="{2B42083F-ED31-4363-9B09-187D910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9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92B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92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3E392B"/>
    <w:pPr>
      <w:widowControl/>
      <w:numPr>
        <w:numId w:val="1"/>
      </w:numPr>
      <w:suppressAutoHyphens w:val="0"/>
      <w:contextualSpacing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3E392B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C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C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F656C5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6469</Words>
  <Characters>38818</Characters>
  <Application>Microsoft Office Word</Application>
  <DocSecurity>4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Moras</dc:creator>
  <cp:keywords/>
  <dc:description/>
  <cp:lastModifiedBy>Anna Onderka</cp:lastModifiedBy>
  <cp:revision>2</cp:revision>
  <dcterms:created xsi:type="dcterms:W3CDTF">2023-08-31T07:30:00Z</dcterms:created>
  <dcterms:modified xsi:type="dcterms:W3CDTF">2023-08-31T07:30:00Z</dcterms:modified>
</cp:coreProperties>
</file>