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77777777" w:rsidR="00B06D2A" w:rsidRDefault="00C90BB0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nrtelefonu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079B8919" w14:textId="5862EDDF" w:rsidR="000F57F1" w:rsidRPr="004F5C21" w:rsidRDefault="003A2491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  <w:r w:rsidRPr="003A2491">
        <w:rPr>
          <w:rFonts w:ascii="Times New Roman" w:hAnsi="Times New Roman"/>
          <w:b/>
          <w:bCs/>
        </w:rPr>
        <w:t>Roboty budowlane związane z budową budynku Centrum Symulatorów Promów i Offshore przy ul. Wały Chrobrego w Szczecinie – etap I – stan zero</w:t>
      </w:r>
      <w:r w:rsidR="00EF1D8A">
        <w:rPr>
          <w:rFonts w:ascii="Times New Roman" w:hAnsi="Times New Roman"/>
          <w:b/>
          <w:bCs/>
        </w:rPr>
        <w:t xml:space="preserve">. </w:t>
      </w:r>
    </w:p>
    <w:p w14:paraId="79CD133C" w14:textId="77777777" w:rsidR="004F5C21" w:rsidRDefault="004F5C21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444F76D4" w14:textId="18926BB3" w:rsidR="00B06D2A" w:rsidRDefault="00C90BB0">
      <w:pPr>
        <w:tabs>
          <w:tab w:val="left" w:pos="284"/>
          <w:tab w:val="left" w:pos="644"/>
        </w:tabs>
        <w:spacing w:after="0"/>
        <w:ind w:left="284"/>
        <w:jc w:val="both"/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F5C21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F5C21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SWZ po łącznej cenie </w:t>
      </w:r>
      <w:bookmarkStart w:id="0" w:name="_Hlk8815720"/>
    </w:p>
    <w:p w14:paraId="378E8A1E" w14:textId="77777777" w:rsidR="00B06D2A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72557856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Cena łączna  </w:t>
      </w:r>
    </w:p>
    <w:p w14:paraId="53F67A78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31C537EB" w14:textId="4F5C9C3A" w:rsidR="00B06D2A" w:rsidRDefault="00C90BB0">
      <w:pPr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(cena brutto słownie: .............................................................................................................</w:t>
      </w:r>
      <w:r w:rsidR="00B07009">
        <w:rPr>
          <w:rFonts w:ascii="Times New Roman" w:eastAsia="Times New Roman" w:hAnsi="Times New Roman"/>
          <w:b/>
          <w:lang w:eastAsia="pl-PL"/>
        </w:rPr>
        <w:t>........</w:t>
      </w:r>
      <w:r>
        <w:rPr>
          <w:rFonts w:ascii="Times New Roman" w:eastAsia="Times New Roman" w:hAnsi="Times New Roman"/>
          <w:b/>
          <w:lang w:eastAsia="pl-PL"/>
        </w:rPr>
        <w:t xml:space="preserve">...) </w:t>
      </w:r>
    </w:p>
    <w:p w14:paraId="75FF028B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531175F9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Przyjęta stawka podatku VAT: ……….</w:t>
      </w:r>
    </w:p>
    <w:p w14:paraId="5C70E413" w14:textId="77777777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0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ADEA312" w14:textId="77777777" w:rsidR="00B06D2A" w:rsidRPr="00086296" w:rsidRDefault="00C90BB0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 xml:space="preserve">Oświadczamy,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7A22D56F" w14:textId="2F0209D8" w:rsidR="00B06D2A" w:rsidRPr="00086296" w:rsidRDefault="009B0CFE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color w:val="000000"/>
          <w:lang w:eastAsia="pl-PL"/>
        </w:rPr>
        <w:t xml:space="preserve">Oświadczamy, że </w:t>
      </w:r>
      <w:r w:rsidR="00C90BB0" w:rsidRPr="00086296">
        <w:rPr>
          <w:rFonts w:ascii="Times New Roman" w:eastAsia="Times New Roman" w:hAnsi="Times New Roman"/>
          <w:color w:val="000000"/>
          <w:lang w:eastAsia="pl-PL"/>
        </w:rPr>
        <w:t>zaakceptowaliśmy termin re</w:t>
      </w:r>
      <w:r w:rsidR="00C90BB0" w:rsidRPr="00086296">
        <w:rPr>
          <w:rFonts w:ascii="Times New Roman" w:eastAsia="Times New Roman" w:hAnsi="Times New Roman"/>
          <w:lang w:eastAsia="pl-PL"/>
        </w:rPr>
        <w:t>alizacji</w:t>
      </w:r>
      <w:r w:rsidR="00534F6E" w:rsidRPr="00086296">
        <w:rPr>
          <w:rFonts w:ascii="Times New Roman" w:eastAsia="Times New Roman" w:hAnsi="Times New Roman"/>
          <w:lang w:eastAsia="pl-PL"/>
        </w:rPr>
        <w:t xml:space="preserve"> zamówienia</w:t>
      </w:r>
      <w:r w:rsidR="00C90BB0" w:rsidRPr="00086296">
        <w:rPr>
          <w:rFonts w:ascii="Times New Roman" w:eastAsia="Times New Roman" w:hAnsi="Times New Roman"/>
          <w:lang w:eastAsia="pl-PL"/>
        </w:rPr>
        <w:t xml:space="preserve"> wskazany </w:t>
      </w:r>
      <w:r w:rsidRPr="00086296">
        <w:rPr>
          <w:rFonts w:ascii="Times New Roman" w:eastAsia="Times New Roman" w:hAnsi="Times New Roman"/>
          <w:lang w:eastAsia="pl-PL"/>
        </w:rPr>
        <w:br/>
      </w:r>
      <w:r w:rsidR="00C90BB0" w:rsidRPr="00086296">
        <w:rPr>
          <w:rFonts w:ascii="Times New Roman" w:eastAsia="Times New Roman" w:hAnsi="Times New Roman"/>
          <w:lang w:eastAsia="pl-PL"/>
        </w:rPr>
        <w:t>w Rozdziale II ust. 6 SWZ oraz w projektowanych postanowieniach umowy.</w:t>
      </w:r>
    </w:p>
    <w:p w14:paraId="2562F2BF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14:paraId="600740C2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114C353C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w projektowane 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33A301B5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567"/>
          <w:tab w:val="left" w:pos="72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0F855E77" w14:textId="77777777" w:rsidR="00B06D2A" w:rsidRDefault="00C90BB0">
      <w:pPr>
        <w:shd w:val="clear" w:color="auto" w:fill="FFFFFF"/>
        <w:autoSpaceDE w:val="0"/>
        <w:spacing w:after="120"/>
        <w:ind w:firstLine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0A85A951" w14:textId="3843589D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4BD30BD" w14:textId="6A1B9F71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0C0A477" w14:textId="50EE5C69" w:rsidR="00A43DE6" w:rsidRPr="00A43DE6" w:rsidRDefault="00A43DE6" w:rsidP="00A43DE6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D767A0" w:rsidRDefault="00C90BB0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D767A0">
        <w:rPr>
          <w:rFonts w:ascii="Times New Roman" w:hAnsi="Times New Roman"/>
        </w:rPr>
        <w:t>Rozdziału II ust. 9 pkt 1) SWZ</w:t>
      </w:r>
      <w:r w:rsidRPr="00D767A0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A4C4E98" w14:textId="42AE2D98" w:rsidR="00B06D2A" w:rsidRDefault="00C90BB0" w:rsidP="002B1A99">
      <w:pPr>
        <w:spacing w:after="0"/>
        <w:ind w:left="142" w:hanging="142"/>
        <w:jc w:val="both"/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06D2A" w:rsidSect="00534F6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DEC3" w14:textId="77777777" w:rsidR="00526685" w:rsidRDefault="00526685">
      <w:pPr>
        <w:spacing w:after="0"/>
      </w:pPr>
      <w:r>
        <w:separator/>
      </w:r>
    </w:p>
  </w:endnote>
  <w:endnote w:type="continuationSeparator" w:id="0">
    <w:p w14:paraId="6F86D6CD" w14:textId="77777777" w:rsidR="00526685" w:rsidRDefault="0052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B459" w14:textId="77777777" w:rsidR="00526685" w:rsidRDefault="005266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FA8FF" w14:textId="77777777" w:rsidR="00526685" w:rsidRDefault="00526685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A971" w14:textId="32BBAD51" w:rsidR="00EF1D8A" w:rsidRPr="004F5C21" w:rsidRDefault="00534F6E" w:rsidP="0068080B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="0068080B" w:rsidRPr="0068080B">
      <w:t xml:space="preserve"> </w:t>
    </w:r>
    <w:r w:rsidR="0068080B" w:rsidRPr="0068080B">
      <w:rPr>
        <w:rFonts w:ascii="Times New Roman" w:hAnsi="Times New Roman"/>
        <w:sz w:val="18"/>
        <w:szCs w:val="18"/>
      </w:rPr>
      <w:t>Roboty budowlane związane z budową budynku Centrum Symulatorów Promów i Offshore przy ul. Wały Chrobrego w Szczecinie – etap I – stan zero</w:t>
    </w:r>
    <w:r w:rsidR="00EF1D8A" w:rsidRPr="0068080B">
      <w:rPr>
        <w:rFonts w:ascii="Times New Roman" w:hAnsi="Times New Roman"/>
      </w:rPr>
      <w:t xml:space="preserve"> </w:t>
    </w:r>
  </w:p>
  <w:p w14:paraId="52450FB9" w14:textId="036D2F50" w:rsidR="000F57F1" w:rsidRPr="000F57F1" w:rsidRDefault="000F57F1" w:rsidP="003A1E07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22BFDCF4" w14:textId="1EAD4D4F" w:rsidR="00534F6E" w:rsidRPr="00B07009" w:rsidRDefault="00534F6E" w:rsidP="00534F6E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AR/262-0</w:t>
    </w:r>
    <w:r w:rsidR="0068080B">
      <w:rPr>
        <w:rFonts w:ascii="Times New Roman" w:hAnsi="Times New Roman"/>
        <w:b/>
        <w:bCs/>
        <w:sz w:val="18"/>
        <w:szCs w:val="18"/>
      </w:rPr>
      <w:t>7</w:t>
    </w:r>
    <w:r w:rsidRPr="00B07009">
      <w:rPr>
        <w:rFonts w:ascii="Times New Roman" w:hAnsi="Times New Roman"/>
        <w:b/>
        <w:bCs/>
        <w:sz w:val="18"/>
        <w:szCs w:val="18"/>
      </w:rPr>
      <w:t>/2</w:t>
    </w:r>
    <w:r w:rsidR="00EF1D8A">
      <w:rPr>
        <w:rFonts w:ascii="Times New Roman" w:hAnsi="Times New Roman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C53FD8"/>
    <w:multiLevelType w:val="multilevel"/>
    <w:tmpl w:val="03C853D6"/>
    <w:lvl w:ilvl="0">
      <w:start w:val="2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3554613">
    <w:abstractNumId w:val="4"/>
  </w:num>
  <w:num w:numId="2" w16cid:durableId="713576987">
    <w:abstractNumId w:val="1"/>
  </w:num>
  <w:num w:numId="3" w16cid:durableId="1972635940">
    <w:abstractNumId w:val="3"/>
  </w:num>
  <w:num w:numId="4" w16cid:durableId="1319074425">
    <w:abstractNumId w:val="2"/>
  </w:num>
  <w:num w:numId="5" w16cid:durableId="181609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63ABE"/>
    <w:rsid w:val="00086296"/>
    <w:rsid w:val="000A3EA2"/>
    <w:rsid w:val="000F57F1"/>
    <w:rsid w:val="00104D4D"/>
    <w:rsid w:val="002430BF"/>
    <w:rsid w:val="00290AC1"/>
    <w:rsid w:val="002B1A99"/>
    <w:rsid w:val="003A1E07"/>
    <w:rsid w:val="003A2491"/>
    <w:rsid w:val="003C6208"/>
    <w:rsid w:val="00422FE1"/>
    <w:rsid w:val="004F5C21"/>
    <w:rsid w:val="00526685"/>
    <w:rsid w:val="00534F6E"/>
    <w:rsid w:val="005D1DF1"/>
    <w:rsid w:val="0068080B"/>
    <w:rsid w:val="006E0311"/>
    <w:rsid w:val="00761E36"/>
    <w:rsid w:val="00803BC1"/>
    <w:rsid w:val="00835F5C"/>
    <w:rsid w:val="009914D4"/>
    <w:rsid w:val="009B0CFE"/>
    <w:rsid w:val="009E17C5"/>
    <w:rsid w:val="00A43DE6"/>
    <w:rsid w:val="00AB230D"/>
    <w:rsid w:val="00B06D2A"/>
    <w:rsid w:val="00B07009"/>
    <w:rsid w:val="00C04817"/>
    <w:rsid w:val="00C90BB0"/>
    <w:rsid w:val="00CF3F11"/>
    <w:rsid w:val="00D103B1"/>
    <w:rsid w:val="00D767A0"/>
    <w:rsid w:val="00E43745"/>
    <w:rsid w:val="00E444C5"/>
    <w:rsid w:val="00E6459B"/>
    <w:rsid w:val="00E81000"/>
    <w:rsid w:val="00EB14C5"/>
    <w:rsid w:val="00EF1D8A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12</cp:revision>
  <cp:lastPrinted>2021-04-28T09:44:00Z</cp:lastPrinted>
  <dcterms:created xsi:type="dcterms:W3CDTF">2021-04-12T10:28:00Z</dcterms:created>
  <dcterms:modified xsi:type="dcterms:W3CDTF">2024-05-12T15:53:00Z</dcterms:modified>
</cp:coreProperties>
</file>