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1" w:rsidRDefault="00074761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A16CB0" w:rsidRDefault="00C525A2" w:rsidP="0033243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C525A2">
        <w:rPr>
          <w:sz w:val="24"/>
          <w:szCs w:val="24"/>
        </w:rPr>
        <w:t>Odbiorcą przedmiotu zamówienia jest Wydział Infrastruktury w Akademii Wojsk Lądowych imienia generała Tadeusza Kościuszki, mieszczącej się przy ul. Czajkowskiego 109 we Wrocławiu. Dostawa gaz</w:t>
      </w:r>
      <w:r w:rsidR="00550808">
        <w:rPr>
          <w:sz w:val="24"/>
          <w:szCs w:val="24"/>
        </w:rPr>
        <w:t>ów</w:t>
      </w:r>
      <w:r w:rsidRPr="00C525A2">
        <w:rPr>
          <w:sz w:val="24"/>
          <w:szCs w:val="24"/>
        </w:rPr>
        <w:t xml:space="preserve"> </w:t>
      </w:r>
      <w:r w:rsidR="00550808">
        <w:rPr>
          <w:sz w:val="24"/>
          <w:szCs w:val="24"/>
        </w:rPr>
        <w:t>ARGON i AZOT</w:t>
      </w:r>
      <w:r w:rsidRPr="00C525A2">
        <w:rPr>
          <w:sz w:val="24"/>
          <w:szCs w:val="24"/>
        </w:rPr>
        <w:t xml:space="preserve"> w butlach 1</w:t>
      </w:r>
      <w:r w:rsidR="00550808">
        <w:rPr>
          <w:sz w:val="24"/>
          <w:szCs w:val="24"/>
        </w:rPr>
        <w:t>0 l</w:t>
      </w:r>
      <w:r w:rsidRPr="00C525A2">
        <w:rPr>
          <w:sz w:val="24"/>
          <w:szCs w:val="24"/>
        </w:rPr>
        <w:t xml:space="preserve"> </w:t>
      </w:r>
      <w:r w:rsidR="00F308DC">
        <w:rPr>
          <w:sz w:val="24"/>
          <w:szCs w:val="24"/>
        </w:rPr>
        <w:t xml:space="preserve">(200 bar) </w:t>
      </w:r>
      <w:r w:rsidRPr="00C525A2">
        <w:rPr>
          <w:sz w:val="24"/>
          <w:szCs w:val="24"/>
        </w:rPr>
        <w:t xml:space="preserve">na potrzeby </w:t>
      </w:r>
      <w:r w:rsidR="00F92F63">
        <w:rPr>
          <w:sz w:val="24"/>
          <w:szCs w:val="24"/>
        </w:rPr>
        <w:t>realizacji projektu badawczo-rozwojowego</w:t>
      </w:r>
      <w:r w:rsidRPr="00C525A2">
        <w:rPr>
          <w:sz w:val="24"/>
          <w:szCs w:val="24"/>
        </w:rPr>
        <w:t xml:space="preserve"> w ilości </w:t>
      </w:r>
      <w:r w:rsidR="00005E67">
        <w:rPr>
          <w:sz w:val="24"/>
          <w:szCs w:val="24"/>
        </w:rPr>
        <w:t>2</w:t>
      </w:r>
      <w:r w:rsidRPr="00C525A2">
        <w:rPr>
          <w:sz w:val="24"/>
          <w:szCs w:val="24"/>
        </w:rPr>
        <w:t xml:space="preserve"> szt. </w:t>
      </w:r>
      <w:r w:rsidR="00A16CB0">
        <w:rPr>
          <w:sz w:val="24"/>
          <w:szCs w:val="24"/>
        </w:rPr>
        <w:t>ł</w:t>
      </w:r>
      <w:r w:rsidRPr="00C525A2">
        <w:rPr>
          <w:sz w:val="24"/>
          <w:szCs w:val="24"/>
        </w:rPr>
        <w:t>ącznie</w:t>
      </w:r>
      <w:r w:rsidR="00A16CB0">
        <w:rPr>
          <w:sz w:val="24"/>
          <w:szCs w:val="24"/>
        </w:rPr>
        <w:t>:</w:t>
      </w:r>
    </w:p>
    <w:p w:rsidR="00A16CB0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AZOT </w:t>
      </w:r>
      <w:r w:rsidR="00F308DC">
        <w:rPr>
          <w:sz w:val="24"/>
          <w:szCs w:val="24"/>
        </w:rPr>
        <w:t xml:space="preserve">(klasa czystości 6.0) </w:t>
      </w:r>
      <w:r w:rsidR="00005E67">
        <w:rPr>
          <w:sz w:val="24"/>
          <w:szCs w:val="24"/>
        </w:rPr>
        <w:t>1</w:t>
      </w:r>
      <w:r>
        <w:rPr>
          <w:sz w:val="24"/>
          <w:szCs w:val="24"/>
        </w:rPr>
        <w:t xml:space="preserve">szt. </w:t>
      </w:r>
      <w:r w:rsidR="00C525A2">
        <w:rPr>
          <w:sz w:val="24"/>
          <w:szCs w:val="24"/>
        </w:rPr>
        <w:t>do końca 20</w:t>
      </w:r>
      <w:r w:rsidR="006C2DA9">
        <w:rPr>
          <w:sz w:val="24"/>
          <w:szCs w:val="24"/>
        </w:rPr>
        <w:t>2</w:t>
      </w:r>
      <w:r w:rsidR="006A7816">
        <w:rPr>
          <w:sz w:val="24"/>
          <w:szCs w:val="24"/>
        </w:rPr>
        <w:t>1</w:t>
      </w:r>
      <w:r>
        <w:rPr>
          <w:sz w:val="24"/>
          <w:szCs w:val="24"/>
        </w:rPr>
        <w:t xml:space="preserve"> roku,</w:t>
      </w:r>
    </w:p>
    <w:p w:rsidR="00C525A2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ARGON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1 szt. do końca 20</w:t>
      </w:r>
      <w:r w:rsidR="006C2DA9">
        <w:rPr>
          <w:sz w:val="24"/>
          <w:szCs w:val="24"/>
        </w:rPr>
        <w:t>2</w:t>
      </w:r>
      <w:r w:rsidR="006A7816">
        <w:rPr>
          <w:sz w:val="24"/>
          <w:szCs w:val="24"/>
        </w:rPr>
        <w:t>1</w:t>
      </w:r>
      <w:r>
        <w:rPr>
          <w:sz w:val="24"/>
          <w:szCs w:val="24"/>
        </w:rPr>
        <w:t xml:space="preserve"> roku,</w:t>
      </w:r>
      <w:r w:rsidR="00C525A2" w:rsidRPr="00C525A2">
        <w:rPr>
          <w:sz w:val="24"/>
          <w:szCs w:val="24"/>
        </w:rPr>
        <w:t xml:space="preserve">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</w:t>
      </w:r>
      <w:r w:rsidR="00C525A2">
        <w:rPr>
          <w:sz w:val="24"/>
          <w:szCs w:val="24"/>
        </w:rPr>
        <w:t>AWL</w:t>
      </w:r>
      <w:r w:rsidRPr="0033243A">
        <w:rPr>
          <w:sz w:val="24"/>
          <w:szCs w:val="24"/>
        </w:rPr>
        <w:t xml:space="preserve"> będzie realizowana zgodnie 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</w:t>
      </w:r>
      <w:r w:rsidR="00005E67">
        <w:rPr>
          <w:sz w:val="24"/>
          <w:szCs w:val="24"/>
        </w:rPr>
        <w:t>2</w:t>
      </w:r>
      <w:r w:rsidR="00351F75">
        <w:rPr>
          <w:sz w:val="24"/>
          <w:szCs w:val="24"/>
        </w:rPr>
        <w:t>1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="006C2DA9">
        <w:rPr>
          <w:sz w:val="24"/>
          <w:szCs w:val="24"/>
        </w:rPr>
        <w:t>2</w:t>
      </w:r>
      <w:r w:rsidRPr="0033243A">
        <w:rPr>
          <w:sz w:val="24"/>
          <w:szCs w:val="24"/>
        </w:rPr>
        <w:t xml:space="preserve"> butle o pojemności </w:t>
      </w:r>
      <w:r w:rsidR="00A16CB0">
        <w:rPr>
          <w:sz w:val="24"/>
          <w:szCs w:val="24"/>
        </w:rPr>
        <w:t>10 l</w:t>
      </w:r>
      <w:r w:rsidRPr="0033243A">
        <w:rPr>
          <w:sz w:val="24"/>
          <w:szCs w:val="24"/>
        </w:rPr>
        <w:t>.</w:t>
      </w:r>
      <w:bookmarkStart w:id="0" w:name="_GoBack"/>
      <w:bookmarkEnd w:id="0"/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w terminie </w:t>
      </w:r>
      <w:r w:rsidR="00CE1179" w:rsidRPr="0033243A">
        <w:rPr>
          <w:sz w:val="24"/>
          <w:szCs w:val="24"/>
        </w:rPr>
        <w:t>21</w:t>
      </w:r>
      <w:r w:rsidRPr="0033243A">
        <w:rPr>
          <w:sz w:val="24"/>
          <w:szCs w:val="24"/>
        </w:rPr>
        <w:t xml:space="preserve"> 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05E67"/>
    <w:rsid w:val="00020A05"/>
    <w:rsid w:val="0003036C"/>
    <w:rsid w:val="00073712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51F75"/>
    <w:rsid w:val="003A17AD"/>
    <w:rsid w:val="003B180F"/>
    <w:rsid w:val="003E31F4"/>
    <w:rsid w:val="003F6178"/>
    <w:rsid w:val="00452568"/>
    <w:rsid w:val="004540BA"/>
    <w:rsid w:val="00471028"/>
    <w:rsid w:val="00485E07"/>
    <w:rsid w:val="004C1C8B"/>
    <w:rsid w:val="004F7FD3"/>
    <w:rsid w:val="00526E26"/>
    <w:rsid w:val="005335EA"/>
    <w:rsid w:val="00550808"/>
    <w:rsid w:val="00576FFC"/>
    <w:rsid w:val="0058744F"/>
    <w:rsid w:val="005C25C4"/>
    <w:rsid w:val="005E7606"/>
    <w:rsid w:val="00620807"/>
    <w:rsid w:val="00632C1B"/>
    <w:rsid w:val="006450F1"/>
    <w:rsid w:val="00647B2B"/>
    <w:rsid w:val="006A7816"/>
    <w:rsid w:val="006C2DA9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16CB0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A5394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308DC"/>
    <w:rsid w:val="00F44498"/>
    <w:rsid w:val="00F51AAA"/>
    <w:rsid w:val="00F92F6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6B24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6</cp:revision>
  <cp:lastPrinted>2017-05-25T11:47:00Z</cp:lastPrinted>
  <dcterms:created xsi:type="dcterms:W3CDTF">2019-12-23T12:31:00Z</dcterms:created>
  <dcterms:modified xsi:type="dcterms:W3CDTF">2020-12-04T12:31:00Z</dcterms:modified>
</cp:coreProperties>
</file>