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AE9" w14:textId="77777777" w:rsidR="00C211E3" w:rsidRDefault="00C211E3" w:rsidP="00C211E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5EF0CD52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D15271">
        <w:rPr>
          <w:rFonts w:ascii="Arial Narrow" w:hAnsi="Arial Narrow" w:cs="Tahoma"/>
          <w:sz w:val="20"/>
          <w:szCs w:val="20"/>
        </w:rPr>
        <w:t>5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ED42E0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AC2BB5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B9AC48A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B59F940" w14:textId="77777777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05BBE4AC" w14:textId="77777777" w:rsidR="00C211E3" w:rsidRPr="00D9024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14403FF4" w14:textId="77777777" w:rsidR="00C211E3" w:rsidRPr="00D90243" w:rsidRDefault="00C211E3" w:rsidP="00C211E3">
      <w:pPr>
        <w:rPr>
          <w:rFonts w:ascii="Arial Narrow" w:hAnsi="Arial Narrow" w:cs="Tahoma"/>
        </w:rPr>
      </w:pPr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332BE06" w14:textId="1F0F9B28" w:rsidR="00C211E3" w:rsidRPr="00D90243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4" w:name="_Hlk79580788"/>
      <w:r w:rsidR="00D15271" w:rsidRPr="00D15271">
        <w:rPr>
          <w:rFonts w:ascii="Arial Narrow" w:hAnsi="Arial Narrow"/>
          <w:b/>
          <w:bCs/>
          <w:iCs/>
          <w:sz w:val="22"/>
          <w:szCs w:val="22"/>
        </w:rPr>
        <w:t>zakup i dostawę podnośnika kolumnowego</w:t>
      </w:r>
      <w:r w:rsidR="00D15271" w:rsidRPr="00D15271">
        <w:rPr>
          <w:rFonts w:ascii="Arial Narrow" w:hAnsi="Arial Narrow"/>
          <w:b/>
          <w:bCs/>
          <w:sz w:val="22"/>
          <w:szCs w:val="22"/>
        </w:rPr>
        <w:t xml:space="preserve"> </w:t>
      </w:r>
      <w:r w:rsidR="00D15271" w:rsidRPr="00D15271">
        <w:rPr>
          <w:rFonts w:ascii="Arial Narrow" w:hAnsi="Arial Narrow"/>
          <w:b/>
          <w:bCs/>
          <w:iCs/>
          <w:sz w:val="22"/>
          <w:szCs w:val="22"/>
        </w:rPr>
        <w:t>do pracowni zawodowej dla technika pojazdów samochodowych</w:t>
      </w:r>
      <w:r w:rsidR="00D15271" w:rsidRPr="00D15271">
        <w:rPr>
          <w:rFonts w:ascii="Arial Narrow" w:hAnsi="Arial Narrow"/>
          <w:b/>
          <w:bCs/>
          <w:sz w:val="22"/>
          <w:szCs w:val="22"/>
        </w:rPr>
        <w:t xml:space="preserve"> w ramach realizacji projektu „Nowe umiejętności uczniów drogą do sukcesu”</w:t>
      </w:r>
      <w:bookmarkEnd w:id="4"/>
      <w:r w:rsidR="00D15271"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47E89522" w:rsidR="00C211E3" w:rsidRPr="006F1FFF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 w:rsidRPr="006F1FFF">
        <w:rPr>
          <w:rFonts w:ascii="Arial Narrow" w:hAnsi="Arial Narrow"/>
          <w:sz w:val="22"/>
          <w:szCs w:val="22"/>
        </w:rPr>
        <w:t>Oświadczam, informacje zawart</w:t>
      </w:r>
      <w:r w:rsidR="002154ED" w:rsidRPr="006F1FFF">
        <w:rPr>
          <w:rFonts w:ascii="Arial Narrow" w:hAnsi="Arial Narrow"/>
          <w:sz w:val="22"/>
          <w:szCs w:val="22"/>
        </w:rPr>
        <w:t>e</w:t>
      </w:r>
      <w:r w:rsidRPr="006F1FFF">
        <w:rPr>
          <w:rFonts w:ascii="Arial Narrow" w:hAnsi="Arial Narrow"/>
          <w:sz w:val="22"/>
          <w:szCs w:val="22"/>
        </w:rPr>
        <w:t xml:space="preserve"> w oświadczeniu, o którym mowa w art. 125 ust. 1 ustawy Pzp, w zakresie podstaw wykluczenia z postępowania wskazanych przez zamawiającego, pozostają aktualne.</w:t>
      </w:r>
    </w:p>
    <w:p w14:paraId="2EF444CF" w14:textId="77777777" w:rsidR="00C211E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6C007943" w14:textId="14601B0B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 w:rsidR="00ED42E0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6938E4CA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lastRenderedPageBreak/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216234E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6551FFB" w14:textId="2B4E0058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ED42E0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AB8C64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4F2EEF8" w14:textId="379611DB" w:rsidR="00C211E3" w:rsidRPr="00474B1C" w:rsidRDefault="00C211E3" w:rsidP="00C211E3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6C6901E" w14:textId="77777777" w:rsidR="00C211E3" w:rsidRPr="00EA641D" w:rsidRDefault="00C211E3" w:rsidP="00C211E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4792355" w14:textId="77777777" w:rsidR="00FD2952" w:rsidRDefault="00FD2952" w:rsidP="00FD2952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 xml:space="preserve">Oświadczenie należy złożyć w oryginale w postaci dokumentu elektronicznego podpisanego przez wykonawcę </w:t>
      </w:r>
      <w:r w:rsidRPr="00EA641D">
        <w:rPr>
          <w:rFonts w:ascii="Arial Narrow" w:hAnsi="Arial Narrow"/>
          <w:b/>
          <w:bCs/>
          <w:sz w:val="20"/>
          <w:szCs w:val="20"/>
        </w:rPr>
        <w:t>kwalifikowanym podpisem elektronicznym, podpisem zaufanym lub podpisem osobistym</w:t>
      </w:r>
      <w:r>
        <w:rPr>
          <w:rFonts w:ascii="Arial Narrow" w:hAnsi="Arial Narrow" w:cs="Tahoma"/>
          <w:b/>
          <w:iCs/>
          <w:sz w:val="20"/>
          <w:szCs w:val="20"/>
        </w:rPr>
        <w:t xml:space="preserve"> lub w elektronicznej kopii poświadczonej za zgodność z oryginałem przez wykonawcę za pomocą kwalifikowanego podpisu elektronicznego</w:t>
      </w:r>
      <w:r w:rsidRPr="00EA641D">
        <w:rPr>
          <w:rFonts w:ascii="Arial Narrow" w:hAnsi="Arial Narrow"/>
          <w:b/>
          <w:bCs/>
          <w:sz w:val="20"/>
          <w:szCs w:val="20"/>
        </w:rPr>
        <w:t>, podpis</w:t>
      </w:r>
      <w:r>
        <w:rPr>
          <w:rFonts w:ascii="Arial Narrow" w:hAnsi="Arial Narrow"/>
          <w:b/>
          <w:bCs/>
          <w:sz w:val="20"/>
          <w:szCs w:val="20"/>
        </w:rPr>
        <w:t>u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zaufan</w:t>
      </w:r>
      <w:r>
        <w:rPr>
          <w:rFonts w:ascii="Arial Narrow" w:hAnsi="Arial Narrow"/>
          <w:b/>
          <w:bCs/>
          <w:sz w:val="20"/>
          <w:szCs w:val="20"/>
        </w:rPr>
        <w:t>ego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lub podpis</w:t>
      </w:r>
      <w:r>
        <w:rPr>
          <w:rFonts w:ascii="Arial Narrow" w:hAnsi="Arial Narrow"/>
          <w:b/>
          <w:bCs/>
          <w:sz w:val="20"/>
          <w:szCs w:val="20"/>
        </w:rPr>
        <w:t>u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osobist</w:t>
      </w:r>
      <w:r>
        <w:rPr>
          <w:rFonts w:ascii="Arial Narrow" w:hAnsi="Arial Narrow"/>
          <w:b/>
          <w:bCs/>
          <w:sz w:val="20"/>
          <w:szCs w:val="20"/>
        </w:rPr>
        <w:t>ego</w:t>
      </w:r>
      <w:r>
        <w:rPr>
          <w:rFonts w:ascii="Arial Narrow" w:hAnsi="Arial Narrow" w:cs="Tahoma"/>
          <w:b/>
          <w:iCs/>
          <w:sz w:val="20"/>
          <w:szCs w:val="20"/>
        </w:rPr>
        <w:t>.</w:t>
      </w:r>
    </w:p>
    <w:p w14:paraId="3D464B14" w14:textId="2CAAEDFF" w:rsidR="003D6EBA" w:rsidRDefault="003D6EBA" w:rsidP="003D6EBA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</w:p>
    <w:p w14:paraId="556B2C29" w14:textId="77777777" w:rsidR="00C211E3" w:rsidRDefault="00C211E3" w:rsidP="00C211E3"/>
    <w:p w14:paraId="1C7A62F4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BFEC" w14:textId="77777777" w:rsidR="00F02E96" w:rsidRDefault="00F02E96">
      <w:pPr>
        <w:spacing w:after="0" w:line="240" w:lineRule="auto"/>
      </w:pPr>
      <w:r>
        <w:separator/>
      </w:r>
    </w:p>
  </w:endnote>
  <w:endnote w:type="continuationSeparator" w:id="0">
    <w:p w14:paraId="631BEC4B" w14:textId="77777777" w:rsidR="00F02E96" w:rsidRDefault="00F0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A55B793" w14:textId="77777777" w:rsidR="00654EBF" w:rsidRPr="00EA4FDD" w:rsidRDefault="002154E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704E4E" w14:textId="77777777" w:rsidR="00654E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F27C" w14:textId="77777777" w:rsidR="00F02E96" w:rsidRDefault="00F02E96">
      <w:pPr>
        <w:spacing w:after="0" w:line="240" w:lineRule="auto"/>
      </w:pPr>
      <w:r>
        <w:separator/>
      </w:r>
    </w:p>
  </w:footnote>
  <w:footnote w:type="continuationSeparator" w:id="0">
    <w:p w14:paraId="57255B2E" w14:textId="77777777" w:rsidR="00F02E96" w:rsidRDefault="00F0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14A" w14:textId="77777777" w:rsidR="00654EBF" w:rsidRDefault="002154ED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83FCFE4" wp14:editId="3317331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6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E3"/>
    <w:rsid w:val="00144706"/>
    <w:rsid w:val="001A455D"/>
    <w:rsid w:val="002154ED"/>
    <w:rsid w:val="00245B87"/>
    <w:rsid w:val="00320099"/>
    <w:rsid w:val="003D5331"/>
    <w:rsid w:val="003D6EBA"/>
    <w:rsid w:val="006F1FFF"/>
    <w:rsid w:val="00863ADF"/>
    <w:rsid w:val="00C211E3"/>
    <w:rsid w:val="00C74AC9"/>
    <w:rsid w:val="00D15271"/>
    <w:rsid w:val="00ED42E0"/>
    <w:rsid w:val="00F02E96"/>
    <w:rsid w:val="00FD295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12</cp:revision>
  <dcterms:created xsi:type="dcterms:W3CDTF">2021-10-14T07:29:00Z</dcterms:created>
  <dcterms:modified xsi:type="dcterms:W3CDTF">2022-08-25T11:00:00Z</dcterms:modified>
</cp:coreProperties>
</file>