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87" w:rsidRPr="001E54F7" w:rsidRDefault="00835087" w:rsidP="0083508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835087" w:rsidRPr="001E54F7" w:rsidRDefault="00835087" w:rsidP="00291581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835087" w:rsidRPr="001E54F7" w:rsidRDefault="00835087" w:rsidP="00835087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835087" w:rsidRPr="001E54F7" w:rsidRDefault="00835087" w:rsidP="0083508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835087" w:rsidRPr="001E54F7" w:rsidRDefault="00835087" w:rsidP="0083508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835087" w:rsidRDefault="00835087" w:rsidP="00835087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35087" w:rsidRDefault="00835087" w:rsidP="00835087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35087" w:rsidRDefault="00835087" w:rsidP="00835087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Łódź, dnia  26.08.2024 r.</w:t>
      </w:r>
    </w:p>
    <w:p w:rsidR="00835087" w:rsidRDefault="00835087" w:rsidP="00835087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/ZP/23-</w:t>
      </w:r>
      <w:r w:rsidRPr="001C6A39">
        <w:rPr>
          <w:sz w:val="16"/>
          <w:szCs w:val="16"/>
        </w:rPr>
        <w:t>1/</w:t>
      </w:r>
      <w:r>
        <w:rPr>
          <w:sz w:val="16"/>
          <w:szCs w:val="16"/>
        </w:rPr>
        <w:t>24</w:t>
      </w:r>
    </w:p>
    <w:p w:rsidR="00835087" w:rsidRDefault="00835087" w:rsidP="00835087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835087" w:rsidRPr="0066569C" w:rsidRDefault="00835087" w:rsidP="0083508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569C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z możliwością prowadzenia negocjacji, na podstawie art. 275 pkt. 2 ustawy Pzp na </w:t>
      </w:r>
      <w:r>
        <w:rPr>
          <w:rFonts w:asciiTheme="minorHAnsi" w:hAnsiTheme="minorHAnsi" w:cstheme="minorHAnsi"/>
          <w:sz w:val="20"/>
          <w:szCs w:val="20"/>
        </w:rPr>
        <w:t xml:space="preserve">usługę sprzątania i pielęgnacji terenów zewnętrznych </w:t>
      </w:r>
      <w:r w:rsidRPr="0066569C">
        <w:rPr>
          <w:rFonts w:asciiTheme="minorHAnsi" w:hAnsiTheme="minorHAnsi" w:cstheme="minorHAnsi"/>
          <w:sz w:val="20"/>
          <w:szCs w:val="20"/>
        </w:rPr>
        <w:t>Wojewódzkiego Zespołu Zakładów Opieki Zdrowotnej Centrum Leczenia Chorób Płuc i Rehabilitacji w Łodzi</w:t>
      </w:r>
    </w:p>
    <w:p w:rsidR="00835087" w:rsidRPr="00404E3D" w:rsidRDefault="00835087" w:rsidP="0083508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:rsidR="00835087" w:rsidRPr="00404E3D" w:rsidRDefault="00835087" w:rsidP="00835087">
      <w:pPr>
        <w:pStyle w:val="Tekstpodstawowywcity3"/>
        <w:ind w:left="0" w:right="72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23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/ZP/TP/24</w:t>
      </w:r>
    </w:p>
    <w:p w:rsidR="00835087" w:rsidRDefault="00835087" w:rsidP="00835087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835087" w:rsidRDefault="00835087" w:rsidP="00835087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835087" w:rsidRPr="00CB5473" w:rsidRDefault="00835087" w:rsidP="00835087">
      <w:pPr>
        <w:pStyle w:val="Bezodstpw"/>
        <w:ind w:firstLine="708"/>
        <w:jc w:val="both"/>
        <w:rPr>
          <w:rFonts w:asciiTheme="minorHAnsi" w:hAnsiTheme="minorHAnsi" w:cs="Calibri"/>
          <w:sz w:val="20"/>
          <w:szCs w:val="20"/>
        </w:rPr>
      </w:pPr>
      <w:r w:rsidRPr="00CB5473">
        <w:rPr>
          <w:rFonts w:asciiTheme="minorHAnsi" w:hAnsiTheme="minorHAnsi" w:cs="Calibri"/>
          <w:sz w:val="20"/>
          <w:szCs w:val="20"/>
        </w:rPr>
        <w:t>Wojewódzki Zespół Zakładów Opieki Zdrowotnej Centrum Leczenia Chorób Płuc i Rehabilitacji w Łodzi na podstawie art. 284 ust. 2 ustawy Prawo zamówień publicznych udziela następujących wyjaśnień:</w:t>
      </w:r>
    </w:p>
    <w:p w:rsidR="00835087" w:rsidRDefault="00835087" w:rsidP="00835087">
      <w:pPr>
        <w:spacing w:after="0" w:line="240" w:lineRule="auto"/>
        <w:jc w:val="both"/>
        <w:rPr>
          <w:sz w:val="20"/>
          <w:szCs w:val="20"/>
        </w:rPr>
      </w:pPr>
    </w:p>
    <w:p w:rsidR="00835087" w:rsidRPr="00835087" w:rsidRDefault="00835087" w:rsidP="00835087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835087">
        <w:rPr>
          <w:rFonts w:asciiTheme="minorHAnsi" w:hAnsiTheme="minorHAnsi"/>
          <w:b/>
          <w:bCs/>
          <w:sz w:val="20"/>
          <w:szCs w:val="20"/>
        </w:rPr>
        <w:t>Pytanie 1</w:t>
      </w:r>
    </w:p>
    <w:p w:rsidR="00835087" w:rsidRPr="00CB5473" w:rsidRDefault="00835087" w:rsidP="0083508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Kiedy można odwiedzić miejsce obiektu</w:t>
      </w:r>
      <w:r w:rsidR="00291581">
        <w:rPr>
          <w:rFonts w:asciiTheme="minorHAnsi" w:hAnsiTheme="minorHAnsi"/>
          <w:sz w:val="20"/>
          <w:szCs w:val="20"/>
        </w:rPr>
        <w:t>?</w:t>
      </w:r>
    </w:p>
    <w:p w:rsidR="00835087" w:rsidRPr="00835087" w:rsidRDefault="00835087" w:rsidP="0083508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CB5473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835087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informuje, że nie przewiduje odbycia wizji lokalnej, zgodnie z zapisami SWZ.</w:t>
      </w:r>
    </w:p>
    <w:p w:rsidR="00835087" w:rsidRDefault="00835087" w:rsidP="00835087">
      <w:pPr>
        <w:jc w:val="both"/>
      </w:pPr>
    </w:p>
    <w:p w:rsidR="00835087" w:rsidRDefault="00835087" w:rsidP="00835087">
      <w:pPr>
        <w:spacing w:after="0" w:line="240" w:lineRule="auto"/>
        <w:rPr>
          <w:rFonts w:cs="Calibri"/>
          <w:sz w:val="20"/>
          <w:szCs w:val="20"/>
        </w:rPr>
      </w:pPr>
    </w:p>
    <w:p w:rsidR="00835087" w:rsidRDefault="00835087" w:rsidP="00835087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835087" w:rsidRDefault="00835087" w:rsidP="00835087">
      <w:pPr>
        <w:spacing w:after="0" w:line="240" w:lineRule="auto"/>
        <w:rPr>
          <w:rFonts w:cs="Arial"/>
          <w:i/>
          <w:sz w:val="20"/>
          <w:szCs w:val="20"/>
        </w:rPr>
      </w:pPr>
    </w:p>
    <w:p w:rsidR="00835087" w:rsidRDefault="00835087" w:rsidP="00835087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835087" w:rsidRDefault="00835087" w:rsidP="00835087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835087" w:rsidRDefault="00835087" w:rsidP="00835087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835087" w:rsidRDefault="00835087" w:rsidP="0083508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835087" w:rsidRDefault="00835087" w:rsidP="00835087"/>
    <w:p w:rsidR="00477C68" w:rsidRDefault="00477C68"/>
    <w:sectPr w:rsidR="00477C68" w:rsidSect="00962E04">
      <w:footerReference w:type="default" r:id="rId9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DE" w:rsidRDefault="00F80CDE" w:rsidP="00F80CDE">
      <w:pPr>
        <w:spacing w:after="0" w:line="240" w:lineRule="auto"/>
      </w:pPr>
      <w:r>
        <w:separator/>
      </w:r>
    </w:p>
  </w:endnote>
  <w:endnote w:type="continuationSeparator" w:id="1">
    <w:p w:rsidR="00F80CDE" w:rsidRDefault="00F80CDE" w:rsidP="00F8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A5" w:rsidRDefault="00291581">
    <w:pPr>
      <w:pStyle w:val="Stopka"/>
      <w:jc w:val="right"/>
    </w:pPr>
  </w:p>
  <w:p w:rsidR="00283DA5" w:rsidRDefault="002915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DE" w:rsidRDefault="00F80CDE" w:rsidP="00F80CDE">
      <w:pPr>
        <w:spacing w:after="0" w:line="240" w:lineRule="auto"/>
      </w:pPr>
      <w:r>
        <w:separator/>
      </w:r>
    </w:p>
  </w:footnote>
  <w:footnote w:type="continuationSeparator" w:id="1">
    <w:p w:rsidR="00F80CDE" w:rsidRDefault="00F80CDE" w:rsidP="00F80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087"/>
    <w:rsid w:val="00251815"/>
    <w:rsid w:val="00291581"/>
    <w:rsid w:val="00477C68"/>
    <w:rsid w:val="00835087"/>
    <w:rsid w:val="00F8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8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5087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8350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83508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835087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087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83508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8350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qFormat/>
    <w:rsid w:val="00835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3508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350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835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8350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3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8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8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9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5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2024-08-26T06:19:00Z</dcterms:created>
  <dcterms:modified xsi:type="dcterms:W3CDTF">2024-08-26T07:29:00Z</dcterms:modified>
</cp:coreProperties>
</file>