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18C1D" w14:textId="727E65CC" w:rsidR="005100A2" w:rsidRPr="005A6A8E" w:rsidRDefault="005100A2" w:rsidP="005100A2">
      <w:pPr>
        <w:spacing w:line="328" w:lineRule="exact"/>
        <w:jc w:val="both"/>
        <w:rPr>
          <w:b/>
          <w:color w:val="000000" w:themeColor="text1"/>
          <w:sz w:val="22"/>
          <w:szCs w:val="22"/>
        </w:rPr>
      </w:pPr>
      <w:r w:rsidRPr="005A6A8E">
        <w:rPr>
          <w:b/>
          <w:noProof/>
          <w:color w:val="000000" w:themeColor="text1"/>
          <w:sz w:val="22"/>
          <w:szCs w:val="20"/>
        </w:rPr>
        <mc:AlternateContent>
          <mc:Choice Requires="wpg">
            <w:drawing>
              <wp:anchor distT="0" distB="0" distL="114300" distR="114300" simplePos="0" relativeHeight="251657216" behindDoc="0" locked="0" layoutInCell="1" allowOverlap="1" wp14:anchorId="2EF09AD9" wp14:editId="578A5F7F">
                <wp:simplePos x="0" y="0"/>
                <wp:positionH relativeFrom="page">
                  <wp:posOffset>3759200</wp:posOffset>
                </wp:positionH>
                <wp:positionV relativeFrom="paragraph">
                  <wp:posOffset>17780</wp:posOffset>
                </wp:positionV>
                <wp:extent cx="909955" cy="424815"/>
                <wp:effectExtent l="0" t="0" r="4445" b="1333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F29A9" id="Grupa 6" o:spid="_x0000_s1026" style="position:absolute;margin-left:296pt;margin-top:1.4pt;width:71.65pt;height:33.45pt;z-index:251658240;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A6A8E">
        <w:rPr>
          <w:b/>
          <w:noProof/>
          <w:color w:val="000000" w:themeColor="text1"/>
          <w:sz w:val="22"/>
          <w:szCs w:val="20"/>
        </w:rPr>
        <mc:AlternateContent>
          <mc:Choice Requires="wpg">
            <w:drawing>
              <wp:anchor distT="0" distB="0" distL="114300" distR="114300" simplePos="0" relativeHeight="251658240" behindDoc="0" locked="0" layoutInCell="1" allowOverlap="1" wp14:anchorId="5F713BD7" wp14:editId="318E77C0">
                <wp:simplePos x="0" y="0"/>
                <wp:positionH relativeFrom="margin">
                  <wp:posOffset>2214880</wp:posOffset>
                </wp:positionH>
                <wp:positionV relativeFrom="paragraph">
                  <wp:posOffset>24765</wp:posOffset>
                </wp:positionV>
                <wp:extent cx="601980" cy="399415"/>
                <wp:effectExtent l="0" t="0" r="7620" b="635"/>
                <wp:wrapNone/>
                <wp:docPr id="8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0A22F" id="Grupa 84" o:spid="_x0000_s1026" style="position:absolute;margin-left:174.4pt;margin-top:1.95pt;width:47.4pt;height:31.45pt;z-index:251658240;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VAwAAO9fAAAOAAAAZHJzL2Uyb0RvYy54bWzsXNuO2zgSfV9g/kHw4wCbFuWbbKQzGGTS&#10;wQKzuwNM9gPUvmPdlldyx8l+/ZwiRaookrI7tuMgcR7adlQskVXFw8MqS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3A38E251" w14:textId="77777777" w:rsidR="005100A2" w:rsidRPr="005A6A8E" w:rsidRDefault="005100A2" w:rsidP="005100A2">
      <w:pPr>
        <w:tabs>
          <w:tab w:val="left" w:pos="2310"/>
        </w:tabs>
        <w:jc w:val="center"/>
        <w:rPr>
          <w:rFonts w:eastAsia="Times New Roman"/>
          <w:color w:val="000000" w:themeColor="text1"/>
          <w:sz w:val="22"/>
          <w:szCs w:val="22"/>
        </w:rPr>
      </w:pPr>
    </w:p>
    <w:p w14:paraId="334F1697" w14:textId="77777777" w:rsidR="005100A2" w:rsidRPr="005A6A8E" w:rsidRDefault="005100A2" w:rsidP="005100A2">
      <w:pPr>
        <w:tabs>
          <w:tab w:val="left" w:pos="6544"/>
        </w:tabs>
        <w:spacing w:line="360" w:lineRule="auto"/>
        <w:ind w:right="283"/>
        <w:rPr>
          <w:bCs/>
          <w:noProof/>
          <w:color w:val="000000" w:themeColor="text1"/>
          <w:sz w:val="22"/>
          <w:szCs w:val="22"/>
        </w:rPr>
      </w:pPr>
    </w:p>
    <w:p w14:paraId="7C227E89" w14:textId="77777777" w:rsidR="005100A2" w:rsidRPr="005A6A8E" w:rsidRDefault="005100A2" w:rsidP="005100A2">
      <w:pPr>
        <w:jc w:val="center"/>
        <w:rPr>
          <w:rFonts w:eastAsia="SimSun"/>
          <w:color w:val="000000" w:themeColor="text1"/>
          <w:sz w:val="22"/>
          <w:szCs w:val="22"/>
          <w:lang w:eastAsia="zh-CN"/>
        </w:rPr>
      </w:pPr>
    </w:p>
    <w:p w14:paraId="525D4C3F" w14:textId="77777777" w:rsidR="005100A2" w:rsidRPr="005A6A8E" w:rsidRDefault="005100A2" w:rsidP="005100A2">
      <w:pPr>
        <w:tabs>
          <w:tab w:val="left" w:pos="5964"/>
        </w:tabs>
        <w:rPr>
          <w:rFonts w:eastAsia="SimSun"/>
          <w:color w:val="000000" w:themeColor="text1"/>
          <w:sz w:val="22"/>
          <w:szCs w:val="22"/>
          <w:lang w:eastAsia="zh-CN"/>
        </w:rPr>
      </w:pPr>
      <w:r w:rsidRPr="005A6A8E">
        <w:rPr>
          <w:rFonts w:eastAsia="SimSun"/>
          <w:color w:val="000000" w:themeColor="text1"/>
          <w:sz w:val="22"/>
          <w:szCs w:val="22"/>
          <w:lang w:eastAsia="zh-CN"/>
        </w:rPr>
        <w:tab/>
      </w:r>
    </w:p>
    <w:p w14:paraId="6042FE1A" w14:textId="77777777" w:rsidR="005100A2" w:rsidRPr="005A6A8E" w:rsidRDefault="005100A2" w:rsidP="005100A2">
      <w:pPr>
        <w:jc w:val="center"/>
        <w:rPr>
          <w:rFonts w:eastAsia="SimSun"/>
          <w:color w:val="000000" w:themeColor="text1"/>
          <w:sz w:val="22"/>
          <w:szCs w:val="22"/>
          <w:lang w:eastAsia="zh-CN"/>
        </w:rPr>
      </w:pPr>
    </w:p>
    <w:p w14:paraId="051B16E5" w14:textId="77777777" w:rsidR="005100A2" w:rsidRPr="005A6A8E" w:rsidRDefault="005100A2" w:rsidP="005100A2">
      <w:pPr>
        <w:jc w:val="center"/>
        <w:rPr>
          <w:rFonts w:eastAsia="SimSun"/>
          <w:color w:val="000000" w:themeColor="text1"/>
          <w:sz w:val="22"/>
          <w:szCs w:val="22"/>
          <w:lang w:eastAsia="zh-CN"/>
        </w:rPr>
      </w:pPr>
    </w:p>
    <w:p w14:paraId="7B4A14CC" w14:textId="77777777" w:rsidR="005100A2" w:rsidRPr="005A6A8E" w:rsidRDefault="005100A2" w:rsidP="005100A2">
      <w:pPr>
        <w:rPr>
          <w:rFonts w:eastAsia="SimSun"/>
          <w:color w:val="000000" w:themeColor="text1"/>
          <w:sz w:val="22"/>
          <w:szCs w:val="22"/>
          <w:lang w:eastAsia="zh-CN"/>
        </w:rPr>
      </w:pPr>
    </w:p>
    <w:p w14:paraId="640CCC7F" w14:textId="77777777"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Specyfikacja Warunków Zamówienia</w:t>
      </w:r>
    </w:p>
    <w:p w14:paraId="5A0DFDAD" w14:textId="77777777" w:rsidR="005100A2" w:rsidRPr="005A6A8E" w:rsidRDefault="005100A2" w:rsidP="005100A2">
      <w:pPr>
        <w:jc w:val="center"/>
        <w:rPr>
          <w:rFonts w:eastAsia="SimSun"/>
          <w:b/>
          <w:color w:val="000000" w:themeColor="text1"/>
          <w:sz w:val="22"/>
          <w:szCs w:val="22"/>
          <w:lang w:eastAsia="zh-CN"/>
        </w:rPr>
      </w:pPr>
    </w:p>
    <w:p w14:paraId="05BEE09B" w14:textId="6F298C89" w:rsidR="005100A2" w:rsidRPr="005A6A8E" w:rsidRDefault="00183364" w:rsidP="005100A2">
      <w:pPr>
        <w:jc w:val="center"/>
        <w:rPr>
          <w:b/>
          <w:color w:val="000000" w:themeColor="text1"/>
        </w:rPr>
      </w:pPr>
      <w:r w:rsidRPr="005A6A8E">
        <w:rPr>
          <w:b/>
          <w:color w:val="000000" w:themeColor="text1"/>
        </w:rPr>
        <w:t xml:space="preserve">opracowanie dokumentacji technicznych i projektowych dla budynków administrowanych przez Zarząd Lokali Miejskich w Łodzi w podziale na </w:t>
      </w:r>
      <w:r w:rsidR="00956525">
        <w:rPr>
          <w:b/>
          <w:color w:val="000000" w:themeColor="text1"/>
        </w:rPr>
        <w:t>6</w:t>
      </w:r>
      <w:r w:rsidRPr="005A6A8E">
        <w:rPr>
          <w:b/>
          <w:color w:val="000000" w:themeColor="text1"/>
        </w:rPr>
        <w:t xml:space="preserve"> części</w:t>
      </w:r>
    </w:p>
    <w:p w14:paraId="5810D4DB" w14:textId="77777777" w:rsidR="00183364" w:rsidRPr="005A6A8E" w:rsidRDefault="00183364" w:rsidP="005100A2">
      <w:pPr>
        <w:jc w:val="center"/>
        <w:rPr>
          <w:rFonts w:eastAsia="SimSun"/>
          <w:b/>
          <w:color w:val="000000" w:themeColor="text1"/>
          <w:sz w:val="22"/>
          <w:szCs w:val="22"/>
          <w:lang w:eastAsia="zh-CN"/>
        </w:rPr>
      </w:pPr>
    </w:p>
    <w:p w14:paraId="06BB40AD" w14:textId="0CDB552C"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Znak sprawy: DZP.26.1.</w:t>
      </w:r>
      <w:r w:rsidR="0007623D">
        <w:rPr>
          <w:rFonts w:eastAsia="SimSun"/>
          <w:b/>
          <w:color w:val="000000" w:themeColor="text1"/>
          <w:sz w:val="22"/>
          <w:szCs w:val="22"/>
          <w:lang w:eastAsia="zh-CN"/>
        </w:rPr>
        <w:t>3</w:t>
      </w:r>
      <w:r w:rsidR="00183364" w:rsidRPr="005A6A8E">
        <w:rPr>
          <w:rFonts w:eastAsia="SimSun"/>
          <w:b/>
          <w:color w:val="000000" w:themeColor="text1"/>
          <w:sz w:val="22"/>
          <w:szCs w:val="22"/>
          <w:lang w:eastAsia="zh-CN"/>
        </w:rPr>
        <w:t>7</w:t>
      </w:r>
      <w:r w:rsidRPr="005A6A8E">
        <w:rPr>
          <w:rFonts w:eastAsia="SimSun"/>
          <w:b/>
          <w:color w:val="000000" w:themeColor="text1"/>
          <w:sz w:val="22"/>
          <w:szCs w:val="22"/>
          <w:lang w:eastAsia="zh-CN"/>
        </w:rPr>
        <w:t>.2021</w:t>
      </w:r>
    </w:p>
    <w:p w14:paraId="58ACE052" w14:textId="77777777" w:rsidR="005100A2" w:rsidRPr="005A6A8E" w:rsidRDefault="005100A2" w:rsidP="005100A2">
      <w:pPr>
        <w:jc w:val="center"/>
        <w:rPr>
          <w:rFonts w:eastAsia="SimSun"/>
          <w:b/>
          <w:color w:val="000000" w:themeColor="text1"/>
          <w:sz w:val="22"/>
          <w:szCs w:val="22"/>
          <w:lang w:eastAsia="zh-CN"/>
        </w:rPr>
      </w:pPr>
    </w:p>
    <w:p w14:paraId="7B26A1D2" w14:textId="77777777" w:rsidR="005100A2" w:rsidRPr="005A6A8E" w:rsidRDefault="005100A2" w:rsidP="005100A2">
      <w:pPr>
        <w:jc w:val="center"/>
        <w:rPr>
          <w:rFonts w:eastAsia="SimSun"/>
          <w:color w:val="000000" w:themeColor="text1"/>
          <w:sz w:val="22"/>
          <w:szCs w:val="22"/>
          <w:lang w:eastAsia="zh-CN"/>
        </w:rPr>
      </w:pPr>
    </w:p>
    <w:p w14:paraId="141AF50B" w14:textId="77777777" w:rsidR="005100A2" w:rsidRPr="005A6A8E" w:rsidRDefault="005100A2" w:rsidP="005100A2">
      <w:pPr>
        <w:jc w:val="center"/>
        <w:rPr>
          <w:rFonts w:eastAsia="SimSun"/>
          <w:color w:val="000000" w:themeColor="text1"/>
          <w:sz w:val="22"/>
          <w:szCs w:val="22"/>
          <w:lang w:eastAsia="zh-CN"/>
        </w:rPr>
      </w:pPr>
    </w:p>
    <w:p w14:paraId="6937754B" w14:textId="77777777" w:rsidR="005100A2" w:rsidRPr="005A6A8E" w:rsidRDefault="005100A2" w:rsidP="005100A2">
      <w:pPr>
        <w:jc w:val="center"/>
        <w:rPr>
          <w:rFonts w:eastAsia="SimSun"/>
          <w:color w:val="000000" w:themeColor="text1"/>
          <w:sz w:val="22"/>
          <w:szCs w:val="22"/>
          <w:lang w:eastAsia="zh-CN"/>
        </w:rPr>
      </w:pPr>
    </w:p>
    <w:p w14:paraId="0F9BB755"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Tryb i p</w:t>
      </w:r>
      <w:r w:rsidRPr="005A6A8E">
        <w:rPr>
          <w:rFonts w:eastAsia="SimSun"/>
          <w:bCs/>
          <w:color w:val="000000" w:themeColor="text1"/>
          <w:sz w:val="22"/>
          <w:szCs w:val="22"/>
          <w:lang w:eastAsia="zh-CN"/>
        </w:rPr>
        <w:t>odstawa prawna:</w:t>
      </w:r>
    </w:p>
    <w:p w14:paraId="7E9E3A16" w14:textId="64F60B57" w:rsidR="00261C5C" w:rsidRPr="005A6A8E" w:rsidRDefault="00261C5C" w:rsidP="00261C5C">
      <w:pPr>
        <w:pStyle w:val="Bezodstpw"/>
        <w:jc w:val="center"/>
        <w:rPr>
          <w:color w:val="000000" w:themeColor="text1"/>
        </w:rPr>
      </w:pPr>
      <w:r w:rsidRPr="005A6A8E">
        <w:rPr>
          <w:color w:val="000000" w:themeColor="text1"/>
        </w:rPr>
        <w:t xml:space="preserve">Art. 275 pkt 1) ustawy z dnia </w:t>
      </w:r>
      <w:bookmarkStart w:id="0" w:name="_Hlk60489286"/>
      <w:r w:rsidRPr="005A6A8E">
        <w:rPr>
          <w:color w:val="000000" w:themeColor="text1"/>
        </w:rPr>
        <w:t>11 września 2019 r. Prawo zamówień publicznych</w:t>
      </w:r>
    </w:p>
    <w:p w14:paraId="17276AA3" w14:textId="77777777" w:rsidR="00261C5C" w:rsidRPr="005A6A8E" w:rsidRDefault="00261C5C" w:rsidP="00261C5C">
      <w:pPr>
        <w:pStyle w:val="Bezodstpw"/>
        <w:jc w:val="center"/>
        <w:rPr>
          <w:color w:val="000000" w:themeColor="text1"/>
        </w:rPr>
      </w:pPr>
      <w:r w:rsidRPr="005A6A8E">
        <w:rPr>
          <w:color w:val="000000" w:themeColor="text1"/>
        </w:rPr>
        <w:t xml:space="preserve">(t. j. Dz. U. z 2019 r. poz. 2019 ze zm.) </w:t>
      </w:r>
      <w:bookmarkEnd w:id="0"/>
      <w:r w:rsidRPr="005A6A8E">
        <w:rPr>
          <w:color w:val="000000" w:themeColor="text1"/>
        </w:rPr>
        <w:t>wraz z przepisami wykonawczymi do ustawy</w:t>
      </w:r>
    </w:p>
    <w:p w14:paraId="7D63B08D" w14:textId="77777777" w:rsidR="005100A2" w:rsidRPr="005A6A8E" w:rsidRDefault="005100A2" w:rsidP="005100A2">
      <w:pPr>
        <w:spacing w:before="100" w:beforeAutospacing="1" w:after="284"/>
        <w:jc w:val="center"/>
        <w:rPr>
          <w:color w:val="000000" w:themeColor="text1"/>
          <w:sz w:val="22"/>
          <w:szCs w:val="22"/>
        </w:rPr>
      </w:pPr>
    </w:p>
    <w:p w14:paraId="74790895" w14:textId="77777777" w:rsidR="005100A2" w:rsidRPr="005A6A8E" w:rsidRDefault="005100A2" w:rsidP="005100A2">
      <w:pPr>
        <w:jc w:val="center"/>
        <w:rPr>
          <w:rFonts w:eastAsia="SimSun"/>
          <w:noProof/>
          <w:color w:val="000000" w:themeColor="text1"/>
          <w:sz w:val="22"/>
          <w:szCs w:val="22"/>
          <w:lang w:eastAsia="zh-CN"/>
        </w:rPr>
      </w:pPr>
    </w:p>
    <w:p w14:paraId="624B239A" w14:textId="77777777" w:rsidR="005100A2" w:rsidRPr="005A6A8E" w:rsidRDefault="005100A2" w:rsidP="005100A2">
      <w:pPr>
        <w:rPr>
          <w:rFonts w:eastAsia="SimSun"/>
          <w:noProof/>
          <w:color w:val="000000" w:themeColor="text1"/>
          <w:sz w:val="22"/>
          <w:szCs w:val="22"/>
          <w:lang w:eastAsia="zh-CN"/>
        </w:rPr>
      </w:pPr>
    </w:p>
    <w:p w14:paraId="77A1C54D"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Specyfikację zatwierdził:</w:t>
      </w:r>
    </w:p>
    <w:p w14:paraId="141B0C91"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Kierownik</w:t>
      </w:r>
    </w:p>
    <w:p w14:paraId="6CBDD83C"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Wydziału Zamówień Publicznych</w:t>
      </w:r>
    </w:p>
    <w:p w14:paraId="4A1D7387" w14:textId="77777777" w:rsidR="005100A2" w:rsidRPr="005A6A8E" w:rsidRDefault="005100A2" w:rsidP="005100A2">
      <w:pPr>
        <w:jc w:val="center"/>
        <w:rPr>
          <w:rFonts w:eastAsia="SimSun"/>
          <w:noProof/>
          <w:color w:val="000000" w:themeColor="text1"/>
          <w:sz w:val="22"/>
          <w:szCs w:val="22"/>
          <w:lang w:eastAsia="zh-CN"/>
        </w:rPr>
      </w:pPr>
    </w:p>
    <w:p w14:paraId="66E5D416" w14:textId="77777777" w:rsidR="005100A2" w:rsidRPr="005A6A8E" w:rsidRDefault="005100A2" w:rsidP="005100A2">
      <w:pPr>
        <w:jc w:val="center"/>
        <w:rPr>
          <w:rFonts w:eastAsia="SimSun"/>
          <w:noProof/>
          <w:color w:val="000000" w:themeColor="text1"/>
          <w:sz w:val="22"/>
          <w:szCs w:val="22"/>
          <w:lang w:eastAsia="zh-CN"/>
        </w:rPr>
      </w:pPr>
    </w:p>
    <w:p w14:paraId="1A064C3A" w14:textId="77777777" w:rsidR="005100A2" w:rsidRPr="005A6A8E" w:rsidRDefault="005100A2" w:rsidP="005100A2">
      <w:pPr>
        <w:jc w:val="center"/>
        <w:rPr>
          <w:rFonts w:eastAsia="SimSun"/>
          <w:noProof/>
          <w:color w:val="000000" w:themeColor="text1"/>
          <w:sz w:val="22"/>
          <w:szCs w:val="22"/>
          <w:lang w:eastAsia="zh-CN"/>
        </w:rPr>
      </w:pPr>
    </w:p>
    <w:p w14:paraId="7EA706B0"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Jarosław Gąsiorek</w:t>
      </w:r>
    </w:p>
    <w:p w14:paraId="68B881ED" w14:textId="77777777" w:rsidR="005100A2" w:rsidRPr="005A6A8E" w:rsidRDefault="005100A2" w:rsidP="005100A2">
      <w:pPr>
        <w:rPr>
          <w:rFonts w:eastAsia="SimSun"/>
          <w:noProof/>
          <w:color w:val="000000" w:themeColor="text1"/>
          <w:sz w:val="22"/>
          <w:szCs w:val="22"/>
          <w:lang w:eastAsia="zh-CN"/>
        </w:rPr>
      </w:pPr>
    </w:p>
    <w:p w14:paraId="095D41D5" w14:textId="77777777" w:rsidR="005100A2" w:rsidRPr="005A6A8E" w:rsidRDefault="005100A2" w:rsidP="005100A2">
      <w:pPr>
        <w:rPr>
          <w:rFonts w:eastAsia="SimSun"/>
          <w:noProof/>
          <w:color w:val="000000" w:themeColor="text1"/>
          <w:sz w:val="22"/>
          <w:szCs w:val="22"/>
          <w:lang w:eastAsia="zh-CN"/>
        </w:rPr>
      </w:pPr>
    </w:p>
    <w:p w14:paraId="59B34EF6" w14:textId="77777777" w:rsidR="005100A2" w:rsidRPr="005A6A8E" w:rsidRDefault="005100A2" w:rsidP="005100A2">
      <w:pPr>
        <w:rPr>
          <w:rFonts w:eastAsia="SimSun"/>
          <w:noProof/>
          <w:color w:val="000000" w:themeColor="text1"/>
          <w:sz w:val="22"/>
          <w:szCs w:val="22"/>
          <w:lang w:eastAsia="zh-CN"/>
        </w:rPr>
      </w:pPr>
    </w:p>
    <w:p w14:paraId="4EE91140" w14:textId="77777777" w:rsidR="005100A2" w:rsidRPr="005A6A8E" w:rsidRDefault="005100A2" w:rsidP="005100A2">
      <w:pPr>
        <w:rPr>
          <w:rFonts w:eastAsia="SimSun"/>
          <w:noProof/>
          <w:color w:val="000000" w:themeColor="text1"/>
          <w:sz w:val="22"/>
          <w:szCs w:val="22"/>
          <w:lang w:eastAsia="zh-CN"/>
        </w:rPr>
      </w:pPr>
    </w:p>
    <w:p w14:paraId="5E47B4F1" w14:textId="1AAF2798" w:rsidR="005100A2" w:rsidRPr="005A6A8E" w:rsidRDefault="005100A2" w:rsidP="005100A2">
      <w:pPr>
        <w:spacing w:before="100" w:beforeAutospacing="1" w:after="284"/>
        <w:rPr>
          <w:b/>
          <w:color w:val="000000" w:themeColor="text1"/>
          <w:sz w:val="22"/>
          <w:szCs w:val="22"/>
        </w:rPr>
      </w:pPr>
      <w:r w:rsidRPr="005A6A8E">
        <w:rPr>
          <w:color w:val="000000" w:themeColor="text1"/>
          <w:sz w:val="22"/>
          <w:szCs w:val="22"/>
        </w:rPr>
        <w:t>Łódź dnia</w:t>
      </w:r>
      <w:r w:rsidRPr="005A6A8E">
        <w:rPr>
          <w:b/>
          <w:color w:val="000000" w:themeColor="text1"/>
          <w:sz w:val="22"/>
          <w:szCs w:val="22"/>
        </w:rPr>
        <w:t xml:space="preserve"> </w:t>
      </w:r>
      <w:r w:rsidR="009B412D">
        <w:rPr>
          <w:b/>
          <w:color w:val="000000" w:themeColor="text1"/>
          <w:sz w:val="22"/>
          <w:szCs w:val="22"/>
        </w:rPr>
        <w:t>02</w:t>
      </w:r>
      <w:r w:rsidR="00183364" w:rsidRPr="005A6A8E">
        <w:rPr>
          <w:b/>
          <w:color w:val="000000" w:themeColor="text1"/>
          <w:sz w:val="22"/>
          <w:szCs w:val="22"/>
        </w:rPr>
        <w:t>.</w:t>
      </w:r>
      <w:r w:rsidR="0007623D">
        <w:rPr>
          <w:b/>
          <w:color w:val="000000" w:themeColor="text1"/>
          <w:sz w:val="22"/>
          <w:szCs w:val="22"/>
        </w:rPr>
        <w:t>0</w:t>
      </w:r>
      <w:r w:rsidR="009B412D">
        <w:rPr>
          <w:b/>
          <w:color w:val="000000" w:themeColor="text1"/>
          <w:sz w:val="22"/>
          <w:szCs w:val="22"/>
        </w:rPr>
        <w:t>4</w:t>
      </w:r>
      <w:r w:rsidR="00183364" w:rsidRPr="005A6A8E">
        <w:rPr>
          <w:b/>
          <w:color w:val="000000" w:themeColor="text1"/>
          <w:sz w:val="22"/>
          <w:szCs w:val="22"/>
        </w:rPr>
        <w:t>.2021</w:t>
      </w:r>
      <w:r w:rsidRPr="005A6A8E">
        <w:rPr>
          <w:b/>
          <w:color w:val="000000" w:themeColor="text1"/>
          <w:sz w:val="22"/>
          <w:szCs w:val="22"/>
        </w:rPr>
        <w:t xml:space="preserve"> r.</w:t>
      </w:r>
    </w:p>
    <w:p w14:paraId="3A7DE47E" w14:textId="77777777" w:rsidR="00C63065" w:rsidRPr="005A6A8E" w:rsidRDefault="00C63065" w:rsidP="00171095">
      <w:pPr>
        <w:pStyle w:val="Tytu"/>
        <w:spacing w:before="120" w:after="40" w:line="360" w:lineRule="auto"/>
        <w:jc w:val="left"/>
        <w:rPr>
          <w:rFonts w:ascii="Times New Roman" w:hAnsi="Times New Roman"/>
          <w:caps/>
          <w:color w:val="000000" w:themeColor="text1"/>
          <w:sz w:val="24"/>
        </w:rPr>
        <w:sectPr w:rsidR="00C63065" w:rsidRPr="005A6A8E" w:rsidSect="00B225D2">
          <w:footerReference w:type="default" r:id="rId8"/>
          <w:pgSz w:w="11906" w:h="16838"/>
          <w:pgMar w:top="1417" w:right="1417" w:bottom="1417" w:left="1417" w:header="708" w:footer="708" w:gutter="0"/>
          <w:cols w:space="708"/>
          <w:titlePg/>
          <w:docGrid w:linePitch="360"/>
        </w:sectPr>
      </w:pPr>
    </w:p>
    <w:p w14:paraId="0AB38F51" w14:textId="77777777" w:rsidR="00BD11A4"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color w:val="000000" w:themeColor="text1"/>
          <w:sz w:val="22"/>
          <w:szCs w:val="22"/>
        </w:rPr>
      </w:pPr>
      <w:r w:rsidRPr="005A6A8E">
        <w:rPr>
          <w:b/>
          <w:color w:val="000000" w:themeColor="text1"/>
          <w:sz w:val="22"/>
          <w:szCs w:val="22"/>
        </w:rPr>
        <w:lastRenderedPageBreak/>
        <w:t>I.</w:t>
      </w:r>
      <w:r w:rsidRPr="005A6A8E">
        <w:rPr>
          <w:b/>
          <w:color w:val="000000" w:themeColor="text1"/>
          <w:sz w:val="22"/>
          <w:szCs w:val="22"/>
        </w:rPr>
        <w:tab/>
      </w:r>
      <w:r w:rsidR="00927FE7" w:rsidRPr="005A6A8E">
        <w:rPr>
          <w:b/>
          <w:bCs/>
          <w:color w:val="000000" w:themeColor="text1"/>
          <w:kern w:val="32"/>
          <w:sz w:val="22"/>
          <w:szCs w:val="22"/>
        </w:rPr>
        <w:t>NAZWA ORAZ ADRES ZAMAWIAJĄCEGO</w:t>
      </w:r>
    </w:p>
    <w:p w14:paraId="37406D9E"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 xml:space="preserve">Zarząd Lokali Miejskich </w:t>
      </w:r>
    </w:p>
    <w:p w14:paraId="3DBA07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Adres: Al. Tadeusza Kościuszki 47, 90-514 Łódź</w:t>
      </w:r>
    </w:p>
    <w:p w14:paraId="24BF00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tel. (42) 628 71 03</w:t>
      </w:r>
    </w:p>
    <w:p w14:paraId="4E8365D9"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e-mail: zlm@zlm.lodz.pl</w:t>
      </w:r>
    </w:p>
    <w:p w14:paraId="21E721E1" w14:textId="58982A0E" w:rsidR="005100A2" w:rsidRPr="005A6A8E" w:rsidRDefault="005100A2" w:rsidP="005100A2">
      <w:pPr>
        <w:spacing w:line="247" w:lineRule="auto"/>
        <w:ind w:left="426"/>
        <w:jc w:val="both"/>
        <w:rPr>
          <w:color w:val="000000" w:themeColor="text1"/>
          <w:sz w:val="22"/>
          <w:szCs w:val="22"/>
        </w:rPr>
      </w:pPr>
      <w:r w:rsidRPr="005A6A8E">
        <w:rPr>
          <w:color w:val="000000" w:themeColor="text1"/>
          <w:sz w:val="22"/>
          <w:szCs w:val="22"/>
        </w:rPr>
        <w:t xml:space="preserve">adres strony internetowej, na której udostępniane będą zmiany i wyjaśnienia treści SWZ oraz inne dokumenty zamówienia bezpośrednio związane z postępowaniem o udzielenie zamówienia: </w:t>
      </w:r>
      <w:hyperlink r:id="rId9" w:history="1">
        <w:r w:rsidRPr="005A6A8E">
          <w:rPr>
            <w:color w:val="000000" w:themeColor="text1"/>
            <w:sz w:val="22"/>
            <w:szCs w:val="22"/>
            <w:u w:val="single" w:color="FF0000"/>
          </w:rPr>
          <w:t>www.zlm.lodz.pl/przetargi</w:t>
        </w:r>
      </w:hyperlink>
    </w:p>
    <w:p w14:paraId="3B0B8BBB" w14:textId="77777777" w:rsidR="005100A2" w:rsidRPr="005A6A8E" w:rsidRDefault="005100A2" w:rsidP="005100A2">
      <w:pPr>
        <w:spacing w:line="247" w:lineRule="auto"/>
        <w:ind w:left="426"/>
        <w:rPr>
          <w:color w:val="000000" w:themeColor="text1"/>
          <w:sz w:val="22"/>
          <w:szCs w:val="22"/>
          <w:u w:val="single"/>
        </w:rPr>
      </w:pPr>
      <w:r w:rsidRPr="005A6A8E">
        <w:rPr>
          <w:color w:val="000000" w:themeColor="text1"/>
          <w:sz w:val="22"/>
          <w:szCs w:val="22"/>
        </w:rPr>
        <w:t xml:space="preserve">adres platformy zakupowej/profilu nabywcy: </w:t>
      </w:r>
      <w:bookmarkStart w:id="1" w:name="_Hlk62474563"/>
      <w:r w:rsidRPr="005A6A8E">
        <w:rPr>
          <w:color w:val="000000" w:themeColor="text1"/>
          <w:sz w:val="22"/>
          <w:szCs w:val="22"/>
          <w:u w:val="single" w:color="FF0000"/>
        </w:rPr>
        <w:t>https://platformazakupowa.pl/pn/zlm_lodz</w:t>
      </w:r>
      <w:bookmarkEnd w:id="1"/>
    </w:p>
    <w:p w14:paraId="6CF860C0" w14:textId="64EEA262" w:rsidR="001B2E05" w:rsidRPr="005A6A8E" w:rsidRDefault="001B2E05" w:rsidP="00345F29">
      <w:pPr>
        <w:spacing w:before="240" w:line="360" w:lineRule="auto"/>
        <w:ind w:left="284"/>
        <w:jc w:val="both"/>
        <w:rPr>
          <w:color w:val="000000" w:themeColor="text1"/>
          <w:sz w:val="22"/>
          <w:szCs w:val="22"/>
        </w:rPr>
      </w:pPr>
      <w:r w:rsidRPr="005A6A8E">
        <w:rPr>
          <w:color w:val="000000" w:themeColor="text1"/>
          <w:sz w:val="22"/>
          <w:szCs w:val="22"/>
        </w:rPr>
        <w:t xml:space="preserve">Godziny pracy: </w:t>
      </w:r>
      <w:r w:rsidR="005100A2" w:rsidRPr="005A6A8E">
        <w:rPr>
          <w:color w:val="000000" w:themeColor="text1"/>
          <w:sz w:val="22"/>
          <w:szCs w:val="22"/>
        </w:rPr>
        <w:t xml:space="preserve">8-16 </w:t>
      </w:r>
      <w:r w:rsidRPr="005A6A8E">
        <w:rPr>
          <w:color w:val="000000" w:themeColor="text1"/>
          <w:sz w:val="22"/>
          <w:szCs w:val="22"/>
        </w:rPr>
        <w:t>od poniedziałku do piątku</w:t>
      </w:r>
      <w:r w:rsidR="005100A2" w:rsidRPr="005A6A8E">
        <w:rPr>
          <w:color w:val="000000" w:themeColor="text1"/>
          <w:sz w:val="22"/>
          <w:szCs w:val="22"/>
        </w:rPr>
        <w:t>, wtorek 9-17</w:t>
      </w:r>
      <w:r w:rsidRPr="005A6A8E">
        <w:rPr>
          <w:color w:val="000000" w:themeColor="text1"/>
          <w:sz w:val="22"/>
          <w:szCs w:val="22"/>
        </w:rPr>
        <w:t>.</w:t>
      </w:r>
    </w:p>
    <w:p w14:paraId="0FA48A02" w14:textId="77777777" w:rsidR="00651132"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II.</w:t>
      </w:r>
      <w:r w:rsidRPr="005A6A8E">
        <w:rPr>
          <w:b/>
          <w:color w:val="000000" w:themeColor="text1"/>
          <w:sz w:val="22"/>
          <w:szCs w:val="22"/>
        </w:rPr>
        <w:tab/>
      </w:r>
      <w:r w:rsidR="007A3EC3" w:rsidRPr="005A6A8E">
        <w:rPr>
          <w:b/>
          <w:color w:val="000000" w:themeColor="text1"/>
          <w:sz w:val="22"/>
          <w:szCs w:val="22"/>
        </w:rPr>
        <w:t>OCHRONA DANYCH OSOBOWYCH</w:t>
      </w:r>
    </w:p>
    <w:p w14:paraId="52C7C906" w14:textId="77777777" w:rsidR="005100A2" w:rsidRPr="005A6A8E" w:rsidRDefault="00171095" w:rsidP="002D6C33">
      <w:pPr>
        <w:spacing w:after="160" w:line="360" w:lineRule="auto"/>
        <w:ind w:left="284" w:hanging="284"/>
        <w:contextualSpacing/>
        <w:jc w:val="both"/>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100A2" w:rsidRPr="005A6A8E">
        <w:rPr>
          <w:color w:val="000000" w:themeColor="text1"/>
          <w:sz w:val="22"/>
          <w:szCs w:val="22"/>
        </w:rPr>
        <w:t xml:space="preserve">Zamawiający informuje, że Administratorem danych osobowych Wykonawcy jest Zarząd Lokali Miejskich al. Kościuszki 47, 90-514 Łódź, tel. (42) 628 70 00 e-mail: </w:t>
      </w:r>
      <w:hyperlink r:id="rId10" w:history="1">
        <w:r w:rsidR="005100A2" w:rsidRPr="005A6A8E">
          <w:rPr>
            <w:color w:val="000000" w:themeColor="text1"/>
            <w:sz w:val="22"/>
            <w:szCs w:val="22"/>
          </w:rPr>
          <w:t>zlm@zlm.lodz.pl</w:t>
        </w:r>
      </w:hyperlink>
    </w:p>
    <w:p w14:paraId="5577C624" w14:textId="7561C26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 xml:space="preserve">W sprawach związanych z przetwarzaniem danych osobowych, można kontaktować się z Inspektorem Ochrony Danych, za pośrednictwem adresu e-mail: </w:t>
      </w:r>
      <w:hyperlink r:id="rId11" w:history="1">
        <w:r w:rsidRPr="005A6A8E">
          <w:rPr>
            <w:color w:val="000000" w:themeColor="text1"/>
            <w:sz w:val="22"/>
            <w:szCs w:val="22"/>
          </w:rPr>
          <w:t>iod@zlm.lodz.pl</w:t>
        </w:r>
      </w:hyperlink>
      <w:r w:rsidRPr="005A6A8E">
        <w:rPr>
          <w:color w:val="000000" w:themeColor="text1"/>
          <w:sz w:val="22"/>
          <w:szCs w:val="22"/>
        </w:rPr>
        <w:t>.</w:t>
      </w:r>
    </w:p>
    <w:p w14:paraId="6EF9408C" w14:textId="3A3E9B3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6B2E2328"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07AFBD"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będą ujawniane wykonawcom, oferentom oraz wszystkim zainteresowanym, a także podmiotom przetwarzającym dane na podstawie zawartych umów.</w:t>
      </w:r>
    </w:p>
    <w:p w14:paraId="15EDC965" w14:textId="735D7F6E"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Wykonawcy będą przechowywane przez okres 5 lat od dnia zakończenia</w:t>
      </w:r>
      <w:r w:rsidR="00A57235">
        <w:rPr>
          <w:color w:val="000000" w:themeColor="text1"/>
          <w:sz w:val="22"/>
          <w:szCs w:val="22"/>
        </w:rPr>
        <w:t xml:space="preserve"> </w:t>
      </w:r>
      <w:r w:rsidRPr="005A6A8E">
        <w:rPr>
          <w:color w:val="000000" w:themeColor="text1"/>
          <w:sz w:val="22"/>
          <w:szCs w:val="22"/>
        </w:rPr>
        <w:t>postępowania</w:t>
      </w:r>
      <w:r w:rsidR="00A57235">
        <w:rPr>
          <w:color w:val="000000" w:themeColor="text1"/>
          <w:sz w:val="22"/>
          <w:szCs w:val="22"/>
        </w:rPr>
        <w:t xml:space="preserve">, </w:t>
      </w:r>
      <w:r w:rsidRPr="005A6A8E">
        <w:rPr>
          <w:color w:val="000000" w:themeColor="text1"/>
          <w:sz w:val="22"/>
          <w:szCs w:val="22"/>
        </w:rPr>
        <w:t>a jeżeli czas trwania umowy i gwarancji oraz rękojmi przekracza 5 lat okres przechowywania obejmuje cały czas trwania umowy, gwarancji i rękojmi. Okresy te dotyczą również Wykonawców, którzy złożyli oferty i nie zostały one uznane, jako najkorzystniejsze (nie zawarto z</w:t>
      </w:r>
      <w:r w:rsidR="00261C5C" w:rsidRPr="005A6A8E">
        <w:rPr>
          <w:color w:val="000000" w:themeColor="text1"/>
          <w:sz w:val="22"/>
          <w:szCs w:val="22"/>
        </w:rPr>
        <w:t> </w:t>
      </w:r>
      <w:r w:rsidRPr="005A6A8E">
        <w:rPr>
          <w:color w:val="000000" w:themeColor="text1"/>
          <w:sz w:val="22"/>
          <w:szCs w:val="22"/>
        </w:rPr>
        <w:t>tymi wykonawcami umowy).</w:t>
      </w:r>
    </w:p>
    <w:p w14:paraId="5E53D219"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 xml:space="preserve">Obowiązek podania przez Panią/Pana danych osobowych bezpośrednio Pani/Pana dotyczących jest wymogiem ustawowym określonym w przepisach ustawy Pzp, związanym z udziałem </w:t>
      </w:r>
      <w:r w:rsidRPr="005A6A8E">
        <w:rPr>
          <w:color w:val="000000" w:themeColor="text1"/>
          <w:sz w:val="22"/>
          <w:szCs w:val="22"/>
        </w:rPr>
        <w:lastRenderedPageBreak/>
        <w:t>w postępowaniu o udzielenie zamówienia publicznego; konsekwencje niepodania określonych danych wynikają z ustawy Pzp.</w:t>
      </w:r>
    </w:p>
    <w:p w14:paraId="50B001F1" w14:textId="59EDDB5D" w:rsidR="005100A2" w:rsidRPr="005A6A8E" w:rsidRDefault="005100A2" w:rsidP="002204F1">
      <w:pPr>
        <w:pStyle w:val="Akapitzlist"/>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Przysługuje Pani/Panu prawo do wniesienia skargi do Prezesa Urzędu Ochrony Danych Osobowych, gdy uzna Pani/Pan, że przetwarzanie danych osobowych Pani/Pana dotyczących narusza przepisy RODO.</w:t>
      </w:r>
    </w:p>
    <w:p w14:paraId="0B4753DE"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Nie przysługuje Pani/Panu:</w:t>
      </w:r>
    </w:p>
    <w:p w14:paraId="4A6932E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2" w:name="_Hlk22285765"/>
      <w:r w:rsidRPr="005A6A8E">
        <w:rPr>
          <w:color w:val="000000" w:themeColor="text1"/>
          <w:sz w:val="22"/>
          <w:szCs w:val="22"/>
        </w:rPr>
        <w:t>w związku z art. 17 ust. 3 lit. b, d lub e RODO prawo do usunięcia danych osobowych;</w:t>
      </w:r>
    </w:p>
    <w:p w14:paraId="40D2BE2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3" w:name="_Hlk22285772"/>
      <w:bookmarkEnd w:id="2"/>
      <w:r w:rsidRPr="005A6A8E">
        <w:rPr>
          <w:color w:val="000000" w:themeColor="text1"/>
          <w:sz w:val="22"/>
          <w:szCs w:val="22"/>
        </w:rPr>
        <w:t>prawo do przenoszenia danych osobowych, o którym mowa w art. 20 RODO;</w:t>
      </w:r>
    </w:p>
    <w:p w14:paraId="6FD5D022"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4" w:name="_Hlk22285718"/>
      <w:bookmarkEnd w:id="3"/>
      <w:r w:rsidRPr="005A6A8E">
        <w:rPr>
          <w:color w:val="000000" w:themeColor="text1"/>
          <w:sz w:val="22"/>
          <w:szCs w:val="22"/>
        </w:rPr>
        <w:t>na podstawie art. 21 RODO prawo sprzeciwu, wobec przetwarzania danych osobowych, gdyż podstawą prawną przetwarzania Pani/Pana danych osobowych jest art. 6 ust. 1 lit. c RODO.</w:t>
      </w:r>
      <w:bookmarkEnd w:id="4"/>
    </w:p>
    <w:p w14:paraId="723DEC3C" w14:textId="789E8CC1" w:rsidR="007B7462" w:rsidRPr="005A6A8E" w:rsidRDefault="00171095" w:rsidP="005100A2">
      <w:pPr>
        <w:pStyle w:val="pkt"/>
        <w:spacing w:before="240" w:after="0" w:line="360" w:lineRule="auto"/>
        <w:ind w:left="426" w:hanging="426"/>
        <w:rPr>
          <w:b/>
          <w:color w:val="000000" w:themeColor="text1"/>
          <w:sz w:val="22"/>
          <w:szCs w:val="22"/>
        </w:rPr>
      </w:pPr>
      <w:r w:rsidRPr="005A6A8E">
        <w:rPr>
          <w:b/>
          <w:color w:val="000000" w:themeColor="text1"/>
          <w:sz w:val="22"/>
          <w:szCs w:val="22"/>
        </w:rPr>
        <w:t>III.</w:t>
      </w:r>
      <w:r w:rsidRPr="005A6A8E">
        <w:rPr>
          <w:b/>
          <w:color w:val="000000" w:themeColor="text1"/>
          <w:sz w:val="22"/>
          <w:szCs w:val="22"/>
        </w:rPr>
        <w:tab/>
      </w:r>
      <w:r w:rsidR="007B7462" w:rsidRPr="005A6A8E">
        <w:rPr>
          <w:b/>
          <w:color w:val="000000" w:themeColor="text1"/>
          <w:sz w:val="22"/>
          <w:szCs w:val="22"/>
        </w:rPr>
        <w:t>TRYB UDZIELENIA ZAMÓWIENIA</w:t>
      </w:r>
    </w:p>
    <w:p w14:paraId="4C9CB13B" w14:textId="10A7A103" w:rsidR="00F56513"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56513" w:rsidRPr="005A6A8E">
        <w:rPr>
          <w:color w:val="000000" w:themeColor="text1"/>
          <w:sz w:val="22"/>
          <w:szCs w:val="22"/>
        </w:rPr>
        <w:t xml:space="preserve">Niniejsze postępowanie prowadzone jest w trybie </w:t>
      </w:r>
      <w:r w:rsidR="006204E8" w:rsidRPr="005A6A8E">
        <w:rPr>
          <w:color w:val="000000" w:themeColor="text1"/>
          <w:sz w:val="22"/>
          <w:szCs w:val="22"/>
        </w:rPr>
        <w:t xml:space="preserve">podstawowym o jakim stanowi art. 275 pkt </w:t>
      </w:r>
      <w:r w:rsidR="005100A2" w:rsidRPr="005A6A8E">
        <w:rPr>
          <w:color w:val="000000" w:themeColor="text1"/>
          <w:sz w:val="22"/>
          <w:szCs w:val="22"/>
        </w:rPr>
        <w:t>1</w:t>
      </w:r>
      <w:r w:rsidR="00A57235">
        <w:rPr>
          <w:color w:val="000000" w:themeColor="text1"/>
          <w:sz w:val="22"/>
          <w:szCs w:val="22"/>
        </w:rPr>
        <w:t> </w:t>
      </w:r>
      <w:r w:rsidR="00740603" w:rsidRPr="005A6A8E">
        <w:rPr>
          <w:color w:val="000000" w:themeColor="text1"/>
          <w:sz w:val="22"/>
          <w:szCs w:val="22"/>
        </w:rPr>
        <w:t xml:space="preserve">p.z.p. </w:t>
      </w:r>
      <w:r w:rsidR="00F56513" w:rsidRPr="005A6A8E">
        <w:rPr>
          <w:color w:val="000000" w:themeColor="text1"/>
          <w:sz w:val="22"/>
          <w:szCs w:val="22"/>
        </w:rPr>
        <w:t xml:space="preserve">oraz niniejszej Specyfikacji Warunków Zamówienia, zwaną dalej </w:t>
      </w:r>
      <w:r w:rsidRPr="005A6A8E">
        <w:rPr>
          <w:color w:val="000000" w:themeColor="text1"/>
          <w:sz w:val="22"/>
          <w:szCs w:val="22"/>
        </w:rPr>
        <w:t>"</w:t>
      </w:r>
      <w:r w:rsidR="00F56513" w:rsidRPr="005A6A8E">
        <w:rPr>
          <w:color w:val="000000" w:themeColor="text1"/>
          <w:sz w:val="22"/>
          <w:szCs w:val="22"/>
        </w:rPr>
        <w:t>SWZ</w:t>
      </w:r>
      <w:r w:rsidRPr="005A6A8E">
        <w:rPr>
          <w:color w:val="000000" w:themeColor="text1"/>
          <w:sz w:val="22"/>
          <w:szCs w:val="22"/>
        </w:rPr>
        <w:t>"</w:t>
      </w:r>
      <w:r w:rsidR="00F56513" w:rsidRPr="005A6A8E">
        <w:rPr>
          <w:color w:val="000000" w:themeColor="text1"/>
          <w:sz w:val="22"/>
          <w:szCs w:val="22"/>
        </w:rPr>
        <w:t>.</w:t>
      </w:r>
      <w:r w:rsidR="006204E8" w:rsidRPr="005A6A8E">
        <w:rPr>
          <w:color w:val="000000" w:themeColor="text1"/>
          <w:sz w:val="22"/>
          <w:szCs w:val="22"/>
        </w:rPr>
        <w:t xml:space="preserve"> </w:t>
      </w:r>
    </w:p>
    <w:p w14:paraId="324812F4" w14:textId="14D5BB01"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Zamawiający </w:t>
      </w:r>
      <w:r w:rsidR="005100A2" w:rsidRPr="005A6A8E">
        <w:rPr>
          <w:color w:val="000000" w:themeColor="text1"/>
          <w:sz w:val="22"/>
          <w:szCs w:val="22"/>
        </w:rPr>
        <w:t xml:space="preserve">nie </w:t>
      </w:r>
      <w:r w:rsidR="006204E8" w:rsidRPr="005A6A8E">
        <w:rPr>
          <w:color w:val="000000" w:themeColor="text1"/>
          <w:sz w:val="22"/>
          <w:szCs w:val="22"/>
        </w:rPr>
        <w:t xml:space="preserve">przewiduje wyboru najkorzystniejszej oferty z możliwością prowadzenia negocjacji. </w:t>
      </w:r>
    </w:p>
    <w:p w14:paraId="120BF169" w14:textId="6B6083D6"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3C7684" w:rsidRPr="005A6A8E">
        <w:rPr>
          <w:color w:val="000000" w:themeColor="text1"/>
          <w:sz w:val="22"/>
          <w:szCs w:val="22"/>
        </w:rPr>
        <w:t>Szacunkowa wartość</w:t>
      </w:r>
      <w:r w:rsidR="007A3EC3" w:rsidRPr="005A6A8E">
        <w:rPr>
          <w:color w:val="000000" w:themeColor="text1"/>
          <w:sz w:val="22"/>
          <w:szCs w:val="22"/>
        </w:rPr>
        <w:t xml:space="preserve"> przedmiotowego</w:t>
      </w:r>
      <w:r w:rsidR="003C7684" w:rsidRPr="005A6A8E">
        <w:rPr>
          <w:color w:val="000000" w:themeColor="text1"/>
          <w:sz w:val="22"/>
          <w:szCs w:val="22"/>
        </w:rPr>
        <w:t xml:space="preserve"> zamówienia nie przekracza </w:t>
      </w:r>
      <w:r w:rsidR="006204E8" w:rsidRPr="005A6A8E">
        <w:rPr>
          <w:color w:val="000000" w:themeColor="text1"/>
          <w:sz w:val="22"/>
          <w:szCs w:val="22"/>
        </w:rPr>
        <w:t>progów unijnych o</w:t>
      </w:r>
      <w:r w:rsidR="009629F3" w:rsidRPr="005A6A8E">
        <w:rPr>
          <w:color w:val="000000" w:themeColor="text1"/>
          <w:sz w:val="22"/>
          <w:szCs w:val="22"/>
        </w:rPr>
        <w:t> </w:t>
      </w:r>
      <w:r w:rsidR="006204E8" w:rsidRPr="005A6A8E">
        <w:rPr>
          <w:color w:val="000000" w:themeColor="text1"/>
          <w:sz w:val="22"/>
          <w:szCs w:val="22"/>
        </w:rPr>
        <w:t xml:space="preserve">jakich mowa w art. 3 ustawy </w:t>
      </w:r>
      <w:r w:rsidR="008A3A90" w:rsidRPr="005A6A8E">
        <w:rPr>
          <w:color w:val="000000" w:themeColor="text1"/>
          <w:sz w:val="22"/>
          <w:szCs w:val="22"/>
        </w:rPr>
        <w:t xml:space="preserve">p.z.p. </w:t>
      </w:r>
      <w:r w:rsidR="006204E8" w:rsidRPr="005A6A8E">
        <w:rPr>
          <w:color w:val="000000" w:themeColor="text1"/>
          <w:sz w:val="22"/>
          <w:szCs w:val="22"/>
        </w:rPr>
        <w:t xml:space="preserve"> </w:t>
      </w:r>
    </w:p>
    <w:p w14:paraId="6F3909A8" w14:textId="70AEA7E5" w:rsidR="009451A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9451AA" w:rsidRPr="005A6A8E">
        <w:rPr>
          <w:strike/>
          <w:color w:val="000000" w:themeColor="text1"/>
          <w:sz w:val="22"/>
          <w:szCs w:val="22"/>
        </w:rPr>
        <w:t xml:space="preserve">Zgodnie z art. </w:t>
      </w:r>
      <w:r w:rsidR="006204E8" w:rsidRPr="005A6A8E">
        <w:rPr>
          <w:strike/>
          <w:color w:val="000000" w:themeColor="text1"/>
          <w:sz w:val="22"/>
          <w:szCs w:val="22"/>
        </w:rPr>
        <w:t xml:space="preserve">310 pkt 1 </w:t>
      </w:r>
      <w:r w:rsidR="008A3A90" w:rsidRPr="005A6A8E">
        <w:rPr>
          <w:strike/>
          <w:color w:val="000000" w:themeColor="text1"/>
          <w:sz w:val="22"/>
          <w:szCs w:val="22"/>
        </w:rPr>
        <w:t xml:space="preserve">p.z.p. </w:t>
      </w:r>
      <w:r w:rsidR="009451AA" w:rsidRPr="005A6A8E">
        <w:rPr>
          <w:strike/>
          <w:color w:val="000000" w:themeColor="text1"/>
          <w:sz w:val="22"/>
          <w:szCs w:val="22"/>
        </w:rPr>
        <w:t>Zamawiający przewiduje możliwość unieważnienia przedmiotowego postępowania, jeżeli środki, które Zamawiający zamierzał przeznaczyć na sfinansowanie całości lub części zamówienia, nie zostały mu przyznane</w:t>
      </w:r>
      <w:r w:rsidR="009451AA" w:rsidRPr="005A6A8E">
        <w:rPr>
          <w:color w:val="000000" w:themeColor="text1"/>
          <w:sz w:val="22"/>
          <w:szCs w:val="22"/>
        </w:rPr>
        <w:t>.</w:t>
      </w:r>
    </w:p>
    <w:p w14:paraId="7A345AED" w14:textId="77777777" w:rsidR="003C7684"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3C7684" w:rsidRPr="005A6A8E">
        <w:rPr>
          <w:color w:val="000000" w:themeColor="text1"/>
          <w:sz w:val="22"/>
          <w:szCs w:val="22"/>
        </w:rPr>
        <w:t>Zamawiający nie przewiduje aukcji elektronicznej.</w:t>
      </w:r>
    </w:p>
    <w:p w14:paraId="459141B0"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204E8" w:rsidRPr="005A6A8E">
        <w:rPr>
          <w:color w:val="000000" w:themeColor="text1"/>
          <w:sz w:val="22"/>
          <w:szCs w:val="22"/>
        </w:rPr>
        <w:t>Zamawiający nie przewiduje złożenia oferty w postaci katalogów elektronicznych.</w:t>
      </w:r>
    </w:p>
    <w:p w14:paraId="7091E60F"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3C7684" w:rsidRPr="005A6A8E">
        <w:rPr>
          <w:color w:val="000000" w:themeColor="text1"/>
          <w:sz w:val="22"/>
          <w:szCs w:val="22"/>
        </w:rPr>
        <w:t>Zamawiający nie prowadzi postępowania w celu zawarcia umowy ramowej.</w:t>
      </w:r>
    </w:p>
    <w:p w14:paraId="2833C796" w14:textId="77777777" w:rsidR="004836E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8.</w:t>
      </w:r>
      <w:r w:rsidRPr="005A6A8E">
        <w:rPr>
          <w:b/>
          <w:color w:val="000000" w:themeColor="text1"/>
          <w:sz w:val="22"/>
          <w:szCs w:val="22"/>
        </w:rPr>
        <w:tab/>
      </w:r>
      <w:r w:rsidR="004836E1" w:rsidRPr="005A6A8E">
        <w:rPr>
          <w:color w:val="000000" w:themeColor="text1"/>
          <w:sz w:val="22"/>
          <w:szCs w:val="22"/>
        </w:rPr>
        <w:t xml:space="preserve">Zamawiający </w:t>
      </w:r>
      <w:r w:rsidR="00941972" w:rsidRPr="005A6A8E">
        <w:rPr>
          <w:color w:val="000000" w:themeColor="text1"/>
          <w:sz w:val="22"/>
          <w:szCs w:val="22"/>
        </w:rPr>
        <w:t xml:space="preserve">nie zastrzega możliwości ubiegania się o udzielenie zamówienia wyłącznie przez wykonawców, o których mowa w art. 94 p.z.p. </w:t>
      </w:r>
    </w:p>
    <w:p w14:paraId="657C7BF7" w14:textId="6AFFF19D" w:rsidR="00941972" w:rsidRPr="005A6A8E" w:rsidRDefault="00171095" w:rsidP="0019688F">
      <w:pPr>
        <w:pStyle w:val="pkt"/>
        <w:spacing w:before="0" w:after="0" w:line="360" w:lineRule="auto"/>
        <w:ind w:left="426" w:hanging="426"/>
        <w:rPr>
          <w:strike/>
          <w:color w:val="000000" w:themeColor="text1"/>
          <w:sz w:val="22"/>
          <w:szCs w:val="22"/>
        </w:rPr>
      </w:pPr>
      <w:r w:rsidRPr="005A6A8E">
        <w:rPr>
          <w:b/>
          <w:color w:val="000000" w:themeColor="text1"/>
          <w:sz w:val="22"/>
          <w:szCs w:val="22"/>
        </w:rPr>
        <w:t>9.</w:t>
      </w:r>
      <w:r w:rsidRPr="005A6A8E">
        <w:rPr>
          <w:b/>
          <w:color w:val="000000" w:themeColor="text1"/>
          <w:sz w:val="22"/>
          <w:szCs w:val="22"/>
        </w:rPr>
        <w:tab/>
      </w:r>
      <w:r w:rsidR="0064415A" w:rsidRPr="005A6A8E">
        <w:rPr>
          <w:strike/>
          <w:color w:val="000000" w:themeColor="text1"/>
          <w:sz w:val="22"/>
          <w:szCs w:val="22"/>
        </w:rPr>
        <w:t xml:space="preserve">Wymagania </w:t>
      </w:r>
      <w:r w:rsidR="00941972" w:rsidRPr="005A6A8E">
        <w:rPr>
          <w:strike/>
          <w:color w:val="000000" w:themeColor="text1"/>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Pr="005A6A8E">
        <w:rPr>
          <w:strike/>
          <w:color w:val="000000" w:themeColor="text1"/>
          <w:sz w:val="22"/>
          <w:szCs w:val="22"/>
        </w:rPr>
        <w:t>z dnia 26.06.1974 r</w:t>
      </w:r>
      <w:r w:rsidR="00941972" w:rsidRPr="005A6A8E">
        <w:rPr>
          <w:strike/>
          <w:color w:val="000000" w:themeColor="text1"/>
          <w:sz w:val="22"/>
          <w:szCs w:val="22"/>
        </w:rPr>
        <w:t>. - Kodeks pracy (</w:t>
      </w:r>
      <w:r w:rsidR="0045331D" w:rsidRPr="005A6A8E">
        <w:rPr>
          <w:strike/>
          <w:color w:val="000000" w:themeColor="text1"/>
          <w:sz w:val="22"/>
          <w:szCs w:val="22"/>
        </w:rPr>
        <w:t>Dz. U. z 2020 r. poz. 1320</w:t>
      </w:r>
      <w:r w:rsidR="00941972" w:rsidRPr="005A6A8E">
        <w:rPr>
          <w:strike/>
          <w:color w:val="000000" w:themeColor="text1"/>
          <w:sz w:val="22"/>
          <w:szCs w:val="22"/>
        </w:rPr>
        <w:t>)</w:t>
      </w:r>
      <w:r w:rsidR="0064415A" w:rsidRPr="005A6A8E">
        <w:rPr>
          <w:strike/>
          <w:color w:val="000000" w:themeColor="text1"/>
          <w:sz w:val="22"/>
          <w:szCs w:val="22"/>
        </w:rPr>
        <w:t xml:space="preserve"> obejmują następujące </w:t>
      </w:r>
      <w:r w:rsidR="006F6862" w:rsidRPr="005A6A8E">
        <w:rPr>
          <w:strike/>
          <w:color w:val="000000" w:themeColor="text1"/>
          <w:sz w:val="22"/>
          <w:szCs w:val="22"/>
        </w:rPr>
        <w:t xml:space="preserve">rodzaje czynności: </w:t>
      </w:r>
    </w:p>
    <w:p w14:paraId="73AC8E97" w14:textId="77777777" w:rsidR="00941972"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1)</w:t>
      </w:r>
      <w:r w:rsidRPr="005A6A8E">
        <w:rPr>
          <w:strike/>
          <w:color w:val="000000" w:themeColor="text1"/>
          <w:sz w:val="22"/>
          <w:szCs w:val="22"/>
        </w:rPr>
        <w:tab/>
        <w:t>........................</w:t>
      </w:r>
      <w:r w:rsidR="00A40145" w:rsidRPr="005A6A8E">
        <w:rPr>
          <w:strike/>
          <w:color w:val="000000" w:themeColor="text1"/>
          <w:sz w:val="22"/>
          <w:szCs w:val="22"/>
        </w:rPr>
        <w:t>.</w:t>
      </w:r>
      <w:r w:rsidRPr="005A6A8E">
        <w:rPr>
          <w:strike/>
          <w:color w:val="000000" w:themeColor="text1"/>
          <w:sz w:val="22"/>
          <w:szCs w:val="22"/>
        </w:rPr>
        <w:t>...</w:t>
      </w:r>
    </w:p>
    <w:p w14:paraId="3DE72B38" w14:textId="77777777" w:rsidR="00A40145"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2)</w:t>
      </w:r>
      <w:r w:rsidRPr="005A6A8E">
        <w:rPr>
          <w:strike/>
          <w:color w:val="000000" w:themeColor="text1"/>
          <w:sz w:val="22"/>
          <w:szCs w:val="22"/>
        </w:rPr>
        <w:tab/>
        <w:t>...........................</w:t>
      </w:r>
      <w:r w:rsidR="00A40145" w:rsidRPr="005A6A8E">
        <w:rPr>
          <w:strike/>
          <w:color w:val="000000" w:themeColor="text1"/>
          <w:sz w:val="22"/>
          <w:szCs w:val="22"/>
        </w:rPr>
        <w:t>.</w:t>
      </w:r>
    </w:p>
    <w:p w14:paraId="6871E0A1" w14:textId="77777777" w:rsidR="00A4014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lastRenderedPageBreak/>
        <w:t>10.</w:t>
      </w:r>
      <w:r w:rsidRPr="005A6A8E">
        <w:rPr>
          <w:b/>
          <w:color w:val="000000" w:themeColor="text1"/>
          <w:sz w:val="22"/>
          <w:szCs w:val="22"/>
        </w:rPr>
        <w:tab/>
      </w:r>
      <w:r w:rsidR="00A40145" w:rsidRPr="005A6A8E">
        <w:rPr>
          <w:strike/>
          <w:color w:val="000000" w:themeColor="text1"/>
          <w:sz w:val="22"/>
          <w:szCs w:val="22"/>
        </w:rPr>
        <w:t xml:space="preserve">Szczegółowe wymagania dotyczące realizacji oraz egzekwowania wymogu zatrudnienia na podstawie stosunku pracy zostały określone we wzorze umowy oraz Opisie Przedmiotu Zamówienia (OPZ), stanowiącymi odpowiednio </w:t>
      </w:r>
      <w:r w:rsidR="00A40145" w:rsidRPr="005A6A8E">
        <w:rPr>
          <w:b/>
          <w:strike/>
          <w:color w:val="000000" w:themeColor="text1"/>
          <w:sz w:val="22"/>
          <w:szCs w:val="22"/>
        </w:rPr>
        <w:t xml:space="preserve">Załącznik nr </w:t>
      </w:r>
      <w:r w:rsidR="00A94A99" w:rsidRPr="005A6A8E">
        <w:rPr>
          <w:b/>
          <w:strike/>
          <w:color w:val="000000" w:themeColor="text1"/>
          <w:sz w:val="22"/>
          <w:szCs w:val="22"/>
        </w:rPr>
        <w:t>6</w:t>
      </w:r>
      <w:r w:rsidR="00A40145" w:rsidRPr="005A6A8E">
        <w:rPr>
          <w:b/>
          <w:strike/>
          <w:color w:val="000000" w:themeColor="text1"/>
          <w:sz w:val="22"/>
          <w:szCs w:val="22"/>
        </w:rPr>
        <w:t xml:space="preserve"> oraz Załącznik nr </w:t>
      </w:r>
      <w:r w:rsidR="00A94A99" w:rsidRPr="005A6A8E">
        <w:rPr>
          <w:b/>
          <w:strike/>
          <w:color w:val="000000" w:themeColor="text1"/>
          <w:sz w:val="22"/>
          <w:szCs w:val="22"/>
        </w:rPr>
        <w:t>7</w:t>
      </w:r>
      <w:r w:rsidR="00A40145" w:rsidRPr="005A6A8E">
        <w:rPr>
          <w:b/>
          <w:strike/>
          <w:color w:val="000000" w:themeColor="text1"/>
          <w:sz w:val="22"/>
          <w:szCs w:val="22"/>
        </w:rPr>
        <w:t xml:space="preserve"> do SWZ</w:t>
      </w:r>
      <w:r w:rsidR="00A40145" w:rsidRPr="005A6A8E">
        <w:rPr>
          <w:strike/>
          <w:color w:val="000000" w:themeColor="text1"/>
          <w:sz w:val="22"/>
          <w:szCs w:val="22"/>
        </w:rPr>
        <w:t>.</w:t>
      </w:r>
      <w:r w:rsidR="00A40145" w:rsidRPr="005A6A8E">
        <w:rPr>
          <w:color w:val="000000" w:themeColor="text1"/>
          <w:sz w:val="22"/>
          <w:szCs w:val="22"/>
        </w:rPr>
        <w:t xml:space="preserve"> </w:t>
      </w:r>
    </w:p>
    <w:p w14:paraId="73C35FCB"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11.</w:t>
      </w:r>
      <w:r w:rsidRPr="005A6A8E">
        <w:rPr>
          <w:b/>
          <w:color w:val="000000" w:themeColor="text1"/>
          <w:sz w:val="22"/>
          <w:szCs w:val="22"/>
        </w:rPr>
        <w:tab/>
      </w:r>
      <w:r w:rsidR="006418E5" w:rsidRPr="005A6A8E">
        <w:rPr>
          <w:color w:val="000000" w:themeColor="text1"/>
          <w:sz w:val="22"/>
          <w:szCs w:val="22"/>
        </w:rPr>
        <w:t>Zamawiający nie określa dodatkowych wymagań związanych z zatrudnianiem osób</w:t>
      </w:r>
      <w:r w:rsidR="004836E1" w:rsidRPr="005A6A8E">
        <w:rPr>
          <w:color w:val="000000" w:themeColor="text1"/>
          <w:sz w:val="22"/>
          <w:szCs w:val="22"/>
        </w:rPr>
        <w:t>, o których mowa w art. 96 ust. 2 pkt 2</w:t>
      </w:r>
      <w:r w:rsidR="006418E5" w:rsidRPr="005A6A8E">
        <w:rPr>
          <w:color w:val="000000" w:themeColor="text1"/>
          <w:sz w:val="22"/>
          <w:szCs w:val="22"/>
        </w:rPr>
        <w:t xml:space="preserve"> p.z.p. </w:t>
      </w:r>
    </w:p>
    <w:p w14:paraId="293EF0C0" w14:textId="77777777" w:rsidR="00F74F25"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IV.</w:t>
      </w:r>
      <w:r w:rsidRPr="005A6A8E">
        <w:rPr>
          <w:b/>
          <w:color w:val="000000" w:themeColor="text1"/>
          <w:sz w:val="22"/>
          <w:szCs w:val="22"/>
        </w:rPr>
        <w:tab/>
      </w:r>
      <w:r w:rsidR="00927FE7" w:rsidRPr="005A6A8E">
        <w:rPr>
          <w:b/>
          <w:color w:val="000000" w:themeColor="text1"/>
          <w:sz w:val="22"/>
          <w:szCs w:val="22"/>
        </w:rPr>
        <w:t>OPIS PRZEDMIOTU ZAM</w:t>
      </w:r>
      <w:r w:rsidR="005B5095" w:rsidRPr="005A6A8E">
        <w:rPr>
          <w:b/>
          <w:color w:val="000000" w:themeColor="text1"/>
          <w:sz w:val="22"/>
          <w:szCs w:val="22"/>
        </w:rPr>
        <w:t>ÓWIENIA</w:t>
      </w:r>
    </w:p>
    <w:p w14:paraId="69770090" w14:textId="56A1CD95" w:rsidR="002204F1" w:rsidRDefault="00E37F70" w:rsidP="00183364">
      <w:pPr>
        <w:pStyle w:val="Bezodstpw"/>
        <w:numPr>
          <w:ilvl w:val="0"/>
          <w:numId w:val="14"/>
        </w:numPr>
        <w:ind w:left="426"/>
        <w:jc w:val="both"/>
        <w:rPr>
          <w:b/>
          <w:color w:val="000000" w:themeColor="text1"/>
          <w:sz w:val="22"/>
          <w:szCs w:val="22"/>
        </w:rPr>
      </w:pPr>
      <w:r w:rsidRPr="005A6A8E">
        <w:rPr>
          <w:color w:val="000000" w:themeColor="text1"/>
          <w:sz w:val="22"/>
          <w:szCs w:val="22"/>
        </w:rPr>
        <w:t>Przedmiotem zamówienia jest</w:t>
      </w:r>
      <w:r w:rsidR="006204E8" w:rsidRPr="005A6A8E">
        <w:rPr>
          <w:color w:val="000000" w:themeColor="text1"/>
          <w:sz w:val="22"/>
          <w:szCs w:val="22"/>
        </w:rPr>
        <w:t xml:space="preserve"> </w:t>
      </w:r>
      <w:r w:rsidR="002204F1" w:rsidRPr="005A6A8E">
        <w:rPr>
          <w:b/>
          <w:color w:val="000000" w:themeColor="text1"/>
          <w:sz w:val="22"/>
          <w:szCs w:val="22"/>
        </w:rPr>
        <w:t xml:space="preserve">opracowanie dokumentacji technicznych i projektowych dla budynków administrowanych przez Zarząd Lokali Miejskich w Łodzi, w podziale </w:t>
      </w:r>
      <w:r w:rsidR="002204F1" w:rsidRPr="00D24F8A">
        <w:rPr>
          <w:b/>
          <w:color w:val="000000" w:themeColor="text1"/>
          <w:sz w:val="22"/>
          <w:szCs w:val="22"/>
        </w:rPr>
        <w:t xml:space="preserve">na </w:t>
      </w:r>
      <w:r w:rsidR="00956525" w:rsidRPr="00D24F8A">
        <w:rPr>
          <w:b/>
          <w:color w:val="000000" w:themeColor="text1"/>
          <w:sz w:val="22"/>
          <w:szCs w:val="22"/>
        </w:rPr>
        <w:t>6</w:t>
      </w:r>
      <w:r w:rsidR="00183364" w:rsidRPr="00D24F8A">
        <w:rPr>
          <w:b/>
          <w:color w:val="000000" w:themeColor="text1"/>
          <w:sz w:val="22"/>
          <w:szCs w:val="22"/>
        </w:rPr>
        <w:t xml:space="preserve"> </w:t>
      </w:r>
      <w:r w:rsidR="002204F1" w:rsidRPr="00D24F8A">
        <w:rPr>
          <w:b/>
          <w:color w:val="000000" w:themeColor="text1"/>
          <w:sz w:val="22"/>
          <w:szCs w:val="22"/>
        </w:rPr>
        <w:t>części</w:t>
      </w:r>
      <w:r w:rsidR="00AD4861" w:rsidRPr="00D24F8A">
        <w:rPr>
          <w:b/>
          <w:color w:val="000000" w:themeColor="text1"/>
          <w:sz w:val="22"/>
          <w:szCs w:val="22"/>
        </w:rPr>
        <w:t>:</w:t>
      </w:r>
    </w:p>
    <w:p w14:paraId="0ED3980E" w14:textId="77777777" w:rsidR="00AD4861" w:rsidRPr="005A6A8E" w:rsidRDefault="00AD4861" w:rsidP="00AD4861">
      <w:pPr>
        <w:pStyle w:val="Bezodstpw"/>
        <w:ind w:left="426"/>
        <w:jc w:val="both"/>
        <w:rPr>
          <w:b/>
          <w:color w:val="000000" w:themeColor="text1"/>
          <w:sz w:val="22"/>
          <w:szCs w:val="22"/>
        </w:rPr>
      </w:pPr>
    </w:p>
    <w:p w14:paraId="33F2D8A7" w14:textId="77777777" w:rsidR="00AD4861" w:rsidRDefault="00183364" w:rsidP="00183364">
      <w:pPr>
        <w:jc w:val="both"/>
        <w:rPr>
          <w:rFonts w:eastAsia="Times New Roman"/>
          <w:b/>
          <w:bCs/>
          <w:color w:val="000000" w:themeColor="text1"/>
          <w:sz w:val="22"/>
          <w:szCs w:val="22"/>
        </w:rPr>
      </w:pPr>
      <w:r w:rsidRPr="00AD4861">
        <w:rPr>
          <w:b/>
          <w:bCs/>
          <w:color w:val="000000" w:themeColor="text1"/>
          <w:sz w:val="22"/>
          <w:szCs w:val="22"/>
          <w:u w:val="single"/>
        </w:rPr>
        <w:t>część 1:</w:t>
      </w:r>
      <w:r w:rsidRPr="00AD4861">
        <w:rPr>
          <w:b/>
          <w:bCs/>
          <w:color w:val="000000" w:themeColor="text1"/>
          <w:sz w:val="22"/>
          <w:szCs w:val="22"/>
        </w:rPr>
        <w:t xml:space="preserve"> </w:t>
      </w:r>
      <w:r w:rsidR="00B348DD" w:rsidRPr="00AD4861">
        <w:rPr>
          <w:rFonts w:eastAsia="Times New Roman"/>
          <w:b/>
          <w:bCs/>
          <w:color w:val="000000" w:themeColor="text1"/>
          <w:sz w:val="22"/>
          <w:szCs w:val="22"/>
        </w:rPr>
        <w:t>Opracowanie</w:t>
      </w:r>
      <w:r w:rsidR="00AD4861">
        <w:rPr>
          <w:rFonts w:eastAsia="Times New Roman"/>
          <w:b/>
          <w:bCs/>
          <w:color w:val="000000" w:themeColor="text1"/>
          <w:sz w:val="22"/>
          <w:szCs w:val="22"/>
        </w:rPr>
        <w:t>:</w:t>
      </w:r>
      <w:r w:rsidR="00B348DD" w:rsidRPr="005A6A8E">
        <w:rPr>
          <w:rFonts w:eastAsia="Times New Roman"/>
          <w:b/>
          <w:bCs/>
          <w:color w:val="000000" w:themeColor="text1"/>
          <w:sz w:val="22"/>
          <w:szCs w:val="22"/>
        </w:rPr>
        <w:t xml:space="preserve"> </w:t>
      </w:r>
    </w:p>
    <w:p w14:paraId="43C42B6A" w14:textId="5157AFA2" w:rsidR="00AD4861" w:rsidRDefault="00AD4861" w:rsidP="00183364">
      <w:pPr>
        <w:jc w:val="both"/>
        <w:rPr>
          <w:rFonts w:eastAsia="Times New Roman"/>
          <w:b/>
          <w:bCs/>
          <w:color w:val="000000" w:themeColor="text1"/>
          <w:sz w:val="22"/>
          <w:szCs w:val="22"/>
        </w:rPr>
      </w:pPr>
      <w:r>
        <w:rPr>
          <w:rFonts w:eastAsia="Times New Roman"/>
          <w:b/>
          <w:bCs/>
          <w:color w:val="000000" w:themeColor="text1"/>
          <w:sz w:val="22"/>
          <w:szCs w:val="22"/>
        </w:rPr>
        <w:t xml:space="preserve">- Projektu Budowlanego i Projektu Wykonawczego rozbiórki budynku gospodarczego (nr geodezyjny 912) oraz budynku użytkowego (nr geodezyjny 911) zlokalizowanych na terenie nieruchomości położonej w Łodzi przy </w:t>
      </w:r>
      <w:r w:rsidRPr="008453FA">
        <w:rPr>
          <w:rFonts w:eastAsia="Times New Roman"/>
          <w:b/>
          <w:bCs/>
          <w:color w:val="000000" w:themeColor="text1"/>
          <w:sz w:val="22"/>
          <w:szCs w:val="22"/>
          <w:u w:val="single"/>
        </w:rPr>
        <w:t>ul. Jaracza 59</w:t>
      </w:r>
      <w:r>
        <w:rPr>
          <w:rFonts w:eastAsia="Times New Roman"/>
          <w:b/>
          <w:bCs/>
          <w:color w:val="000000" w:themeColor="text1"/>
          <w:sz w:val="22"/>
          <w:szCs w:val="22"/>
        </w:rPr>
        <w:t xml:space="preserve"> (działka ewidencyjna nr 190/6, obręb S-2) zgodnie z Zarządzeniem nr 5784/VIII/20 Prezydenta Miasta Łodzi z dnia 1 grudnia 2020 r.</w:t>
      </w:r>
    </w:p>
    <w:p w14:paraId="16753446" w14:textId="72A21F70" w:rsidR="00AD4861" w:rsidRDefault="00AD4861" w:rsidP="00183364">
      <w:pPr>
        <w:jc w:val="both"/>
        <w:rPr>
          <w:rFonts w:eastAsia="Times New Roman"/>
          <w:b/>
          <w:bCs/>
          <w:color w:val="000000" w:themeColor="text1"/>
          <w:sz w:val="22"/>
          <w:szCs w:val="22"/>
        </w:rPr>
      </w:pPr>
      <w:r>
        <w:rPr>
          <w:rFonts w:eastAsia="Times New Roman"/>
          <w:b/>
          <w:bCs/>
          <w:color w:val="000000" w:themeColor="text1"/>
          <w:sz w:val="22"/>
          <w:szCs w:val="22"/>
        </w:rPr>
        <w:t>- kosztorysu inwestorskiego wraz z przedmiarami,</w:t>
      </w:r>
    </w:p>
    <w:p w14:paraId="509D00BA" w14:textId="799C49D9" w:rsidR="00AD4861" w:rsidRDefault="00AD4861" w:rsidP="00183364">
      <w:pPr>
        <w:jc w:val="both"/>
        <w:rPr>
          <w:rFonts w:eastAsia="Times New Roman"/>
          <w:b/>
          <w:bCs/>
          <w:color w:val="000000" w:themeColor="text1"/>
          <w:sz w:val="22"/>
          <w:szCs w:val="22"/>
        </w:rPr>
      </w:pPr>
      <w:r>
        <w:rPr>
          <w:rFonts w:eastAsia="Times New Roman"/>
          <w:b/>
          <w:bCs/>
          <w:color w:val="000000" w:themeColor="text1"/>
          <w:sz w:val="22"/>
          <w:szCs w:val="22"/>
        </w:rPr>
        <w:t xml:space="preserve">- specyfikacji technicznej wykonania i odbioru robót budowlanych (STWiORB), </w:t>
      </w:r>
    </w:p>
    <w:p w14:paraId="7BCA0742" w14:textId="0FD80486" w:rsidR="00AD4861" w:rsidRDefault="006F4138" w:rsidP="00183364">
      <w:pPr>
        <w:jc w:val="both"/>
        <w:rPr>
          <w:rFonts w:eastAsia="Times New Roman"/>
          <w:b/>
          <w:bCs/>
          <w:color w:val="000000" w:themeColor="text1"/>
          <w:sz w:val="22"/>
          <w:szCs w:val="22"/>
        </w:rPr>
      </w:pPr>
      <w:r>
        <w:rPr>
          <w:rFonts w:eastAsia="Times New Roman"/>
          <w:b/>
          <w:bCs/>
          <w:color w:val="000000" w:themeColor="text1"/>
          <w:sz w:val="22"/>
          <w:szCs w:val="22"/>
        </w:rPr>
        <w:t>- i</w:t>
      </w:r>
      <w:r w:rsidR="00AD4861">
        <w:rPr>
          <w:rFonts w:eastAsia="Times New Roman"/>
          <w:b/>
          <w:bCs/>
          <w:color w:val="000000" w:themeColor="text1"/>
          <w:sz w:val="22"/>
          <w:szCs w:val="22"/>
        </w:rPr>
        <w:t xml:space="preserve">nwentaryzacji budowlanej. </w:t>
      </w:r>
    </w:p>
    <w:p w14:paraId="2EC7B0AC" w14:textId="77777777" w:rsidR="00076BF0" w:rsidRPr="005A6A8E" w:rsidRDefault="00076BF0" w:rsidP="00076BF0">
      <w:pPr>
        <w:jc w:val="both"/>
        <w:rPr>
          <w:rFonts w:eastAsia="Times New Roman"/>
          <w:b/>
          <w:bCs/>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4F200C12" w14:textId="77777777" w:rsidR="00B348DD" w:rsidRPr="005A6A8E" w:rsidRDefault="00B348DD" w:rsidP="009629F3">
      <w:pPr>
        <w:jc w:val="both"/>
        <w:rPr>
          <w:color w:val="000000" w:themeColor="text1"/>
          <w:sz w:val="22"/>
          <w:szCs w:val="22"/>
        </w:rPr>
      </w:pPr>
    </w:p>
    <w:p w14:paraId="5100A37A" w14:textId="28E42CC8" w:rsidR="00B348DD" w:rsidRDefault="00183364" w:rsidP="00B348DD">
      <w:pPr>
        <w:jc w:val="both"/>
        <w:rPr>
          <w:b/>
          <w:bCs/>
          <w:color w:val="000000" w:themeColor="text1"/>
          <w:sz w:val="22"/>
          <w:szCs w:val="22"/>
        </w:rPr>
      </w:pPr>
      <w:r w:rsidRPr="005A6A8E">
        <w:rPr>
          <w:b/>
          <w:bCs/>
          <w:color w:val="000000" w:themeColor="text1"/>
          <w:sz w:val="22"/>
          <w:szCs w:val="22"/>
          <w:u w:val="single"/>
        </w:rPr>
        <w:t xml:space="preserve">część </w:t>
      </w:r>
      <w:r w:rsidR="00AD4861">
        <w:rPr>
          <w:b/>
          <w:bCs/>
          <w:color w:val="000000" w:themeColor="text1"/>
          <w:sz w:val="22"/>
          <w:szCs w:val="22"/>
          <w:u w:val="single"/>
        </w:rPr>
        <w:t>2</w:t>
      </w:r>
      <w:r w:rsidRPr="005A6A8E">
        <w:rPr>
          <w:b/>
          <w:bCs/>
          <w:color w:val="000000" w:themeColor="text1"/>
          <w:sz w:val="22"/>
          <w:szCs w:val="22"/>
        </w:rPr>
        <w:t xml:space="preserve">: </w:t>
      </w:r>
      <w:r w:rsidR="0045170A" w:rsidRPr="005A6A8E">
        <w:rPr>
          <w:b/>
          <w:bCs/>
          <w:color w:val="000000" w:themeColor="text1"/>
          <w:sz w:val="22"/>
          <w:szCs w:val="22"/>
        </w:rPr>
        <w:t xml:space="preserve">Opracowanie ekspertyzy budowlano – konstrukcyjnej </w:t>
      </w:r>
      <w:r w:rsidR="00AD4861">
        <w:rPr>
          <w:b/>
          <w:bCs/>
          <w:color w:val="000000" w:themeColor="text1"/>
          <w:sz w:val="22"/>
          <w:szCs w:val="22"/>
        </w:rPr>
        <w:t xml:space="preserve">o stanie technicznym </w:t>
      </w:r>
      <w:r w:rsidR="000A655E">
        <w:rPr>
          <w:b/>
          <w:bCs/>
          <w:color w:val="000000" w:themeColor="text1"/>
          <w:sz w:val="22"/>
          <w:szCs w:val="22"/>
        </w:rPr>
        <w:t xml:space="preserve">budynku mieszkalnego wielorodzinnego położonego </w:t>
      </w:r>
      <w:r w:rsidR="0045170A" w:rsidRPr="005A6A8E">
        <w:rPr>
          <w:b/>
          <w:bCs/>
          <w:color w:val="000000" w:themeColor="text1"/>
          <w:sz w:val="22"/>
          <w:szCs w:val="22"/>
        </w:rPr>
        <w:t xml:space="preserve">na nieruchomości przy </w:t>
      </w:r>
      <w:r w:rsidR="0045170A" w:rsidRPr="005A6A8E">
        <w:rPr>
          <w:b/>
          <w:bCs/>
          <w:color w:val="000000" w:themeColor="text1"/>
          <w:sz w:val="22"/>
          <w:szCs w:val="22"/>
          <w:u w:val="single"/>
        </w:rPr>
        <w:t>ul. </w:t>
      </w:r>
      <w:r w:rsidR="000A655E">
        <w:rPr>
          <w:b/>
          <w:bCs/>
          <w:color w:val="000000" w:themeColor="text1"/>
          <w:sz w:val="22"/>
          <w:szCs w:val="22"/>
          <w:u w:val="single"/>
        </w:rPr>
        <w:t>Zawiszy Czarnego 24</w:t>
      </w:r>
      <w:r w:rsidR="0045170A" w:rsidRPr="005A6A8E">
        <w:rPr>
          <w:b/>
          <w:bCs/>
          <w:color w:val="000000" w:themeColor="text1"/>
          <w:sz w:val="22"/>
          <w:szCs w:val="22"/>
        </w:rPr>
        <w:t xml:space="preserve"> </w:t>
      </w:r>
      <w:r w:rsidR="000A655E">
        <w:rPr>
          <w:b/>
          <w:bCs/>
          <w:color w:val="000000" w:themeColor="text1"/>
          <w:sz w:val="22"/>
          <w:szCs w:val="22"/>
        </w:rPr>
        <w:t xml:space="preserve">(dz. </w:t>
      </w:r>
      <w:r w:rsidR="00076BF0">
        <w:rPr>
          <w:b/>
          <w:bCs/>
          <w:color w:val="000000" w:themeColor="text1"/>
          <w:sz w:val="22"/>
          <w:szCs w:val="22"/>
        </w:rPr>
        <w:t>e</w:t>
      </w:r>
      <w:r w:rsidR="000A655E">
        <w:rPr>
          <w:b/>
          <w:bCs/>
          <w:color w:val="000000" w:themeColor="text1"/>
          <w:sz w:val="22"/>
          <w:szCs w:val="22"/>
        </w:rPr>
        <w:t xml:space="preserve">w. nr 308/1, obręb B-47) w Łodzi wraz z </w:t>
      </w:r>
      <w:r w:rsidR="0045170A" w:rsidRPr="005A6A8E">
        <w:rPr>
          <w:b/>
          <w:bCs/>
          <w:color w:val="000000" w:themeColor="text1"/>
          <w:sz w:val="22"/>
          <w:szCs w:val="22"/>
        </w:rPr>
        <w:t>analizą ekonomiczną opłacalności wykonania remontu</w:t>
      </w:r>
      <w:r w:rsidR="000A655E">
        <w:rPr>
          <w:b/>
          <w:bCs/>
          <w:color w:val="000000" w:themeColor="text1"/>
          <w:sz w:val="22"/>
          <w:szCs w:val="22"/>
        </w:rPr>
        <w:t xml:space="preserve">/zabezpieczenia oraz inwentaryzację budowlaną do celów projektowych. </w:t>
      </w:r>
    </w:p>
    <w:p w14:paraId="39A26E91" w14:textId="277893CF" w:rsidR="006F4138" w:rsidRPr="005A6A8E" w:rsidRDefault="006F4138" w:rsidP="00B348DD">
      <w:pPr>
        <w:jc w:val="both"/>
        <w:rPr>
          <w:rFonts w:eastAsia="Times New Roman"/>
          <w:b/>
          <w:bCs/>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0A52F5BE" w14:textId="3D1DBA3A" w:rsidR="00B348DD" w:rsidRDefault="00B348DD" w:rsidP="00B348DD">
      <w:pPr>
        <w:jc w:val="both"/>
        <w:rPr>
          <w:rFonts w:eastAsia="Times New Roman"/>
          <w:b/>
          <w:bCs/>
          <w:color w:val="000000" w:themeColor="text1"/>
          <w:sz w:val="22"/>
          <w:szCs w:val="22"/>
        </w:rPr>
      </w:pPr>
    </w:p>
    <w:p w14:paraId="568D0652" w14:textId="4256AEAC" w:rsidR="000A655E" w:rsidRPr="005A6A8E" w:rsidRDefault="000A655E" w:rsidP="000A655E">
      <w:pPr>
        <w:jc w:val="both"/>
        <w:rPr>
          <w:rFonts w:eastAsia="Times New Roman"/>
          <w:b/>
          <w:bCs/>
          <w:color w:val="000000" w:themeColor="text1"/>
          <w:sz w:val="22"/>
          <w:szCs w:val="22"/>
        </w:rPr>
      </w:pPr>
      <w:r w:rsidRPr="005A6A8E">
        <w:rPr>
          <w:b/>
          <w:bCs/>
          <w:color w:val="000000" w:themeColor="text1"/>
          <w:sz w:val="22"/>
          <w:szCs w:val="22"/>
          <w:u w:val="single"/>
        </w:rPr>
        <w:t xml:space="preserve">część </w:t>
      </w:r>
      <w:r>
        <w:rPr>
          <w:b/>
          <w:bCs/>
          <w:color w:val="000000" w:themeColor="text1"/>
          <w:sz w:val="22"/>
          <w:szCs w:val="22"/>
          <w:u w:val="single"/>
        </w:rPr>
        <w:t>3</w:t>
      </w:r>
      <w:r w:rsidRPr="005A6A8E">
        <w:rPr>
          <w:b/>
          <w:bCs/>
          <w:color w:val="000000" w:themeColor="text1"/>
          <w:sz w:val="22"/>
          <w:szCs w:val="22"/>
        </w:rPr>
        <w:t>: Opracowanie ekspertyzy konstrukcyjn</w:t>
      </w:r>
      <w:r w:rsidR="006F4138">
        <w:rPr>
          <w:b/>
          <w:bCs/>
          <w:color w:val="000000" w:themeColor="text1"/>
          <w:sz w:val="22"/>
          <w:szCs w:val="22"/>
        </w:rPr>
        <w:t>o-</w:t>
      </w:r>
      <w:r w:rsidR="006F4138" w:rsidRPr="005A6A8E">
        <w:rPr>
          <w:b/>
          <w:bCs/>
          <w:color w:val="000000" w:themeColor="text1"/>
          <w:sz w:val="22"/>
          <w:szCs w:val="22"/>
        </w:rPr>
        <w:t>budowlan</w:t>
      </w:r>
      <w:r w:rsidR="006F4138">
        <w:rPr>
          <w:b/>
          <w:bCs/>
          <w:color w:val="000000" w:themeColor="text1"/>
          <w:sz w:val="22"/>
          <w:szCs w:val="22"/>
        </w:rPr>
        <w:t>ej</w:t>
      </w:r>
      <w:r w:rsidRPr="005A6A8E">
        <w:rPr>
          <w:b/>
          <w:bCs/>
          <w:color w:val="000000" w:themeColor="text1"/>
          <w:sz w:val="22"/>
          <w:szCs w:val="22"/>
        </w:rPr>
        <w:t xml:space="preserve"> </w:t>
      </w:r>
      <w:r>
        <w:rPr>
          <w:b/>
          <w:bCs/>
          <w:color w:val="000000" w:themeColor="text1"/>
          <w:sz w:val="22"/>
          <w:szCs w:val="22"/>
        </w:rPr>
        <w:t xml:space="preserve">o stanie technicznym budynków usytuowanych w Łodzi przy </w:t>
      </w:r>
      <w:r w:rsidRPr="008453FA">
        <w:rPr>
          <w:b/>
          <w:bCs/>
          <w:color w:val="000000" w:themeColor="text1"/>
          <w:sz w:val="22"/>
          <w:szCs w:val="22"/>
          <w:u w:val="single"/>
        </w:rPr>
        <w:t>ul. Sienkiewicza 61</w:t>
      </w:r>
      <w:r>
        <w:rPr>
          <w:b/>
          <w:bCs/>
          <w:color w:val="000000" w:themeColor="text1"/>
          <w:sz w:val="22"/>
          <w:szCs w:val="22"/>
        </w:rPr>
        <w:t xml:space="preserve"> wraz z </w:t>
      </w:r>
      <w:r w:rsidRPr="005A6A8E">
        <w:rPr>
          <w:b/>
          <w:bCs/>
          <w:color w:val="000000" w:themeColor="text1"/>
          <w:sz w:val="22"/>
          <w:szCs w:val="22"/>
        </w:rPr>
        <w:t>analizą ekonomiczną opłacalności wykonania remontu</w:t>
      </w:r>
      <w:r>
        <w:rPr>
          <w:b/>
          <w:bCs/>
          <w:color w:val="000000" w:themeColor="text1"/>
          <w:sz w:val="22"/>
          <w:szCs w:val="22"/>
        </w:rPr>
        <w:t xml:space="preserve">. Należy zwrócić szczególną uwagę na ściany konstrukcyjne, stropy międzykondygnacyjne, konstrukcję dachu oraz konstrukcję dachu prawej oficyny i lokal mieszkalny nr 14.  </w:t>
      </w:r>
    </w:p>
    <w:p w14:paraId="387E0B87" w14:textId="28540CF5" w:rsidR="000A655E" w:rsidRDefault="006F4138" w:rsidP="00B348DD">
      <w:pPr>
        <w:jc w:val="both"/>
        <w:rPr>
          <w:rFonts w:eastAsia="Times New Roman"/>
          <w:b/>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3B81E952" w14:textId="77777777" w:rsidR="006F4138" w:rsidRPr="005A6A8E" w:rsidRDefault="006F4138" w:rsidP="00B348DD">
      <w:pPr>
        <w:jc w:val="both"/>
        <w:rPr>
          <w:rFonts w:eastAsia="Times New Roman"/>
          <w:b/>
          <w:bCs/>
          <w:color w:val="000000" w:themeColor="text1"/>
          <w:sz w:val="22"/>
          <w:szCs w:val="22"/>
        </w:rPr>
      </w:pPr>
    </w:p>
    <w:p w14:paraId="1000C5F3" w14:textId="77777777" w:rsidR="006F4138" w:rsidRDefault="0045170A" w:rsidP="00B348DD">
      <w:pPr>
        <w:jc w:val="both"/>
        <w:rPr>
          <w:b/>
          <w:color w:val="000000" w:themeColor="text1"/>
          <w:sz w:val="22"/>
          <w:szCs w:val="22"/>
        </w:rPr>
      </w:pPr>
      <w:r w:rsidRPr="005A6A8E">
        <w:rPr>
          <w:b/>
          <w:color w:val="000000" w:themeColor="text1"/>
          <w:sz w:val="22"/>
          <w:szCs w:val="22"/>
          <w:u w:val="single"/>
        </w:rPr>
        <w:t>część 4</w:t>
      </w:r>
      <w:r w:rsidRPr="005A6A8E">
        <w:rPr>
          <w:b/>
          <w:color w:val="000000" w:themeColor="text1"/>
          <w:sz w:val="22"/>
          <w:szCs w:val="22"/>
        </w:rPr>
        <w:t>: Opracowanie</w:t>
      </w:r>
      <w:r w:rsidR="006F4138">
        <w:rPr>
          <w:b/>
          <w:color w:val="000000" w:themeColor="text1"/>
          <w:sz w:val="22"/>
          <w:szCs w:val="22"/>
        </w:rPr>
        <w:t>:</w:t>
      </w:r>
    </w:p>
    <w:p w14:paraId="68D78632" w14:textId="3C20F8AF" w:rsidR="006F4138" w:rsidRDefault="006F4138" w:rsidP="006F4138">
      <w:pPr>
        <w:jc w:val="both"/>
        <w:rPr>
          <w:b/>
          <w:bCs/>
          <w:color w:val="000000" w:themeColor="text1"/>
          <w:sz w:val="22"/>
          <w:szCs w:val="22"/>
        </w:rPr>
      </w:pPr>
      <w:r>
        <w:rPr>
          <w:b/>
          <w:color w:val="000000" w:themeColor="text1"/>
          <w:sz w:val="22"/>
          <w:szCs w:val="22"/>
        </w:rPr>
        <w:t xml:space="preserve">- </w:t>
      </w:r>
      <w:r w:rsidR="0045170A" w:rsidRPr="005A6A8E">
        <w:rPr>
          <w:b/>
          <w:color w:val="000000" w:themeColor="text1"/>
          <w:sz w:val="22"/>
          <w:szCs w:val="22"/>
        </w:rPr>
        <w:t xml:space="preserve">ekspertyzy </w:t>
      </w:r>
      <w:r w:rsidRPr="005A6A8E">
        <w:rPr>
          <w:b/>
          <w:bCs/>
          <w:color w:val="000000" w:themeColor="text1"/>
          <w:sz w:val="22"/>
          <w:szCs w:val="22"/>
        </w:rPr>
        <w:t>konstrukcyjn</w:t>
      </w:r>
      <w:r>
        <w:rPr>
          <w:b/>
          <w:bCs/>
          <w:color w:val="000000" w:themeColor="text1"/>
          <w:sz w:val="22"/>
          <w:szCs w:val="22"/>
        </w:rPr>
        <w:t>o-</w:t>
      </w:r>
      <w:r w:rsidRPr="005A6A8E">
        <w:rPr>
          <w:b/>
          <w:bCs/>
          <w:color w:val="000000" w:themeColor="text1"/>
          <w:sz w:val="22"/>
          <w:szCs w:val="22"/>
        </w:rPr>
        <w:t>budowlan</w:t>
      </w:r>
      <w:r>
        <w:rPr>
          <w:b/>
          <w:bCs/>
          <w:color w:val="000000" w:themeColor="text1"/>
          <w:sz w:val="22"/>
          <w:szCs w:val="22"/>
        </w:rPr>
        <w:t>ej</w:t>
      </w:r>
      <w:r w:rsidRPr="005A6A8E">
        <w:rPr>
          <w:b/>
          <w:bCs/>
          <w:color w:val="000000" w:themeColor="text1"/>
          <w:sz w:val="22"/>
          <w:szCs w:val="22"/>
        </w:rPr>
        <w:t xml:space="preserve"> </w:t>
      </w:r>
      <w:r w:rsidR="0045170A" w:rsidRPr="005A6A8E">
        <w:rPr>
          <w:b/>
          <w:color w:val="000000" w:themeColor="text1"/>
          <w:sz w:val="22"/>
          <w:szCs w:val="22"/>
        </w:rPr>
        <w:t xml:space="preserve">o stanie technicznym </w:t>
      </w:r>
      <w:r>
        <w:rPr>
          <w:b/>
          <w:color w:val="000000" w:themeColor="text1"/>
          <w:sz w:val="22"/>
          <w:szCs w:val="22"/>
        </w:rPr>
        <w:t>budynku mieszkalnego</w:t>
      </w:r>
      <w:r w:rsidR="008453FA">
        <w:rPr>
          <w:b/>
          <w:color w:val="000000" w:themeColor="text1"/>
          <w:sz w:val="22"/>
          <w:szCs w:val="22"/>
        </w:rPr>
        <w:t xml:space="preserve"> wielorodzinnego</w:t>
      </w:r>
      <w:r>
        <w:rPr>
          <w:b/>
          <w:color w:val="000000" w:themeColor="text1"/>
          <w:sz w:val="22"/>
          <w:szCs w:val="22"/>
        </w:rPr>
        <w:t xml:space="preserve"> lewej oficyny (oznaczony w ewidencji gruntów i budynków numerem 370) </w:t>
      </w:r>
      <w:r w:rsidR="007147B1">
        <w:rPr>
          <w:b/>
          <w:bCs/>
          <w:color w:val="000000" w:themeColor="text1"/>
          <w:sz w:val="22"/>
          <w:szCs w:val="22"/>
        </w:rPr>
        <w:t xml:space="preserve">usytuowanego w Łodzi na nieruchomości przy </w:t>
      </w:r>
      <w:r w:rsidR="007147B1" w:rsidRPr="008453FA">
        <w:rPr>
          <w:b/>
          <w:bCs/>
          <w:color w:val="000000" w:themeColor="text1"/>
          <w:sz w:val="22"/>
          <w:szCs w:val="22"/>
          <w:u w:val="single"/>
        </w:rPr>
        <w:t>ul. Rzgowskiej 2a</w:t>
      </w:r>
      <w:r w:rsidR="007147B1">
        <w:rPr>
          <w:b/>
          <w:bCs/>
          <w:color w:val="000000" w:themeColor="text1"/>
          <w:sz w:val="22"/>
          <w:szCs w:val="22"/>
        </w:rPr>
        <w:t xml:space="preserve"> (dz. Ew. nr 81/6, obręb G-3),</w:t>
      </w:r>
      <w:r w:rsidR="008453FA">
        <w:rPr>
          <w:b/>
          <w:bCs/>
          <w:color w:val="000000" w:themeColor="text1"/>
          <w:sz w:val="22"/>
          <w:szCs w:val="22"/>
        </w:rPr>
        <w:t xml:space="preserve"> </w:t>
      </w:r>
      <w:r w:rsidR="007147B1">
        <w:rPr>
          <w:b/>
          <w:bCs/>
          <w:color w:val="000000" w:themeColor="text1"/>
          <w:sz w:val="22"/>
          <w:szCs w:val="22"/>
        </w:rPr>
        <w:t>zgodnie z postanowieniem PINB nr 211/2021 z dnia 05.03.2021 r.</w:t>
      </w:r>
      <w:r w:rsidR="008453FA">
        <w:rPr>
          <w:b/>
          <w:bCs/>
          <w:color w:val="000000" w:themeColor="text1"/>
          <w:sz w:val="22"/>
          <w:szCs w:val="22"/>
        </w:rPr>
        <w:t xml:space="preserve"> </w:t>
      </w:r>
      <w:r w:rsidR="008453FA">
        <w:rPr>
          <w:b/>
          <w:color w:val="000000" w:themeColor="text1"/>
          <w:sz w:val="22"/>
          <w:szCs w:val="22"/>
        </w:rPr>
        <w:t xml:space="preserve">wraz z </w:t>
      </w:r>
      <w:r w:rsidR="008453FA" w:rsidRPr="005A6A8E">
        <w:rPr>
          <w:b/>
          <w:bCs/>
          <w:color w:val="000000" w:themeColor="text1"/>
          <w:sz w:val="22"/>
          <w:szCs w:val="22"/>
        </w:rPr>
        <w:t>analizą ekonomiczną opłacalności wykonania remontu</w:t>
      </w:r>
      <w:r w:rsidR="008453FA">
        <w:rPr>
          <w:b/>
          <w:bCs/>
          <w:color w:val="000000" w:themeColor="text1"/>
          <w:sz w:val="22"/>
          <w:szCs w:val="22"/>
        </w:rPr>
        <w:t>.</w:t>
      </w:r>
      <w:r>
        <w:rPr>
          <w:b/>
          <w:bCs/>
          <w:color w:val="000000" w:themeColor="text1"/>
          <w:sz w:val="22"/>
          <w:szCs w:val="22"/>
        </w:rPr>
        <w:t xml:space="preserve"> W ekspertyzie należy ocenić stan techniczny wszystkich występujących elementów konstrukcyjnych wraz z przewodami kominowymi, </w:t>
      </w:r>
    </w:p>
    <w:p w14:paraId="0AF79442" w14:textId="79FC8500" w:rsidR="006F4138" w:rsidRDefault="006F4138" w:rsidP="006F4138">
      <w:pPr>
        <w:jc w:val="both"/>
        <w:rPr>
          <w:b/>
          <w:bCs/>
          <w:color w:val="000000" w:themeColor="text1"/>
          <w:sz w:val="22"/>
          <w:szCs w:val="22"/>
        </w:rPr>
      </w:pPr>
      <w:r>
        <w:rPr>
          <w:b/>
          <w:bCs/>
          <w:color w:val="000000" w:themeColor="text1"/>
          <w:sz w:val="22"/>
          <w:szCs w:val="22"/>
        </w:rPr>
        <w:t>- inwentaryzacji konstrukcyjno–budowlanej (do celów projektowych),</w:t>
      </w:r>
    </w:p>
    <w:p w14:paraId="67874D27" w14:textId="2B4C5889" w:rsidR="006F4138" w:rsidRDefault="007147B1" w:rsidP="006F4138">
      <w:pPr>
        <w:jc w:val="both"/>
        <w:rPr>
          <w:b/>
          <w:bCs/>
          <w:color w:val="000000" w:themeColor="text1"/>
          <w:sz w:val="22"/>
          <w:szCs w:val="22"/>
        </w:rPr>
      </w:pPr>
      <w:r>
        <w:rPr>
          <w:b/>
          <w:bCs/>
          <w:color w:val="000000" w:themeColor="text1"/>
          <w:sz w:val="22"/>
          <w:szCs w:val="22"/>
        </w:rPr>
        <w:t xml:space="preserve">- wykonanie odkrywek wraz z odtworzeniem – przywróceniem do stanu pierwotnego, </w:t>
      </w:r>
    </w:p>
    <w:p w14:paraId="590D6C34" w14:textId="72159B73" w:rsidR="006F4138" w:rsidRDefault="007147B1" w:rsidP="006F4138">
      <w:pPr>
        <w:jc w:val="both"/>
        <w:rPr>
          <w:b/>
          <w:bCs/>
          <w:color w:val="000000" w:themeColor="text1"/>
          <w:sz w:val="22"/>
          <w:szCs w:val="22"/>
        </w:rPr>
      </w:pPr>
      <w:r>
        <w:rPr>
          <w:b/>
          <w:bCs/>
          <w:color w:val="000000" w:themeColor="text1"/>
          <w:sz w:val="22"/>
          <w:szCs w:val="22"/>
        </w:rPr>
        <w:t xml:space="preserve">Dokumentację techniczno-budowlaną należy uzgodnić z Wojewódzkim Konserwatorem Zabytków. </w:t>
      </w:r>
    </w:p>
    <w:p w14:paraId="0EED47C2" w14:textId="77777777" w:rsidR="006F4138" w:rsidRPr="005A6A8E" w:rsidRDefault="006F4138" w:rsidP="006F4138">
      <w:pPr>
        <w:jc w:val="both"/>
        <w:rPr>
          <w:rFonts w:eastAsia="Times New Roman"/>
          <w:b/>
          <w:bCs/>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631AB825" w14:textId="77777777" w:rsidR="007147B1" w:rsidRDefault="0045170A" w:rsidP="007147B1">
      <w:pPr>
        <w:pStyle w:val="NormalnyWeb"/>
        <w:tabs>
          <w:tab w:val="left" w:pos="426"/>
        </w:tabs>
        <w:spacing w:after="0" w:afterAutospacing="0"/>
        <w:rPr>
          <w:bCs/>
          <w:color w:val="000000" w:themeColor="text1"/>
          <w:sz w:val="22"/>
          <w:szCs w:val="22"/>
        </w:rPr>
      </w:pPr>
      <w:r w:rsidRPr="005A6A8E">
        <w:rPr>
          <w:b/>
          <w:color w:val="000000" w:themeColor="text1"/>
          <w:sz w:val="22"/>
          <w:szCs w:val="22"/>
          <w:u w:val="single"/>
        </w:rPr>
        <w:t>część 5:</w:t>
      </w:r>
      <w:r w:rsidRPr="005A6A8E">
        <w:rPr>
          <w:bCs/>
          <w:color w:val="000000" w:themeColor="text1"/>
          <w:sz w:val="22"/>
          <w:szCs w:val="22"/>
        </w:rPr>
        <w:t xml:space="preserve"> </w:t>
      </w:r>
      <w:r w:rsidRPr="008453FA">
        <w:rPr>
          <w:b/>
          <w:color w:val="000000" w:themeColor="text1"/>
          <w:sz w:val="22"/>
          <w:szCs w:val="22"/>
        </w:rPr>
        <w:t>Opracowanie:</w:t>
      </w:r>
    </w:p>
    <w:p w14:paraId="78B6803E" w14:textId="77777777" w:rsidR="008453FA" w:rsidRDefault="007147B1" w:rsidP="00B071F6">
      <w:pPr>
        <w:pStyle w:val="NormalnyWeb"/>
        <w:tabs>
          <w:tab w:val="left" w:pos="426"/>
        </w:tabs>
        <w:spacing w:before="0" w:beforeAutospacing="0" w:after="0" w:afterAutospacing="0"/>
        <w:rPr>
          <w:b/>
          <w:bCs/>
          <w:color w:val="000000" w:themeColor="text1"/>
          <w:sz w:val="22"/>
          <w:szCs w:val="22"/>
        </w:rPr>
      </w:pPr>
      <w:r>
        <w:rPr>
          <w:b/>
          <w:color w:val="000000" w:themeColor="text1"/>
          <w:sz w:val="22"/>
          <w:szCs w:val="22"/>
        </w:rPr>
        <w:t xml:space="preserve">- </w:t>
      </w:r>
      <w:r w:rsidRPr="005A6A8E">
        <w:rPr>
          <w:b/>
          <w:color w:val="000000" w:themeColor="text1"/>
          <w:sz w:val="22"/>
          <w:szCs w:val="22"/>
        </w:rPr>
        <w:t xml:space="preserve">ekspertyzy </w:t>
      </w:r>
      <w:r w:rsidRPr="005A6A8E">
        <w:rPr>
          <w:b/>
          <w:bCs/>
          <w:color w:val="000000" w:themeColor="text1"/>
          <w:sz w:val="22"/>
          <w:szCs w:val="22"/>
        </w:rPr>
        <w:t>konstrukcyjn</w:t>
      </w:r>
      <w:r>
        <w:rPr>
          <w:b/>
          <w:bCs/>
          <w:color w:val="000000" w:themeColor="text1"/>
          <w:sz w:val="22"/>
          <w:szCs w:val="22"/>
        </w:rPr>
        <w:t>o-</w:t>
      </w:r>
      <w:r w:rsidRPr="005A6A8E">
        <w:rPr>
          <w:b/>
          <w:bCs/>
          <w:color w:val="000000" w:themeColor="text1"/>
          <w:sz w:val="22"/>
          <w:szCs w:val="22"/>
        </w:rPr>
        <w:t>budowlan</w:t>
      </w:r>
      <w:r>
        <w:rPr>
          <w:b/>
          <w:bCs/>
          <w:color w:val="000000" w:themeColor="text1"/>
          <w:sz w:val="22"/>
          <w:szCs w:val="22"/>
        </w:rPr>
        <w:t>ej</w:t>
      </w:r>
      <w:r w:rsidRPr="005A6A8E">
        <w:rPr>
          <w:b/>
          <w:bCs/>
          <w:color w:val="000000" w:themeColor="text1"/>
          <w:sz w:val="22"/>
          <w:szCs w:val="22"/>
        </w:rPr>
        <w:t xml:space="preserve"> </w:t>
      </w:r>
      <w:r w:rsidRPr="005A6A8E">
        <w:rPr>
          <w:b/>
          <w:color w:val="000000" w:themeColor="text1"/>
          <w:sz w:val="22"/>
          <w:szCs w:val="22"/>
        </w:rPr>
        <w:t xml:space="preserve">o stanie technicznym </w:t>
      </w:r>
      <w:r>
        <w:rPr>
          <w:b/>
          <w:color w:val="000000" w:themeColor="text1"/>
          <w:sz w:val="22"/>
          <w:szCs w:val="22"/>
        </w:rPr>
        <w:t xml:space="preserve">budynku mieszkalnego wielorodzinnego </w:t>
      </w:r>
      <w:r>
        <w:rPr>
          <w:b/>
          <w:bCs/>
          <w:color w:val="000000" w:themeColor="text1"/>
          <w:sz w:val="22"/>
          <w:szCs w:val="22"/>
        </w:rPr>
        <w:t xml:space="preserve">usytuowanego w Łodzi na nieruchomości przy </w:t>
      </w:r>
      <w:r w:rsidRPr="008453FA">
        <w:rPr>
          <w:b/>
          <w:bCs/>
          <w:color w:val="000000" w:themeColor="text1"/>
          <w:sz w:val="22"/>
          <w:szCs w:val="22"/>
          <w:u w:val="single"/>
        </w:rPr>
        <w:t>ul. Przybyszewskiego 117</w:t>
      </w:r>
      <w:r>
        <w:rPr>
          <w:b/>
          <w:bCs/>
          <w:color w:val="000000" w:themeColor="text1"/>
          <w:sz w:val="22"/>
          <w:szCs w:val="22"/>
        </w:rPr>
        <w:t xml:space="preserve"> (dz. ew. nr 99, obręb W-29), zgodnie z postanowieniem PINB nr 183/2021 z dnia 24.02.2021 r. </w:t>
      </w:r>
      <w:r>
        <w:rPr>
          <w:b/>
          <w:color w:val="000000" w:themeColor="text1"/>
          <w:sz w:val="22"/>
          <w:szCs w:val="22"/>
        </w:rPr>
        <w:t xml:space="preserve"> wraz z </w:t>
      </w:r>
      <w:r w:rsidRPr="005A6A8E">
        <w:rPr>
          <w:b/>
          <w:bCs/>
          <w:color w:val="000000" w:themeColor="text1"/>
          <w:sz w:val="22"/>
          <w:szCs w:val="22"/>
        </w:rPr>
        <w:lastRenderedPageBreak/>
        <w:t>analizą ekonomiczną opłacalności wykonania remontu</w:t>
      </w:r>
      <w:r>
        <w:rPr>
          <w:b/>
          <w:bCs/>
          <w:color w:val="000000" w:themeColor="text1"/>
          <w:sz w:val="22"/>
          <w:szCs w:val="22"/>
        </w:rPr>
        <w:t>. W ekspertyzie należy ocenić stan techniczny wszystkich występujących elementów konstrukcyjnych wraz z przewodami kominowymi</w:t>
      </w:r>
      <w:r w:rsidR="00B071F6">
        <w:rPr>
          <w:b/>
          <w:bCs/>
          <w:color w:val="000000" w:themeColor="text1"/>
          <w:sz w:val="22"/>
          <w:szCs w:val="22"/>
        </w:rPr>
        <w:t xml:space="preserve">. </w:t>
      </w:r>
      <w:r w:rsidR="008453FA">
        <w:rPr>
          <w:b/>
          <w:bCs/>
          <w:color w:val="000000" w:themeColor="text1"/>
          <w:sz w:val="22"/>
          <w:szCs w:val="22"/>
        </w:rPr>
        <w:t>N</w:t>
      </w:r>
      <w:r w:rsidR="00B071F6">
        <w:rPr>
          <w:b/>
          <w:bCs/>
          <w:color w:val="000000" w:themeColor="text1"/>
          <w:sz w:val="22"/>
          <w:szCs w:val="22"/>
        </w:rPr>
        <w:t xml:space="preserve">ależy zwrócić szczególną uwagę na przewody kominowe, więźbę dachową i balkon, </w:t>
      </w:r>
    </w:p>
    <w:p w14:paraId="3AA1E528" w14:textId="7ABB263A" w:rsidR="00B071F6" w:rsidRDefault="007147B1" w:rsidP="00B071F6">
      <w:pPr>
        <w:pStyle w:val="NormalnyWeb"/>
        <w:tabs>
          <w:tab w:val="left" w:pos="426"/>
        </w:tabs>
        <w:spacing w:before="0" w:beforeAutospacing="0" w:after="0" w:afterAutospacing="0"/>
        <w:rPr>
          <w:b/>
          <w:bCs/>
          <w:color w:val="000000" w:themeColor="text1"/>
          <w:sz w:val="22"/>
          <w:szCs w:val="22"/>
        </w:rPr>
      </w:pPr>
      <w:r>
        <w:rPr>
          <w:b/>
          <w:bCs/>
          <w:color w:val="000000" w:themeColor="text1"/>
          <w:sz w:val="22"/>
          <w:szCs w:val="22"/>
        </w:rPr>
        <w:t>- inwentaryzacji konstrukcyjno–budowlanej (do celów projektowych),</w:t>
      </w:r>
    </w:p>
    <w:p w14:paraId="38DB8D2D" w14:textId="1DF0D180" w:rsidR="007147B1" w:rsidRDefault="007147B1" w:rsidP="00B071F6">
      <w:pPr>
        <w:pStyle w:val="NormalnyWeb"/>
        <w:tabs>
          <w:tab w:val="left" w:pos="426"/>
        </w:tabs>
        <w:spacing w:before="0" w:beforeAutospacing="0" w:after="0" w:afterAutospacing="0"/>
        <w:rPr>
          <w:b/>
          <w:bCs/>
          <w:color w:val="000000" w:themeColor="text1"/>
          <w:sz w:val="22"/>
          <w:szCs w:val="22"/>
        </w:rPr>
      </w:pPr>
      <w:r>
        <w:rPr>
          <w:b/>
          <w:bCs/>
          <w:color w:val="000000" w:themeColor="text1"/>
          <w:sz w:val="22"/>
          <w:szCs w:val="22"/>
        </w:rPr>
        <w:t xml:space="preserve">- wykonanie odkrywek wraz z odtworzeniem – przywróceniem do stanu pierwotnego, </w:t>
      </w:r>
    </w:p>
    <w:p w14:paraId="59C3D109" w14:textId="77777777" w:rsidR="007147B1" w:rsidRDefault="007147B1" w:rsidP="00B071F6">
      <w:pPr>
        <w:jc w:val="both"/>
        <w:rPr>
          <w:b/>
          <w:bCs/>
          <w:color w:val="000000" w:themeColor="text1"/>
          <w:sz w:val="22"/>
          <w:szCs w:val="22"/>
        </w:rPr>
      </w:pPr>
      <w:r>
        <w:rPr>
          <w:b/>
          <w:bCs/>
          <w:color w:val="000000" w:themeColor="text1"/>
          <w:sz w:val="22"/>
          <w:szCs w:val="22"/>
        </w:rPr>
        <w:t xml:space="preserve">Dokumentację techniczno-budowlaną należy uzgodnić z Wojewódzkim Konserwatorem Zabytków. </w:t>
      </w:r>
    </w:p>
    <w:p w14:paraId="0562C336" w14:textId="50FC279C" w:rsidR="007147B1" w:rsidRDefault="007147B1" w:rsidP="00B071F6">
      <w:pPr>
        <w:pStyle w:val="NormalnyWeb"/>
        <w:tabs>
          <w:tab w:val="left" w:pos="426"/>
        </w:tabs>
        <w:spacing w:before="0" w:beforeAutospacing="0"/>
        <w:rPr>
          <w:rFonts w:eastAsia="Times New Roman"/>
          <w:b/>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2F2CA9F4" w14:textId="70A0F067" w:rsidR="00956525" w:rsidRDefault="00956525" w:rsidP="00956525">
      <w:pPr>
        <w:pStyle w:val="NormalnyWeb"/>
        <w:tabs>
          <w:tab w:val="left" w:pos="426"/>
        </w:tabs>
        <w:spacing w:after="0" w:afterAutospacing="0"/>
        <w:rPr>
          <w:bCs/>
          <w:color w:val="000000" w:themeColor="text1"/>
          <w:sz w:val="22"/>
          <w:szCs w:val="22"/>
        </w:rPr>
      </w:pPr>
      <w:r w:rsidRPr="005A6A8E">
        <w:rPr>
          <w:b/>
          <w:color w:val="000000" w:themeColor="text1"/>
          <w:sz w:val="22"/>
          <w:szCs w:val="22"/>
          <w:u w:val="single"/>
        </w:rPr>
        <w:t xml:space="preserve">część </w:t>
      </w:r>
      <w:r>
        <w:rPr>
          <w:b/>
          <w:color w:val="000000" w:themeColor="text1"/>
          <w:sz w:val="22"/>
          <w:szCs w:val="22"/>
          <w:u w:val="single"/>
        </w:rPr>
        <w:t>6</w:t>
      </w:r>
      <w:r w:rsidRPr="005A6A8E">
        <w:rPr>
          <w:b/>
          <w:color w:val="000000" w:themeColor="text1"/>
          <w:sz w:val="22"/>
          <w:szCs w:val="22"/>
          <w:u w:val="single"/>
        </w:rPr>
        <w:t>:</w:t>
      </w:r>
      <w:r w:rsidRPr="005A6A8E">
        <w:rPr>
          <w:bCs/>
          <w:color w:val="000000" w:themeColor="text1"/>
          <w:sz w:val="22"/>
          <w:szCs w:val="22"/>
        </w:rPr>
        <w:t xml:space="preserve"> </w:t>
      </w:r>
      <w:r w:rsidRPr="008453FA">
        <w:rPr>
          <w:b/>
          <w:color w:val="000000" w:themeColor="text1"/>
          <w:sz w:val="22"/>
          <w:szCs w:val="22"/>
        </w:rPr>
        <w:t>Opracowanie</w:t>
      </w:r>
      <w:r>
        <w:rPr>
          <w:b/>
          <w:color w:val="000000" w:themeColor="text1"/>
          <w:sz w:val="22"/>
          <w:szCs w:val="22"/>
        </w:rPr>
        <w:t xml:space="preserve"> </w:t>
      </w:r>
      <w:r w:rsidRPr="005A6A8E">
        <w:rPr>
          <w:b/>
          <w:color w:val="000000" w:themeColor="text1"/>
          <w:sz w:val="22"/>
          <w:szCs w:val="22"/>
        </w:rPr>
        <w:t xml:space="preserve">ekspertyzy technicznej budowlano-konstrukcyjnej o stanie technicznym 6 sztuk balkonów w budynku mieszkalnym wielorodzinnym wraz z wykonaniem projektu w zakresie wykonania zabezpieczeń uszkodzonych balkonów w budynku zlokalizowanego w   Łodzi przy </w:t>
      </w:r>
      <w:r w:rsidRPr="00956525">
        <w:rPr>
          <w:b/>
          <w:color w:val="000000" w:themeColor="text1"/>
          <w:sz w:val="22"/>
          <w:szCs w:val="22"/>
          <w:u w:val="single"/>
        </w:rPr>
        <w:t>ul. Pabianickiej 38</w:t>
      </w:r>
      <w:r w:rsidRPr="005A6A8E">
        <w:rPr>
          <w:b/>
          <w:color w:val="000000" w:themeColor="text1"/>
          <w:sz w:val="22"/>
          <w:szCs w:val="22"/>
        </w:rPr>
        <w:t xml:space="preserve"> w Łodzi. </w:t>
      </w:r>
    </w:p>
    <w:p w14:paraId="74886236" w14:textId="6933895D" w:rsidR="00956525" w:rsidRPr="005A6A8E" w:rsidRDefault="00956525" w:rsidP="00B071F6">
      <w:pPr>
        <w:pStyle w:val="NormalnyWeb"/>
        <w:tabs>
          <w:tab w:val="left" w:pos="426"/>
        </w:tabs>
        <w:spacing w:before="0" w:beforeAutospacing="0"/>
        <w:rPr>
          <w:bCs/>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0B915DEB" w14:textId="77777777" w:rsidR="006A3CB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A3CB5" w:rsidRPr="005A6A8E">
        <w:rPr>
          <w:color w:val="000000" w:themeColor="text1"/>
          <w:sz w:val="22"/>
          <w:szCs w:val="22"/>
        </w:rPr>
        <w:t xml:space="preserve">Wspólny Słownik Zamówień CPV: </w:t>
      </w:r>
    </w:p>
    <w:p w14:paraId="56D21890" w14:textId="763CC154" w:rsidR="002204F1" w:rsidRPr="005A6A8E" w:rsidRDefault="002204F1" w:rsidP="002204F1">
      <w:pPr>
        <w:pStyle w:val="pkt"/>
        <w:spacing w:before="0" w:after="0" w:line="360" w:lineRule="auto"/>
        <w:ind w:left="426" w:firstLine="0"/>
        <w:rPr>
          <w:b/>
          <w:bCs/>
          <w:color w:val="000000" w:themeColor="text1"/>
          <w:sz w:val="22"/>
          <w:szCs w:val="22"/>
        </w:rPr>
      </w:pPr>
      <w:r w:rsidRPr="005A6A8E">
        <w:rPr>
          <w:b/>
          <w:bCs/>
          <w:color w:val="000000" w:themeColor="text1"/>
          <w:sz w:val="22"/>
          <w:szCs w:val="22"/>
          <w:lang w:eastAsia="en-US"/>
        </w:rPr>
        <w:t xml:space="preserve">Główny przedmiot: </w:t>
      </w:r>
      <w:r w:rsidRPr="005A6A8E">
        <w:rPr>
          <w:b/>
          <w:bCs/>
          <w:color w:val="000000" w:themeColor="text1"/>
          <w:sz w:val="22"/>
          <w:szCs w:val="22"/>
        </w:rPr>
        <w:t>71000000 - 8</w:t>
      </w:r>
      <w:r w:rsidRPr="005A6A8E">
        <w:rPr>
          <w:color w:val="000000" w:themeColor="text1"/>
          <w:sz w:val="22"/>
          <w:szCs w:val="22"/>
        </w:rPr>
        <w:t xml:space="preserve"> </w:t>
      </w:r>
    </w:p>
    <w:p w14:paraId="611F68E2" w14:textId="1FE95E44" w:rsidR="00930DD9"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930DD9" w:rsidRPr="005A6A8E">
        <w:rPr>
          <w:color w:val="000000" w:themeColor="text1"/>
          <w:sz w:val="22"/>
          <w:szCs w:val="22"/>
        </w:rPr>
        <w:t>Zamawiający dopuszcza składani</w:t>
      </w:r>
      <w:r w:rsidR="00C73067" w:rsidRPr="005A6A8E">
        <w:rPr>
          <w:color w:val="000000" w:themeColor="text1"/>
          <w:sz w:val="22"/>
          <w:szCs w:val="22"/>
        </w:rPr>
        <w:t>e</w:t>
      </w:r>
      <w:r w:rsidR="00930DD9" w:rsidRPr="005A6A8E">
        <w:rPr>
          <w:color w:val="000000" w:themeColor="text1"/>
          <w:sz w:val="22"/>
          <w:szCs w:val="22"/>
        </w:rPr>
        <w:t xml:space="preserve"> ofert częściowych.</w:t>
      </w:r>
    </w:p>
    <w:p w14:paraId="0D0790E1" w14:textId="05570260" w:rsidR="0054168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312428" w:rsidRPr="005A6A8E">
        <w:rPr>
          <w:color w:val="000000" w:themeColor="text1"/>
          <w:sz w:val="22"/>
          <w:szCs w:val="22"/>
        </w:rPr>
        <w:t xml:space="preserve">Zamawiający nie dopuszcza składania ofert </w:t>
      </w:r>
      <w:r w:rsidR="00E011C2" w:rsidRPr="005A6A8E">
        <w:rPr>
          <w:color w:val="000000" w:themeColor="text1"/>
          <w:sz w:val="22"/>
          <w:szCs w:val="22"/>
        </w:rPr>
        <w:t>wariantowych oraz w postaci katalogów elektronicznych.</w:t>
      </w:r>
    </w:p>
    <w:p w14:paraId="764DB4FE" w14:textId="5DA879B9" w:rsidR="00FF6F4D"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A52ED6" w:rsidRPr="005A6A8E">
        <w:rPr>
          <w:color w:val="000000" w:themeColor="text1"/>
          <w:sz w:val="22"/>
          <w:szCs w:val="22"/>
        </w:rPr>
        <w:t>Zamawiający</w:t>
      </w:r>
      <w:r w:rsidR="0087701F" w:rsidRPr="005A6A8E">
        <w:rPr>
          <w:color w:val="000000" w:themeColor="text1"/>
          <w:sz w:val="22"/>
          <w:szCs w:val="22"/>
        </w:rPr>
        <w:t xml:space="preserve"> </w:t>
      </w:r>
      <w:r w:rsidR="00AC2B33" w:rsidRPr="005A6A8E">
        <w:rPr>
          <w:color w:val="000000" w:themeColor="text1"/>
          <w:sz w:val="22"/>
          <w:szCs w:val="22"/>
        </w:rPr>
        <w:t xml:space="preserve">nie </w:t>
      </w:r>
      <w:r w:rsidR="0087701F" w:rsidRPr="005A6A8E">
        <w:rPr>
          <w:color w:val="000000" w:themeColor="text1"/>
          <w:sz w:val="22"/>
          <w:szCs w:val="22"/>
        </w:rPr>
        <w:t>przewiduje</w:t>
      </w:r>
      <w:r w:rsidR="00BA4A71" w:rsidRPr="005A6A8E">
        <w:rPr>
          <w:color w:val="000000" w:themeColor="text1"/>
          <w:sz w:val="22"/>
          <w:szCs w:val="22"/>
        </w:rPr>
        <w:t xml:space="preserve"> udziela</w:t>
      </w:r>
      <w:r w:rsidR="0087701F" w:rsidRPr="005A6A8E">
        <w:rPr>
          <w:color w:val="000000" w:themeColor="text1"/>
          <w:sz w:val="22"/>
          <w:szCs w:val="22"/>
        </w:rPr>
        <w:t>nia</w:t>
      </w:r>
      <w:r w:rsidR="00A52ED6" w:rsidRPr="005A6A8E">
        <w:rPr>
          <w:color w:val="000000" w:themeColor="text1"/>
          <w:sz w:val="22"/>
          <w:szCs w:val="22"/>
        </w:rPr>
        <w:t xml:space="preserve"> zamówień, o których mowa w art. </w:t>
      </w:r>
      <w:r w:rsidR="006204E8" w:rsidRPr="005A6A8E">
        <w:rPr>
          <w:color w:val="000000" w:themeColor="text1"/>
          <w:sz w:val="22"/>
          <w:szCs w:val="22"/>
        </w:rPr>
        <w:t>214 ust. 1 pkt 7 i 8.</w:t>
      </w:r>
    </w:p>
    <w:p w14:paraId="1E256964" w14:textId="3B214217" w:rsidR="00E37F7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464F9F" w:rsidRPr="005A6A8E">
        <w:rPr>
          <w:color w:val="000000" w:themeColor="text1"/>
          <w:sz w:val="22"/>
          <w:szCs w:val="22"/>
        </w:rPr>
        <w:t xml:space="preserve">Szczegółowy </w:t>
      </w:r>
      <w:r w:rsidR="0042601D" w:rsidRPr="005A6A8E">
        <w:rPr>
          <w:color w:val="000000" w:themeColor="text1"/>
          <w:sz w:val="22"/>
          <w:szCs w:val="22"/>
        </w:rPr>
        <w:t>o</w:t>
      </w:r>
      <w:r w:rsidR="00464F9F" w:rsidRPr="005A6A8E">
        <w:rPr>
          <w:color w:val="000000" w:themeColor="text1"/>
          <w:sz w:val="22"/>
          <w:szCs w:val="22"/>
        </w:rPr>
        <w:t>pis oraz sposó</w:t>
      </w:r>
      <w:r w:rsidR="00FF7653" w:rsidRPr="005A6A8E">
        <w:rPr>
          <w:color w:val="000000" w:themeColor="text1"/>
          <w:sz w:val="22"/>
          <w:szCs w:val="22"/>
        </w:rPr>
        <w:t xml:space="preserve">b realizacji zamówienia zawiera </w:t>
      </w:r>
      <w:r w:rsidR="00AC2B33" w:rsidRPr="005A6A8E">
        <w:rPr>
          <w:color w:val="000000" w:themeColor="text1"/>
          <w:sz w:val="22"/>
          <w:szCs w:val="22"/>
        </w:rPr>
        <w:t>Opis Przedmiotu Zamówienia (</w:t>
      </w:r>
      <w:r w:rsidR="00F32EB0" w:rsidRPr="005A6A8E">
        <w:rPr>
          <w:color w:val="000000" w:themeColor="text1"/>
          <w:sz w:val="22"/>
          <w:szCs w:val="22"/>
        </w:rPr>
        <w:t>OPZ</w:t>
      </w:r>
      <w:r w:rsidR="00AC2B33" w:rsidRPr="005A6A8E">
        <w:rPr>
          <w:color w:val="000000" w:themeColor="text1"/>
          <w:sz w:val="22"/>
          <w:szCs w:val="22"/>
        </w:rPr>
        <w:t>)</w:t>
      </w:r>
      <w:r w:rsidR="00464F9F" w:rsidRPr="005A6A8E">
        <w:rPr>
          <w:color w:val="000000" w:themeColor="text1"/>
          <w:sz w:val="22"/>
          <w:szCs w:val="22"/>
        </w:rPr>
        <w:t xml:space="preserve">, stanowiący </w:t>
      </w:r>
      <w:r w:rsidR="00464F9F" w:rsidRPr="005A6A8E">
        <w:rPr>
          <w:b/>
          <w:color w:val="000000" w:themeColor="text1"/>
          <w:sz w:val="22"/>
          <w:szCs w:val="22"/>
        </w:rPr>
        <w:t xml:space="preserve">Załącznik nr </w:t>
      </w:r>
      <w:r w:rsidR="00733DCB" w:rsidRPr="005A6A8E">
        <w:rPr>
          <w:b/>
          <w:color w:val="000000" w:themeColor="text1"/>
          <w:sz w:val="22"/>
          <w:szCs w:val="22"/>
        </w:rPr>
        <w:t>7</w:t>
      </w:r>
      <w:r w:rsidR="00464F9F" w:rsidRPr="005A6A8E">
        <w:rPr>
          <w:b/>
          <w:color w:val="000000" w:themeColor="text1"/>
          <w:sz w:val="22"/>
          <w:szCs w:val="22"/>
        </w:rPr>
        <w:t xml:space="preserve"> do SWZ</w:t>
      </w:r>
      <w:r w:rsidR="002204F1" w:rsidRPr="005A6A8E">
        <w:rPr>
          <w:b/>
          <w:color w:val="000000" w:themeColor="text1"/>
          <w:sz w:val="22"/>
          <w:szCs w:val="22"/>
        </w:rPr>
        <w:t xml:space="preserve"> oraz projekt umowy stanowiący załącznik nr</w:t>
      </w:r>
      <w:r w:rsidR="009629F3" w:rsidRPr="005A6A8E">
        <w:rPr>
          <w:b/>
          <w:color w:val="000000" w:themeColor="text1"/>
          <w:sz w:val="22"/>
          <w:szCs w:val="22"/>
        </w:rPr>
        <w:t xml:space="preserve"> 6 </w:t>
      </w:r>
      <w:r w:rsidR="002204F1" w:rsidRPr="005A6A8E">
        <w:rPr>
          <w:b/>
          <w:color w:val="000000" w:themeColor="text1"/>
          <w:sz w:val="22"/>
          <w:szCs w:val="22"/>
        </w:rPr>
        <w:t>do SWZ</w:t>
      </w:r>
      <w:r w:rsidR="00464F9F" w:rsidRPr="005A6A8E">
        <w:rPr>
          <w:color w:val="000000" w:themeColor="text1"/>
          <w:sz w:val="22"/>
          <w:szCs w:val="22"/>
        </w:rPr>
        <w:t>.</w:t>
      </w:r>
    </w:p>
    <w:p w14:paraId="308EBAB7" w14:textId="784A83A0" w:rsidR="006204E8"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b/>
          <w:bCs/>
          <w:strike/>
          <w:color w:val="000000" w:themeColor="text1"/>
          <w:sz w:val="22"/>
          <w:szCs w:val="22"/>
          <w:lang w:val="pl-PL"/>
        </w:rPr>
      </w:pPr>
      <w:r w:rsidRPr="005A6A8E">
        <w:rPr>
          <w:b/>
          <w:bCs/>
          <w:color w:val="000000" w:themeColor="text1"/>
          <w:sz w:val="22"/>
          <w:szCs w:val="22"/>
          <w:lang w:val="pl-PL"/>
        </w:rPr>
        <w:t>V.</w:t>
      </w:r>
      <w:r w:rsidRPr="005A6A8E">
        <w:rPr>
          <w:b/>
          <w:bCs/>
          <w:color w:val="000000" w:themeColor="text1"/>
          <w:sz w:val="22"/>
          <w:szCs w:val="22"/>
          <w:lang w:val="pl-PL"/>
        </w:rPr>
        <w:tab/>
      </w:r>
      <w:r w:rsidR="006204E8" w:rsidRPr="005A6A8E">
        <w:rPr>
          <w:b/>
          <w:bCs/>
          <w:strike/>
          <w:color w:val="000000" w:themeColor="text1"/>
          <w:sz w:val="22"/>
          <w:szCs w:val="22"/>
          <w:lang w:val="pl-PL"/>
        </w:rPr>
        <w:t>WIZJA LOKALNA</w:t>
      </w:r>
    </w:p>
    <w:p w14:paraId="6E9DDDDD" w14:textId="77777777" w:rsidR="006204E8" w:rsidRPr="005A6A8E" w:rsidRDefault="00171095" w:rsidP="00D01D95">
      <w:pPr>
        <w:pStyle w:val="pkt"/>
        <w:spacing w:before="240" w:after="0" w:line="360" w:lineRule="auto"/>
        <w:ind w:left="426" w:hanging="426"/>
        <w:rPr>
          <w:strike/>
          <w:color w:val="000000" w:themeColor="text1"/>
          <w:sz w:val="22"/>
          <w:szCs w:val="22"/>
        </w:rPr>
      </w:pPr>
      <w:r w:rsidRPr="005A6A8E">
        <w:rPr>
          <w:b/>
          <w:bCs/>
          <w:color w:val="000000" w:themeColor="text1"/>
          <w:sz w:val="22"/>
          <w:szCs w:val="22"/>
        </w:rPr>
        <w:t>1.</w:t>
      </w:r>
      <w:r w:rsidRPr="005A6A8E">
        <w:rPr>
          <w:b/>
          <w:bCs/>
          <w:color w:val="000000" w:themeColor="text1"/>
          <w:sz w:val="22"/>
          <w:szCs w:val="22"/>
        </w:rPr>
        <w:tab/>
      </w:r>
      <w:r w:rsidR="006204E8" w:rsidRPr="005A6A8E">
        <w:rPr>
          <w:strike/>
          <w:color w:val="000000" w:themeColor="text1"/>
          <w:sz w:val="22"/>
          <w:szCs w:val="22"/>
        </w:rPr>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 postępowaniu. </w:t>
      </w:r>
    </w:p>
    <w:p w14:paraId="395549E4" w14:textId="77777777" w:rsidR="006204E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6204E8" w:rsidRPr="005A6A8E">
        <w:rPr>
          <w:strike/>
          <w:color w:val="000000" w:themeColor="text1"/>
          <w:sz w:val="22"/>
          <w:szCs w:val="22"/>
        </w:rPr>
        <w:t xml:space="preserve">W celu umówienia wizji lokalnej lub zapoznania się z dokumentacją znajdującą się na miejscu u Zamawiającego należy kontaktować się z osobami wyznaczonymi do komunikowania się z wykonawcami. </w:t>
      </w:r>
    </w:p>
    <w:p w14:paraId="18008B2B" w14:textId="35D8B1D4" w:rsidR="00497A91"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w:t>
      </w:r>
      <w:r w:rsidRPr="005A6A8E">
        <w:rPr>
          <w:b/>
          <w:color w:val="000000" w:themeColor="text1"/>
          <w:sz w:val="22"/>
          <w:szCs w:val="22"/>
          <w:lang w:val="pl-PL"/>
        </w:rPr>
        <w:tab/>
      </w:r>
      <w:r w:rsidR="00E8086A" w:rsidRPr="005A6A8E">
        <w:rPr>
          <w:b/>
          <w:color w:val="000000" w:themeColor="text1"/>
          <w:sz w:val="22"/>
          <w:szCs w:val="22"/>
          <w:lang w:val="pl-PL"/>
        </w:rPr>
        <w:t>PODWYKO</w:t>
      </w:r>
      <w:r w:rsidR="00CF6AE5" w:rsidRPr="005A6A8E">
        <w:rPr>
          <w:b/>
          <w:color w:val="000000" w:themeColor="text1"/>
          <w:sz w:val="22"/>
          <w:szCs w:val="22"/>
          <w:lang w:val="pl-PL"/>
        </w:rPr>
        <w:t>NAWSTWO</w:t>
      </w:r>
    </w:p>
    <w:p w14:paraId="67E7B434" w14:textId="113CB94B" w:rsidR="00E8086A"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82C38" w:rsidRPr="005A6A8E">
        <w:rPr>
          <w:color w:val="000000" w:themeColor="text1"/>
          <w:sz w:val="22"/>
          <w:szCs w:val="22"/>
        </w:rPr>
        <w:t xml:space="preserve">Wykonawca może powierzyć wykonanie części zamówienia podwykonawcy (podwykonawcom). </w:t>
      </w:r>
    </w:p>
    <w:p w14:paraId="3EF928F3" w14:textId="619D2353" w:rsidR="00E8086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82C38" w:rsidRPr="005A6A8E">
        <w:rPr>
          <w:color w:val="000000" w:themeColor="text1"/>
          <w:sz w:val="22"/>
          <w:szCs w:val="22"/>
        </w:rPr>
        <w:t xml:space="preserve">Zamawiający </w:t>
      </w:r>
      <w:r w:rsidR="00582C38" w:rsidRPr="005A6A8E">
        <w:rPr>
          <w:b/>
          <w:color w:val="000000" w:themeColor="text1"/>
          <w:sz w:val="22"/>
          <w:szCs w:val="22"/>
        </w:rPr>
        <w:t>nie zastrzega</w:t>
      </w:r>
      <w:r w:rsidR="00582C38" w:rsidRPr="005A6A8E">
        <w:rPr>
          <w:color w:val="000000" w:themeColor="text1"/>
          <w:sz w:val="22"/>
          <w:szCs w:val="22"/>
        </w:rPr>
        <w:t xml:space="preserve"> obowiązku osobistego wykonania przez Wykonawcę kluczowych części zamówienia.</w:t>
      </w:r>
    </w:p>
    <w:p w14:paraId="77A4C7FE" w14:textId="64610004" w:rsidR="00582C3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82C38" w:rsidRPr="005A6A8E">
        <w:rPr>
          <w:color w:val="000000" w:themeColor="text1"/>
          <w:sz w:val="22"/>
          <w:szCs w:val="22"/>
        </w:rPr>
        <w:t xml:space="preserve">Zamawiający wymaga, aby w przypadku powierzenia części zamówienia podwykonawcom, Wykonawca wskazał w ofercie części zamówienia, których wykonanie zamierza powierzyć </w:t>
      </w:r>
      <w:r w:rsidR="00582C38" w:rsidRPr="005A6A8E">
        <w:rPr>
          <w:color w:val="000000" w:themeColor="text1"/>
          <w:sz w:val="22"/>
          <w:szCs w:val="22"/>
        </w:rPr>
        <w:lastRenderedPageBreak/>
        <w:t>po</w:t>
      </w:r>
      <w:r w:rsidR="008E59D7" w:rsidRPr="005A6A8E">
        <w:rPr>
          <w:color w:val="000000" w:themeColor="text1"/>
          <w:sz w:val="22"/>
          <w:szCs w:val="22"/>
        </w:rPr>
        <w:t>dwykonawcom oraz podał (o ile są</w:t>
      </w:r>
      <w:r w:rsidR="00582C38" w:rsidRPr="005A6A8E">
        <w:rPr>
          <w:color w:val="000000" w:themeColor="text1"/>
          <w:sz w:val="22"/>
          <w:szCs w:val="22"/>
        </w:rPr>
        <w:t xml:space="preserve"> mu wiadome na tym etapie) nazwy (firmy) tych podwykonawców.</w:t>
      </w:r>
    </w:p>
    <w:p w14:paraId="079953B0" w14:textId="77777777" w:rsidR="00E8086A"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VII.</w:t>
      </w:r>
      <w:r w:rsidRPr="005A6A8E">
        <w:rPr>
          <w:b/>
          <w:color w:val="000000" w:themeColor="text1"/>
          <w:sz w:val="22"/>
          <w:szCs w:val="22"/>
          <w:lang w:val="pl-PL"/>
        </w:rPr>
        <w:tab/>
      </w:r>
      <w:r w:rsidR="00E8086A" w:rsidRPr="005A6A8E">
        <w:rPr>
          <w:b/>
          <w:color w:val="000000" w:themeColor="text1"/>
          <w:sz w:val="22"/>
          <w:szCs w:val="22"/>
          <w:lang w:val="pl-PL"/>
        </w:rPr>
        <w:t>TERMIN WYKONANIA ZAMÓWIENIA</w:t>
      </w:r>
    </w:p>
    <w:p w14:paraId="202C3685" w14:textId="5D724F54" w:rsidR="006204E8"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CC047F" w:rsidRPr="005A6A8E">
        <w:rPr>
          <w:color w:val="000000" w:themeColor="text1"/>
          <w:sz w:val="22"/>
          <w:szCs w:val="22"/>
        </w:rPr>
        <w:t xml:space="preserve">Termin </w:t>
      </w:r>
      <w:r w:rsidR="00CA06FA" w:rsidRPr="005A6A8E">
        <w:rPr>
          <w:color w:val="000000" w:themeColor="text1"/>
          <w:sz w:val="22"/>
          <w:szCs w:val="22"/>
        </w:rPr>
        <w:t>realizacji</w:t>
      </w:r>
      <w:r w:rsidR="00CC047F" w:rsidRPr="005A6A8E">
        <w:rPr>
          <w:color w:val="000000" w:themeColor="text1"/>
          <w:sz w:val="22"/>
          <w:szCs w:val="22"/>
        </w:rPr>
        <w:t xml:space="preserve"> zamówienia</w:t>
      </w:r>
      <w:r w:rsidR="006204E8" w:rsidRPr="005A6A8E">
        <w:rPr>
          <w:color w:val="000000" w:themeColor="text1"/>
          <w:sz w:val="22"/>
          <w:szCs w:val="22"/>
        </w:rPr>
        <w:t xml:space="preserve"> wynosi: </w:t>
      </w:r>
    </w:p>
    <w:p w14:paraId="1DC20008" w14:textId="02BDD2DE" w:rsidR="005100A2" w:rsidRPr="005A6A8E" w:rsidRDefault="0080185F" w:rsidP="000438DA">
      <w:pPr>
        <w:pStyle w:val="Bezodstpw"/>
        <w:rPr>
          <w:color w:val="000000" w:themeColor="text1"/>
        </w:rPr>
      </w:pPr>
      <w:r w:rsidRPr="005D0AF0">
        <w:rPr>
          <w:bCs/>
          <w:color w:val="000000" w:themeColor="text1"/>
        </w:rPr>
        <w:t>część 1:</w:t>
      </w:r>
      <w:r w:rsidRPr="005A6A8E">
        <w:rPr>
          <w:color w:val="000000" w:themeColor="text1"/>
        </w:rPr>
        <w:t xml:space="preserve"> </w:t>
      </w:r>
      <w:bookmarkStart w:id="5" w:name="_Hlk63238068"/>
      <w:r w:rsidR="008453FA">
        <w:rPr>
          <w:color w:val="000000" w:themeColor="text1"/>
        </w:rPr>
        <w:t>30</w:t>
      </w:r>
      <w:r w:rsidR="009629F3" w:rsidRPr="005A6A8E">
        <w:rPr>
          <w:color w:val="000000" w:themeColor="text1"/>
        </w:rPr>
        <w:t xml:space="preserve"> dni od zawarcia umowy</w:t>
      </w:r>
      <w:bookmarkEnd w:id="5"/>
    </w:p>
    <w:p w14:paraId="6D955108" w14:textId="1A8CD8B4" w:rsidR="009629F3" w:rsidRPr="005A6A8E" w:rsidRDefault="009629F3" w:rsidP="000438DA">
      <w:pPr>
        <w:pStyle w:val="Bezodstpw"/>
        <w:rPr>
          <w:color w:val="000000" w:themeColor="text1"/>
        </w:rPr>
      </w:pPr>
      <w:r w:rsidRPr="005A6A8E">
        <w:rPr>
          <w:color w:val="000000" w:themeColor="text1"/>
        </w:rPr>
        <w:t xml:space="preserve">część 2: </w:t>
      </w:r>
      <w:r w:rsidR="008453FA">
        <w:rPr>
          <w:color w:val="000000" w:themeColor="text1"/>
        </w:rPr>
        <w:t>30</w:t>
      </w:r>
      <w:r w:rsidRPr="005A6A8E">
        <w:rPr>
          <w:color w:val="000000" w:themeColor="text1"/>
        </w:rPr>
        <w:t xml:space="preserve"> dni od zawarcia umowy</w:t>
      </w:r>
    </w:p>
    <w:p w14:paraId="3AB1827A" w14:textId="76D6BEF7" w:rsidR="0080185F" w:rsidRPr="005A6A8E" w:rsidRDefault="0080185F" w:rsidP="000438DA">
      <w:pPr>
        <w:pStyle w:val="Bezodstpw"/>
        <w:rPr>
          <w:color w:val="000000" w:themeColor="text1"/>
        </w:rPr>
      </w:pPr>
      <w:r w:rsidRPr="005A6A8E">
        <w:rPr>
          <w:color w:val="000000" w:themeColor="text1"/>
        </w:rPr>
        <w:t xml:space="preserve">część </w:t>
      </w:r>
      <w:r w:rsidR="009629F3" w:rsidRPr="005A6A8E">
        <w:rPr>
          <w:color w:val="000000" w:themeColor="text1"/>
        </w:rPr>
        <w:t>3</w:t>
      </w:r>
      <w:r w:rsidRPr="005A6A8E">
        <w:rPr>
          <w:color w:val="000000" w:themeColor="text1"/>
        </w:rPr>
        <w:t xml:space="preserve">: </w:t>
      </w:r>
      <w:r w:rsidR="009629F3" w:rsidRPr="005A6A8E">
        <w:rPr>
          <w:color w:val="000000" w:themeColor="text1"/>
        </w:rPr>
        <w:t>30 dni od zawarcia umowy</w:t>
      </w:r>
    </w:p>
    <w:p w14:paraId="50E5C16A" w14:textId="7AB8BA88" w:rsidR="009629F3" w:rsidRPr="005A6A8E" w:rsidRDefault="009629F3" w:rsidP="000438DA">
      <w:pPr>
        <w:pStyle w:val="Bezodstpw"/>
        <w:rPr>
          <w:color w:val="000000" w:themeColor="text1"/>
        </w:rPr>
      </w:pPr>
      <w:r w:rsidRPr="005A6A8E">
        <w:rPr>
          <w:color w:val="000000" w:themeColor="text1"/>
        </w:rPr>
        <w:t xml:space="preserve">część 4: </w:t>
      </w:r>
      <w:r w:rsidR="008453FA">
        <w:rPr>
          <w:color w:val="000000" w:themeColor="text1"/>
        </w:rPr>
        <w:t>9</w:t>
      </w:r>
      <w:r w:rsidRPr="005A6A8E">
        <w:rPr>
          <w:color w:val="000000" w:themeColor="text1"/>
        </w:rPr>
        <w:t>0 dni od zawarcia umowy</w:t>
      </w:r>
    </w:p>
    <w:p w14:paraId="3FD6165D" w14:textId="155B8880" w:rsidR="009629F3" w:rsidRDefault="009629F3" w:rsidP="000438DA">
      <w:pPr>
        <w:pStyle w:val="Bezodstpw"/>
        <w:rPr>
          <w:color w:val="000000" w:themeColor="text1"/>
        </w:rPr>
      </w:pPr>
      <w:r w:rsidRPr="005A6A8E">
        <w:rPr>
          <w:color w:val="000000" w:themeColor="text1"/>
        </w:rPr>
        <w:t xml:space="preserve">część 5: </w:t>
      </w:r>
      <w:r w:rsidR="008453FA">
        <w:rPr>
          <w:color w:val="000000" w:themeColor="text1"/>
        </w:rPr>
        <w:t>9</w:t>
      </w:r>
      <w:r w:rsidRPr="005A6A8E">
        <w:rPr>
          <w:color w:val="000000" w:themeColor="text1"/>
        </w:rPr>
        <w:t>0 dni od zawarcia umowy</w:t>
      </w:r>
    </w:p>
    <w:p w14:paraId="73905B82" w14:textId="356BD996" w:rsidR="00F45D4F" w:rsidRPr="005A6A8E" w:rsidRDefault="00F45D4F" w:rsidP="000438DA">
      <w:pPr>
        <w:pStyle w:val="Bezodstpw"/>
        <w:rPr>
          <w:color w:val="000000" w:themeColor="text1"/>
        </w:rPr>
      </w:pPr>
      <w:r w:rsidRPr="005A6A8E">
        <w:rPr>
          <w:color w:val="000000" w:themeColor="text1"/>
        </w:rPr>
        <w:t xml:space="preserve">część </w:t>
      </w:r>
      <w:r>
        <w:rPr>
          <w:color w:val="000000" w:themeColor="text1"/>
        </w:rPr>
        <w:t>6</w:t>
      </w:r>
      <w:r w:rsidRPr="005A6A8E">
        <w:rPr>
          <w:color w:val="000000" w:themeColor="text1"/>
        </w:rPr>
        <w:t xml:space="preserve">: </w:t>
      </w:r>
      <w:r>
        <w:rPr>
          <w:color w:val="000000" w:themeColor="text1"/>
        </w:rPr>
        <w:t>3</w:t>
      </w:r>
      <w:r w:rsidRPr="005A6A8E">
        <w:rPr>
          <w:color w:val="000000" w:themeColor="text1"/>
        </w:rPr>
        <w:t>0 dni od zawarcia umowy</w:t>
      </w:r>
    </w:p>
    <w:p w14:paraId="007729CA" w14:textId="552AE124" w:rsidR="00E37F70"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VIII.</w:t>
      </w:r>
      <w:r w:rsidRPr="005A6A8E">
        <w:rPr>
          <w:b/>
          <w:color w:val="000000" w:themeColor="text1"/>
          <w:sz w:val="22"/>
          <w:szCs w:val="22"/>
        </w:rPr>
        <w:tab/>
      </w:r>
      <w:r w:rsidR="005B5095" w:rsidRPr="005A6A8E">
        <w:rPr>
          <w:b/>
          <w:color w:val="000000" w:themeColor="text1"/>
          <w:sz w:val="22"/>
          <w:szCs w:val="22"/>
        </w:rPr>
        <w:t>WARUNKI UDZIAŁU W POSTĘPOWANIU</w:t>
      </w:r>
    </w:p>
    <w:p w14:paraId="768AE520" w14:textId="77777777" w:rsidR="008539CF" w:rsidRPr="005A6A8E" w:rsidRDefault="00171095" w:rsidP="00D01D95">
      <w:pPr>
        <w:pStyle w:val="pkt"/>
        <w:spacing w:before="240" w:after="0" w:line="360" w:lineRule="auto"/>
        <w:ind w:left="426" w:hanging="426"/>
        <w:rPr>
          <w:rStyle w:val="TeksttreciPogrubienie"/>
          <w:rFonts w:ascii="Times New Roman" w:hAnsi="Times New Roman" w:cs="Times New Roman"/>
          <w:b w:val="0"/>
          <w:bCs w:val="0"/>
          <w:color w:val="000000" w:themeColor="text1"/>
          <w:sz w:val="22"/>
          <w:szCs w:val="22"/>
          <w:shd w:val="clear" w:color="auto" w:fill="auto"/>
        </w:rPr>
      </w:pPr>
      <w:r w:rsidRPr="005A6A8E">
        <w:rPr>
          <w:rStyle w:val="TeksttreciPogrubienie"/>
          <w:rFonts w:ascii="Times New Roman" w:hAnsi="Times New Roman" w:cs="Times New Roman"/>
          <w:bCs w:val="0"/>
          <w:color w:val="000000" w:themeColor="text1"/>
          <w:sz w:val="22"/>
          <w:szCs w:val="22"/>
          <w:shd w:val="clear" w:color="auto" w:fill="auto"/>
        </w:rPr>
        <w:t>1.</w:t>
      </w:r>
      <w:r w:rsidRPr="005A6A8E">
        <w:rPr>
          <w:rStyle w:val="TeksttreciPogrubienie"/>
          <w:rFonts w:ascii="Times New Roman" w:hAnsi="Times New Roman" w:cs="Times New Roman"/>
          <w:bCs w:val="0"/>
          <w:color w:val="000000" w:themeColor="text1"/>
          <w:sz w:val="22"/>
          <w:szCs w:val="22"/>
          <w:shd w:val="clear" w:color="auto" w:fill="auto"/>
        </w:rPr>
        <w:tab/>
      </w:r>
      <w:r w:rsidR="003544E7" w:rsidRPr="005A6A8E">
        <w:rPr>
          <w:color w:val="000000" w:themeColor="text1"/>
          <w:sz w:val="22"/>
          <w:szCs w:val="22"/>
        </w:rPr>
        <w:t>O udzielenie zamówienia mogą ubiegać się Wykonawcy, którzy nie podlegają wykluczeniu</w:t>
      </w:r>
      <w:r w:rsidR="00CA06FA" w:rsidRPr="005A6A8E">
        <w:rPr>
          <w:color w:val="000000" w:themeColor="text1"/>
          <w:sz w:val="22"/>
          <w:szCs w:val="22"/>
        </w:rPr>
        <w:t xml:space="preserve"> na zas</w:t>
      </w:r>
      <w:r w:rsidR="00E26154" w:rsidRPr="005A6A8E">
        <w:rPr>
          <w:color w:val="000000" w:themeColor="text1"/>
          <w:sz w:val="22"/>
          <w:szCs w:val="22"/>
        </w:rPr>
        <w:t>adach określonych w Rozdziale IX</w:t>
      </w:r>
      <w:r w:rsidR="00CA06FA" w:rsidRPr="005A6A8E">
        <w:rPr>
          <w:color w:val="000000" w:themeColor="text1"/>
          <w:sz w:val="22"/>
          <w:szCs w:val="22"/>
        </w:rPr>
        <w:t xml:space="preserve"> SWZ,</w:t>
      </w:r>
      <w:r w:rsidR="003544E7" w:rsidRPr="005A6A8E">
        <w:rPr>
          <w:color w:val="000000" w:themeColor="text1"/>
          <w:sz w:val="22"/>
          <w:szCs w:val="22"/>
        </w:rPr>
        <w:t xml:space="preserve"> oraz spełniają określone przez </w:t>
      </w:r>
      <w:r w:rsidR="00334FF0" w:rsidRPr="005A6A8E">
        <w:rPr>
          <w:color w:val="000000" w:themeColor="text1"/>
          <w:sz w:val="22"/>
          <w:szCs w:val="22"/>
        </w:rPr>
        <w:t>Z</w:t>
      </w:r>
      <w:r w:rsidR="003544E7" w:rsidRPr="005A6A8E">
        <w:rPr>
          <w:color w:val="000000" w:themeColor="text1"/>
          <w:sz w:val="22"/>
          <w:szCs w:val="22"/>
        </w:rPr>
        <w:t>amawiającego warunki</w:t>
      </w:r>
      <w:r w:rsidR="003544E7" w:rsidRPr="005A6A8E">
        <w:rPr>
          <w:rStyle w:val="TeksttreciPogrubienie"/>
          <w:rFonts w:ascii="Times New Roman" w:hAnsi="Times New Roman" w:cs="Times New Roman"/>
          <w:color w:val="000000" w:themeColor="text1"/>
          <w:sz w:val="22"/>
          <w:szCs w:val="22"/>
        </w:rPr>
        <w:t xml:space="preserve"> </w:t>
      </w:r>
      <w:r w:rsidR="003544E7" w:rsidRPr="005A6A8E">
        <w:rPr>
          <w:rStyle w:val="TeksttreciPogrubienie"/>
          <w:rFonts w:ascii="Times New Roman" w:hAnsi="Times New Roman" w:cs="Times New Roman"/>
          <w:b w:val="0"/>
          <w:color w:val="000000" w:themeColor="text1"/>
          <w:sz w:val="22"/>
          <w:szCs w:val="22"/>
        </w:rPr>
        <w:t>udziału w postępowaniu.</w:t>
      </w:r>
      <w:bookmarkStart w:id="6" w:name="bookmark3"/>
    </w:p>
    <w:p w14:paraId="4984E60D" w14:textId="77777777" w:rsidR="008539CF"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374B1F" w:rsidRPr="005A6A8E">
        <w:rPr>
          <w:color w:val="000000" w:themeColor="text1"/>
          <w:sz w:val="22"/>
          <w:szCs w:val="22"/>
        </w:rPr>
        <w:t>O udzielenie zamówienia mogą ubiegać się Wykonawcy, którzy spełniają warunki dotyczące:</w:t>
      </w:r>
      <w:bookmarkEnd w:id="6"/>
    </w:p>
    <w:p w14:paraId="0A7A559F" w14:textId="1D488411"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E26154" w:rsidRPr="005A6A8E">
        <w:rPr>
          <w:rFonts w:ascii="Times New Roman" w:hAnsi="Times New Roman" w:cs="Times New Roman"/>
          <w:b/>
          <w:color w:val="000000" w:themeColor="text1"/>
          <w:sz w:val="22"/>
          <w:szCs w:val="22"/>
          <w:lang w:val="pl-PL"/>
        </w:rPr>
        <w:t>zdolności do występowania w obrocie gospodarczym</w:t>
      </w:r>
      <w:r w:rsidR="005E7E59" w:rsidRPr="005A6A8E">
        <w:rPr>
          <w:rFonts w:ascii="Times New Roman" w:hAnsi="Times New Roman" w:cs="Times New Roman"/>
          <w:b/>
          <w:color w:val="000000" w:themeColor="text1"/>
          <w:sz w:val="22"/>
          <w:szCs w:val="22"/>
          <w:lang w:val="pl-PL"/>
        </w:rPr>
        <w:t>:</w:t>
      </w:r>
    </w:p>
    <w:p w14:paraId="12336086" w14:textId="77777777" w:rsidR="008539CF" w:rsidRPr="005A6A8E" w:rsidRDefault="005E7E59"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580AAB27" w14:textId="01FF4EA1" w:rsidR="0004244F" w:rsidRPr="005A6A8E" w:rsidRDefault="00171095" w:rsidP="001353AD">
      <w:pPr>
        <w:pStyle w:val="Teksttreci0"/>
        <w:shd w:val="clear" w:color="auto" w:fill="auto"/>
        <w:spacing w:line="360" w:lineRule="auto"/>
        <w:ind w:left="852" w:right="20" w:hanging="426"/>
        <w:jc w:val="both"/>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2)</w:t>
      </w:r>
      <w:r w:rsidRPr="005A6A8E">
        <w:rPr>
          <w:rFonts w:ascii="Times New Roman" w:hAnsi="Times New Roman" w:cs="Times New Roman"/>
          <w:b/>
          <w:color w:val="000000" w:themeColor="text1"/>
          <w:sz w:val="22"/>
          <w:szCs w:val="22"/>
          <w:lang w:val="pl-PL"/>
        </w:rPr>
        <w:tab/>
      </w:r>
      <w:r w:rsidR="0004244F" w:rsidRPr="005A6A8E">
        <w:rPr>
          <w:rFonts w:ascii="Times New Roman" w:hAnsi="Times New Roman" w:cs="Times New Roman"/>
          <w:b/>
          <w:color w:val="000000" w:themeColor="text1"/>
          <w:sz w:val="22"/>
          <w:szCs w:val="22"/>
          <w:lang w:val="pl-PL"/>
        </w:rPr>
        <w:t>uprawnień do prowadzenia określonej działalności gospodarczej lub zawodowej, o ile wynika to z odrębnych przepisów:</w:t>
      </w:r>
    </w:p>
    <w:p w14:paraId="2C54D308" w14:textId="77777777" w:rsidR="0004244F" w:rsidRPr="005A6A8E" w:rsidRDefault="0004244F"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4D30A7E8" w14:textId="77777777"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3)</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sytuacji ekonomicznej lub finansowej:</w:t>
      </w:r>
    </w:p>
    <w:p w14:paraId="5EA64C7E" w14:textId="77777777" w:rsidR="00035151" w:rsidRPr="005A6A8E" w:rsidRDefault="00035151"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2CD1561E" w14:textId="27FC835E" w:rsidR="00141FCB" w:rsidRPr="005A6A8E" w:rsidRDefault="00171095" w:rsidP="001353AD">
      <w:pPr>
        <w:pStyle w:val="Nagwek31"/>
        <w:keepNext/>
        <w:keepLines/>
        <w:shd w:val="clear" w:color="auto" w:fill="auto"/>
        <w:spacing w:line="360" w:lineRule="auto"/>
        <w:ind w:left="852" w:right="20" w:hanging="426"/>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4)</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zdolności technicznej lub zawodowej:</w:t>
      </w:r>
    </w:p>
    <w:p w14:paraId="5A4F794D" w14:textId="095FFBC3" w:rsidR="009629F3" w:rsidRPr="005A6A8E" w:rsidRDefault="00141FCB" w:rsidP="009629F3">
      <w:pPr>
        <w:pStyle w:val="western"/>
        <w:spacing w:before="120" w:beforeAutospacing="0" w:after="0" w:afterAutospacing="0"/>
        <w:ind w:left="709"/>
        <w:jc w:val="both"/>
        <w:rPr>
          <w:rFonts w:ascii="Times New Roman" w:hAnsi="Times New Roman" w:cs="Times New Roman"/>
          <w:b/>
          <w:color w:val="000000" w:themeColor="text1"/>
          <w:sz w:val="22"/>
          <w:szCs w:val="22"/>
        </w:rPr>
      </w:pPr>
      <w:r w:rsidRPr="005A6A8E">
        <w:rPr>
          <w:rFonts w:ascii="Times New Roman" w:hAnsi="Times New Roman" w:cs="Times New Roman"/>
          <w:color w:val="000000" w:themeColor="text1"/>
          <w:sz w:val="22"/>
          <w:szCs w:val="22"/>
        </w:rPr>
        <w:t xml:space="preserve">Wykonawca spełni warunek, jeżeli wykaże, że w okresie ostatnich </w:t>
      </w:r>
      <w:r w:rsidR="00C73067" w:rsidRPr="005A6A8E">
        <w:rPr>
          <w:rFonts w:ascii="Times New Roman" w:hAnsi="Times New Roman" w:cs="Times New Roman"/>
          <w:color w:val="000000" w:themeColor="text1"/>
          <w:sz w:val="22"/>
          <w:szCs w:val="22"/>
        </w:rPr>
        <w:t>3</w:t>
      </w:r>
      <w:r w:rsidRPr="005A6A8E">
        <w:rPr>
          <w:rFonts w:ascii="Times New Roman" w:hAnsi="Times New Roman" w:cs="Times New Roman"/>
          <w:color w:val="000000" w:themeColor="text1"/>
          <w:sz w:val="22"/>
          <w:szCs w:val="22"/>
        </w:rPr>
        <w:t xml:space="preserve"> lat przed upływem terminu składania ofert, a jeżeli okres prowadzenia działalności jest krótszy - w tym okresie, wykonał n</w:t>
      </w:r>
      <w:r w:rsidR="00183706" w:rsidRPr="005A6A8E">
        <w:rPr>
          <w:rFonts w:ascii="Times New Roman" w:hAnsi="Times New Roman" w:cs="Times New Roman"/>
          <w:color w:val="000000" w:themeColor="text1"/>
          <w:sz w:val="22"/>
          <w:szCs w:val="22"/>
        </w:rPr>
        <w:t>ależycie</w:t>
      </w:r>
      <w:r w:rsidR="007C000E" w:rsidRPr="005A6A8E">
        <w:rPr>
          <w:rFonts w:ascii="Times New Roman" w:hAnsi="Times New Roman" w:cs="Times New Roman"/>
          <w:color w:val="000000" w:themeColor="text1"/>
          <w:sz w:val="22"/>
          <w:szCs w:val="22"/>
        </w:rPr>
        <w:t xml:space="preserve"> </w:t>
      </w:r>
      <w:r w:rsidR="009629F3" w:rsidRPr="005A6A8E">
        <w:rPr>
          <w:rFonts w:ascii="Times New Roman" w:hAnsi="Times New Roman" w:cs="Times New Roman"/>
          <w:color w:val="000000" w:themeColor="text1"/>
          <w:sz w:val="22"/>
          <w:szCs w:val="22"/>
          <w:u w:val="single"/>
        </w:rPr>
        <w:t>usługi porównywalne z przedmiotem zamówienia</w:t>
      </w:r>
      <w:r w:rsidR="009629F3" w:rsidRPr="005A6A8E">
        <w:rPr>
          <w:rFonts w:ascii="Times New Roman" w:hAnsi="Times New Roman" w:cs="Times New Roman"/>
          <w:b/>
          <w:color w:val="000000" w:themeColor="text1"/>
          <w:sz w:val="22"/>
          <w:szCs w:val="22"/>
        </w:rPr>
        <w:t xml:space="preserve"> o wartości brutto </w:t>
      </w:r>
      <w:r w:rsidR="009629F3" w:rsidRPr="005A6A8E">
        <w:rPr>
          <w:rFonts w:ascii="Times New Roman" w:hAnsi="Times New Roman" w:cs="Times New Roman"/>
          <w:b/>
          <w:color w:val="000000" w:themeColor="text1"/>
          <w:sz w:val="22"/>
          <w:szCs w:val="22"/>
          <w:shd w:val="clear" w:color="auto" w:fill="FFFFFF"/>
        </w:rPr>
        <w:t xml:space="preserve">minimum: </w:t>
      </w:r>
    </w:p>
    <w:p w14:paraId="35ED7121" w14:textId="4E91369A" w:rsidR="009629F3" w:rsidRPr="005A6A8E" w:rsidRDefault="009629F3" w:rsidP="009629F3">
      <w:pPr>
        <w:tabs>
          <w:tab w:val="left" w:pos="709"/>
        </w:tabs>
        <w:spacing w:line="276" w:lineRule="auto"/>
        <w:ind w:left="709"/>
        <w:jc w:val="both"/>
        <w:rPr>
          <w:rFonts w:eastAsia="Arial"/>
          <w:color w:val="000000" w:themeColor="text1"/>
          <w:sz w:val="22"/>
          <w:szCs w:val="22"/>
        </w:rPr>
      </w:pPr>
      <w:r w:rsidRPr="005A6A8E">
        <w:rPr>
          <w:rFonts w:eastAsia="Arial"/>
          <w:color w:val="000000" w:themeColor="text1"/>
          <w:sz w:val="22"/>
          <w:szCs w:val="22"/>
        </w:rPr>
        <w:t xml:space="preserve">- składając ofertę na pierwszą część zamówienia:   </w:t>
      </w:r>
      <w:r w:rsidR="00867C5F">
        <w:rPr>
          <w:rFonts w:eastAsia="Arial"/>
          <w:color w:val="000000" w:themeColor="text1"/>
          <w:sz w:val="22"/>
          <w:szCs w:val="22"/>
        </w:rPr>
        <w:t xml:space="preserve">  </w:t>
      </w:r>
      <w:r w:rsidRPr="005A6A8E">
        <w:rPr>
          <w:rFonts w:eastAsia="Arial"/>
          <w:color w:val="000000" w:themeColor="text1"/>
          <w:sz w:val="22"/>
          <w:szCs w:val="22"/>
        </w:rPr>
        <w:t xml:space="preserve"> </w:t>
      </w:r>
      <w:r w:rsidR="00867C5F">
        <w:rPr>
          <w:rFonts w:eastAsia="Arial"/>
          <w:b/>
          <w:bCs/>
          <w:color w:val="000000" w:themeColor="text1"/>
          <w:sz w:val="22"/>
          <w:szCs w:val="22"/>
        </w:rPr>
        <w:t>4</w:t>
      </w:r>
      <w:r w:rsidRPr="005A6A8E">
        <w:rPr>
          <w:rFonts w:eastAsia="Arial"/>
          <w:b/>
          <w:bCs/>
          <w:color w:val="000000" w:themeColor="text1"/>
          <w:sz w:val="22"/>
          <w:szCs w:val="22"/>
        </w:rPr>
        <w:t xml:space="preserve"> 000,00</w:t>
      </w:r>
      <w:r w:rsidRPr="005A6A8E">
        <w:rPr>
          <w:b/>
          <w:bCs/>
          <w:color w:val="000000" w:themeColor="text1"/>
          <w:sz w:val="22"/>
          <w:szCs w:val="22"/>
        </w:rPr>
        <w:t xml:space="preserve"> zł </w:t>
      </w:r>
      <w:r w:rsidRPr="00867C5F">
        <w:rPr>
          <w:rFonts w:eastAsia="Arial"/>
          <w:b/>
          <w:bCs/>
          <w:color w:val="000000" w:themeColor="text1"/>
          <w:sz w:val="22"/>
          <w:szCs w:val="22"/>
        </w:rPr>
        <w:t>(</w:t>
      </w:r>
      <w:r w:rsidR="00867C5F" w:rsidRPr="00867C5F">
        <w:rPr>
          <w:rFonts w:eastAsia="Arial"/>
          <w:b/>
          <w:bCs/>
          <w:color w:val="000000" w:themeColor="text1"/>
          <w:sz w:val="22"/>
          <w:szCs w:val="22"/>
        </w:rPr>
        <w:t>cztery</w:t>
      </w:r>
      <w:r w:rsidRPr="00867C5F">
        <w:rPr>
          <w:rFonts w:eastAsia="Arial"/>
          <w:b/>
          <w:bCs/>
          <w:color w:val="000000" w:themeColor="text1"/>
          <w:sz w:val="22"/>
          <w:szCs w:val="22"/>
        </w:rPr>
        <w:t xml:space="preserve"> tysi</w:t>
      </w:r>
      <w:r w:rsidR="00867C5F" w:rsidRPr="00867C5F">
        <w:rPr>
          <w:rFonts w:eastAsia="Arial"/>
          <w:b/>
          <w:bCs/>
          <w:color w:val="000000" w:themeColor="text1"/>
          <w:sz w:val="22"/>
          <w:szCs w:val="22"/>
        </w:rPr>
        <w:t>ą</w:t>
      </w:r>
      <w:r w:rsidRPr="00867C5F">
        <w:rPr>
          <w:rFonts w:eastAsia="Arial"/>
          <w:b/>
          <w:bCs/>
          <w:color w:val="000000" w:themeColor="text1"/>
          <w:sz w:val="22"/>
          <w:szCs w:val="22"/>
        </w:rPr>
        <w:t>c</w:t>
      </w:r>
      <w:r w:rsidR="00867C5F" w:rsidRPr="00867C5F">
        <w:rPr>
          <w:rFonts w:eastAsia="Arial"/>
          <w:b/>
          <w:bCs/>
          <w:color w:val="000000" w:themeColor="text1"/>
          <w:sz w:val="22"/>
          <w:szCs w:val="22"/>
        </w:rPr>
        <w:t>e</w:t>
      </w:r>
      <w:r w:rsidRPr="005A6A8E">
        <w:rPr>
          <w:rFonts w:eastAsia="Arial"/>
          <w:b/>
          <w:bCs/>
          <w:color w:val="000000" w:themeColor="text1"/>
          <w:sz w:val="22"/>
          <w:szCs w:val="22"/>
        </w:rPr>
        <w:t xml:space="preserve"> złotych),</w:t>
      </w:r>
      <w:r w:rsidRPr="005A6A8E">
        <w:rPr>
          <w:b/>
          <w:bCs/>
          <w:color w:val="000000" w:themeColor="text1"/>
          <w:sz w:val="22"/>
          <w:szCs w:val="22"/>
        </w:rPr>
        <w:t xml:space="preserve"> </w:t>
      </w:r>
      <w:bookmarkStart w:id="7" w:name="_Hlk46413858"/>
    </w:p>
    <w:bookmarkEnd w:id="7"/>
    <w:p w14:paraId="7119D23B" w14:textId="16ACDDB2" w:rsidR="009629F3" w:rsidRPr="005A6A8E" w:rsidRDefault="009629F3" w:rsidP="009629F3">
      <w:pPr>
        <w:tabs>
          <w:tab w:val="left" w:pos="709"/>
        </w:tabs>
        <w:spacing w:line="276" w:lineRule="auto"/>
        <w:ind w:left="709"/>
        <w:jc w:val="both"/>
        <w:rPr>
          <w:rFonts w:eastAsia="Arial"/>
          <w:b/>
          <w:bCs/>
          <w:color w:val="000000" w:themeColor="text1"/>
          <w:sz w:val="22"/>
          <w:szCs w:val="22"/>
        </w:rPr>
      </w:pPr>
      <w:r w:rsidRPr="005A6A8E">
        <w:rPr>
          <w:rFonts w:eastAsia="Arial"/>
          <w:color w:val="000000" w:themeColor="text1"/>
          <w:sz w:val="22"/>
          <w:szCs w:val="22"/>
        </w:rPr>
        <w:t xml:space="preserve">- składając ofertę na drugą część zamówienia:         </w:t>
      </w:r>
      <w:r w:rsidRPr="005A6A8E">
        <w:rPr>
          <w:rFonts w:eastAsia="Arial"/>
          <w:b/>
          <w:bCs/>
          <w:color w:val="000000" w:themeColor="text1"/>
          <w:sz w:val="22"/>
          <w:szCs w:val="22"/>
        </w:rPr>
        <w:t>1</w:t>
      </w:r>
      <w:r w:rsidR="00867C5F">
        <w:rPr>
          <w:rFonts w:eastAsia="Arial"/>
          <w:b/>
          <w:bCs/>
          <w:color w:val="000000" w:themeColor="text1"/>
          <w:sz w:val="22"/>
          <w:szCs w:val="22"/>
        </w:rPr>
        <w:t>5</w:t>
      </w:r>
      <w:r w:rsidRPr="005A6A8E">
        <w:rPr>
          <w:rFonts w:eastAsia="Arial"/>
          <w:b/>
          <w:bCs/>
          <w:color w:val="000000" w:themeColor="text1"/>
          <w:sz w:val="22"/>
          <w:szCs w:val="22"/>
        </w:rPr>
        <w:t xml:space="preserve"> 000,00</w:t>
      </w:r>
      <w:r w:rsidRPr="005A6A8E">
        <w:rPr>
          <w:b/>
          <w:bCs/>
          <w:color w:val="000000" w:themeColor="text1"/>
          <w:sz w:val="22"/>
          <w:szCs w:val="22"/>
        </w:rPr>
        <w:t xml:space="preserve"> zł </w:t>
      </w:r>
      <w:r w:rsidRPr="00867C5F">
        <w:rPr>
          <w:rFonts w:eastAsia="Arial"/>
          <w:b/>
          <w:bCs/>
          <w:color w:val="000000" w:themeColor="text1"/>
          <w:sz w:val="22"/>
          <w:szCs w:val="22"/>
        </w:rPr>
        <w:t>(</w:t>
      </w:r>
      <w:r w:rsidR="00867C5F" w:rsidRPr="00867C5F">
        <w:rPr>
          <w:rFonts w:eastAsia="Arial"/>
          <w:b/>
          <w:bCs/>
          <w:color w:val="000000" w:themeColor="text1"/>
          <w:sz w:val="22"/>
          <w:szCs w:val="22"/>
        </w:rPr>
        <w:t>piętnaście</w:t>
      </w:r>
      <w:r w:rsidRPr="005A6A8E">
        <w:rPr>
          <w:rFonts w:eastAsia="Arial"/>
          <w:b/>
          <w:bCs/>
          <w:color w:val="000000" w:themeColor="text1"/>
          <w:sz w:val="22"/>
          <w:szCs w:val="22"/>
        </w:rPr>
        <w:t xml:space="preserve"> tysięcy złotych),</w:t>
      </w:r>
    </w:p>
    <w:p w14:paraId="06A31A12" w14:textId="2D1CB13C" w:rsidR="009629F3" w:rsidRPr="005A6A8E" w:rsidRDefault="009629F3" w:rsidP="009629F3">
      <w:pPr>
        <w:tabs>
          <w:tab w:val="left" w:pos="709"/>
        </w:tabs>
        <w:spacing w:line="276" w:lineRule="auto"/>
        <w:ind w:left="709"/>
        <w:jc w:val="both"/>
        <w:rPr>
          <w:rFonts w:eastAsia="Arial"/>
          <w:color w:val="000000" w:themeColor="text1"/>
          <w:sz w:val="22"/>
          <w:szCs w:val="22"/>
        </w:rPr>
      </w:pPr>
      <w:bookmarkStart w:id="8" w:name="_Hlk59628180"/>
      <w:r w:rsidRPr="005A6A8E">
        <w:rPr>
          <w:rFonts w:eastAsia="Arial"/>
          <w:color w:val="000000" w:themeColor="text1"/>
          <w:sz w:val="22"/>
          <w:szCs w:val="22"/>
        </w:rPr>
        <w:t xml:space="preserve">- składając ofertę na trzecią część zamówienia:        </w:t>
      </w:r>
      <w:r w:rsidR="00867C5F" w:rsidRPr="00867C5F">
        <w:rPr>
          <w:rFonts w:eastAsia="Arial"/>
          <w:b/>
          <w:bCs/>
          <w:color w:val="000000" w:themeColor="text1"/>
          <w:sz w:val="22"/>
          <w:szCs w:val="22"/>
        </w:rPr>
        <w:t>10</w:t>
      </w:r>
      <w:r w:rsidRPr="00867C5F">
        <w:rPr>
          <w:rFonts w:eastAsia="Arial"/>
          <w:b/>
          <w:bCs/>
          <w:color w:val="000000" w:themeColor="text1"/>
          <w:sz w:val="22"/>
          <w:szCs w:val="22"/>
        </w:rPr>
        <w:t> 000</w:t>
      </w:r>
      <w:r w:rsidRPr="005A6A8E">
        <w:rPr>
          <w:rFonts w:eastAsia="Arial"/>
          <w:b/>
          <w:bCs/>
          <w:color w:val="000000" w:themeColor="text1"/>
          <w:sz w:val="22"/>
          <w:szCs w:val="22"/>
        </w:rPr>
        <w:t>, 00 zł (</w:t>
      </w:r>
      <w:r w:rsidR="00867C5F">
        <w:rPr>
          <w:rFonts w:eastAsia="Arial"/>
          <w:b/>
          <w:bCs/>
          <w:color w:val="000000" w:themeColor="text1"/>
          <w:sz w:val="22"/>
          <w:szCs w:val="22"/>
        </w:rPr>
        <w:t>dziesięć</w:t>
      </w:r>
      <w:r w:rsidRPr="005A6A8E">
        <w:rPr>
          <w:rFonts w:eastAsia="Arial"/>
          <w:b/>
          <w:bCs/>
          <w:color w:val="000000" w:themeColor="text1"/>
          <w:sz w:val="22"/>
          <w:szCs w:val="22"/>
        </w:rPr>
        <w:t xml:space="preserve"> tysi</w:t>
      </w:r>
      <w:r w:rsidR="00867C5F">
        <w:rPr>
          <w:rFonts w:eastAsia="Arial"/>
          <w:b/>
          <w:bCs/>
          <w:color w:val="000000" w:themeColor="text1"/>
          <w:sz w:val="22"/>
          <w:szCs w:val="22"/>
        </w:rPr>
        <w:t>ę</w:t>
      </w:r>
      <w:r w:rsidRPr="005A6A8E">
        <w:rPr>
          <w:rFonts w:eastAsia="Arial"/>
          <w:b/>
          <w:bCs/>
          <w:color w:val="000000" w:themeColor="text1"/>
          <w:sz w:val="22"/>
          <w:szCs w:val="22"/>
        </w:rPr>
        <w:t>c</w:t>
      </w:r>
      <w:r w:rsidR="00867C5F">
        <w:rPr>
          <w:rFonts w:eastAsia="Arial"/>
          <w:b/>
          <w:bCs/>
          <w:color w:val="000000" w:themeColor="text1"/>
          <w:sz w:val="22"/>
          <w:szCs w:val="22"/>
        </w:rPr>
        <w:t>y</w:t>
      </w:r>
      <w:r w:rsidRPr="005A6A8E">
        <w:rPr>
          <w:rFonts w:eastAsia="Arial"/>
          <w:b/>
          <w:bCs/>
          <w:color w:val="000000" w:themeColor="text1"/>
          <w:sz w:val="22"/>
          <w:szCs w:val="22"/>
        </w:rPr>
        <w:t xml:space="preserve"> złotych),</w:t>
      </w:r>
    </w:p>
    <w:bookmarkEnd w:id="8"/>
    <w:p w14:paraId="3A2BE919" w14:textId="7841348D" w:rsidR="009629F3" w:rsidRPr="005A6A8E" w:rsidRDefault="009629F3" w:rsidP="009629F3">
      <w:pPr>
        <w:tabs>
          <w:tab w:val="left" w:pos="709"/>
        </w:tabs>
        <w:spacing w:line="276" w:lineRule="auto"/>
        <w:ind w:left="709"/>
        <w:jc w:val="both"/>
        <w:rPr>
          <w:rFonts w:eastAsia="Arial"/>
          <w:b/>
          <w:bCs/>
          <w:color w:val="000000" w:themeColor="text1"/>
          <w:sz w:val="22"/>
          <w:szCs w:val="22"/>
        </w:rPr>
      </w:pPr>
      <w:r w:rsidRPr="005A6A8E">
        <w:rPr>
          <w:rFonts w:eastAsia="Arial"/>
          <w:color w:val="000000" w:themeColor="text1"/>
          <w:sz w:val="22"/>
          <w:szCs w:val="22"/>
        </w:rPr>
        <w:t xml:space="preserve">- składając ofertę na czwartą część zamówienia:      </w:t>
      </w:r>
      <w:r w:rsidR="00867C5F">
        <w:rPr>
          <w:rFonts w:eastAsia="Arial"/>
          <w:color w:val="000000" w:themeColor="text1"/>
          <w:sz w:val="22"/>
          <w:szCs w:val="22"/>
        </w:rPr>
        <w:t xml:space="preserve">  </w:t>
      </w:r>
      <w:r w:rsidR="00867C5F" w:rsidRPr="00867C5F">
        <w:rPr>
          <w:rFonts w:eastAsia="Arial"/>
          <w:b/>
          <w:bCs/>
          <w:color w:val="000000" w:themeColor="text1"/>
          <w:sz w:val="22"/>
          <w:szCs w:val="22"/>
        </w:rPr>
        <w:t>8</w:t>
      </w:r>
      <w:r w:rsidRPr="00867C5F">
        <w:rPr>
          <w:rFonts w:eastAsia="Arial"/>
          <w:b/>
          <w:bCs/>
          <w:color w:val="000000" w:themeColor="text1"/>
          <w:sz w:val="22"/>
          <w:szCs w:val="22"/>
        </w:rPr>
        <w:t> 000</w:t>
      </w:r>
      <w:r w:rsidRPr="005A6A8E">
        <w:rPr>
          <w:rFonts w:eastAsia="Arial"/>
          <w:b/>
          <w:bCs/>
          <w:color w:val="000000" w:themeColor="text1"/>
          <w:sz w:val="22"/>
          <w:szCs w:val="22"/>
        </w:rPr>
        <w:t>, 00 zł (</w:t>
      </w:r>
      <w:r w:rsidR="00867C5F">
        <w:rPr>
          <w:rFonts w:eastAsia="Arial"/>
          <w:b/>
          <w:bCs/>
          <w:color w:val="000000" w:themeColor="text1"/>
          <w:sz w:val="22"/>
          <w:szCs w:val="22"/>
        </w:rPr>
        <w:t>osiem</w:t>
      </w:r>
      <w:r w:rsidRPr="005A6A8E">
        <w:rPr>
          <w:rFonts w:eastAsia="Arial"/>
          <w:b/>
          <w:bCs/>
          <w:color w:val="000000" w:themeColor="text1"/>
          <w:sz w:val="22"/>
          <w:szCs w:val="22"/>
        </w:rPr>
        <w:t xml:space="preserve"> tysięcy złotych)</w:t>
      </w:r>
      <w:r w:rsidR="00A57235">
        <w:rPr>
          <w:rFonts w:eastAsia="Arial"/>
          <w:b/>
          <w:bCs/>
          <w:color w:val="000000" w:themeColor="text1"/>
          <w:sz w:val="22"/>
          <w:szCs w:val="22"/>
        </w:rPr>
        <w:t>,</w:t>
      </w:r>
    </w:p>
    <w:p w14:paraId="4B106CEA" w14:textId="788A1036" w:rsidR="009629F3" w:rsidRDefault="009629F3" w:rsidP="009629F3">
      <w:pPr>
        <w:tabs>
          <w:tab w:val="left" w:pos="709"/>
        </w:tabs>
        <w:spacing w:line="276" w:lineRule="auto"/>
        <w:ind w:left="709"/>
        <w:jc w:val="both"/>
        <w:rPr>
          <w:rFonts w:eastAsia="Arial"/>
          <w:b/>
          <w:bCs/>
          <w:color w:val="000000" w:themeColor="text1"/>
          <w:sz w:val="22"/>
          <w:szCs w:val="22"/>
        </w:rPr>
      </w:pPr>
      <w:r w:rsidRPr="005A6A8E">
        <w:rPr>
          <w:rFonts w:eastAsia="Arial"/>
          <w:b/>
          <w:bCs/>
          <w:color w:val="000000" w:themeColor="text1"/>
          <w:sz w:val="22"/>
          <w:szCs w:val="22"/>
        </w:rPr>
        <w:t xml:space="preserve">- </w:t>
      </w:r>
      <w:r w:rsidRPr="00867C5F">
        <w:rPr>
          <w:rFonts w:eastAsia="Arial"/>
          <w:color w:val="000000" w:themeColor="text1"/>
          <w:sz w:val="22"/>
          <w:szCs w:val="22"/>
        </w:rPr>
        <w:t>składając ofertę na piątą część zamówienia:</w:t>
      </w:r>
      <w:r w:rsidRPr="005A6A8E">
        <w:rPr>
          <w:rFonts w:eastAsia="Arial"/>
          <w:b/>
          <w:bCs/>
          <w:color w:val="000000" w:themeColor="text1"/>
          <w:sz w:val="22"/>
          <w:szCs w:val="22"/>
        </w:rPr>
        <w:t xml:space="preserve">      </w:t>
      </w:r>
      <w:r w:rsidR="00867C5F">
        <w:rPr>
          <w:rFonts w:eastAsia="Arial"/>
          <w:b/>
          <w:bCs/>
          <w:color w:val="000000" w:themeColor="text1"/>
          <w:sz w:val="22"/>
          <w:szCs w:val="22"/>
        </w:rPr>
        <w:t xml:space="preserve">       8</w:t>
      </w:r>
      <w:r w:rsidRPr="005A6A8E">
        <w:rPr>
          <w:rFonts w:eastAsia="Arial"/>
          <w:b/>
          <w:bCs/>
          <w:color w:val="000000" w:themeColor="text1"/>
          <w:sz w:val="22"/>
          <w:szCs w:val="22"/>
        </w:rPr>
        <w:t> 000,00 zł (</w:t>
      </w:r>
      <w:r w:rsidR="00867C5F">
        <w:rPr>
          <w:rFonts w:eastAsia="Arial"/>
          <w:b/>
          <w:bCs/>
          <w:color w:val="000000" w:themeColor="text1"/>
          <w:sz w:val="22"/>
          <w:szCs w:val="22"/>
        </w:rPr>
        <w:t>osiem</w:t>
      </w:r>
      <w:r w:rsidRPr="005A6A8E">
        <w:rPr>
          <w:rFonts w:eastAsia="Arial"/>
          <w:b/>
          <w:bCs/>
          <w:color w:val="000000" w:themeColor="text1"/>
          <w:sz w:val="22"/>
          <w:szCs w:val="22"/>
        </w:rPr>
        <w:t xml:space="preserve"> tysięcy zł</w:t>
      </w:r>
      <w:r w:rsidR="00867C5F">
        <w:rPr>
          <w:rFonts w:eastAsia="Arial"/>
          <w:b/>
          <w:bCs/>
          <w:color w:val="000000" w:themeColor="text1"/>
          <w:sz w:val="22"/>
          <w:szCs w:val="22"/>
        </w:rPr>
        <w:t>otych</w:t>
      </w:r>
      <w:r w:rsidRPr="005A6A8E">
        <w:rPr>
          <w:rFonts w:eastAsia="Arial"/>
          <w:b/>
          <w:bCs/>
          <w:color w:val="000000" w:themeColor="text1"/>
          <w:sz w:val="22"/>
          <w:szCs w:val="22"/>
        </w:rPr>
        <w:t>)</w:t>
      </w:r>
      <w:r w:rsidR="00A57235">
        <w:rPr>
          <w:rFonts w:eastAsia="Arial"/>
          <w:b/>
          <w:bCs/>
          <w:color w:val="000000" w:themeColor="text1"/>
          <w:sz w:val="22"/>
          <w:szCs w:val="22"/>
        </w:rPr>
        <w:t>,</w:t>
      </w:r>
    </w:p>
    <w:p w14:paraId="68ADA0A5" w14:textId="639CE5B8" w:rsidR="00F45D4F" w:rsidRPr="005A6A8E" w:rsidRDefault="00F45D4F" w:rsidP="009629F3">
      <w:pPr>
        <w:tabs>
          <w:tab w:val="left" w:pos="709"/>
        </w:tabs>
        <w:spacing w:line="276" w:lineRule="auto"/>
        <w:ind w:left="709"/>
        <w:jc w:val="both"/>
        <w:rPr>
          <w:rFonts w:eastAsia="Arial"/>
          <w:color w:val="000000" w:themeColor="text1"/>
          <w:sz w:val="22"/>
          <w:szCs w:val="22"/>
        </w:rPr>
      </w:pPr>
      <w:r>
        <w:rPr>
          <w:rFonts w:eastAsia="Arial"/>
          <w:color w:val="000000" w:themeColor="text1"/>
          <w:sz w:val="22"/>
          <w:szCs w:val="22"/>
        </w:rPr>
        <w:t xml:space="preserve">- </w:t>
      </w:r>
      <w:r w:rsidRPr="00867C5F">
        <w:rPr>
          <w:rFonts w:eastAsia="Arial"/>
          <w:color w:val="000000" w:themeColor="text1"/>
          <w:sz w:val="22"/>
          <w:szCs w:val="22"/>
        </w:rPr>
        <w:t xml:space="preserve">składając ofertę na </w:t>
      </w:r>
      <w:r>
        <w:rPr>
          <w:rFonts w:eastAsia="Arial"/>
          <w:color w:val="000000" w:themeColor="text1"/>
          <w:sz w:val="22"/>
          <w:szCs w:val="22"/>
        </w:rPr>
        <w:t>szóstą</w:t>
      </w:r>
      <w:r w:rsidRPr="00867C5F">
        <w:rPr>
          <w:rFonts w:eastAsia="Arial"/>
          <w:color w:val="000000" w:themeColor="text1"/>
          <w:sz w:val="22"/>
          <w:szCs w:val="22"/>
        </w:rPr>
        <w:t xml:space="preserve"> część zamówienia:</w:t>
      </w:r>
      <w:r w:rsidRPr="005A6A8E">
        <w:rPr>
          <w:rFonts w:eastAsia="Arial"/>
          <w:b/>
          <w:bCs/>
          <w:color w:val="000000" w:themeColor="text1"/>
          <w:sz w:val="22"/>
          <w:szCs w:val="22"/>
        </w:rPr>
        <w:t xml:space="preserve">      </w:t>
      </w:r>
      <w:r>
        <w:rPr>
          <w:rFonts w:eastAsia="Arial"/>
          <w:b/>
          <w:bCs/>
          <w:color w:val="000000" w:themeColor="text1"/>
          <w:sz w:val="22"/>
          <w:szCs w:val="22"/>
        </w:rPr>
        <w:t xml:space="preserve">     </w:t>
      </w:r>
      <w:r w:rsidR="00A57235">
        <w:rPr>
          <w:rFonts w:eastAsia="Arial"/>
          <w:b/>
          <w:bCs/>
          <w:color w:val="000000" w:themeColor="text1"/>
          <w:sz w:val="22"/>
          <w:szCs w:val="22"/>
        </w:rPr>
        <w:t>5</w:t>
      </w:r>
      <w:r w:rsidRPr="005A6A8E">
        <w:rPr>
          <w:rFonts w:eastAsia="Arial"/>
          <w:b/>
          <w:bCs/>
          <w:color w:val="000000" w:themeColor="text1"/>
          <w:sz w:val="22"/>
          <w:szCs w:val="22"/>
        </w:rPr>
        <w:t> 000,00 zł (</w:t>
      </w:r>
      <w:r w:rsidR="00A57235">
        <w:rPr>
          <w:rFonts w:eastAsia="Arial"/>
          <w:b/>
          <w:bCs/>
          <w:color w:val="000000" w:themeColor="text1"/>
          <w:sz w:val="22"/>
          <w:szCs w:val="22"/>
        </w:rPr>
        <w:t xml:space="preserve">pięć </w:t>
      </w:r>
      <w:r w:rsidRPr="005A6A8E">
        <w:rPr>
          <w:rFonts w:eastAsia="Arial"/>
          <w:b/>
          <w:bCs/>
          <w:color w:val="000000" w:themeColor="text1"/>
          <w:sz w:val="22"/>
          <w:szCs w:val="22"/>
        </w:rPr>
        <w:t>tysięcy zł</w:t>
      </w:r>
      <w:r>
        <w:rPr>
          <w:rFonts w:eastAsia="Arial"/>
          <w:b/>
          <w:bCs/>
          <w:color w:val="000000" w:themeColor="text1"/>
          <w:sz w:val="22"/>
          <w:szCs w:val="22"/>
        </w:rPr>
        <w:t>otych</w:t>
      </w:r>
      <w:r w:rsidRPr="005A6A8E">
        <w:rPr>
          <w:rFonts w:eastAsia="Arial"/>
          <w:b/>
          <w:bCs/>
          <w:color w:val="000000" w:themeColor="text1"/>
          <w:sz w:val="22"/>
          <w:szCs w:val="22"/>
        </w:rPr>
        <w:t>)</w:t>
      </w:r>
      <w:r w:rsidR="00A57235">
        <w:rPr>
          <w:rFonts w:eastAsia="Arial"/>
          <w:b/>
          <w:bCs/>
          <w:color w:val="000000" w:themeColor="text1"/>
          <w:sz w:val="22"/>
          <w:szCs w:val="22"/>
        </w:rPr>
        <w:t>.</w:t>
      </w:r>
    </w:p>
    <w:p w14:paraId="419A45A4" w14:textId="77777777" w:rsidR="009629F3" w:rsidRPr="005A6A8E" w:rsidRDefault="009629F3" w:rsidP="009629F3">
      <w:pPr>
        <w:tabs>
          <w:tab w:val="left" w:pos="709"/>
        </w:tabs>
        <w:ind w:left="709"/>
        <w:jc w:val="both"/>
        <w:rPr>
          <w:color w:val="000000" w:themeColor="text1"/>
          <w:sz w:val="22"/>
          <w:szCs w:val="22"/>
          <w:u w:val="single"/>
        </w:rPr>
      </w:pPr>
    </w:p>
    <w:p w14:paraId="566E6B16" w14:textId="77777777" w:rsidR="009629F3" w:rsidRPr="005A6A8E" w:rsidRDefault="009629F3" w:rsidP="009629F3">
      <w:pPr>
        <w:tabs>
          <w:tab w:val="left" w:pos="709"/>
        </w:tabs>
        <w:ind w:left="709"/>
        <w:jc w:val="both"/>
        <w:rPr>
          <w:b/>
          <w:color w:val="000000" w:themeColor="text1"/>
          <w:sz w:val="22"/>
          <w:szCs w:val="22"/>
          <w:u w:val="single"/>
        </w:rPr>
      </w:pPr>
      <w:r w:rsidRPr="005A6A8E">
        <w:rPr>
          <w:b/>
          <w:color w:val="000000" w:themeColor="text1"/>
          <w:sz w:val="22"/>
          <w:szCs w:val="22"/>
          <w:highlight w:val="yellow"/>
          <w:u w:val="single"/>
        </w:rPr>
        <w:t xml:space="preserve">Jeżeli wykonawca składa ofertę na więcej niż jedną część zamówienia, to winien wykazać się sumą wartości odpowiadającą tym częściom. </w:t>
      </w:r>
    </w:p>
    <w:p w14:paraId="650F01E8" w14:textId="77777777" w:rsidR="009629F3" w:rsidRPr="005A6A8E" w:rsidRDefault="009629F3" w:rsidP="009629F3">
      <w:pPr>
        <w:tabs>
          <w:tab w:val="left" w:pos="709"/>
        </w:tabs>
        <w:ind w:left="709"/>
        <w:jc w:val="both"/>
        <w:rPr>
          <w:b/>
          <w:color w:val="000000" w:themeColor="text1"/>
          <w:sz w:val="22"/>
          <w:szCs w:val="22"/>
          <w:u w:val="single"/>
        </w:rPr>
      </w:pPr>
    </w:p>
    <w:p w14:paraId="6583FA54" w14:textId="0BC91619" w:rsidR="006F62DF" w:rsidRPr="005A6A8E" w:rsidRDefault="00171095" w:rsidP="009629F3">
      <w:pPr>
        <w:pStyle w:val="Nagwek31"/>
        <w:keepNext/>
        <w:keepLines/>
        <w:shd w:val="clear" w:color="auto" w:fill="auto"/>
        <w:spacing w:line="360" w:lineRule="auto"/>
        <w:ind w:left="426" w:right="20" w:hanging="426"/>
        <w:rPr>
          <w:rFonts w:ascii="Times New Roman" w:hAnsi="Times New Roman" w:cs="Times New Roman"/>
          <w:color w:val="000000" w:themeColor="text1"/>
          <w:sz w:val="22"/>
          <w:szCs w:val="22"/>
          <w:lang w:val="pl-PL"/>
        </w:rPr>
      </w:pPr>
      <w:r w:rsidRPr="005A6A8E">
        <w:rPr>
          <w:rFonts w:ascii="Times New Roman" w:hAnsi="Times New Roman" w:cs="Times New Roman"/>
          <w:b/>
          <w:bCs/>
          <w:color w:val="000000" w:themeColor="text1"/>
          <w:sz w:val="22"/>
          <w:szCs w:val="22"/>
        </w:rPr>
        <w:lastRenderedPageBreak/>
        <w:t>3.</w:t>
      </w:r>
      <w:r w:rsidRPr="005A6A8E">
        <w:rPr>
          <w:rFonts w:ascii="Times New Roman" w:hAnsi="Times New Roman" w:cs="Times New Roman"/>
          <w:b/>
          <w:bCs/>
          <w:color w:val="000000" w:themeColor="text1"/>
          <w:sz w:val="22"/>
          <w:szCs w:val="22"/>
        </w:rPr>
        <w:tab/>
      </w:r>
      <w:r w:rsidR="006F62DF" w:rsidRPr="005A6A8E">
        <w:rPr>
          <w:rFonts w:ascii="Times New Roman" w:hAnsi="Times New Roman" w:cs="Times New Roman"/>
          <w:color w:val="000000" w:themeColor="text1"/>
          <w:sz w:val="22"/>
          <w:szCs w:val="22"/>
          <w:lang w:val="pl-PL"/>
        </w:rPr>
        <w:t>Zamawiający, w stosunku do Wykonawców wspólnie ubiegających się o udzielenie zamówienia, w odniesieni</w:t>
      </w:r>
      <w:r w:rsidR="003F3B8D" w:rsidRPr="005A6A8E">
        <w:rPr>
          <w:rFonts w:ascii="Times New Roman" w:hAnsi="Times New Roman" w:cs="Times New Roman"/>
          <w:color w:val="000000" w:themeColor="text1"/>
          <w:sz w:val="22"/>
          <w:szCs w:val="22"/>
          <w:lang w:val="pl-PL"/>
        </w:rPr>
        <w:t>u do warunku dotyczącego</w:t>
      </w:r>
      <w:r w:rsidR="00280AFD" w:rsidRPr="005A6A8E">
        <w:rPr>
          <w:rFonts w:ascii="Times New Roman" w:hAnsi="Times New Roman" w:cs="Times New Roman"/>
          <w:color w:val="000000" w:themeColor="text1"/>
          <w:sz w:val="22"/>
          <w:szCs w:val="22"/>
          <w:lang w:val="pl-PL"/>
        </w:rPr>
        <w:t xml:space="preserve"> </w:t>
      </w:r>
      <w:r w:rsidR="003F3B8D" w:rsidRPr="005A6A8E">
        <w:rPr>
          <w:rFonts w:ascii="Times New Roman" w:hAnsi="Times New Roman" w:cs="Times New Roman"/>
          <w:color w:val="000000" w:themeColor="text1"/>
          <w:sz w:val="22"/>
          <w:szCs w:val="22"/>
          <w:lang w:val="pl-PL"/>
        </w:rPr>
        <w:t xml:space="preserve">zdolności technicznej lub zawodowej </w:t>
      </w:r>
      <w:r w:rsidRPr="005A6A8E">
        <w:rPr>
          <w:rFonts w:ascii="Times New Roman" w:hAnsi="Times New Roman" w:cs="Times New Roman"/>
          <w:color w:val="000000" w:themeColor="text1"/>
          <w:sz w:val="22"/>
          <w:szCs w:val="22"/>
          <w:lang w:val="pl-PL"/>
        </w:rPr>
        <w:t>-</w:t>
      </w:r>
      <w:r w:rsidR="003F3B8D" w:rsidRPr="005A6A8E">
        <w:rPr>
          <w:rFonts w:ascii="Times New Roman" w:hAnsi="Times New Roman" w:cs="Times New Roman"/>
          <w:color w:val="000000" w:themeColor="text1"/>
          <w:sz w:val="22"/>
          <w:szCs w:val="22"/>
          <w:lang w:val="pl-PL"/>
        </w:rPr>
        <w:t xml:space="preserve"> dopuszcza łączne spełnianie warunku przez Wykonawców.</w:t>
      </w:r>
    </w:p>
    <w:p w14:paraId="132755B0" w14:textId="0545E763" w:rsidR="00505F53" w:rsidRPr="005A6A8E" w:rsidRDefault="00171095"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b/>
          <w:bCs/>
          <w:color w:val="000000" w:themeColor="text1"/>
          <w:sz w:val="22"/>
          <w:szCs w:val="22"/>
        </w:rPr>
        <w:tab/>
      </w:r>
      <w:r w:rsidR="00DB47AA" w:rsidRPr="005A6A8E">
        <w:rPr>
          <w:color w:val="000000" w:themeColor="text1"/>
          <w:sz w:val="22"/>
          <w:szCs w:val="22"/>
        </w:rPr>
        <w:t>Zamawiający może</w:t>
      </w:r>
      <w:r w:rsidR="00523A86" w:rsidRPr="005A6A8E">
        <w:rPr>
          <w:color w:val="000000" w:themeColor="text1"/>
          <w:sz w:val="22"/>
          <w:szCs w:val="22"/>
        </w:rPr>
        <w:t xml:space="preserve"> na każdym </w:t>
      </w:r>
      <w:r w:rsidR="00751997" w:rsidRPr="005A6A8E">
        <w:rPr>
          <w:color w:val="000000" w:themeColor="text1"/>
          <w:sz w:val="22"/>
          <w:szCs w:val="22"/>
        </w:rPr>
        <w:t xml:space="preserve">etapie postępowania, uznać, </w:t>
      </w:r>
      <w:r w:rsidR="00505F53" w:rsidRPr="005A6A8E">
        <w:rPr>
          <w:color w:val="000000" w:themeColor="text1"/>
          <w:sz w:val="22"/>
          <w:szCs w:val="22"/>
        </w:rPr>
        <w:t>że wykonawca nie posiada wymaganych zdolności, jeżeli posiadanie przez wykonawcę sprzecznych interesów, w</w:t>
      </w:r>
      <w:r w:rsidR="00B348DD" w:rsidRPr="005A6A8E">
        <w:rPr>
          <w:color w:val="000000" w:themeColor="text1"/>
          <w:sz w:val="22"/>
          <w:szCs w:val="22"/>
        </w:rPr>
        <w:t> </w:t>
      </w:r>
      <w:r w:rsidR="00505F53" w:rsidRPr="005A6A8E">
        <w:rPr>
          <w:color w:val="000000" w:themeColor="text1"/>
          <w:sz w:val="22"/>
          <w:szCs w:val="22"/>
        </w:rPr>
        <w:t>szczególności zaangażowanie zasobów technicznych lub zawodowych wykonawcy w inne przedsięwzięcia gospodarcze wykonawcy może mieć negatywny wpływ na realizację zamówienia.</w:t>
      </w:r>
    </w:p>
    <w:p w14:paraId="5853F119" w14:textId="27553D27" w:rsidR="000438DA" w:rsidRPr="005A6A8E" w:rsidRDefault="000438DA" w:rsidP="0019688F">
      <w:pPr>
        <w:pStyle w:val="pkt"/>
        <w:spacing w:before="0" w:after="0" w:line="360" w:lineRule="auto"/>
        <w:ind w:left="426" w:hanging="426"/>
        <w:rPr>
          <w:bCs/>
          <w:color w:val="000000" w:themeColor="text1"/>
          <w:sz w:val="22"/>
          <w:szCs w:val="22"/>
        </w:rPr>
      </w:pPr>
    </w:p>
    <w:p w14:paraId="0C17B852" w14:textId="77777777" w:rsidR="000438DA" w:rsidRPr="005A6A8E" w:rsidRDefault="000438DA" w:rsidP="001422D4">
      <w:pPr>
        <w:pStyle w:val="pkt"/>
        <w:spacing w:before="0" w:after="0" w:line="360" w:lineRule="auto"/>
        <w:ind w:left="0" w:firstLine="0"/>
        <w:rPr>
          <w:bCs/>
          <w:color w:val="000000" w:themeColor="text1"/>
          <w:sz w:val="22"/>
          <w:szCs w:val="22"/>
        </w:rPr>
      </w:pPr>
    </w:p>
    <w:p w14:paraId="670F0D5D" w14:textId="77777777" w:rsidR="009051D6"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iCs/>
          <w:color w:val="000000" w:themeColor="text1"/>
          <w:sz w:val="22"/>
          <w:szCs w:val="22"/>
        </w:rPr>
      </w:pPr>
      <w:r w:rsidRPr="005A6A8E">
        <w:rPr>
          <w:b/>
          <w:iCs/>
          <w:color w:val="000000" w:themeColor="text1"/>
          <w:sz w:val="22"/>
          <w:szCs w:val="22"/>
        </w:rPr>
        <w:t>IX.</w:t>
      </w:r>
      <w:r w:rsidRPr="005A6A8E">
        <w:rPr>
          <w:b/>
          <w:iCs/>
          <w:color w:val="000000" w:themeColor="text1"/>
          <w:sz w:val="22"/>
          <w:szCs w:val="22"/>
        </w:rPr>
        <w:tab/>
      </w:r>
      <w:r w:rsidR="00A76ADE" w:rsidRPr="005A6A8E">
        <w:rPr>
          <w:b/>
          <w:color w:val="000000" w:themeColor="text1"/>
          <w:sz w:val="22"/>
          <w:szCs w:val="22"/>
        </w:rPr>
        <w:t>PODSTAWY WYKLUCZENIA Z POSTĘPOWANIA</w:t>
      </w:r>
    </w:p>
    <w:p w14:paraId="47808D1D" w14:textId="77777777" w:rsidR="00F4348D"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B0A07" w:rsidRPr="005A6A8E">
        <w:rPr>
          <w:color w:val="000000" w:themeColor="text1"/>
          <w:sz w:val="22"/>
          <w:szCs w:val="22"/>
        </w:rPr>
        <w:t>Z postępowania o udzi</w:t>
      </w:r>
      <w:r w:rsidR="00751997" w:rsidRPr="005A6A8E">
        <w:rPr>
          <w:color w:val="000000" w:themeColor="text1"/>
          <w:sz w:val="22"/>
          <w:szCs w:val="22"/>
        </w:rPr>
        <w:t>elenie zamówienia wyklucza się W</w:t>
      </w:r>
      <w:r w:rsidR="00FB0A07" w:rsidRPr="005A6A8E">
        <w:rPr>
          <w:color w:val="000000" w:themeColor="text1"/>
          <w:sz w:val="22"/>
          <w:szCs w:val="22"/>
        </w:rPr>
        <w:t>ykonawc</w:t>
      </w:r>
      <w:r w:rsidR="001A1386" w:rsidRPr="005A6A8E">
        <w:rPr>
          <w:color w:val="000000" w:themeColor="text1"/>
          <w:sz w:val="22"/>
          <w:szCs w:val="22"/>
        </w:rPr>
        <w:t>ów</w:t>
      </w:r>
      <w:r w:rsidR="00FB0A07" w:rsidRPr="005A6A8E">
        <w:rPr>
          <w:color w:val="000000" w:themeColor="text1"/>
          <w:sz w:val="22"/>
          <w:szCs w:val="22"/>
        </w:rPr>
        <w:t>, w stosunku do któr</w:t>
      </w:r>
      <w:r w:rsidR="001A1386" w:rsidRPr="005A6A8E">
        <w:rPr>
          <w:color w:val="000000" w:themeColor="text1"/>
          <w:sz w:val="22"/>
          <w:szCs w:val="22"/>
        </w:rPr>
        <w:t>ych</w:t>
      </w:r>
      <w:r w:rsidR="00FB0A07" w:rsidRPr="005A6A8E">
        <w:rPr>
          <w:color w:val="000000" w:themeColor="text1"/>
          <w:sz w:val="22"/>
          <w:szCs w:val="22"/>
        </w:rPr>
        <w:t xml:space="preserve"> zachodzi którakolwiek z okoliczności</w:t>
      </w:r>
      <w:r w:rsidR="001A1386" w:rsidRPr="005A6A8E">
        <w:rPr>
          <w:color w:val="000000" w:themeColor="text1"/>
          <w:sz w:val="22"/>
          <w:szCs w:val="22"/>
        </w:rPr>
        <w:t xml:space="preserve"> wskazanych:</w:t>
      </w:r>
    </w:p>
    <w:p w14:paraId="29B273B1" w14:textId="3407C321" w:rsidR="00E84975" w:rsidRPr="005A6A8E" w:rsidRDefault="00171095" w:rsidP="001353AD">
      <w:pPr>
        <w:pStyle w:val="Teksttreci0"/>
        <w:shd w:val="clear" w:color="auto" w:fill="auto"/>
        <w:spacing w:line="360" w:lineRule="auto"/>
        <w:ind w:left="852"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1A1386" w:rsidRPr="005A6A8E">
        <w:rPr>
          <w:rFonts w:ascii="Times New Roman" w:hAnsi="Times New Roman" w:cs="Times New Roman"/>
          <w:color w:val="000000" w:themeColor="text1"/>
          <w:sz w:val="22"/>
          <w:szCs w:val="22"/>
          <w:lang w:val="pl-PL"/>
        </w:rPr>
        <w:t xml:space="preserve">w art. </w:t>
      </w:r>
      <w:r w:rsidR="007D51E4" w:rsidRPr="005A6A8E">
        <w:rPr>
          <w:rFonts w:ascii="Times New Roman" w:hAnsi="Times New Roman" w:cs="Times New Roman"/>
          <w:color w:val="000000" w:themeColor="text1"/>
          <w:sz w:val="22"/>
          <w:szCs w:val="22"/>
          <w:lang w:val="pl-PL"/>
        </w:rPr>
        <w:t xml:space="preserve">108 ust. 1 </w:t>
      </w:r>
      <w:r w:rsidR="0022144E" w:rsidRPr="005A6A8E">
        <w:rPr>
          <w:rFonts w:ascii="Times New Roman" w:hAnsi="Times New Roman" w:cs="Times New Roman"/>
          <w:color w:val="000000" w:themeColor="text1"/>
          <w:sz w:val="22"/>
          <w:szCs w:val="22"/>
          <w:lang w:val="pl-PL"/>
        </w:rPr>
        <w:t>p.z.p.</w:t>
      </w:r>
      <w:r w:rsidR="001A1386" w:rsidRPr="005A6A8E">
        <w:rPr>
          <w:rFonts w:ascii="Times New Roman" w:hAnsi="Times New Roman" w:cs="Times New Roman"/>
          <w:color w:val="000000" w:themeColor="text1"/>
          <w:sz w:val="22"/>
          <w:szCs w:val="22"/>
          <w:lang w:val="pl-PL"/>
        </w:rPr>
        <w:t>;</w:t>
      </w:r>
    </w:p>
    <w:p w14:paraId="3E0D2531" w14:textId="28D5AA8C" w:rsidR="00E84975" w:rsidRPr="005A6A8E" w:rsidRDefault="00171095" w:rsidP="001353AD">
      <w:pPr>
        <w:pStyle w:val="Teksttreci0"/>
        <w:shd w:val="clear" w:color="auto" w:fill="auto"/>
        <w:spacing w:line="360" w:lineRule="auto"/>
        <w:ind w:left="852"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2)</w:t>
      </w:r>
      <w:r w:rsidRPr="005A6A8E">
        <w:rPr>
          <w:rFonts w:ascii="Times New Roman" w:hAnsi="Times New Roman" w:cs="Times New Roman"/>
          <w:b/>
          <w:color w:val="000000" w:themeColor="text1"/>
          <w:sz w:val="22"/>
          <w:szCs w:val="22"/>
          <w:lang w:val="pl-PL"/>
        </w:rPr>
        <w:tab/>
      </w:r>
      <w:r w:rsidR="001A1386" w:rsidRPr="005A6A8E">
        <w:rPr>
          <w:rFonts w:ascii="Times New Roman" w:hAnsi="Times New Roman" w:cs="Times New Roman"/>
          <w:color w:val="000000" w:themeColor="text1"/>
          <w:sz w:val="22"/>
          <w:szCs w:val="22"/>
          <w:lang w:val="pl-PL"/>
        </w:rPr>
        <w:t xml:space="preserve">w art. </w:t>
      </w:r>
      <w:r w:rsidR="00AD7AEF" w:rsidRPr="005A6A8E">
        <w:rPr>
          <w:rFonts w:ascii="Times New Roman" w:hAnsi="Times New Roman" w:cs="Times New Roman"/>
          <w:color w:val="000000" w:themeColor="text1"/>
          <w:sz w:val="22"/>
          <w:szCs w:val="22"/>
          <w:lang w:val="pl-PL"/>
        </w:rPr>
        <w:t xml:space="preserve">109 ust. 1 </w:t>
      </w:r>
      <w:r w:rsidR="00413BD0" w:rsidRPr="005A6A8E">
        <w:rPr>
          <w:rFonts w:ascii="Times New Roman" w:hAnsi="Times New Roman" w:cs="Times New Roman"/>
          <w:color w:val="000000" w:themeColor="text1"/>
          <w:sz w:val="22"/>
          <w:szCs w:val="22"/>
          <w:lang w:val="pl-PL"/>
        </w:rPr>
        <w:t xml:space="preserve">pkt. 4, 5, 7 </w:t>
      </w:r>
      <w:r w:rsidR="0022144E" w:rsidRPr="005A6A8E">
        <w:rPr>
          <w:rFonts w:ascii="Times New Roman" w:hAnsi="Times New Roman" w:cs="Times New Roman"/>
          <w:color w:val="000000" w:themeColor="text1"/>
          <w:sz w:val="22"/>
          <w:szCs w:val="22"/>
          <w:lang w:val="pl-PL"/>
        </w:rPr>
        <w:t>p.z.p.,</w:t>
      </w:r>
      <w:r w:rsidR="001A1386" w:rsidRPr="005A6A8E">
        <w:rPr>
          <w:rFonts w:ascii="Times New Roman" w:hAnsi="Times New Roman" w:cs="Times New Roman"/>
          <w:color w:val="000000" w:themeColor="text1"/>
          <w:sz w:val="22"/>
          <w:szCs w:val="22"/>
          <w:lang w:val="pl-PL"/>
        </w:rPr>
        <w:t xml:space="preserve"> tj.:</w:t>
      </w:r>
    </w:p>
    <w:p w14:paraId="1958A51D" w14:textId="73B8D2EC" w:rsidR="00413BD0" w:rsidRPr="005A6A8E" w:rsidRDefault="00171095" w:rsidP="00E075A8">
      <w:pPr>
        <w:pStyle w:val="pkt"/>
        <w:spacing w:line="360" w:lineRule="auto"/>
        <w:ind w:left="1278" w:hanging="425"/>
        <w:rPr>
          <w:bCs/>
          <w:color w:val="000000" w:themeColor="text1"/>
          <w:kern w:val="32"/>
          <w:sz w:val="22"/>
          <w:szCs w:val="22"/>
        </w:rPr>
      </w:pPr>
      <w:r w:rsidRPr="005A6A8E">
        <w:rPr>
          <w:b/>
          <w:color w:val="000000" w:themeColor="text1"/>
          <w:kern w:val="32"/>
          <w:sz w:val="22"/>
          <w:szCs w:val="22"/>
        </w:rPr>
        <w:t>a)</w:t>
      </w:r>
      <w:r w:rsidRPr="005A6A8E">
        <w:rPr>
          <w:b/>
          <w:color w:val="000000" w:themeColor="text1"/>
          <w:kern w:val="32"/>
          <w:sz w:val="22"/>
          <w:szCs w:val="22"/>
        </w:rPr>
        <w:tab/>
      </w:r>
      <w:r w:rsidR="00413BD0" w:rsidRPr="005A6A8E">
        <w:rPr>
          <w:bCs/>
          <w:color w:val="000000" w:themeColor="text1"/>
          <w:kern w:val="32"/>
          <w:sz w:val="22"/>
          <w:szCs w:val="22"/>
        </w:rPr>
        <w:t>w stosunku</w:t>
      </w:r>
      <w:r w:rsidR="006747E9">
        <w:rPr>
          <w:bCs/>
          <w:color w:val="000000" w:themeColor="text1"/>
          <w:kern w:val="32"/>
          <w:sz w:val="22"/>
          <w:szCs w:val="22"/>
        </w:rPr>
        <w:t>,</w:t>
      </w:r>
      <w:r w:rsidR="00413BD0" w:rsidRPr="005A6A8E">
        <w:rPr>
          <w:bCs/>
          <w:color w:val="000000" w:themeColor="text1"/>
          <w:kern w:val="32"/>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C31AFB" w14:textId="22566660" w:rsidR="00413BD0" w:rsidRPr="005A6A8E" w:rsidRDefault="00171095" w:rsidP="00E075A8">
      <w:pPr>
        <w:pStyle w:val="pkt"/>
        <w:spacing w:before="0" w:after="0" w:line="360" w:lineRule="auto"/>
        <w:ind w:left="1278" w:hanging="425"/>
        <w:rPr>
          <w:b/>
          <w:bCs/>
          <w:color w:val="000000" w:themeColor="text1"/>
          <w:kern w:val="32"/>
          <w:sz w:val="22"/>
          <w:szCs w:val="22"/>
        </w:rPr>
      </w:pPr>
      <w:r w:rsidRPr="005A6A8E">
        <w:rPr>
          <w:b/>
          <w:color w:val="000000" w:themeColor="text1"/>
          <w:kern w:val="32"/>
          <w:sz w:val="22"/>
          <w:szCs w:val="22"/>
        </w:rPr>
        <w:t>b)</w:t>
      </w:r>
      <w:r w:rsidRPr="005A6A8E">
        <w:rPr>
          <w:b/>
          <w:color w:val="000000" w:themeColor="text1"/>
          <w:kern w:val="32"/>
          <w:sz w:val="22"/>
          <w:szCs w:val="22"/>
        </w:rPr>
        <w:tab/>
      </w:r>
      <w:r w:rsidR="00413BD0" w:rsidRPr="005A6A8E">
        <w:rPr>
          <w:bCs/>
          <w:color w:val="000000" w:themeColor="text1"/>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EFA07" w14:textId="77777777" w:rsidR="00413BD0" w:rsidRPr="005A6A8E" w:rsidRDefault="00171095" w:rsidP="00E075A8">
      <w:pPr>
        <w:pStyle w:val="pkt"/>
        <w:spacing w:before="0" w:after="0" w:line="360" w:lineRule="auto"/>
        <w:ind w:left="1278" w:hanging="425"/>
        <w:rPr>
          <w:bCs/>
          <w:color w:val="000000" w:themeColor="text1"/>
          <w:kern w:val="32"/>
          <w:sz w:val="22"/>
          <w:szCs w:val="22"/>
        </w:rPr>
      </w:pPr>
      <w:r w:rsidRPr="005A6A8E">
        <w:rPr>
          <w:b/>
          <w:color w:val="000000" w:themeColor="text1"/>
          <w:kern w:val="32"/>
          <w:sz w:val="22"/>
          <w:szCs w:val="22"/>
        </w:rPr>
        <w:t>c)</w:t>
      </w:r>
      <w:r w:rsidRPr="005A6A8E">
        <w:rPr>
          <w:b/>
          <w:color w:val="000000" w:themeColor="text1"/>
          <w:kern w:val="32"/>
          <w:sz w:val="22"/>
          <w:szCs w:val="22"/>
        </w:rPr>
        <w:tab/>
      </w:r>
      <w:r w:rsidR="00413BD0" w:rsidRPr="005A6A8E">
        <w:rPr>
          <w:bCs/>
          <w:color w:val="000000" w:themeColor="text1"/>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FADFA5" w14:textId="4AF3ACB8" w:rsidR="00FB0A07"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FB0A07" w:rsidRPr="005A6A8E">
        <w:rPr>
          <w:color w:val="000000" w:themeColor="text1"/>
          <w:sz w:val="22"/>
          <w:szCs w:val="22"/>
        </w:rPr>
        <w:t xml:space="preserve">Wykluczenie </w:t>
      </w:r>
      <w:r w:rsidR="001A1386" w:rsidRPr="005A6A8E">
        <w:rPr>
          <w:color w:val="000000" w:themeColor="text1"/>
          <w:sz w:val="22"/>
          <w:szCs w:val="22"/>
        </w:rPr>
        <w:t>W</w:t>
      </w:r>
      <w:r w:rsidR="00FB0A07" w:rsidRPr="005A6A8E">
        <w:rPr>
          <w:color w:val="000000" w:themeColor="text1"/>
          <w:sz w:val="22"/>
          <w:szCs w:val="22"/>
        </w:rPr>
        <w:t xml:space="preserve">ykonawcy następuje zgodnie z art. </w:t>
      </w:r>
      <w:r w:rsidR="008F0365" w:rsidRPr="005A6A8E">
        <w:rPr>
          <w:color w:val="000000" w:themeColor="text1"/>
          <w:sz w:val="22"/>
          <w:szCs w:val="22"/>
        </w:rPr>
        <w:t xml:space="preserve">111 </w:t>
      </w:r>
      <w:r w:rsidR="00CE22F4" w:rsidRPr="005A6A8E">
        <w:rPr>
          <w:color w:val="000000" w:themeColor="text1"/>
          <w:sz w:val="22"/>
          <w:szCs w:val="22"/>
        </w:rPr>
        <w:t xml:space="preserve">p.z.p. </w:t>
      </w:r>
    </w:p>
    <w:p w14:paraId="0135D954" w14:textId="09DF0DC3" w:rsidR="00C042D5" w:rsidRDefault="00C042D5" w:rsidP="0019688F">
      <w:pPr>
        <w:pStyle w:val="pkt"/>
        <w:spacing w:before="0" w:after="0" w:line="360" w:lineRule="auto"/>
        <w:ind w:left="426" w:hanging="426"/>
        <w:rPr>
          <w:color w:val="000000" w:themeColor="text1"/>
          <w:sz w:val="22"/>
          <w:szCs w:val="22"/>
        </w:rPr>
      </w:pPr>
    </w:p>
    <w:p w14:paraId="4D1FA5B1" w14:textId="77777777" w:rsidR="00C042D5" w:rsidRPr="005A6A8E" w:rsidRDefault="00C042D5" w:rsidP="0019688F">
      <w:pPr>
        <w:pStyle w:val="pkt"/>
        <w:spacing w:before="0" w:after="0" w:line="360" w:lineRule="auto"/>
        <w:ind w:left="426" w:hanging="426"/>
        <w:rPr>
          <w:color w:val="000000" w:themeColor="text1"/>
          <w:sz w:val="22"/>
          <w:szCs w:val="22"/>
        </w:rPr>
      </w:pPr>
    </w:p>
    <w:p w14:paraId="4D114A66" w14:textId="77777777" w:rsidR="003B377F"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Cs/>
          <w:color w:val="000000" w:themeColor="text1"/>
          <w:sz w:val="22"/>
          <w:szCs w:val="22"/>
        </w:rPr>
      </w:pPr>
      <w:r w:rsidRPr="005A6A8E">
        <w:rPr>
          <w:b/>
          <w:bCs/>
          <w:color w:val="000000" w:themeColor="text1"/>
          <w:sz w:val="22"/>
          <w:szCs w:val="22"/>
        </w:rPr>
        <w:lastRenderedPageBreak/>
        <w:t>X.</w:t>
      </w:r>
      <w:r w:rsidRPr="005A6A8E">
        <w:rPr>
          <w:b/>
          <w:bCs/>
          <w:color w:val="000000" w:themeColor="text1"/>
          <w:sz w:val="22"/>
          <w:szCs w:val="22"/>
        </w:rPr>
        <w:tab/>
      </w:r>
      <w:r w:rsidR="00E3032A" w:rsidRPr="005A6A8E">
        <w:rPr>
          <w:b/>
          <w:color w:val="000000" w:themeColor="text1"/>
          <w:sz w:val="22"/>
          <w:szCs w:val="22"/>
        </w:rPr>
        <w:t>OŚWIADCZENIA I DOKUMENTY, JAKIE ZOBOWIĄZANI SĄ DOSTAR</w:t>
      </w:r>
      <w:r w:rsidR="00225683" w:rsidRPr="005A6A8E">
        <w:rPr>
          <w:b/>
          <w:color w:val="000000" w:themeColor="text1"/>
          <w:sz w:val="22"/>
          <w:szCs w:val="22"/>
        </w:rPr>
        <w:t xml:space="preserve">CZYĆ WYKONAWCY W CELU </w:t>
      </w:r>
      <w:r w:rsidR="00E81B72" w:rsidRPr="005A6A8E">
        <w:rPr>
          <w:b/>
          <w:color w:val="000000" w:themeColor="text1"/>
          <w:sz w:val="22"/>
          <w:szCs w:val="22"/>
        </w:rPr>
        <w:t xml:space="preserve">POTWIERDZENIA SPEŁNIANIA WARUNKÓW UDZIAŁU W POSTĘPOWANIU </w:t>
      </w:r>
      <w:r w:rsidR="00FA7F11" w:rsidRPr="005A6A8E">
        <w:rPr>
          <w:b/>
          <w:color w:val="000000" w:themeColor="text1"/>
          <w:sz w:val="22"/>
          <w:szCs w:val="22"/>
        </w:rPr>
        <w:t>ORAZ</w:t>
      </w:r>
      <w:r w:rsidR="00225683" w:rsidRPr="005A6A8E">
        <w:rPr>
          <w:b/>
          <w:color w:val="000000" w:themeColor="text1"/>
          <w:sz w:val="22"/>
          <w:szCs w:val="22"/>
        </w:rPr>
        <w:t xml:space="preserve"> WYKAZANIA</w:t>
      </w:r>
      <w:r w:rsidR="00FA7F11" w:rsidRPr="005A6A8E">
        <w:rPr>
          <w:b/>
          <w:color w:val="000000" w:themeColor="text1"/>
          <w:sz w:val="22"/>
          <w:szCs w:val="22"/>
        </w:rPr>
        <w:t xml:space="preserve"> </w:t>
      </w:r>
      <w:r w:rsidR="00E3032A" w:rsidRPr="005A6A8E">
        <w:rPr>
          <w:b/>
          <w:color w:val="000000" w:themeColor="text1"/>
          <w:sz w:val="22"/>
          <w:szCs w:val="22"/>
        </w:rPr>
        <w:t>BRAKU PODSTAW WYKLUCZENIA</w:t>
      </w:r>
      <w:r w:rsidR="00CF0BA5" w:rsidRPr="005A6A8E">
        <w:rPr>
          <w:b/>
          <w:color w:val="000000" w:themeColor="text1"/>
          <w:sz w:val="22"/>
          <w:szCs w:val="22"/>
        </w:rPr>
        <w:t xml:space="preserve"> (PODMIOTOWE ŚRODKI DOWODOWE)</w:t>
      </w:r>
    </w:p>
    <w:p w14:paraId="2B5FF9A8" w14:textId="67A226D2" w:rsidR="00D02E57" w:rsidRPr="005A6A8E" w:rsidRDefault="00171095" w:rsidP="00E075A8">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E3032A" w:rsidRPr="005A6A8E">
        <w:rPr>
          <w:color w:val="000000" w:themeColor="text1"/>
          <w:sz w:val="22"/>
          <w:szCs w:val="22"/>
        </w:rPr>
        <w:t>Do oferty Wykonawca zobowiązany jest dołączyć aktualne na dzień składania ofert</w:t>
      </w:r>
      <w:r w:rsidR="00A52DBF" w:rsidRPr="005A6A8E">
        <w:rPr>
          <w:color w:val="000000" w:themeColor="text1"/>
          <w:sz w:val="22"/>
          <w:szCs w:val="22"/>
        </w:rPr>
        <w:t xml:space="preserve"> </w:t>
      </w:r>
      <w:r w:rsidR="00881CE8" w:rsidRPr="005A6A8E">
        <w:rPr>
          <w:color w:val="000000" w:themeColor="text1"/>
          <w:sz w:val="22"/>
          <w:szCs w:val="22"/>
        </w:rPr>
        <w:t xml:space="preserve">oświadczenie </w:t>
      </w:r>
      <w:r w:rsidR="00AE5C60" w:rsidRPr="005A6A8E">
        <w:rPr>
          <w:color w:val="000000" w:themeColor="text1"/>
          <w:sz w:val="22"/>
          <w:szCs w:val="22"/>
        </w:rPr>
        <w:t xml:space="preserve">o spełnianiu warunków udziału w postępowaniu oraz </w:t>
      </w:r>
      <w:r w:rsidR="00881CE8" w:rsidRPr="005A6A8E">
        <w:rPr>
          <w:color w:val="000000" w:themeColor="text1"/>
          <w:sz w:val="22"/>
          <w:szCs w:val="22"/>
        </w:rPr>
        <w:t>o braku podstaw do wykluczenia z</w:t>
      </w:r>
      <w:r w:rsidR="00BF2D94" w:rsidRPr="005A6A8E">
        <w:rPr>
          <w:color w:val="000000" w:themeColor="text1"/>
          <w:sz w:val="22"/>
          <w:szCs w:val="22"/>
        </w:rPr>
        <w:t> </w:t>
      </w:r>
      <w:r w:rsidR="00881CE8" w:rsidRPr="005A6A8E">
        <w:rPr>
          <w:color w:val="000000" w:themeColor="text1"/>
          <w:sz w:val="22"/>
          <w:szCs w:val="22"/>
        </w:rPr>
        <w:t xml:space="preserve">postępowania </w:t>
      </w:r>
      <w:r w:rsidRPr="005A6A8E">
        <w:rPr>
          <w:color w:val="000000" w:themeColor="text1"/>
          <w:sz w:val="22"/>
          <w:szCs w:val="22"/>
        </w:rPr>
        <w:t>-</w:t>
      </w:r>
      <w:r w:rsidR="00881CE8" w:rsidRPr="005A6A8E">
        <w:rPr>
          <w:color w:val="000000" w:themeColor="text1"/>
          <w:sz w:val="22"/>
          <w:szCs w:val="22"/>
        </w:rPr>
        <w:t xml:space="preserve"> zgodnie z </w:t>
      </w:r>
      <w:r w:rsidR="00BD1389" w:rsidRPr="005A6A8E">
        <w:rPr>
          <w:b/>
          <w:color w:val="000000" w:themeColor="text1"/>
          <w:sz w:val="22"/>
          <w:szCs w:val="22"/>
        </w:rPr>
        <w:t>Załącznikiem nr</w:t>
      </w:r>
      <w:r w:rsidR="00D32541" w:rsidRPr="005A6A8E">
        <w:rPr>
          <w:b/>
          <w:color w:val="000000" w:themeColor="text1"/>
          <w:sz w:val="22"/>
          <w:szCs w:val="22"/>
        </w:rPr>
        <w:t xml:space="preserve"> 2 do SWZ</w:t>
      </w:r>
      <w:r w:rsidR="00881CE8" w:rsidRPr="005A6A8E">
        <w:rPr>
          <w:color w:val="000000" w:themeColor="text1"/>
          <w:sz w:val="22"/>
          <w:szCs w:val="22"/>
        </w:rPr>
        <w:t>;</w:t>
      </w:r>
    </w:p>
    <w:p w14:paraId="1BF96A44" w14:textId="618B4474"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881CE8" w:rsidRPr="005A6A8E">
        <w:rPr>
          <w:color w:val="000000" w:themeColor="text1"/>
          <w:sz w:val="22"/>
          <w:szCs w:val="22"/>
        </w:rPr>
        <w:t>Informacje zawarte w oświadczeni</w:t>
      </w:r>
      <w:r w:rsidR="00A52DBF" w:rsidRPr="005A6A8E">
        <w:rPr>
          <w:color w:val="000000" w:themeColor="text1"/>
          <w:sz w:val="22"/>
          <w:szCs w:val="22"/>
        </w:rPr>
        <w:t>u</w:t>
      </w:r>
      <w:r w:rsidR="00881CE8" w:rsidRPr="005A6A8E">
        <w:rPr>
          <w:color w:val="000000" w:themeColor="text1"/>
          <w:sz w:val="22"/>
          <w:szCs w:val="22"/>
        </w:rPr>
        <w:t>, o który</w:t>
      </w:r>
      <w:r w:rsidR="00A52DBF" w:rsidRPr="005A6A8E">
        <w:rPr>
          <w:color w:val="000000" w:themeColor="text1"/>
          <w:sz w:val="22"/>
          <w:szCs w:val="22"/>
        </w:rPr>
        <w:t xml:space="preserve">m </w:t>
      </w:r>
      <w:r w:rsidR="00881CE8" w:rsidRPr="005A6A8E">
        <w:rPr>
          <w:color w:val="000000" w:themeColor="text1"/>
          <w:sz w:val="22"/>
          <w:szCs w:val="22"/>
        </w:rPr>
        <w:t xml:space="preserve">mowa w </w:t>
      </w:r>
      <w:r w:rsidR="00A52DBF" w:rsidRPr="005A6A8E">
        <w:rPr>
          <w:color w:val="000000" w:themeColor="text1"/>
          <w:sz w:val="22"/>
          <w:szCs w:val="22"/>
        </w:rPr>
        <w:t xml:space="preserve">pkt 1 </w:t>
      </w:r>
      <w:r w:rsidR="00881CE8" w:rsidRPr="005A6A8E">
        <w:rPr>
          <w:color w:val="000000" w:themeColor="text1"/>
          <w:sz w:val="22"/>
          <w:szCs w:val="22"/>
        </w:rPr>
        <w:t>stanowią wstępne potwierdzenie, że Wykonawca nie podlega wykluczeniu oraz spełnia warunki udziału w</w:t>
      </w:r>
      <w:r w:rsidR="003E0ACA" w:rsidRPr="005A6A8E">
        <w:rPr>
          <w:color w:val="000000" w:themeColor="text1"/>
          <w:sz w:val="22"/>
          <w:szCs w:val="22"/>
        </w:rPr>
        <w:t> </w:t>
      </w:r>
      <w:r w:rsidR="00881CE8" w:rsidRPr="005A6A8E">
        <w:rPr>
          <w:color w:val="000000" w:themeColor="text1"/>
          <w:sz w:val="22"/>
          <w:szCs w:val="22"/>
        </w:rPr>
        <w:t>postępowaniu.</w:t>
      </w:r>
    </w:p>
    <w:p w14:paraId="4A6E6A13" w14:textId="6E3FC255"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00BE17E8" w:rsidRPr="005A6A8E">
        <w:rPr>
          <w:color w:val="000000" w:themeColor="text1"/>
          <w:sz w:val="22"/>
          <w:szCs w:val="22"/>
        </w:rPr>
        <w:t>Zamawiający wzywa wykonawcę, którego oferta została najwyżej oceniona, do złożenia w</w:t>
      </w:r>
      <w:r w:rsidR="00BF2D94" w:rsidRPr="005A6A8E">
        <w:rPr>
          <w:color w:val="000000" w:themeColor="text1"/>
          <w:sz w:val="22"/>
          <w:szCs w:val="22"/>
        </w:rPr>
        <w:t> </w:t>
      </w:r>
      <w:r w:rsidR="00BE17E8" w:rsidRPr="005A6A8E">
        <w:rPr>
          <w:color w:val="000000" w:themeColor="text1"/>
          <w:sz w:val="22"/>
          <w:szCs w:val="22"/>
        </w:rPr>
        <w:t xml:space="preserve">wyznaczonym terminie, nie krótszym niż 5 dni od dnia wezwania, podmiotowych środków dowodowych, jeżeli wymagał ich złożenia w ogłoszeniu o zamówieniu lub dokumentach zamówienia, aktualnych na dzień </w:t>
      </w:r>
      <w:r w:rsidR="004C2EEB" w:rsidRPr="005A6A8E">
        <w:rPr>
          <w:color w:val="000000" w:themeColor="text1"/>
          <w:sz w:val="22"/>
          <w:szCs w:val="22"/>
        </w:rPr>
        <w:t xml:space="preserve">złożenia </w:t>
      </w:r>
      <w:r w:rsidR="00BE17E8" w:rsidRPr="005A6A8E">
        <w:rPr>
          <w:color w:val="000000" w:themeColor="text1"/>
          <w:sz w:val="22"/>
          <w:szCs w:val="22"/>
        </w:rPr>
        <w:t>podmiotowych środków dowodowych.</w:t>
      </w:r>
    </w:p>
    <w:p w14:paraId="08E83DA9" w14:textId="77777777" w:rsidR="00E731AF"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E731AF" w:rsidRPr="005A6A8E">
        <w:rPr>
          <w:color w:val="000000" w:themeColor="text1"/>
          <w:sz w:val="22"/>
          <w:szCs w:val="22"/>
        </w:rPr>
        <w:t>Podmiotowe środki dowodowe wymagane od wykonawcy obejmują:</w:t>
      </w:r>
    </w:p>
    <w:p w14:paraId="50923F4E" w14:textId="77777777" w:rsidR="00197AE7" w:rsidRPr="005A6A8E" w:rsidRDefault="00171095" w:rsidP="001353AD">
      <w:pPr>
        <w:spacing w:line="360" w:lineRule="auto"/>
        <w:ind w:left="852" w:hanging="426"/>
        <w:jc w:val="both"/>
        <w:rPr>
          <w:color w:val="000000" w:themeColor="text1"/>
          <w:sz w:val="22"/>
          <w:szCs w:val="22"/>
        </w:rPr>
      </w:pPr>
      <w:r w:rsidRPr="005A6A8E">
        <w:rPr>
          <w:b/>
          <w:bCs/>
          <w:color w:val="000000" w:themeColor="text1"/>
          <w:sz w:val="22"/>
          <w:szCs w:val="22"/>
        </w:rPr>
        <w:t>1)</w:t>
      </w:r>
      <w:r w:rsidRPr="005A6A8E">
        <w:rPr>
          <w:b/>
          <w:bCs/>
          <w:color w:val="000000" w:themeColor="text1"/>
          <w:sz w:val="22"/>
          <w:szCs w:val="22"/>
        </w:rPr>
        <w:tab/>
      </w:r>
      <w:r w:rsidR="00197AE7" w:rsidRPr="005A6A8E">
        <w:rPr>
          <w:color w:val="000000" w:themeColor="text1"/>
          <w:sz w:val="22"/>
          <w:szCs w:val="22"/>
        </w:rPr>
        <w:t xml:space="preserve">Oświadczenie wykonawcy, w zakresie art. 108 ust. 1 pkt 5 ustawy, o braku przynależności do tej samej grupy kapitałowej, w rozumieniu ustawy </w:t>
      </w:r>
      <w:r w:rsidRPr="005A6A8E">
        <w:rPr>
          <w:color w:val="000000" w:themeColor="text1"/>
          <w:sz w:val="22"/>
          <w:szCs w:val="22"/>
        </w:rPr>
        <w:t>z dnia 16.02.2007 r</w:t>
      </w:r>
      <w:r w:rsidR="00197AE7" w:rsidRPr="005A6A8E">
        <w:rPr>
          <w:color w:val="000000" w:themeColor="text1"/>
          <w:sz w:val="22"/>
          <w:szCs w:val="22"/>
        </w:rPr>
        <w:t>. o ochronie konkurencji i konsumentów (</w:t>
      </w:r>
      <w:r w:rsidR="0045331D" w:rsidRPr="005A6A8E">
        <w:rPr>
          <w:color w:val="000000" w:themeColor="text1"/>
          <w:sz w:val="22"/>
          <w:szCs w:val="22"/>
        </w:rPr>
        <w:t>Dz. U. z 2020 r. poz. 1076</w:t>
      </w:r>
      <w:r w:rsidR="00197AE7" w:rsidRPr="005A6A8E">
        <w:rPr>
          <w:color w:val="000000" w:themeColor="text1"/>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A6A8E">
        <w:rPr>
          <w:color w:val="000000" w:themeColor="text1"/>
          <w:sz w:val="22"/>
          <w:szCs w:val="22"/>
        </w:rPr>
        <w:t>-</w:t>
      </w:r>
      <w:r w:rsidR="00197AE7" w:rsidRPr="005A6A8E">
        <w:rPr>
          <w:color w:val="000000" w:themeColor="text1"/>
          <w:sz w:val="22"/>
          <w:szCs w:val="22"/>
        </w:rPr>
        <w:t xml:space="preserve"> </w:t>
      </w:r>
      <w:r w:rsidR="00197AE7" w:rsidRPr="005A6A8E">
        <w:rPr>
          <w:b/>
          <w:bCs/>
          <w:color w:val="000000" w:themeColor="text1"/>
          <w:sz w:val="22"/>
          <w:szCs w:val="22"/>
        </w:rPr>
        <w:t xml:space="preserve">załącznik nr </w:t>
      </w:r>
      <w:r w:rsidR="00B35271" w:rsidRPr="005A6A8E">
        <w:rPr>
          <w:b/>
          <w:bCs/>
          <w:color w:val="000000" w:themeColor="text1"/>
          <w:sz w:val="22"/>
          <w:szCs w:val="22"/>
        </w:rPr>
        <w:t>4</w:t>
      </w:r>
      <w:r w:rsidR="00992D88" w:rsidRPr="005A6A8E">
        <w:rPr>
          <w:b/>
          <w:bCs/>
          <w:color w:val="000000" w:themeColor="text1"/>
          <w:sz w:val="22"/>
          <w:szCs w:val="22"/>
        </w:rPr>
        <w:t xml:space="preserve"> do SWZ</w:t>
      </w:r>
      <w:r w:rsidR="000F4F5C" w:rsidRPr="005A6A8E">
        <w:rPr>
          <w:color w:val="000000" w:themeColor="text1"/>
          <w:sz w:val="22"/>
          <w:szCs w:val="22"/>
        </w:rPr>
        <w:t>;</w:t>
      </w:r>
    </w:p>
    <w:p w14:paraId="1593750C" w14:textId="77777777" w:rsidR="00197AE7" w:rsidRPr="005A6A8E" w:rsidRDefault="00171095" w:rsidP="001353AD">
      <w:pPr>
        <w:spacing w:line="360" w:lineRule="auto"/>
        <w:ind w:left="852" w:hanging="426"/>
        <w:jc w:val="both"/>
        <w:rPr>
          <w:color w:val="000000" w:themeColor="text1"/>
          <w:sz w:val="22"/>
          <w:szCs w:val="22"/>
        </w:rPr>
      </w:pPr>
      <w:r w:rsidRPr="005A6A8E">
        <w:rPr>
          <w:b/>
          <w:bCs/>
          <w:color w:val="000000" w:themeColor="text1"/>
          <w:sz w:val="22"/>
          <w:szCs w:val="22"/>
        </w:rPr>
        <w:t>2)</w:t>
      </w:r>
      <w:r w:rsidRPr="005A6A8E">
        <w:rPr>
          <w:b/>
          <w:bCs/>
          <w:color w:val="000000" w:themeColor="text1"/>
          <w:sz w:val="22"/>
          <w:szCs w:val="22"/>
        </w:rPr>
        <w:tab/>
      </w:r>
      <w:r w:rsidR="000F4F5C" w:rsidRPr="005A6A8E">
        <w:rPr>
          <w:color w:val="000000" w:themeColor="text1"/>
          <w:sz w:val="22"/>
          <w:szCs w:val="22"/>
        </w:rPr>
        <w:t>O</w:t>
      </w:r>
      <w:r w:rsidR="00FF3B8A" w:rsidRPr="005A6A8E">
        <w:rPr>
          <w:color w:val="000000" w:themeColor="text1"/>
          <w:sz w:val="22"/>
          <w:szCs w:val="22"/>
        </w:rPr>
        <w:t>dpis lub informacj</w:t>
      </w:r>
      <w:r w:rsidR="000F4F5C" w:rsidRPr="005A6A8E">
        <w:rPr>
          <w:color w:val="000000" w:themeColor="text1"/>
          <w:sz w:val="22"/>
          <w:szCs w:val="22"/>
        </w:rPr>
        <w:t>a</w:t>
      </w:r>
      <w:r w:rsidR="00FF3B8A" w:rsidRPr="005A6A8E">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5A6A8E">
        <w:rPr>
          <w:color w:val="000000" w:themeColor="text1"/>
          <w:sz w:val="22"/>
          <w:szCs w:val="22"/>
        </w:rPr>
        <w:t>;</w:t>
      </w:r>
    </w:p>
    <w:p w14:paraId="2EA3ECBA" w14:textId="0D3123AB" w:rsidR="000F4F5C" w:rsidRPr="005A6A8E" w:rsidRDefault="00C73067" w:rsidP="001353AD">
      <w:pPr>
        <w:spacing w:line="360" w:lineRule="auto"/>
        <w:ind w:left="852" w:hanging="426"/>
        <w:jc w:val="both"/>
        <w:rPr>
          <w:color w:val="000000" w:themeColor="text1"/>
          <w:sz w:val="22"/>
          <w:szCs w:val="22"/>
        </w:rPr>
      </w:pPr>
      <w:r w:rsidRPr="005A6A8E">
        <w:rPr>
          <w:b/>
          <w:bCs/>
          <w:color w:val="000000" w:themeColor="text1"/>
          <w:sz w:val="22"/>
          <w:szCs w:val="22"/>
        </w:rPr>
        <w:t>3</w:t>
      </w:r>
      <w:r w:rsidR="00171095" w:rsidRPr="005A6A8E">
        <w:rPr>
          <w:b/>
          <w:bCs/>
          <w:color w:val="000000" w:themeColor="text1"/>
          <w:sz w:val="22"/>
          <w:szCs w:val="22"/>
        </w:rPr>
        <w:t>)</w:t>
      </w:r>
      <w:r w:rsidR="00171095" w:rsidRPr="005A6A8E">
        <w:rPr>
          <w:b/>
          <w:bCs/>
          <w:color w:val="000000" w:themeColor="text1"/>
          <w:sz w:val="22"/>
          <w:szCs w:val="22"/>
        </w:rPr>
        <w:tab/>
      </w:r>
      <w:r w:rsidR="000F4F5C" w:rsidRPr="005A6A8E">
        <w:rPr>
          <w:color w:val="000000" w:themeColor="text1"/>
          <w:sz w:val="22"/>
          <w:szCs w:val="22"/>
        </w:rPr>
        <w:t xml:space="preserve">wykaz usług porównywalnych z usługami stanowiącymi przedmiot zamówienia, wykonanych, a w przypadku świadczeń powtarzających się lub ciągłych również wykonywanych, w okresie ostatnich 3 lat, a jeżeli okres prowadzenia działalności jest krótszy </w:t>
      </w:r>
      <w:r w:rsidR="00171095" w:rsidRPr="005A6A8E">
        <w:rPr>
          <w:color w:val="000000" w:themeColor="text1"/>
          <w:sz w:val="22"/>
          <w:szCs w:val="22"/>
        </w:rPr>
        <w:t>-</w:t>
      </w:r>
      <w:r w:rsidR="000F4F5C" w:rsidRPr="005A6A8E">
        <w:rPr>
          <w:color w:val="000000" w:themeColor="text1"/>
          <w:sz w:val="22"/>
          <w:szCs w:val="22"/>
        </w:rPr>
        <w:t xml:space="preserve">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w:t>
      </w:r>
      <w:r w:rsidR="000F4F5C" w:rsidRPr="005A6A8E">
        <w:rPr>
          <w:color w:val="000000" w:themeColor="text1"/>
          <w:sz w:val="22"/>
          <w:szCs w:val="22"/>
        </w:rPr>
        <w:lastRenderedPageBreak/>
        <w:t>o</w:t>
      </w:r>
      <w:r w:rsidR="00BF2D94" w:rsidRPr="005A6A8E">
        <w:rPr>
          <w:color w:val="000000" w:themeColor="text1"/>
          <w:sz w:val="22"/>
          <w:szCs w:val="22"/>
        </w:rPr>
        <w:t> </w:t>
      </w:r>
      <w:r w:rsidR="000F4F5C" w:rsidRPr="005A6A8E">
        <w:rPr>
          <w:color w:val="000000" w:themeColor="text1"/>
          <w:sz w:val="22"/>
          <w:szCs w:val="22"/>
        </w:rPr>
        <w:t xml:space="preserve"> obiektywnym charakterze wykonawca nie jest w stanie uzyskać tych dokumentów </w:t>
      </w:r>
      <w:r w:rsidR="00171095" w:rsidRPr="005A6A8E">
        <w:rPr>
          <w:color w:val="000000" w:themeColor="text1"/>
          <w:sz w:val="22"/>
          <w:szCs w:val="22"/>
        </w:rPr>
        <w:t>-</w:t>
      </w:r>
      <w:r w:rsidR="000F4F5C" w:rsidRPr="005A6A8E">
        <w:rPr>
          <w:color w:val="000000" w:themeColor="text1"/>
          <w:sz w:val="22"/>
          <w:szCs w:val="22"/>
        </w:rPr>
        <w:t xml:space="preserve"> oświadczenie wykonawcy; w przypadku świadczeń powtarzających się lub ciągłych nadal wykonywanych referencje bądź inne dokumenty potwierdzające ich należyte wykonywanie powinny być wydane w okresie ostatnich 3 miesięcy</w:t>
      </w:r>
      <w:r w:rsidR="00444643" w:rsidRPr="005A6A8E">
        <w:rPr>
          <w:color w:val="000000" w:themeColor="text1"/>
          <w:sz w:val="22"/>
          <w:szCs w:val="22"/>
        </w:rPr>
        <w:t xml:space="preserve"> -  </w:t>
      </w:r>
      <w:r w:rsidR="00992D88" w:rsidRPr="005A6A8E">
        <w:rPr>
          <w:b/>
          <w:bCs/>
          <w:color w:val="000000" w:themeColor="text1"/>
          <w:sz w:val="22"/>
          <w:szCs w:val="22"/>
        </w:rPr>
        <w:t xml:space="preserve">załącznik nr </w:t>
      </w:r>
      <w:r w:rsidR="00B35271" w:rsidRPr="005A6A8E">
        <w:rPr>
          <w:b/>
          <w:bCs/>
          <w:color w:val="000000" w:themeColor="text1"/>
          <w:sz w:val="22"/>
          <w:szCs w:val="22"/>
        </w:rPr>
        <w:t>5</w:t>
      </w:r>
      <w:r w:rsidR="00992D88" w:rsidRPr="005A6A8E">
        <w:rPr>
          <w:b/>
          <w:bCs/>
          <w:color w:val="000000" w:themeColor="text1"/>
          <w:sz w:val="22"/>
          <w:szCs w:val="22"/>
        </w:rPr>
        <w:t xml:space="preserve"> do SWZ</w:t>
      </w:r>
      <w:r w:rsidR="000F4F5C" w:rsidRPr="005A6A8E">
        <w:rPr>
          <w:color w:val="000000" w:themeColor="text1"/>
          <w:sz w:val="22"/>
          <w:szCs w:val="22"/>
        </w:rPr>
        <w:t>;</w:t>
      </w:r>
    </w:p>
    <w:p w14:paraId="61BD6AC5" w14:textId="320CD393" w:rsidR="0070502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70502E" w:rsidRPr="005A6A8E">
        <w:rPr>
          <w:color w:val="000000" w:themeColor="text1"/>
          <w:sz w:val="22"/>
          <w:szCs w:val="22"/>
        </w:rPr>
        <w:t xml:space="preserve">Jeżeli </w:t>
      </w:r>
      <w:r w:rsidR="00433485" w:rsidRPr="005A6A8E">
        <w:rPr>
          <w:color w:val="000000" w:themeColor="text1"/>
          <w:sz w:val="22"/>
          <w:szCs w:val="22"/>
        </w:rPr>
        <w:t>W</w:t>
      </w:r>
      <w:r w:rsidR="0070502E" w:rsidRPr="005A6A8E">
        <w:rPr>
          <w:color w:val="000000" w:themeColor="text1"/>
          <w:sz w:val="22"/>
          <w:szCs w:val="22"/>
        </w:rPr>
        <w:t>ykonawca ma siedzibę lub miejsce zamieszkania poza terytorium Rzeczypospolitej Polskiej, zamiast dokument</w:t>
      </w:r>
      <w:r w:rsidR="00EA6260" w:rsidRPr="005A6A8E">
        <w:rPr>
          <w:color w:val="000000" w:themeColor="text1"/>
          <w:sz w:val="22"/>
          <w:szCs w:val="22"/>
        </w:rPr>
        <w:t>u</w:t>
      </w:r>
      <w:r w:rsidR="0070502E" w:rsidRPr="005A6A8E">
        <w:rPr>
          <w:color w:val="000000" w:themeColor="text1"/>
          <w:sz w:val="22"/>
          <w:szCs w:val="22"/>
        </w:rPr>
        <w:t xml:space="preserve">, o których mowa w </w:t>
      </w:r>
      <w:r w:rsidR="008F76BA" w:rsidRPr="005A6A8E">
        <w:rPr>
          <w:color w:val="000000" w:themeColor="text1"/>
          <w:sz w:val="22"/>
          <w:szCs w:val="22"/>
        </w:rPr>
        <w:t xml:space="preserve">ust. </w:t>
      </w:r>
      <w:r w:rsidR="00B348DD" w:rsidRPr="005A6A8E">
        <w:rPr>
          <w:color w:val="000000" w:themeColor="text1"/>
          <w:sz w:val="22"/>
          <w:szCs w:val="22"/>
        </w:rPr>
        <w:t>4</w:t>
      </w:r>
      <w:r w:rsidR="008C4E97" w:rsidRPr="005A6A8E">
        <w:rPr>
          <w:color w:val="000000" w:themeColor="text1"/>
          <w:sz w:val="22"/>
          <w:szCs w:val="22"/>
        </w:rPr>
        <w:t xml:space="preserve"> pkt </w:t>
      </w:r>
      <w:r w:rsidR="00032FCA" w:rsidRPr="005A6A8E">
        <w:rPr>
          <w:color w:val="000000" w:themeColor="text1"/>
          <w:sz w:val="22"/>
          <w:szCs w:val="22"/>
        </w:rPr>
        <w:t>2</w:t>
      </w:r>
      <w:r w:rsidR="00EA6260" w:rsidRPr="005A6A8E">
        <w:rPr>
          <w:color w:val="000000" w:themeColor="text1"/>
          <w:sz w:val="22"/>
          <w:szCs w:val="22"/>
        </w:rPr>
        <w:t>,</w:t>
      </w:r>
      <w:r w:rsidR="0070502E" w:rsidRPr="005A6A8E">
        <w:rPr>
          <w:color w:val="000000" w:themeColor="text1"/>
          <w:sz w:val="22"/>
          <w:szCs w:val="22"/>
        </w:rPr>
        <w:t xml:space="preserve"> składa dokument lub dokumenty wystawione w kraju, w którym wykonawca ma siedzibę lub miejsce zamieszkania, potwierdzające odpowiednio, że nie otwarto jego likwidacji ani nie ogłoszono upadłości.</w:t>
      </w:r>
      <w:r w:rsidR="00AA2C42" w:rsidRPr="005A6A8E">
        <w:rPr>
          <w:color w:val="000000" w:themeColor="text1"/>
          <w:sz w:val="22"/>
          <w:szCs w:val="22"/>
        </w:rPr>
        <w:t xml:space="preserve"> Dokument, o który</w:t>
      </w:r>
      <w:r w:rsidR="00EA6260" w:rsidRPr="005A6A8E">
        <w:rPr>
          <w:color w:val="000000" w:themeColor="text1"/>
          <w:sz w:val="22"/>
          <w:szCs w:val="22"/>
        </w:rPr>
        <w:t>m</w:t>
      </w:r>
      <w:r w:rsidR="00AA2C42" w:rsidRPr="005A6A8E">
        <w:rPr>
          <w:color w:val="000000" w:themeColor="text1"/>
          <w:sz w:val="22"/>
          <w:szCs w:val="22"/>
        </w:rPr>
        <w:t xml:space="preserve"> mowa powyżej, powin</w:t>
      </w:r>
      <w:r w:rsidR="00EA6260" w:rsidRPr="005A6A8E">
        <w:rPr>
          <w:color w:val="000000" w:themeColor="text1"/>
          <w:sz w:val="22"/>
          <w:szCs w:val="22"/>
        </w:rPr>
        <w:t>ien być wystawiony</w:t>
      </w:r>
      <w:r w:rsidR="00AA2C42" w:rsidRPr="005A6A8E">
        <w:rPr>
          <w:color w:val="000000" w:themeColor="text1"/>
          <w:sz w:val="22"/>
          <w:szCs w:val="22"/>
        </w:rPr>
        <w:t xml:space="preserve"> nie wcześniej niż 6 miesięcy przed upływem terminu składania ofert.</w:t>
      </w:r>
    </w:p>
    <w:p w14:paraId="3AB5E12E" w14:textId="190898FE" w:rsidR="0094542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94542A" w:rsidRPr="005A6A8E">
        <w:rPr>
          <w:color w:val="000000" w:themeColor="text1"/>
          <w:sz w:val="22"/>
          <w:szCs w:val="22"/>
        </w:rPr>
        <w:t>Jeżeli w kraju, w którym Wykonawca ma siedzibę lub miejsce zamieszkania, nie wydaje się dok</w:t>
      </w:r>
      <w:r w:rsidR="008F76BA" w:rsidRPr="005A6A8E">
        <w:rPr>
          <w:color w:val="000000" w:themeColor="text1"/>
          <w:sz w:val="22"/>
          <w:szCs w:val="22"/>
        </w:rPr>
        <w:t>umentów, o których mowa w ust. 4</w:t>
      </w:r>
      <w:r w:rsidR="00584B7F" w:rsidRPr="005A6A8E">
        <w:rPr>
          <w:color w:val="000000" w:themeColor="text1"/>
          <w:sz w:val="22"/>
          <w:szCs w:val="22"/>
        </w:rPr>
        <w:t xml:space="preserve"> pkt 2</w:t>
      </w:r>
      <w:r w:rsidR="0094542A" w:rsidRPr="005A6A8E">
        <w:rPr>
          <w:color w:val="000000" w:themeColor="text1"/>
          <w:sz w:val="22"/>
          <w:szCs w:val="22"/>
        </w:rPr>
        <w:t xml:space="preserve">, zastępuje się je </w:t>
      </w:r>
      <w:r w:rsidR="00767E21" w:rsidRPr="005A6A8E">
        <w:rPr>
          <w:color w:val="000000" w:themeColor="text1"/>
          <w:sz w:val="22"/>
          <w:szCs w:val="22"/>
        </w:rPr>
        <w:t xml:space="preserve">w całości lub części </w:t>
      </w:r>
      <w:r w:rsidR="0094542A" w:rsidRPr="005A6A8E">
        <w:rPr>
          <w:color w:val="000000" w:themeColor="text1"/>
          <w:sz w:val="22"/>
          <w:szCs w:val="22"/>
        </w:rPr>
        <w:t xml:space="preserve">dokumentem zawierającym </w:t>
      </w:r>
      <w:r w:rsidR="00767E21" w:rsidRPr="005A6A8E">
        <w:rPr>
          <w:color w:val="000000" w:themeColor="text1"/>
          <w:sz w:val="22"/>
          <w:szCs w:val="22"/>
        </w:rPr>
        <w:t xml:space="preserve">odpowiednio </w:t>
      </w:r>
      <w:r w:rsidR="0094542A" w:rsidRPr="005A6A8E">
        <w:rPr>
          <w:color w:val="000000" w:themeColor="text1"/>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8C84D7" w14:textId="77777777" w:rsidR="00B940A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B940AE" w:rsidRPr="005A6A8E">
        <w:rPr>
          <w:color w:val="000000" w:themeColor="text1"/>
          <w:sz w:val="22"/>
          <w:szCs w:val="22"/>
        </w:rPr>
        <w:t>Zamawiający nie wzywa do złożenia podmiotowych środków dowodowych, jeżeli:</w:t>
      </w:r>
    </w:p>
    <w:p w14:paraId="1FD111DC" w14:textId="1F0F3A15"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 xml:space="preserve">może je uzyskać za pomocą bezpłatnych i ogólnodostępnych baz danych, w szczególności rejestrów publicznych w rozumieniu ustawy </w:t>
      </w:r>
      <w:r w:rsidR="00171095" w:rsidRPr="005A6A8E">
        <w:rPr>
          <w:color w:val="000000" w:themeColor="text1"/>
          <w:sz w:val="22"/>
          <w:szCs w:val="22"/>
        </w:rPr>
        <w:t>z dnia 17.02.2005 r</w:t>
      </w:r>
      <w:r w:rsidRPr="005A6A8E">
        <w:rPr>
          <w:color w:val="000000" w:themeColor="text1"/>
          <w:sz w:val="22"/>
          <w:szCs w:val="22"/>
        </w:rPr>
        <w:t>. o informatyzacji działalności podmiotów realizujących zadania publiczne, o ile wykonawca wskazał w</w:t>
      </w:r>
      <w:r w:rsidR="00CB6F08" w:rsidRPr="005A6A8E">
        <w:rPr>
          <w:color w:val="000000" w:themeColor="text1"/>
          <w:sz w:val="22"/>
          <w:szCs w:val="22"/>
        </w:rPr>
        <w:t xml:space="preserve"> oświadczeniu</w:t>
      </w:r>
      <w:r w:rsidR="00030A96" w:rsidRPr="005A6A8E">
        <w:rPr>
          <w:color w:val="000000" w:themeColor="text1"/>
          <w:sz w:val="22"/>
          <w:szCs w:val="22"/>
        </w:rPr>
        <w:t>, o</w:t>
      </w:r>
      <w:r w:rsidR="00BF2D94" w:rsidRPr="005A6A8E">
        <w:rPr>
          <w:color w:val="000000" w:themeColor="text1"/>
          <w:sz w:val="22"/>
          <w:szCs w:val="22"/>
        </w:rPr>
        <w:t> </w:t>
      </w:r>
      <w:r w:rsidR="00030A96" w:rsidRPr="005A6A8E">
        <w:rPr>
          <w:color w:val="000000" w:themeColor="text1"/>
          <w:sz w:val="22"/>
          <w:szCs w:val="22"/>
        </w:rPr>
        <w:t>którym mowa w art. 125 ust. 1 p.z.p</w:t>
      </w:r>
      <w:r w:rsidRPr="005A6A8E">
        <w:rPr>
          <w:color w:val="000000" w:themeColor="text1"/>
          <w:sz w:val="22"/>
          <w:szCs w:val="22"/>
        </w:rPr>
        <w:t xml:space="preserve"> dane umożliwiające dostęp do tych środków;</w:t>
      </w:r>
    </w:p>
    <w:p w14:paraId="32A6F22D" w14:textId="77777777"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podmiotowym środkiem dowodowym jest oświadczenie, którego treść odpowiada zakresowi oświadczenia, o którym mowa w art. 125 ust. 1.</w:t>
      </w:r>
    </w:p>
    <w:p w14:paraId="49A5663D" w14:textId="5E28D564" w:rsidR="004F14B9" w:rsidRPr="005A6A8E" w:rsidRDefault="001B30F8"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8.</w:t>
      </w:r>
      <w:r w:rsidRPr="005A6A8E">
        <w:rPr>
          <w:b/>
          <w:color w:val="000000" w:themeColor="text1"/>
          <w:sz w:val="22"/>
          <w:szCs w:val="22"/>
        </w:rPr>
        <w:tab/>
      </w:r>
      <w:r w:rsidR="00B940AE" w:rsidRPr="005A6A8E">
        <w:rPr>
          <w:color w:val="000000" w:themeColor="text1"/>
          <w:sz w:val="22"/>
          <w:szCs w:val="22"/>
        </w:rPr>
        <w:t>Wykonawca nie jest zobowiązany do złożenia podmiotowych środków dowodowych, które zamawiający posiada, jeżeli wykonawca wskaże te środki oraz potwierdzi ich prawidłowość i</w:t>
      </w:r>
      <w:r w:rsidR="00CC1833">
        <w:rPr>
          <w:color w:val="000000" w:themeColor="text1"/>
          <w:sz w:val="22"/>
          <w:szCs w:val="22"/>
        </w:rPr>
        <w:t> </w:t>
      </w:r>
      <w:r w:rsidR="00B940AE" w:rsidRPr="005A6A8E">
        <w:rPr>
          <w:color w:val="000000" w:themeColor="text1"/>
          <w:sz w:val="22"/>
          <w:szCs w:val="22"/>
        </w:rPr>
        <w:t>aktualność.</w:t>
      </w:r>
    </w:p>
    <w:p w14:paraId="69500D58" w14:textId="522450F4" w:rsidR="00952895" w:rsidRDefault="001B30F8"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9.</w:t>
      </w:r>
      <w:r w:rsidRPr="005A6A8E">
        <w:rPr>
          <w:b/>
          <w:color w:val="000000" w:themeColor="text1"/>
          <w:sz w:val="22"/>
          <w:szCs w:val="22"/>
        </w:rPr>
        <w:tab/>
      </w:r>
      <w:r w:rsidR="008561CD" w:rsidRPr="005A6A8E">
        <w:rPr>
          <w:color w:val="000000" w:themeColor="text1"/>
          <w:sz w:val="22"/>
          <w:szCs w:val="22"/>
        </w:rPr>
        <w:t>W zakresie nieuregulowanym ustawą</w:t>
      </w:r>
      <w:r w:rsidR="00257D98" w:rsidRPr="005A6A8E">
        <w:rPr>
          <w:color w:val="000000" w:themeColor="text1"/>
          <w:sz w:val="22"/>
          <w:szCs w:val="22"/>
        </w:rPr>
        <w:t xml:space="preserve"> p.z.p. </w:t>
      </w:r>
      <w:r w:rsidR="008561CD" w:rsidRPr="005A6A8E">
        <w:rPr>
          <w:color w:val="000000" w:themeColor="text1"/>
          <w:sz w:val="22"/>
          <w:szCs w:val="22"/>
        </w:rPr>
        <w:t>lub niniejszą SWZ do oświadczeń i dokumentów składanych przez Wykonawcę w postępowaniu zastosowanie mają</w:t>
      </w:r>
      <w:r w:rsidR="00DD50ED" w:rsidRPr="005A6A8E">
        <w:rPr>
          <w:color w:val="000000" w:themeColor="text1"/>
          <w:sz w:val="22"/>
          <w:szCs w:val="22"/>
        </w:rPr>
        <w:t xml:space="preserve"> w szczególności przepisy rozporządzenia Ministra Rozwoju </w:t>
      </w:r>
      <w:r w:rsidR="0087091C" w:rsidRPr="005A6A8E">
        <w:rPr>
          <w:color w:val="000000" w:themeColor="text1"/>
          <w:sz w:val="22"/>
          <w:szCs w:val="22"/>
        </w:rPr>
        <w:t xml:space="preserve">Pracy i Technologii z dnia 23 grudnia 2020 r. w sprawie podmiotowych środków dowodowych oraz innych dokumentów lub oświadczeń, jakich może żądać zamawiający od wykonawcy </w:t>
      </w:r>
      <w:r w:rsidR="00B96D9B" w:rsidRPr="005A6A8E">
        <w:rPr>
          <w:color w:val="000000" w:themeColor="text1"/>
          <w:sz w:val="22"/>
          <w:szCs w:val="22"/>
        </w:rPr>
        <w:t xml:space="preserve">oraz rozporządzenia Prezesa Rady Ministrów z dnia </w:t>
      </w:r>
      <w:r w:rsidR="00B348DD" w:rsidRPr="005A6A8E">
        <w:rPr>
          <w:color w:val="000000" w:themeColor="text1"/>
          <w:sz w:val="22"/>
          <w:szCs w:val="22"/>
        </w:rPr>
        <w:t xml:space="preserve">30 </w:t>
      </w:r>
      <w:r w:rsidR="0087091C" w:rsidRPr="005A6A8E">
        <w:rPr>
          <w:color w:val="000000" w:themeColor="text1"/>
          <w:sz w:val="22"/>
          <w:szCs w:val="22"/>
        </w:rPr>
        <w:t xml:space="preserve">grudnia </w:t>
      </w:r>
      <w:r w:rsidR="00B96D9B" w:rsidRPr="005A6A8E">
        <w:rPr>
          <w:color w:val="000000" w:themeColor="text1"/>
          <w:sz w:val="22"/>
          <w:szCs w:val="22"/>
        </w:rPr>
        <w:t>2020 r. w sprawie sposobu sporządzania i przekazywania informacji oraz wymagań technicznych dla dokumentów elektronicznych oraz środków komunikacji elektronicznej w postępowaniu o</w:t>
      </w:r>
      <w:r w:rsidR="00BF2D94" w:rsidRPr="005A6A8E">
        <w:rPr>
          <w:color w:val="000000" w:themeColor="text1"/>
          <w:sz w:val="22"/>
          <w:szCs w:val="22"/>
        </w:rPr>
        <w:t> </w:t>
      </w:r>
      <w:r w:rsidR="00B96D9B" w:rsidRPr="005A6A8E">
        <w:rPr>
          <w:color w:val="000000" w:themeColor="text1"/>
          <w:sz w:val="22"/>
          <w:szCs w:val="22"/>
        </w:rPr>
        <w:t xml:space="preserve"> udzielenie zamówienia publicznego lub konkursie.</w:t>
      </w:r>
    </w:p>
    <w:p w14:paraId="5642741C" w14:textId="77777777" w:rsidR="00C042D5" w:rsidRPr="005A6A8E" w:rsidRDefault="00C042D5" w:rsidP="0019688F">
      <w:pPr>
        <w:pStyle w:val="pkt"/>
        <w:spacing w:before="0" w:after="0" w:line="360" w:lineRule="auto"/>
        <w:ind w:left="426" w:hanging="426"/>
        <w:rPr>
          <w:color w:val="000000" w:themeColor="text1"/>
          <w:sz w:val="22"/>
          <w:szCs w:val="22"/>
        </w:rPr>
      </w:pPr>
    </w:p>
    <w:p w14:paraId="3F1CEB58" w14:textId="67A79EFD" w:rsidR="00C135CB"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5A6A8E">
        <w:rPr>
          <w:b/>
          <w:color w:val="000000" w:themeColor="text1"/>
          <w:sz w:val="22"/>
          <w:szCs w:val="22"/>
        </w:rPr>
        <w:lastRenderedPageBreak/>
        <w:t>XI.</w:t>
      </w:r>
      <w:r w:rsidRPr="005A6A8E">
        <w:rPr>
          <w:b/>
          <w:color w:val="000000" w:themeColor="text1"/>
          <w:sz w:val="22"/>
          <w:szCs w:val="22"/>
        </w:rPr>
        <w:tab/>
      </w:r>
      <w:r w:rsidR="0055240B" w:rsidRPr="005A6A8E">
        <w:rPr>
          <w:b/>
          <w:color w:val="000000" w:themeColor="text1"/>
          <w:sz w:val="22"/>
          <w:szCs w:val="22"/>
        </w:rPr>
        <w:t xml:space="preserve">POLEGANIE </w:t>
      </w:r>
      <w:r w:rsidR="002307A6" w:rsidRPr="005A6A8E">
        <w:rPr>
          <w:b/>
          <w:color w:val="000000" w:themeColor="text1"/>
          <w:sz w:val="22"/>
          <w:szCs w:val="22"/>
        </w:rPr>
        <w:t>NA ZASOBACH INNYCH PODMIOTÓW</w:t>
      </w:r>
    </w:p>
    <w:p w14:paraId="537D6AE8" w14:textId="7E2EED75" w:rsidR="0047236E"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B20F54" w:rsidRPr="005A6A8E">
        <w:rPr>
          <w:color w:val="000000" w:themeColor="text1"/>
          <w:sz w:val="22"/>
          <w:szCs w:val="22"/>
        </w:rPr>
        <w:t>Wykonawca może w celu potwierdzenia spełniania warunków udziału w</w:t>
      </w:r>
      <w:r w:rsidR="002A55C3">
        <w:rPr>
          <w:color w:val="000000" w:themeColor="text1"/>
          <w:sz w:val="22"/>
          <w:szCs w:val="22"/>
        </w:rPr>
        <w:t xml:space="preserve"> postępowaniu</w:t>
      </w:r>
      <w:r w:rsidR="00B20F54" w:rsidRPr="005A6A8E">
        <w:rPr>
          <w:color w:val="000000" w:themeColor="text1"/>
          <w:sz w:val="22"/>
          <w:szCs w:val="22"/>
        </w:rPr>
        <w:t xml:space="preserve"> polegać na zdolnościach technicznych lub zawodowych podmiotów udostępniających zasoby, niezależnie od charakteru prawnego łączących go z nimi stosunków prawnych.</w:t>
      </w:r>
    </w:p>
    <w:p w14:paraId="0D7B1B41" w14:textId="595F6136" w:rsidR="00F821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47236E" w:rsidRPr="005A6A8E">
        <w:rPr>
          <w:color w:val="000000" w:themeColor="text1"/>
          <w:sz w:val="22"/>
          <w:szCs w:val="22"/>
        </w:rPr>
        <w:t>W odniesieniu do warunków dotyczących doświadczenia, wykonawcy mogą polegać na zdolnościach podmiotów udostępniających zasoby, jeśli podmioty te wykonają świadczenie</w:t>
      </w:r>
      <w:r w:rsidR="00A57235">
        <w:rPr>
          <w:color w:val="000000" w:themeColor="text1"/>
          <w:sz w:val="22"/>
          <w:szCs w:val="22"/>
        </w:rPr>
        <w:t xml:space="preserve"> </w:t>
      </w:r>
      <w:r w:rsidR="0047236E" w:rsidRPr="005A6A8E">
        <w:rPr>
          <w:color w:val="000000" w:themeColor="text1"/>
          <w:sz w:val="22"/>
          <w:szCs w:val="22"/>
        </w:rPr>
        <w:t>do realizacji którego te zdolności są wymagane.</w:t>
      </w:r>
    </w:p>
    <w:p w14:paraId="46D13F57" w14:textId="248B31FE" w:rsidR="0036140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47236E" w:rsidRPr="005A6A8E">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A6A8E">
        <w:rPr>
          <w:color w:val="000000" w:themeColor="text1"/>
          <w:sz w:val="22"/>
          <w:szCs w:val="22"/>
        </w:rPr>
        <w:t xml:space="preserve"> Wzór oświadczenia stanowi </w:t>
      </w:r>
      <w:r w:rsidR="00F82107" w:rsidRPr="005A6A8E">
        <w:rPr>
          <w:b/>
          <w:bCs/>
          <w:color w:val="000000" w:themeColor="text1"/>
          <w:sz w:val="22"/>
          <w:szCs w:val="22"/>
        </w:rPr>
        <w:t xml:space="preserve">załącznik nr </w:t>
      </w:r>
      <w:r w:rsidR="00B35271" w:rsidRPr="005A6A8E">
        <w:rPr>
          <w:b/>
          <w:bCs/>
          <w:color w:val="000000" w:themeColor="text1"/>
          <w:sz w:val="22"/>
          <w:szCs w:val="22"/>
        </w:rPr>
        <w:t>3</w:t>
      </w:r>
      <w:r w:rsidR="00A80D8B" w:rsidRPr="005A6A8E">
        <w:rPr>
          <w:b/>
          <w:bCs/>
          <w:color w:val="000000" w:themeColor="text1"/>
          <w:sz w:val="22"/>
          <w:szCs w:val="22"/>
        </w:rPr>
        <w:t xml:space="preserve"> </w:t>
      </w:r>
      <w:r w:rsidR="00F82107" w:rsidRPr="005A6A8E">
        <w:rPr>
          <w:b/>
          <w:bCs/>
          <w:color w:val="000000" w:themeColor="text1"/>
          <w:sz w:val="22"/>
          <w:szCs w:val="22"/>
        </w:rPr>
        <w:t>do SWZ.</w:t>
      </w:r>
    </w:p>
    <w:p w14:paraId="6477C552" w14:textId="6D2F3C60"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361400" w:rsidRPr="005A6A8E">
        <w:rPr>
          <w:color w:val="000000" w:themeColor="text1"/>
          <w:sz w:val="22"/>
          <w:szCs w:val="22"/>
        </w:rPr>
        <w:t>Zamawiający ocenia, czy udostępniane wykonawcy przez podmioty udostępniające zasoby zdolności techniczne lub zawodowe, pozwalają na wykazanie przez wykonawcę spełniania warunków udziału w postępowaniu, a także bada, czy nie zachodz</w:t>
      </w:r>
      <w:r w:rsidR="00243808">
        <w:rPr>
          <w:color w:val="000000" w:themeColor="text1"/>
          <w:sz w:val="22"/>
          <w:szCs w:val="22"/>
        </w:rPr>
        <w:t>ą</w:t>
      </w:r>
      <w:r w:rsidR="00361400" w:rsidRPr="005A6A8E">
        <w:rPr>
          <w:color w:val="000000" w:themeColor="text1"/>
          <w:sz w:val="22"/>
          <w:szCs w:val="22"/>
        </w:rPr>
        <w:t xml:space="preserve"> wobec tego podmiotu podstawy wykluczenia, które zostały przewidziane względem wykonawcy.</w:t>
      </w:r>
    </w:p>
    <w:p w14:paraId="61D9B706" w14:textId="79E1FD65" w:rsidR="00690982"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2272B0" w:rsidRPr="005A6A8E">
        <w:rPr>
          <w:color w:val="000000" w:themeColor="text1"/>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4F5205" w14:textId="4D43123E"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90982" w:rsidRPr="005A6A8E">
        <w:rPr>
          <w:b/>
          <w:color w:val="000000" w:themeColor="text1"/>
          <w:sz w:val="22"/>
          <w:szCs w:val="22"/>
        </w:rPr>
        <w:t xml:space="preserve">UWAGA: </w:t>
      </w:r>
      <w:r w:rsidR="00690982" w:rsidRPr="005A6A8E">
        <w:rPr>
          <w:color w:val="000000" w:themeColor="text1"/>
          <w:sz w:val="22"/>
          <w:szCs w:val="22"/>
        </w:rPr>
        <w:t>Wykonawca nie może, po upływie terminu składania ofert, powoływać się na zdolności lub sytuację podmiotów udostępniających zasoby, jeżeli na etapie składania ofert nie polegał on w</w:t>
      </w:r>
      <w:r w:rsidR="00BF2D94" w:rsidRPr="005A6A8E">
        <w:rPr>
          <w:color w:val="000000" w:themeColor="text1"/>
          <w:sz w:val="22"/>
          <w:szCs w:val="22"/>
        </w:rPr>
        <w:t> </w:t>
      </w:r>
      <w:r w:rsidR="00690982" w:rsidRPr="005A6A8E">
        <w:rPr>
          <w:color w:val="000000" w:themeColor="text1"/>
          <w:sz w:val="22"/>
          <w:szCs w:val="22"/>
        </w:rPr>
        <w:t>danym zakresie na zdolnościach lub sytuacji podmiotów udostępniających zasoby.</w:t>
      </w:r>
    </w:p>
    <w:p w14:paraId="160A78CA" w14:textId="6D255BE3" w:rsidR="00F7050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F70501" w:rsidRPr="005A6A8E">
        <w:rPr>
          <w:color w:val="000000" w:themeColor="text1"/>
          <w:sz w:val="22"/>
          <w:szCs w:val="22"/>
        </w:rPr>
        <w:t xml:space="preserve">Wykonawca, w przypadku polegania na zdolnościach lub sytuacji podmiotów udostępniających zasoby, przedstawia, wraz z oświadczeniem, o którym mowa w </w:t>
      </w:r>
      <w:r w:rsidR="000D00DF" w:rsidRPr="005A6A8E">
        <w:rPr>
          <w:color w:val="000000" w:themeColor="text1"/>
          <w:sz w:val="22"/>
          <w:szCs w:val="22"/>
        </w:rPr>
        <w:t xml:space="preserve">Rozdziale X </w:t>
      </w:r>
      <w:r w:rsidR="00F70501" w:rsidRPr="005A6A8E">
        <w:rPr>
          <w:color w:val="000000" w:themeColor="text1"/>
          <w:sz w:val="22"/>
          <w:szCs w:val="22"/>
        </w:rPr>
        <w:t>ust. 1</w:t>
      </w:r>
      <w:r w:rsidR="00F10817" w:rsidRPr="005A6A8E">
        <w:rPr>
          <w:color w:val="000000" w:themeColor="text1"/>
          <w:sz w:val="22"/>
          <w:szCs w:val="22"/>
        </w:rPr>
        <w:t xml:space="preserve"> SWZ</w:t>
      </w:r>
      <w:r w:rsidR="00F70501" w:rsidRPr="005A6A8E">
        <w:rPr>
          <w:color w:val="000000" w:themeColor="text1"/>
          <w:sz w:val="22"/>
          <w:szCs w:val="22"/>
        </w:rPr>
        <w:t>, także oświadczenie podmiotu udostępniającego zasoby, potwierdzające brak podstaw wykluczenia tego podmiotu oraz odpowiednio spełnianie warunków udziału w postępowaniu, w zakresie, w jakim wykonawca powołuje się na jego zasoby</w:t>
      </w:r>
      <w:r w:rsidR="00CD302E" w:rsidRPr="005A6A8E">
        <w:rPr>
          <w:color w:val="000000" w:themeColor="text1"/>
          <w:sz w:val="22"/>
          <w:szCs w:val="22"/>
        </w:rPr>
        <w:t>, zgodnie z katalogiem dokumentów określonych w</w:t>
      </w:r>
      <w:r w:rsidR="00BF2D94" w:rsidRPr="005A6A8E">
        <w:rPr>
          <w:color w:val="000000" w:themeColor="text1"/>
          <w:sz w:val="22"/>
          <w:szCs w:val="22"/>
        </w:rPr>
        <w:t> </w:t>
      </w:r>
      <w:r w:rsidR="00CD302E" w:rsidRPr="005A6A8E">
        <w:rPr>
          <w:color w:val="000000" w:themeColor="text1"/>
          <w:sz w:val="22"/>
          <w:szCs w:val="22"/>
        </w:rPr>
        <w:t>Rozdziale X SWZ</w:t>
      </w:r>
      <w:r w:rsidR="00F70501" w:rsidRPr="005A6A8E">
        <w:rPr>
          <w:color w:val="000000" w:themeColor="text1"/>
          <w:sz w:val="22"/>
          <w:szCs w:val="22"/>
        </w:rPr>
        <w:t>.</w:t>
      </w:r>
    </w:p>
    <w:p w14:paraId="2AC8914F" w14:textId="77777777" w:rsidR="005919F8"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XII.</w:t>
      </w:r>
      <w:r w:rsidRPr="005A6A8E">
        <w:rPr>
          <w:rFonts w:ascii="Times New Roman" w:hAnsi="Times New Roman" w:cs="Times New Roman"/>
          <w:b/>
          <w:color w:val="000000" w:themeColor="text1"/>
          <w:sz w:val="22"/>
          <w:szCs w:val="22"/>
          <w:lang w:val="pl-PL"/>
        </w:rPr>
        <w:tab/>
      </w:r>
      <w:r w:rsidR="005919F8" w:rsidRPr="005A6A8E">
        <w:rPr>
          <w:rFonts w:ascii="Times New Roman" w:hAnsi="Times New Roman" w:cs="Times New Roman"/>
          <w:b/>
          <w:color w:val="000000" w:themeColor="text1"/>
          <w:sz w:val="22"/>
          <w:szCs w:val="22"/>
          <w:lang w:val="pl-PL"/>
        </w:rPr>
        <w:t>INFORMACJA DLA WYKONAWCÓW WSPÓLNIE UBIEGAJĄCYCH SIĘ O UDZIELENIE ZAMÓWIENIA (SPÓŁKI CYWILNE/ KONSORCJA)</w:t>
      </w:r>
    </w:p>
    <w:p w14:paraId="6B7B58D1" w14:textId="77777777" w:rsidR="003F6529"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92248" w:rsidRPr="005A6A8E">
        <w:rPr>
          <w:color w:val="000000" w:themeColor="text1"/>
          <w:sz w:val="22"/>
          <w:szCs w:val="22"/>
        </w:rPr>
        <w:t>Wykonawcy mogą wspólnie ubiegać się o udzielenie zamówienia. W takim przypadku Wykonawcy ustanawiają pełnomocnika</w:t>
      </w:r>
      <w:r w:rsidR="0055240B" w:rsidRPr="005A6A8E">
        <w:rPr>
          <w:color w:val="000000" w:themeColor="text1"/>
          <w:sz w:val="22"/>
          <w:szCs w:val="22"/>
        </w:rPr>
        <w:t xml:space="preserve"> do reprezentowania ich w </w:t>
      </w:r>
      <w:r w:rsidR="00BD1389" w:rsidRPr="005A6A8E">
        <w:rPr>
          <w:color w:val="000000" w:themeColor="text1"/>
          <w:sz w:val="22"/>
          <w:szCs w:val="22"/>
        </w:rPr>
        <w:t>postępowaniu albo</w:t>
      </w:r>
      <w:r w:rsidR="0055240B" w:rsidRPr="005A6A8E">
        <w:rPr>
          <w:color w:val="000000" w:themeColor="text1"/>
          <w:sz w:val="22"/>
          <w:szCs w:val="22"/>
        </w:rPr>
        <w:t xml:space="preserve"> do </w:t>
      </w:r>
      <w:r w:rsidR="0055240B" w:rsidRPr="005A6A8E">
        <w:rPr>
          <w:color w:val="000000" w:themeColor="text1"/>
          <w:sz w:val="22"/>
          <w:szCs w:val="22"/>
        </w:rPr>
        <w:lastRenderedPageBreak/>
        <w:t>reprez</w:t>
      </w:r>
      <w:r w:rsidR="007C7451" w:rsidRPr="005A6A8E">
        <w:rPr>
          <w:color w:val="000000" w:themeColor="text1"/>
          <w:sz w:val="22"/>
          <w:szCs w:val="22"/>
        </w:rPr>
        <w:t>en</w:t>
      </w:r>
      <w:r w:rsidR="0055240B" w:rsidRPr="005A6A8E">
        <w:rPr>
          <w:color w:val="000000" w:themeColor="text1"/>
          <w:sz w:val="22"/>
          <w:szCs w:val="22"/>
        </w:rPr>
        <w:t xml:space="preserve">towania i zawarcia umowy w sprawie zamówienia </w:t>
      </w:r>
      <w:r w:rsidR="007C7451" w:rsidRPr="005A6A8E">
        <w:rPr>
          <w:color w:val="000000" w:themeColor="text1"/>
          <w:sz w:val="22"/>
          <w:szCs w:val="22"/>
        </w:rPr>
        <w:t>publicznego. Pełnomocnictwo</w:t>
      </w:r>
      <w:r w:rsidR="00592248" w:rsidRPr="005A6A8E">
        <w:rPr>
          <w:b/>
          <w:color w:val="000000" w:themeColor="text1"/>
          <w:sz w:val="22"/>
          <w:szCs w:val="22"/>
        </w:rPr>
        <w:t xml:space="preserve"> </w:t>
      </w:r>
      <w:r w:rsidR="00592248" w:rsidRPr="005A6A8E">
        <w:rPr>
          <w:color w:val="000000" w:themeColor="text1"/>
          <w:sz w:val="22"/>
          <w:szCs w:val="22"/>
        </w:rPr>
        <w:t>winno być załączone</w:t>
      </w:r>
      <w:r w:rsidR="0055240B" w:rsidRPr="005A6A8E">
        <w:rPr>
          <w:color w:val="000000" w:themeColor="text1"/>
          <w:sz w:val="22"/>
          <w:szCs w:val="22"/>
        </w:rPr>
        <w:t xml:space="preserve"> do oferty</w:t>
      </w:r>
      <w:r w:rsidR="00862DB9" w:rsidRPr="005A6A8E">
        <w:rPr>
          <w:color w:val="000000" w:themeColor="text1"/>
          <w:sz w:val="22"/>
          <w:szCs w:val="22"/>
        </w:rPr>
        <w:t xml:space="preserve">. </w:t>
      </w:r>
    </w:p>
    <w:p w14:paraId="760B30F3" w14:textId="77777777" w:rsidR="00BA73FC"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919F8" w:rsidRPr="005A6A8E">
        <w:rPr>
          <w:color w:val="000000" w:themeColor="text1"/>
          <w:sz w:val="22"/>
          <w:szCs w:val="22"/>
        </w:rPr>
        <w:t xml:space="preserve">W przypadku Wykonawców wspólnie ubiegających się o udzielenie zamówienia, </w:t>
      </w:r>
      <w:r w:rsidR="00BD1389" w:rsidRPr="005A6A8E">
        <w:rPr>
          <w:color w:val="000000" w:themeColor="text1"/>
          <w:sz w:val="22"/>
          <w:szCs w:val="22"/>
        </w:rPr>
        <w:t>oświadczenia, o</w:t>
      </w:r>
      <w:r w:rsidR="00D55929" w:rsidRPr="005A6A8E">
        <w:rPr>
          <w:color w:val="000000" w:themeColor="text1"/>
          <w:sz w:val="22"/>
          <w:szCs w:val="22"/>
        </w:rPr>
        <w:t xml:space="preserve"> których mowa w Rozdziale X</w:t>
      </w:r>
      <w:r w:rsidR="007163F2" w:rsidRPr="005A6A8E">
        <w:rPr>
          <w:color w:val="000000" w:themeColor="text1"/>
          <w:sz w:val="22"/>
          <w:szCs w:val="22"/>
        </w:rPr>
        <w:t xml:space="preserve"> ust. </w:t>
      </w:r>
      <w:r w:rsidR="00B1605F" w:rsidRPr="005A6A8E">
        <w:rPr>
          <w:color w:val="000000" w:themeColor="text1"/>
          <w:sz w:val="22"/>
          <w:szCs w:val="22"/>
        </w:rPr>
        <w:t>1</w:t>
      </w:r>
      <w:r w:rsidR="007163F2" w:rsidRPr="005A6A8E">
        <w:rPr>
          <w:color w:val="000000" w:themeColor="text1"/>
          <w:sz w:val="22"/>
          <w:szCs w:val="22"/>
        </w:rPr>
        <w:t xml:space="preserve"> SWZ,</w:t>
      </w:r>
      <w:r w:rsidR="00DF5E25" w:rsidRPr="005A6A8E">
        <w:rPr>
          <w:color w:val="000000" w:themeColor="text1"/>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2661D131" w14:textId="0B09AE33" w:rsidR="00DF5E2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BA73FC" w:rsidRPr="005A6A8E">
        <w:rPr>
          <w:color w:val="000000" w:themeColor="text1"/>
          <w:sz w:val="22"/>
          <w:szCs w:val="22"/>
        </w:rPr>
        <w:t xml:space="preserve">Wykonawcy wspólnie ubiegający się o udzielenie zamówienia dołączają do oferty oświadczenie, z którego wynika, które </w:t>
      </w:r>
      <w:r w:rsidR="00BA73FC" w:rsidRPr="005A6A8E">
        <w:rPr>
          <w:strike/>
          <w:color w:val="000000" w:themeColor="text1"/>
          <w:sz w:val="22"/>
          <w:szCs w:val="22"/>
        </w:rPr>
        <w:t>roboty budowlane/dostawy</w:t>
      </w:r>
      <w:r w:rsidR="00BA73FC" w:rsidRPr="005A6A8E">
        <w:rPr>
          <w:color w:val="000000" w:themeColor="text1"/>
          <w:sz w:val="22"/>
          <w:szCs w:val="22"/>
        </w:rPr>
        <w:t>/usługi wykonają poszczególni wykonawcy.</w:t>
      </w:r>
    </w:p>
    <w:p w14:paraId="11A30278" w14:textId="77777777" w:rsidR="00974E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7163F2" w:rsidRPr="005A6A8E">
        <w:rPr>
          <w:color w:val="000000" w:themeColor="text1"/>
          <w:sz w:val="22"/>
          <w:szCs w:val="22"/>
        </w:rPr>
        <w:t>Oświadczenia i dokumenty potwierdzające brak podstaw do wykluczenia z postępowania</w:t>
      </w:r>
      <w:r w:rsidR="00CF0BA5" w:rsidRPr="005A6A8E">
        <w:rPr>
          <w:color w:val="000000" w:themeColor="text1"/>
          <w:sz w:val="22"/>
          <w:szCs w:val="22"/>
        </w:rPr>
        <w:t xml:space="preserve"> </w:t>
      </w:r>
      <w:r w:rsidR="007163F2" w:rsidRPr="005A6A8E">
        <w:rPr>
          <w:color w:val="000000" w:themeColor="text1"/>
          <w:sz w:val="22"/>
          <w:szCs w:val="22"/>
        </w:rPr>
        <w:t>składa każdy z Wykonawców wspólnie ubiegających się o zamówienie.</w:t>
      </w:r>
      <w:bookmarkStart w:id="9" w:name="bookmark11"/>
    </w:p>
    <w:p w14:paraId="35A27BE1" w14:textId="77777777" w:rsidR="00974EE8" w:rsidRPr="005A6A8E" w:rsidRDefault="00171095" w:rsidP="00D01D95">
      <w:pPr>
        <w:pBdr>
          <w:bottom w:val="double" w:sz="4" w:space="1" w:color="auto"/>
        </w:pBdr>
        <w:shd w:val="clear" w:color="auto" w:fill="DAEEF3" w:themeFill="accent5" w:themeFillTint="33"/>
        <w:spacing w:before="360" w:after="40" w:line="360" w:lineRule="auto"/>
        <w:ind w:left="568" w:right="91" w:hanging="568"/>
        <w:jc w:val="both"/>
        <w:rPr>
          <w:b/>
          <w:bCs/>
          <w:color w:val="000000" w:themeColor="text1"/>
          <w:sz w:val="22"/>
          <w:szCs w:val="22"/>
        </w:rPr>
      </w:pPr>
      <w:r w:rsidRPr="005A6A8E">
        <w:rPr>
          <w:b/>
          <w:bCs/>
          <w:color w:val="000000" w:themeColor="text1"/>
          <w:sz w:val="22"/>
          <w:szCs w:val="22"/>
        </w:rPr>
        <w:t>XIII.</w:t>
      </w:r>
      <w:r w:rsidRPr="005A6A8E">
        <w:rPr>
          <w:b/>
          <w:bCs/>
          <w:color w:val="000000" w:themeColor="text1"/>
          <w:sz w:val="22"/>
          <w:szCs w:val="22"/>
        </w:rPr>
        <w:tab/>
      </w:r>
      <w:r w:rsidR="00974EE8" w:rsidRPr="005A6A8E">
        <w:rPr>
          <w:b/>
          <w:bCs/>
          <w:color w:val="000000" w:themeColor="text1"/>
          <w:sz w:val="22"/>
          <w:szCs w:val="22"/>
        </w:rPr>
        <w:t xml:space="preserve">SPOSÓB KOMUNIKACJI ORAZ </w:t>
      </w:r>
      <w:bookmarkEnd w:id="9"/>
      <w:r w:rsidR="00D16134" w:rsidRPr="005A6A8E">
        <w:rPr>
          <w:b/>
          <w:bCs/>
          <w:color w:val="000000" w:themeColor="text1"/>
          <w:sz w:val="22"/>
          <w:szCs w:val="22"/>
        </w:rPr>
        <w:t>WYJAŚNIENIA TREŚCI SWZ</w:t>
      </w:r>
    </w:p>
    <w:p w14:paraId="3F6B9254" w14:textId="79BF0D30" w:rsidR="0012645B" w:rsidRPr="005A6A8E" w:rsidRDefault="0012645B" w:rsidP="0012645B">
      <w:pPr>
        <w:numPr>
          <w:ilvl w:val="0"/>
          <w:numId w:val="17"/>
        </w:numPr>
        <w:tabs>
          <w:tab w:val="clear" w:pos="720"/>
        </w:tabs>
        <w:spacing w:line="360" w:lineRule="auto"/>
        <w:ind w:left="567" w:hanging="567"/>
        <w:jc w:val="both"/>
        <w:textAlignment w:val="baseline"/>
        <w:rPr>
          <w:rFonts w:eastAsia="Times New Roman"/>
          <w:color w:val="000000" w:themeColor="text1"/>
          <w:sz w:val="22"/>
          <w:szCs w:val="22"/>
        </w:rPr>
      </w:pPr>
      <w:bookmarkStart w:id="10" w:name="bookmark12"/>
      <w:r w:rsidRPr="005A6A8E">
        <w:rPr>
          <w:rFonts w:eastAsia="Times New Roman"/>
          <w:b/>
          <w:color w:val="000000" w:themeColor="text1"/>
          <w:sz w:val="22"/>
          <w:szCs w:val="22"/>
        </w:rPr>
        <w:tab/>
      </w:r>
      <w:r w:rsidRPr="005A6A8E">
        <w:rPr>
          <w:rFonts w:eastAsia="Times New Roman"/>
          <w:color w:val="000000" w:themeColor="text1"/>
          <w:sz w:val="22"/>
          <w:szCs w:val="22"/>
        </w:rPr>
        <w:t xml:space="preserve">Osobą uprawnioną do kontaktu z Wykonawcami jest: </w:t>
      </w:r>
      <w:r w:rsidR="00243808">
        <w:rPr>
          <w:rFonts w:eastAsia="Times New Roman"/>
          <w:color w:val="000000" w:themeColor="text1"/>
          <w:sz w:val="22"/>
          <w:szCs w:val="22"/>
        </w:rPr>
        <w:t>Krzysztof Grabarczyk</w:t>
      </w:r>
    </w:p>
    <w:p w14:paraId="1CD963F4" w14:textId="77777777"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Postępowanie prowadzone jest w języku polskim w formie elektronicznej za pośrednictwem </w:t>
      </w:r>
      <w:hyperlink r:id="rId12"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pod adresem: </w:t>
      </w:r>
      <w:r w:rsidRPr="005A6A8E">
        <w:rPr>
          <w:color w:val="000000" w:themeColor="text1"/>
          <w:sz w:val="22"/>
          <w:szCs w:val="22"/>
          <w:u w:val="single" w:color="FF0000"/>
        </w:rPr>
        <w:t>https://platformazakupowa.pl/pn/zlm_lodz</w:t>
      </w:r>
      <w:r w:rsidRPr="005A6A8E">
        <w:rPr>
          <w:rFonts w:eastAsia="Times New Roman"/>
          <w:color w:val="000000" w:themeColor="text1"/>
          <w:sz w:val="22"/>
          <w:szCs w:val="22"/>
        </w:rPr>
        <w:t xml:space="preserve"> </w:t>
      </w:r>
    </w:p>
    <w:p w14:paraId="5ADC4D66" w14:textId="1AE56376"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formularza „Wyślij wiadomość do zamawiającego”. Za datę przekazania (wpływu) oświadczeń, wniosków, zawiadomień oraz informacji przyjmuje się datę ich przesłania za pośrednictwem </w:t>
      </w:r>
      <w:hyperlink r:id="rId14"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poprzez kliknięcie przycisku „Wyślij wiadomość do zamawiającego” po których pojawi się komunikat, że wiadomość została wysłana do zamawiającego.</w:t>
      </w:r>
    </w:p>
    <w:p w14:paraId="50922004" w14:textId="00D97C2C" w:rsidR="0012645B" w:rsidRDefault="0012645B" w:rsidP="0012645B">
      <w:pPr>
        <w:numPr>
          <w:ilvl w:val="0"/>
          <w:numId w:val="18"/>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Zamawiający będzie przekazywał wykonawcom informacje w formie elektronicznej za pośrednictwem </w:t>
      </w:r>
      <w:hyperlink r:id="rId15"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do konkretnego wykonawcy.</w:t>
      </w:r>
    </w:p>
    <w:p w14:paraId="10E30AC1" w14:textId="7A395675"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2044A9" w14:textId="595D76EA"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 xml:space="preserve">Zamawiający, zgodnie z Rozporządzeniem </w:t>
      </w:r>
      <w:r w:rsidRPr="001429DC">
        <w:rPr>
          <w:rFonts w:eastAsia="Times New Roman"/>
          <w:color w:val="000000" w:themeColor="text1"/>
          <w:sz w:val="22"/>
          <w:szCs w:val="22"/>
          <w:shd w:val="clear" w:color="auto" w:fill="F8F9FA"/>
        </w:rPr>
        <w:t>Prezesa Rady Ministrów z dnia 30 grudnia 2020r. w</w:t>
      </w:r>
      <w:r w:rsidR="00A57235">
        <w:rPr>
          <w:rFonts w:eastAsia="Times New Roman"/>
          <w:color w:val="000000" w:themeColor="text1"/>
          <w:sz w:val="22"/>
          <w:szCs w:val="22"/>
          <w:shd w:val="clear" w:color="auto" w:fill="F8F9FA"/>
        </w:rPr>
        <w:t> </w:t>
      </w:r>
      <w:r w:rsidRPr="001429DC">
        <w:rPr>
          <w:rFonts w:eastAsia="Times New Roman"/>
          <w:color w:val="000000" w:themeColor="text1"/>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1429DC">
        <w:rPr>
          <w:rFonts w:eastAsia="Times New Roman"/>
          <w:color w:val="000000" w:themeColor="text1"/>
          <w:sz w:val="22"/>
          <w:szCs w:val="22"/>
        </w:rPr>
        <w:t xml:space="preserve">, określa niezbędne wymagania sprzętowo - aplikacyjne umożliwiające pracę na </w:t>
      </w:r>
      <w:hyperlink r:id="rId17" w:history="1">
        <w:r w:rsidRPr="001429DC">
          <w:rPr>
            <w:rFonts w:eastAsia="Times New Roman"/>
            <w:color w:val="000000" w:themeColor="text1"/>
            <w:sz w:val="22"/>
            <w:szCs w:val="22"/>
            <w:u w:val="single"/>
          </w:rPr>
          <w:t>platformazakupowa.pl</w:t>
        </w:r>
      </w:hyperlink>
      <w:r w:rsidRPr="001429DC">
        <w:rPr>
          <w:rFonts w:eastAsia="Times New Roman"/>
          <w:color w:val="000000" w:themeColor="text1"/>
          <w:sz w:val="22"/>
          <w:szCs w:val="22"/>
        </w:rPr>
        <w:t>, tj.:</w:t>
      </w:r>
    </w:p>
    <w:p w14:paraId="7DF6EA39" w14:textId="47903786"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lastRenderedPageBreak/>
        <w:t xml:space="preserve">a) </w:t>
      </w:r>
      <w:r w:rsidR="0012645B" w:rsidRPr="001429DC">
        <w:rPr>
          <w:rFonts w:eastAsia="Times New Roman"/>
          <w:color w:val="000000" w:themeColor="text1"/>
          <w:sz w:val="22"/>
          <w:szCs w:val="22"/>
        </w:rPr>
        <w:t>stały dostęp do sieci Internet o gwarantowanej przepustowości nie mniejszej niż 512 kb/s,</w:t>
      </w:r>
    </w:p>
    <w:p w14:paraId="04847D07" w14:textId="463C023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b) </w:t>
      </w:r>
      <w:r w:rsidR="0012645B" w:rsidRPr="001429DC">
        <w:rPr>
          <w:rFonts w:eastAsia="Times New Roman"/>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9BD33CE" w14:textId="207C396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c) </w:t>
      </w:r>
      <w:r w:rsidR="0012645B" w:rsidRPr="001429DC">
        <w:rPr>
          <w:rFonts w:eastAsia="Times New Roman"/>
          <w:color w:val="000000" w:themeColor="text1"/>
          <w:sz w:val="22"/>
          <w:szCs w:val="22"/>
        </w:rPr>
        <w:t>zainstalowana dowolna przeglądarka internetowa, w przypadku Internet Explorer minimalnie wersja 10 0.,</w:t>
      </w:r>
    </w:p>
    <w:p w14:paraId="1A7963DE" w14:textId="6C969F21"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d) </w:t>
      </w:r>
      <w:r w:rsidR="0012645B" w:rsidRPr="005A6A8E">
        <w:rPr>
          <w:rFonts w:eastAsia="Times New Roman"/>
          <w:color w:val="000000" w:themeColor="text1"/>
          <w:sz w:val="22"/>
          <w:szCs w:val="22"/>
        </w:rPr>
        <w:t>włączona obsługa JavaScript,</w:t>
      </w:r>
    </w:p>
    <w:p w14:paraId="3DF9030E" w14:textId="0B778784"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e) </w:t>
      </w:r>
      <w:r w:rsidR="0012645B" w:rsidRPr="005A6A8E">
        <w:rPr>
          <w:rFonts w:eastAsia="Times New Roman"/>
          <w:color w:val="000000" w:themeColor="text1"/>
          <w:sz w:val="22"/>
          <w:szCs w:val="22"/>
        </w:rPr>
        <w:t>zainstalowany program Adobe Acrobat Reader lub inny obsługujący format plików .pdf,</w:t>
      </w:r>
    </w:p>
    <w:p w14:paraId="14F70DE6" w14:textId="5932FA1F"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f) </w:t>
      </w:r>
      <w:r w:rsidR="0012645B" w:rsidRPr="005A6A8E">
        <w:rPr>
          <w:rFonts w:eastAsia="Times New Roman"/>
          <w:color w:val="000000" w:themeColor="text1"/>
          <w:sz w:val="22"/>
          <w:szCs w:val="22"/>
        </w:rPr>
        <w:t>Platformazakupowa.pl działa według standardu przyjętego w komunikacji sieciowej - kodowanie UTF8,</w:t>
      </w:r>
    </w:p>
    <w:p w14:paraId="64DCF3EA" w14:textId="773C8619"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g) </w:t>
      </w:r>
      <w:r w:rsidR="0012645B" w:rsidRPr="005A6A8E">
        <w:rPr>
          <w:rFonts w:eastAsia="Times New Roman"/>
          <w:color w:val="000000" w:themeColor="text1"/>
          <w:sz w:val="22"/>
          <w:szCs w:val="22"/>
        </w:rPr>
        <w:t>Oznaczenie czasu odbioru danych przez platformę zakupową stanowi datę oraz dokładny czas (hh:mm:ss) generowany wg. czasu lokalnego serwera synchronizowanego z zegarem Głównego Urzędu Miar.</w:t>
      </w:r>
    </w:p>
    <w:p w14:paraId="67ACE7BC" w14:textId="77777777" w:rsidR="001429DC"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7.</w:t>
      </w:r>
      <w:r>
        <w:rPr>
          <w:rFonts w:eastAsia="Times New Roman"/>
          <w:color w:val="000000" w:themeColor="text1"/>
          <w:sz w:val="22"/>
          <w:szCs w:val="22"/>
        </w:rPr>
        <w:tab/>
      </w:r>
      <w:r>
        <w:rPr>
          <w:rFonts w:eastAsia="Times New Roman"/>
          <w:color w:val="000000" w:themeColor="text1"/>
          <w:sz w:val="22"/>
          <w:szCs w:val="22"/>
        </w:rPr>
        <w:tab/>
      </w:r>
      <w:r w:rsidR="0012645B" w:rsidRPr="005A6A8E">
        <w:rPr>
          <w:rFonts w:eastAsia="Times New Roman"/>
          <w:color w:val="000000" w:themeColor="text1"/>
          <w:sz w:val="22"/>
          <w:szCs w:val="22"/>
        </w:rPr>
        <w:t xml:space="preserve">Wykonawca, przystępując do niniejszego postępowania o udzielenie zamówienia publicznego: akceptuje warunki korzystania z </w:t>
      </w:r>
      <w:hyperlink r:id="rId18"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określone w Regulaminie zamieszczonym na stronie internetowej </w:t>
      </w:r>
      <w:hyperlink r:id="rId19"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 xml:space="preserve">  w zakładce „Regulamin" oraz uznaje go za wiążący, zapoznał i stosuje się do Instrukcji składania ofert/wniosków dostępnej </w:t>
      </w:r>
      <w:hyperlink r:id="rId20"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w:t>
      </w:r>
    </w:p>
    <w:p w14:paraId="37E52FFA" w14:textId="7C5C73C0" w:rsidR="0012645B"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8.</w:t>
      </w:r>
      <w:r>
        <w:rPr>
          <w:rFonts w:eastAsia="Times New Roman"/>
          <w:color w:val="000000" w:themeColor="text1"/>
          <w:sz w:val="22"/>
          <w:szCs w:val="22"/>
        </w:rPr>
        <w:tab/>
      </w:r>
      <w:r w:rsidR="0012645B" w:rsidRPr="005A6A8E">
        <w:rPr>
          <w:rFonts w:eastAsia="Times New Roman"/>
          <w:color w:val="000000" w:themeColor="text1"/>
          <w:sz w:val="22"/>
          <w:szCs w:val="22"/>
        </w:rPr>
        <w:t> </w:t>
      </w:r>
      <w:r w:rsidR="0012645B" w:rsidRPr="005A6A8E">
        <w:rPr>
          <w:rFonts w:eastAsia="Times New Roman"/>
          <w:b/>
          <w:bCs/>
          <w:color w:val="000000" w:themeColor="text1"/>
          <w:sz w:val="22"/>
          <w:szCs w:val="22"/>
        </w:rPr>
        <w:t xml:space="preserve">Zamawiający nie ponosi odpowiedzialności za złożenie oferty w sposób niezgodny z Instrukcją korzystania z </w:t>
      </w:r>
      <w:hyperlink r:id="rId21" w:history="1">
        <w:r w:rsidR="0012645B" w:rsidRPr="005A6A8E">
          <w:rPr>
            <w:rFonts w:eastAsia="Times New Roman"/>
            <w:b/>
            <w:bCs/>
            <w:color w:val="000000" w:themeColor="text1"/>
            <w:sz w:val="22"/>
            <w:szCs w:val="22"/>
            <w:u w:val="single"/>
          </w:rPr>
          <w:t>platformazakupowa.pl</w:t>
        </w:r>
      </w:hyperlink>
      <w:r w:rsidR="0012645B" w:rsidRPr="005A6A8E">
        <w:rPr>
          <w:rFonts w:eastAsia="Times New Roman"/>
          <w:color w:val="000000" w:themeColor="text1"/>
          <w:sz w:val="22"/>
          <w:szCs w:val="22"/>
        </w:rPr>
        <w:t>, w szczególności za sytuację, gdy zamawiający zapozna się z</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w:t>
      </w:r>
      <w:r w:rsidR="00A57235">
        <w:rPr>
          <w:rFonts w:eastAsia="Times New Roman"/>
          <w:color w:val="000000" w:themeColor="text1"/>
          <w:sz w:val="22"/>
          <w:szCs w:val="22"/>
        </w:rPr>
        <w:t>ę</w:t>
      </w:r>
      <w:r w:rsidR="0012645B" w:rsidRPr="005A6A8E">
        <w:rPr>
          <w:rFonts w:eastAsia="Times New Roman"/>
          <w:color w:val="000000" w:themeColor="text1"/>
          <w:sz w:val="22"/>
          <w:szCs w:val="22"/>
        </w:rPr>
        <w:t>powaniu ponieważ nie został spełniony obowiązek narzucony w art. 221 Ustawy Prawo Zamówień Publicznych.</w:t>
      </w:r>
    </w:p>
    <w:p w14:paraId="6E6E5ABE" w14:textId="231FAF5C" w:rsidR="0012645B" w:rsidRPr="005A6A8E"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9.</w:t>
      </w:r>
      <w:r>
        <w:rPr>
          <w:rFonts w:eastAsia="Times New Roman"/>
          <w:color w:val="000000" w:themeColor="text1"/>
          <w:sz w:val="22"/>
          <w:szCs w:val="22"/>
        </w:rPr>
        <w:tab/>
      </w:r>
      <w:r w:rsidR="0012645B" w:rsidRPr="005A6A8E">
        <w:rPr>
          <w:rFonts w:eastAsia="Times New Roman"/>
          <w:color w:val="000000" w:themeColor="text1"/>
          <w:sz w:val="22"/>
          <w:szCs w:val="22"/>
        </w:rPr>
        <w:t xml:space="preserve">Zamawiający informuje, że instrukcje korzystania z </w:t>
      </w:r>
      <w:hyperlink r:id="rId22"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23"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znajdują się w</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 xml:space="preserve"> zakładce „Instrukcje dla Wykonawców" na stronie internetowej pod adresem: </w:t>
      </w:r>
      <w:hyperlink r:id="rId24" w:history="1">
        <w:r w:rsidR="0012645B" w:rsidRPr="005A6A8E">
          <w:rPr>
            <w:rFonts w:eastAsia="Times New Roman"/>
            <w:color w:val="000000" w:themeColor="text1"/>
            <w:sz w:val="22"/>
            <w:szCs w:val="22"/>
            <w:u w:val="single"/>
          </w:rPr>
          <w:t>https://platformazakupowa.pl/strona/45-instrukcje</w:t>
        </w:r>
      </w:hyperlink>
    </w:p>
    <w:p w14:paraId="6F7058A6" w14:textId="5A52F896" w:rsidR="0012645B" w:rsidRPr="001429DC" w:rsidRDefault="0012645B" w:rsidP="001429DC">
      <w:pPr>
        <w:pStyle w:val="Akapitzlist"/>
        <w:numPr>
          <w:ilvl w:val="0"/>
          <w:numId w:val="13"/>
        </w:numPr>
        <w:spacing w:before="400" w:after="120" w:line="360" w:lineRule="auto"/>
        <w:jc w:val="both"/>
        <w:outlineLvl w:val="0"/>
        <w:rPr>
          <w:rFonts w:eastAsia="Times New Roman"/>
          <w:b/>
          <w:bCs/>
          <w:color w:val="000000" w:themeColor="text1"/>
          <w:kern w:val="36"/>
          <w:sz w:val="22"/>
          <w:szCs w:val="22"/>
        </w:rPr>
      </w:pPr>
      <w:r w:rsidRPr="001429DC">
        <w:rPr>
          <w:rFonts w:eastAsia="Times New Roman"/>
          <w:b/>
          <w:bCs/>
          <w:color w:val="000000" w:themeColor="text1"/>
          <w:kern w:val="36"/>
          <w:sz w:val="22"/>
          <w:szCs w:val="22"/>
        </w:rPr>
        <w:t>Zalecenia</w:t>
      </w:r>
    </w:p>
    <w:p w14:paraId="4405CDA4" w14:textId="454F2B5D" w:rsidR="0012645B" w:rsidRPr="005A6A8E" w:rsidRDefault="0012645B" w:rsidP="0012645B">
      <w:pPr>
        <w:spacing w:line="360" w:lineRule="auto"/>
        <w:jc w:val="both"/>
        <w:rPr>
          <w:rFonts w:eastAsia="Times New Roman"/>
          <w:color w:val="000000" w:themeColor="text1"/>
          <w:sz w:val="22"/>
          <w:szCs w:val="22"/>
        </w:rPr>
      </w:pPr>
      <w:r w:rsidRPr="005A6A8E">
        <w:rPr>
          <w:rFonts w:eastAsia="Times New Roman"/>
          <w:b/>
          <w:bCs/>
          <w:color w:val="000000" w:themeColor="text1"/>
          <w:sz w:val="22"/>
          <w:szCs w:val="22"/>
        </w:rPr>
        <w:t>Formaty plików wykorzystywanych przez wykonawców powinny być zgodne z</w:t>
      </w:r>
      <w:r w:rsidR="00A57235">
        <w:rPr>
          <w:rFonts w:eastAsia="Times New Roman"/>
          <w:b/>
          <w:bCs/>
          <w:color w:val="000000" w:themeColor="text1"/>
          <w:sz w:val="22"/>
          <w:szCs w:val="22"/>
        </w:rPr>
        <w:t> </w:t>
      </w:r>
      <w:r w:rsidRPr="005A6A8E">
        <w:rPr>
          <w:rFonts w:eastAsia="Times New Roman"/>
          <w:color w:val="000000" w:themeColor="text1"/>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AEF7CD" w14:textId="45DE9D10" w:rsidR="0012645B" w:rsidRPr="0002663E" w:rsidRDefault="0012645B" w:rsidP="0002663E">
      <w:pPr>
        <w:pStyle w:val="Akapitzlist"/>
        <w:numPr>
          <w:ilvl w:val="0"/>
          <w:numId w:val="25"/>
        </w:numPr>
        <w:spacing w:line="360" w:lineRule="auto"/>
        <w:jc w:val="both"/>
        <w:textAlignment w:val="baseline"/>
        <w:rPr>
          <w:rFonts w:eastAsia="Times New Roman"/>
          <w:color w:val="000000" w:themeColor="text1"/>
          <w:sz w:val="22"/>
          <w:szCs w:val="22"/>
        </w:rPr>
      </w:pPr>
      <w:r w:rsidRPr="0002663E">
        <w:rPr>
          <w:rFonts w:eastAsia="Times New Roman"/>
          <w:color w:val="000000" w:themeColor="text1"/>
          <w:sz w:val="22"/>
          <w:szCs w:val="22"/>
        </w:rPr>
        <w:lastRenderedPageBreak/>
        <w:t xml:space="preserve">Zamawiający rekomenduje wykorzystanie formatów: .pdf .doc .xls .jpg (.jpeg) </w:t>
      </w:r>
      <w:r w:rsidRPr="0002663E">
        <w:rPr>
          <w:rFonts w:eastAsia="Times New Roman"/>
          <w:b/>
          <w:bCs/>
          <w:color w:val="000000" w:themeColor="text1"/>
          <w:sz w:val="22"/>
          <w:szCs w:val="22"/>
        </w:rPr>
        <w:t>ze szczególnym wskazaniem na .pdf</w:t>
      </w:r>
    </w:p>
    <w:p w14:paraId="2C654A8A" w14:textId="093F575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W celu ewentualnej kompresji danych Zamawiający rekomenduje wykorzystanie jednego z</w:t>
      </w:r>
      <w:r w:rsidR="00BF2D94" w:rsidRPr="005A6A8E">
        <w:rPr>
          <w:rFonts w:eastAsia="Times New Roman"/>
          <w:color w:val="000000" w:themeColor="text1"/>
          <w:sz w:val="22"/>
          <w:szCs w:val="22"/>
        </w:rPr>
        <w:t> </w:t>
      </w:r>
      <w:r w:rsidRPr="005A6A8E">
        <w:rPr>
          <w:rFonts w:eastAsia="Times New Roman"/>
          <w:color w:val="000000" w:themeColor="text1"/>
          <w:sz w:val="22"/>
          <w:szCs w:val="22"/>
        </w:rPr>
        <w:t>formatów:</w:t>
      </w:r>
    </w:p>
    <w:p w14:paraId="44E96C85"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.zip </w:t>
      </w:r>
    </w:p>
    <w:p w14:paraId="49F502BB"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.7Z</w:t>
      </w:r>
    </w:p>
    <w:p w14:paraId="5776A6A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Wśród formatów powszechnych a </w:t>
      </w:r>
      <w:r w:rsidRPr="005A6A8E">
        <w:rPr>
          <w:rFonts w:eastAsia="Times New Roman"/>
          <w:b/>
          <w:bCs/>
          <w:color w:val="000000" w:themeColor="text1"/>
          <w:sz w:val="22"/>
          <w:szCs w:val="22"/>
        </w:rPr>
        <w:t>NIE występujących</w:t>
      </w:r>
      <w:r w:rsidRPr="005A6A8E">
        <w:rPr>
          <w:rFonts w:eastAsia="Times New Roman"/>
          <w:color w:val="000000" w:themeColor="text1"/>
          <w:sz w:val="22"/>
          <w:szCs w:val="22"/>
        </w:rPr>
        <w:t xml:space="preserve"> w rozporządzeniu występują: .rar .gif .bmp .numbers .pages. </w:t>
      </w:r>
      <w:r w:rsidRPr="005A6A8E">
        <w:rPr>
          <w:rFonts w:eastAsia="Times New Roman"/>
          <w:b/>
          <w:bCs/>
          <w:color w:val="000000" w:themeColor="text1"/>
          <w:sz w:val="22"/>
          <w:szCs w:val="22"/>
        </w:rPr>
        <w:t>Dokumenty złożone w takich plikach zostaną uznane za złożone nieskutecznie.</w:t>
      </w:r>
    </w:p>
    <w:p w14:paraId="7DE47C5B" w14:textId="5E0591A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zwraca uwagę na ograniczenia wielkości plików podpisywanych profilem zaufanym, który wynosi max 10MB, oraz na ograniczenie wielkości plików podpisywanych w</w:t>
      </w:r>
      <w:r w:rsidR="00BF2D94" w:rsidRPr="005A6A8E">
        <w:rPr>
          <w:rFonts w:eastAsia="Times New Roman"/>
          <w:color w:val="000000" w:themeColor="text1"/>
          <w:sz w:val="22"/>
          <w:szCs w:val="22"/>
        </w:rPr>
        <w:t> </w:t>
      </w:r>
      <w:r w:rsidRPr="005A6A8E">
        <w:rPr>
          <w:rFonts w:eastAsia="Times New Roman"/>
          <w:color w:val="000000" w:themeColor="text1"/>
          <w:sz w:val="22"/>
          <w:szCs w:val="22"/>
        </w:rPr>
        <w:t>aplikacji eDoApp służącej do składania podpisu osobistego, który wynosi max 5MB.</w:t>
      </w:r>
    </w:p>
    <w:p w14:paraId="41839C87" w14:textId="16B245C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118CF6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Pliki w innych formatach niż PDF zaleca się opatrzyć zewnętrznym podpisem XAdES. Wykonawca powinien pamiętać, aby plik z podpisem przekazywać łącznie z dokumentem podpisywanym.</w:t>
      </w:r>
    </w:p>
    <w:p w14:paraId="5FDA16AF" w14:textId="636CDC30"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 przypadku podpisywania pliku przez kilka osób, stosować podpisy tego samego rodzaju. Podpisywanie różnymi rodzajami podpisów np. osobistym i</w:t>
      </w:r>
      <w:r w:rsidR="00A57235">
        <w:rPr>
          <w:rFonts w:eastAsia="Times New Roman"/>
          <w:color w:val="000000" w:themeColor="text1"/>
          <w:sz w:val="22"/>
          <w:szCs w:val="22"/>
        </w:rPr>
        <w:t> </w:t>
      </w:r>
      <w:r w:rsidRPr="005A6A8E">
        <w:rPr>
          <w:rFonts w:eastAsia="Times New Roman"/>
          <w:color w:val="000000" w:themeColor="text1"/>
          <w:sz w:val="22"/>
          <w:szCs w:val="22"/>
        </w:rPr>
        <w:t>kwalifikowanym może doprowadzić do problemów w weryfikacji plików. </w:t>
      </w:r>
    </w:p>
    <w:p w14:paraId="4CA5171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 aby Wykonawca z odpowiednim wyprzedzeniem przetestował możliwość prawidłowego wykorzystania wybranej metody podpisania plików oferty.</w:t>
      </w:r>
    </w:p>
    <w:p w14:paraId="7474575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Zaleca się, aby komunikacja z wykonawcami odbywała się tylko na Platformie za pośrednictwem formularza “Wyślij wiadomość do zamawiającego”, nie za pośrednictwem adresu email.</w:t>
      </w:r>
    </w:p>
    <w:p w14:paraId="2E47EACB" w14:textId="6248194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t>
      </w:r>
      <w:r w:rsidRPr="005A6A8E">
        <w:rPr>
          <w:rFonts w:eastAsia="Times New Roman"/>
          <w:color w:val="000000" w:themeColor="text1"/>
          <w:sz w:val="22"/>
          <w:szCs w:val="22"/>
          <w:u w:val="single"/>
        </w:rPr>
        <w:t>nie</w:t>
      </w:r>
      <w:r w:rsidRPr="005A6A8E">
        <w:rPr>
          <w:rFonts w:eastAsia="Times New Roman"/>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807322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1BFC26"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Podczas podpisywania plików zaleca się stosowanie algorytmu skrótu SHA2 zamiast SHA1.  </w:t>
      </w:r>
    </w:p>
    <w:p w14:paraId="37A532E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Jeśli wykonawca pakuje dokumenty np. w plik ZIP zalecamy wcześniejsze podpisanie każdego ze skompresowanych plików. </w:t>
      </w:r>
    </w:p>
    <w:p w14:paraId="579F378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lastRenderedPageBreak/>
        <w:t>Zamawiający rekomenduje wykorzystanie podpisu z kwalifikowanym znacznikiem czasu.</w:t>
      </w:r>
    </w:p>
    <w:p w14:paraId="1F2BFBBA" w14:textId="12227EA1" w:rsidR="0034764B" w:rsidRPr="005A6A8E" w:rsidRDefault="00171095" w:rsidP="0012645B">
      <w:pPr>
        <w:pStyle w:val="pkt"/>
        <w:spacing w:before="240" w:after="0" w:line="360" w:lineRule="auto"/>
        <w:ind w:left="426" w:hanging="426"/>
        <w:rPr>
          <w:b/>
          <w:bCs/>
          <w:color w:val="000000" w:themeColor="text1"/>
          <w:sz w:val="22"/>
          <w:szCs w:val="22"/>
        </w:rPr>
      </w:pPr>
      <w:r w:rsidRPr="005A6A8E">
        <w:rPr>
          <w:b/>
          <w:bCs/>
          <w:color w:val="000000" w:themeColor="text1"/>
          <w:sz w:val="22"/>
          <w:szCs w:val="22"/>
        </w:rPr>
        <w:t>XIV.</w:t>
      </w:r>
      <w:r w:rsidRPr="005A6A8E">
        <w:rPr>
          <w:b/>
          <w:bCs/>
          <w:color w:val="000000" w:themeColor="text1"/>
          <w:sz w:val="22"/>
          <w:szCs w:val="22"/>
        </w:rPr>
        <w:tab/>
      </w:r>
      <w:r w:rsidR="0034764B" w:rsidRPr="005A6A8E">
        <w:rPr>
          <w:b/>
          <w:bCs/>
          <w:color w:val="000000" w:themeColor="text1"/>
          <w:sz w:val="22"/>
          <w:szCs w:val="22"/>
        </w:rPr>
        <w:t>OPIS SPOSOBU PRZYGOTOWANIA OFER</w:t>
      </w:r>
      <w:bookmarkEnd w:id="10"/>
      <w:r w:rsidR="00641EB7" w:rsidRPr="005A6A8E">
        <w:rPr>
          <w:b/>
          <w:bCs/>
          <w:color w:val="000000" w:themeColor="text1"/>
          <w:sz w:val="22"/>
          <w:szCs w:val="22"/>
        </w:rPr>
        <w:t>T ORAZ WYMAGANIA FORMALNE DOTYCZĄCE SKŁADANYCH OŚWIADCZEŃ I DOKUMENTÓW</w:t>
      </w:r>
    </w:p>
    <w:p w14:paraId="408C0C24" w14:textId="77777777" w:rsidR="008B2D45" w:rsidRPr="005A6A8E" w:rsidRDefault="00171095" w:rsidP="008B2D45">
      <w:pPr>
        <w:pStyle w:val="pkt"/>
        <w:spacing w:before="24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rFonts w:eastAsia="Times New Roman"/>
          <w:color w:val="000000" w:themeColor="text1"/>
          <w:sz w:val="22"/>
          <w:szCs w:val="22"/>
        </w:rPr>
        <w:t>Wykonawca może złożyć tylko jedną ofertę na dowolnie wybrane części zamówienia lub całość zamówienia.</w:t>
      </w:r>
    </w:p>
    <w:p w14:paraId="57BA8B42" w14:textId="77777777" w:rsidR="008B2D45" w:rsidRPr="005A6A8E" w:rsidRDefault="008B2D45" w:rsidP="008B2D45">
      <w:pPr>
        <w:spacing w:line="360" w:lineRule="auto"/>
        <w:ind w:left="426" w:hanging="426"/>
        <w:jc w:val="both"/>
        <w:rPr>
          <w:rFonts w:eastAsia="Times New Roman"/>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Pr="005A6A8E">
        <w:rPr>
          <w:rFonts w:eastAsia="Times New Roman"/>
          <w:color w:val="000000" w:themeColor="text1"/>
          <w:sz w:val="22"/>
          <w:szCs w:val="22"/>
        </w:rPr>
        <w:t>Treść oferty musi odpowiadać treści SWZ.</w:t>
      </w:r>
    </w:p>
    <w:p w14:paraId="2A7D3613" w14:textId="77777777" w:rsidR="008B2D45" w:rsidRPr="005A6A8E" w:rsidRDefault="008B2D45" w:rsidP="008B2D45">
      <w:pPr>
        <w:spacing w:line="360" w:lineRule="auto"/>
        <w:ind w:left="426" w:hanging="426"/>
        <w:jc w:val="both"/>
        <w:rPr>
          <w:rFonts w:eastAsia="Times New Roman"/>
          <w:b/>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Pr="005A6A8E">
        <w:rPr>
          <w:rFonts w:eastAsia="Times New Roman"/>
          <w:color w:val="000000" w:themeColor="text1"/>
          <w:sz w:val="22"/>
          <w:szCs w:val="22"/>
        </w:rPr>
        <w:t xml:space="preserve">Ofertę sporządza się w języku polskim na Formularzu Ofertowym - zgodnie z </w:t>
      </w:r>
      <w:r w:rsidRPr="005A6A8E">
        <w:rPr>
          <w:rFonts w:eastAsia="Times New Roman"/>
          <w:b/>
          <w:color w:val="000000" w:themeColor="text1"/>
          <w:sz w:val="22"/>
          <w:szCs w:val="22"/>
        </w:rPr>
        <w:t>Załącznikiem nr 1 do SWZ</w:t>
      </w:r>
      <w:r w:rsidRPr="005A6A8E">
        <w:rPr>
          <w:rFonts w:eastAsia="Times New Roman"/>
          <w:color w:val="000000" w:themeColor="text1"/>
          <w:sz w:val="22"/>
          <w:szCs w:val="22"/>
        </w:rPr>
        <w:t xml:space="preserve">. Wraz z ofertą Wykonawca jest zobowiązany </w:t>
      </w:r>
      <w:r w:rsidRPr="005A6A8E">
        <w:rPr>
          <w:color w:val="000000" w:themeColor="text1"/>
          <w:sz w:val="22"/>
          <w:szCs w:val="22"/>
        </w:rPr>
        <w:t>złożyć</w:t>
      </w:r>
      <w:r w:rsidRPr="005A6A8E">
        <w:rPr>
          <w:rFonts w:eastAsia="Times New Roman"/>
          <w:color w:val="000000" w:themeColor="text1"/>
          <w:sz w:val="22"/>
          <w:szCs w:val="22"/>
        </w:rPr>
        <w:t>:</w:t>
      </w:r>
    </w:p>
    <w:p w14:paraId="060637FA" w14:textId="249E4A0E" w:rsidR="00E84975" w:rsidRPr="005A6A8E" w:rsidRDefault="00171095" w:rsidP="008B2D45">
      <w:pPr>
        <w:pStyle w:val="pkt"/>
        <w:spacing w:before="240" w:after="0" w:line="360" w:lineRule="auto"/>
        <w:ind w:left="426" w:firstLine="0"/>
        <w:rPr>
          <w:rFonts w:eastAsia="Times New Roman"/>
          <w:b/>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801FBF" w:rsidRPr="005A6A8E">
        <w:rPr>
          <w:rFonts w:eastAsia="Times New Roman"/>
          <w:color w:val="000000" w:themeColor="text1"/>
          <w:sz w:val="22"/>
          <w:szCs w:val="22"/>
        </w:rPr>
        <w:t xml:space="preserve">oświadczenia, o których </w:t>
      </w:r>
      <w:r w:rsidR="000D4767" w:rsidRPr="005A6A8E">
        <w:rPr>
          <w:rFonts w:eastAsia="Times New Roman"/>
          <w:color w:val="000000" w:themeColor="text1"/>
          <w:sz w:val="22"/>
          <w:szCs w:val="22"/>
        </w:rPr>
        <w:t>mowa w Rozdziale X</w:t>
      </w:r>
      <w:r w:rsidR="00E4361D" w:rsidRPr="005A6A8E">
        <w:rPr>
          <w:rFonts w:eastAsia="Times New Roman"/>
          <w:color w:val="000000" w:themeColor="text1"/>
          <w:sz w:val="22"/>
          <w:szCs w:val="22"/>
        </w:rPr>
        <w:t xml:space="preserve"> ust. 1</w:t>
      </w:r>
      <w:r w:rsidR="00801FBF" w:rsidRPr="005A6A8E">
        <w:rPr>
          <w:rFonts w:eastAsia="Times New Roman"/>
          <w:color w:val="000000" w:themeColor="text1"/>
          <w:sz w:val="22"/>
          <w:szCs w:val="22"/>
        </w:rPr>
        <w:t xml:space="preserve"> SWZ;</w:t>
      </w:r>
    </w:p>
    <w:p w14:paraId="379E25BF" w14:textId="77777777"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E4361D" w:rsidRPr="005A6A8E">
        <w:rPr>
          <w:rFonts w:eastAsia="Times New Roman"/>
          <w:color w:val="000000" w:themeColor="text1"/>
          <w:sz w:val="22"/>
          <w:szCs w:val="22"/>
        </w:rPr>
        <w:t>z</w:t>
      </w:r>
      <w:r w:rsidR="00801FBF" w:rsidRPr="005A6A8E">
        <w:rPr>
          <w:rFonts w:eastAsia="Times New Roman"/>
          <w:color w:val="000000" w:themeColor="text1"/>
          <w:sz w:val="22"/>
          <w:szCs w:val="22"/>
        </w:rPr>
        <w:t xml:space="preserve">obowiązanie innego podmiotu, o którym mowa w Rozdziale </w:t>
      </w:r>
      <w:r w:rsidR="00E4361D" w:rsidRPr="005A6A8E">
        <w:rPr>
          <w:rFonts w:eastAsia="Times New Roman"/>
          <w:color w:val="000000" w:themeColor="text1"/>
          <w:sz w:val="22"/>
          <w:szCs w:val="22"/>
        </w:rPr>
        <w:t>X</w:t>
      </w:r>
      <w:r w:rsidR="00BC1F66" w:rsidRPr="005A6A8E">
        <w:rPr>
          <w:rFonts w:eastAsia="Times New Roman"/>
          <w:color w:val="000000" w:themeColor="text1"/>
          <w:sz w:val="22"/>
          <w:szCs w:val="22"/>
        </w:rPr>
        <w:t>I</w:t>
      </w:r>
      <w:r w:rsidR="00801FBF" w:rsidRPr="005A6A8E">
        <w:rPr>
          <w:rFonts w:eastAsia="Times New Roman"/>
          <w:color w:val="000000" w:themeColor="text1"/>
          <w:sz w:val="22"/>
          <w:szCs w:val="22"/>
        </w:rPr>
        <w:t xml:space="preserve"> ust. 3 SWZ (jeżeli dotyczy);</w:t>
      </w:r>
    </w:p>
    <w:p w14:paraId="491AE581" w14:textId="3A3B2466"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strike/>
          <w:color w:val="000000" w:themeColor="text1"/>
          <w:sz w:val="22"/>
          <w:szCs w:val="22"/>
        </w:rPr>
        <w:t>3)</w:t>
      </w:r>
      <w:r w:rsidRPr="005A6A8E">
        <w:rPr>
          <w:rFonts w:eastAsia="Times New Roman"/>
          <w:b/>
          <w:strike/>
          <w:color w:val="000000" w:themeColor="text1"/>
          <w:sz w:val="22"/>
          <w:szCs w:val="22"/>
        </w:rPr>
        <w:tab/>
      </w:r>
      <w:r w:rsidR="00801FBF" w:rsidRPr="005A6A8E">
        <w:rPr>
          <w:rFonts w:eastAsia="Times New Roman"/>
          <w:strike/>
          <w:color w:val="000000" w:themeColor="text1"/>
          <w:sz w:val="22"/>
          <w:szCs w:val="22"/>
        </w:rPr>
        <w:t>dowód wniesienia wadium</w:t>
      </w:r>
      <w:r w:rsidR="00801FBF" w:rsidRPr="005A6A8E">
        <w:rPr>
          <w:rFonts w:eastAsia="Times New Roman"/>
          <w:color w:val="000000" w:themeColor="text1"/>
          <w:sz w:val="22"/>
          <w:szCs w:val="22"/>
        </w:rPr>
        <w:t>;</w:t>
      </w:r>
    </w:p>
    <w:p w14:paraId="27E36CE4" w14:textId="09F02F08"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F4068" w:rsidRPr="005A6A8E">
        <w:rPr>
          <w:rFonts w:eastAsia="Times New Roman"/>
          <w:color w:val="000000" w:themeColor="text1"/>
          <w:sz w:val="22"/>
          <w:szCs w:val="22"/>
        </w:rPr>
        <w:t xml:space="preserve">dokumenty, z których wynika prawo do podpisania oferty; </w:t>
      </w:r>
      <w:r w:rsidR="00801FBF" w:rsidRPr="005A6A8E">
        <w:rPr>
          <w:rFonts w:eastAsia="Times New Roman"/>
          <w:color w:val="000000" w:themeColor="text1"/>
          <w:sz w:val="22"/>
          <w:szCs w:val="22"/>
        </w:rPr>
        <w:t xml:space="preserve">odpowiednie pełnomocnictwa (jeżeli dotyczy). </w:t>
      </w:r>
    </w:p>
    <w:p w14:paraId="5AD5374D" w14:textId="056044C4" w:rsidR="00C42E9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5A6A8E">
        <w:rPr>
          <w:color w:val="000000" w:themeColor="text1"/>
          <w:sz w:val="22"/>
          <w:szCs w:val="22"/>
        </w:rPr>
        <w:t>Wykonawcy</w:t>
      </w:r>
      <w:r w:rsidR="0034764B" w:rsidRPr="005A6A8E">
        <w:rPr>
          <w:rFonts w:eastAsia="Times New Roman"/>
          <w:color w:val="000000" w:themeColor="text1"/>
          <w:sz w:val="22"/>
          <w:szCs w:val="22"/>
        </w:rPr>
        <w:t>.</w:t>
      </w:r>
      <w:r w:rsidR="0024411C" w:rsidRPr="005A6A8E">
        <w:rPr>
          <w:rFonts w:eastAsia="Times New Roman"/>
          <w:color w:val="000000" w:themeColor="text1"/>
          <w:sz w:val="22"/>
          <w:szCs w:val="22"/>
        </w:rPr>
        <w:t xml:space="preserve"> </w:t>
      </w:r>
      <w:r w:rsidR="009300A1" w:rsidRPr="005A6A8E">
        <w:rPr>
          <w:rFonts w:eastAsia="Times New Roman"/>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A6A8E">
        <w:rPr>
          <w:rFonts w:eastAsia="Times New Roman"/>
          <w:color w:val="000000" w:themeColor="text1"/>
          <w:sz w:val="22"/>
          <w:szCs w:val="22"/>
        </w:rPr>
        <w:t xml:space="preserve"> </w:t>
      </w:r>
    </w:p>
    <w:p w14:paraId="40B761F5"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oraz pozostałe oświadczenia i dokumenty, dla których Zamawiający określił wzory w formie </w:t>
      </w:r>
      <w:r w:rsidR="0034764B" w:rsidRPr="005A6A8E">
        <w:rPr>
          <w:color w:val="000000" w:themeColor="text1"/>
          <w:sz w:val="22"/>
          <w:szCs w:val="22"/>
        </w:rPr>
        <w:t>formularzy</w:t>
      </w:r>
      <w:r w:rsidR="0034764B" w:rsidRPr="005A6A8E">
        <w:rPr>
          <w:rFonts w:eastAsia="Times New Roman"/>
          <w:color w:val="000000" w:themeColor="text1"/>
          <w:sz w:val="22"/>
          <w:szCs w:val="22"/>
        </w:rPr>
        <w:t xml:space="preserve"> zamieszczonych </w:t>
      </w:r>
      <w:r w:rsidR="00141D3A" w:rsidRPr="005A6A8E">
        <w:rPr>
          <w:rFonts w:eastAsia="Times New Roman"/>
          <w:color w:val="000000" w:themeColor="text1"/>
          <w:sz w:val="22"/>
          <w:szCs w:val="22"/>
        </w:rPr>
        <w:t xml:space="preserve">w załącznikach do </w:t>
      </w:r>
      <w:r w:rsidR="0034764B" w:rsidRPr="005A6A8E">
        <w:rPr>
          <w:rFonts w:eastAsia="Times New Roman"/>
          <w:color w:val="000000" w:themeColor="text1"/>
          <w:sz w:val="22"/>
          <w:szCs w:val="22"/>
        </w:rPr>
        <w:t>SWZ, powinny być sporządzone zgodnie z tymi wzorami, co do treści oraz opisu kolumn i wierszy</w:t>
      </w:r>
      <w:r w:rsidR="00B07FC3" w:rsidRPr="005A6A8E">
        <w:rPr>
          <w:rFonts w:eastAsia="Times New Roman"/>
          <w:color w:val="000000" w:themeColor="text1"/>
          <w:sz w:val="22"/>
          <w:szCs w:val="22"/>
        </w:rPr>
        <w:t>.</w:t>
      </w:r>
    </w:p>
    <w:p w14:paraId="5635DDCD" w14:textId="77777777" w:rsidR="0024411C"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6.</w:t>
      </w:r>
      <w:r w:rsidRPr="005A6A8E">
        <w:rPr>
          <w:rFonts w:eastAsia="Times New Roman"/>
          <w:b/>
          <w:color w:val="000000" w:themeColor="text1"/>
          <w:sz w:val="22"/>
          <w:szCs w:val="22"/>
        </w:rPr>
        <w:tab/>
      </w:r>
      <w:r w:rsidR="003D14EF" w:rsidRPr="005A6A8E">
        <w:rPr>
          <w:rFonts w:eastAsia="Times New Roman"/>
          <w:b/>
          <w:color w:val="000000" w:themeColor="text1"/>
          <w:sz w:val="22"/>
          <w:szCs w:val="22"/>
        </w:rPr>
        <w:t xml:space="preserve">Ofertę składa się pod rygorem nieważności w formie elektronicznej lub w postaci elektronicznej </w:t>
      </w:r>
      <w:r w:rsidR="003D14EF" w:rsidRPr="005A6A8E">
        <w:rPr>
          <w:color w:val="000000" w:themeColor="text1"/>
          <w:sz w:val="22"/>
          <w:szCs w:val="22"/>
        </w:rPr>
        <w:t>opatrzonej</w:t>
      </w:r>
      <w:r w:rsidR="003D14EF" w:rsidRPr="005A6A8E">
        <w:rPr>
          <w:rFonts w:eastAsia="Times New Roman"/>
          <w:b/>
          <w:color w:val="000000" w:themeColor="text1"/>
          <w:sz w:val="22"/>
          <w:szCs w:val="22"/>
        </w:rPr>
        <w:t xml:space="preserve"> podpisem zaufanym lub podpisem osobistym</w:t>
      </w:r>
      <w:r w:rsidR="00EF4D9B" w:rsidRPr="005A6A8E">
        <w:rPr>
          <w:rFonts w:eastAsia="Times New Roman"/>
          <w:b/>
          <w:color w:val="000000" w:themeColor="text1"/>
          <w:sz w:val="22"/>
          <w:szCs w:val="22"/>
        </w:rPr>
        <w:t>.</w:t>
      </w:r>
    </w:p>
    <w:p w14:paraId="6B8AED98"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7.</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w:t>
      </w:r>
      <w:r w:rsidR="0034764B" w:rsidRPr="005A6A8E">
        <w:rPr>
          <w:color w:val="000000" w:themeColor="text1"/>
          <w:sz w:val="22"/>
          <w:szCs w:val="22"/>
        </w:rPr>
        <w:t>być</w:t>
      </w:r>
      <w:r w:rsidR="0034764B" w:rsidRPr="005A6A8E">
        <w:rPr>
          <w:rFonts w:eastAsia="Times New Roman"/>
          <w:color w:val="000000" w:themeColor="text1"/>
          <w:sz w:val="22"/>
          <w:szCs w:val="22"/>
        </w:rPr>
        <w:t xml:space="preserve"> sporządzona w języku polskim. Każdy dokument składający się na ofertę powinien być czytelny</w:t>
      </w:r>
      <w:r w:rsidR="00141D3A" w:rsidRPr="005A6A8E">
        <w:rPr>
          <w:rFonts w:eastAsia="Times New Roman"/>
          <w:color w:val="000000" w:themeColor="text1"/>
          <w:sz w:val="22"/>
          <w:szCs w:val="22"/>
        </w:rPr>
        <w:t>.</w:t>
      </w:r>
    </w:p>
    <w:p w14:paraId="4BC9BE2E" w14:textId="779FC40B" w:rsidR="00590C70"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8.</w:t>
      </w:r>
      <w:r w:rsidRPr="005A6A8E">
        <w:rPr>
          <w:rFonts w:eastAsia="Times New Roman"/>
          <w:b/>
          <w:color w:val="000000" w:themeColor="text1"/>
          <w:sz w:val="22"/>
          <w:szCs w:val="22"/>
        </w:rPr>
        <w:tab/>
      </w:r>
      <w:r w:rsidR="00CB06F2" w:rsidRPr="005A6A8E">
        <w:rPr>
          <w:rFonts w:eastAsia="Times New Roman"/>
          <w:color w:val="000000" w:themeColor="text1"/>
          <w:sz w:val="22"/>
          <w:szCs w:val="22"/>
        </w:rPr>
        <w:t xml:space="preserve">Jeśli oferta zawiera </w:t>
      </w:r>
      <w:r w:rsidR="00CB06F2" w:rsidRPr="005A6A8E">
        <w:rPr>
          <w:color w:val="000000" w:themeColor="text1"/>
          <w:sz w:val="22"/>
          <w:szCs w:val="22"/>
        </w:rPr>
        <w:t>informacje</w:t>
      </w:r>
      <w:r w:rsidR="00CB06F2" w:rsidRPr="005A6A8E">
        <w:rPr>
          <w:rFonts w:eastAsia="Times New Roman"/>
          <w:color w:val="000000" w:themeColor="text1"/>
          <w:sz w:val="22"/>
          <w:szCs w:val="22"/>
        </w:rPr>
        <w:t xml:space="preserve"> stanowiące tajemnicę przedsiębiorstwa w rozumieniu ustawy </w:t>
      </w:r>
      <w:r w:rsidRPr="005A6A8E">
        <w:rPr>
          <w:rFonts w:eastAsia="Times New Roman"/>
          <w:color w:val="000000" w:themeColor="text1"/>
          <w:sz w:val="22"/>
          <w:szCs w:val="22"/>
        </w:rPr>
        <w:t>z dnia 16.04.1993 r</w:t>
      </w:r>
      <w:r w:rsidR="00CB06F2" w:rsidRPr="005A6A8E">
        <w:rPr>
          <w:rFonts w:eastAsia="Times New Roman"/>
          <w:color w:val="000000" w:themeColor="text1"/>
          <w:sz w:val="22"/>
          <w:szCs w:val="22"/>
        </w:rPr>
        <w:t>. o zwalczaniu nieuczciwej konkurencji (</w:t>
      </w:r>
      <w:r w:rsidR="0045331D" w:rsidRPr="005A6A8E">
        <w:rPr>
          <w:rFonts w:eastAsia="Times New Roman"/>
          <w:color w:val="000000" w:themeColor="text1"/>
          <w:sz w:val="22"/>
          <w:szCs w:val="22"/>
        </w:rPr>
        <w:t>Dz. U. z 2020 r. poz. 1913</w:t>
      </w:r>
      <w:r w:rsidR="00CB06F2" w:rsidRPr="005A6A8E">
        <w:rPr>
          <w:rFonts w:eastAsia="Times New Roman"/>
          <w:color w:val="000000" w:themeColor="text1"/>
          <w:sz w:val="22"/>
          <w:szCs w:val="22"/>
        </w:rPr>
        <w:t>), Wykonawca powinien nie później niż w terminie składania ofert, zastrzec, że nie mogą one być udostępnione oraz wykazać, iż zastrzeżone informacje stanowią tajemnicę przedsi</w:t>
      </w:r>
      <w:r w:rsidR="00A57235">
        <w:rPr>
          <w:rFonts w:eastAsia="Times New Roman"/>
          <w:color w:val="000000" w:themeColor="text1"/>
          <w:sz w:val="22"/>
          <w:szCs w:val="22"/>
        </w:rPr>
        <w:t>ę</w:t>
      </w:r>
      <w:r w:rsidR="00CB06F2" w:rsidRPr="005A6A8E">
        <w:rPr>
          <w:rFonts w:eastAsia="Times New Roman"/>
          <w:color w:val="000000" w:themeColor="text1"/>
          <w:sz w:val="22"/>
          <w:szCs w:val="22"/>
        </w:rPr>
        <w:t>biorstwa.</w:t>
      </w:r>
      <w:r w:rsidR="007B5CCF" w:rsidRPr="005A6A8E">
        <w:rPr>
          <w:rFonts w:eastAsia="Times New Roman"/>
          <w:color w:val="000000" w:themeColor="text1"/>
          <w:sz w:val="22"/>
          <w:szCs w:val="22"/>
        </w:rPr>
        <w:t xml:space="preserve"> </w:t>
      </w:r>
    </w:p>
    <w:p w14:paraId="1591BC29" w14:textId="77AE4732" w:rsidR="007B5CCF"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7B5CCF" w:rsidRPr="005A6A8E">
        <w:rPr>
          <w:rFonts w:eastAsia="Times New Roman"/>
          <w:color w:val="000000" w:themeColor="text1"/>
          <w:sz w:val="22"/>
          <w:szCs w:val="22"/>
        </w:rPr>
        <w:t>W celu złożenia oferty należy</w:t>
      </w:r>
      <w:r w:rsidR="00590C70" w:rsidRPr="005A6A8E">
        <w:rPr>
          <w:rFonts w:eastAsia="Times New Roman"/>
          <w:color w:val="000000" w:themeColor="text1"/>
          <w:sz w:val="22"/>
          <w:szCs w:val="22"/>
        </w:rPr>
        <w:t xml:space="preserve"> </w:t>
      </w:r>
      <w:r w:rsidR="007B5CCF" w:rsidRPr="005A6A8E">
        <w:rPr>
          <w:rFonts w:eastAsia="Times New Roman"/>
          <w:color w:val="000000" w:themeColor="text1"/>
          <w:sz w:val="22"/>
          <w:szCs w:val="22"/>
        </w:rPr>
        <w:t xml:space="preserve">zarejestrować (zalogować) się na Platformie </w:t>
      </w:r>
      <w:r w:rsidR="00761BA8" w:rsidRPr="005A6A8E">
        <w:rPr>
          <w:rFonts w:eastAsia="Times New Roman"/>
          <w:color w:val="000000" w:themeColor="text1"/>
          <w:sz w:val="22"/>
          <w:szCs w:val="22"/>
        </w:rPr>
        <w:t>i postępować zgodnie z</w:t>
      </w:r>
      <w:r w:rsidR="00BF2D94" w:rsidRPr="005A6A8E">
        <w:rPr>
          <w:rFonts w:eastAsia="Times New Roman"/>
          <w:color w:val="000000" w:themeColor="text1"/>
          <w:sz w:val="22"/>
          <w:szCs w:val="22"/>
        </w:rPr>
        <w:t> </w:t>
      </w:r>
      <w:r w:rsidR="00761BA8" w:rsidRPr="005A6A8E">
        <w:rPr>
          <w:rFonts w:eastAsia="Times New Roman"/>
          <w:color w:val="000000" w:themeColor="text1"/>
          <w:sz w:val="22"/>
          <w:szCs w:val="22"/>
        </w:rPr>
        <w:t xml:space="preserve">instrukcjami </w:t>
      </w:r>
      <w:r w:rsidR="00DE366E" w:rsidRPr="005A6A8E">
        <w:rPr>
          <w:rFonts w:eastAsia="Times New Roman"/>
          <w:color w:val="000000" w:themeColor="text1"/>
          <w:sz w:val="22"/>
          <w:szCs w:val="22"/>
        </w:rPr>
        <w:t>dostępnymi u dostawcy rozwiązania informatycznego</w:t>
      </w:r>
      <w:r w:rsidR="0040157E" w:rsidRPr="005A6A8E">
        <w:rPr>
          <w:rFonts w:eastAsia="Times New Roman"/>
          <w:color w:val="000000" w:themeColor="text1"/>
          <w:sz w:val="22"/>
          <w:szCs w:val="22"/>
        </w:rPr>
        <w:t>.</w:t>
      </w:r>
      <w:r w:rsidR="00DE366E" w:rsidRPr="005A6A8E">
        <w:rPr>
          <w:rFonts w:eastAsia="Times New Roman"/>
          <w:color w:val="000000" w:themeColor="text1"/>
          <w:sz w:val="22"/>
          <w:szCs w:val="22"/>
        </w:rPr>
        <w:t xml:space="preserve"> </w:t>
      </w:r>
    </w:p>
    <w:p w14:paraId="12EC3562" w14:textId="77777777" w:rsidR="00A16AD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lastRenderedPageBreak/>
        <w:t>10.</w:t>
      </w:r>
      <w:r w:rsidRPr="005A6A8E">
        <w:rPr>
          <w:rFonts w:eastAsia="Times New Roman"/>
          <w:b/>
          <w:color w:val="000000" w:themeColor="text1"/>
          <w:sz w:val="22"/>
          <w:szCs w:val="22"/>
        </w:rPr>
        <w:tab/>
      </w:r>
      <w:r w:rsidR="0034764B" w:rsidRPr="005A6A8E">
        <w:rPr>
          <w:rFonts w:eastAsia="Times New Roman"/>
          <w:color w:val="000000" w:themeColor="text1"/>
          <w:sz w:val="22"/>
          <w:szCs w:val="22"/>
        </w:rPr>
        <w:t>Przed upływem terminu składania ofert, Wykonawca może wprowadzić zmiany do złożonej oferty lub wycofać ofertę.</w:t>
      </w:r>
      <w:r w:rsidR="009C4B57" w:rsidRPr="005A6A8E">
        <w:rPr>
          <w:rFonts w:eastAsia="Times New Roman"/>
          <w:color w:val="000000" w:themeColor="text1"/>
          <w:sz w:val="22"/>
          <w:szCs w:val="22"/>
        </w:rPr>
        <w:t xml:space="preserve"> W tym celu </w:t>
      </w:r>
      <w:r w:rsidR="001B4C60" w:rsidRPr="005A6A8E">
        <w:rPr>
          <w:rFonts w:eastAsia="Times New Roman"/>
          <w:color w:val="000000" w:themeColor="text1"/>
          <w:sz w:val="22"/>
          <w:szCs w:val="22"/>
        </w:rPr>
        <w:t xml:space="preserve">należy w systemie Platformy kliknąć przycisk </w:t>
      </w:r>
      <w:r w:rsidRPr="005A6A8E">
        <w:rPr>
          <w:rFonts w:eastAsia="Times New Roman"/>
          <w:color w:val="000000" w:themeColor="text1"/>
          <w:sz w:val="22"/>
          <w:szCs w:val="22"/>
        </w:rPr>
        <w:t>"</w:t>
      </w:r>
      <w:r w:rsidR="001B4C60" w:rsidRPr="005A6A8E">
        <w:rPr>
          <w:rFonts w:eastAsia="Times New Roman"/>
          <w:color w:val="000000" w:themeColor="text1"/>
          <w:sz w:val="22"/>
          <w:szCs w:val="22"/>
        </w:rPr>
        <w:t>Wycofaj ofertę</w:t>
      </w:r>
      <w:r w:rsidRPr="005A6A8E">
        <w:rPr>
          <w:rFonts w:eastAsia="Times New Roman"/>
          <w:color w:val="000000" w:themeColor="text1"/>
          <w:sz w:val="22"/>
          <w:szCs w:val="22"/>
        </w:rPr>
        <w:t>"</w:t>
      </w:r>
      <w:r w:rsidR="001B4C60" w:rsidRPr="005A6A8E">
        <w:rPr>
          <w:rFonts w:eastAsia="Times New Roman"/>
          <w:color w:val="000000" w:themeColor="text1"/>
          <w:sz w:val="22"/>
          <w:szCs w:val="22"/>
        </w:rPr>
        <w:t xml:space="preserve">. </w:t>
      </w:r>
      <w:r w:rsidR="001B4C60" w:rsidRPr="005A6A8E">
        <w:rPr>
          <w:color w:val="000000" w:themeColor="text1"/>
          <w:sz w:val="22"/>
          <w:szCs w:val="22"/>
        </w:rPr>
        <w:t>Zmiana</w:t>
      </w:r>
      <w:r w:rsidR="001B4C60" w:rsidRPr="005A6A8E">
        <w:rPr>
          <w:rFonts w:eastAsia="Times New Roman"/>
          <w:color w:val="000000" w:themeColor="text1"/>
          <w:sz w:val="22"/>
          <w:szCs w:val="22"/>
        </w:rPr>
        <w:t xml:space="preserve"> oferty następuje poprzez wycofanie oferty oraz jej ponownym złożeniu.</w:t>
      </w:r>
    </w:p>
    <w:p w14:paraId="3C63671B" w14:textId="0B9F41DC" w:rsidR="00D27D05" w:rsidRPr="005A6A8E" w:rsidRDefault="0017109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D27D05" w:rsidRPr="005A6A8E">
        <w:rPr>
          <w:rFonts w:eastAsia="Times New Roman"/>
          <w:color w:val="000000" w:themeColor="text1"/>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00D27D05" w:rsidRPr="005A6A8E">
        <w:rPr>
          <w:rFonts w:eastAsia="Times New Roman"/>
          <w:b/>
          <w:bCs/>
          <w:color w:val="000000" w:themeColor="text1"/>
          <w:sz w:val="22"/>
          <w:szCs w:val="22"/>
        </w:rPr>
        <w:t xml:space="preserve">opcja rekomendowana </w:t>
      </w:r>
      <w:r w:rsidR="00D27D05" w:rsidRPr="005A6A8E">
        <w:rPr>
          <w:rFonts w:eastAsia="Times New Roman"/>
          <w:color w:val="000000" w:themeColor="text1"/>
          <w:sz w:val="22"/>
          <w:szCs w:val="22"/>
        </w:rPr>
        <w:t>przez</w:t>
      </w:r>
      <w:r w:rsidR="00D27D05" w:rsidRPr="005A6A8E">
        <w:rPr>
          <w:rFonts w:eastAsia="Times New Roman"/>
          <w:b/>
          <w:bCs/>
          <w:color w:val="000000" w:themeColor="text1"/>
          <w:sz w:val="22"/>
          <w:szCs w:val="22"/>
        </w:rPr>
        <w:t xml:space="preserve"> </w:t>
      </w:r>
      <w:hyperlink r:id="rId25" w:history="1">
        <w:r w:rsidR="00D27D05" w:rsidRPr="005A6A8E">
          <w:rPr>
            <w:rFonts w:eastAsia="Times New Roman"/>
            <w:b/>
            <w:bCs/>
            <w:color w:val="000000" w:themeColor="text1"/>
            <w:sz w:val="22"/>
            <w:szCs w:val="22"/>
            <w:u w:val="single"/>
          </w:rPr>
          <w:t>platformazakupowa.pl</w:t>
        </w:r>
      </w:hyperlink>
      <w:r w:rsidR="00D27D05" w:rsidRPr="005A6A8E">
        <w:rPr>
          <w:rFonts w:eastAsia="Times New Roman"/>
          <w:color w:val="000000" w:themeColor="text1"/>
          <w:sz w:val="22"/>
          <w:szCs w:val="22"/>
        </w:rPr>
        <w:t xml:space="preserve">) oraz dodatkowo dla całego pakietu dokumentów w kroku 2 </w:t>
      </w:r>
      <w:r w:rsidR="00D27D05" w:rsidRPr="005A6A8E">
        <w:rPr>
          <w:rFonts w:eastAsia="Times New Roman"/>
          <w:b/>
          <w:bCs/>
          <w:color w:val="000000" w:themeColor="text1"/>
          <w:sz w:val="22"/>
          <w:szCs w:val="22"/>
        </w:rPr>
        <w:t xml:space="preserve">Formularza składania oferty lub wniosku </w:t>
      </w:r>
      <w:r w:rsidR="00D27D05" w:rsidRPr="005A6A8E">
        <w:rPr>
          <w:rFonts w:eastAsia="Times New Roman"/>
          <w:color w:val="000000" w:themeColor="text1"/>
          <w:sz w:val="22"/>
          <w:szCs w:val="22"/>
        </w:rPr>
        <w:t xml:space="preserve">(po kliknięciu w przycisk </w:t>
      </w:r>
      <w:r w:rsidR="00D27D05" w:rsidRPr="005A6A8E">
        <w:rPr>
          <w:rFonts w:eastAsia="Times New Roman"/>
          <w:b/>
          <w:bCs/>
          <w:color w:val="000000" w:themeColor="text1"/>
          <w:sz w:val="22"/>
          <w:szCs w:val="22"/>
        </w:rPr>
        <w:t>Przejdź do podsumowania</w:t>
      </w:r>
      <w:r w:rsidR="00D27D05" w:rsidRPr="005A6A8E">
        <w:rPr>
          <w:rFonts w:eastAsia="Times New Roman"/>
          <w:color w:val="000000" w:themeColor="text1"/>
          <w:sz w:val="22"/>
          <w:szCs w:val="22"/>
        </w:rPr>
        <w:t>).</w:t>
      </w:r>
    </w:p>
    <w:p w14:paraId="4C773812" w14:textId="1A9E8392" w:rsidR="00D27D05" w:rsidRPr="005A6A8E" w:rsidRDefault="00D27D0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12.</w:t>
      </w:r>
      <w:r w:rsidRPr="005A6A8E">
        <w:rPr>
          <w:rFonts w:eastAsia="Times New Roman"/>
          <w:color w:val="000000" w:themeColor="text1"/>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AEEC66" w14:textId="199F5868" w:rsidR="00D27D05" w:rsidRPr="005A6A8E" w:rsidRDefault="00D27D05" w:rsidP="00D27D05">
      <w:pPr>
        <w:pStyle w:val="pkt"/>
        <w:numPr>
          <w:ilvl w:val="0"/>
          <w:numId w:val="28"/>
        </w:numPr>
        <w:spacing w:before="0" w:after="0" w:line="360" w:lineRule="auto"/>
        <w:ind w:left="426"/>
        <w:rPr>
          <w:rFonts w:eastAsia="Times New Roman"/>
          <w:color w:val="000000" w:themeColor="text1"/>
          <w:sz w:val="22"/>
          <w:szCs w:val="22"/>
        </w:rPr>
      </w:pPr>
      <w:r w:rsidRPr="005A6A8E">
        <w:rPr>
          <w:rFonts w:eastAsia="Times New Roman"/>
          <w:color w:val="000000" w:themeColor="text1"/>
          <w:sz w:val="22"/>
          <w:szCs w:val="22"/>
        </w:rPr>
        <w:t>Oferta powinna być:</w:t>
      </w:r>
    </w:p>
    <w:p w14:paraId="15AFC113"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sporządzona na podstawie załączników niniejszej SWZ w języku polskim,</w:t>
      </w:r>
    </w:p>
    <w:p w14:paraId="128EBC57"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złożona przy użyciu środków komunikacji elektronicznej tzn. za pośrednictwem </w:t>
      </w:r>
      <w:hyperlink r:id="rId2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w:t>
      </w:r>
    </w:p>
    <w:p w14:paraId="08DBFF32"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podpisana kwalifikowanym podpisem elektronicznym lub podpisem zaufanym lub podpisem osobistym przez osobę/osoby upoważnioną/upoważnione</w:t>
      </w:r>
    </w:p>
    <w:p w14:paraId="7AD9CD5E" w14:textId="2641D0D0" w:rsidR="00D27D05" w:rsidRDefault="00D27D05" w:rsidP="00D27D05">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0A895CC" w14:textId="27276280"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W przypadku wykorzystania formatu podpisu XAdES zewnętrzny. Zamawiający wymaga dołączenia odpowiedniej ilości plików tj. podpisywanych plików z danymi oraz plików XAdES.</w:t>
      </w:r>
    </w:p>
    <w:p w14:paraId="2E877652" w14:textId="65877FB1"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Zgodnie z art. 8 ust. 3 ustawy Pzp, nie ujawnia się informacji stanowiących tajemnicę przedsiębiorstwa, w rozumieniu przepisów o zwalczaniu nieuczciwej konkurencji. Jeżeli </w:t>
      </w:r>
      <w:r w:rsidRPr="0002663E">
        <w:rPr>
          <w:rFonts w:eastAsia="Times New Roman"/>
          <w:color w:val="000000" w:themeColor="text1"/>
          <w:sz w:val="22"/>
          <w:szCs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D2FF02" w14:textId="77777777" w:rsidR="00D27D05" w:rsidRPr="0002663E"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Wykonawca, za pośrednictwem </w:t>
      </w:r>
      <w:hyperlink r:id="rId27" w:history="1">
        <w:r w:rsidRPr="0002663E">
          <w:rPr>
            <w:rFonts w:eastAsia="Times New Roman"/>
            <w:color w:val="000000" w:themeColor="text1"/>
            <w:sz w:val="22"/>
            <w:szCs w:val="22"/>
            <w:u w:val="single"/>
          </w:rPr>
          <w:t>platformazakupowa.pl</w:t>
        </w:r>
      </w:hyperlink>
      <w:r w:rsidRPr="0002663E">
        <w:rPr>
          <w:rFonts w:eastAsia="Times New Roman"/>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p>
    <w:p w14:paraId="6B859FB4" w14:textId="111B4465" w:rsidR="0002663E" w:rsidRPr="001422D4" w:rsidRDefault="00A16EAB" w:rsidP="001422D4">
      <w:pPr>
        <w:spacing w:line="360" w:lineRule="auto"/>
        <w:ind w:left="719" w:firstLine="1"/>
        <w:jc w:val="both"/>
        <w:rPr>
          <w:rFonts w:eastAsia="Times New Roman"/>
          <w:sz w:val="22"/>
          <w:szCs w:val="22"/>
          <w:u w:color="FF0000"/>
        </w:rPr>
      </w:pPr>
      <w:hyperlink r:id="rId28" w:history="1">
        <w:r w:rsidR="0002663E" w:rsidRPr="00F87B64">
          <w:rPr>
            <w:rStyle w:val="Hipercze"/>
            <w:rFonts w:eastAsia="Times New Roman"/>
            <w:sz w:val="22"/>
            <w:szCs w:val="22"/>
          </w:rPr>
          <w:t>https://platformazakupowa.pl/strona/45-instrukcje</w:t>
        </w:r>
      </w:hyperlink>
      <w:r w:rsidR="0002663E">
        <w:rPr>
          <w:rFonts w:eastAsia="Times New Roman"/>
          <w:sz w:val="22"/>
          <w:szCs w:val="22"/>
          <w:u w:color="FF0000"/>
        </w:rPr>
        <w:t xml:space="preserve">. </w:t>
      </w:r>
    </w:p>
    <w:p w14:paraId="5133371C" w14:textId="7D30907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Każdy z wykonawców może złożyć tylko jedną ofertę. Złożenie większej liczby ofert lub oferty zawierającej propozycje wariantowe spowoduje </w:t>
      </w:r>
      <w:r w:rsidR="0054046E" w:rsidRPr="005A6A8E">
        <w:rPr>
          <w:rFonts w:eastAsia="Times New Roman"/>
          <w:color w:val="000000" w:themeColor="text1"/>
          <w:sz w:val="22"/>
          <w:szCs w:val="22"/>
        </w:rPr>
        <w:t>odrzucenie oferty</w:t>
      </w:r>
      <w:r w:rsidRPr="005A6A8E">
        <w:rPr>
          <w:rFonts w:eastAsia="Times New Roman"/>
          <w:color w:val="000000" w:themeColor="text1"/>
          <w:sz w:val="22"/>
          <w:szCs w:val="22"/>
        </w:rPr>
        <w:t>.</w:t>
      </w:r>
    </w:p>
    <w:p w14:paraId="34D614A6"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Ceny oferty muszą zawierać wszystkie koszty, jakie musi ponieść wykonawca, aby zrealizować zamówienie z najwyższą starannością oraz ewentualne rabaty.</w:t>
      </w:r>
    </w:p>
    <w:p w14:paraId="13E2F83A" w14:textId="73EE44C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598D55"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8FBB90"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19BF3205" w14:textId="77777777" w:rsidR="00C80F47"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XV.</w:t>
      </w:r>
      <w:r w:rsidRPr="005A6A8E">
        <w:rPr>
          <w:rFonts w:ascii="Times New Roman" w:hAnsi="Times New Roman" w:cs="Times New Roman"/>
          <w:b/>
          <w:color w:val="000000" w:themeColor="text1"/>
          <w:sz w:val="22"/>
          <w:szCs w:val="22"/>
          <w:lang w:val="pl-PL"/>
        </w:rPr>
        <w:tab/>
      </w:r>
      <w:r w:rsidR="00141D3A" w:rsidRPr="005A6A8E">
        <w:rPr>
          <w:rFonts w:ascii="Times New Roman" w:hAnsi="Times New Roman" w:cs="Times New Roman"/>
          <w:b/>
          <w:color w:val="000000" w:themeColor="text1"/>
          <w:sz w:val="22"/>
          <w:szCs w:val="22"/>
          <w:lang w:val="pl-PL"/>
        </w:rPr>
        <w:t>SPOS</w:t>
      </w:r>
      <w:r w:rsidR="006204E8" w:rsidRPr="005A6A8E">
        <w:rPr>
          <w:rFonts w:ascii="Times New Roman" w:hAnsi="Times New Roman" w:cs="Times New Roman"/>
          <w:b/>
          <w:color w:val="000000" w:themeColor="text1"/>
          <w:sz w:val="22"/>
          <w:szCs w:val="22"/>
          <w:lang w:val="pl-PL"/>
        </w:rPr>
        <w:t xml:space="preserve">ÓB </w:t>
      </w:r>
      <w:r w:rsidR="00141D3A" w:rsidRPr="005A6A8E">
        <w:rPr>
          <w:rFonts w:ascii="Times New Roman" w:hAnsi="Times New Roman" w:cs="Times New Roman"/>
          <w:b/>
          <w:color w:val="000000" w:themeColor="text1"/>
          <w:sz w:val="22"/>
          <w:szCs w:val="22"/>
          <w:lang w:val="pl-PL"/>
        </w:rPr>
        <w:t>OBLICZENIA CENY OFERTY</w:t>
      </w:r>
    </w:p>
    <w:p w14:paraId="0A560DE4" w14:textId="77777777" w:rsidR="008B2D45" w:rsidRPr="005A6A8E" w:rsidRDefault="00171095" w:rsidP="008B2D45">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color w:val="000000" w:themeColor="text1"/>
          <w:sz w:val="22"/>
          <w:szCs w:val="22"/>
        </w:rPr>
        <w:t xml:space="preserve">Wykonawca podaje cenę ofertową brutto na Formularzu Ofertowym, stanowiącym </w:t>
      </w:r>
      <w:r w:rsidR="008B2D45" w:rsidRPr="005A6A8E">
        <w:rPr>
          <w:b/>
          <w:color w:val="000000" w:themeColor="text1"/>
          <w:sz w:val="22"/>
          <w:szCs w:val="22"/>
        </w:rPr>
        <w:t>Załącznik nr 1 do SWZ</w:t>
      </w:r>
      <w:r w:rsidR="008B2D45" w:rsidRPr="005A6A8E">
        <w:rPr>
          <w:color w:val="000000" w:themeColor="text1"/>
          <w:sz w:val="22"/>
          <w:szCs w:val="22"/>
        </w:rPr>
        <w:t>.</w:t>
      </w:r>
    </w:p>
    <w:p w14:paraId="225F9369"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Pr="005A6A8E">
        <w:rPr>
          <w:color w:val="000000" w:themeColor="text1"/>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ryzyk pojawiających się podczas </w:t>
      </w:r>
      <w:r w:rsidRPr="005A6A8E">
        <w:rPr>
          <w:color w:val="000000" w:themeColor="text1"/>
          <w:sz w:val="22"/>
          <w:szCs w:val="22"/>
        </w:rPr>
        <w:lastRenderedPageBreak/>
        <w:t xml:space="preserve">realizacji zamówienia jakie na obecnym etapie postępowania mogą być zidentyfikowane. Cena ofertowa brutto musi uwzględniać wszystkie koszty związane z realizacją przedmiotu zamówienia zgodnie z opisem przedmiotu zamówienia wskazanym w OPZ oraz wzorem umowy. Stawka podatku VAT w przedmiotowym postępowaniu wynosi </w:t>
      </w:r>
      <w:r w:rsidRPr="005A6A8E">
        <w:rPr>
          <w:b/>
          <w:bCs/>
          <w:color w:val="000000" w:themeColor="text1"/>
          <w:sz w:val="22"/>
          <w:szCs w:val="22"/>
        </w:rPr>
        <w:t>23 %</w:t>
      </w:r>
      <w:r w:rsidRPr="005A6A8E">
        <w:rPr>
          <w:color w:val="000000" w:themeColor="text1"/>
          <w:sz w:val="22"/>
          <w:szCs w:val="22"/>
        </w:rPr>
        <w:t>.</w:t>
      </w:r>
    </w:p>
    <w:p w14:paraId="47A6E3BC"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Pr="005A6A8E">
        <w:rPr>
          <w:color w:val="000000" w:themeColor="text1"/>
          <w:sz w:val="22"/>
          <w:szCs w:val="22"/>
        </w:rPr>
        <w:t>Cena oferty powinna być wyrażona w złotych polskich (PLN) z dokładnością do dwóch miejsc po przecinku.</w:t>
      </w:r>
    </w:p>
    <w:p w14:paraId="687B6CCD"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Pr="005A6A8E">
        <w:rPr>
          <w:color w:val="000000" w:themeColor="text1"/>
          <w:sz w:val="22"/>
          <w:szCs w:val="22"/>
        </w:rPr>
        <w:t>Zamawiający nie przewiduje rozliczeń w walucie obcej.</w:t>
      </w:r>
    </w:p>
    <w:p w14:paraId="6209D594"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Pr="005A6A8E">
        <w:rPr>
          <w:color w:val="000000" w:themeColor="text1"/>
          <w:sz w:val="22"/>
          <w:szCs w:val="22"/>
        </w:rPr>
        <w:t xml:space="preserve">Wyliczona cena oferty brutto będzie służyć do porównania złożonych ofert. </w:t>
      </w:r>
    </w:p>
    <w:p w14:paraId="2E537831" w14:textId="1477122B" w:rsidR="008B2D45" w:rsidRPr="005A6A8E" w:rsidRDefault="008B2D45" w:rsidP="008B2D45">
      <w:pPr>
        <w:spacing w:line="360" w:lineRule="auto"/>
        <w:ind w:left="426" w:hanging="426"/>
        <w:jc w:val="both"/>
        <w:rPr>
          <w:b/>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Pr="005A6A8E">
        <w:rPr>
          <w:color w:val="000000" w:themeColor="text1"/>
          <w:sz w:val="22"/>
          <w:szCs w:val="22"/>
        </w:rPr>
        <w:t>Jeżeli w postępowaniu złożona będzie oferta, której wybór prowadziłby do powstania u</w:t>
      </w:r>
      <w:r w:rsidR="00BF2D94" w:rsidRPr="005A6A8E">
        <w:rPr>
          <w:color w:val="000000" w:themeColor="text1"/>
          <w:sz w:val="22"/>
          <w:szCs w:val="22"/>
        </w:rPr>
        <w:t> </w:t>
      </w:r>
      <w:r w:rsidRPr="005A6A8E">
        <w:rPr>
          <w:color w:val="000000" w:themeColor="text1"/>
          <w:sz w:val="22"/>
          <w:szCs w:val="22"/>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5A6A8E" w:rsidDel="00392E0E">
        <w:rPr>
          <w:color w:val="000000" w:themeColor="text1"/>
          <w:sz w:val="22"/>
          <w:szCs w:val="22"/>
        </w:rPr>
        <w:t xml:space="preserve"> </w:t>
      </w:r>
    </w:p>
    <w:p w14:paraId="5336B914" w14:textId="77777777" w:rsidR="008B2D45" w:rsidRPr="005A6A8E" w:rsidRDefault="008B2D45" w:rsidP="008B2D45">
      <w:pPr>
        <w:spacing w:line="360" w:lineRule="auto"/>
        <w:ind w:left="426" w:hanging="426"/>
        <w:jc w:val="both"/>
        <w:rPr>
          <w:b/>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Pr="005A6A8E">
        <w:rPr>
          <w:color w:val="000000" w:themeColor="text1"/>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5CA7E5B" w14:textId="48D5FD0A" w:rsidR="00552FBA" w:rsidRPr="005A6A8E" w:rsidRDefault="00171095" w:rsidP="008B2D45">
      <w:pPr>
        <w:pStyle w:val="pkt"/>
        <w:spacing w:before="240" w:after="0" w:line="360" w:lineRule="auto"/>
        <w:ind w:left="426" w:hanging="426"/>
        <w:rPr>
          <w:b/>
          <w:strike/>
          <w:color w:val="000000" w:themeColor="text1"/>
          <w:sz w:val="22"/>
          <w:szCs w:val="22"/>
        </w:rPr>
      </w:pPr>
      <w:r w:rsidRPr="005A6A8E">
        <w:rPr>
          <w:b/>
          <w:strike/>
          <w:color w:val="000000" w:themeColor="text1"/>
          <w:sz w:val="22"/>
          <w:szCs w:val="22"/>
        </w:rPr>
        <w:t>XVI.</w:t>
      </w:r>
      <w:r w:rsidRPr="005A6A8E">
        <w:rPr>
          <w:b/>
          <w:strike/>
          <w:color w:val="000000" w:themeColor="text1"/>
          <w:sz w:val="22"/>
          <w:szCs w:val="22"/>
        </w:rPr>
        <w:tab/>
      </w:r>
      <w:r w:rsidR="00C80F47" w:rsidRPr="005A6A8E">
        <w:rPr>
          <w:b/>
          <w:strike/>
          <w:color w:val="000000" w:themeColor="text1"/>
          <w:sz w:val="22"/>
          <w:szCs w:val="22"/>
        </w:rPr>
        <w:t>WYMAGANIA DOTYCZĄCE WADIUM</w:t>
      </w:r>
    </w:p>
    <w:p w14:paraId="145E1CE9" w14:textId="54594F82" w:rsidR="003E42FE" w:rsidRPr="005A6A8E" w:rsidRDefault="00171095" w:rsidP="00E075A8">
      <w:pPr>
        <w:pStyle w:val="pkt"/>
        <w:spacing w:before="240" w:after="0" w:line="360" w:lineRule="auto"/>
        <w:ind w:left="426" w:hanging="426"/>
        <w:rPr>
          <w:strike/>
          <w:color w:val="000000" w:themeColor="text1"/>
          <w:sz w:val="22"/>
          <w:szCs w:val="22"/>
        </w:rPr>
      </w:pPr>
      <w:r w:rsidRPr="005A6A8E">
        <w:rPr>
          <w:b/>
          <w:bCs/>
          <w:strike/>
          <w:color w:val="000000" w:themeColor="text1"/>
          <w:sz w:val="22"/>
          <w:szCs w:val="22"/>
        </w:rPr>
        <w:t>1.</w:t>
      </w:r>
      <w:r w:rsidRPr="005A6A8E">
        <w:rPr>
          <w:b/>
          <w:bCs/>
          <w:strike/>
          <w:color w:val="000000" w:themeColor="text1"/>
          <w:sz w:val="22"/>
          <w:szCs w:val="22"/>
        </w:rPr>
        <w:tab/>
      </w:r>
      <w:r w:rsidR="00552FBA" w:rsidRPr="005A6A8E">
        <w:rPr>
          <w:strike/>
          <w:color w:val="000000" w:themeColor="text1"/>
          <w:sz w:val="22"/>
          <w:szCs w:val="22"/>
        </w:rPr>
        <w:t>Wykonawca zobowiązan</w:t>
      </w:r>
      <w:r w:rsidR="0030539D" w:rsidRPr="005A6A8E">
        <w:rPr>
          <w:strike/>
          <w:color w:val="000000" w:themeColor="text1"/>
          <w:sz w:val="22"/>
          <w:szCs w:val="22"/>
        </w:rPr>
        <w:t xml:space="preserve">y jest </w:t>
      </w:r>
      <w:r w:rsidR="00543FAE" w:rsidRPr="005A6A8E">
        <w:rPr>
          <w:strike/>
          <w:color w:val="000000" w:themeColor="text1"/>
          <w:sz w:val="22"/>
          <w:szCs w:val="22"/>
        </w:rPr>
        <w:t xml:space="preserve">do zabezpieczenia swojej oferty </w:t>
      </w:r>
      <w:r w:rsidR="0030539D" w:rsidRPr="005A6A8E">
        <w:rPr>
          <w:strike/>
          <w:color w:val="000000" w:themeColor="text1"/>
          <w:sz w:val="22"/>
          <w:szCs w:val="22"/>
        </w:rPr>
        <w:t xml:space="preserve">wadium </w:t>
      </w:r>
      <w:r w:rsidR="003F402D" w:rsidRPr="005A6A8E">
        <w:rPr>
          <w:strike/>
          <w:color w:val="000000" w:themeColor="text1"/>
          <w:sz w:val="22"/>
          <w:szCs w:val="22"/>
        </w:rPr>
        <w:t>w wysokości</w:t>
      </w:r>
      <w:r w:rsidR="004E392C" w:rsidRPr="005A6A8E">
        <w:rPr>
          <w:strike/>
          <w:color w:val="000000" w:themeColor="text1"/>
          <w:sz w:val="22"/>
          <w:szCs w:val="22"/>
        </w:rPr>
        <w:t>:</w:t>
      </w:r>
      <w:r w:rsidR="006204E8" w:rsidRPr="005A6A8E">
        <w:rPr>
          <w:strike/>
          <w:color w:val="000000" w:themeColor="text1"/>
          <w:sz w:val="22"/>
          <w:szCs w:val="22"/>
        </w:rPr>
        <w:t xml:space="preserve"> </w:t>
      </w:r>
      <w:r w:rsidRPr="005A6A8E">
        <w:rPr>
          <w:strike/>
          <w:color w:val="000000" w:themeColor="text1"/>
          <w:sz w:val="22"/>
          <w:szCs w:val="22"/>
        </w:rPr>
        <w:t>.........</w:t>
      </w:r>
      <w:r w:rsidR="00E075A8" w:rsidRPr="005A6A8E">
        <w:rPr>
          <w:strike/>
          <w:color w:val="000000" w:themeColor="text1"/>
          <w:sz w:val="22"/>
          <w:szCs w:val="22"/>
        </w:rPr>
        <w:t>.............</w:t>
      </w:r>
      <w:r w:rsidRPr="005A6A8E">
        <w:rPr>
          <w:strike/>
          <w:color w:val="000000" w:themeColor="text1"/>
          <w:sz w:val="22"/>
          <w:szCs w:val="22"/>
        </w:rPr>
        <w:t>......</w:t>
      </w:r>
      <w:r w:rsidR="006204E8" w:rsidRPr="005A6A8E">
        <w:rPr>
          <w:strike/>
          <w:color w:val="000000" w:themeColor="text1"/>
          <w:sz w:val="22"/>
          <w:szCs w:val="22"/>
        </w:rPr>
        <w:t xml:space="preserve">.. </w:t>
      </w:r>
      <w:r w:rsidR="003E42FE" w:rsidRPr="005A6A8E">
        <w:rPr>
          <w:strike/>
          <w:color w:val="000000" w:themeColor="text1"/>
          <w:sz w:val="22"/>
          <w:szCs w:val="22"/>
        </w:rPr>
        <w:t xml:space="preserve">(słownie: </w:t>
      </w:r>
      <w:r w:rsidRPr="005A6A8E">
        <w:rPr>
          <w:strike/>
          <w:color w:val="000000" w:themeColor="text1"/>
          <w:sz w:val="22"/>
          <w:szCs w:val="22"/>
        </w:rPr>
        <w:t>....................</w:t>
      </w:r>
      <w:r w:rsidR="00E075A8" w:rsidRPr="005A6A8E">
        <w:rPr>
          <w:strike/>
          <w:color w:val="000000" w:themeColor="text1"/>
          <w:sz w:val="22"/>
          <w:szCs w:val="22"/>
        </w:rPr>
        <w:t>..........................................</w:t>
      </w:r>
      <w:r w:rsidRPr="005A6A8E">
        <w:rPr>
          <w:strike/>
          <w:color w:val="000000" w:themeColor="text1"/>
          <w:sz w:val="22"/>
          <w:szCs w:val="22"/>
        </w:rPr>
        <w:t>....</w:t>
      </w:r>
      <w:r w:rsidR="006204E8" w:rsidRPr="005A6A8E">
        <w:rPr>
          <w:strike/>
          <w:color w:val="000000" w:themeColor="text1"/>
          <w:sz w:val="22"/>
          <w:szCs w:val="22"/>
        </w:rPr>
        <w:t xml:space="preserve">. </w:t>
      </w:r>
      <w:r w:rsidR="004E392C" w:rsidRPr="005A6A8E">
        <w:rPr>
          <w:strike/>
          <w:color w:val="000000" w:themeColor="text1"/>
          <w:sz w:val="22"/>
          <w:szCs w:val="22"/>
        </w:rPr>
        <w:t>00/100 złotych);</w:t>
      </w:r>
    </w:p>
    <w:p w14:paraId="7987E4CB" w14:textId="77777777" w:rsidR="00543FAE"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543FAE" w:rsidRPr="005A6A8E">
        <w:rPr>
          <w:strike/>
          <w:color w:val="000000" w:themeColor="text1"/>
          <w:sz w:val="22"/>
          <w:szCs w:val="22"/>
        </w:rPr>
        <w:t>Wadium wnosi się przed upływem terminu składania ofert.</w:t>
      </w:r>
    </w:p>
    <w:p w14:paraId="6D612AE4" w14:textId="77777777" w:rsidR="00552FBA"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3.</w:t>
      </w:r>
      <w:r w:rsidRPr="005A6A8E">
        <w:rPr>
          <w:b/>
          <w:bCs/>
          <w:strike/>
          <w:color w:val="000000" w:themeColor="text1"/>
          <w:sz w:val="22"/>
          <w:szCs w:val="22"/>
        </w:rPr>
        <w:tab/>
      </w:r>
      <w:r w:rsidR="00552FBA" w:rsidRPr="005A6A8E">
        <w:rPr>
          <w:strike/>
          <w:color w:val="000000" w:themeColor="text1"/>
          <w:sz w:val="22"/>
          <w:szCs w:val="22"/>
        </w:rPr>
        <w:t xml:space="preserve">Wadium może być </w:t>
      </w:r>
      <w:r w:rsidR="00543FAE" w:rsidRPr="005A6A8E">
        <w:rPr>
          <w:strike/>
          <w:color w:val="000000" w:themeColor="text1"/>
          <w:sz w:val="22"/>
          <w:szCs w:val="22"/>
        </w:rPr>
        <w:t>wnoszone w jednej lub kilku następujących formach:</w:t>
      </w:r>
    </w:p>
    <w:p w14:paraId="43B76371" w14:textId="77777777" w:rsidR="00552FBA"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1)</w:t>
      </w:r>
      <w:r w:rsidRPr="005A6A8E">
        <w:rPr>
          <w:b/>
          <w:strike/>
          <w:color w:val="000000" w:themeColor="text1"/>
          <w:sz w:val="22"/>
          <w:szCs w:val="22"/>
        </w:rPr>
        <w:tab/>
      </w:r>
      <w:r w:rsidR="00552FBA" w:rsidRPr="005A6A8E">
        <w:rPr>
          <w:strike/>
          <w:color w:val="000000" w:themeColor="text1"/>
          <w:sz w:val="22"/>
          <w:szCs w:val="22"/>
        </w:rPr>
        <w:t>pieniądzu;</w:t>
      </w:r>
      <w:r w:rsidR="007A6DC8" w:rsidRPr="005A6A8E">
        <w:rPr>
          <w:strike/>
          <w:color w:val="000000" w:themeColor="text1"/>
          <w:sz w:val="22"/>
          <w:szCs w:val="22"/>
        </w:rPr>
        <w:t xml:space="preserve"> </w:t>
      </w:r>
    </w:p>
    <w:p w14:paraId="6D6EAE34" w14:textId="77777777" w:rsidR="00552FBA" w:rsidRPr="005A6A8E" w:rsidRDefault="009E58FA" w:rsidP="001353AD">
      <w:pPr>
        <w:spacing w:line="360" w:lineRule="auto"/>
        <w:ind w:left="852" w:hanging="426"/>
        <w:jc w:val="both"/>
        <w:rPr>
          <w:strike/>
          <w:color w:val="000000" w:themeColor="text1"/>
          <w:sz w:val="22"/>
          <w:szCs w:val="22"/>
        </w:rPr>
      </w:pPr>
      <w:r w:rsidRPr="005A6A8E">
        <w:rPr>
          <w:b/>
          <w:strike/>
          <w:color w:val="000000" w:themeColor="text1"/>
          <w:sz w:val="22"/>
          <w:szCs w:val="22"/>
        </w:rPr>
        <w:t>2</w:t>
      </w:r>
      <w:r w:rsidR="00171095" w:rsidRPr="005A6A8E">
        <w:rPr>
          <w:b/>
          <w:strike/>
          <w:color w:val="000000" w:themeColor="text1"/>
          <w:sz w:val="22"/>
          <w:szCs w:val="22"/>
        </w:rPr>
        <w:t>)</w:t>
      </w:r>
      <w:r w:rsidR="00171095" w:rsidRPr="005A6A8E">
        <w:rPr>
          <w:b/>
          <w:strike/>
          <w:color w:val="000000" w:themeColor="text1"/>
          <w:sz w:val="22"/>
          <w:szCs w:val="22"/>
        </w:rPr>
        <w:tab/>
      </w:r>
      <w:r w:rsidR="00552FBA" w:rsidRPr="005A6A8E">
        <w:rPr>
          <w:strike/>
          <w:color w:val="000000" w:themeColor="text1"/>
          <w:sz w:val="22"/>
          <w:szCs w:val="22"/>
        </w:rPr>
        <w:t>gwarancjach bankowych;</w:t>
      </w:r>
    </w:p>
    <w:p w14:paraId="4A1DFE05" w14:textId="77777777" w:rsidR="00552FBA" w:rsidRPr="005A6A8E" w:rsidRDefault="009E58FA" w:rsidP="001353AD">
      <w:pPr>
        <w:spacing w:line="360" w:lineRule="auto"/>
        <w:ind w:left="852" w:hanging="426"/>
        <w:jc w:val="both"/>
        <w:rPr>
          <w:strike/>
          <w:color w:val="000000" w:themeColor="text1"/>
          <w:sz w:val="22"/>
          <w:szCs w:val="22"/>
        </w:rPr>
      </w:pPr>
      <w:r w:rsidRPr="005A6A8E">
        <w:rPr>
          <w:b/>
          <w:strike/>
          <w:color w:val="000000" w:themeColor="text1"/>
          <w:sz w:val="22"/>
          <w:szCs w:val="22"/>
        </w:rPr>
        <w:t>3</w:t>
      </w:r>
      <w:r w:rsidR="00171095" w:rsidRPr="005A6A8E">
        <w:rPr>
          <w:b/>
          <w:strike/>
          <w:color w:val="000000" w:themeColor="text1"/>
          <w:sz w:val="22"/>
          <w:szCs w:val="22"/>
        </w:rPr>
        <w:t>)</w:t>
      </w:r>
      <w:r w:rsidR="00171095" w:rsidRPr="005A6A8E">
        <w:rPr>
          <w:b/>
          <w:strike/>
          <w:color w:val="000000" w:themeColor="text1"/>
          <w:sz w:val="22"/>
          <w:szCs w:val="22"/>
        </w:rPr>
        <w:tab/>
      </w:r>
      <w:r w:rsidR="00552FBA" w:rsidRPr="005A6A8E">
        <w:rPr>
          <w:strike/>
          <w:color w:val="000000" w:themeColor="text1"/>
          <w:sz w:val="22"/>
          <w:szCs w:val="22"/>
        </w:rPr>
        <w:t>gwarancjach ubezpieczeniowych;</w:t>
      </w:r>
    </w:p>
    <w:p w14:paraId="7BA6ECD7" w14:textId="77777777" w:rsidR="00552FBA" w:rsidRPr="005A6A8E" w:rsidRDefault="009E58FA" w:rsidP="001353AD">
      <w:pPr>
        <w:spacing w:line="360" w:lineRule="auto"/>
        <w:ind w:left="852" w:hanging="426"/>
        <w:jc w:val="both"/>
        <w:rPr>
          <w:strike/>
          <w:color w:val="000000" w:themeColor="text1"/>
          <w:sz w:val="22"/>
          <w:szCs w:val="22"/>
        </w:rPr>
      </w:pPr>
      <w:r w:rsidRPr="005A6A8E">
        <w:rPr>
          <w:b/>
          <w:strike/>
          <w:color w:val="000000" w:themeColor="text1"/>
          <w:sz w:val="22"/>
          <w:szCs w:val="22"/>
        </w:rPr>
        <w:t>4</w:t>
      </w:r>
      <w:r w:rsidR="00171095" w:rsidRPr="005A6A8E">
        <w:rPr>
          <w:b/>
          <w:strike/>
          <w:color w:val="000000" w:themeColor="text1"/>
          <w:sz w:val="22"/>
          <w:szCs w:val="22"/>
        </w:rPr>
        <w:t>)</w:t>
      </w:r>
      <w:r w:rsidR="00171095" w:rsidRPr="005A6A8E">
        <w:rPr>
          <w:b/>
          <w:strike/>
          <w:color w:val="000000" w:themeColor="text1"/>
          <w:sz w:val="22"/>
          <w:szCs w:val="22"/>
        </w:rPr>
        <w:tab/>
      </w:r>
      <w:r w:rsidR="00552FBA" w:rsidRPr="005A6A8E">
        <w:rPr>
          <w:strike/>
          <w:color w:val="000000" w:themeColor="text1"/>
          <w:sz w:val="22"/>
          <w:szCs w:val="22"/>
        </w:rPr>
        <w:t>poręczeniach udzielanych przez podmioty, o których mowa w art. 6b ust. 5 pkt 2 ustawy z dnia 9 listopada 2000 r. o utworzeniu Polskiej Agencji Rozwoju P</w:t>
      </w:r>
      <w:r w:rsidR="005356AD" w:rsidRPr="005A6A8E">
        <w:rPr>
          <w:strike/>
          <w:color w:val="000000" w:themeColor="text1"/>
          <w:sz w:val="22"/>
          <w:szCs w:val="22"/>
        </w:rPr>
        <w:t>rzedsiębiorczości (Dz. U. z 2020</w:t>
      </w:r>
      <w:r w:rsidR="00041076" w:rsidRPr="005A6A8E">
        <w:rPr>
          <w:strike/>
          <w:color w:val="000000" w:themeColor="text1"/>
          <w:sz w:val="22"/>
          <w:szCs w:val="22"/>
        </w:rPr>
        <w:t xml:space="preserve"> r.</w:t>
      </w:r>
      <w:r w:rsidR="001B49D6" w:rsidRPr="005A6A8E">
        <w:rPr>
          <w:strike/>
          <w:color w:val="000000" w:themeColor="text1"/>
          <w:sz w:val="22"/>
          <w:szCs w:val="22"/>
        </w:rPr>
        <w:t xml:space="preserve"> poz</w:t>
      </w:r>
      <w:r w:rsidR="005356AD" w:rsidRPr="005A6A8E">
        <w:rPr>
          <w:strike/>
          <w:color w:val="000000" w:themeColor="text1"/>
          <w:sz w:val="22"/>
          <w:szCs w:val="22"/>
        </w:rPr>
        <w:t>. 299</w:t>
      </w:r>
      <w:r w:rsidR="00552FBA" w:rsidRPr="005A6A8E">
        <w:rPr>
          <w:strike/>
          <w:color w:val="000000" w:themeColor="text1"/>
          <w:sz w:val="22"/>
          <w:szCs w:val="22"/>
        </w:rPr>
        <w:t>).</w:t>
      </w:r>
    </w:p>
    <w:p w14:paraId="4DD8EAF1" w14:textId="77777777" w:rsidR="0030539D"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4.</w:t>
      </w:r>
      <w:r w:rsidRPr="005A6A8E">
        <w:rPr>
          <w:b/>
          <w:bCs/>
          <w:strike/>
          <w:color w:val="000000" w:themeColor="text1"/>
          <w:sz w:val="22"/>
          <w:szCs w:val="22"/>
        </w:rPr>
        <w:tab/>
      </w:r>
      <w:r w:rsidR="00552FBA" w:rsidRPr="005A6A8E">
        <w:rPr>
          <w:strike/>
          <w:color w:val="000000" w:themeColor="text1"/>
          <w:sz w:val="22"/>
          <w:szCs w:val="22"/>
        </w:rPr>
        <w:t xml:space="preserve">Wadium w formie pieniądza należy wnieść przelewem na konto w Banku </w:t>
      </w:r>
      <w:r w:rsidRPr="005A6A8E">
        <w:rPr>
          <w:strike/>
          <w:color w:val="000000" w:themeColor="text1"/>
          <w:sz w:val="22"/>
          <w:szCs w:val="22"/>
        </w:rPr>
        <w:t>...............</w:t>
      </w:r>
      <w:r w:rsidR="006204E8" w:rsidRPr="005A6A8E">
        <w:rPr>
          <w:strike/>
          <w:color w:val="000000" w:themeColor="text1"/>
          <w:sz w:val="22"/>
          <w:szCs w:val="22"/>
        </w:rPr>
        <w:t xml:space="preserve">.. </w:t>
      </w:r>
      <w:r w:rsidR="00552FBA" w:rsidRPr="005A6A8E">
        <w:rPr>
          <w:strike/>
          <w:color w:val="000000" w:themeColor="text1"/>
          <w:sz w:val="22"/>
          <w:szCs w:val="22"/>
        </w:rPr>
        <w:t>nr rachunku</w:t>
      </w:r>
      <w:r w:rsidR="006204E8" w:rsidRPr="005A6A8E">
        <w:rPr>
          <w:strike/>
          <w:color w:val="000000" w:themeColor="text1"/>
          <w:sz w:val="22"/>
          <w:szCs w:val="22"/>
        </w:rPr>
        <w:t xml:space="preserve"> </w:t>
      </w:r>
      <w:r w:rsidRPr="005A6A8E">
        <w:rPr>
          <w:strike/>
          <w:color w:val="000000" w:themeColor="text1"/>
          <w:sz w:val="22"/>
          <w:szCs w:val="22"/>
        </w:rPr>
        <w:t>.................................</w:t>
      </w:r>
      <w:r w:rsidR="008C69C2" w:rsidRPr="005A6A8E">
        <w:rPr>
          <w:strike/>
          <w:color w:val="000000" w:themeColor="text1"/>
          <w:sz w:val="22"/>
          <w:szCs w:val="22"/>
        </w:rPr>
        <w:t>.........................</w:t>
      </w:r>
      <w:r w:rsidR="006204E8" w:rsidRPr="005A6A8E">
        <w:rPr>
          <w:strike/>
          <w:color w:val="000000" w:themeColor="text1"/>
          <w:sz w:val="22"/>
          <w:szCs w:val="22"/>
        </w:rPr>
        <w:t xml:space="preserve"> </w:t>
      </w:r>
      <w:r w:rsidR="00D32541" w:rsidRPr="005A6A8E">
        <w:rPr>
          <w:strike/>
          <w:color w:val="000000" w:themeColor="text1"/>
          <w:sz w:val="22"/>
          <w:szCs w:val="22"/>
        </w:rPr>
        <w:t xml:space="preserve">z </w:t>
      </w:r>
      <w:r w:rsidR="004D179C" w:rsidRPr="005A6A8E">
        <w:rPr>
          <w:strike/>
          <w:color w:val="000000" w:themeColor="text1"/>
          <w:sz w:val="22"/>
          <w:szCs w:val="22"/>
        </w:rPr>
        <w:t xml:space="preserve">dopiskiem </w:t>
      </w:r>
      <w:r w:rsidRPr="005A6A8E">
        <w:rPr>
          <w:strike/>
          <w:color w:val="000000" w:themeColor="text1"/>
          <w:sz w:val="22"/>
          <w:szCs w:val="22"/>
        </w:rPr>
        <w:t>"</w:t>
      </w:r>
      <w:r w:rsidR="009D0941" w:rsidRPr="005A6A8E">
        <w:rPr>
          <w:strike/>
          <w:color w:val="000000" w:themeColor="text1"/>
          <w:sz w:val="22"/>
          <w:szCs w:val="22"/>
        </w:rPr>
        <w:t>W</w:t>
      </w:r>
      <w:r w:rsidR="004D179C" w:rsidRPr="005A6A8E">
        <w:rPr>
          <w:strike/>
          <w:color w:val="000000" w:themeColor="text1"/>
          <w:sz w:val="22"/>
          <w:szCs w:val="22"/>
        </w:rPr>
        <w:t>adium</w:t>
      </w:r>
      <w:r w:rsidR="00543FAE" w:rsidRPr="005A6A8E">
        <w:rPr>
          <w:strike/>
          <w:color w:val="000000" w:themeColor="text1"/>
          <w:sz w:val="22"/>
          <w:szCs w:val="22"/>
        </w:rPr>
        <w:t xml:space="preserve"> </w:t>
      </w:r>
      <w:r w:rsidRPr="005A6A8E">
        <w:rPr>
          <w:strike/>
          <w:color w:val="000000" w:themeColor="text1"/>
          <w:sz w:val="22"/>
          <w:szCs w:val="22"/>
        </w:rPr>
        <w:t>-</w:t>
      </w:r>
      <w:r w:rsidR="00543FAE" w:rsidRPr="005A6A8E">
        <w:rPr>
          <w:strike/>
          <w:color w:val="000000" w:themeColor="text1"/>
          <w:sz w:val="22"/>
          <w:szCs w:val="22"/>
        </w:rPr>
        <w:t xml:space="preserve"> </w:t>
      </w:r>
      <w:r w:rsidR="00D32541" w:rsidRPr="005A6A8E">
        <w:rPr>
          <w:i/>
          <w:strike/>
          <w:color w:val="000000" w:themeColor="text1"/>
          <w:sz w:val="22"/>
          <w:szCs w:val="22"/>
        </w:rPr>
        <w:t>nr postępowania</w:t>
      </w:r>
      <w:r w:rsidRPr="005A6A8E">
        <w:rPr>
          <w:strike/>
          <w:color w:val="000000" w:themeColor="text1"/>
          <w:sz w:val="22"/>
          <w:szCs w:val="22"/>
        </w:rPr>
        <w:t>"</w:t>
      </w:r>
      <w:r w:rsidR="00543FAE" w:rsidRPr="005A6A8E">
        <w:rPr>
          <w:strike/>
          <w:color w:val="000000" w:themeColor="text1"/>
          <w:sz w:val="22"/>
          <w:szCs w:val="22"/>
        </w:rPr>
        <w:t>.</w:t>
      </w:r>
    </w:p>
    <w:p w14:paraId="15B9FCB1" w14:textId="77777777" w:rsidR="00E84975" w:rsidRPr="005A6A8E" w:rsidRDefault="00D32541" w:rsidP="008C69C2">
      <w:pPr>
        <w:pStyle w:val="pkt"/>
        <w:spacing w:before="0" w:after="0" w:line="360" w:lineRule="auto"/>
        <w:ind w:left="426" w:firstLine="0"/>
        <w:rPr>
          <w:strike/>
          <w:color w:val="000000" w:themeColor="text1"/>
          <w:sz w:val="22"/>
          <w:szCs w:val="22"/>
        </w:rPr>
      </w:pPr>
      <w:r w:rsidRPr="005A6A8E">
        <w:rPr>
          <w:b/>
          <w:strike/>
          <w:color w:val="000000" w:themeColor="text1"/>
          <w:sz w:val="22"/>
          <w:szCs w:val="22"/>
        </w:rPr>
        <w:t xml:space="preserve">UWAGA: </w:t>
      </w:r>
      <w:r w:rsidR="00543FAE" w:rsidRPr="005A6A8E">
        <w:rPr>
          <w:strike/>
          <w:color w:val="000000" w:themeColor="text1"/>
          <w:sz w:val="22"/>
          <w:szCs w:val="22"/>
        </w:rPr>
        <w:t>Za termin wniesienia wadium w formie pieniężnej zostanie przyjęty termin uznania rachunku Zamawiającego.</w:t>
      </w:r>
    </w:p>
    <w:p w14:paraId="1B1FBD50" w14:textId="77777777" w:rsidR="00543FAE"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lastRenderedPageBreak/>
        <w:t>5.</w:t>
      </w:r>
      <w:r w:rsidRPr="005A6A8E">
        <w:rPr>
          <w:b/>
          <w:bCs/>
          <w:strike/>
          <w:color w:val="000000" w:themeColor="text1"/>
          <w:sz w:val="22"/>
          <w:szCs w:val="22"/>
        </w:rPr>
        <w:tab/>
      </w:r>
      <w:r w:rsidR="00543FAE" w:rsidRPr="005A6A8E">
        <w:rPr>
          <w:strike/>
          <w:color w:val="000000" w:themeColor="text1"/>
          <w:sz w:val="22"/>
          <w:szCs w:val="22"/>
        </w:rPr>
        <w:t xml:space="preserve">Wadium wnoszone w formie poręczeń lub gwarancji musi </w:t>
      </w:r>
      <w:r w:rsidR="006204E8" w:rsidRPr="005A6A8E">
        <w:rPr>
          <w:strike/>
          <w:color w:val="000000" w:themeColor="text1"/>
          <w:sz w:val="22"/>
          <w:szCs w:val="22"/>
        </w:rPr>
        <w:t xml:space="preserve">być złożone jako oryginał gwarancji lub poręczenia w postaci elektronicznej i </w:t>
      </w:r>
      <w:r w:rsidR="00543FAE" w:rsidRPr="005A6A8E">
        <w:rPr>
          <w:strike/>
          <w:color w:val="000000" w:themeColor="text1"/>
          <w:sz w:val="22"/>
          <w:szCs w:val="22"/>
        </w:rPr>
        <w:t>spełniać co najmniej poniższe wymagania:</w:t>
      </w:r>
    </w:p>
    <w:p w14:paraId="2BAE6395"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1)</w:t>
      </w:r>
      <w:r w:rsidRPr="005A6A8E">
        <w:rPr>
          <w:b/>
          <w:strike/>
          <w:color w:val="000000" w:themeColor="text1"/>
          <w:sz w:val="22"/>
          <w:szCs w:val="22"/>
        </w:rPr>
        <w:tab/>
      </w:r>
      <w:r w:rsidR="00543FAE" w:rsidRPr="005A6A8E">
        <w:rPr>
          <w:strike/>
          <w:color w:val="000000" w:themeColor="text1"/>
          <w:sz w:val="22"/>
          <w:szCs w:val="22"/>
        </w:rPr>
        <w:t xml:space="preserve">musi obejmować odpowiedzialność za wszystkie przypadki powodujące utratę wadium przez Wykonawcę określone w </w:t>
      </w:r>
      <w:r w:rsidR="006204E8" w:rsidRPr="005A6A8E">
        <w:rPr>
          <w:strike/>
          <w:color w:val="000000" w:themeColor="text1"/>
          <w:sz w:val="22"/>
          <w:szCs w:val="22"/>
        </w:rPr>
        <w:t xml:space="preserve">ustawie </w:t>
      </w:r>
      <w:r w:rsidR="00F02F57" w:rsidRPr="005A6A8E">
        <w:rPr>
          <w:strike/>
          <w:color w:val="000000" w:themeColor="text1"/>
          <w:sz w:val="22"/>
          <w:szCs w:val="22"/>
        </w:rPr>
        <w:t xml:space="preserve">p.z.p. </w:t>
      </w:r>
    </w:p>
    <w:p w14:paraId="5C2F0379"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2)</w:t>
      </w:r>
      <w:r w:rsidRPr="005A6A8E">
        <w:rPr>
          <w:b/>
          <w:strike/>
          <w:color w:val="000000" w:themeColor="text1"/>
          <w:sz w:val="22"/>
          <w:szCs w:val="22"/>
        </w:rPr>
        <w:tab/>
      </w:r>
      <w:r w:rsidR="00543FAE" w:rsidRPr="005A6A8E">
        <w:rPr>
          <w:strike/>
          <w:color w:val="000000" w:themeColor="text1"/>
          <w:sz w:val="22"/>
          <w:szCs w:val="22"/>
        </w:rPr>
        <w:t xml:space="preserve">z </w:t>
      </w:r>
      <w:r w:rsidR="004D179C" w:rsidRPr="005A6A8E">
        <w:rPr>
          <w:strike/>
          <w:color w:val="000000" w:themeColor="text1"/>
          <w:sz w:val="22"/>
          <w:szCs w:val="22"/>
        </w:rPr>
        <w:t>jej treści powinno jednoznacznej</w:t>
      </w:r>
      <w:r w:rsidR="00543FAE" w:rsidRPr="005A6A8E">
        <w:rPr>
          <w:strike/>
          <w:color w:val="000000" w:themeColor="text1"/>
          <w:sz w:val="22"/>
          <w:szCs w:val="22"/>
        </w:rPr>
        <w:t xml:space="preserve"> wynikać zobowiązanie gwaranta do zapłaty całej kwoty wadium;</w:t>
      </w:r>
    </w:p>
    <w:p w14:paraId="12A52994"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3)</w:t>
      </w:r>
      <w:r w:rsidRPr="005A6A8E">
        <w:rPr>
          <w:b/>
          <w:strike/>
          <w:color w:val="000000" w:themeColor="text1"/>
          <w:sz w:val="22"/>
          <w:szCs w:val="22"/>
        </w:rPr>
        <w:tab/>
      </w:r>
      <w:r w:rsidR="00543FAE" w:rsidRPr="005A6A8E">
        <w:rPr>
          <w:strike/>
          <w:color w:val="000000" w:themeColor="text1"/>
          <w:sz w:val="22"/>
          <w:szCs w:val="22"/>
        </w:rPr>
        <w:t>powinno być nieodwołalne i bezwarunkowe oraz płatne na pierwsze żądanie;</w:t>
      </w:r>
    </w:p>
    <w:p w14:paraId="6538C677"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4)</w:t>
      </w:r>
      <w:r w:rsidRPr="005A6A8E">
        <w:rPr>
          <w:b/>
          <w:strike/>
          <w:color w:val="000000" w:themeColor="text1"/>
          <w:sz w:val="22"/>
          <w:szCs w:val="22"/>
        </w:rPr>
        <w:tab/>
      </w:r>
      <w:r w:rsidR="005F6BC2" w:rsidRPr="005A6A8E">
        <w:rPr>
          <w:strike/>
          <w:color w:val="000000" w:themeColor="text1"/>
          <w:sz w:val="22"/>
          <w:szCs w:val="22"/>
        </w:rPr>
        <w:t>termin obowiązywania poręczenia lub gwarancji nie może być krótszy niż termi</w:t>
      </w:r>
      <w:r w:rsidR="000364B3" w:rsidRPr="005A6A8E">
        <w:rPr>
          <w:strike/>
          <w:color w:val="000000" w:themeColor="text1"/>
          <w:sz w:val="22"/>
          <w:szCs w:val="22"/>
        </w:rPr>
        <w:t xml:space="preserve">n związania ofertą (z zastrzeżeniem iż pierwszym dniem związania ofertą jest dzień składania ofert); </w:t>
      </w:r>
    </w:p>
    <w:p w14:paraId="4E22A9CF"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5)</w:t>
      </w:r>
      <w:r w:rsidRPr="005A6A8E">
        <w:rPr>
          <w:b/>
          <w:strike/>
          <w:color w:val="000000" w:themeColor="text1"/>
          <w:sz w:val="22"/>
          <w:szCs w:val="22"/>
        </w:rPr>
        <w:tab/>
      </w:r>
      <w:r w:rsidR="005F6BC2" w:rsidRPr="005A6A8E">
        <w:rPr>
          <w:strike/>
          <w:color w:val="000000" w:themeColor="text1"/>
          <w:sz w:val="22"/>
          <w:szCs w:val="22"/>
        </w:rPr>
        <w:t>w treści poręczenia lub gwarancji powinna znaleźć się nazwa oraz numer przedmiotowego postępowania;</w:t>
      </w:r>
    </w:p>
    <w:p w14:paraId="22D9373A" w14:textId="1E25C224"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6)</w:t>
      </w:r>
      <w:r w:rsidRPr="005A6A8E">
        <w:rPr>
          <w:b/>
          <w:strike/>
          <w:color w:val="000000" w:themeColor="text1"/>
          <w:sz w:val="22"/>
          <w:szCs w:val="22"/>
        </w:rPr>
        <w:tab/>
      </w:r>
      <w:r w:rsidR="005F6BC2" w:rsidRPr="005A6A8E">
        <w:rPr>
          <w:strike/>
          <w:color w:val="000000" w:themeColor="text1"/>
          <w:sz w:val="22"/>
          <w:szCs w:val="22"/>
        </w:rPr>
        <w:t xml:space="preserve">beneficjentem poręczenia lub gwarancji jest: </w:t>
      </w:r>
      <w:r w:rsidRPr="005A6A8E">
        <w:rPr>
          <w:strike/>
          <w:color w:val="000000" w:themeColor="text1"/>
          <w:sz w:val="22"/>
          <w:szCs w:val="22"/>
        </w:rPr>
        <w:t>.........</w:t>
      </w:r>
      <w:r w:rsidR="008C69C2" w:rsidRPr="005A6A8E">
        <w:rPr>
          <w:strike/>
          <w:color w:val="000000" w:themeColor="text1"/>
          <w:sz w:val="22"/>
          <w:szCs w:val="22"/>
        </w:rPr>
        <w:t>......................</w:t>
      </w:r>
      <w:r w:rsidRPr="005A6A8E">
        <w:rPr>
          <w:strike/>
          <w:color w:val="000000" w:themeColor="text1"/>
          <w:sz w:val="22"/>
          <w:szCs w:val="22"/>
        </w:rPr>
        <w:t>...........................</w:t>
      </w:r>
      <w:r w:rsidR="006204E8" w:rsidRPr="005A6A8E">
        <w:rPr>
          <w:strike/>
          <w:color w:val="000000" w:themeColor="text1"/>
          <w:sz w:val="22"/>
          <w:szCs w:val="22"/>
        </w:rPr>
        <w:t xml:space="preserve">. </w:t>
      </w:r>
    </w:p>
    <w:p w14:paraId="02287B6C" w14:textId="77777777" w:rsidR="008516D9"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7)</w:t>
      </w:r>
      <w:r w:rsidRPr="005A6A8E">
        <w:rPr>
          <w:b/>
          <w:strike/>
          <w:color w:val="000000" w:themeColor="text1"/>
          <w:sz w:val="22"/>
          <w:szCs w:val="22"/>
        </w:rPr>
        <w:tab/>
      </w:r>
      <w:r w:rsidR="005F6BC2" w:rsidRPr="005A6A8E">
        <w:rPr>
          <w:strike/>
          <w:color w:val="000000" w:themeColor="text1"/>
          <w:sz w:val="22"/>
          <w:szCs w:val="22"/>
        </w:rPr>
        <w:t>w przypadku Wykonawców wspólnie ubiegających się o udzielenie zamówienia</w:t>
      </w:r>
      <w:r w:rsidR="006204E8" w:rsidRPr="005A6A8E">
        <w:rPr>
          <w:strike/>
          <w:color w:val="000000" w:themeColor="text1"/>
          <w:sz w:val="22"/>
          <w:szCs w:val="22"/>
        </w:rPr>
        <w:t xml:space="preserve"> (art. 58 </w:t>
      </w:r>
      <w:r w:rsidR="003655FE" w:rsidRPr="005A6A8E">
        <w:rPr>
          <w:strike/>
          <w:color w:val="000000" w:themeColor="text1"/>
          <w:sz w:val="22"/>
          <w:szCs w:val="22"/>
        </w:rPr>
        <w:t>p.z.p.</w:t>
      </w:r>
      <w:r w:rsidR="006204E8" w:rsidRPr="005A6A8E">
        <w:rPr>
          <w:strike/>
          <w:color w:val="000000" w:themeColor="text1"/>
          <w:sz w:val="22"/>
          <w:szCs w:val="22"/>
        </w:rPr>
        <w:t>)</w:t>
      </w:r>
      <w:r w:rsidR="005F6BC2" w:rsidRPr="005A6A8E">
        <w:rPr>
          <w:strike/>
          <w:color w:val="000000" w:themeColor="text1"/>
          <w:sz w:val="22"/>
          <w:szCs w:val="22"/>
        </w:rPr>
        <w:t>, Zamawiający wymaga aby por</w:t>
      </w:r>
      <w:r w:rsidR="004D179C" w:rsidRPr="005A6A8E">
        <w:rPr>
          <w:strike/>
          <w:color w:val="000000" w:themeColor="text1"/>
          <w:sz w:val="22"/>
          <w:szCs w:val="22"/>
        </w:rPr>
        <w:t>ę</w:t>
      </w:r>
      <w:r w:rsidR="005F6BC2" w:rsidRPr="005A6A8E">
        <w:rPr>
          <w:strike/>
          <w:color w:val="000000" w:themeColor="text1"/>
          <w:sz w:val="22"/>
          <w:szCs w:val="22"/>
        </w:rPr>
        <w:t>czenie lub gwarancja obejmowała swą treścią (tj. zobowiązanych z tytułu poręczenia lub gwarancji) wszystkich Wykonawców wspólnie ubiegający</w:t>
      </w:r>
      <w:r w:rsidR="00594719" w:rsidRPr="005A6A8E">
        <w:rPr>
          <w:strike/>
          <w:color w:val="000000" w:themeColor="text1"/>
          <w:sz w:val="22"/>
          <w:szCs w:val="22"/>
        </w:rPr>
        <w:t>ch się o udzielenie zamówienia lub aby z jej treści wynikało, ż</w:t>
      </w:r>
      <w:r w:rsidR="006B2A47" w:rsidRPr="005A6A8E">
        <w:rPr>
          <w:strike/>
          <w:color w:val="000000" w:themeColor="text1"/>
          <w:sz w:val="22"/>
          <w:szCs w:val="22"/>
        </w:rPr>
        <w:t>e</w:t>
      </w:r>
      <w:r w:rsidR="00594719" w:rsidRPr="005A6A8E">
        <w:rPr>
          <w:strike/>
          <w:color w:val="000000" w:themeColor="text1"/>
          <w:sz w:val="22"/>
          <w:szCs w:val="22"/>
        </w:rPr>
        <w:t xml:space="preserve"> zabezpiecza ofertę Wykonawców wspólnie ubiegających </w:t>
      </w:r>
      <w:r w:rsidR="00BD1389" w:rsidRPr="005A6A8E">
        <w:rPr>
          <w:strike/>
          <w:color w:val="000000" w:themeColor="text1"/>
          <w:sz w:val="22"/>
          <w:szCs w:val="22"/>
        </w:rPr>
        <w:t>się o</w:t>
      </w:r>
      <w:r w:rsidR="00594719" w:rsidRPr="005A6A8E">
        <w:rPr>
          <w:strike/>
          <w:color w:val="000000" w:themeColor="text1"/>
          <w:sz w:val="22"/>
          <w:szCs w:val="22"/>
        </w:rPr>
        <w:t xml:space="preserve"> udz</w:t>
      </w:r>
      <w:r w:rsidR="00E5482A" w:rsidRPr="005A6A8E">
        <w:rPr>
          <w:strike/>
          <w:color w:val="000000" w:themeColor="text1"/>
          <w:sz w:val="22"/>
          <w:szCs w:val="22"/>
        </w:rPr>
        <w:t>ielenie zamówienia (konsorcjum);</w:t>
      </w:r>
    </w:p>
    <w:p w14:paraId="66139F6C" w14:textId="19323349" w:rsidR="00552FBA"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6.</w:t>
      </w:r>
      <w:r w:rsidRPr="005A6A8E">
        <w:rPr>
          <w:b/>
          <w:bCs/>
          <w:strike/>
          <w:color w:val="000000" w:themeColor="text1"/>
          <w:sz w:val="22"/>
          <w:szCs w:val="22"/>
        </w:rPr>
        <w:tab/>
      </w:r>
      <w:r w:rsidR="00552FBA" w:rsidRPr="005A6A8E">
        <w:rPr>
          <w:strike/>
          <w:color w:val="000000" w:themeColor="text1"/>
          <w:sz w:val="22"/>
          <w:szCs w:val="22"/>
        </w:rPr>
        <w:t>Oferta wykonawcy, który nie wniesie wadium</w:t>
      </w:r>
      <w:r w:rsidR="006204E8" w:rsidRPr="005A6A8E">
        <w:rPr>
          <w:strike/>
          <w:color w:val="000000" w:themeColor="text1"/>
          <w:sz w:val="22"/>
          <w:szCs w:val="22"/>
        </w:rPr>
        <w:t xml:space="preserve">, wniesie wadium w sposób nieprawidłowy lub nie utrzyma wadium nieprzerwanie do upływu terminu związania ofertą lub złoży wniosek o zwrot wadium w przypadku, o którym mowa w art. 98 ust. 2 pkt 3 </w:t>
      </w:r>
      <w:r w:rsidR="003655FE" w:rsidRPr="005A6A8E">
        <w:rPr>
          <w:strike/>
          <w:color w:val="000000" w:themeColor="text1"/>
          <w:sz w:val="22"/>
          <w:szCs w:val="22"/>
        </w:rPr>
        <w:t xml:space="preserve">p.z.p. </w:t>
      </w:r>
      <w:r w:rsidR="00552FBA" w:rsidRPr="005A6A8E">
        <w:rPr>
          <w:strike/>
          <w:color w:val="000000" w:themeColor="text1"/>
          <w:sz w:val="22"/>
          <w:szCs w:val="22"/>
        </w:rPr>
        <w:t>zostanie odrzucona.</w:t>
      </w:r>
    </w:p>
    <w:p w14:paraId="19D7CD21" w14:textId="77777777" w:rsidR="00C31ED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7.</w:t>
      </w:r>
      <w:r w:rsidRPr="005A6A8E">
        <w:rPr>
          <w:b/>
          <w:bCs/>
          <w:strike/>
          <w:color w:val="000000" w:themeColor="text1"/>
          <w:sz w:val="22"/>
          <w:szCs w:val="22"/>
        </w:rPr>
        <w:tab/>
      </w:r>
      <w:r w:rsidR="0047234C" w:rsidRPr="005A6A8E">
        <w:rPr>
          <w:strike/>
          <w:color w:val="000000" w:themeColor="text1"/>
          <w:sz w:val="22"/>
          <w:szCs w:val="22"/>
        </w:rPr>
        <w:t xml:space="preserve">Zasady zwrotu oraz okoliczności zatrzymania wadium określa </w:t>
      </w:r>
      <w:r w:rsidR="008671C3" w:rsidRPr="005A6A8E">
        <w:rPr>
          <w:strike/>
          <w:color w:val="000000" w:themeColor="text1"/>
          <w:sz w:val="22"/>
          <w:szCs w:val="22"/>
        </w:rPr>
        <w:t>art. 98 p.z.p.</w:t>
      </w:r>
    </w:p>
    <w:p w14:paraId="06E51BC5" w14:textId="77777777"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XVII.</w:t>
      </w:r>
      <w:r w:rsidRPr="005A6A8E">
        <w:rPr>
          <w:b/>
          <w:color w:val="000000" w:themeColor="text1"/>
          <w:sz w:val="22"/>
          <w:szCs w:val="22"/>
        </w:rPr>
        <w:tab/>
      </w:r>
      <w:r w:rsidR="005B5095" w:rsidRPr="005A6A8E">
        <w:rPr>
          <w:b/>
          <w:color w:val="000000" w:themeColor="text1"/>
          <w:sz w:val="22"/>
          <w:szCs w:val="22"/>
        </w:rPr>
        <w:t>TERMIN ZWIĄZANIA OFERTĄ</w:t>
      </w:r>
    </w:p>
    <w:p w14:paraId="1E67118F" w14:textId="5316EF41"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52FBA" w:rsidRPr="005A6A8E">
        <w:rPr>
          <w:color w:val="000000" w:themeColor="text1"/>
          <w:sz w:val="22"/>
          <w:szCs w:val="22"/>
        </w:rPr>
        <w:t>Wykonawca będzie związany ofertą</w:t>
      </w:r>
      <w:r w:rsidR="006204E8" w:rsidRPr="005A6A8E">
        <w:rPr>
          <w:color w:val="000000" w:themeColor="text1"/>
          <w:sz w:val="22"/>
          <w:szCs w:val="22"/>
        </w:rPr>
        <w:t xml:space="preserve"> do dnia </w:t>
      </w:r>
      <w:r w:rsidR="001422D4">
        <w:rPr>
          <w:b/>
          <w:bCs/>
          <w:color w:val="000000" w:themeColor="text1"/>
          <w:sz w:val="22"/>
          <w:szCs w:val="22"/>
          <w:highlight w:val="yellow"/>
        </w:rPr>
        <w:t>11</w:t>
      </w:r>
      <w:r w:rsidR="0054046E" w:rsidRPr="005A6A8E">
        <w:rPr>
          <w:b/>
          <w:bCs/>
          <w:color w:val="000000" w:themeColor="text1"/>
          <w:sz w:val="22"/>
          <w:szCs w:val="22"/>
          <w:highlight w:val="yellow"/>
        </w:rPr>
        <w:t>.0</w:t>
      </w:r>
      <w:r w:rsidR="00C042D5">
        <w:rPr>
          <w:b/>
          <w:bCs/>
          <w:color w:val="000000" w:themeColor="text1"/>
          <w:sz w:val="22"/>
          <w:szCs w:val="22"/>
          <w:highlight w:val="yellow"/>
        </w:rPr>
        <w:t>5</w:t>
      </w:r>
      <w:r w:rsidR="0054046E" w:rsidRPr="005A6A8E">
        <w:rPr>
          <w:b/>
          <w:bCs/>
          <w:color w:val="000000" w:themeColor="text1"/>
          <w:sz w:val="22"/>
          <w:szCs w:val="22"/>
          <w:highlight w:val="yellow"/>
        </w:rPr>
        <w:t>.2021</w:t>
      </w:r>
      <w:r w:rsidR="0054046E" w:rsidRPr="005A6A8E">
        <w:rPr>
          <w:color w:val="000000" w:themeColor="text1"/>
          <w:sz w:val="22"/>
          <w:szCs w:val="22"/>
        </w:rPr>
        <w:t xml:space="preserve"> </w:t>
      </w:r>
      <w:r w:rsidR="006204E8" w:rsidRPr="005A6A8E">
        <w:rPr>
          <w:color w:val="000000" w:themeColor="text1"/>
          <w:sz w:val="22"/>
          <w:szCs w:val="22"/>
        </w:rPr>
        <w:t>r.</w:t>
      </w:r>
      <w:r w:rsidR="00552FBA" w:rsidRPr="005A6A8E">
        <w:rPr>
          <w:color w:val="000000" w:themeColor="text1"/>
          <w:sz w:val="22"/>
          <w:szCs w:val="22"/>
        </w:rPr>
        <w:t xml:space="preserve"> Bieg terminu związania ofertą rozpoczyna się wraz z up</w:t>
      </w:r>
      <w:r w:rsidR="00AF7093" w:rsidRPr="005A6A8E">
        <w:rPr>
          <w:color w:val="000000" w:themeColor="text1"/>
          <w:sz w:val="22"/>
          <w:szCs w:val="22"/>
        </w:rPr>
        <w:t>ływem terminu składania ofert.</w:t>
      </w:r>
    </w:p>
    <w:p w14:paraId="73196F3E" w14:textId="268FE02B"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W przypadku</w:t>
      </w:r>
      <w:r w:rsidR="008D5DD7">
        <w:rPr>
          <w:color w:val="000000" w:themeColor="text1"/>
          <w:sz w:val="22"/>
          <w:szCs w:val="22"/>
        </w:rPr>
        <w:t>,</w:t>
      </w:r>
      <w:r w:rsidR="006204E8" w:rsidRPr="005A6A8E">
        <w:rPr>
          <w:color w:val="000000" w:themeColor="text1"/>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A6A8E">
        <w:rPr>
          <w:color w:val="000000" w:themeColor="text1"/>
          <w:sz w:val="22"/>
          <w:szCs w:val="22"/>
        </w:rPr>
        <w:tab/>
        <w:t>Przedłużenie terminu związania ofertą wymaga złożenia przez wykonawcę pisemnego oświadczenia o wyrażeniu zgody na przedłużenie terminu związania ofertą.</w:t>
      </w:r>
    </w:p>
    <w:p w14:paraId="31CD84A0"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52FBA" w:rsidRPr="005A6A8E">
        <w:rPr>
          <w:color w:val="000000" w:themeColor="text1"/>
          <w:sz w:val="22"/>
          <w:szCs w:val="22"/>
        </w:rPr>
        <w:t>Odmowa wyrażenia zgody na przedłużenie terminu związania ofertą nie powoduje utraty wadium.</w:t>
      </w:r>
    </w:p>
    <w:p w14:paraId="3465C591" w14:textId="77777777"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XVIII.</w:t>
      </w:r>
      <w:r w:rsidRPr="005A6A8E">
        <w:rPr>
          <w:b/>
          <w:color w:val="000000" w:themeColor="text1"/>
          <w:sz w:val="22"/>
          <w:szCs w:val="22"/>
        </w:rPr>
        <w:tab/>
      </w:r>
      <w:r w:rsidR="006204E8" w:rsidRPr="005A6A8E">
        <w:rPr>
          <w:b/>
          <w:color w:val="000000" w:themeColor="text1"/>
          <w:sz w:val="22"/>
          <w:szCs w:val="22"/>
        </w:rPr>
        <w:t>SPOSÓB I</w:t>
      </w:r>
      <w:r w:rsidR="00D8710C" w:rsidRPr="005A6A8E">
        <w:rPr>
          <w:b/>
          <w:color w:val="000000" w:themeColor="text1"/>
          <w:sz w:val="22"/>
          <w:szCs w:val="22"/>
        </w:rPr>
        <w:t xml:space="preserve"> TE</w:t>
      </w:r>
      <w:r w:rsidR="005B5095" w:rsidRPr="005A6A8E">
        <w:rPr>
          <w:b/>
          <w:color w:val="000000" w:themeColor="text1"/>
          <w:sz w:val="22"/>
          <w:szCs w:val="22"/>
        </w:rPr>
        <w:t>RMIN SKŁADANIA I OTWARCIA OFERT</w:t>
      </w:r>
    </w:p>
    <w:p w14:paraId="3F59248B" w14:textId="38F55031" w:rsidR="00B5063F" w:rsidRPr="005A6A8E" w:rsidRDefault="00171095" w:rsidP="008C69C2">
      <w:pPr>
        <w:pStyle w:val="pkt"/>
        <w:spacing w:before="240" w:after="0" w:line="360" w:lineRule="auto"/>
        <w:ind w:left="426" w:hanging="426"/>
        <w:rPr>
          <w:b/>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B5063F" w:rsidRPr="005A6A8E">
        <w:rPr>
          <w:color w:val="000000" w:themeColor="text1"/>
          <w:sz w:val="22"/>
          <w:szCs w:val="22"/>
        </w:rPr>
        <w:t xml:space="preserve">Ofertę należy złożyć poprzez Platformę </w:t>
      </w:r>
      <w:r w:rsidR="00B5063F" w:rsidRPr="005A6A8E">
        <w:rPr>
          <w:b/>
          <w:color w:val="000000" w:themeColor="text1"/>
          <w:sz w:val="22"/>
          <w:szCs w:val="22"/>
          <w:highlight w:val="yellow"/>
        </w:rPr>
        <w:t xml:space="preserve">do dnia </w:t>
      </w:r>
      <w:r w:rsidR="001422D4">
        <w:rPr>
          <w:b/>
          <w:color w:val="000000" w:themeColor="text1"/>
          <w:sz w:val="22"/>
          <w:szCs w:val="22"/>
          <w:highlight w:val="yellow"/>
        </w:rPr>
        <w:t>12</w:t>
      </w:r>
      <w:r w:rsidR="0054046E" w:rsidRPr="005A6A8E">
        <w:rPr>
          <w:b/>
          <w:color w:val="000000" w:themeColor="text1"/>
          <w:sz w:val="22"/>
          <w:szCs w:val="22"/>
          <w:highlight w:val="yellow"/>
        </w:rPr>
        <w:t>.0</w:t>
      </w:r>
      <w:r w:rsidR="00C042D5">
        <w:rPr>
          <w:b/>
          <w:color w:val="000000" w:themeColor="text1"/>
          <w:sz w:val="22"/>
          <w:szCs w:val="22"/>
          <w:highlight w:val="yellow"/>
        </w:rPr>
        <w:t>4</w:t>
      </w:r>
      <w:r w:rsidR="0054046E" w:rsidRPr="005A6A8E">
        <w:rPr>
          <w:b/>
          <w:color w:val="000000" w:themeColor="text1"/>
          <w:sz w:val="22"/>
          <w:szCs w:val="22"/>
          <w:highlight w:val="yellow"/>
        </w:rPr>
        <w:t>.2021</w:t>
      </w:r>
      <w:r w:rsidR="00B5063F" w:rsidRPr="005A6A8E">
        <w:rPr>
          <w:b/>
          <w:color w:val="000000" w:themeColor="text1"/>
          <w:sz w:val="22"/>
          <w:szCs w:val="22"/>
          <w:highlight w:val="yellow"/>
        </w:rPr>
        <w:t xml:space="preserve"> r. do godziny </w:t>
      </w:r>
      <w:r w:rsidR="0054046E" w:rsidRPr="005A6A8E">
        <w:rPr>
          <w:b/>
          <w:color w:val="000000" w:themeColor="text1"/>
          <w:sz w:val="22"/>
          <w:szCs w:val="22"/>
          <w:highlight w:val="yellow"/>
        </w:rPr>
        <w:t>11</w:t>
      </w:r>
      <w:r w:rsidR="00B5063F" w:rsidRPr="005A6A8E">
        <w:rPr>
          <w:b/>
          <w:color w:val="000000" w:themeColor="text1"/>
          <w:sz w:val="22"/>
          <w:szCs w:val="22"/>
          <w:highlight w:val="yellow"/>
        </w:rPr>
        <w:t>:00</w:t>
      </w:r>
      <w:r w:rsidR="00B5063F" w:rsidRPr="005A6A8E">
        <w:rPr>
          <w:color w:val="000000" w:themeColor="text1"/>
          <w:sz w:val="22"/>
          <w:szCs w:val="22"/>
          <w:highlight w:val="yellow"/>
        </w:rPr>
        <w:t>.</w:t>
      </w:r>
    </w:p>
    <w:p w14:paraId="59DBAC4E" w14:textId="77777777" w:rsidR="00115F5C"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lastRenderedPageBreak/>
        <w:t>2.</w:t>
      </w:r>
      <w:r w:rsidRPr="005A6A8E">
        <w:rPr>
          <w:b/>
          <w:color w:val="000000" w:themeColor="text1"/>
          <w:sz w:val="22"/>
          <w:szCs w:val="22"/>
        </w:rPr>
        <w:tab/>
      </w:r>
      <w:r w:rsidR="00B5063F" w:rsidRPr="005A6A8E">
        <w:rPr>
          <w:color w:val="000000" w:themeColor="text1"/>
          <w:sz w:val="22"/>
          <w:szCs w:val="22"/>
        </w:rPr>
        <w:t>O terminie złożenia oferty decyduje czas pełnego przeprocesowania transakcji na Platformie.</w:t>
      </w:r>
    </w:p>
    <w:p w14:paraId="3493BE66" w14:textId="5868CA0F" w:rsidR="0054046E" w:rsidRPr="005A6A8E" w:rsidRDefault="00171095" w:rsidP="0054046E">
      <w:pPr>
        <w:shd w:val="clear" w:color="auto" w:fill="FFFFFF"/>
        <w:spacing w:after="160"/>
        <w:ind w:left="426" w:hanging="426"/>
        <w:jc w:val="both"/>
        <w:rPr>
          <w:rFonts w:eastAsia="Times New Roman"/>
          <w:color w:val="000000" w:themeColor="text1"/>
        </w:rPr>
      </w:pPr>
      <w:r w:rsidRPr="005A6A8E">
        <w:rPr>
          <w:b/>
          <w:color w:val="000000" w:themeColor="text1"/>
          <w:sz w:val="22"/>
          <w:szCs w:val="22"/>
        </w:rPr>
        <w:t>3.</w:t>
      </w:r>
      <w:r w:rsidRPr="005A6A8E">
        <w:rPr>
          <w:b/>
          <w:color w:val="000000" w:themeColor="text1"/>
          <w:sz w:val="22"/>
          <w:szCs w:val="22"/>
        </w:rPr>
        <w:tab/>
      </w:r>
      <w:r w:rsidR="00115F5C" w:rsidRPr="00C042D5">
        <w:rPr>
          <w:color w:val="000000" w:themeColor="text1"/>
          <w:sz w:val="22"/>
          <w:szCs w:val="22"/>
        </w:rPr>
        <w:t xml:space="preserve">Otwarcie ofert </w:t>
      </w:r>
      <w:r w:rsidR="008B2D45" w:rsidRPr="00C042D5">
        <w:rPr>
          <w:color w:val="000000" w:themeColor="text1"/>
          <w:sz w:val="22"/>
          <w:szCs w:val="22"/>
        </w:rPr>
        <w:t>nastąpi</w:t>
      </w:r>
      <w:r w:rsidR="00115F5C" w:rsidRPr="00C042D5">
        <w:rPr>
          <w:color w:val="000000" w:themeColor="text1"/>
          <w:sz w:val="22"/>
          <w:szCs w:val="22"/>
        </w:rPr>
        <w:t xml:space="preserve"> w dniu </w:t>
      </w:r>
      <w:r w:rsidR="001422D4">
        <w:rPr>
          <w:b/>
          <w:color w:val="000000" w:themeColor="text1"/>
          <w:sz w:val="22"/>
          <w:szCs w:val="22"/>
          <w:highlight w:val="yellow"/>
        </w:rPr>
        <w:t>12</w:t>
      </w:r>
      <w:r w:rsidR="0054046E" w:rsidRPr="00C042D5">
        <w:rPr>
          <w:b/>
          <w:color w:val="000000" w:themeColor="text1"/>
          <w:sz w:val="22"/>
          <w:szCs w:val="22"/>
          <w:highlight w:val="yellow"/>
        </w:rPr>
        <w:t>.0</w:t>
      </w:r>
      <w:r w:rsidR="00C042D5" w:rsidRPr="00C042D5">
        <w:rPr>
          <w:b/>
          <w:color w:val="000000" w:themeColor="text1"/>
          <w:sz w:val="22"/>
          <w:szCs w:val="22"/>
          <w:highlight w:val="yellow"/>
        </w:rPr>
        <w:t>4</w:t>
      </w:r>
      <w:r w:rsidR="0054046E" w:rsidRPr="00C042D5">
        <w:rPr>
          <w:b/>
          <w:color w:val="000000" w:themeColor="text1"/>
          <w:sz w:val="22"/>
          <w:szCs w:val="22"/>
          <w:highlight w:val="yellow"/>
        </w:rPr>
        <w:t>.2021</w:t>
      </w:r>
      <w:r w:rsidR="00115F5C" w:rsidRPr="00C042D5">
        <w:rPr>
          <w:b/>
          <w:color w:val="000000" w:themeColor="text1"/>
          <w:sz w:val="22"/>
          <w:szCs w:val="22"/>
          <w:highlight w:val="yellow"/>
        </w:rPr>
        <w:t xml:space="preserve"> r. o godzinie </w:t>
      </w:r>
      <w:r w:rsidR="0054046E" w:rsidRPr="00C042D5">
        <w:rPr>
          <w:b/>
          <w:color w:val="000000" w:themeColor="text1"/>
          <w:sz w:val="22"/>
          <w:szCs w:val="22"/>
          <w:highlight w:val="yellow"/>
        </w:rPr>
        <w:t>11</w:t>
      </w:r>
      <w:r w:rsidR="00115F5C" w:rsidRPr="00C042D5">
        <w:rPr>
          <w:b/>
          <w:color w:val="000000" w:themeColor="text1"/>
          <w:sz w:val="22"/>
          <w:szCs w:val="22"/>
          <w:highlight w:val="yellow"/>
        </w:rPr>
        <w:t>:30</w:t>
      </w:r>
      <w:r w:rsidR="0054046E" w:rsidRPr="00C042D5">
        <w:rPr>
          <w:color w:val="000000" w:themeColor="text1"/>
          <w:sz w:val="22"/>
          <w:szCs w:val="22"/>
        </w:rPr>
        <w:t xml:space="preserve">. </w:t>
      </w:r>
      <w:r w:rsidR="0054046E" w:rsidRPr="00C042D5">
        <w:rPr>
          <w:rFonts w:cs="Calibri"/>
          <w:color w:val="000000" w:themeColor="text1"/>
          <w:sz w:val="22"/>
          <w:szCs w:val="22"/>
        </w:rPr>
        <w:t xml:space="preserve">Zgodnie z Ustawą Pzp Zamawiający nie przewiduje </w:t>
      </w:r>
      <w:r w:rsidR="0054046E" w:rsidRPr="00C042D5">
        <w:rPr>
          <w:color w:val="000000" w:themeColor="text1"/>
          <w:sz w:val="22"/>
          <w:szCs w:val="22"/>
        </w:rPr>
        <w:t xml:space="preserve">przeprowadzania jawnej sesji otwarcia ofert z udziałem wykonawców </w:t>
      </w:r>
      <w:r w:rsidR="00BF2D94" w:rsidRPr="00C042D5">
        <w:rPr>
          <w:color w:val="000000" w:themeColor="text1"/>
          <w:sz w:val="22"/>
          <w:szCs w:val="22"/>
        </w:rPr>
        <w:t>i</w:t>
      </w:r>
      <w:r w:rsidR="0054046E" w:rsidRPr="00C042D5">
        <w:rPr>
          <w:color w:val="000000" w:themeColor="text1"/>
          <w:sz w:val="22"/>
          <w:szCs w:val="22"/>
        </w:rPr>
        <w:t xml:space="preserve"> transmitowania sesji otwarcia za pośrednictwem elektronicznych narzędzi do przekazu wideo on-line.</w:t>
      </w:r>
    </w:p>
    <w:p w14:paraId="2926048B" w14:textId="77777777" w:rsidR="00BA05B7"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115F5C" w:rsidRPr="005A6A8E">
        <w:rPr>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32891BAB" w14:textId="014C1721" w:rsidR="00115F5C"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115F5C" w:rsidRPr="005A6A8E">
        <w:rPr>
          <w:color w:val="000000" w:themeColor="text1"/>
          <w:sz w:val="22"/>
          <w:szCs w:val="22"/>
        </w:rPr>
        <w:t xml:space="preserve">Niezwłocznie po otwarciu ofert, udostępnia się na stronie internetowej prowadzonego postępowania informacje o: </w:t>
      </w:r>
    </w:p>
    <w:p w14:paraId="50F73A6C" w14:textId="77777777" w:rsidR="00115F5C" w:rsidRPr="005A6A8E" w:rsidRDefault="00115F5C" w:rsidP="001353AD">
      <w:pPr>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 xml:space="preserve">nazwach albo imionach i nazwiskach oraz siedzibach lub miejscach prowadzonej działalności gospodarczej albo miejscach zamieszkania wykonawców, których oferty zostały otwarte; </w:t>
      </w:r>
    </w:p>
    <w:p w14:paraId="37893021" w14:textId="77777777" w:rsidR="00115F5C" w:rsidRPr="005A6A8E" w:rsidRDefault="00115F5C" w:rsidP="001353AD">
      <w:pPr>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cenach lub kosztach zawartych w ofertach.</w:t>
      </w:r>
    </w:p>
    <w:p w14:paraId="2508353C" w14:textId="77777777" w:rsidR="00080477"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XIX.</w:t>
      </w:r>
      <w:r w:rsidRPr="005A6A8E">
        <w:rPr>
          <w:b/>
          <w:color w:val="000000" w:themeColor="text1"/>
          <w:sz w:val="22"/>
          <w:szCs w:val="22"/>
        </w:rPr>
        <w:tab/>
      </w:r>
      <w:r w:rsidR="00927FE7" w:rsidRPr="005A6A8E">
        <w:rPr>
          <w:b/>
          <w:color w:val="000000" w:themeColor="text1"/>
          <w:sz w:val="22"/>
          <w:szCs w:val="22"/>
        </w:rPr>
        <w:t>OPIS KRYTERIÓW</w:t>
      </w:r>
      <w:r w:rsidR="007660F9" w:rsidRPr="005A6A8E">
        <w:rPr>
          <w:b/>
          <w:color w:val="000000" w:themeColor="text1"/>
          <w:sz w:val="22"/>
          <w:szCs w:val="22"/>
        </w:rPr>
        <w:t xml:space="preserve"> OCENY OFERT</w:t>
      </w:r>
      <w:r w:rsidR="00927FE7" w:rsidRPr="005A6A8E">
        <w:rPr>
          <w:b/>
          <w:color w:val="000000" w:themeColor="text1"/>
          <w:sz w:val="22"/>
          <w:szCs w:val="22"/>
        </w:rPr>
        <w:t xml:space="preserve">, WRAZ Z PODANIEM WAG TYCH </w:t>
      </w:r>
      <w:r w:rsidR="005B5095" w:rsidRPr="005A6A8E">
        <w:rPr>
          <w:b/>
          <w:color w:val="000000" w:themeColor="text1"/>
          <w:sz w:val="22"/>
          <w:szCs w:val="22"/>
        </w:rPr>
        <w:t>KRYTERIÓW I SPOSOBU OCENY OFERT</w:t>
      </w:r>
    </w:p>
    <w:p w14:paraId="6B02FBD7" w14:textId="4AE6001A" w:rsidR="00AA087E" w:rsidRPr="005A6A8E" w:rsidRDefault="00171095" w:rsidP="00AA087E">
      <w:pPr>
        <w:suppressAutoHyphens/>
        <w:spacing w:before="120"/>
        <w:ind w:left="426" w:hanging="426"/>
        <w:jc w:val="both"/>
        <w:rPr>
          <w:color w:val="000000" w:themeColor="text1"/>
          <w:spacing w:val="4"/>
          <w:sz w:val="22"/>
          <w:szCs w:val="22"/>
          <w:lang w:eastAsia="ar-SA"/>
        </w:rPr>
      </w:pPr>
      <w:r w:rsidRPr="005A6A8E">
        <w:rPr>
          <w:rFonts w:eastAsia="Times New Roman"/>
          <w:b/>
          <w:color w:val="000000" w:themeColor="text1"/>
          <w:sz w:val="22"/>
          <w:szCs w:val="22"/>
        </w:rPr>
        <w:t>1.</w:t>
      </w:r>
      <w:r w:rsidR="00AA087E" w:rsidRPr="005A6A8E">
        <w:rPr>
          <w:color w:val="000000" w:themeColor="text1"/>
          <w:spacing w:val="4"/>
          <w:sz w:val="22"/>
          <w:szCs w:val="22"/>
          <w:lang w:eastAsia="ar-SA"/>
        </w:rPr>
        <w:tab/>
        <w:t>Oferty zostaną ocenione za pomocą systemu punktowego wg kryteriów określonych w pkt. 2</w:t>
      </w:r>
    </w:p>
    <w:p w14:paraId="6C844477" w14:textId="78201A66" w:rsidR="00AA087E" w:rsidRPr="005A6A8E" w:rsidRDefault="00AA087E" w:rsidP="00AA087E">
      <w:pPr>
        <w:suppressAutoHyphens/>
        <w:spacing w:before="120"/>
        <w:ind w:left="426"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Przy dokonywaniu wyboru najkorzystniejszej oferty Zamawiający stosować będzie następujące kryteria oceny ofert:</w:t>
      </w:r>
    </w:p>
    <w:p w14:paraId="29436FA9" w14:textId="77777777" w:rsidR="00AA087E" w:rsidRPr="005A6A8E" w:rsidRDefault="00AA087E" w:rsidP="00AA087E">
      <w:pPr>
        <w:pStyle w:val="Akapitzlist"/>
        <w:tabs>
          <w:tab w:val="left" w:pos="993"/>
          <w:tab w:val="left" w:pos="1985"/>
          <w:tab w:val="left" w:pos="2977"/>
          <w:tab w:val="left" w:pos="3261"/>
        </w:tabs>
        <w:spacing w:after="200"/>
        <w:ind w:left="426"/>
        <w:contextualSpacing/>
        <w:rPr>
          <w:b/>
          <w:color w:val="000000" w:themeColor="text1"/>
          <w:sz w:val="22"/>
          <w:szCs w:val="22"/>
        </w:rPr>
      </w:pPr>
      <w:r w:rsidRPr="005A6A8E">
        <w:rPr>
          <w:b/>
          <w:color w:val="000000" w:themeColor="text1"/>
          <w:sz w:val="22"/>
          <w:szCs w:val="22"/>
        </w:rPr>
        <w:t>Cena</w:t>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t xml:space="preserve"> – 60 %</w:t>
      </w:r>
      <w:r w:rsidRPr="005A6A8E">
        <w:rPr>
          <w:b/>
          <w:color w:val="000000" w:themeColor="text1"/>
          <w:sz w:val="22"/>
          <w:szCs w:val="22"/>
        </w:rPr>
        <w:tab/>
      </w:r>
      <w:r w:rsidRPr="005A6A8E">
        <w:rPr>
          <w:b/>
          <w:color w:val="000000" w:themeColor="text1"/>
          <w:sz w:val="22"/>
          <w:szCs w:val="22"/>
        </w:rPr>
        <w:tab/>
        <w:t>=</w:t>
      </w:r>
      <w:r w:rsidRPr="005A6A8E">
        <w:rPr>
          <w:b/>
          <w:color w:val="000000" w:themeColor="text1"/>
          <w:sz w:val="22"/>
          <w:szCs w:val="22"/>
        </w:rPr>
        <w:tab/>
        <w:t>60 pkt</w:t>
      </w:r>
    </w:p>
    <w:p w14:paraId="1B1F6590" w14:textId="4475CBF0" w:rsidR="00AA087E" w:rsidRPr="005A6A8E" w:rsidRDefault="00AA087E" w:rsidP="00AA087E">
      <w:pPr>
        <w:pStyle w:val="Akapitzlist"/>
        <w:tabs>
          <w:tab w:val="left" w:pos="993"/>
          <w:tab w:val="left" w:pos="1985"/>
          <w:tab w:val="left" w:pos="2977"/>
          <w:tab w:val="left" w:pos="3261"/>
        </w:tabs>
        <w:ind w:left="426"/>
        <w:contextualSpacing/>
        <w:rPr>
          <w:b/>
          <w:color w:val="000000" w:themeColor="text1"/>
          <w:sz w:val="22"/>
          <w:szCs w:val="22"/>
        </w:rPr>
      </w:pPr>
      <w:r w:rsidRPr="005A6A8E">
        <w:rPr>
          <w:b/>
          <w:color w:val="000000" w:themeColor="text1"/>
          <w:sz w:val="22"/>
          <w:szCs w:val="22"/>
        </w:rPr>
        <w:t>Gwarancja</w:t>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t xml:space="preserve"> – 40 %</w:t>
      </w:r>
      <w:r w:rsidRPr="005A6A8E">
        <w:rPr>
          <w:b/>
          <w:color w:val="000000" w:themeColor="text1"/>
          <w:sz w:val="22"/>
          <w:szCs w:val="22"/>
        </w:rPr>
        <w:tab/>
      </w:r>
      <w:r w:rsidRPr="005A6A8E">
        <w:rPr>
          <w:b/>
          <w:color w:val="000000" w:themeColor="text1"/>
          <w:sz w:val="22"/>
          <w:szCs w:val="22"/>
        </w:rPr>
        <w:tab/>
        <w:t>=</w:t>
      </w:r>
      <w:r w:rsidRPr="005A6A8E">
        <w:rPr>
          <w:b/>
          <w:color w:val="000000" w:themeColor="text1"/>
          <w:sz w:val="22"/>
          <w:szCs w:val="22"/>
        </w:rPr>
        <w:tab/>
        <w:t>40 pkt</w:t>
      </w:r>
    </w:p>
    <w:p w14:paraId="1E87FD83" w14:textId="32B6081A" w:rsidR="00AA087E" w:rsidRPr="005A6A8E" w:rsidRDefault="00AA087E" w:rsidP="00AA087E">
      <w:pPr>
        <w:tabs>
          <w:tab w:val="left" w:pos="993"/>
        </w:tabs>
        <w:suppressAutoHyphens/>
        <w:spacing w:before="120"/>
        <w:ind w:left="709" w:hanging="425"/>
        <w:jc w:val="both"/>
        <w:rPr>
          <w:b/>
          <w:color w:val="000000" w:themeColor="text1"/>
          <w:sz w:val="22"/>
          <w:szCs w:val="22"/>
          <w:u w:val="single"/>
        </w:rPr>
      </w:pPr>
      <w:r w:rsidRPr="005A6A8E">
        <w:rPr>
          <w:b/>
          <w:color w:val="000000" w:themeColor="text1"/>
          <w:sz w:val="22"/>
          <w:szCs w:val="22"/>
          <w:u w:val="single"/>
        </w:rPr>
        <w:t>Kryterium „Cena” (C):</w:t>
      </w:r>
    </w:p>
    <w:p w14:paraId="621546E8" w14:textId="77777777" w:rsidR="00AA087E" w:rsidRPr="005A6A8E" w:rsidRDefault="00AA087E" w:rsidP="00AA087E">
      <w:pPr>
        <w:pStyle w:val="Tekstpodstawowy"/>
        <w:spacing w:before="120" w:after="120"/>
        <w:ind w:left="284"/>
        <w:rPr>
          <w:rFonts w:ascii="Times New Roman" w:hAnsi="Times New Roman"/>
          <w:b w:val="0"/>
          <w:color w:val="000000" w:themeColor="text1"/>
          <w:szCs w:val="22"/>
        </w:rPr>
      </w:pPr>
      <w:r w:rsidRPr="005A6A8E">
        <w:rPr>
          <w:rFonts w:ascii="Times New Roman" w:hAnsi="Times New Roman"/>
          <w:color w:val="000000" w:themeColor="text1"/>
          <w:szCs w:val="22"/>
        </w:rPr>
        <w:t xml:space="preserve">Kryterium „Cena” będzie rozpatrywana na podstawie ceny brutto za wykonanie przedmiotu zamówienia, podanej przez Wykonawcę na Formularzu Oferty. </w:t>
      </w:r>
    </w:p>
    <w:p w14:paraId="654E1496" w14:textId="77777777" w:rsidR="00AA087E" w:rsidRPr="005A6A8E" w:rsidRDefault="00AA087E" w:rsidP="00AA087E">
      <w:pPr>
        <w:ind w:left="284"/>
        <w:jc w:val="both"/>
        <w:rPr>
          <w:color w:val="000000" w:themeColor="text1"/>
          <w:sz w:val="22"/>
          <w:szCs w:val="22"/>
        </w:rPr>
      </w:pPr>
      <w:r w:rsidRPr="005A6A8E">
        <w:rPr>
          <w:color w:val="000000" w:themeColor="text1"/>
          <w:sz w:val="22"/>
          <w:szCs w:val="22"/>
        </w:rPr>
        <w:t xml:space="preserve">Zamawiający ofercie o najniższej cenie przyzna </w:t>
      </w:r>
      <w:r w:rsidRPr="005A6A8E">
        <w:rPr>
          <w:b/>
          <w:color w:val="000000" w:themeColor="text1"/>
          <w:sz w:val="22"/>
          <w:szCs w:val="22"/>
        </w:rPr>
        <w:t>60 punktów</w:t>
      </w:r>
      <w:r w:rsidRPr="005A6A8E">
        <w:rPr>
          <w:color w:val="000000" w:themeColor="text1"/>
          <w:sz w:val="22"/>
          <w:szCs w:val="22"/>
        </w:rPr>
        <w:t xml:space="preserve"> a każdej następnej zostanie przyporządkowana liczba punktów proporcjonalnie mniejsza, według wzoru:</w:t>
      </w:r>
    </w:p>
    <w:p w14:paraId="7F78A451" w14:textId="77777777" w:rsidR="00AA087E" w:rsidRPr="005A6A8E" w:rsidRDefault="00AA087E" w:rsidP="00AA087E">
      <w:pPr>
        <w:ind w:left="284" w:firstLine="284"/>
        <w:jc w:val="both"/>
        <w:rPr>
          <w:color w:val="000000" w:themeColor="text1"/>
          <w:sz w:val="22"/>
          <w:szCs w:val="22"/>
        </w:rPr>
      </w:pPr>
    </w:p>
    <w:tbl>
      <w:tblPr>
        <w:tblW w:w="9556" w:type="dxa"/>
        <w:jc w:val="center"/>
        <w:tblLook w:val="04A0" w:firstRow="1" w:lastRow="0" w:firstColumn="1" w:lastColumn="0" w:noHBand="0" w:noVBand="1"/>
      </w:tblPr>
      <w:tblGrid>
        <w:gridCol w:w="9556"/>
      </w:tblGrid>
      <w:tr w:rsidR="00AA087E" w:rsidRPr="005A6A8E" w14:paraId="513A899B" w14:textId="77777777" w:rsidTr="00AA087E">
        <w:trPr>
          <w:jc w:val="center"/>
        </w:trPr>
        <w:tc>
          <w:tcPr>
            <w:tcW w:w="9556" w:type="dxa"/>
            <w:hideMark/>
          </w:tcPr>
          <w:tbl>
            <w:tblPr>
              <w:tblW w:w="0" w:type="auto"/>
              <w:jc w:val="center"/>
              <w:tblCellMar>
                <w:left w:w="70" w:type="dxa"/>
                <w:right w:w="70" w:type="dxa"/>
              </w:tblCellMar>
              <w:tblLook w:val="04A0" w:firstRow="1" w:lastRow="0" w:firstColumn="1" w:lastColumn="0" w:noHBand="0" w:noVBand="1"/>
            </w:tblPr>
            <w:tblGrid>
              <w:gridCol w:w="1557"/>
              <w:gridCol w:w="1079"/>
              <w:gridCol w:w="1527"/>
              <w:gridCol w:w="3033"/>
            </w:tblGrid>
            <w:tr w:rsidR="005A6A8E" w:rsidRPr="005A6A8E" w14:paraId="5527D922" w14:textId="77777777">
              <w:trPr>
                <w:cantSplit/>
                <w:trHeight w:val="223"/>
                <w:jc w:val="center"/>
              </w:trPr>
              <w:tc>
                <w:tcPr>
                  <w:tcW w:w="1557" w:type="dxa"/>
                </w:tcPr>
                <w:p w14:paraId="5244B1DC" w14:textId="77777777" w:rsidR="00AA087E" w:rsidRPr="005A6A8E" w:rsidRDefault="00AA087E">
                  <w:pPr>
                    <w:pStyle w:val="Tekstpodstawowy"/>
                    <w:ind w:left="705" w:hanging="705"/>
                    <w:rPr>
                      <w:rFonts w:ascii="Times New Roman" w:hAnsi="Times New Roman"/>
                      <w:bCs/>
                      <w:color w:val="000000" w:themeColor="text1"/>
                      <w:sz w:val="24"/>
                      <w:szCs w:val="24"/>
                    </w:rPr>
                  </w:pPr>
                </w:p>
              </w:tc>
              <w:tc>
                <w:tcPr>
                  <w:tcW w:w="657" w:type="dxa"/>
                  <w:vMerge w:val="restart"/>
                  <w:vAlign w:val="center"/>
                  <w:hideMark/>
                </w:tcPr>
                <w:p w14:paraId="30681745"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 w:val="0"/>
                      <w:bCs/>
                      <w:color w:val="000000" w:themeColor="text1"/>
                      <w:szCs w:val="22"/>
                    </w:rPr>
                    <w:t>C =</w:t>
                  </w:r>
                </w:p>
              </w:tc>
              <w:tc>
                <w:tcPr>
                  <w:tcW w:w="1527" w:type="dxa"/>
                  <w:tcBorders>
                    <w:top w:val="nil"/>
                    <w:left w:val="nil"/>
                    <w:bottom w:val="single" w:sz="4" w:space="0" w:color="auto"/>
                    <w:right w:val="nil"/>
                  </w:tcBorders>
                  <w:vAlign w:val="center"/>
                  <w:hideMark/>
                </w:tcPr>
                <w:p w14:paraId="24517D72" w14:textId="77777777" w:rsidR="00AA087E" w:rsidRPr="005A6A8E" w:rsidRDefault="00AA087E">
                  <w:pPr>
                    <w:pStyle w:val="Tekstpodstawowy"/>
                    <w:ind w:left="705" w:hanging="705"/>
                    <w:jc w:val="center"/>
                    <w:rPr>
                      <w:rFonts w:ascii="Times New Roman" w:hAnsi="Times New Roman"/>
                      <w:b w:val="0"/>
                      <w:bCs/>
                      <w:color w:val="000000" w:themeColor="text1"/>
                    </w:rPr>
                  </w:pPr>
                  <w:r w:rsidRPr="005A6A8E">
                    <w:rPr>
                      <w:rFonts w:ascii="Times New Roman" w:hAnsi="Times New Roman"/>
                      <w:b w:val="0"/>
                      <w:bCs/>
                      <w:color w:val="000000" w:themeColor="text1"/>
                      <w:szCs w:val="22"/>
                    </w:rPr>
                    <w:t xml:space="preserve">C </w:t>
                  </w:r>
                  <w:r w:rsidRPr="005A6A8E">
                    <w:rPr>
                      <w:rFonts w:ascii="Times New Roman" w:hAnsi="Times New Roman"/>
                      <w:b w:val="0"/>
                      <w:bCs/>
                      <w:color w:val="000000" w:themeColor="text1"/>
                      <w:szCs w:val="22"/>
                      <w:vertAlign w:val="subscript"/>
                    </w:rPr>
                    <w:t>min</w:t>
                  </w:r>
                </w:p>
              </w:tc>
              <w:tc>
                <w:tcPr>
                  <w:tcW w:w="3033" w:type="dxa"/>
                  <w:vMerge w:val="restart"/>
                  <w:vAlign w:val="center"/>
                  <w:hideMark/>
                </w:tcPr>
                <w:p w14:paraId="65464DE9" w14:textId="77777777" w:rsidR="00AA087E" w:rsidRPr="005A6A8E" w:rsidRDefault="00AA087E">
                  <w:pPr>
                    <w:pStyle w:val="Tekstpodstawowy"/>
                    <w:ind w:left="705" w:hanging="705"/>
                    <w:rPr>
                      <w:rFonts w:ascii="Times New Roman" w:hAnsi="Times New Roman"/>
                      <w:b w:val="0"/>
                      <w:bCs/>
                      <w:color w:val="000000" w:themeColor="text1"/>
                    </w:rPr>
                  </w:pPr>
                  <w:r w:rsidRPr="005A6A8E">
                    <w:rPr>
                      <w:rFonts w:ascii="Times New Roman" w:hAnsi="Times New Roman"/>
                      <w:b w:val="0"/>
                      <w:bCs/>
                      <w:color w:val="000000" w:themeColor="text1"/>
                      <w:szCs w:val="22"/>
                    </w:rPr>
                    <w:t>x 60 pkt.</w:t>
                  </w:r>
                </w:p>
              </w:tc>
            </w:tr>
            <w:tr w:rsidR="005A6A8E" w:rsidRPr="005A6A8E" w14:paraId="6088B50F" w14:textId="77777777">
              <w:trPr>
                <w:cantSplit/>
                <w:trHeight w:val="223"/>
                <w:jc w:val="center"/>
              </w:trPr>
              <w:tc>
                <w:tcPr>
                  <w:tcW w:w="1557" w:type="dxa"/>
                </w:tcPr>
                <w:p w14:paraId="74C1BFFF" w14:textId="77777777" w:rsidR="00AA087E" w:rsidRPr="005A6A8E" w:rsidRDefault="00AA087E">
                  <w:pPr>
                    <w:pStyle w:val="Tekstpodstawowy"/>
                    <w:ind w:left="705" w:hanging="705"/>
                    <w:rPr>
                      <w:rFonts w:ascii="Times New Roman" w:hAnsi="Times New Roman"/>
                      <w:b w:val="0"/>
                      <w:bCs/>
                      <w:color w:val="000000" w:themeColor="text1"/>
                    </w:rPr>
                  </w:pPr>
                </w:p>
              </w:tc>
              <w:tc>
                <w:tcPr>
                  <w:tcW w:w="0" w:type="auto"/>
                  <w:vMerge/>
                  <w:vAlign w:val="center"/>
                  <w:hideMark/>
                </w:tcPr>
                <w:p w14:paraId="47EF80E3" w14:textId="77777777" w:rsidR="00AA087E" w:rsidRPr="005A6A8E" w:rsidRDefault="00AA087E">
                  <w:pPr>
                    <w:rPr>
                      <w:rFonts w:eastAsia="Times New Roman"/>
                      <w:b/>
                      <w:bCs/>
                      <w:color w:val="000000" w:themeColor="text1"/>
                    </w:rPr>
                  </w:pPr>
                </w:p>
              </w:tc>
              <w:tc>
                <w:tcPr>
                  <w:tcW w:w="1527" w:type="dxa"/>
                  <w:tcBorders>
                    <w:top w:val="single" w:sz="4" w:space="0" w:color="auto"/>
                    <w:left w:val="nil"/>
                    <w:bottom w:val="nil"/>
                    <w:right w:val="nil"/>
                  </w:tcBorders>
                  <w:vAlign w:val="center"/>
                  <w:hideMark/>
                </w:tcPr>
                <w:p w14:paraId="4A3069FE" w14:textId="77777777" w:rsidR="00AA087E" w:rsidRPr="005A6A8E" w:rsidRDefault="00AA087E">
                  <w:pPr>
                    <w:pStyle w:val="Tekstpodstawowy"/>
                    <w:ind w:left="705" w:hanging="705"/>
                    <w:jc w:val="center"/>
                    <w:rPr>
                      <w:rFonts w:ascii="Times New Roman" w:hAnsi="Times New Roman"/>
                      <w:bCs/>
                      <w:color w:val="000000" w:themeColor="text1"/>
                    </w:rPr>
                  </w:pPr>
                  <w:r w:rsidRPr="005A6A8E">
                    <w:rPr>
                      <w:rFonts w:ascii="Times New Roman" w:hAnsi="Times New Roman"/>
                      <w:bCs/>
                      <w:color w:val="000000" w:themeColor="text1"/>
                      <w:szCs w:val="22"/>
                    </w:rPr>
                    <w:t xml:space="preserve">C </w:t>
                  </w:r>
                  <w:r w:rsidRPr="005A6A8E">
                    <w:rPr>
                      <w:rFonts w:ascii="Times New Roman" w:hAnsi="Times New Roman"/>
                      <w:bCs/>
                      <w:color w:val="000000" w:themeColor="text1"/>
                      <w:szCs w:val="22"/>
                      <w:vertAlign w:val="subscript"/>
                    </w:rPr>
                    <w:t>o</w:t>
                  </w:r>
                </w:p>
              </w:tc>
              <w:tc>
                <w:tcPr>
                  <w:tcW w:w="0" w:type="auto"/>
                  <w:vMerge/>
                  <w:vAlign w:val="center"/>
                  <w:hideMark/>
                </w:tcPr>
                <w:p w14:paraId="3E5F13D5" w14:textId="77777777" w:rsidR="00AA087E" w:rsidRPr="005A6A8E" w:rsidRDefault="00AA087E">
                  <w:pPr>
                    <w:rPr>
                      <w:rFonts w:eastAsia="Times New Roman"/>
                      <w:b/>
                      <w:bCs/>
                      <w:color w:val="000000" w:themeColor="text1"/>
                    </w:rPr>
                  </w:pPr>
                </w:p>
              </w:tc>
            </w:tr>
            <w:tr w:rsidR="005A6A8E" w:rsidRPr="005A6A8E" w14:paraId="5E5995E7" w14:textId="77777777">
              <w:trPr>
                <w:cantSplit/>
                <w:trHeight w:val="438"/>
                <w:jc w:val="center"/>
              </w:trPr>
              <w:tc>
                <w:tcPr>
                  <w:tcW w:w="1557" w:type="dxa"/>
                  <w:vAlign w:val="bottom"/>
                  <w:hideMark/>
                </w:tcPr>
                <w:p w14:paraId="7796E2C1" w14:textId="77777777" w:rsidR="00AA087E" w:rsidRPr="005A6A8E" w:rsidRDefault="00AA087E">
                  <w:pPr>
                    <w:pStyle w:val="Tekstpodstawowy"/>
                    <w:ind w:left="705" w:hanging="705"/>
                    <w:jc w:val="center"/>
                    <w:rPr>
                      <w:rFonts w:ascii="Times New Roman" w:hAnsi="Times New Roman"/>
                      <w:bCs/>
                      <w:color w:val="000000" w:themeColor="text1"/>
                    </w:rPr>
                  </w:pPr>
                  <w:r w:rsidRPr="005A6A8E">
                    <w:rPr>
                      <w:rFonts w:ascii="Times New Roman" w:hAnsi="Times New Roman"/>
                      <w:bCs/>
                      <w:color w:val="000000" w:themeColor="text1"/>
                      <w:szCs w:val="22"/>
                    </w:rPr>
                    <w:t>gdzie:</w:t>
                  </w:r>
                </w:p>
              </w:tc>
              <w:tc>
                <w:tcPr>
                  <w:tcW w:w="657" w:type="dxa"/>
                  <w:vAlign w:val="bottom"/>
                  <w:hideMark/>
                </w:tcPr>
                <w:p w14:paraId="7285EBF0"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Cs/>
                      <w:color w:val="000000" w:themeColor="text1"/>
                      <w:szCs w:val="22"/>
                    </w:rPr>
                    <w:t xml:space="preserve">C </w:t>
                  </w:r>
                  <w:r w:rsidRPr="005A6A8E">
                    <w:rPr>
                      <w:rFonts w:ascii="Times New Roman" w:hAnsi="Times New Roman"/>
                      <w:bCs/>
                      <w:color w:val="000000" w:themeColor="text1"/>
                      <w:szCs w:val="22"/>
                      <w:vertAlign w:val="subscript"/>
                    </w:rPr>
                    <w:t xml:space="preserve">min </w:t>
                  </w:r>
                </w:p>
              </w:tc>
              <w:tc>
                <w:tcPr>
                  <w:tcW w:w="4560" w:type="dxa"/>
                  <w:gridSpan w:val="2"/>
                  <w:vAlign w:val="bottom"/>
                  <w:hideMark/>
                </w:tcPr>
                <w:p w14:paraId="16B950B3" w14:textId="77777777" w:rsidR="00AA087E" w:rsidRPr="005A6A8E" w:rsidRDefault="00AA087E">
                  <w:pPr>
                    <w:pStyle w:val="Tekstpodstawowy"/>
                    <w:rPr>
                      <w:rFonts w:ascii="Times New Roman" w:hAnsi="Times New Roman"/>
                      <w:bCs/>
                      <w:color w:val="000000" w:themeColor="text1"/>
                    </w:rPr>
                  </w:pPr>
                  <w:r w:rsidRPr="005A6A8E">
                    <w:rPr>
                      <w:rFonts w:ascii="Times New Roman" w:hAnsi="Times New Roman"/>
                      <w:bCs/>
                      <w:color w:val="000000" w:themeColor="text1"/>
                      <w:szCs w:val="22"/>
                    </w:rPr>
                    <w:t>– najniższa cena brutto z ocenianych ofert (zł)</w:t>
                  </w:r>
                </w:p>
              </w:tc>
            </w:tr>
            <w:tr w:rsidR="005A6A8E" w:rsidRPr="005A6A8E" w14:paraId="269F5A10" w14:textId="77777777">
              <w:trPr>
                <w:cantSplit/>
                <w:trHeight w:val="399"/>
                <w:jc w:val="center"/>
              </w:trPr>
              <w:tc>
                <w:tcPr>
                  <w:tcW w:w="1557" w:type="dxa"/>
                  <w:vAlign w:val="center"/>
                </w:tcPr>
                <w:p w14:paraId="2DD8A592" w14:textId="77777777" w:rsidR="00AA087E" w:rsidRPr="005A6A8E" w:rsidRDefault="00AA087E">
                  <w:pPr>
                    <w:pStyle w:val="Tekstpodstawowy"/>
                    <w:ind w:left="705" w:hanging="705"/>
                    <w:rPr>
                      <w:rFonts w:ascii="Times New Roman" w:hAnsi="Times New Roman"/>
                      <w:bCs/>
                      <w:color w:val="000000" w:themeColor="text1"/>
                    </w:rPr>
                  </w:pPr>
                </w:p>
              </w:tc>
              <w:tc>
                <w:tcPr>
                  <w:tcW w:w="657" w:type="dxa"/>
                  <w:vAlign w:val="bottom"/>
                  <w:hideMark/>
                </w:tcPr>
                <w:p w14:paraId="6B54A608"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Cs/>
                      <w:color w:val="000000" w:themeColor="text1"/>
                      <w:szCs w:val="22"/>
                    </w:rPr>
                    <w:t xml:space="preserve">C </w:t>
                  </w:r>
                  <w:r w:rsidRPr="005A6A8E">
                    <w:rPr>
                      <w:rFonts w:ascii="Times New Roman" w:hAnsi="Times New Roman"/>
                      <w:bCs/>
                      <w:color w:val="000000" w:themeColor="text1"/>
                      <w:szCs w:val="22"/>
                      <w:vertAlign w:val="subscript"/>
                    </w:rPr>
                    <w:t>o</w:t>
                  </w:r>
                </w:p>
              </w:tc>
              <w:tc>
                <w:tcPr>
                  <w:tcW w:w="4560" w:type="dxa"/>
                  <w:gridSpan w:val="2"/>
                  <w:vAlign w:val="bottom"/>
                  <w:hideMark/>
                </w:tcPr>
                <w:p w14:paraId="29727280"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Cs/>
                      <w:color w:val="000000" w:themeColor="text1"/>
                      <w:szCs w:val="22"/>
                    </w:rPr>
                    <w:t>– cena brutto badanej oferty (zł)</w:t>
                  </w:r>
                </w:p>
              </w:tc>
            </w:tr>
          </w:tbl>
          <w:p w14:paraId="4A4EEF2E" w14:textId="77777777" w:rsidR="00AA087E" w:rsidRPr="005A6A8E" w:rsidRDefault="00AA087E">
            <w:pPr>
              <w:jc w:val="both"/>
              <w:rPr>
                <w:rFonts w:eastAsia="Times New Roman"/>
                <w:color w:val="000000" w:themeColor="text1"/>
              </w:rPr>
            </w:pPr>
          </w:p>
        </w:tc>
      </w:tr>
    </w:tbl>
    <w:p w14:paraId="4DBDED9A" w14:textId="77777777" w:rsidR="00AA087E" w:rsidRPr="005A6A8E" w:rsidRDefault="00AA087E" w:rsidP="00AA087E">
      <w:pPr>
        <w:ind w:left="360" w:firstLine="284"/>
        <w:jc w:val="both"/>
        <w:rPr>
          <w:rFonts w:eastAsia="Times New Roman"/>
          <w:color w:val="000000" w:themeColor="text1"/>
          <w:sz w:val="16"/>
          <w:szCs w:val="16"/>
        </w:rPr>
      </w:pPr>
    </w:p>
    <w:p w14:paraId="0A51152D" w14:textId="5A1DDEB0" w:rsidR="00AA087E" w:rsidRPr="005A6A8E" w:rsidRDefault="00AA087E" w:rsidP="00AA087E">
      <w:pPr>
        <w:tabs>
          <w:tab w:val="left" w:pos="993"/>
        </w:tabs>
        <w:suppressAutoHyphens/>
        <w:spacing w:before="120"/>
        <w:ind w:left="709" w:hanging="709"/>
        <w:jc w:val="both"/>
        <w:rPr>
          <w:iCs/>
          <w:color w:val="000000" w:themeColor="text1"/>
          <w:sz w:val="16"/>
          <w:szCs w:val="16"/>
          <w:u w:val="single"/>
        </w:rPr>
      </w:pPr>
      <w:r w:rsidRPr="005A6A8E">
        <w:rPr>
          <w:b/>
          <w:color w:val="000000" w:themeColor="text1"/>
          <w:sz w:val="22"/>
          <w:szCs w:val="22"/>
          <w:u w:val="single"/>
        </w:rPr>
        <w:t xml:space="preserve">Kryterium </w:t>
      </w:r>
      <w:r w:rsidRPr="005A6A8E">
        <w:rPr>
          <w:b/>
          <w:iCs/>
          <w:color w:val="000000" w:themeColor="text1"/>
          <w:sz w:val="22"/>
          <w:szCs w:val="22"/>
          <w:u w:val="single"/>
        </w:rPr>
        <w:t>Gwarancja</w:t>
      </w:r>
      <w:r w:rsidRPr="005A6A8E">
        <w:rPr>
          <w:iCs/>
          <w:color w:val="000000" w:themeColor="text1"/>
          <w:sz w:val="22"/>
          <w:szCs w:val="22"/>
          <w:u w:val="single"/>
        </w:rPr>
        <w:t xml:space="preserve">: ilość punktów obliczana będzie według wzoru: </w:t>
      </w:r>
    </w:p>
    <w:tbl>
      <w:tblPr>
        <w:tblW w:w="7368" w:type="dxa"/>
        <w:tblInd w:w="496" w:type="dxa"/>
        <w:tblCellMar>
          <w:left w:w="70" w:type="dxa"/>
          <w:right w:w="70" w:type="dxa"/>
        </w:tblCellMar>
        <w:tblLook w:val="04A0" w:firstRow="1" w:lastRow="0" w:firstColumn="1" w:lastColumn="0" w:noHBand="0" w:noVBand="1"/>
      </w:tblPr>
      <w:tblGrid>
        <w:gridCol w:w="2492"/>
        <w:gridCol w:w="3108"/>
        <w:gridCol w:w="1768"/>
      </w:tblGrid>
      <w:tr w:rsidR="005A6A8E" w:rsidRPr="005A6A8E" w14:paraId="34773EA5" w14:textId="77777777" w:rsidTr="00AA087E">
        <w:trPr>
          <w:trHeight w:val="455"/>
        </w:trPr>
        <w:tc>
          <w:tcPr>
            <w:tcW w:w="2492" w:type="dxa"/>
            <w:vMerge w:val="restart"/>
            <w:noWrap/>
            <w:vAlign w:val="center"/>
            <w:hideMark/>
          </w:tcPr>
          <w:p w14:paraId="63A605DC" w14:textId="77777777" w:rsidR="00AA087E" w:rsidRPr="005A6A8E" w:rsidRDefault="00AA087E">
            <w:pPr>
              <w:ind w:firstLine="1487"/>
              <w:jc w:val="both"/>
              <w:rPr>
                <w:b/>
                <w:iCs/>
                <w:color w:val="000000" w:themeColor="text1"/>
              </w:rPr>
            </w:pPr>
            <w:r w:rsidRPr="005A6A8E">
              <w:rPr>
                <w:b/>
                <w:iCs/>
                <w:color w:val="000000" w:themeColor="text1"/>
                <w:sz w:val="22"/>
                <w:szCs w:val="22"/>
              </w:rPr>
              <w:t xml:space="preserve">       G = </w:t>
            </w:r>
          </w:p>
        </w:tc>
        <w:tc>
          <w:tcPr>
            <w:tcW w:w="3108" w:type="dxa"/>
            <w:tcBorders>
              <w:top w:val="nil"/>
              <w:left w:val="nil"/>
              <w:bottom w:val="single" w:sz="4" w:space="0" w:color="auto"/>
              <w:right w:val="nil"/>
            </w:tcBorders>
            <w:noWrap/>
            <w:vAlign w:val="center"/>
            <w:hideMark/>
          </w:tcPr>
          <w:p w14:paraId="733BB0B2" w14:textId="77777777" w:rsidR="00AA087E" w:rsidRPr="005A6A8E" w:rsidRDefault="00AA087E">
            <w:pPr>
              <w:rPr>
                <w:b/>
                <w:iCs/>
                <w:color w:val="000000" w:themeColor="text1"/>
              </w:rPr>
            </w:pPr>
            <w:r w:rsidRPr="005A6A8E">
              <w:rPr>
                <w:b/>
                <w:iCs/>
                <w:color w:val="000000" w:themeColor="text1"/>
                <w:sz w:val="22"/>
                <w:szCs w:val="22"/>
              </w:rPr>
              <w:t>(Okres gwarancji badany – 36)</w:t>
            </w:r>
          </w:p>
        </w:tc>
        <w:tc>
          <w:tcPr>
            <w:tcW w:w="1768" w:type="dxa"/>
            <w:vMerge w:val="restart"/>
            <w:noWrap/>
            <w:vAlign w:val="center"/>
            <w:hideMark/>
          </w:tcPr>
          <w:p w14:paraId="53F68C75" w14:textId="77777777" w:rsidR="00AA087E" w:rsidRPr="005A6A8E" w:rsidRDefault="00AA087E">
            <w:pPr>
              <w:jc w:val="both"/>
              <w:rPr>
                <w:b/>
                <w:iCs/>
                <w:color w:val="000000" w:themeColor="text1"/>
              </w:rPr>
            </w:pPr>
            <w:r w:rsidRPr="005A6A8E">
              <w:rPr>
                <w:b/>
                <w:iCs/>
                <w:color w:val="000000" w:themeColor="text1"/>
                <w:sz w:val="22"/>
                <w:szCs w:val="22"/>
              </w:rPr>
              <w:t xml:space="preserve"> x 40</w:t>
            </w:r>
          </w:p>
        </w:tc>
      </w:tr>
      <w:tr w:rsidR="005A6A8E" w:rsidRPr="005A6A8E" w14:paraId="4146FA05" w14:textId="77777777" w:rsidTr="00AA087E">
        <w:trPr>
          <w:trHeight w:val="109"/>
        </w:trPr>
        <w:tc>
          <w:tcPr>
            <w:tcW w:w="0" w:type="auto"/>
            <w:vMerge/>
            <w:vAlign w:val="center"/>
            <w:hideMark/>
          </w:tcPr>
          <w:p w14:paraId="5DAB071F" w14:textId="77777777" w:rsidR="00AA087E" w:rsidRPr="005A6A8E" w:rsidRDefault="00AA087E">
            <w:pPr>
              <w:rPr>
                <w:rFonts w:eastAsia="Times New Roman"/>
                <w:b/>
                <w:iCs/>
                <w:color w:val="000000" w:themeColor="text1"/>
              </w:rPr>
            </w:pPr>
          </w:p>
        </w:tc>
        <w:tc>
          <w:tcPr>
            <w:tcW w:w="3108" w:type="dxa"/>
            <w:tcBorders>
              <w:top w:val="single" w:sz="4" w:space="0" w:color="auto"/>
              <w:left w:val="nil"/>
              <w:bottom w:val="nil"/>
              <w:right w:val="nil"/>
            </w:tcBorders>
            <w:noWrap/>
            <w:vAlign w:val="center"/>
            <w:hideMark/>
          </w:tcPr>
          <w:p w14:paraId="053D1F89" w14:textId="77777777" w:rsidR="00AA087E" w:rsidRPr="005A6A8E" w:rsidRDefault="00AA087E">
            <w:pPr>
              <w:jc w:val="center"/>
              <w:rPr>
                <w:b/>
                <w:iCs/>
                <w:color w:val="000000" w:themeColor="text1"/>
              </w:rPr>
            </w:pPr>
            <w:r w:rsidRPr="005A6A8E">
              <w:rPr>
                <w:b/>
                <w:iCs/>
                <w:color w:val="000000" w:themeColor="text1"/>
                <w:sz w:val="22"/>
                <w:szCs w:val="22"/>
              </w:rPr>
              <w:t>(48 – 36)</w:t>
            </w:r>
          </w:p>
        </w:tc>
        <w:tc>
          <w:tcPr>
            <w:tcW w:w="0" w:type="auto"/>
            <w:vMerge/>
            <w:vAlign w:val="center"/>
            <w:hideMark/>
          </w:tcPr>
          <w:p w14:paraId="14EF7422" w14:textId="77777777" w:rsidR="00AA087E" w:rsidRPr="005A6A8E" w:rsidRDefault="00AA087E">
            <w:pPr>
              <w:rPr>
                <w:rFonts w:eastAsia="Times New Roman"/>
                <w:b/>
                <w:iCs/>
                <w:color w:val="000000" w:themeColor="text1"/>
              </w:rPr>
            </w:pPr>
          </w:p>
        </w:tc>
      </w:tr>
    </w:tbl>
    <w:p w14:paraId="5AF25819" w14:textId="1B54AFB5" w:rsidR="00AA087E" w:rsidRPr="005A6A8E" w:rsidRDefault="00AA087E" w:rsidP="00AA087E">
      <w:pPr>
        <w:pStyle w:val="Tekstpodstawowywcity3"/>
        <w:ind w:left="0"/>
        <w:rPr>
          <w:rFonts w:eastAsia="Times New Roman"/>
          <w:b/>
          <w:iCs/>
          <w:color w:val="000000" w:themeColor="text1"/>
          <w:sz w:val="22"/>
          <w:szCs w:val="22"/>
        </w:rPr>
      </w:pPr>
      <w:r w:rsidRPr="005A6A8E">
        <w:rPr>
          <w:b/>
          <w:iCs/>
          <w:color w:val="000000" w:themeColor="text1"/>
          <w:sz w:val="22"/>
          <w:szCs w:val="22"/>
        </w:rPr>
        <w:t>Maksymalny okres gwarancji przyjęty do celów obliczeniowych wynosi 48 miesięcy.</w:t>
      </w:r>
      <w:r w:rsidRPr="005A6A8E">
        <w:rPr>
          <w:iCs/>
          <w:color w:val="000000" w:themeColor="text1"/>
          <w:sz w:val="22"/>
          <w:szCs w:val="22"/>
        </w:rPr>
        <w:t xml:space="preserve"> Zaoferowanie dłuższego okresu gwarancji nie będzie skutkowało przyznaniem większej ilości punktów w tym kryterium oraz nie będzie skutkowało odrzuceniem oferty. </w:t>
      </w:r>
      <w:r w:rsidRPr="005A6A8E">
        <w:rPr>
          <w:b/>
          <w:iCs/>
          <w:color w:val="000000" w:themeColor="text1"/>
          <w:sz w:val="22"/>
          <w:szCs w:val="22"/>
        </w:rPr>
        <w:t xml:space="preserve">Okres gwarancji nie może być krótszy niż 36 miesięcy, zaoferowanie krótszego okresu gwarancji będzie skutkowało odrzuceniem oferty. </w:t>
      </w:r>
      <w:r w:rsidRPr="005A6A8E">
        <w:rPr>
          <w:iCs/>
          <w:color w:val="000000" w:themeColor="text1"/>
          <w:sz w:val="22"/>
          <w:szCs w:val="22"/>
        </w:rPr>
        <w:t>Jeżeli wykonawca nie wpisze okresu gwarancji do oferty to Zamawiający uzna</w:t>
      </w:r>
      <w:r w:rsidR="00A57235">
        <w:rPr>
          <w:iCs/>
          <w:color w:val="000000" w:themeColor="text1"/>
          <w:sz w:val="22"/>
          <w:szCs w:val="22"/>
        </w:rPr>
        <w:t xml:space="preserve">, </w:t>
      </w:r>
      <w:r w:rsidRPr="005A6A8E">
        <w:rPr>
          <w:iCs/>
          <w:color w:val="000000" w:themeColor="text1"/>
          <w:sz w:val="22"/>
          <w:szCs w:val="22"/>
        </w:rPr>
        <w:t>iż Wykonawca zaoferował minimalny wymagany termin gwarancji tj. 36 miesięcy.</w:t>
      </w:r>
    </w:p>
    <w:p w14:paraId="1E2A9F76" w14:textId="2F8B465D" w:rsidR="00AA087E" w:rsidRPr="005A6A8E" w:rsidRDefault="00AA087E" w:rsidP="00AA087E">
      <w:pPr>
        <w:pStyle w:val="Tekstpodstawowywcity3"/>
        <w:spacing w:before="120"/>
        <w:ind w:left="0"/>
        <w:rPr>
          <w:iCs/>
          <w:color w:val="000000" w:themeColor="text1"/>
          <w:sz w:val="22"/>
          <w:szCs w:val="22"/>
        </w:rPr>
      </w:pPr>
      <w:r w:rsidRPr="005A6A8E">
        <w:rPr>
          <w:iCs/>
          <w:color w:val="000000" w:themeColor="text1"/>
          <w:sz w:val="22"/>
          <w:szCs w:val="22"/>
        </w:rPr>
        <w:t>Zamawiający uzna za najkorzystniejszą ofertę</w:t>
      </w:r>
      <w:r w:rsidR="00A57235">
        <w:rPr>
          <w:iCs/>
          <w:color w:val="000000" w:themeColor="text1"/>
          <w:sz w:val="22"/>
          <w:szCs w:val="22"/>
        </w:rPr>
        <w:t>,</w:t>
      </w:r>
      <w:r w:rsidRPr="005A6A8E">
        <w:rPr>
          <w:iCs/>
          <w:color w:val="000000" w:themeColor="text1"/>
          <w:sz w:val="22"/>
          <w:szCs w:val="22"/>
        </w:rPr>
        <w:t xml:space="preserve"> która uzyska sumarycznie największą ilość punktów </w:t>
      </w:r>
      <w:r w:rsidRPr="005A6A8E">
        <w:rPr>
          <w:iCs/>
          <w:color w:val="000000" w:themeColor="text1"/>
          <w:sz w:val="22"/>
          <w:szCs w:val="22"/>
        </w:rPr>
        <w:br/>
        <w:t>ze wszystkich kryteriów. Wybrana zostanie oferta z największą sumą punktów wg wzoru:</w:t>
      </w:r>
    </w:p>
    <w:p w14:paraId="64342651" w14:textId="77777777" w:rsidR="00AA087E" w:rsidRPr="00C042D5" w:rsidRDefault="00AA087E" w:rsidP="00AA087E">
      <w:pPr>
        <w:pStyle w:val="Tekstpodstawowywcity3"/>
        <w:spacing w:before="120"/>
        <w:ind w:left="0"/>
        <w:jc w:val="center"/>
        <w:rPr>
          <w:b/>
          <w:iCs/>
          <w:color w:val="000000" w:themeColor="text1"/>
          <w:sz w:val="22"/>
          <w:szCs w:val="22"/>
        </w:rPr>
      </w:pPr>
      <w:r w:rsidRPr="00C042D5">
        <w:rPr>
          <w:b/>
          <w:iCs/>
          <w:color w:val="000000" w:themeColor="text1"/>
          <w:sz w:val="22"/>
          <w:szCs w:val="22"/>
        </w:rPr>
        <w:lastRenderedPageBreak/>
        <w:t xml:space="preserve">L = C + G </w:t>
      </w:r>
    </w:p>
    <w:p w14:paraId="3FAED0F6" w14:textId="77777777" w:rsidR="00AA087E" w:rsidRPr="00C042D5" w:rsidRDefault="00AA087E" w:rsidP="00AA087E">
      <w:pPr>
        <w:pStyle w:val="Tekstpodstawowywcity3"/>
        <w:spacing w:before="120" w:after="0"/>
        <w:ind w:left="0"/>
        <w:rPr>
          <w:iCs/>
          <w:color w:val="000000" w:themeColor="text1"/>
          <w:sz w:val="22"/>
          <w:szCs w:val="22"/>
        </w:rPr>
      </w:pPr>
      <w:r w:rsidRPr="00C042D5">
        <w:rPr>
          <w:iCs/>
          <w:color w:val="000000" w:themeColor="text1"/>
          <w:sz w:val="22"/>
          <w:szCs w:val="22"/>
        </w:rPr>
        <w:t xml:space="preserve">gdzie: </w:t>
      </w:r>
    </w:p>
    <w:p w14:paraId="3093378C" w14:textId="77777777" w:rsidR="00AA087E" w:rsidRPr="00C042D5" w:rsidRDefault="00AA087E" w:rsidP="00AA087E">
      <w:pPr>
        <w:pStyle w:val="Tekstpodstawowywcity3"/>
        <w:spacing w:after="0"/>
        <w:ind w:left="0"/>
        <w:rPr>
          <w:iCs/>
          <w:color w:val="000000" w:themeColor="text1"/>
          <w:sz w:val="22"/>
          <w:szCs w:val="22"/>
        </w:rPr>
      </w:pPr>
      <w:r w:rsidRPr="00C042D5">
        <w:rPr>
          <w:iCs/>
          <w:color w:val="000000" w:themeColor="text1"/>
          <w:sz w:val="22"/>
          <w:szCs w:val="22"/>
        </w:rPr>
        <w:t>L – sumaryczna ilość punktów uzyskana przez ofertę badaną</w:t>
      </w:r>
    </w:p>
    <w:p w14:paraId="1AC6C8F5" w14:textId="77777777" w:rsidR="00AA087E" w:rsidRPr="00C042D5" w:rsidRDefault="00AA087E" w:rsidP="00AA087E">
      <w:pPr>
        <w:pStyle w:val="Tekstpodstawowywcity3"/>
        <w:spacing w:after="0"/>
        <w:ind w:left="0"/>
        <w:rPr>
          <w:iCs/>
          <w:color w:val="000000" w:themeColor="text1"/>
          <w:sz w:val="22"/>
          <w:szCs w:val="22"/>
        </w:rPr>
      </w:pPr>
      <w:r w:rsidRPr="00C042D5">
        <w:rPr>
          <w:iCs/>
          <w:color w:val="000000" w:themeColor="text1"/>
          <w:sz w:val="22"/>
          <w:szCs w:val="22"/>
        </w:rPr>
        <w:t>C – ilość punktów przyznana ofercie badanej za cenę ofertową brutto</w:t>
      </w:r>
    </w:p>
    <w:p w14:paraId="57182356" w14:textId="5CEF9DB2" w:rsidR="00AA087E" w:rsidRPr="00C042D5" w:rsidRDefault="00AA087E" w:rsidP="00AA087E">
      <w:pPr>
        <w:pStyle w:val="Tekstpodstawowywcity3"/>
        <w:spacing w:after="0"/>
        <w:ind w:left="0"/>
        <w:rPr>
          <w:iCs/>
          <w:color w:val="000000" w:themeColor="text1"/>
          <w:sz w:val="22"/>
          <w:szCs w:val="22"/>
        </w:rPr>
      </w:pPr>
      <w:r w:rsidRPr="00C042D5">
        <w:rPr>
          <w:iCs/>
          <w:color w:val="000000" w:themeColor="text1"/>
          <w:sz w:val="22"/>
          <w:szCs w:val="22"/>
        </w:rPr>
        <w:t>G – ilość punktów przyznana ofercie badanej za udzieloną gwarancję</w:t>
      </w:r>
    </w:p>
    <w:p w14:paraId="6F81A860" w14:textId="77777777" w:rsidR="00C042D5" w:rsidRPr="005A6A8E" w:rsidRDefault="00C042D5" w:rsidP="00AA087E">
      <w:pPr>
        <w:pStyle w:val="Tekstpodstawowywcity3"/>
        <w:spacing w:after="0"/>
        <w:ind w:left="0"/>
        <w:rPr>
          <w:iCs/>
          <w:color w:val="000000" w:themeColor="text1"/>
        </w:rPr>
      </w:pPr>
    </w:p>
    <w:p w14:paraId="32F9C18E" w14:textId="2C8B3841" w:rsidR="003B07CA"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00A209DE" w:rsidRPr="005A6A8E">
        <w:rPr>
          <w:color w:val="000000" w:themeColor="text1"/>
          <w:sz w:val="22"/>
          <w:szCs w:val="22"/>
        </w:rPr>
        <w:t>Punktacja przyznawana ofertom będzie liczona z dokładnością do dwóch miejsc po przecinku, zgodnie z zasadami arytmetyki.</w:t>
      </w:r>
    </w:p>
    <w:p w14:paraId="328322A1" w14:textId="77777777" w:rsidR="00DE2294"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DE2294" w:rsidRPr="005A6A8E">
        <w:rPr>
          <w:color w:val="000000" w:themeColor="text1"/>
          <w:sz w:val="22"/>
          <w:szCs w:val="22"/>
        </w:rPr>
        <w:t>W toku badania i oceny ofert Zamawiający może żądać od Wykonawcy wyjaśnień dotyczących treści złożonej oferty, w tym zaoferowanej ceny.</w:t>
      </w:r>
    </w:p>
    <w:p w14:paraId="6BD43D3F" w14:textId="657BBB6B" w:rsidR="009805F0"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DE2294" w:rsidRPr="005A6A8E">
        <w:rPr>
          <w:color w:val="000000" w:themeColor="text1"/>
          <w:sz w:val="22"/>
          <w:szCs w:val="22"/>
        </w:rPr>
        <w:t>Zamawiający udzieli zamówienia Wykonawcy, którego oferta zostanie uznana za najkorzystniejszą.</w:t>
      </w:r>
      <w:r w:rsidR="001953AC" w:rsidRPr="005A6A8E">
        <w:rPr>
          <w:color w:val="000000" w:themeColor="text1"/>
          <w:sz w:val="22"/>
          <w:szCs w:val="22"/>
        </w:rPr>
        <w:t xml:space="preserve"> </w:t>
      </w:r>
      <w:r w:rsidR="00AA087E" w:rsidRPr="005A6A8E">
        <w:rPr>
          <w:color w:val="000000" w:themeColor="text1"/>
          <w:sz w:val="22"/>
          <w:szCs w:val="22"/>
        </w:rPr>
        <w:t>Z</w:t>
      </w:r>
      <w:r w:rsidR="001953AC" w:rsidRPr="005A6A8E">
        <w:rPr>
          <w:color w:val="000000" w:themeColor="text1"/>
          <w:sz w:val="22"/>
          <w:szCs w:val="22"/>
        </w:rPr>
        <w:t>amawiający</w:t>
      </w:r>
      <w:r w:rsidR="004C6228" w:rsidRPr="005A6A8E">
        <w:rPr>
          <w:color w:val="000000" w:themeColor="text1"/>
          <w:sz w:val="22"/>
          <w:szCs w:val="22"/>
        </w:rPr>
        <w:t xml:space="preserve"> dokona wyboru najkorzystniejszej oferty spośród niepodlegających odrzuceniu ofert. </w:t>
      </w:r>
    </w:p>
    <w:p w14:paraId="483E9405" w14:textId="73F9E2A3" w:rsidR="009805F0"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strike/>
          <w:color w:val="000000" w:themeColor="text1"/>
          <w:sz w:val="22"/>
          <w:szCs w:val="22"/>
        </w:rPr>
      </w:pPr>
      <w:r w:rsidRPr="005A6A8E">
        <w:rPr>
          <w:b/>
          <w:strike/>
          <w:color w:val="000000" w:themeColor="text1"/>
          <w:sz w:val="22"/>
          <w:szCs w:val="22"/>
        </w:rPr>
        <w:t>XX.</w:t>
      </w:r>
      <w:r w:rsidRPr="005A6A8E">
        <w:rPr>
          <w:b/>
          <w:strike/>
          <w:color w:val="000000" w:themeColor="text1"/>
          <w:sz w:val="22"/>
          <w:szCs w:val="22"/>
        </w:rPr>
        <w:tab/>
      </w:r>
      <w:r w:rsidR="000951E8" w:rsidRPr="005A6A8E">
        <w:rPr>
          <w:b/>
          <w:strike/>
          <w:color w:val="000000" w:themeColor="text1"/>
          <w:sz w:val="22"/>
          <w:szCs w:val="22"/>
        </w:rPr>
        <w:t>P</w:t>
      </w:r>
      <w:r w:rsidR="000E44D8" w:rsidRPr="005A6A8E">
        <w:rPr>
          <w:b/>
          <w:strike/>
          <w:color w:val="000000" w:themeColor="text1"/>
          <w:sz w:val="22"/>
          <w:szCs w:val="22"/>
        </w:rPr>
        <w:t>ROWADZENI</w:t>
      </w:r>
      <w:r w:rsidR="00DE57E7" w:rsidRPr="005A6A8E">
        <w:rPr>
          <w:b/>
          <w:strike/>
          <w:color w:val="000000" w:themeColor="text1"/>
          <w:sz w:val="22"/>
          <w:szCs w:val="22"/>
        </w:rPr>
        <w:t>E</w:t>
      </w:r>
      <w:r w:rsidR="000E44D8" w:rsidRPr="005A6A8E">
        <w:rPr>
          <w:b/>
          <w:strike/>
          <w:color w:val="000000" w:themeColor="text1"/>
          <w:sz w:val="22"/>
          <w:szCs w:val="22"/>
        </w:rPr>
        <w:t xml:space="preserve"> PROCEDURY WRAZ Z NEGOCJAC</w:t>
      </w:r>
      <w:r w:rsidR="00AF10CB" w:rsidRPr="005A6A8E">
        <w:rPr>
          <w:b/>
          <w:strike/>
          <w:color w:val="000000" w:themeColor="text1"/>
          <w:sz w:val="22"/>
          <w:szCs w:val="22"/>
        </w:rPr>
        <w:t>JAMI</w:t>
      </w:r>
    </w:p>
    <w:p w14:paraId="23C160A8" w14:textId="5FCE4FAA" w:rsidR="00D16D31" w:rsidRPr="005A6A8E" w:rsidRDefault="00171095" w:rsidP="008C69C2">
      <w:pPr>
        <w:pStyle w:val="pkt"/>
        <w:spacing w:before="240" w:after="0" w:line="360" w:lineRule="auto"/>
        <w:ind w:left="426" w:hanging="426"/>
        <w:rPr>
          <w:strike/>
          <w:color w:val="000000" w:themeColor="text1"/>
          <w:sz w:val="22"/>
          <w:szCs w:val="22"/>
        </w:rPr>
      </w:pPr>
      <w:r w:rsidRPr="005A6A8E">
        <w:rPr>
          <w:b/>
          <w:bCs/>
          <w:strike/>
          <w:color w:val="000000" w:themeColor="text1"/>
          <w:sz w:val="22"/>
          <w:szCs w:val="22"/>
        </w:rPr>
        <w:t>1.</w:t>
      </w:r>
      <w:r w:rsidRPr="005A6A8E">
        <w:rPr>
          <w:b/>
          <w:bCs/>
          <w:strike/>
          <w:color w:val="000000" w:themeColor="text1"/>
          <w:sz w:val="22"/>
          <w:szCs w:val="22"/>
        </w:rPr>
        <w:tab/>
      </w:r>
      <w:r w:rsidR="005A4287" w:rsidRPr="005A6A8E">
        <w:rPr>
          <w:strike/>
          <w:color w:val="000000" w:themeColor="text1"/>
          <w:sz w:val="22"/>
          <w:szCs w:val="22"/>
        </w:rPr>
        <w:t xml:space="preserve">Zamawiający </w:t>
      </w:r>
      <w:r w:rsidR="002C2E10" w:rsidRPr="005A6A8E">
        <w:rPr>
          <w:strike/>
          <w:color w:val="000000" w:themeColor="text1"/>
          <w:sz w:val="22"/>
          <w:szCs w:val="22"/>
        </w:rPr>
        <w:t xml:space="preserve">nie </w:t>
      </w:r>
      <w:r w:rsidR="000F69CD" w:rsidRPr="005A6A8E">
        <w:rPr>
          <w:strike/>
          <w:color w:val="000000" w:themeColor="text1"/>
          <w:sz w:val="22"/>
          <w:szCs w:val="22"/>
        </w:rPr>
        <w:t>korzysta z uprawnienia</w:t>
      </w:r>
      <w:r w:rsidR="00A95432" w:rsidRPr="005A6A8E">
        <w:rPr>
          <w:strike/>
          <w:color w:val="000000" w:themeColor="text1"/>
          <w:sz w:val="22"/>
          <w:szCs w:val="22"/>
        </w:rPr>
        <w:t>,</w:t>
      </w:r>
      <w:r w:rsidR="000F69CD" w:rsidRPr="005A6A8E">
        <w:rPr>
          <w:strike/>
          <w:color w:val="000000" w:themeColor="text1"/>
          <w:sz w:val="22"/>
          <w:szCs w:val="22"/>
        </w:rPr>
        <w:t xml:space="preserve"> o jakim stanowi art. 288</w:t>
      </w:r>
      <w:r w:rsidR="00CA5EC6" w:rsidRPr="005A6A8E">
        <w:rPr>
          <w:strike/>
          <w:color w:val="000000" w:themeColor="text1"/>
          <w:sz w:val="22"/>
          <w:szCs w:val="22"/>
        </w:rPr>
        <w:t xml:space="preserve"> ust. 1 p.z.p. </w:t>
      </w:r>
    </w:p>
    <w:p w14:paraId="4CA5C288" w14:textId="77777777"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990E31" w:rsidRPr="005A6A8E">
        <w:rPr>
          <w:strike/>
          <w:color w:val="000000" w:themeColor="text1"/>
          <w:sz w:val="22"/>
          <w:szCs w:val="22"/>
        </w:rPr>
        <w:t xml:space="preserve">W przypadku podjęcia decyzji o prowadzeniu negocjacji w pierwszym kroku zamawiający </w:t>
      </w:r>
      <w:r w:rsidR="00EC7832" w:rsidRPr="005A6A8E">
        <w:rPr>
          <w:strike/>
          <w:color w:val="000000" w:themeColor="text1"/>
          <w:sz w:val="22"/>
          <w:szCs w:val="22"/>
        </w:rPr>
        <w:t>po</w:t>
      </w:r>
      <w:r w:rsidR="00320B93" w:rsidRPr="005A6A8E">
        <w:rPr>
          <w:strike/>
          <w:color w:val="000000" w:themeColor="text1"/>
          <w:sz w:val="22"/>
          <w:szCs w:val="22"/>
        </w:rPr>
        <w:t>informuje równocześnie wszystkich wykonawców, którzy złożyli oferty, o wykonawcach:</w:t>
      </w:r>
    </w:p>
    <w:p w14:paraId="0E24A969" w14:textId="77777777" w:rsidR="00320B93"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1)</w:t>
      </w:r>
      <w:r w:rsidR="008C69C2" w:rsidRPr="005A6A8E">
        <w:rPr>
          <w:strike/>
          <w:color w:val="000000" w:themeColor="text1"/>
          <w:sz w:val="22"/>
          <w:szCs w:val="22"/>
        </w:rPr>
        <w:tab/>
      </w:r>
      <w:r w:rsidRPr="005A6A8E">
        <w:rPr>
          <w:strike/>
          <w:color w:val="000000" w:themeColor="text1"/>
          <w:sz w:val="22"/>
          <w:szCs w:val="22"/>
        </w:rPr>
        <w:t>których oferty nie zostały odrzucone, oraz punktacji przyznanej ofertom w każdym kryterium oceny ofert i łącznej punktacji,</w:t>
      </w:r>
    </w:p>
    <w:p w14:paraId="2F83D7FE" w14:textId="77777777" w:rsidR="009F31B8"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2)</w:t>
      </w:r>
      <w:r w:rsidR="008C69C2" w:rsidRPr="005A6A8E">
        <w:rPr>
          <w:strike/>
          <w:color w:val="000000" w:themeColor="text1"/>
          <w:sz w:val="22"/>
          <w:szCs w:val="22"/>
        </w:rPr>
        <w:tab/>
      </w:r>
      <w:r w:rsidRPr="005A6A8E">
        <w:rPr>
          <w:strike/>
          <w:color w:val="000000" w:themeColor="text1"/>
          <w:sz w:val="22"/>
          <w:szCs w:val="22"/>
        </w:rPr>
        <w:t>których oferty zostały odrzucone,</w:t>
      </w:r>
      <w:r w:rsidR="009F31B8" w:rsidRPr="005A6A8E">
        <w:rPr>
          <w:strike/>
          <w:color w:val="000000" w:themeColor="text1"/>
          <w:sz w:val="22"/>
          <w:szCs w:val="22"/>
        </w:rPr>
        <w:tab/>
      </w:r>
    </w:p>
    <w:p w14:paraId="7002039C" w14:textId="77777777" w:rsidR="00320B93" w:rsidRPr="005A6A8E" w:rsidRDefault="00171095"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w:t>
      </w:r>
      <w:r w:rsidR="008C69C2" w:rsidRPr="005A6A8E">
        <w:rPr>
          <w:strike/>
          <w:color w:val="000000" w:themeColor="text1"/>
          <w:sz w:val="22"/>
          <w:szCs w:val="22"/>
        </w:rPr>
        <w:tab/>
      </w:r>
      <w:r w:rsidR="00320B93" w:rsidRPr="005A6A8E">
        <w:rPr>
          <w:strike/>
          <w:color w:val="000000" w:themeColor="text1"/>
          <w:sz w:val="22"/>
          <w:szCs w:val="22"/>
        </w:rPr>
        <w:t>podając uzasadnienie faktyczne i prawne.</w:t>
      </w:r>
    </w:p>
    <w:p w14:paraId="18517DCC" w14:textId="08D324DF"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3.</w:t>
      </w:r>
      <w:r w:rsidRPr="005A6A8E">
        <w:rPr>
          <w:b/>
          <w:bCs/>
          <w:strike/>
          <w:color w:val="000000" w:themeColor="text1"/>
          <w:sz w:val="22"/>
          <w:szCs w:val="22"/>
        </w:rPr>
        <w:tab/>
      </w:r>
      <w:r w:rsidR="00407499" w:rsidRPr="005A6A8E">
        <w:rPr>
          <w:strike/>
          <w:color w:val="000000" w:themeColor="text1"/>
          <w:sz w:val="22"/>
          <w:szCs w:val="22"/>
        </w:rPr>
        <w:t>Zamawiający w zaproszeniu do negocjacji wskaże miejsce, termin i sposób prowadzenia negocjacji oraz kryteria oceny ofert, w ramach których będą prowadzone negocjacje w celu ulepszenia treści ofert.</w:t>
      </w:r>
    </w:p>
    <w:p w14:paraId="0953B3FC" w14:textId="77777777" w:rsidR="00337569"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4.</w:t>
      </w:r>
      <w:r w:rsidRPr="005A6A8E">
        <w:rPr>
          <w:b/>
          <w:bCs/>
          <w:strike/>
          <w:color w:val="000000" w:themeColor="text1"/>
          <w:sz w:val="22"/>
          <w:szCs w:val="22"/>
        </w:rPr>
        <w:tab/>
      </w:r>
      <w:r w:rsidR="001B47B7" w:rsidRPr="005A6A8E">
        <w:rPr>
          <w:strike/>
          <w:color w:val="000000" w:themeColor="text1"/>
          <w:sz w:val="22"/>
          <w:szCs w:val="22"/>
        </w:rPr>
        <w:t xml:space="preserve">Prowadzone negocjacje mają poufny charakter. </w:t>
      </w:r>
      <w:r w:rsidR="00FD7C82" w:rsidRPr="005A6A8E">
        <w:rPr>
          <w:strike/>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6B2C78DA"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5.</w:t>
      </w:r>
      <w:r w:rsidRPr="005A6A8E">
        <w:rPr>
          <w:b/>
          <w:bCs/>
          <w:strike/>
          <w:color w:val="000000" w:themeColor="text1"/>
          <w:sz w:val="22"/>
          <w:szCs w:val="22"/>
        </w:rPr>
        <w:tab/>
      </w:r>
      <w:r w:rsidR="00A67F80" w:rsidRPr="005A6A8E">
        <w:rPr>
          <w:strike/>
          <w:color w:val="000000" w:themeColor="text1"/>
          <w:sz w:val="22"/>
          <w:szCs w:val="22"/>
        </w:rPr>
        <w:t>Po zakończeniu negocjacji z wszystkimi wykonawcami</w:t>
      </w:r>
      <w:r w:rsidR="00490768" w:rsidRPr="005A6A8E">
        <w:rPr>
          <w:strike/>
          <w:color w:val="000000" w:themeColor="text1"/>
          <w:sz w:val="22"/>
          <w:szCs w:val="22"/>
        </w:rPr>
        <w:t xml:space="preserve">, zamawiający informuje o tym fakcie uczestników negocjacji </w:t>
      </w:r>
      <w:r w:rsidR="00A67F80" w:rsidRPr="005A6A8E">
        <w:rPr>
          <w:strike/>
          <w:color w:val="000000" w:themeColor="text1"/>
          <w:sz w:val="22"/>
          <w:szCs w:val="22"/>
        </w:rPr>
        <w:t>oraz zaprasza ich do składania ofert dodatkowych.</w:t>
      </w:r>
    </w:p>
    <w:p w14:paraId="242526C7" w14:textId="3DF7E12A" w:rsidR="0009098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6.</w:t>
      </w:r>
      <w:r w:rsidRPr="005A6A8E">
        <w:rPr>
          <w:b/>
          <w:bCs/>
          <w:strike/>
          <w:color w:val="000000" w:themeColor="text1"/>
          <w:sz w:val="22"/>
          <w:szCs w:val="22"/>
        </w:rPr>
        <w:tab/>
      </w:r>
      <w:r w:rsidR="00090988" w:rsidRPr="005A6A8E">
        <w:rPr>
          <w:strike/>
          <w:color w:val="000000" w:themeColor="text1"/>
          <w:sz w:val="22"/>
          <w:szCs w:val="22"/>
        </w:rPr>
        <w:t>Zaproszenie do złożenia ofert dodatkowych będzie zawierać co najmniej:</w:t>
      </w:r>
    </w:p>
    <w:p w14:paraId="404D6334" w14:textId="77777777" w:rsidR="0063555D"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1)</w:t>
      </w:r>
      <w:r w:rsidRPr="005A6A8E">
        <w:rPr>
          <w:rFonts w:eastAsia="Times New Roman"/>
          <w:b/>
          <w:strike/>
          <w:color w:val="000000" w:themeColor="text1"/>
          <w:sz w:val="22"/>
          <w:szCs w:val="22"/>
        </w:rPr>
        <w:tab/>
      </w:r>
      <w:r w:rsidR="006A1365" w:rsidRPr="005A6A8E">
        <w:rPr>
          <w:strike/>
          <w:color w:val="000000" w:themeColor="text1"/>
          <w:sz w:val="22"/>
          <w:szCs w:val="22"/>
        </w:rPr>
        <w:t>nazwę oraz adres zamawiającego, numer telefonu, adres poczty elektronicznej oraz strony internetowej prowadzonego postępowania;</w:t>
      </w:r>
    </w:p>
    <w:p w14:paraId="73E3A398" w14:textId="77777777" w:rsidR="00337569"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2)</w:t>
      </w:r>
      <w:r w:rsidRPr="005A6A8E">
        <w:rPr>
          <w:rFonts w:eastAsia="Times New Roman"/>
          <w:b/>
          <w:strike/>
          <w:color w:val="000000" w:themeColor="text1"/>
          <w:sz w:val="22"/>
          <w:szCs w:val="22"/>
        </w:rPr>
        <w:tab/>
      </w:r>
      <w:r w:rsidR="006A1365" w:rsidRPr="005A6A8E">
        <w:rPr>
          <w:strike/>
          <w:color w:val="000000" w:themeColor="text1"/>
          <w:sz w:val="22"/>
          <w:szCs w:val="22"/>
        </w:rPr>
        <w:t>sposób i termin składania ofert dodatkowych oraz język lub języki, w jakich muszą one być sporządzone, oraz termin otwarcia tych ofert.</w:t>
      </w:r>
    </w:p>
    <w:p w14:paraId="7F07F906"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7.</w:t>
      </w:r>
      <w:r w:rsidRPr="005A6A8E">
        <w:rPr>
          <w:b/>
          <w:bCs/>
          <w:strike/>
          <w:color w:val="000000" w:themeColor="text1"/>
          <w:sz w:val="22"/>
          <w:szCs w:val="22"/>
        </w:rPr>
        <w:tab/>
      </w:r>
      <w:r w:rsidR="00735934" w:rsidRPr="005A6A8E">
        <w:rPr>
          <w:strike/>
          <w:color w:val="000000" w:themeColor="text1"/>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6FE9504A"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lastRenderedPageBreak/>
        <w:t>8.</w:t>
      </w:r>
      <w:r w:rsidRPr="005A6A8E">
        <w:rPr>
          <w:b/>
          <w:bCs/>
          <w:strike/>
          <w:color w:val="000000" w:themeColor="text1"/>
          <w:sz w:val="22"/>
          <w:szCs w:val="22"/>
        </w:rPr>
        <w:tab/>
      </w:r>
      <w:r w:rsidR="00735934" w:rsidRPr="005A6A8E">
        <w:rPr>
          <w:strike/>
          <w:color w:val="000000" w:themeColor="text1"/>
          <w:sz w:val="22"/>
          <w:szCs w:val="22"/>
        </w:rPr>
        <w:t xml:space="preserve">Oferta dodatkowa nie może być mniej korzystna w żadnym z kryteriów oceny ofert wskazanych w zaproszeniu do negocjacji niż oferta złożona w odpowiedzi na ogłoszenie o zamówieniu. </w:t>
      </w:r>
    </w:p>
    <w:p w14:paraId="64BA237D"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9.</w:t>
      </w:r>
      <w:r w:rsidRPr="005A6A8E">
        <w:rPr>
          <w:b/>
          <w:bCs/>
          <w:strike/>
          <w:color w:val="000000" w:themeColor="text1"/>
          <w:sz w:val="22"/>
          <w:szCs w:val="22"/>
        </w:rPr>
        <w:tab/>
      </w:r>
      <w:r w:rsidR="00735934" w:rsidRPr="005A6A8E">
        <w:rPr>
          <w:strike/>
          <w:color w:val="000000" w:themeColor="text1"/>
          <w:sz w:val="22"/>
          <w:szCs w:val="22"/>
        </w:rPr>
        <w:t xml:space="preserve">Oferta przestaje wiązać wykonawcę w zakresie, w jakim złoży on ofertę dodatkową zawierającą korzystniejsze propozycje w ramach każdego z kryteriów oceny ofert wskazanych w zaproszeniu do negocjacji. </w:t>
      </w:r>
    </w:p>
    <w:p w14:paraId="53F04EF2"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10.</w:t>
      </w:r>
      <w:r w:rsidRPr="005A6A8E">
        <w:rPr>
          <w:b/>
          <w:bCs/>
          <w:strike/>
          <w:color w:val="000000" w:themeColor="text1"/>
          <w:sz w:val="22"/>
          <w:szCs w:val="22"/>
        </w:rPr>
        <w:tab/>
      </w:r>
      <w:r w:rsidR="00735934" w:rsidRPr="005A6A8E">
        <w:rPr>
          <w:strike/>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45118044" w14:textId="77777777" w:rsidR="00552FBA" w:rsidRPr="005A6A8E" w:rsidRDefault="00845322"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D8710C" w:rsidRPr="005A6A8E">
        <w:rPr>
          <w:b/>
          <w:color w:val="000000" w:themeColor="text1"/>
          <w:sz w:val="22"/>
          <w:szCs w:val="22"/>
        </w:rPr>
        <w:t>INFORMACJE O FORMALNOŚCIACH, JAKIE POWINNY BYĆ DOPEŁNIONE PO WYBORZE OFERTY W CELU ZAWARCIA UMOWY W</w:t>
      </w:r>
      <w:r w:rsidR="005B5095" w:rsidRPr="005A6A8E">
        <w:rPr>
          <w:b/>
          <w:color w:val="000000" w:themeColor="text1"/>
          <w:sz w:val="22"/>
          <w:szCs w:val="22"/>
        </w:rPr>
        <w:t> SPRAWIE ZAMÓWIENIA PUBLICZNEGO</w:t>
      </w:r>
    </w:p>
    <w:p w14:paraId="4B728F30" w14:textId="77777777" w:rsidR="00EC288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EC2888" w:rsidRPr="005A6A8E">
        <w:rPr>
          <w:color w:val="000000" w:themeColor="text1"/>
          <w:sz w:val="22"/>
          <w:szCs w:val="22"/>
        </w:rPr>
        <w:t>Zamawiający zawiera umowę w sprawie zamówienia publicznego w terminie nie krótszym niż 5 dni od dnia przesłania zawiadomienia o wyborze najkorzystniejszej oferty.</w:t>
      </w:r>
    </w:p>
    <w:p w14:paraId="04EC0027" w14:textId="5A814373" w:rsidR="00EC2888"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EC2888" w:rsidRPr="005A6A8E">
        <w:rPr>
          <w:color w:val="000000" w:themeColor="text1"/>
          <w:sz w:val="22"/>
          <w:szCs w:val="22"/>
        </w:rPr>
        <w:t xml:space="preserve">Zamawiający może zawrzeć umowę w sprawie zamówienia publicznego przed upływem terminu, o którym mowa w ust. 1, jeżeli </w:t>
      </w:r>
      <w:r w:rsidR="00EC2888" w:rsidRPr="005A6A8E">
        <w:rPr>
          <w:color w:val="000000" w:themeColor="text1"/>
          <w:sz w:val="22"/>
          <w:szCs w:val="22"/>
        </w:rPr>
        <w:tab/>
        <w:t>w postępowaniu o udzielenie zamówienia prowadzonym w trybie</w:t>
      </w:r>
      <w:r w:rsidR="00EC2888" w:rsidRPr="005A6A8E">
        <w:rPr>
          <w:color w:val="000000" w:themeColor="text1"/>
          <w:sz w:val="22"/>
          <w:szCs w:val="22"/>
        </w:rPr>
        <w:tab/>
        <w:t>podstawowym złożono tylko jedną ofertę.</w:t>
      </w:r>
    </w:p>
    <w:p w14:paraId="6CCE983B" w14:textId="77777777" w:rsidR="00DE2294" w:rsidRPr="005A6A8E" w:rsidRDefault="00171095" w:rsidP="0019688F">
      <w:pPr>
        <w:pStyle w:val="pkt"/>
        <w:spacing w:before="0" w:after="0" w:line="360" w:lineRule="auto"/>
        <w:ind w:left="426" w:hanging="426"/>
        <w:rPr>
          <w:strike/>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DE2294" w:rsidRPr="005A6A8E">
        <w:rPr>
          <w:strike/>
          <w:color w:val="000000" w:themeColor="text1"/>
          <w:sz w:val="22"/>
          <w:szCs w:val="22"/>
        </w:rPr>
        <w:t>Wykonawca, którego oferta zostanie uznana za najkorzystniejszą, będzie zobowiązany przed podpisaniem umowy do</w:t>
      </w:r>
      <w:r w:rsidR="00FD5C82" w:rsidRPr="005A6A8E">
        <w:rPr>
          <w:strike/>
          <w:color w:val="000000" w:themeColor="text1"/>
          <w:sz w:val="22"/>
          <w:szCs w:val="22"/>
        </w:rPr>
        <w:t xml:space="preserve"> </w:t>
      </w:r>
      <w:r w:rsidR="00DE2294" w:rsidRPr="005A6A8E">
        <w:rPr>
          <w:strike/>
          <w:color w:val="000000" w:themeColor="text1"/>
          <w:sz w:val="22"/>
          <w:szCs w:val="22"/>
        </w:rPr>
        <w:t>wniesienia zabezpiecz</w:t>
      </w:r>
      <w:r w:rsidR="00B81BF1" w:rsidRPr="005A6A8E">
        <w:rPr>
          <w:strike/>
          <w:color w:val="000000" w:themeColor="text1"/>
          <w:sz w:val="22"/>
          <w:szCs w:val="22"/>
        </w:rPr>
        <w:t>enia należytego wykonania umowy</w:t>
      </w:r>
      <w:r w:rsidR="00FD5C82" w:rsidRPr="005A6A8E">
        <w:rPr>
          <w:strike/>
          <w:color w:val="000000" w:themeColor="text1"/>
          <w:sz w:val="22"/>
          <w:szCs w:val="22"/>
        </w:rPr>
        <w:t xml:space="preserve"> (jeżeli jego wniesienie było </w:t>
      </w:r>
      <w:r w:rsidR="00BD1389" w:rsidRPr="005A6A8E">
        <w:rPr>
          <w:strike/>
          <w:color w:val="000000" w:themeColor="text1"/>
          <w:sz w:val="22"/>
          <w:szCs w:val="22"/>
        </w:rPr>
        <w:t>wymagane) w</w:t>
      </w:r>
      <w:r w:rsidR="00DE2294" w:rsidRPr="005A6A8E">
        <w:rPr>
          <w:strike/>
          <w:color w:val="000000" w:themeColor="text1"/>
          <w:sz w:val="22"/>
          <w:szCs w:val="22"/>
        </w:rPr>
        <w:t xml:space="preserve"> wysokości i formie określonej w Rozdziale </w:t>
      </w:r>
      <w:r w:rsidR="00972413" w:rsidRPr="005A6A8E">
        <w:rPr>
          <w:strike/>
          <w:color w:val="000000" w:themeColor="text1"/>
          <w:sz w:val="22"/>
          <w:szCs w:val="22"/>
        </w:rPr>
        <w:t>X</w:t>
      </w:r>
      <w:r w:rsidR="00164E83" w:rsidRPr="005A6A8E">
        <w:rPr>
          <w:strike/>
          <w:color w:val="000000" w:themeColor="text1"/>
          <w:sz w:val="22"/>
          <w:szCs w:val="22"/>
        </w:rPr>
        <w:t>X</w:t>
      </w:r>
      <w:r w:rsidR="00EC2888" w:rsidRPr="005A6A8E">
        <w:rPr>
          <w:strike/>
          <w:color w:val="000000" w:themeColor="text1"/>
          <w:sz w:val="22"/>
          <w:szCs w:val="22"/>
        </w:rPr>
        <w:t xml:space="preserve"> S</w:t>
      </w:r>
      <w:r w:rsidR="00FD5C82" w:rsidRPr="005A6A8E">
        <w:rPr>
          <w:strike/>
          <w:color w:val="000000" w:themeColor="text1"/>
          <w:sz w:val="22"/>
          <w:szCs w:val="22"/>
        </w:rPr>
        <w:t>WZ.</w:t>
      </w:r>
    </w:p>
    <w:p w14:paraId="4CB2F4E3"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552FBA" w:rsidRPr="005A6A8E">
        <w:rPr>
          <w:color w:val="000000" w:themeColor="text1"/>
          <w:sz w:val="22"/>
          <w:szCs w:val="22"/>
        </w:rPr>
        <w:t xml:space="preserve">W przypadku wyboru oferty złożonej przez Wykonawców wspólnie ubiegających się o udzielenie zamówienia Zamawiający </w:t>
      </w:r>
      <w:r w:rsidR="001D28CC" w:rsidRPr="005A6A8E">
        <w:rPr>
          <w:color w:val="000000" w:themeColor="text1"/>
          <w:sz w:val="22"/>
          <w:szCs w:val="22"/>
        </w:rPr>
        <w:t>zastrzega sobie prawo żądania przed zawarciem umowy w sprawie zamówienia publicznego umowy regulującej współpracę tych Wykonawców.</w:t>
      </w:r>
    </w:p>
    <w:p w14:paraId="08698036"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DE2294" w:rsidRPr="005A6A8E">
        <w:rPr>
          <w:color w:val="000000" w:themeColor="text1"/>
          <w:sz w:val="22"/>
          <w:szCs w:val="22"/>
        </w:rPr>
        <w:t xml:space="preserve">Wykonawca będzie zobowiązany do podpisania umowy w miejscu i </w:t>
      </w:r>
      <w:r w:rsidR="00C83BC8" w:rsidRPr="005A6A8E">
        <w:rPr>
          <w:color w:val="000000" w:themeColor="text1"/>
          <w:sz w:val="22"/>
          <w:szCs w:val="22"/>
        </w:rPr>
        <w:t>terminie</w:t>
      </w:r>
      <w:r w:rsidR="00DE2294" w:rsidRPr="005A6A8E">
        <w:rPr>
          <w:color w:val="000000" w:themeColor="text1"/>
          <w:sz w:val="22"/>
          <w:szCs w:val="22"/>
        </w:rPr>
        <w:t xml:space="preserve"> wskazanym przez Zamawiającego.</w:t>
      </w:r>
    </w:p>
    <w:p w14:paraId="52683FA1" w14:textId="77777777" w:rsidR="00552FBA" w:rsidRPr="005A6A8E" w:rsidRDefault="00B36148" w:rsidP="00D01D95">
      <w:pPr>
        <w:pBdr>
          <w:bottom w:val="double" w:sz="4" w:space="1" w:color="auto"/>
        </w:pBdr>
        <w:shd w:val="clear" w:color="auto" w:fill="DAEEF3" w:themeFill="accent5" w:themeFillTint="33"/>
        <w:spacing w:before="360" w:after="40" w:line="360" w:lineRule="auto"/>
        <w:ind w:left="710" w:hanging="710"/>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sidR="00D8710C" w:rsidRPr="005A6A8E">
        <w:rPr>
          <w:b/>
          <w:color w:val="000000" w:themeColor="text1"/>
          <w:sz w:val="22"/>
          <w:szCs w:val="22"/>
        </w:rPr>
        <w:t>WYMAGANIA DOTYCZĄCE ZABEZPIECZ</w:t>
      </w:r>
      <w:r w:rsidR="005B5095" w:rsidRPr="005A6A8E">
        <w:rPr>
          <w:b/>
          <w:color w:val="000000" w:themeColor="text1"/>
          <w:sz w:val="22"/>
          <w:szCs w:val="22"/>
        </w:rPr>
        <w:t>ENIA NALEŻYTEGO WYKONANIA UMOWY</w:t>
      </w:r>
    </w:p>
    <w:p w14:paraId="045DDD2E" w14:textId="6985DAFA" w:rsidR="0016416A" w:rsidRPr="005A6A8E" w:rsidRDefault="00FD5C82" w:rsidP="008C69C2">
      <w:pPr>
        <w:pStyle w:val="Akapitzlist"/>
        <w:spacing w:before="240" w:line="360" w:lineRule="auto"/>
        <w:ind w:left="426"/>
        <w:jc w:val="both"/>
        <w:rPr>
          <w:color w:val="000000" w:themeColor="text1"/>
          <w:sz w:val="22"/>
          <w:szCs w:val="22"/>
        </w:rPr>
      </w:pPr>
      <w:r w:rsidRPr="005A6A8E">
        <w:rPr>
          <w:color w:val="000000" w:themeColor="text1"/>
          <w:sz w:val="22"/>
          <w:szCs w:val="22"/>
        </w:rPr>
        <w:t xml:space="preserve">Zamawiający </w:t>
      </w:r>
      <w:r w:rsidRPr="005A6A8E">
        <w:rPr>
          <w:b/>
          <w:color w:val="000000" w:themeColor="text1"/>
          <w:sz w:val="22"/>
          <w:szCs w:val="22"/>
        </w:rPr>
        <w:t>nie wymaga</w:t>
      </w:r>
      <w:r w:rsidRPr="005A6A8E">
        <w:rPr>
          <w:color w:val="000000" w:themeColor="text1"/>
          <w:sz w:val="22"/>
          <w:szCs w:val="22"/>
        </w:rPr>
        <w:t xml:space="preserve"> wniesienia zabezpieczenia należytego wykonania umowy.</w:t>
      </w:r>
    </w:p>
    <w:p w14:paraId="1FFAF173" w14:textId="77777777" w:rsidR="00552FBA" w:rsidRPr="005A6A8E"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XXI</w:t>
      </w:r>
      <w:r w:rsidR="00846F60" w:rsidRPr="005A6A8E">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sidR="00541DD9" w:rsidRPr="005A6A8E">
        <w:rPr>
          <w:b/>
          <w:color w:val="000000" w:themeColor="text1"/>
          <w:sz w:val="22"/>
          <w:szCs w:val="22"/>
        </w:rPr>
        <w:t xml:space="preserve">INFORMACJE O </w:t>
      </w:r>
      <w:r w:rsidR="00AE3A66" w:rsidRPr="005A6A8E">
        <w:rPr>
          <w:b/>
          <w:color w:val="000000" w:themeColor="text1"/>
          <w:sz w:val="22"/>
          <w:szCs w:val="22"/>
        </w:rPr>
        <w:t>TREŚCI ZAWIERANEJ UMOWY ORAZ MOŻ</w:t>
      </w:r>
      <w:r w:rsidR="00541DD9" w:rsidRPr="005A6A8E">
        <w:rPr>
          <w:b/>
          <w:color w:val="000000" w:themeColor="text1"/>
          <w:sz w:val="22"/>
          <w:szCs w:val="22"/>
        </w:rPr>
        <w:t>LIWOŚCI JEJ ZMIANY</w:t>
      </w:r>
    </w:p>
    <w:p w14:paraId="790D840B" w14:textId="77777777" w:rsidR="00FA3063" w:rsidRPr="005A6A8E" w:rsidRDefault="00171095" w:rsidP="008C69C2">
      <w:pPr>
        <w:pStyle w:val="pkt"/>
        <w:spacing w:before="240" w:after="0" w:line="360" w:lineRule="auto"/>
        <w:ind w:left="426" w:hanging="426"/>
        <w:rPr>
          <w:color w:val="000000" w:themeColor="text1"/>
          <w:sz w:val="22"/>
          <w:szCs w:val="22"/>
        </w:rPr>
      </w:pPr>
      <w:r w:rsidRPr="005A6A8E">
        <w:rPr>
          <w:rFonts w:eastAsia="Times New Roman"/>
          <w:b/>
          <w:bCs/>
          <w:color w:val="000000" w:themeColor="text1"/>
          <w:sz w:val="22"/>
          <w:szCs w:val="22"/>
        </w:rPr>
        <w:t>1.</w:t>
      </w:r>
      <w:r w:rsidRPr="005A6A8E">
        <w:rPr>
          <w:rFonts w:eastAsia="Times New Roman"/>
          <w:b/>
          <w:bCs/>
          <w:color w:val="000000" w:themeColor="text1"/>
          <w:sz w:val="22"/>
          <w:szCs w:val="22"/>
        </w:rPr>
        <w:tab/>
      </w:r>
      <w:r w:rsidR="00541DD9" w:rsidRPr="005A6A8E">
        <w:rPr>
          <w:color w:val="000000" w:themeColor="text1"/>
          <w:sz w:val="22"/>
          <w:szCs w:val="22"/>
        </w:rPr>
        <w:t>Wybrany Wykonawca jest zobowiązany do zawarcia umowy w sprawie zamówienia publiczne</w:t>
      </w:r>
      <w:r w:rsidR="002E24EC" w:rsidRPr="005A6A8E">
        <w:rPr>
          <w:color w:val="000000" w:themeColor="text1"/>
          <w:sz w:val="22"/>
          <w:szCs w:val="22"/>
        </w:rPr>
        <w:t>go na warunkach określonych we W</w:t>
      </w:r>
      <w:r w:rsidR="00541DD9" w:rsidRPr="005A6A8E">
        <w:rPr>
          <w:color w:val="000000" w:themeColor="text1"/>
          <w:sz w:val="22"/>
          <w:szCs w:val="22"/>
        </w:rPr>
        <w:t>zo</w:t>
      </w:r>
      <w:r w:rsidR="002E24EC" w:rsidRPr="005A6A8E">
        <w:rPr>
          <w:color w:val="000000" w:themeColor="text1"/>
          <w:sz w:val="22"/>
          <w:szCs w:val="22"/>
        </w:rPr>
        <w:t>rze U</w:t>
      </w:r>
      <w:r w:rsidR="00541DD9"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541DD9" w:rsidRPr="005A6A8E">
        <w:rPr>
          <w:color w:val="000000" w:themeColor="text1"/>
          <w:sz w:val="22"/>
          <w:szCs w:val="22"/>
        </w:rPr>
        <w:t>.</w:t>
      </w:r>
    </w:p>
    <w:p w14:paraId="168F8DD7" w14:textId="77777777" w:rsidR="00541DD9"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lastRenderedPageBreak/>
        <w:t>2.</w:t>
      </w:r>
      <w:r w:rsidRPr="005A6A8E">
        <w:rPr>
          <w:rFonts w:eastAsia="Times New Roman"/>
          <w:b/>
          <w:bCs/>
          <w:color w:val="000000" w:themeColor="text1"/>
          <w:sz w:val="22"/>
          <w:szCs w:val="22"/>
        </w:rPr>
        <w:tab/>
      </w:r>
      <w:r w:rsidR="00541DD9" w:rsidRPr="005A6A8E">
        <w:rPr>
          <w:color w:val="000000" w:themeColor="text1"/>
          <w:sz w:val="22"/>
          <w:szCs w:val="22"/>
        </w:rPr>
        <w:t>Zakres świadczenia Wykonawcy wynikający z umowy jest tożsamy z jego zobowiązaniem zawartym w ofercie.</w:t>
      </w:r>
    </w:p>
    <w:p w14:paraId="1C411DB1" w14:textId="77777777" w:rsidR="00FA3063"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3.</w:t>
      </w:r>
      <w:r w:rsidRPr="005A6A8E">
        <w:rPr>
          <w:rFonts w:eastAsia="Times New Roman"/>
          <w:b/>
          <w:bCs/>
          <w:color w:val="000000" w:themeColor="text1"/>
          <w:sz w:val="22"/>
          <w:szCs w:val="22"/>
        </w:rPr>
        <w:tab/>
      </w:r>
      <w:r w:rsidR="00FA3063" w:rsidRPr="005A6A8E">
        <w:rPr>
          <w:color w:val="000000" w:themeColor="text1"/>
          <w:sz w:val="22"/>
          <w:szCs w:val="22"/>
        </w:rPr>
        <w:t xml:space="preserve">Zamawiający przewiduje możliwość </w:t>
      </w:r>
      <w:r w:rsidR="00014473" w:rsidRPr="005A6A8E">
        <w:rPr>
          <w:color w:val="000000" w:themeColor="text1"/>
          <w:sz w:val="22"/>
          <w:szCs w:val="22"/>
        </w:rPr>
        <w:t xml:space="preserve">zmiany zawartej umowy w stosunku do treści wybranej </w:t>
      </w:r>
      <w:r w:rsidR="002E24EC" w:rsidRPr="005A6A8E">
        <w:rPr>
          <w:color w:val="000000" w:themeColor="text1"/>
          <w:sz w:val="22"/>
          <w:szCs w:val="22"/>
        </w:rPr>
        <w:t xml:space="preserve">oferty w zakresie </w:t>
      </w:r>
      <w:r w:rsidR="00033137" w:rsidRPr="005A6A8E">
        <w:rPr>
          <w:color w:val="000000" w:themeColor="text1"/>
          <w:sz w:val="22"/>
          <w:szCs w:val="22"/>
        </w:rPr>
        <w:t>u</w:t>
      </w:r>
      <w:r w:rsidR="00333440" w:rsidRPr="005A6A8E">
        <w:rPr>
          <w:color w:val="000000" w:themeColor="text1"/>
          <w:sz w:val="22"/>
          <w:szCs w:val="22"/>
        </w:rPr>
        <w:t xml:space="preserve">regulowanym w art. </w:t>
      </w:r>
      <w:r w:rsidR="00033137" w:rsidRPr="005A6A8E">
        <w:rPr>
          <w:color w:val="000000" w:themeColor="text1"/>
          <w:sz w:val="22"/>
          <w:szCs w:val="22"/>
        </w:rPr>
        <w:t xml:space="preserve">454-455 p.z.p. oraz </w:t>
      </w:r>
      <w:r w:rsidR="002E24EC" w:rsidRPr="005A6A8E">
        <w:rPr>
          <w:color w:val="000000" w:themeColor="text1"/>
          <w:sz w:val="22"/>
          <w:szCs w:val="22"/>
        </w:rPr>
        <w:t>wskazanym we Wzorze U</w:t>
      </w:r>
      <w:r w:rsidR="00014473"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014473" w:rsidRPr="005A6A8E">
        <w:rPr>
          <w:color w:val="000000" w:themeColor="text1"/>
          <w:sz w:val="22"/>
          <w:szCs w:val="22"/>
        </w:rPr>
        <w:t>.</w:t>
      </w:r>
    </w:p>
    <w:p w14:paraId="091CC5B4"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4.</w:t>
      </w:r>
      <w:r w:rsidRPr="005A6A8E">
        <w:rPr>
          <w:rFonts w:eastAsia="Times New Roman"/>
          <w:b/>
          <w:bCs/>
          <w:color w:val="000000" w:themeColor="text1"/>
          <w:sz w:val="22"/>
          <w:szCs w:val="22"/>
        </w:rPr>
        <w:tab/>
      </w:r>
      <w:r w:rsidR="00014473" w:rsidRPr="005A6A8E">
        <w:rPr>
          <w:color w:val="000000" w:themeColor="text1"/>
          <w:sz w:val="22"/>
          <w:szCs w:val="22"/>
        </w:rPr>
        <w:t>Zmiana umowy wymaga dla swej ważności, pod rygorem nieważności, zachowania formy pisemnej.</w:t>
      </w:r>
    </w:p>
    <w:p w14:paraId="2FD938EC" w14:textId="77777777" w:rsidR="00080477" w:rsidRPr="005A6A8E"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w:t>
      </w:r>
      <w:r w:rsidR="00AB6448" w:rsidRPr="005A6A8E">
        <w:rPr>
          <w:b/>
          <w:color w:val="000000" w:themeColor="text1"/>
          <w:sz w:val="22"/>
          <w:szCs w:val="22"/>
        </w:rPr>
        <w:t>I</w:t>
      </w:r>
      <w:r w:rsidR="00846F60" w:rsidRPr="005A6A8E">
        <w:rPr>
          <w:b/>
          <w:color w:val="000000" w:themeColor="text1"/>
          <w:sz w:val="22"/>
          <w:szCs w:val="22"/>
        </w:rPr>
        <w:t>V</w:t>
      </w:r>
      <w:r w:rsidR="00AB6448" w:rsidRPr="005A6A8E">
        <w:rPr>
          <w:b/>
          <w:color w:val="000000" w:themeColor="text1"/>
          <w:sz w:val="22"/>
          <w:szCs w:val="22"/>
        </w:rPr>
        <w:t>.</w:t>
      </w:r>
      <w:r w:rsidR="00AB6448" w:rsidRPr="005A6A8E">
        <w:rPr>
          <w:b/>
          <w:color w:val="000000" w:themeColor="text1"/>
          <w:sz w:val="22"/>
          <w:szCs w:val="22"/>
        </w:rPr>
        <w:tab/>
      </w:r>
      <w:r w:rsidR="00927FE7" w:rsidRPr="005A6A8E">
        <w:rPr>
          <w:b/>
          <w:color w:val="000000" w:themeColor="text1"/>
          <w:sz w:val="22"/>
          <w:szCs w:val="22"/>
        </w:rPr>
        <w:t>POUCZE</w:t>
      </w:r>
      <w:r w:rsidR="005B5095" w:rsidRPr="005A6A8E">
        <w:rPr>
          <w:b/>
          <w:color w:val="000000" w:themeColor="text1"/>
          <w:sz w:val="22"/>
          <w:szCs w:val="22"/>
        </w:rPr>
        <w:t>NIE O ŚRODKACH OCHRONY PRAWNEJ</w:t>
      </w:r>
      <w:r w:rsidR="006204E8" w:rsidRPr="005A6A8E">
        <w:rPr>
          <w:b/>
          <w:color w:val="000000" w:themeColor="text1"/>
          <w:sz w:val="22"/>
          <w:szCs w:val="22"/>
        </w:rPr>
        <w:t xml:space="preserve"> PRZYSŁUGUJĄCYCH WYKONAWCY</w:t>
      </w:r>
    </w:p>
    <w:p w14:paraId="3B6987DB" w14:textId="77777777"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6204E8" w:rsidRPr="005A6A8E">
        <w:rPr>
          <w:color w:val="000000" w:themeColor="text1"/>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5A6A8E">
        <w:rPr>
          <w:color w:val="000000" w:themeColor="text1"/>
          <w:sz w:val="22"/>
          <w:szCs w:val="22"/>
        </w:rPr>
        <w:t xml:space="preserve">p.z.p. </w:t>
      </w:r>
    </w:p>
    <w:p w14:paraId="5A8DB965"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5A6A8E">
        <w:rPr>
          <w:color w:val="000000" w:themeColor="text1"/>
          <w:sz w:val="22"/>
          <w:szCs w:val="22"/>
        </w:rPr>
        <w:t xml:space="preserve">p.z.p. </w:t>
      </w:r>
      <w:r w:rsidR="006204E8" w:rsidRPr="005A6A8E">
        <w:rPr>
          <w:color w:val="000000" w:themeColor="text1"/>
          <w:sz w:val="22"/>
          <w:szCs w:val="22"/>
        </w:rPr>
        <w:t>oraz Rzecznikowi Małych i Średnich Przedsiębiorców.</w:t>
      </w:r>
    </w:p>
    <w:p w14:paraId="0A0E338F"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6204E8" w:rsidRPr="005A6A8E">
        <w:rPr>
          <w:color w:val="000000" w:themeColor="text1"/>
          <w:sz w:val="22"/>
          <w:szCs w:val="22"/>
        </w:rPr>
        <w:t>Odwołanie przysługuje na:</w:t>
      </w:r>
    </w:p>
    <w:p w14:paraId="5DDC9C96" w14:textId="4730C931"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niezgodną z przepisami ustawy czynność Zamawiającego, podjętą w postępowaniu o</w:t>
      </w:r>
      <w:r w:rsidR="00BF2D94" w:rsidRPr="005A6A8E">
        <w:rPr>
          <w:color w:val="000000" w:themeColor="text1"/>
          <w:sz w:val="22"/>
          <w:szCs w:val="22"/>
        </w:rPr>
        <w:t> </w:t>
      </w:r>
      <w:r w:rsidRPr="005A6A8E">
        <w:rPr>
          <w:color w:val="000000" w:themeColor="text1"/>
          <w:sz w:val="22"/>
          <w:szCs w:val="22"/>
        </w:rPr>
        <w:t>udzielenie zamówienia, w tym na projektowane postanowienie umowy;</w:t>
      </w:r>
    </w:p>
    <w:p w14:paraId="737003B3"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zaniechanie czynności w postępowaniu o udzielenie zamówienia do której zamawiający był obowiązany na podstawie ustawy;</w:t>
      </w:r>
    </w:p>
    <w:p w14:paraId="2B4AE8BC"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color w:val="000000" w:themeColor="text1"/>
          <w:sz w:val="22"/>
          <w:szCs w:val="22"/>
        </w:rPr>
        <w:tab/>
      </w:r>
      <w:r w:rsidRPr="005A6A8E">
        <w:rPr>
          <w:color w:val="000000" w:themeColor="text1"/>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3CF2DC4"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5.</w:t>
      </w:r>
      <w:r w:rsidRPr="005A6A8E">
        <w:rPr>
          <w:color w:val="000000" w:themeColor="text1"/>
          <w:sz w:val="22"/>
          <w:szCs w:val="22"/>
        </w:rPr>
        <w:tab/>
      </w:r>
      <w:r w:rsidRPr="005A6A8E">
        <w:rPr>
          <w:color w:val="000000" w:themeColor="text1"/>
          <w:sz w:val="22"/>
          <w:szCs w:val="22"/>
        </w:rPr>
        <w:tab/>
      </w:r>
      <w:r w:rsidR="00924F4B" w:rsidRPr="005A6A8E">
        <w:rPr>
          <w:color w:val="000000" w:themeColor="text1"/>
          <w:sz w:val="22"/>
          <w:szCs w:val="22"/>
        </w:rPr>
        <w:t>Odwołanie</w:t>
      </w:r>
      <w:r w:rsidRPr="005A6A8E">
        <w:rPr>
          <w:color w:val="000000" w:themeColor="text1"/>
          <w:sz w:val="22"/>
          <w:szCs w:val="22"/>
        </w:rPr>
        <w:t xml:space="preserve"> wobec treści ogłoszenia lub treści SWZ wnosi się w terminie 5 dni od dnia zamieszczenia ogłoszenia w Biuletynie Zamówień Publicznych lub treści SWZ na stronie internetowej.</w:t>
      </w:r>
    </w:p>
    <w:p w14:paraId="6E1B9E41"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6.</w:t>
      </w:r>
      <w:r w:rsidRPr="005A6A8E">
        <w:rPr>
          <w:color w:val="000000" w:themeColor="text1"/>
          <w:sz w:val="22"/>
          <w:szCs w:val="22"/>
        </w:rPr>
        <w:tab/>
        <w:t>Odwołanie wnosi się w terminie:</w:t>
      </w:r>
    </w:p>
    <w:p w14:paraId="34930CBD"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5 dni od dnia przekazania informacji o czynności zamawiającego stanowiącej podstawę jego wniesienia, jeżeli informacja została przekazana przy użyciu środków komunikacji elektronicznej,</w:t>
      </w:r>
    </w:p>
    <w:p w14:paraId="085C8282"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10 dni od dnia przekazania informacji o czynności zamawiającego stanowiącej podstawę jego wniesienia, jeżeli informacja została przekazana w sposób inny niż określony w pkt 1).</w:t>
      </w:r>
    </w:p>
    <w:p w14:paraId="60077284" w14:textId="4EE4A0BC" w:rsidR="001569AA"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lastRenderedPageBreak/>
        <w:t>7.</w:t>
      </w:r>
      <w:r w:rsidRPr="005A6A8E">
        <w:rPr>
          <w:b/>
          <w:bCs/>
          <w:color w:val="000000" w:themeColor="text1"/>
          <w:sz w:val="22"/>
          <w:szCs w:val="22"/>
        </w:rPr>
        <w:tab/>
      </w:r>
      <w:r w:rsidRPr="005A6A8E">
        <w:rPr>
          <w:color w:val="000000" w:themeColor="text1"/>
          <w:sz w:val="22"/>
          <w:szCs w:val="22"/>
        </w:rPr>
        <w:t>Odwołanie w przypadkach innych niż określone w pkt 5 i 6 wnosi się w terminie 5 dni od dnia, w</w:t>
      </w:r>
      <w:r w:rsidR="00BF2D94" w:rsidRPr="005A6A8E">
        <w:rPr>
          <w:color w:val="000000" w:themeColor="text1"/>
          <w:sz w:val="22"/>
          <w:szCs w:val="22"/>
        </w:rPr>
        <w:t> </w:t>
      </w:r>
      <w:r w:rsidRPr="005A6A8E">
        <w:rPr>
          <w:color w:val="000000" w:themeColor="text1"/>
          <w:sz w:val="22"/>
          <w:szCs w:val="22"/>
        </w:rPr>
        <w:t>którym powzięto lub przy zachowaniu należytej staranności można było powziąć wiadomość o</w:t>
      </w:r>
      <w:r w:rsidR="00BF2D94" w:rsidRPr="005A6A8E">
        <w:rPr>
          <w:color w:val="000000" w:themeColor="text1"/>
          <w:sz w:val="22"/>
          <w:szCs w:val="22"/>
        </w:rPr>
        <w:t> </w:t>
      </w:r>
      <w:r w:rsidRPr="005A6A8E">
        <w:rPr>
          <w:color w:val="000000" w:themeColor="text1"/>
          <w:sz w:val="22"/>
          <w:szCs w:val="22"/>
        </w:rPr>
        <w:t>okolicznościach stanowiących podstawę jego wniesienia</w:t>
      </w:r>
    </w:p>
    <w:p w14:paraId="18C12220" w14:textId="77777777" w:rsidR="006204E8" w:rsidRPr="005A6A8E" w:rsidRDefault="001569AA"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8.</w:t>
      </w:r>
      <w:r w:rsidRPr="005A6A8E">
        <w:rPr>
          <w:color w:val="000000" w:themeColor="text1"/>
          <w:sz w:val="22"/>
          <w:szCs w:val="22"/>
        </w:rPr>
        <w:tab/>
      </w:r>
      <w:r w:rsidR="006204E8" w:rsidRPr="005A6A8E">
        <w:rPr>
          <w:color w:val="000000" w:themeColor="text1"/>
          <w:sz w:val="22"/>
          <w:szCs w:val="22"/>
        </w:rPr>
        <w:t xml:space="preserve">Na orzeczenie Izby oraz postanowienie Prezesa Izby, o którym mowa w art. 519 ust. 1 ustawy </w:t>
      </w:r>
      <w:r w:rsidR="00033137" w:rsidRPr="005A6A8E">
        <w:rPr>
          <w:color w:val="000000" w:themeColor="text1"/>
          <w:sz w:val="22"/>
          <w:szCs w:val="22"/>
        </w:rPr>
        <w:t>p.z.p.</w:t>
      </w:r>
      <w:r w:rsidR="006204E8" w:rsidRPr="005A6A8E">
        <w:rPr>
          <w:color w:val="000000" w:themeColor="text1"/>
          <w:sz w:val="22"/>
          <w:szCs w:val="22"/>
        </w:rPr>
        <w:t>, stronom oraz uczestnikom postępowania odwoławczego przysługuje skarga do sądu.</w:t>
      </w:r>
    </w:p>
    <w:p w14:paraId="4446D5E1"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6204E8" w:rsidRPr="005A6A8E">
        <w:rPr>
          <w:color w:val="000000" w:themeColor="text1"/>
          <w:sz w:val="22"/>
          <w:szCs w:val="22"/>
        </w:rPr>
        <w:t xml:space="preserve">W postępowaniu toczącym się wskutek wniesienia skargi stosuje się odpowiednio przepisy ustawy </w:t>
      </w:r>
      <w:r w:rsidRPr="005A6A8E">
        <w:rPr>
          <w:color w:val="000000" w:themeColor="text1"/>
          <w:sz w:val="22"/>
          <w:szCs w:val="22"/>
        </w:rPr>
        <w:t>z dnia 17.11.1964 r</w:t>
      </w:r>
      <w:r w:rsidR="006204E8" w:rsidRPr="005A6A8E">
        <w:rPr>
          <w:color w:val="000000" w:themeColor="text1"/>
          <w:sz w:val="22"/>
          <w:szCs w:val="22"/>
        </w:rPr>
        <w:t>. - Kodeks postępowania cywilnego o apelacji, jeżeli przepisy niniejszego rozdziału nie stanowią inaczej.</w:t>
      </w:r>
    </w:p>
    <w:p w14:paraId="6C87F1AD"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6204E8" w:rsidRPr="005A6A8E">
        <w:rPr>
          <w:color w:val="000000" w:themeColor="text1"/>
          <w:sz w:val="22"/>
          <w:szCs w:val="22"/>
        </w:rPr>
        <w:tab/>
        <w:t xml:space="preserve">Skargę wnosi się do Sądu Okręgowego w Warszawie - sądu zamówień publicznych, zwanego dalej </w:t>
      </w:r>
      <w:r w:rsidRPr="005A6A8E">
        <w:rPr>
          <w:color w:val="000000" w:themeColor="text1"/>
          <w:sz w:val="22"/>
          <w:szCs w:val="22"/>
        </w:rPr>
        <w:t>"</w:t>
      </w:r>
      <w:r w:rsidR="006204E8" w:rsidRPr="005A6A8E">
        <w:rPr>
          <w:color w:val="000000" w:themeColor="text1"/>
          <w:sz w:val="22"/>
          <w:szCs w:val="22"/>
        </w:rPr>
        <w:t>sądem zamówień publicznych</w:t>
      </w:r>
      <w:r w:rsidRPr="005A6A8E">
        <w:rPr>
          <w:color w:val="000000" w:themeColor="text1"/>
          <w:sz w:val="22"/>
          <w:szCs w:val="22"/>
        </w:rPr>
        <w:t>"</w:t>
      </w:r>
      <w:r w:rsidR="006204E8" w:rsidRPr="005A6A8E">
        <w:rPr>
          <w:color w:val="000000" w:themeColor="text1"/>
          <w:sz w:val="22"/>
          <w:szCs w:val="22"/>
        </w:rPr>
        <w:t>.</w:t>
      </w:r>
    </w:p>
    <w:p w14:paraId="364F6AFE" w14:textId="4CFB2405"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6204E8" w:rsidRPr="005A6A8E">
        <w:rPr>
          <w:color w:val="000000" w:themeColor="text1"/>
          <w:sz w:val="22"/>
          <w:szCs w:val="22"/>
        </w:rPr>
        <w:t xml:space="preserve">Skargę wnosi się za pośrednictwem Prezesa Izby, w terminie 14 dni od dnia doręczenia orzeczenia Izby lub postanowienia Prezesa Izby, o którym mowa w art. 519 ust. 1 ustawy </w:t>
      </w:r>
      <w:r w:rsidR="00033137" w:rsidRPr="005A6A8E">
        <w:rPr>
          <w:color w:val="000000" w:themeColor="text1"/>
          <w:sz w:val="22"/>
          <w:szCs w:val="22"/>
        </w:rPr>
        <w:t>p.z.p.</w:t>
      </w:r>
      <w:r w:rsidR="006204E8" w:rsidRPr="005A6A8E">
        <w:rPr>
          <w:color w:val="000000" w:themeColor="text1"/>
          <w:sz w:val="22"/>
          <w:szCs w:val="22"/>
        </w:rPr>
        <w:t xml:space="preserve">, przesyłając jednocześnie jej odpis przeciwnikowi skargi. Złożenie skargi w placówce pocztowej operatora wyznaczonego w rozumieniu ustawy </w:t>
      </w:r>
      <w:r w:rsidRPr="005A6A8E">
        <w:rPr>
          <w:color w:val="000000" w:themeColor="text1"/>
          <w:sz w:val="22"/>
          <w:szCs w:val="22"/>
        </w:rPr>
        <w:t>z dnia 23.11.2012 r</w:t>
      </w:r>
      <w:r w:rsidR="006204E8" w:rsidRPr="005A6A8E">
        <w:rPr>
          <w:color w:val="000000" w:themeColor="text1"/>
          <w:sz w:val="22"/>
          <w:szCs w:val="22"/>
        </w:rPr>
        <w:t>. - Prawo pocztowe jest równoznaczne z</w:t>
      </w:r>
      <w:r w:rsidR="00BF2D94" w:rsidRPr="005A6A8E">
        <w:rPr>
          <w:color w:val="000000" w:themeColor="text1"/>
          <w:sz w:val="22"/>
          <w:szCs w:val="22"/>
        </w:rPr>
        <w:t> </w:t>
      </w:r>
      <w:r w:rsidR="006204E8" w:rsidRPr="005A6A8E">
        <w:rPr>
          <w:color w:val="000000" w:themeColor="text1"/>
          <w:sz w:val="22"/>
          <w:szCs w:val="22"/>
        </w:rPr>
        <w:t>jej wniesieniem.</w:t>
      </w:r>
    </w:p>
    <w:p w14:paraId="1FC8508B"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12.</w:t>
      </w:r>
      <w:r w:rsidRPr="005A6A8E">
        <w:rPr>
          <w:rFonts w:eastAsia="Times New Roman"/>
          <w:b/>
          <w:color w:val="000000" w:themeColor="text1"/>
          <w:sz w:val="22"/>
          <w:szCs w:val="22"/>
        </w:rPr>
        <w:tab/>
      </w:r>
      <w:r w:rsidR="006204E8" w:rsidRPr="005A6A8E">
        <w:rPr>
          <w:color w:val="000000" w:themeColor="text1"/>
          <w:sz w:val="22"/>
          <w:szCs w:val="22"/>
        </w:rPr>
        <w:t>Prezes Izby przekazuje skargę wraz z aktami postępowania odwoławczego do sądu zamówień publicznych w terminie 7 dni od dnia jej otrzymania.</w:t>
      </w:r>
    </w:p>
    <w:p w14:paraId="62C695CC" w14:textId="568A080D" w:rsidR="00FD2CCD" w:rsidRPr="005A6A8E"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XXV.</w:t>
      </w:r>
      <w:r w:rsidRPr="005A6A8E">
        <w:rPr>
          <w:b/>
          <w:color w:val="000000" w:themeColor="text1"/>
          <w:sz w:val="22"/>
          <w:szCs w:val="22"/>
        </w:rPr>
        <w:tab/>
      </w:r>
      <w:r w:rsidR="005B5095" w:rsidRPr="005A6A8E">
        <w:rPr>
          <w:b/>
          <w:color w:val="000000" w:themeColor="text1"/>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7008"/>
      </w:tblGrid>
      <w:tr w:rsidR="005A6A8E" w:rsidRPr="005A6A8E" w14:paraId="795EA594" w14:textId="77777777" w:rsidTr="008C69C2">
        <w:tc>
          <w:tcPr>
            <w:tcW w:w="1985" w:type="dxa"/>
          </w:tcPr>
          <w:p w14:paraId="776DA0E0"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Załącznik nr 1</w:t>
            </w:r>
          </w:p>
        </w:tc>
        <w:tc>
          <w:tcPr>
            <w:tcW w:w="7193" w:type="dxa"/>
          </w:tcPr>
          <w:p w14:paraId="43C1B58C"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Formularz Ofertowy</w:t>
            </w:r>
          </w:p>
        </w:tc>
      </w:tr>
      <w:tr w:rsidR="005A6A8E" w:rsidRPr="005A6A8E" w14:paraId="1BBB2AD4" w14:textId="77777777" w:rsidTr="008C69C2">
        <w:tc>
          <w:tcPr>
            <w:tcW w:w="1985" w:type="dxa"/>
          </w:tcPr>
          <w:p w14:paraId="3F032A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2</w:t>
            </w:r>
          </w:p>
        </w:tc>
        <w:tc>
          <w:tcPr>
            <w:tcW w:w="7193" w:type="dxa"/>
          </w:tcPr>
          <w:p w14:paraId="7779EE6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o braku podstaw do wykluczenia i o spełnianiu warunków udziału w postępowaniu</w:t>
            </w:r>
          </w:p>
        </w:tc>
      </w:tr>
      <w:tr w:rsidR="005A6A8E" w:rsidRPr="005A6A8E" w14:paraId="20ADBA24" w14:textId="77777777" w:rsidTr="008C69C2">
        <w:tc>
          <w:tcPr>
            <w:tcW w:w="1985" w:type="dxa"/>
          </w:tcPr>
          <w:p w14:paraId="7666B8FD"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Załącznik nr 3</w:t>
            </w:r>
          </w:p>
        </w:tc>
        <w:tc>
          <w:tcPr>
            <w:tcW w:w="7193" w:type="dxa"/>
          </w:tcPr>
          <w:p w14:paraId="5DD3C808"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Zobowiązanie innego podmiotu do udostępnienia niezbędnych zasobów Wykonawcy</w:t>
            </w:r>
          </w:p>
        </w:tc>
      </w:tr>
      <w:tr w:rsidR="005A6A8E" w:rsidRPr="005A6A8E" w14:paraId="09AA89EF" w14:textId="77777777" w:rsidTr="008C69C2">
        <w:tc>
          <w:tcPr>
            <w:tcW w:w="1985" w:type="dxa"/>
          </w:tcPr>
          <w:p w14:paraId="43CACBBF"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4</w:t>
            </w:r>
          </w:p>
        </w:tc>
        <w:tc>
          <w:tcPr>
            <w:tcW w:w="7193" w:type="dxa"/>
          </w:tcPr>
          <w:p w14:paraId="55F741F7"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dotyczące przynależności lub braku przynależności do tej samej grupy kapitałowej</w:t>
            </w:r>
          </w:p>
        </w:tc>
      </w:tr>
      <w:tr w:rsidR="005A6A8E" w:rsidRPr="005A6A8E" w14:paraId="38B5EA2B" w14:textId="77777777" w:rsidTr="008C69C2">
        <w:tc>
          <w:tcPr>
            <w:tcW w:w="1985" w:type="dxa"/>
          </w:tcPr>
          <w:p w14:paraId="6E7A4A3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5</w:t>
            </w:r>
          </w:p>
        </w:tc>
        <w:tc>
          <w:tcPr>
            <w:tcW w:w="7193" w:type="dxa"/>
          </w:tcPr>
          <w:p w14:paraId="647D5F17" w14:textId="4BB76AD3"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Wykaz usług</w:t>
            </w:r>
          </w:p>
        </w:tc>
      </w:tr>
      <w:tr w:rsidR="005A6A8E" w:rsidRPr="005A6A8E" w14:paraId="3D202093" w14:textId="77777777" w:rsidTr="00BF2D94">
        <w:trPr>
          <w:trHeight w:val="513"/>
        </w:trPr>
        <w:tc>
          <w:tcPr>
            <w:tcW w:w="1985" w:type="dxa"/>
          </w:tcPr>
          <w:p w14:paraId="35E554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6</w:t>
            </w:r>
          </w:p>
        </w:tc>
        <w:tc>
          <w:tcPr>
            <w:tcW w:w="7193" w:type="dxa"/>
          </w:tcPr>
          <w:p w14:paraId="39DF0DC5"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Wzór umowy</w:t>
            </w:r>
          </w:p>
        </w:tc>
      </w:tr>
      <w:tr w:rsidR="00760056" w:rsidRPr="005A6A8E" w14:paraId="00151BBD" w14:textId="77777777" w:rsidTr="008C69C2">
        <w:tc>
          <w:tcPr>
            <w:tcW w:w="1985" w:type="dxa"/>
          </w:tcPr>
          <w:p w14:paraId="130AFF8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7</w:t>
            </w:r>
          </w:p>
          <w:p w14:paraId="35A52185" w14:textId="791453B2" w:rsidR="00BF2D94" w:rsidRPr="005A6A8E" w:rsidRDefault="00BF2D94" w:rsidP="00BF2D94">
            <w:pPr>
              <w:suppressAutoHyphens/>
              <w:spacing w:line="360" w:lineRule="auto"/>
              <w:rPr>
                <w:color w:val="000000" w:themeColor="text1"/>
                <w:sz w:val="22"/>
                <w:szCs w:val="22"/>
              </w:rPr>
            </w:pPr>
            <w:r w:rsidRPr="005A6A8E">
              <w:rPr>
                <w:color w:val="000000" w:themeColor="text1"/>
                <w:sz w:val="22"/>
                <w:szCs w:val="22"/>
              </w:rPr>
              <w:t>Załącznik nr 8</w:t>
            </w:r>
          </w:p>
          <w:p w14:paraId="1BDBBAEB" w14:textId="77E8CE53" w:rsidR="00BF2D94" w:rsidRPr="005A6A8E" w:rsidRDefault="00BF2D94" w:rsidP="00BF2D94">
            <w:pPr>
              <w:suppressAutoHyphens/>
              <w:spacing w:line="360" w:lineRule="auto"/>
              <w:rPr>
                <w:color w:val="000000" w:themeColor="text1"/>
                <w:sz w:val="22"/>
                <w:szCs w:val="22"/>
              </w:rPr>
            </w:pPr>
            <w:r w:rsidRPr="005A6A8E">
              <w:rPr>
                <w:color w:val="000000" w:themeColor="text1"/>
                <w:sz w:val="22"/>
                <w:szCs w:val="22"/>
              </w:rPr>
              <w:t>Załącznik nr 9</w:t>
            </w:r>
          </w:p>
          <w:p w14:paraId="39404F32" w14:textId="5FDA1531" w:rsidR="00BF2D94" w:rsidRPr="005A6A8E" w:rsidRDefault="00BF2D94" w:rsidP="00BF2D94">
            <w:pPr>
              <w:suppressAutoHyphens/>
              <w:spacing w:line="360" w:lineRule="auto"/>
              <w:rPr>
                <w:color w:val="000000" w:themeColor="text1"/>
                <w:sz w:val="22"/>
                <w:szCs w:val="22"/>
              </w:rPr>
            </w:pPr>
            <w:r w:rsidRPr="005A6A8E">
              <w:rPr>
                <w:color w:val="000000" w:themeColor="text1"/>
                <w:sz w:val="22"/>
                <w:szCs w:val="22"/>
              </w:rPr>
              <w:t>Załącznik nr 10</w:t>
            </w:r>
          </w:p>
          <w:p w14:paraId="148E715C" w14:textId="3691D0FB" w:rsidR="00BF2D94" w:rsidRPr="005A6A8E" w:rsidRDefault="00BF2D94" w:rsidP="00171095">
            <w:pPr>
              <w:suppressAutoHyphens/>
              <w:spacing w:line="360" w:lineRule="auto"/>
              <w:rPr>
                <w:color w:val="000000" w:themeColor="text1"/>
                <w:sz w:val="22"/>
                <w:szCs w:val="22"/>
              </w:rPr>
            </w:pPr>
          </w:p>
        </w:tc>
        <w:tc>
          <w:tcPr>
            <w:tcW w:w="7193" w:type="dxa"/>
          </w:tcPr>
          <w:p w14:paraId="319C5562" w14:textId="55844E7E"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Opis Przedmiotu Zamówienia (OPZ)</w:t>
            </w:r>
          </w:p>
          <w:p w14:paraId="287B69ED" w14:textId="218FC499" w:rsidR="00E5214D" w:rsidRPr="00E5214D" w:rsidRDefault="00E5214D" w:rsidP="00171095">
            <w:pPr>
              <w:suppressAutoHyphens/>
              <w:spacing w:line="360" w:lineRule="auto"/>
              <w:rPr>
                <w:color w:val="000000" w:themeColor="text1"/>
                <w:sz w:val="22"/>
                <w:szCs w:val="22"/>
              </w:rPr>
            </w:pPr>
            <w:r w:rsidRPr="00E5214D">
              <w:rPr>
                <w:color w:val="000000" w:themeColor="text1"/>
                <w:sz w:val="22"/>
                <w:szCs w:val="22"/>
              </w:rPr>
              <w:t>Zarządzenie Nr 5784/VIII/20 (dot. ul. Jaracza 59)</w:t>
            </w:r>
          </w:p>
          <w:p w14:paraId="0C282121" w14:textId="707A636C" w:rsidR="00E5214D" w:rsidRPr="00E5214D" w:rsidRDefault="00E5214D" w:rsidP="00E5214D">
            <w:pPr>
              <w:suppressAutoHyphens/>
              <w:spacing w:line="360" w:lineRule="auto"/>
              <w:rPr>
                <w:color w:val="000000" w:themeColor="text1"/>
                <w:sz w:val="22"/>
                <w:szCs w:val="22"/>
              </w:rPr>
            </w:pPr>
            <w:r w:rsidRPr="00E5214D">
              <w:rPr>
                <w:color w:val="000000" w:themeColor="text1"/>
                <w:sz w:val="22"/>
                <w:szCs w:val="22"/>
              </w:rPr>
              <w:t>Nakaz PINB nr 211/2021 (dot. ul. Rzgowskiej 2A)</w:t>
            </w:r>
          </w:p>
          <w:p w14:paraId="379F949D" w14:textId="5C093606" w:rsidR="00BF2D94" w:rsidRPr="005A6A8E" w:rsidRDefault="00E5214D" w:rsidP="00A1548D">
            <w:pPr>
              <w:suppressAutoHyphens/>
              <w:spacing w:line="360" w:lineRule="auto"/>
              <w:rPr>
                <w:color w:val="000000" w:themeColor="text1"/>
                <w:sz w:val="22"/>
                <w:szCs w:val="22"/>
              </w:rPr>
            </w:pPr>
            <w:r w:rsidRPr="00E5214D">
              <w:rPr>
                <w:color w:val="000000" w:themeColor="text1"/>
                <w:sz w:val="22"/>
                <w:szCs w:val="22"/>
              </w:rPr>
              <w:t>Nakaz PINB nr 183/2021 (dot. ul. Przybyszewskiego 117)</w:t>
            </w:r>
          </w:p>
        </w:tc>
      </w:tr>
    </w:tbl>
    <w:p w14:paraId="51C9016C" w14:textId="4F2E970A" w:rsidR="00D05F80" w:rsidRPr="005A6A8E" w:rsidRDefault="00D05F80" w:rsidP="00E5214D">
      <w:pPr>
        <w:suppressAutoHyphens/>
        <w:spacing w:before="240" w:after="40" w:line="360" w:lineRule="auto"/>
        <w:jc w:val="both"/>
        <w:rPr>
          <w:bCs/>
          <w:color w:val="000000" w:themeColor="text1"/>
          <w:sz w:val="22"/>
          <w:szCs w:val="22"/>
        </w:rPr>
      </w:pPr>
    </w:p>
    <w:sectPr w:rsidR="00D05F80" w:rsidRPr="005A6A8E" w:rsidSect="00B225D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416F9" w14:textId="77777777" w:rsidR="007367CB" w:rsidRDefault="007367CB">
      <w:r>
        <w:separator/>
      </w:r>
    </w:p>
  </w:endnote>
  <w:endnote w:type="continuationSeparator" w:id="0">
    <w:p w14:paraId="2E22DA4F" w14:textId="77777777" w:rsidR="007367CB" w:rsidRDefault="0073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146802"/>
      <w:docPartObj>
        <w:docPartGallery w:val="Page Numbers (Bottom of Page)"/>
        <w:docPartUnique/>
      </w:docPartObj>
    </w:sdtPr>
    <w:sdtEndPr/>
    <w:sdtContent>
      <w:p w14:paraId="18D05EB1" w14:textId="41C2BA38" w:rsidR="008D5DD7" w:rsidRDefault="008D5DD7">
        <w:pPr>
          <w:pStyle w:val="Stopka"/>
          <w:jc w:val="right"/>
        </w:pPr>
        <w:r>
          <w:fldChar w:fldCharType="begin"/>
        </w:r>
        <w:r>
          <w:instrText>PAGE   \* MERGEFORMAT</w:instrText>
        </w:r>
        <w:r>
          <w:fldChar w:fldCharType="separate"/>
        </w:r>
        <w:r>
          <w:t>2</w:t>
        </w:r>
        <w:r>
          <w:fldChar w:fldCharType="end"/>
        </w:r>
      </w:p>
    </w:sdtContent>
  </w:sdt>
  <w:p w14:paraId="72B367B7" w14:textId="77777777" w:rsidR="008D5DD7" w:rsidRPr="00171095" w:rsidRDefault="008D5DD7"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D462" w14:textId="77777777" w:rsidR="007367CB" w:rsidRDefault="007367CB">
      <w:r>
        <w:separator/>
      </w:r>
    </w:p>
  </w:footnote>
  <w:footnote w:type="continuationSeparator" w:id="0">
    <w:p w14:paraId="7669AE06" w14:textId="77777777" w:rsidR="007367CB" w:rsidRDefault="0073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D91357"/>
    <w:multiLevelType w:val="multilevel"/>
    <w:tmpl w:val="55286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10F12BC"/>
    <w:multiLevelType w:val="hybridMultilevel"/>
    <w:tmpl w:val="2F6C99C2"/>
    <w:lvl w:ilvl="0" w:tplc="0FEE7A6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56D09CF"/>
    <w:multiLevelType w:val="multilevel"/>
    <w:tmpl w:val="0400B2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40A9562E"/>
    <w:multiLevelType w:val="hybridMultilevel"/>
    <w:tmpl w:val="68642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6C62D9"/>
    <w:multiLevelType w:val="hybridMultilevel"/>
    <w:tmpl w:val="BB4E50BA"/>
    <w:lvl w:ilvl="0" w:tplc="D1B2455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1F5D11"/>
    <w:multiLevelType w:val="multilevel"/>
    <w:tmpl w:val="DB921CA6"/>
    <w:lvl w:ilvl="0">
      <w:start w:val="1"/>
      <w:numFmt w:val="decimal"/>
      <w:lvlText w:val="%1."/>
      <w:lvlJc w:val="left"/>
      <w:pPr>
        <w:tabs>
          <w:tab w:val="num" w:pos="239"/>
        </w:tabs>
        <w:ind w:left="465" w:hanging="323"/>
      </w:pPr>
      <w:rPr>
        <w:rFonts w:cs="Times New Roman" w:hint="default"/>
        <w:b w:val="0"/>
        <w:bCs w:val="0"/>
      </w:rPr>
    </w:lvl>
    <w:lvl w:ilvl="1">
      <w:start w:val="1"/>
      <w:numFmt w:val="decimal"/>
      <w:lvlText w:val="%1.%2."/>
      <w:lvlJc w:val="left"/>
      <w:pPr>
        <w:tabs>
          <w:tab w:val="num" w:pos="1021"/>
        </w:tabs>
        <w:ind w:left="1021" w:hanging="681"/>
      </w:pPr>
      <w:rPr>
        <w:rFonts w:cs="Times New Roman" w:hint="default"/>
        <w:b w:val="0"/>
        <w:bCs/>
      </w:rPr>
    </w:lvl>
    <w:lvl w:ilvl="2">
      <w:start w:val="1"/>
      <w:numFmt w:val="lowerLetter"/>
      <w:lvlText w:val="%3)"/>
      <w:lvlJc w:val="left"/>
      <w:pPr>
        <w:tabs>
          <w:tab w:val="num" w:pos="2041"/>
        </w:tabs>
        <w:ind w:left="2041" w:hanging="992"/>
      </w:pPr>
      <w:rPr>
        <w:rFonts w:cs="Times New Roman"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cs="Times New Roman" w:hint="default"/>
      </w:rPr>
    </w:lvl>
    <w:lvl w:ilvl="5">
      <w:start w:val="1"/>
      <w:numFmt w:val="decimal"/>
      <w:lvlText w:val="%1.%2.%3.%4.%5.%6."/>
      <w:lvlJc w:val="left"/>
      <w:pPr>
        <w:tabs>
          <w:tab w:val="num" w:pos="0"/>
        </w:tabs>
        <w:ind w:left="3881" w:hanging="708"/>
      </w:pPr>
      <w:rPr>
        <w:rFonts w:cs="Times New Roman" w:hint="default"/>
      </w:rPr>
    </w:lvl>
    <w:lvl w:ilvl="6">
      <w:start w:val="1"/>
      <w:numFmt w:val="decimal"/>
      <w:lvlText w:val="%1.%2.%3.%4.%5.%6.%7."/>
      <w:lvlJc w:val="left"/>
      <w:pPr>
        <w:tabs>
          <w:tab w:val="num" w:pos="0"/>
        </w:tabs>
        <w:ind w:left="4589" w:hanging="708"/>
      </w:pPr>
      <w:rPr>
        <w:rFonts w:cs="Times New Roman" w:hint="default"/>
      </w:rPr>
    </w:lvl>
    <w:lvl w:ilvl="7">
      <w:start w:val="1"/>
      <w:numFmt w:val="decimal"/>
      <w:lvlText w:val="%1.%2.%3.%4.%5.%6.%7.%8."/>
      <w:lvlJc w:val="left"/>
      <w:pPr>
        <w:tabs>
          <w:tab w:val="num" w:pos="0"/>
        </w:tabs>
        <w:ind w:left="5297" w:hanging="708"/>
      </w:pPr>
      <w:rPr>
        <w:rFonts w:cs="Times New Roman" w:hint="default"/>
      </w:rPr>
    </w:lvl>
    <w:lvl w:ilvl="8">
      <w:start w:val="1"/>
      <w:numFmt w:val="decimal"/>
      <w:lvlText w:val="%1.%2.%3.%4.%5.%6.%7.%8.%9."/>
      <w:lvlJc w:val="left"/>
      <w:pPr>
        <w:tabs>
          <w:tab w:val="num" w:pos="0"/>
        </w:tabs>
        <w:ind w:left="6005" w:hanging="708"/>
      </w:pPr>
      <w:rPr>
        <w:rFonts w:cs="Times New Roman" w:hint="default"/>
      </w:rPr>
    </w:lvl>
  </w:abstractNum>
  <w:abstractNum w:abstractNumId="19" w15:restartNumberingAfterBreak="0">
    <w:nsid w:val="51CC38E6"/>
    <w:multiLevelType w:val="hybridMultilevel"/>
    <w:tmpl w:val="66AEC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3C2E75"/>
    <w:multiLevelType w:val="hybridMultilevel"/>
    <w:tmpl w:val="3E1ABE82"/>
    <w:lvl w:ilvl="0" w:tplc="FF74A9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CF3DAC"/>
    <w:multiLevelType w:val="hybridMultilevel"/>
    <w:tmpl w:val="49E67226"/>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30D7748"/>
    <w:multiLevelType w:val="multilevel"/>
    <w:tmpl w:val="A4862ED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0"/>
  </w:num>
  <w:num w:numId="2">
    <w:abstractNumId w:val="2"/>
  </w:num>
  <w:num w:numId="3">
    <w:abstractNumId w:val="1"/>
  </w:num>
  <w:num w:numId="4">
    <w:abstractNumId w:val="24"/>
  </w:num>
  <w:num w:numId="5">
    <w:abstractNumId w:val="17"/>
  </w:num>
  <w:num w:numId="6">
    <w:abstractNumId w:val="23"/>
  </w:num>
  <w:num w:numId="7">
    <w:abstractNumId w:val="21"/>
  </w:num>
  <w:num w:numId="8">
    <w:abstractNumId w:val="20"/>
    <w:lvlOverride w:ilvl="0">
      <w:startOverride w:val="1"/>
    </w:lvlOverride>
  </w:num>
  <w:num w:numId="9">
    <w:abstractNumId w:val="16"/>
    <w:lvlOverride w:ilvl="0">
      <w:startOverride w:val="1"/>
    </w:lvlOverride>
  </w:num>
  <w:num w:numId="10">
    <w:abstractNumId w:val="11"/>
  </w:num>
  <w:num w:numId="11">
    <w:abstractNumId w:val="27"/>
  </w:num>
  <w:num w:numId="12">
    <w:abstractNumId w:val="18"/>
  </w:num>
  <w:num w:numId="13">
    <w:abstractNumId w:val="15"/>
  </w:num>
  <w:num w:numId="14">
    <w:abstractNumId w:val="22"/>
  </w:num>
  <w:num w:numId="15">
    <w:abstractNumId w:val="19"/>
  </w:num>
  <w:num w:numId="16">
    <w:abstractNumId w:val="14"/>
  </w:num>
  <w:num w:numId="17">
    <w:abstractNumId w:val="7"/>
  </w:num>
  <w:num w:numId="18">
    <w:abstractNumId w:val="12"/>
    <w:lvlOverride w:ilvl="0">
      <w:lvl w:ilvl="0">
        <w:numFmt w:val="decimal"/>
        <w:lvlText w:val="%1."/>
        <w:lvlJc w:val="left"/>
        <w:rPr>
          <w:rFonts w:cs="Times New Roman"/>
        </w:rPr>
      </w:lvl>
    </w:lvlOverride>
  </w:num>
  <w:num w:numId="19">
    <w:abstractNumId w:val="12"/>
    <w:lvlOverride w:ilvl="0">
      <w:lvl w:ilvl="0">
        <w:numFmt w:val="decimal"/>
        <w:lvlText w:val="%1."/>
        <w:lvlJc w:val="left"/>
        <w:rPr>
          <w:rFonts w:cs="Times New Roman"/>
        </w:rPr>
      </w:lvl>
    </w:lvlOverride>
  </w:num>
  <w:num w:numId="20">
    <w:abstractNumId w:val="12"/>
    <w:lvlOverride w:ilvl="0">
      <w:lvl w:ilvl="0">
        <w:numFmt w:val="decimal"/>
        <w:lvlText w:val="%1."/>
        <w:lvlJc w:val="left"/>
        <w:rPr>
          <w:rFonts w:cs="Times New Roman"/>
        </w:rPr>
      </w:lvl>
    </w:lvlOverride>
  </w:num>
  <w:num w:numId="21">
    <w:abstractNumId w:val="12"/>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2">
    <w:abstractNumId w:val="12"/>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3">
    <w:abstractNumId w:val="12"/>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4">
    <w:abstractNumId w:val="12"/>
    <w:lvlOverride w:ilvl="0">
      <w:lvl w:ilvl="0">
        <w:start w:val="4"/>
        <w:numFmt w:val="decimal"/>
        <w:lvlText w:val="%1."/>
        <w:lvlJc w:val="left"/>
        <w:pPr>
          <w:ind w:left="360" w:hanging="360"/>
        </w:pPr>
        <w:rPr>
          <w:rFonts w:cs="Times New Roman" w:hint="default"/>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5">
    <w:abstractNumId w:val="10"/>
  </w:num>
  <w:num w:numId="26">
    <w:abstractNumId w:val="26"/>
  </w:num>
  <w:num w:numId="27">
    <w:abstractNumId w:val="25"/>
  </w:num>
  <w:num w:numId="28">
    <w:abstractNumId w:val="9"/>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63E"/>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8D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623D"/>
    <w:rsid w:val="00076BF0"/>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655E"/>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645B"/>
    <w:rsid w:val="001271FC"/>
    <w:rsid w:val="00127FA2"/>
    <w:rsid w:val="00130A66"/>
    <w:rsid w:val="00131087"/>
    <w:rsid w:val="001321DA"/>
    <w:rsid w:val="001353AD"/>
    <w:rsid w:val="00137624"/>
    <w:rsid w:val="00140DB0"/>
    <w:rsid w:val="00141D3A"/>
    <w:rsid w:val="00141FCB"/>
    <w:rsid w:val="001422D4"/>
    <w:rsid w:val="001429DC"/>
    <w:rsid w:val="00142D70"/>
    <w:rsid w:val="001444FF"/>
    <w:rsid w:val="00144904"/>
    <w:rsid w:val="00145A35"/>
    <w:rsid w:val="00146B9B"/>
    <w:rsid w:val="00146CFB"/>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364"/>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A7640"/>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BD1"/>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D36"/>
    <w:rsid w:val="00217753"/>
    <w:rsid w:val="00217DE2"/>
    <w:rsid w:val="002204F1"/>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3808"/>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1C5C"/>
    <w:rsid w:val="002636C4"/>
    <w:rsid w:val="00263AF9"/>
    <w:rsid w:val="0026735F"/>
    <w:rsid w:val="00270106"/>
    <w:rsid w:val="0027260C"/>
    <w:rsid w:val="00273440"/>
    <w:rsid w:val="00276478"/>
    <w:rsid w:val="00276E9A"/>
    <w:rsid w:val="0028068E"/>
    <w:rsid w:val="002806B6"/>
    <w:rsid w:val="00280AFD"/>
    <w:rsid w:val="00283291"/>
    <w:rsid w:val="00283E89"/>
    <w:rsid w:val="002851CD"/>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55C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D6C33"/>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1DA9"/>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9A9"/>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ACA"/>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157E"/>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170A"/>
    <w:rsid w:val="00452BFA"/>
    <w:rsid w:val="0045331D"/>
    <w:rsid w:val="0045589E"/>
    <w:rsid w:val="00457068"/>
    <w:rsid w:val="00460A0B"/>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A2"/>
    <w:rsid w:val="00511A09"/>
    <w:rsid w:val="005121FE"/>
    <w:rsid w:val="00512561"/>
    <w:rsid w:val="00512AA4"/>
    <w:rsid w:val="00513E9D"/>
    <w:rsid w:val="00514AC1"/>
    <w:rsid w:val="0051537A"/>
    <w:rsid w:val="00523540"/>
    <w:rsid w:val="00523A86"/>
    <w:rsid w:val="00527521"/>
    <w:rsid w:val="00527C53"/>
    <w:rsid w:val="00530903"/>
    <w:rsid w:val="0053121E"/>
    <w:rsid w:val="00532278"/>
    <w:rsid w:val="005328EC"/>
    <w:rsid w:val="00533D47"/>
    <w:rsid w:val="00533E48"/>
    <w:rsid w:val="00535000"/>
    <w:rsid w:val="005356AD"/>
    <w:rsid w:val="0054046E"/>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4DF9"/>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6A8E"/>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0AF0"/>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9C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7E9"/>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38"/>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47B1"/>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7CB"/>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53EA"/>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85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53FA"/>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67C5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45"/>
    <w:rsid w:val="008B2DB6"/>
    <w:rsid w:val="008B671E"/>
    <w:rsid w:val="008B698C"/>
    <w:rsid w:val="008B7862"/>
    <w:rsid w:val="008C256C"/>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D5DD7"/>
    <w:rsid w:val="008E0267"/>
    <w:rsid w:val="008E0A42"/>
    <w:rsid w:val="008E19F4"/>
    <w:rsid w:val="008E1A17"/>
    <w:rsid w:val="008E316C"/>
    <w:rsid w:val="008E393C"/>
    <w:rsid w:val="008E5056"/>
    <w:rsid w:val="008E59D7"/>
    <w:rsid w:val="008E63FD"/>
    <w:rsid w:val="008E7F58"/>
    <w:rsid w:val="008F0365"/>
    <w:rsid w:val="008F1282"/>
    <w:rsid w:val="008F3E4D"/>
    <w:rsid w:val="008F62E3"/>
    <w:rsid w:val="008F6F41"/>
    <w:rsid w:val="008F76BA"/>
    <w:rsid w:val="009008F0"/>
    <w:rsid w:val="00900D3D"/>
    <w:rsid w:val="0090208B"/>
    <w:rsid w:val="009025BB"/>
    <w:rsid w:val="00902C51"/>
    <w:rsid w:val="009030A7"/>
    <w:rsid w:val="00904A26"/>
    <w:rsid w:val="009051D6"/>
    <w:rsid w:val="0090565C"/>
    <w:rsid w:val="00907881"/>
    <w:rsid w:val="00910AD9"/>
    <w:rsid w:val="00910E98"/>
    <w:rsid w:val="009133D7"/>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56525"/>
    <w:rsid w:val="00960828"/>
    <w:rsid w:val="00961722"/>
    <w:rsid w:val="009621BE"/>
    <w:rsid w:val="009629F3"/>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12D"/>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48D"/>
    <w:rsid w:val="00A156E9"/>
    <w:rsid w:val="00A16316"/>
    <w:rsid w:val="00A1696E"/>
    <w:rsid w:val="00A16ADB"/>
    <w:rsid w:val="00A179EB"/>
    <w:rsid w:val="00A209DE"/>
    <w:rsid w:val="00A222FF"/>
    <w:rsid w:val="00A23336"/>
    <w:rsid w:val="00A23CD1"/>
    <w:rsid w:val="00A244A1"/>
    <w:rsid w:val="00A27260"/>
    <w:rsid w:val="00A2795F"/>
    <w:rsid w:val="00A3063C"/>
    <w:rsid w:val="00A30A3B"/>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235"/>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087E"/>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61"/>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A95"/>
    <w:rsid w:val="00B071F6"/>
    <w:rsid w:val="00B07FC3"/>
    <w:rsid w:val="00B10046"/>
    <w:rsid w:val="00B11876"/>
    <w:rsid w:val="00B11FD6"/>
    <w:rsid w:val="00B1605F"/>
    <w:rsid w:val="00B17223"/>
    <w:rsid w:val="00B2041D"/>
    <w:rsid w:val="00B20A2B"/>
    <w:rsid w:val="00B20F54"/>
    <w:rsid w:val="00B20F74"/>
    <w:rsid w:val="00B21997"/>
    <w:rsid w:val="00B2217B"/>
    <w:rsid w:val="00B225D2"/>
    <w:rsid w:val="00B23F80"/>
    <w:rsid w:val="00B24A42"/>
    <w:rsid w:val="00B24EBF"/>
    <w:rsid w:val="00B25940"/>
    <w:rsid w:val="00B2614F"/>
    <w:rsid w:val="00B26BE1"/>
    <w:rsid w:val="00B32078"/>
    <w:rsid w:val="00B32B49"/>
    <w:rsid w:val="00B334D5"/>
    <w:rsid w:val="00B33797"/>
    <w:rsid w:val="00B33C8D"/>
    <w:rsid w:val="00B348D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1F0"/>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AFD"/>
    <w:rsid w:val="00BF14F1"/>
    <w:rsid w:val="00BF21BC"/>
    <w:rsid w:val="00BF2D94"/>
    <w:rsid w:val="00BF5B75"/>
    <w:rsid w:val="00BF64E8"/>
    <w:rsid w:val="00BF72E9"/>
    <w:rsid w:val="00C00D9E"/>
    <w:rsid w:val="00C01278"/>
    <w:rsid w:val="00C03D69"/>
    <w:rsid w:val="00C042D5"/>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0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833"/>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F8A"/>
    <w:rsid w:val="00D27D05"/>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6DC"/>
    <w:rsid w:val="00DE57E7"/>
    <w:rsid w:val="00DE681F"/>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14D"/>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137"/>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D4F"/>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4837C"/>
  <w14:defaultImageDpi w14:val="0"/>
  <w15:docId w15:val="{533F747B-CD09-454F-BD28-C09DB868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aliases w:val="a2,Znak,Znak Znak Znak Znak Znak,Tekst podstawowy1"/>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a2 Znak,Znak Znak2,Znak Znak Znak Znak Znak Znak,Tekst podstawowy1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BezodstpwZnak">
    <w:name w:val="Bez odstępów Znak"/>
    <w:basedOn w:val="Domylnaczcionkaakapitu"/>
    <w:link w:val="Bezodstpw"/>
    <w:uiPriority w:val="1"/>
    <w:rsid w:val="00261C5C"/>
    <w:rPr>
      <w:rFonts w:ascii="Times New Roman" w:eastAsia="SimSun" w:hAnsi="Times New Roman"/>
      <w:lang w:val="pl-PL" w:eastAsia="zh-CN"/>
    </w:rPr>
  </w:style>
  <w:style w:type="paragraph" w:customStyle="1" w:styleId="western">
    <w:name w:val="western"/>
    <w:basedOn w:val="Normalny"/>
    <w:rsid w:val="009629F3"/>
    <w:pPr>
      <w:spacing w:before="100" w:beforeAutospacing="1" w:after="100" w:afterAutospacing="1"/>
    </w:pPr>
    <w:rPr>
      <w:rFonts w:ascii="Arial" w:eastAsia="Times New Roman" w:hAnsi="Arial" w:cs="Arial"/>
    </w:rPr>
  </w:style>
  <w:style w:type="character" w:styleId="Nierozpoznanawzmianka">
    <w:name w:val="Unresolved Mention"/>
    <w:basedOn w:val="Domylnaczcionkaakapitu"/>
    <w:uiPriority w:val="99"/>
    <w:semiHidden/>
    <w:unhideWhenUsed/>
    <w:rsid w:val="00D2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3083">
      <w:bodyDiv w:val="1"/>
      <w:marLeft w:val="0"/>
      <w:marRight w:val="0"/>
      <w:marTop w:val="0"/>
      <w:marBottom w:val="0"/>
      <w:divBdr>
        <w:top w:val="none" w:sz="0" w:space="0" w:color="auto"/>
        <w:left w:val="none" w:sz="0" w:space="0" w:color="auto"/>
        <w:bottom w:val="none" w:sz="0" w:space="0" w:color="auto"/>
        <w:right w:val="none" w:sz="0" w:space="0" w:color="auto"/>
      </w:divBdr>
    </w:div>
    <w:div w:id="1274822000">
      <w:marLeft w:val="0"/>
      <w:marRight w:val="0"/>
      <w:marTop w:val="0"/>
      <w:marBottom w:val="0"/>
      <w:divBdr>
        <w:top w:val="none" w:sz="0" w:space="0" w:color="auto"/>
        <w:left w:val="none" w:sz="0" w:space="0" w:color="auto"/>
        <w:bottom w:val="none" w:sz="0" w:space="0" w:color="auto"/>
        <w:right w:val="none" w:sz="0" w:space="0" w:color="auto"/>
      </w:divBdr>
      <w:divsChild>
        <w:div w:id="1274822003">
          <w:marLeft w:val="821"/>
          <w:marRight w:val="0"/>
          <w:marTop w:val="0"/>
          <w:marBottom w:val="0"/>
          <w:divBdr>
            <w:top w:val="none" w:sz="0" w:space="0" w:color="auto"/>
            <w:left w:val="none" w:sz="0" w:space="0" w:color="auto"/>
            <w:bottom w:val="none" w:sz="0" w:space="0" w:color="auto"/>
            <w:right w:val="none" w:sz="0" w:space="0" w:color="auto"/>
          </w:divBdr>
        </w:div>
        <w:div w:id="1274822043">
          <w:marLeft w:val="821"/>
          <w:marRight w:val="0"/>
          <w:marTop w:val="0"/>
          <w:marBottom w:val="0"/>
          <w:divBdr>
            <w:top w:val="none" w:sz="0" w:space="0" w:color="auto"/>
            <w:left w:val="none" w:sz="0" w:space="0" w:color="auto"/>
            <w:bottom w:val="none" w:sz="0" w:space="0" w:color="auto"/>
            <w:right w:val="none" w:sz="0" w:space="0" w:color="auto"/>
          </w:divBdr>
        </w:div>
      </w:divsChild>
    </w:div>
    <w:div w:id="1274822005">
      <w:marLeft w:val="0"/>
      <w:marRight w:val="0"/>
      <w:marTop w:val="0"/>
      <w:marBottom w:val="0"/>
      <w:divBdr>
        <w:top w:val="none" w:sz="0" w:space="0" w:color="auto"/>
        <w:left w:val="none" w:sz="0" w:space="0" w:color="auto"/>
        <w:bottom w:val="none" w:sz="0" w:space="0" w:color="auto"/>
        <w:right w:val="none" w:sz="0" w:space="0" w:color="auto"/>
      </w:divBdr>
    </w:div>
    <w:div w:id="1274822007">
      <w:marLeft w:val="0"/>
      <w:marRight w:val="0"/>
      <w:marTop w:val="0"/>
      <w:marBottom w:val="0"/>
      <w:divBdr>
        <w:top w:val="none" w:sz="0" w:space="0" w:color="auto"/>
        <w:left w:val="none" w:sz="0" w:space="0" w:color="auto"/>
        <w:bottom w:val="none" w:sz="0" w:space="0" w:color="auto"/>
        <w:right w:val="none" w:sz="0" w:space="0" w:color="auto"/>
      </w:divBdr>
      <w:divsChild>
        <w:div w:id="1274822002">
          <w:marLeft w:val="547"/>
          <w:marRight w:val="0"/>
          <w:marTop w:val="0"/>
          <w:marBottom w:val="0"/>
          <w:divBdr>
            <w:top w:val="none" w:sz="0" w:space="0" w:color="auto"/>
            <w:left w:val="none" w:sz="0" w:space="0" w:color="auto"/>
            <w:bottom w:val="none" w:sz="0" w:space="0" w:color="auto"/>
            <w:right w:val="none" w:sz="0" w:space="0" w:color="auto"/>
          </w:divBdr>
        </w:div>
      </w:divsChild>
    </w:div>
    <w:div w:id="1274822008">
      <w:marLeft w:val="0"/>
      <w:marRight w:val="0"/>
      <w:marTop w:val="0"/>
      <w:marBottom w:val="0"/>
      <w:divBdr>
        <w:top w:val="none" w:sz="0" w:space="0" w:color="auto"/>
        <w:left w:val="none" w:sz="0" w:space="0" w:color="auto"/>
        <w:bottom w:val="none" w:sz="0" w:space="0" w:color="auto"/>
        <w:right w:val="none" w:sz="0" w:space="0" w:color="auto"/>
      </w:divBdr>
      <w:divsChild>
        <w:div w:id="1274822001">
          <w:marLeft w:val="0"/>
          <w:marRight w:val="0"/>
          <w:marTop w:val="72"/>
          <w:marBottom w:val="0"/>
          <w:divBdr>
            <w:top w:val="none" w:sz="0" w:space="0" w:color="auto"/>
            <w:left w:val="none" w:sz="0" w:space="0" w:color="auto"/>
            <w:bottom w:val="none" w:sz="0" w:space="0" w:color="auto"/>
            <w:right w:val="none" w:sz="0" w:space="0" w:color="auto"/>
          </w:divBdr>
        </w:div>
        <w:div w:id="1274822037">
          <w:marLeft w:val="0"/>
          <w:marRight w:val="0"/>
          <w:marTop w:val="72"/>
          <w:marBottom w:val="0"/>
          <w:divBdr>
            <w:top w:val="none" w:sz="0" w:space="0" w:color="auto"/>
            <w:left w:val="none" w:sz="0" w:space="0" w:color="auto"/>
            <w:bottom w:val="none" w:sz="0" w:space="0" w:color="auto"/>
            <w:right w:val="none" w:sz="0" w:space="0" w:color="auto"/>
          </w:divBdr>
          <w:divsChild>
            <w:div w:id="1274822018">
              <w:marLeft w:val="360"/>
              <w:marRight w:val="0"/>
              <w:marTop w:val="0"/>
              <w:marBottom w:val="72"/>
              <w:divBdr>
                <w:top w:val="none" w:sz="0" w:space="0" w:color="auto"/>
                <w:left w:val="none" w:sz="0" w:space="0" w:color="auto"/>
                <w:bottom w:val="none" w:sz="0" w:space="0" w:color="auto"/>
                <w:right w:val="none" w:sz="0" w:space="0" w:color="auto"/>
              </w:divBdr>
            </w:div>
            <w:div w:id="127482203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74822009">
      <w:marLeft w:val="0"/>
      <w:marRight w:val="0"/>
      <w:marTop w:val="0"/>
      <w:marBottom w:val="0"/>
      <w:divBdr>
        <w:top w:val="none" w:sz="0" w:space="0" w:color="auto"/>
        <w:left w:val="none" w:sz="0" w:space="0" w:color="auto"/>
        <w:bottom w:val="none" w:sz="0" w:space="0" w:color="auto"/>
        <w:right w:val="none" w:sz="0" w:space="0" w:color="auto"/>
      </w:divBdr>
    </w:div>
    <w:div w:id="1274822010">
      <w:marLeft w:val="0"/>
      <w:marRight w:val="0"/>
      <w:marTop w:val="0"/>
      <w:marBottom w:val="0"/>
      <w:divBdr>
        <w:top w:val="none" w:sz="0" w:space="0" w:color="auto"/>
        <w:left w:val="none" w:sz="0" w:space="0" w:color="auto"/>
        <w:bottom w:val="none" w:sz="0" w:space="0" w:color="auto"/>
        <w:right w:val="none" w:sz="0" w:space="0" w:color="auto"/>
      </w:divBdr>
    </w:div>
    <w:div w:id="1274822011">
      <w:marLeft w:val="0"/>
      <w:marRight w:val="0"/>
      <w:marTop w:val="0"/>
      <w:marBottom w:val="0"/>
      <w:divBdr>
        <w:top w:val="none" w:sz="0" w:space="0" w:color="auto"/>
        <w:left w:val="none" w:sz="0" w:space="0" w:color="auto"/>
        <w:bottom w:val="none" w:sz="0" w:space="0" w:color="auto"/>
        <w:right w:val="none" w:sz="0" w:space="0" w:color="auto"/>
      </w:divBdr>
    </w:div>
    <w:div w:id="1274822012">
      <w:marLeft w:val="0"/>
      <w:marRight w:val="0"/>
      <w:marTop w:val="0"/>
      <w:marBottom w:val="0"/>
      <w:divBdr>
        <w:top w:val="none" w:sz="0" w:space="0" w:color="auto"/>
        <w:left w:val="none" w:sz="0" w:space="0" w:color="auto"/>
        <w:bottom w:val="none" w:sz="0" w:space="0" w:color="auto"/>
        <w:right w:val="none" w:sz="0" w:space="0" w:color="auto"/>
      </w:divBdr>
    </w:div>
    <w:div w:id="1274822013">
      <w:marLeft w:val="0"/>
      <w:marRight w:val="0"/>
      <w:marTop w:val="0"/>
      <w:marBottom w:val="0"/>
      <w:divBdr>
        <w:top w:val="none" w:sz="0" w:space="0" w:color="auto"/>
        <w:left w:val="none" w:sz="0" w:space="0" w:color="auto"/>
        <w:bottom w:val="none" w:sz="0" w:space="0" w:color="auto"/>
        <w:right w:val="none" w:sz="0" w:space="0" w:color="auto"/>
      </w:divBdr>
    </w:div>
    <w:div w:id="1274822014">
      <w:marLeft w:val="0"/>
      <w:marRight w:val="0"/>
      <w:marTop w:val="0"/>
      <w:marBottom w:val="0"/>
      <w:divBdr>
        <w:top w:val="none" w:sz="0" w:space="0" w:color="auto"/>
        <w:left w:val="none" w:sz="0" w:space="0" w:color="auto"/>
        <w:bottom w:val="none" w:sz="0" w:space="0" w:color="auto"/>
        <w:right w:val="none" w:sz="0" w:space="0" w:color="auto"/>
      </w:divBdr>
      <w:divsChild>
        <w:div w:id="1274822042">
          <w:marLeft w:val="0"/>
          <w:marRight w:val="0"/>
          <w:marTop w:val="0"/>
          <w:marBottom w:val="0"/>
          <w:divBdr>
            <w:top w:val="none" w:sz="0" w:space="0" w:color="auto"/>
            <w:left w:val="none" w:sz="0" w:space="0" w:color="auto"/>
            <w:bottom w:val="none" w:sz="0" w:space="0" w:color="auto"/>
            <w:right w:val="none" w:sz="0" w:space="0" w:color="auto"/>
          </w:divBdr>
          <w:divsChild>
            <w:div w:id="1274822041">
              <w:marLeft w:val="0"/>
              <w:marRight w:val="0"/>
              <w:marTop w:val="0"/>
              <w:marBottom w:val="0"/>
              <w:divBdr>
                <w:top w:val="none" w:sz="0" w:space="0" w:color="auto"/>
                <w:left w:val="none" w:sz="0" w:space="0" w:color="auto"/>
                <w:bottom w:val="none" w:sz="0" w:space="0" w:color="auto"/>
                <w:right w:val="none" w:sz="0" w:space="0" w:color="auto"/>
              </w:divBdr>
              <w:divsChild>
                <w:div w:id="1274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015">
      <w:marLeft w:val="0"/>
      <w:marRight w:val="0"/>
      <w:marTop w:val="0"/>
      <w:marBottom w:val="0"/>
      <w:divBdr>
        <w:top w:val="none" w:sz="0" w:space="0" w:color="auto"/>
        <w:left w:val="none" w:sz="0" w:space="0" w:color="auto"/>
        <w:bottom w:val="none" w:sz="0" w:space="0" w:color="auto"/>
        <w:right w:val="none" w:sz="0" w:space="0" w:color="auto"/>
      </w:divBdr>
    </w:div>
    <w:div w:id="1274822016">
      <w:marLeft w:val="0"/>
      <w:marRight w:val="0"/>
      <w:marTop w:val="0"/>
      <w:marBottom w:val="0"/>
      <w:divBdr>
        <w:top w:val="none" w:sz="0" w:space="0" w:color="auto"/>
        <w:left w:val="none" w:sz="0" w:space="0" w:color="auto"/>
        <w:bottom w:val="none" w:sz="0" w:space="0" w:color="auto"/>
        <w:right w:val="none" w:sz="0" w:space="0" w:color="auto"/>
      </w:divBdr>
    </w:div>
    <w:div w:id="1274822017">
      <w:marLeft w:val="0"/>
      <w:marRight w:val="0"/>
      <w:marTop w:val="0"/>
      <w:marBottom w:val="0"/>
      <w:divBdr>
        <w:top w:val="none" w:sz="0" w:space="0" w:color="auto"/>
        <w:left w:val="none" w:sz="0" w:space="0" w:color="auto"/>
        <w:bottom w:val="none" w:sz="0" w:space="0" w:color="auto"/>
        <w:right w:val="none" w:sz="0" w:space="0" w:color="auto"/>
      </w:divBdr>
    </w:div>
    <w:div w:id="1274822019">
      <w:marLeft w:val="0"/>
      <w:marRight w:val="0"/>
      <w:marTop w:val="0"/>
      <w:marBottom w:val="0"/>
      <w:divBdr>
        <w:top w:val="none" w:sz="0" w:space="0" w:color="auto"/>
        <w:left w:val="none" w:sz="0" w:space="0" w:color="auto"/>
        <w:bottom w:val="none" w:sz="0" w:space="0" w:color="auto"/>
        <w:right w:val="none" w:sz="0" w:space="0" w:color="auto"/>
      </w:divBdr>
    </w:div>
    <w:div w:id="1274822020">
      <w:marLeft w:val="0"/>
      <w:marRight w:val="0"/>
      <w:marTop w:val="0"/>
      <w:marBottom w:val="0"/>
      <w:divBdr>
        <w:top w:val="none" w:sz="0" w:space="0" w:color="auto"/>
        <w:left w:val="none" w:sz="0" w:space="0" w:color="auto"/>
        <w:bottom w:val="none" w:sz="0" w:space="0" w:color="auto"/>
        <w:right w:val="none" w:sz="0" w:space="0" w:color="auto"/>
      </w:divBdr>
    </w:div>
    <w:div w:id="1274822021">
      <w:marLeft w:val="0"/>
      <w:marRight w:val="0"/>
      <w:marTop w:val="0"/>
      <w:marBottom w:val="0"/>
      <w:divBdr>
        <w:top w:val="none" w:sz="0" w:space="0" w:color="auto"/>
        <w:left w:val="none" w:sz="0" w:space="0" w:color="auto"/>
        <w:bottom w:val="none" w:sz="0" w:space="0" w:color="auto"/>
        <w:right w:val="none" w:sz="0" w:space="0" w:color="auto"/>
      </w:divBdr>
      <w:divsChild>
        <w:div w:id="1274822004">
          <w:marLeft w:val="749"/>
          <w:marRight w:val="0"/>
          <w:marTop w:val="0"/>
          <w:marBottom w:val="0"/>
          <w:divBdr>
            <w:top w:val="none" w:sz="0" w:space="0" w:color="auto"/>
            <w:left w:val="none" w:sz="0" w:space="0" w:color="auto"/>
            <w:bottom w:val="none" w:sz="0" w:space="0" w:color="auto"/>
            <w:right w:val="none" w:sz="0" w:space="0" w:color="auto"/>
          </w:divBdr>
        </w:div>
        <w:div w:id="1274822006">
          <w:marLeft w:val="749"/>
          <w:marRight w:val="0"/>
          <w:marTop w:val="0"/>
          <w:marBottom w:val="0"/>
          <w:divBdr>
            <w:top w:val="none" w:sz="0" w:space="0" w:color="auto"/>
            <w:left w:val="none" w:sz="0" w:space="0" w:color="auto"/>
            <w:bottom w:val="none" w:sz="0" w:space="0" w:color="auto"/>
            <w:right w:val="none" w:sz="0" w:space="0" w:color="auto"/>
          </w:divBdr>
        </w:div>
        <w:div w:id="1274822034">
          <w:marLeft w:val="749"/>
          <w:marRight w:val="0"/>
          <w:marTop w:val="0"/>
          <w:marBottom w:val="0"/>
          <w:divBdr>
            <w:top w:val="none" w:sz="0" w:space="0" w:color="auto"/>
            <w:left w:val="none" w:sz="0" w:space="0" w:color="auto"/>
            <w:bottom w:val="none" w:sz="0" w:space="0" w:color="auto"/>
            <w:right w:val="none" w:sz="0" w:space="0" w:color="auto"/>
          </w:divBdr>
        </w:div>
      </w:divsChild>
    </w:div>
    <w:div w:id="1274822023">
      <w:marLeft w:val="0"/>
      <w:marRight w:val="0"/>
      <w:marTop w:val="0"/>
      <w:marBottom w:val="0"/>
      <w:divBdr>
        <w:top w:val="none" w:sz="0" w:space="0" w:color="auto"/>
        <w:left w:val="none" w:sz="0" w:space="0" w:color="auto"/>
        <w:bottom w:val="none" w:sz="0" w:space="0" w:color="auto"/>
        <w:right w:val="none" w:sz="0" w:space="0" w:color="auto"/>
      </w:divBdr>
    </w:div>
    <w:div w:id="1274822024">
      <w:marLeft w:val="0"/>
      <w:marRight w:val="0"/>
      <w:marTop w:val="0"/>
      <w:marBottom w:val="0"/>
      <w:divBdr>
        <w:top w:val="none" w:sz="0" w:space="0" w:color="auto"/>
        <w:left w:val="none" w:sz="0" w:space="0" w:color="auto"/>
        <w:bottom w:val="none" w:sz="0" w:space="0" w:color="auto"/>
        <w:right w:val="none" w:sz="0" w:space="0" w:color="auto"/>
      </w:divBdr>
    </w:div>
    <w:div w:id="1274822025">
      <w:marLeft w:val="0"/>
      <w:marRight w:val="0"/>
      <w:marTop w:val="0"/>
      <w:marBottom w:val="0"/>
      <w:divBdr>
        <w:top w:val="none" w:sz="0" w:space="0" w:color="auto"/>
        <w:left w:val="none" w:sz="0" w:space="0" w:color="auto"/>
        <w:bottom w:val="none" w:sz="0" w:space="0" w:color="auto"/>
        <w:right w:val="none" w:sz="0" w:space="0" w:color="auto"/>
      </w:divBdr>
    </w:div>
    <w:div w:id="1274822026">
      <w:marLeft w:val="0"/>
      <w:marRight w:val="0"/>
      <w:marTop w:val="0"/>
      <w:marBottom w:val="0"/>
      <w:divBdr>
        <w:top w:val="none" w:sz="0" w:space="0" w:color="auto"/>
        <w:left w:val="none" w:sz="0" w:space="0" w:color="auto"/>
        <w:bottom w:val="none" w:sz="0" w:space="0" w:color="auto"/>
        <w:right w:val="none" w:sz="0" w:space="0" w:color="auto"/>
      </w:divBdr>
    </w:div>
    <w:div w:id="1274822028">
      <w:marLeft w:val="0"/>
      <w:marRight w:val="0"/>
      <w:marTop w:val="0"/>
      <w:marBottom w:val="0"/>
      <w:divBdr>
        <w:top w:val="none" w:sz="0" w:space="0" w:color="auto"/>
        <w:left w:val="none" w:sz="0" w:space="0" w:color="auto"/>
        <w:bottom w:val="none" w:sz="0" w:space="0" w:color="auto"/>
        <w:right w:val="none" w:sz="0" w:space="0" w:color="auto"/>
      </w:divBdr>
    </w:div>
    <w:div w:id="1274822029">
      <w:marLeft w:val="0"/>
      <w:marRight w:val="0"/>
      <w:marTop w:val="0"/>
      <w:marBottom w:val="0"/>
      <w:divBdr>
        <w:top w:val="none" w:sz="0" w:space="0" w:color="auto"/>
        <w:left w:val="none" w:sz="0" w:space="0" w:color="auto"/>
        <w:bottom w:val="none" w:sz="0" w:space="0" w:color="auto"/>
        <w:right w:val="none" w:sz="0" w:space="0" w:color="auto"/>
      </w:divBdr>
    </w:div>
    <w:div w:id="1274822030">
      <w:marLeft w:val="0"/>
      <w:marRight w:val="0"/>
      <w:marTop w:val="0"/>
      <w:marBottom w:val="0"/>
      <w:divBdr>
        <w:top w:val="none" w:sz="0" w:space="0" w:color="auto"/>
        <w:left w:val="none" w:sz="0" w:space="0" w:color="auto"/>
        <w:bottom w:val="none" w:sz="0" w:space="0" w:color="auto"/>
        <w:right w:val="none" w:sz="0" w:space="0" w:color="auto"/>
      </w:divBdr>
    </w:div>
    <w:div w:id="1274822031">
      <w:marLeft w:val="0"/>
      <w:marRight w:val="0"/>
      <w:marTop w:val="0"/>
      <w:marBottom w:val="0"/>
      <w:divBdr>
        <w:top w:val="none" w:sz="0" w:space="0" w:color="auto"/>
        <w:left w:val="none" w:sz="0" w:space="0" w:color="auto"/>
        <w:bottom w:val="none" w:sz="0" w:space="0" w:color="auto"/>
        <w:right w:val="none" w:sz="0" w:space="0" w:color="auto"/>
      </w:divBdr>
    </w:div>
    <w:div w:id="1274822032">
      <w:marLeft w:val="0"/>
      <w:marRight w:val="0"/>
      <w:marTop w:val="0"/>
      <w:marBottom w:val="0"/>
      <w:divBdr>
        <w:top w:val="none" w:sz="0" w:space="0" w:color="auto"/>
        <w:left w:val="none" w:sz="0" w:space="0" w:color="auto"/>
        <w:bottom w:val="none" w:sz="0" w:space="0" w:color="auto"/>
        <w:right w:val="none" w:sz="0" w:space="0" w:color="auto"/>
      </w:divBdr>
    </w:div>
    <w:div w:id="1274822033">
      <w:marLeft w:val="0"/>
      <w:marRight w:val="0"/>
      <w:marTop w:val="0"/>
      <w:marBottom w:val="0"/>
      <w:divBdr>
        <w:top w:val="none" w:sz="0" w:space="0" w:color="auto"/>
        <w:left w:val="none" w:sz="0" w:space="0" w:color="auto"/>
        <w:bottom w:val="none" w:sz="0" w:space="0" w:color="auto"/>
        <w:right w:val="none" w:sz="0" w:space="0" w:color="auto"/>
      </w:divBdr>
    </w:div>
    <w:div w:id="1274822035">
      <w:marLeft w:val="0"/>
      <w:marRight w:val="0"/>
      <w:marTop w:val="0"/>
      <w:marBottom w:val="0"/>
      <w:divBdr>
        <w:top w:val="none" w:sz="0" w:space="0" w:color="auto"/>
        <w:left w:val="none" w:sz="0" w:space="0" w:color="auto"/>
        <w:bottom w:val="none" w:sz="0" w:space="0" w:color="auto"/>
        <w:right w:val="none" w:sz="0" w:space="0" w:color="auto"/>
      </w:divBdr>
    </w:div>
    <w:div w:id="1274822036">
      <w:marLeft w:val="0"/>
      <w:marRight w:val="0"/>
      <w:marTop w:val="0"/>
      <w:marBottom w:val="0"/>
      <w:divBdr>
        <w:top w:val="none" w:sz="0" w:space="0" w:color="auto"/>
        <w:left w:val="none" w:sz="0" w:space="0" w:color="auto"/>
        <w:bottom w:val="none" w:sz="0" w:space="0" w:color="auto"/>
        <w:right w:val="none" w:sz="0" w:space="0" w:color="auto"/>
      </w:divBdr>
    </w:div>
    <w:div w:id="1274822039">
      <w:marLeft w:val="0"/>
      <w:marRight w:val="0"/>
      <w:marTop w:val="0"/>
      <w:marBottom w:val="0"/>
      <w:divBdr>
        <w:top w:val="none" w:sz="0" w:space="0" w:color="auto"/>
        <w:left w:val="none" w:sz="0" w:space="0" w:color="auto"/>
        <w:bottom w:val="none" w:sz="0" w:space="0" w:color="auto"/>
        <w:right w:val="none" w:sz="0" w:space="0" w:color="auto"/>
      </w:divBdr>
    </w:div>
    <w:div w:id="1274822040">
      <w:marLeft w:val="0"/>
      <w:marRight w:val="0"/>
      <w:marTop w:val="0"/>
      <w:marBottom w:val="0"/>
      <w:divBdr>
        <w:top w:val="none" w:sz="0" w:space="0" w:color="auto"/>
        <w:left w:val="none" w:sz="0" w:space="0" w:color="auto"/>
        <w:bottom w:val="none" w:sz="0" w:space="0" w:color="auto"/>
        <w:right w:val="none" w:sz="0" w:space="0" w:color="auto"/>
      </w:divBdr>
    </w:div>
    <w:div w:id="1274822044">
      <w:marLeft w:val="0"/>
      <w:marRight w:val="0"/>
      <w:marTop w:val="0"/>
      <w:marBottom w:val="0"/>
      <w:divBdr>
        <w:top w:val="none" w:sz="0" w:space="0" w:color="auto"/>
        <w:left w:val="none" w:sz="0" w:space="0" w:color="auto"/>
        <w:bottom w:val="none" w:sz="0" w:space="0" w:color="auto"/>
        <w:right w:val="none" w:sz="0" w:space="0" w:color="auto"/>
      </w:divBdr>
    </w:div>
    <w:div w:id="1274822045">
      <w:marLeft w:val="0"/>
      <w:marRight w:val="0"/>
      <w:marTop w:val="0"/>
      <w:marBottom w:val="0"/>
      <w:divBdr>
        <w:top w:val="none" w:sz="0" w:space="0" w:color="auto"/>
        <w:left w:val="none" w:sz="0" w:space="0" w:color="auto"/>
        <w:bottom w:val="none" w:sz="0" w:space="0" w:color="auto"/>
        <w:right w:val="none" w:sz="0" w:space="0" w:color="auto"/>
      </w:divBdr>
    </w:div>
    <w:div w:id="1274822046">
      <w:marLeft w:val="0"/>
      <w:marRight w:val="0"/>
      <w:marTop w:val="0"/>
      <w:marBottom w:val="0"/>
      <w:divBdr>
        <w:top w:val="none" w:sz="0" w:space="0" w:color="auto"/>
        <w:left w:val="none" w:sz="0" w:space="0" w:color="auto"/>
        <w:bottom w:val="none" w:sz="0" w:space="0" w:color="auto"/>
        <w:right w:val="none" w:sz="0" w:space="0" w:color="auto"/>
      </w:divBdr>
    </w:div>
    <w:div w:id="1274822048">
      <w:marLeft w:val="0"/>
      <w:marRight w:val="0"/>
      <w:marTop w:val="0"/>
      <w:marBottom w:val="0"/>
      <w:divBdr>
        <w:top w:val="none" w:sz="0" w:space="0" w:color="auto"/>
        <w:left w:val="none" w:sz="0" w:space="0" w:color="auto"/>
        <w:bottom w:val="none" w:sz="0" w:space="0" w:color="auto"/>
        <w:right w:val="none" w:sz="0" w:space="0" w:color="auto"/>
      </w:divBdr>
      <w:divsChild>
        <w:div w:id="1274822027">
          <w:marLeft w:val="360"/>
          <w:marRight w:val="0"/>
          <w:marTop w:val="0"/>
          <w:marBottom w:val="0"/>
          <w:divBdr>
            <w:top w:val="none" w:sz="0" w:space="0" w:color="auto"/>
            <w:left w:val="none" w:sz="0" w:space="0" w:color="auto"/>
            <w:bottom w:val="none" w:sz="0" w:space="0" w:color="auto"/>
            <w:right w:val="none" w:sz="0" w:space="0" w:color="auto"/>
          </w:divBdr>
        </w:div>
        <w:div w:id="12748220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m.lodz.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lm@zlm.lodz.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file:///\\Zlmsilos\dzp\Przetargi\1.%20PRZETARGI%20POWY&#379;EJ%2030%20TYS\17-2021%20projekty\na%20platform&#281;\www.zlm.lodz.pl\przetarg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5BC-96AA-409C-BE4C-364D0E5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23</Pages>
  <Words>7278</Words>
  <Characters>48362</Characters>
  <Application>Microsoft Office Word</Application>
  <DocSecurity>0</DocSecurity>
  <Lines>403</Lines>
  <Paragraphs>111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Krzysztof Grabarczyk</cp:lastModifiedBy>
  <cp:revision>14</cp:revision>
  <cp:lastPrinted>2021-02-04T12:09:00Z</cp:lastPrinted>
  <dcterms:created xsi:type="dcterms:W3CDTF">2021-02-05T10:10:00Z</dcterms:created>
  <dcterms:modified xsi:type="dcterms:W3CDTF">2021-04-02T07:33:00Z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