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6967" w14:textId="77777777" w:rsidR="00E60402" w:rsidRDefault="00E60402" w:rsidP="00E60402">
      <w:pPr>
        <w:rPr>
          <w:iCs/>
          <w:sz w:val="22"/>
          <w:szCs w:val="22"/>
        </w:rPr>
      </w:pPr>
      <w:r w:rsidRPr="0039667E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7</w:t>
      </w:r>
      <w:r w:rsidRPr="0039667E">
        <w:rPr>
          <w:bCs/>
          <w:sz w:val="22"/>
          <w:szCs w:val="22"/>
        </w:rPr>
        <w:t xml:space="preserve"> </w:t>
      </w:r>
      <w:r w:rsidRPr="0039667E">
        <w:rPr>
          <w:iCs/>
          <w:sz w:val="22"/>
          <w:szCs w:val="22"/>
        </w:rPr>
        <w:t xml:space="preserve">SWZ   </w:t>
      </w:r>
      <w:bookmarkStart w:id="0" w:name="_GoBack"/>
      <w:bookmarkEnd w:id="0"/>
    </w:p>
    <w:p w14:paraId="2D74B817" w14:textId="7D4DDE6B" w:rsidR="00CF7655" w:rsidRPr="0039667E" w:rsidRDefault="001B0872" w:rsidP="00E60402">
      <w:pPr>
        <w:rPr>
          <w:bCs/>
          <w:sz w:val="22"/>
          <w:szCs w:val="22"/>
        </w:rPr>
      </w:pPr>
      <w:r>
        <w:rPr>
          <w:b/>
          <w:bCs/>
          <w:sz w:val="20"/>
          <w:szCs w:val="20"/>
        </w:rPr>
        <w:t>ADM.261.</w:t>
      </w:r>
      <w:r w:rsidR="008F4620">
        <w:rPr>
          <w:b/>
          <w:bCs/>
          <w:sz w:val="20"/>
          <w:szCs w:val="20"/>
        </w:rPr>
        <w:t>12.</w:t>
      </w:r>
      <w:r w:rsidR="00E60402">
        <w:rPr>
          <w:b/>
          <w:bCs/>
          <w:sz w:val="20"/>
          <w:szCs w:val="20"/>
        </w:rPr>
        <w:t>2024</w:t>
      </w:r>
      <w:r w:rsidR="00DC4A15" w:rsidRPr="00FC08C0">
        <w:rPr>
          <w:b/>
          <w:bCs/>
        </w:rPr>
        <w:t xml:space="preserve">                                                                                              </w:t>
      </w:r>
    </w:p>
    <w:p w14:paraId="53C6798B" w14:textId="09ABDFD5" w:rsidR="00CF7655" w:rsidRPr="00E44276" w:rsidRDefault="00CF7655" w:rsidP="00CF7655">
      <w:pPr>
        <w:spacing w:before="240" w:line="480" w:lineRule="auto"/>
        <w:rPr>
          <w:b/>
          <w:sz w:val="22"/>
          <w:szCs w:val="22"/>
        </w:rPr>
      </w:pPr>
      <w:r w:rsidRPr="00E44276">
        <w:rPr>
          <w:iCs/>
          <w:sz w:val="22"/>
          <w:szCs w:val="22"/>
        </w:rPr>
        <w:t xml:space="preserve">                                                                                                    </w:t>
      </w:r>
      <w:r w:rsidRPr="00E44276">
        <w:rPr>
          <w:b/>
          <w:sz w:val="22"/>
          <w:szCs w:val="22"/>
        </w:rPr>
        <w:t>Zamawiający:</w:t>
      </w:r>
    </w:p>
    <w:p w14:paraId="782561CE" w14:textId="29D41A29" w:rsidR="004A7E47" w:rsidRPr="004A7E47" w:rsidRDefault="004A7E47" w:rsidP="004A7E47">
      <w:pPr>
        <w:outlineLvl w:val="5"/>
        <w:rPr>
          <w:rFonts w:eastAsiaTheme="majorEastAsia"/>
          <w:b/>
          <w:bCs/>
          <w:caps/>
          <w:spacing w:val="10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                                              </w:t>
      </w:r>
      <w:r w:rsidRPr="004A7E47">
        <w:rPr>
          <w:rFonts w:eastAsiaTheme="majorEastAsia"/>
          <w:b/>
          <w:bCs/>
          <w:caps/>
          <w:spacing w:val="10"/>
          <w:sz w:val="20"/>
          <w:szCs w:val="20"/>
          <w:lang w:eastAsia="en-US"/>
        </w:rPr>
        <w:t>Muzeum Narodowe Ziemi Przemyskiej w Przemyślu</w:t>
      </w:r>
    </w:p>
    <w:p w14:paraId="21B6A395" w14:textId="3B7A2CBD" w:rsidR="004A7E47" w:rsidRPr="000C4199" w:rsidRDefault="004A7E47" w:rsidP="000C4199">
      <w:pPr>
        <w:outlineLvl w:val="5"/>
        <w:rPr>
          <w:rFonts w:eastAsiaTheme="majorEastAsia"/>
          <w:b/>
          <w:bCs/>
          <w:i/>
          <w:caps/>
          <w:spacing w:val="10"/>
          <w:sz w:val="20"/>
          <w:szCs w:val="20"/>
          <w:lang w:eastAsia="en-US"/>
        </w:rPr>
      </w:pPr>
      <w:r w:rsidRPr="004A7E47">
        <w:rPr>
          <w:rFonts w:eastAsiaTheme="majorEastAsia"/>
          <w:b/>
          <w:bCs/>
          <w:caps/>
          <w:spacing w:val="10"/>
          <w:sz w:val="20"/>
          <w:szCs w:val="20"/>
          <w:lang w:eastAsia="en-US"/>
        </w:rPr>
        <w:t xml:space="preserve">                          </w:t>
      </w:r>
      <w:r>
        <w:rPr>
          <w:rFonts w:eastAsiaTheme="majorEastAsia"/>
          <w:b/>
          <w:bCs/>
          <w:caps/>
          <w:spacing w:val="10"/>
          <w:sz w:val="20"/>
          <w:szCs w:val="20"/>
          <w:lang w:eastAsia="en-US"/>
        </w:rPr>
        <w:t xml:space="preserve">                            </w:t>
      </w:r>
      <w:r w:rsidRPr="004A7E47">
        <w:rPr>
          <w:rFonts w:eastAsiaTheme="majorEastAsia"/>
          <w:b/>
          <w:bCs/>
          <w:caps/>
          <w:spacing w:val="10"/>
          <w:sz w:val="20"/>
          <w:szCs w:val="20"/>
          <w:lang w:eastAsia="en-US"/>
        </w:rPr>
        <w:t>Plac Płk.Berka Joselewicza 1 37-700 Przemyśl</w:t>
      </w:r>
    </w:p>
    <w:p w14:paraId="2602F639" w14:textId="52E097A5" w:rsidR="00CF7655" w:rsidRPr="00082BA3" w:rsidRDefault="00CF7655" w:rsidP="00E60402">
      <w:pPr>
        <w:spacing w:line="480" w:lineRule="auto"/>
        <w:rPr>
          <w:rFonts w:ascii="Arial" w:hAnsi="Arial" w:cs="Arial"/>
          <w:sz w:val="20"/>
          <w:szCs w:val="20"/>
        </w:rPr>
      </w:pPr>
      <w:r w:rsidRPr="00082BA3">
        <w:rPr>
          <w:rFonts w:ascii="Arial" w:hAnsi="Arial" w:cs="Arial"/>
          <w:b/>
          <w:sz w:val="20"/>
          <w:szCs w:val="20"/>
        </w:rPr>
        <w:t>Wykonawca:</w:t>
      </w:r>
      <w:r w:rsidRPr="00082BA3">
        <w:rPr>
          <w:rFonts w:ascii="Arial" w:hAnsi="Arial" w:cs="Arial"/>
          <w:sz w:val="20"/>
          <w:szCs w:val="20"/>
        </w:rPr>
        <w:t>_____________________________</w:t>
      </w:r>
    </w:p>
    <w:p w14:paraId="5AAC9CB5" w14:textId="77777777" w:rsidR="00CF7655" w:rsidRPr="00842991" w:rsidRDefault="00CF7655" w:rsidP="00CF765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B04A7D8" w14:textId="77777777" w:rsidR="00CF7655" w:rsidRPr="00082BA3" w:rsidRDefault="00CF7655" w:rsidP="00CF7655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082BA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CA7C602" w14:textId="77777777" w:rsidR="00CF7655" w:rsidRPr="00082BA3" w:rsidRDefault="00CF7655" w:rsidP="00CF7655">
      <w:pPr>
        <w:spacing w:line="480" w:lineRule="auto"/>
        <w:ind w:right="5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14:paraId="7B6431EF" w14:textId="77777777" w:rsidR="00CF7655" w:rsidRPr="00842991" w:rsidRDefault="00CF7655" w:rsidP="00CF765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AA0D25" w14:textId="5913182A" w:rsidR="00CF7655" w:rsidRDefault="00CF7655" w:rsidP="000C4199">
      <w:pPr>
        <w:rPr>
          <w:iCs/>
        </w:rPr>
      </w:pPr>
    </w:p>
    <w:p w14:paraId="15C75737" w14:textId="74754B8F" w:rsidR="00CF7655" w:rsidRPr="0039667E" w:rsidRDefault="00CF7655" w:rsidP="0039667E">
      <w:pPr>
        <w:rPr>
          <w:b/>
          <w:bCs/>
          <w:caps/>
          <w:sz w:val="22"/>
          <w:szCs w:val="22"/>
        </w:rPr>
      </w:pPr>
      <w:r w:rsidRPr="0039667E">
        <w:rPr>
          <w:iCs/>
          <w:sz w:val="22"/>
          <w:szCs w:val="22"/>
        </w:rPr>
        <w:t xml:space="preserve">  dot. postępowania o udzielenie zamówienia publicznego pn.: </w:t>
      </w:r>
      <w:r w:rsidR="004A7E47" w:rsidRPr="004A7E47">
        <w:rPr>
          <w:b/>
          <w:bCs/>
          <w:iCs/>
          <w:sz w:val="22"/>
          <w:szCs w:val="22"/>
        </w:rPr>
        <w:t>„OCHRON</w:t>
      </w:r>
      <w:r w:rsidR="00E60402">
        <w:rPr>
          <w:b/>
          <w:bCs/>
          <w:iCs/>
          <w:sz w:val="22"/>
          <w:szCs w:val="22"/>
        </w:rPr>
        <w:t>A</w:t>
      </w:r>
      <w:r w:rsidR="004A7E47" w:rsidRPr="004A7E47">
        <w:rPr>
          <w:b/>
          <w:bCs/>
          <w:iCs/>
          <w:sz w:val="22"/>
          <w:szCs w:val="22"/>
        </w:rPr>
        <w:t xml:space="preserve"> FIZYCZN</w:t>
      </w:r>
      <w:r w:rsidR="00E60402">
        <w:rPr>
          <w:b/>
          <w:bCs/>
          <w:iCs/>
          <w:sz w:val="22"/>
          <w:szCs w:val="22"/>
        </w:rPr>
        <w:t>A</w:t>
      </w:r>
      <w:r w:rsidR="004A7E47" w:rsidRPr="004A7E47">
        <w:rPr>
          <w:b/>
          <w:bCs/>
          <w:iCs/>
          <w:sz w:val="22"/>
          <w:szCs w:val="22"/>
        </w:rPr>
        <w:t xml:space="preserve"> OSÓB I MIENIA ŚWIADCZONA DLA MUZEUM NARODOWEGO ZIEMI PRZEMYSKIEJ W PRZEMYŚLU"</w:t>
      </w:r>
    </w:p>
    <w:p w14:paraId="6C4E5DF5" w14:textId="77777777" w:rsidR="00CF7655" w:rsidRPr="0039667E" w:rsidRDefault="00CF7655" w:rsidP="00CF7655">
      <w:pPr>
        <w:jc w:val="both"/>
        <w:rPr>
          <w:b/>
          <w:bCs/>
          <w:sz w:val="22"/>
          <w:szCs w:val="22"/>
        </w:rPr>
      </w:pPr>
    </w:p>
    <w:p w14:paraId="1577714C" w14:textId="719DBCA4" w:rsidR="00CF7655" w:rsidRPr="00DA4A53" w:rsidRDefault="00CF7655" w:rsidP="00E60402">
      <w:pPr>
        <w:jc w:val="both"/>
        <w:rPr>
          <w:b/>
          <w:bCs/>
          <w:sz w:val="22"/>
          <w:szCs w:val="22"/>
        </w:rPr>
      </w:pPr>
      <w:r w:rsidRPr="00DA4A53">
        <w:rPr>
          <w:b/>
          <w:bCs/>
          <w:sz w:val="22"/>
          <w:szCs w:val="22"/>
        </w:rPr>
        <w:t>Wykaz osób, skierowanych przez wykonawcę do realizacji zamówienia publicznego</w:t>
      </w:r>
      <w:r w:rsidRPr="00DA4A53">
        <w:rPr>
          <w:sz w:val="22"/>
          <w:szCs w:val="22"/>
        </w:rPr>
        <w:t xml:space="preserve">, </w:t>
      </w:r>
      <w:r w:rsidR="00841ED6" w:rsidRPr="00DA4A53">
        <w:rPr>
          <w:sz w:val="22"/>
          <w:szCs w:val="22"/>
        </w:rPr>
        <w:t xml:space="preserve">                                          </w:t>
      </w:r>
      <w:r w:rsidRPr="00DA4A53">
        <w:rPr>
          <w:b/>
          <w:bCs/>
          <w:sz w:val="22"/>
          <w:szCs w:val="22"/>
        </w:rPr>
        <w:t>w szczególności odpowiedzialnych za</w:t>
      </w:r>
      <w:r w:rsidRPr="00DA4A53">
        <w:rPr>
          <w:sz w:val="22"/>
          <w:szCs w:val="22"/>
        </w:rPr>
        <w:t xml:space="preserve"> </w:t>
      </w:r>
      <w:r w:rsidRPr="00DA4A53">
        <w:rPr>
          <w:b/>
          <w:bCs/>
          <w:sz w:val="22"/>
          <w:szCs w:val="22"/>
        </w:rPr>
        <w:t>świadczenie usług,</w:t>
      </w:r>
      <w:r w:rsidRPr="00DA4A53">
        <w:rPr>
          <w:sz w:val="22"/>
          <w:szCs w:val="22"/>
        </w:rPr>
        <w:t xml:space="preserve"> </w:t>
      </w:r>
      <w:r w:rsidR="00EE1A3A" w:rsidRPr="00EE1A3A">
        <w:rPr>
          <w:sz w:val="22"/>
          <w:szCs w:val="22"/>
        </w:rPr>
        <w:t>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EE1A3A" w:rsidRPr="00EE1A3A">
        <w:rPr>
          <w:b/>
          <w:bCs/>
          <w:sz w:val="22"/>
          <w:szCs w:val="22"/>
        </w:rPr>
        <w:t xml:space="preserve"> </w:t>
      </w:r>
      <w:r w:rsidR="00DA4A53" w:rsidRPr="00DA4A53">
        <w:rPr>
          <w:b/>
          <w:bCs/>
          <w:sz w:val="22"/>
          <w:szCs w:val="22"/>
        </w:rPr>
        <w:t>(Wykonawca dysponuje i skieruje do realizacji zamówienia kwalifikowanych pracowników ochrony fizycznej, niekaranych za przestępstwo umyślne, zapewniając możliwość podjęcia skutecznych działań w określonym  czasie zgodnie z wymaganiami zamawiającego określonymi w Zał. nr 1-SOPZ</w:t>
      </w:r>
      <w:r w:rsidR="00DA4A53" w:rsidRPr="00DA4A53">
        <w:rPr>
          <w:sz w:val="22"/>
          <w:szCs w:val="22"/>
        </w:rPr>
        <w:t>)</w:t>
      </w:r>
    </w:p>
    <w:p w14:paraId="2D91E28A" w14:textId="481BE48C" w:rsidR="00CF7655" w:rsidRPr="00DA4A53" w:rsidRDefault="00CF7655" w:rsidP="00CF7655">
      <w:pPr>
        <w:jc w:val="both"/>
        <w:rPr>
          <w:b/>
          <w:bCs/>
          <w:sz w:val="22"/>
          <w:szCs w:val="22"/>
          <w:u w:val="single"/>
        </w:rPr>
      </w:pPr>
      <w:r w:rsidRPr="00DA4A53">
        <w:rPr>
          <w:b/>
          <w:bCs/>
          <w:sz w:val="22"/>
          <w:szCs w:val="22"/>
          <w:u w:val="single"/>
        </w:rPr>
        <w:t>– w celu potwierdzenia warunku.</w:t>
      </w:r>
    </w:p>
    <w:p w14:paraId="50AC8FB0" w14:textId="77777777" w:rsidR="00CF7655" w:rsidRPr="00DA4A53" w:rsidRDefault="00CF7655" w:rsidP="00CF7655">
      <w:pPr>
        <w:jc w:val="both"/>
        <w:rPr>
          <w:b/>
          <w:bCs/>
          <w:sz w:val="22"/>
          <w:szCs w:val="22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567"/>
        <w:gridCol w:w="1584"/>
        <w:gridCol w:w="1701"/>
        <w:gridCol w:w="1843"/>
        <w:gridCol w:w="1843"/>
      </w:tblGrid>
      <w:tr w:rsidR="00CF7655" w:rsidRPr="0039667E" w14:paraId="768FFBDD" w14:textId="77777777" w:rsidTr="00766807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39667E" w:rsidRDefault="00CF7655" w:rsidP="004E0B73">
            <w:pPr>
              <w:rPr>
                <w:b/>
                <w:bCs/>
                <w:sz w:val="22"/>
                <w:szCs w:val="22"/>
              </w:rPr>
            </w:pPr>
          </w:p>
          <w:p w14:paraId="3B9EA10E" w14:textId="77777777" w:rsidR="00CF7655" w:rsidRPr="0039667E" w:rsidRDefault="00CF7655" w:rsidP="004E0B73">
            <w:pPr>
              <w:rPr>
                <w:b/>
                <w:bCs/>
                <w:sz w:val="22"/>
                <w:szCs w:val="22"/>
              </w:rPr>
            </w:pPr>
          </w:p>
          <w:p w14:paraId="4F957BFD" w14:textId="77777777" w:rsidR="00CF7655" w:rsidRPr="0039667E" w:rsidRDefault="00CF7655" w:rsidP="004E0B73">
            <w:pPr>
              <w:ind w:right="-54" w:hanging="8"/>
              <w:rPr>
                <w:b/>
                <w:bCs/>
                <w:sz w:val="22"/>
                <w:szCs w:val="22"/>
              </w:rPr>
            </w:pPr>
            <w:r w:rsidRPr="0039667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39667E" w:rsidRDefault="00CF7655" w:rsidP="004E0B73">
            <w:pPr>
              <w:rPr>
                <w:b/>
                <w:bCs/>
                <w:sz w:val="22"/>
                <w:szCs w:val="22"/>
              </w:rPr>
            </w:pPr>
          </w:p>
          <w:p w14:paraId="22E6FF5B" w14:textId="77777777" w:rsidR="00CF7655" w:rsidRPr="00766807" w:rsidRDefault="00CF7655" w:rsidP="004E0B73">
            <w:pPr>
              <w:jc w:val="center"/>
              <w:rPr>
                <w:sz w:val="22"/>
                <w:szCs w:val="22"/>
              </w:rPr>
            </w:pPr>
            <w:r w:rsidRPr="00766807">
              <w:rPr>
                <w:sz w:val="22"/>
                <w:szCs w:val="22"/>
              </w:rPr>
              <w:t>Imię i nazwisko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39667E" w:rsidRDefault="00CF7655" w:rsidP="004E0B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D9D6D0D" w14:textId="77777777" w:rsidR="00CF7655" w:rsidRPr="00766807" w:rsidRDefault="00CF7655" w:rsidP="004E0B73">
            <w:pPr>
              <w:jc w:val="center"/>
              <w:rPr>
                <w:sz w:val="20"/>
                <w:szCs w:val="20"/>
              </w:rPr>
            </w:pPr>
            <w:r w:rsidRPr="00766807">
              <w:rPr>
                <w:sz w:val="20"/>
                <w:szCs w:val="20"/>
              </w:rPr>
              <w:t>Kwalifikacje zawodowe, uprawnienia</w:t>
            </w:r>
          </w:p>
          <w:p w14:paraId="10A47C99" w14:textId="4634264F" w:rsidR="00766807" w:rsidRPr="00766807" w:rsidRDefault="00766807" w:rsidP="004E0B73">
            <w:pPr>
              <w:jc w:val="center"/>
              <w:rPr>
                <w:b/>
                <w:bCs/>
                <w:sz w:val="22"/>
                <w:szCs w:val="22"/>
              </w:rPr>
            </w:pPr>
            <w:r w:rsidRPr="00766807">
              <w:rPr>
                <w:rFonts w:eastAsiaTheme="majorEastAsia"/>
                <w:bCs/>
                <w:sz w:val="20"/>
                <w:szCs w:val="20"/>
                <w:lang w:eastAsia="en-US"/>
              </w:rPr>
              <w:t>(wpis do wykazu pracowników kwalifikowanych i pozwolenie na broń)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766807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766807" w:rsidRDefault="00CF7655" w:rsidP="004E0B73">
            <w:pPr>
              <w:jc w:val="center"/>
              <w:rPr>
                <w:sz w:val="22"/>
                <w:szCs w:val="22"/>
              </w:rPr>
            </w:pPr>
            <w:r w:rsidRPr="00766807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F78" w14:textId="77777777" w:rsidR="00CF7655" w:rsidRPr="00766807" w:rsidRDefault="00CF7655" w:rsidP="004E0B73">
            <w:pPr>
              <w:rPr>
                <w:sz w:val="22"/>
                <w:szCs w:val="22"/>
              </w:rPr>
            </w:pPr>
          </w:p>
          <w:p w14:paraId="0047A5EE" w14:textId="77777777" w:rsidR="00CF7655" w:rsidRPr="00766807" w:rsidRDefault="00CF7655" w:rsidP="004E0B73">
            <w:pPr>
              <w:jc w:val="center"/>
              <w:rPr>
                <w:sz w:val="22"/>
                <w:szCs w:val="22"/>
              </w:rPr>
            </w:pPr>
            <w:r w:rsidRPr="00766807">
              <w:rPr>
                <w:sz w:val="22"/>
                <w:szCs w:val="22"/>
              </w:rPr>
              <w:t xml:space="preserve">Wykształcenie niezbędne  do wykonywania zamówienia publicznego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54BF0" w14:textId="77777777" w:rsidR="00CF7655" w:rsidRPr="0039667E" w:rsidRDefault="00CF7655" w:rsidP="004E0B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12F2408" w14:textId="77777777" w:rsidR="00CF7655" w:rsidRPr="00766807" w:rsidRDefault="00CF7655" w:rsidP="004E0B73">
            <w:pPr>
              <w:jc w:val="center"/>
              <w:rPr>
                <w:sz w:val="22"/>
                <w:szCs w:val="22"/>
              </w:rPr>
            </w:pPr>
            <w:r w:rsidRPr="00766807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39667E" w:rsidRDefault="00CF7655" w:rsidP="004E0B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55A" w14:textId="77777777" w:rsidR="00CF7655" w:rsidRPr="0039667E" w:rsidRDefault="00CF7655" w:rsidP="004E0B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FCA14E2" w14:textId="77777777" w:rsidR="00CF7655" w:rsidRPr="00766807" w:rsidRDefault="00CF7655" w:rsidP="004E0B73">
            <w:pPr>
              <w:jc w:val="center"/>
              <w:rPr>
                <w:sz w:val="22"/>
                <w:szCs w:val="22"/>
              </w:rPr>
            </w:pPr>
            <w:r w:rsidRPr="00766807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CF7655" w:rsidRPr="0039667E" w14:paraId="4592955A" w14:textId="77777777" w:rsidTr="00766807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B241C7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  <w:tr w:rsidR="00CF7655" w:rsidRPr="0039667E" w14:paraId="3883AC4D" w14:textId="77777777" w:rsidTr="00766807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378885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6212777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7E33F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9BC6B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6822773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</w:tcPr>
          <w:p w14:paraId="0D43C5F5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E071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2FB4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9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D1F7778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B370C3D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  <w:r w:rsidRPr="0039667E">
        <w:rPr>
          <w:sz w:val="22"/>
          <w:szCs w:val="22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39667E" w:rsidRDefault="00CF7655" w:rsidP="00CF7655">
      <w:pPr>
        <w:ind w:firstLine="851"/>
        <w:rPr>
          <w:i/>
          <w:iCs/>
          <w:sz w:val="22"/>
          <w:szCs w:val="22"/>
          <w:lang w:eastAsia="en-US"/>
        </w:rPr>
      </w:pPr>
      <w:r w:rsidRPr="0039667E">
        <w:rPr>
          <w:i/>
          <w:iCs/>
          <w:sz w:val="22"/>
          <w:szCs w:val="22"/>
          <w:lang w:eastAsia="en-US"/>
        </w:rPr>
        <w:t>(miejscowość)</w:t>
      </w:r>
    </w:p>
    <w:p w14:paraId="2464D124" w14:textId="1C9B3FF2" w:rsidR="00CF7655" w:rsidRPr="0039667E" w:rsidRDefault="00CF7655" w:rsidP="00DA4A53">
      <w:pPr>
        <w:spacing w:line="360" w:lineRule="auto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                                           </w:t>
      </w:r>
      <w:bookmarkStart w:id="1" w:name="_Hlk105931677"/>
      <w:r w:rsidRPr="0039667E">
        <w:rPr>
          <w:sz w:val="22"/>
          <w:szCs w:val="22"/>
        </w:rPr>
        <w:t>____________________________________</w:t>
      </w:r>
    </w:p>
    <w:p w14:paraId="4AB81DFB" w14:textId="5E03430A" w:rsidR="00CF7655" w:rsidRPr="0039667E" w:rsidRDefault="00DA4A53" w:rsidP="00CF7655">
      <w:pPr>
        <w:spacing w:line="360" w:lineRule="auto"/>
        <w:ind w:left="2694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CF7655" w:rsidRPr="0039667E">
        <w:rPr>
          <w:sz w:val="18"/>
          <w:szCs w:val="18"/>
        </w:rPr>
        <w:t>(</w:t>
      </w:r>
      <w:r w:rsidR="00CF7655" w:rsidRPr="0039667E">
        <w:rPr>
          <w:i/>
          <w:sz w:val="18"/>
          <w:szCs w:val="18"/>
        </w:rPr>
        <w:t>data, kwalifikowany podpis elektroniczny</w:t>
      </w:r>
    </w:p>
    <w:p w14:paraId="0AF4C798" w14:textId="1F5121CB" w:rsidR="00D57C86" w:rsidRPr="0039667E" w:rsidRDefault="00DA4A53" w:rsidP="00CF7655">
      <w:pPr>
        <w:spacing w:line="360" w:lineRule="auto"/>
        <w:ind w:left="269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</w:t>
      </w:r>
      <w:r w:rsidR="00CF7655" w:rsidRPr="0039667E">
        <w:rPr>
          <w:i/>
          <w:sz w:val="18"/>
          <w:szCs w:val="18"/>
        </w:rPr>
        <w:t>lub podpis zaufany lub podpis osobisty)</w:t>
      </w:r>
      <w:bookmarkEnd w:id="1"/>
    </w:p>
    <w:sectPr w:rsidR="00D57C86" w:rsidRPr="0039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55"/>
    <w:rsid w:val="000C4199"/>
    <w:rsid w:val="001B0872"/>
    <w:rsid w:val="0039667E"/>
    <w:rsid w:val="004A7E47"/>
    <w:rsid w:val="004E6AED"/>
    <w:rsid w:val="00532964"/>
    <w:rsid w:val="00572F20"/>
    <w:rsid w:val="006B06C9"/>
    <w:rsid w:val="006B24BD"/>
    <w:rsid w:val="00766807"/>
    <w:rsid w:val="008254C9"/>
    <w:rsid w:val="00841ED6"/>
    <w:rsid w:val="008F4620"/>
    <w:rsid w:val="00990855"/>
    <w:rsid w:val="00AB5B00"/>
    <w:rsid w:val="00CF7655"/>
    <w:rsid w:val="00D57C86"/>
    <w:rsid w:val="00DA4A53"/>
    <w:rsid w:val="00DC4A15"/>
    <w:rsid w:val="00E44276"/>
    <w:rsid w:val="00E60402"/>
    <w:rsid w:val="00EC1276"/>
    <w:rsid w:val="00EE1A3A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docId w15:val="{B3FB2619-06F0-44E3-B9D2-8E3FF4E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User</cp:lastModifiedBy>
  <cp:revision>28</cp:revision>
  <dcterms:created xsi:type="dcterms:W3CDTF">2022-10-12T09:57:00Z</dcterms:created>
  <dcterms:modified xsi:type="dcterms:W3CDTF">2024-11-03T12:12:00Z</dcterms:modified>
</cp:coreProperties>
</file>