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F3E60" w:rsidRDefault="00000000">
      <w:pPr>
        <w:tabs>
          <w:tab w:val="right" w:pos="5378"/>
        </w:tabs>
        <w:ind w:right="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02" w14:textId="77777777" w:rsidR="00AF3E60" w:rsidRDefault="00000000">
      <w:pPr>
        <w:ind w:left="6372" w:right="12"/>
        <w:jc w:val="both"/>
        <w:rPr>
          <w:b/>
          <w:sz w:val="20"/>
          <w:szCs w:val="20"/>
        </w:rPr>
      </w:pPr>
      <w:sdt>
        <w:sdtPr>
          <w:tag w:val="goog_rdk_0"/>
          <w:id w:val="1990435709"/>
        </w:sdtPr>
        <w:sdtContent/>
      </w:sdt>
      <w:r>
        <w:rPr>
          <w:b/>
          <w:sz w:val="20"/>
          <w:szCs w:val="20"/>
        </w:rPr>
        <w:t>Załącznik nr 6a do SWZ</w:t>
      </w:r>
    </w:p>
    <w:p w14:paraId="00000003" w14:textId="77777777" w:rsidR="00AF3E60" w:rsidRDefault="00AF3E60">
      <w:pPr>
        <w:widowControl w:val="0"/>
        <w:rPr>
          <w:sz w:val="20"/>
          <w:szCs w:val="20"/>
        </w:rPr>
      </w:pPr>
    </w:p>
    <w:p w14:paraId="00000004" w14:textId="77777777" w:rsidR="00AF3E60" w:rsidRDefault="00AF3E60">
      <w:pPr>
        <w:widowControl w:val="0"/>
        <w:rPr>
          <w:sz w:val="20"/>
          <w:szCs w:val="20"/>
        </w:rPr>
      </w:pPr>
    </w:p>
    <w:tbl>
      <w:tblPr>
        <w:tblStyle w:val="af"/>
        <w:tblW w:w="63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AF3E60" w14:paraId="165E6396" w14:textId="77777777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5" w14:textId="77777777" w:rsidR="00AF3E60" w:rsidRDefault="00AF3E60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00000006" w14:textId="77777777" w:rsidR="00AF3E60" w:rsidRDefault="00000000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WYKAZ USŁUG WYKONANYCH</w:t>
            </w:r>
          </w:p>
          <w:p w14:paraId="00000007" w14:textId="77777777" w:rsidR="00AF3E60" w:rsidRDefault="00AF3E60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0000008" w14:textId="77777777" w:rsidR="00AF3E60" w:rsidRDefault="00AF3E60">
      <w:pPr>
        <w:shd w:val="clear" w:color="auto" w:fill="FFFFFF"/>
        <w:jc w:val="both"/>
        <w:rPr>
          <w:sz w:val="20"/>
          <w:szCs w:val="20"/>
        </w:rPr>
      </w:pPr>
    </w:p>
    <w:p w14:paraId="00000009" w14:textId="77777777" w:rsidR="00AF3E60" w:rsidRDefault="00000000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na potrzeby postępowania o udzielenie zamówienia publicznego</w:t>
      </w:r>
    </w:p>
    <w:p w14:paraId="0000000A" w14:textId="77777777" w:rsidR="00AF3E60" w:rsidRDefault="00000000">
      <w:pPr>
        <w:shd w:val="clear" w:color="auto" w:fill="FFFFFF"/>
        <w:jc w:val="center"/>
        <w:rPr>
          <w:b/>
        </w:rPr>
      </w:pPr>
      <w:bookmarkStart w:id="0" w:name="_heading=h.89nz5h9162ia" w:colFirst="0" w:colLast="0"/>
      <w:bookmarkEnd w:id="0"/>
      <w:r>
        <w:rPr>
          <w:sz w:val="20"/>
          <w:szCs w:val="20"/>
        </w:rPr>
        <w:t>pn</w:t>
      </w:r>
      <w:r>
        <w:t>.</w:t>
      </w:r>
      <w:r>
        <w:rPr>
          <w:b/>
          <w:i/>
        </w:rPr>
        <w:t xml:space="preserve"> „</w:t>
      </w:r>
      <w:r>
        <w:rPr>
          <w:b/>
        </w:rPr>
        <w:t xml:space="preserve">Wykonanie zamiennego projektu budowlanego z uzyskaniem zamiennego pozwolenia na budowę oraz analizy rzeczowo-finansowej </w:t>
      </w:r>
      <w:r>
        <w:rPr>
          <w:b/>
          <w:color w:val="222222"/>
          <w:highlight w:val="white"/>
        </w:rPr>
        <w:t>budynku wielorodzinnego w Bisztynku</w:t>
      </w:r>
      <w:r>
        <w:rPr>
          <w:b/>
          <w:i/>
        </w:rPr>
        <w:t>”.</w:t>
      </w:r>
    </w:p>
    <w:p w14:paraId="0000000B" w14:textId="77777777" w:rsidR="00AF3E60" w:rsidRDefault="00AF3E60">
      <w:pPr>
        <w:shd w:val="clear" w:color="auto" w:fill="FFFFFF"/>
        <w:jc w:val="center"/>
        <w:rPr>
          <w:b/>
          <w:sz w:val="20"/>
          <w:szCs w:val="20"/>
        </w:rPr>
      </w:pPr>
    </w:p>
    <w:p w14:paraId="0000000C" w14:textId="77777777" w:rsidR="00AF3E60" w:rsidRDefault="00AF3E60">
      <w:pPr>
        <w:shd w:val="clear" w:color="auto" w:fill="FFFFFF"/>
        <w:jc w:val="both"/>
        <w:rPr>
          <w:sz w:val="20"/>
          <w:szCs w:val="20"/>
        </w:rPr>
      </w:pPr>
    </w:p>
    <w:tbl>
      <w:tblPr>
        <w:tblStyle w:val="af0"/>
        <w:tblW w:w="1013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0"/>
        <w:gridCol w:w="3476"/>
        <w:gridCol w:w="1418"/>
        <w:gridCol w:w="2269"/>
        <w:gridCol w:w="2410"/>
      </w:tblGrid>
      <w:tr w:rsidR="00AF3E60" w14:paraId="3E1F1C47" w14:textId="77777777" w:rsidTr="003E50F6">
        <w:trPr>
          <w:cantSplit/>
          <w:trHeight w:val="10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00D" w14:textId="401F6543" w:rsidR="00AF3E60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</w:t>
            </w:r>
            <w:r w:rsidR="003E50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00E" w14:textId="77777777" w:rsidR="00AF3E60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usług</w:t>
            </w:r>
          </w:p>
          <w:p w14:paraId="0000000F" w14:textId="77777777" w:rsidR="00AF3E60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i opis zadania lokalizacja </w:t>
            </w:r>
          </w:p>
          <w:p w14:paraId="00000010" w14:textId="77777777" w:rsidR="00AF3E60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0000011" w14:textId="77777777" w:rsidR="00AF3E60" w:rsidRDefault="00000000">
            <w:pPr>
              <w:widowControl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Wartość usług spełniających warunek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0000012" w14:textId="77777777" w:rsidR="00AF3E60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 usług</w:t>
            </w:r>
          </w:p>
          <w:p w14:paraId="00000013" w14:textId="77777777" w:rsidR="00AF3E60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realizacji</w:t>
            </w:r>
          </w:p>
          <w:p w14:paraId="00000014" w14:textId="77777777" w:rsidR="00AF3E60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0000015" w14:textId="77777777" w:rsidR="00AF3E60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Podmioty, na rzecz których usługi zostały wykonane</w:t>
            </w:r>
          </w:p>
          <w:p w14:paraId="00000016" w14:textId="77777777" w:rsidR="00AF3E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(nazwa, adres)</w:t>
            </w:r>
          </w:p>
        </w:tc>
      </w:tr>
      <w:tr w:rsidR="00AF3E60" w14:paraId="4A8C9EC4" w14:textId="77777777" w:rsidTr="003E50F6">
        <w:trPr>
          <w:cantSplit/>
          <w:trHeight w:val="4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7" w14:textId="77777777" w:rsidR="00AF3E60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77777777" w:rsidR="00AF3E60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Nazwa:</w:t>
            </w:r>
          </w:p>
          <w:p w14:paraId="00000019" w14:textId="77777777" w:rsidR="00AF3E60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Lokalizacja:</w:t>
            </w:r>
          </w:p>
          <w:p w14:paraId="0000001A" w14:textId="77777777" w:rsidR="00AF3E6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Opis:</w:t>
            </w:r>
            <w:r>
              <w:rPr>
                <w:sz w:val="20"/>
                <w:szCs w:val="20"/>
              </w:rPr>
              <w:t xml:space="preserve"> </w:t>
            </w:r>
          </w:p>
          <w:p w14:paraId="0000001B" w14:textId="77777777" w:rsidR="00AF3E60" w:rsidRDefault="00AF3E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77777777" w:rsidR="00AF3E60" w:rsidRDefault="00AF3E60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D" w14:textId="77777777" w:rsidR="00AF3E60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Rozpoczęcie:</w:t>
            </w:r>
          </w:p>
          <w:p w14:paraId="0000001E" w14:textId="77777777" w:rsidR="00AF3E60" w:rsidRDefault="00AF3E60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0000001F" w14:textId="77777777" w:rsidR="00AF3E60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Zakończenie:</w:t>
            </w:r>
          </w:p>
          <w:p w14:paraId="00000020" w14:textId="77777777" w:rsidR="00AF3E60" w:rsidRDefault="00AF3E60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AF3E60" w:rsidRDefault="00AF3E60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AF3E60" w14:paraId="0FB3B047" w14:textId="77777777" w:rsidTr="003E50F6">
        <w:trPr>
          <w:cantSplit/>
          <w:trHeight w:val="4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2" w14:textId="77777777" w:rsidR="00AF3E60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AF3E60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Nazwa:</w:t>
            </w:r>
          </w:p>
          <w:p w14:paraId="00000024" w14:textId="77777777" w:rsidR="00AF3E60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Lokalizacja:</w:t>
            </w:r>
          </w:p>
          <w:p w14:paraId="00000025" w14:textId="77777777" w:rsidR="00AF3E6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Opis:</w:t>
            </w:r>
            <w:r>
              <w:rPr>
                <w:sz w:val="20"/>
                <w:szCs w:val="20"/>
              </w:rPr>
              <w:t xml:space="preserve"> </w:t>
            </w:r>
          </w:p>
          <w:p w14:paraId="00000026" w14:textId="77777777" w:rsidR="00AF3E60" w:rsidRDefault="00AF3E60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7" w14:textId="77777777" w:rsidR="00AF3E60" w:rsidRDefault="00AF3E60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8" w14:textId="77777777" w:rsidR="00AF3E60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Rozpoczęcie:</w:t>
            </w:r>
          </w:p>
          <w:p w14:paraId="00000029" w14:textId="77777777" w:rsidR="00AF3E60" w:rsidRDefault="00AF3E60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0000002A" w14:textId="77777777" w:rsidR="00AF3E60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Zakończenie:</w:t>
            </w:r>
          </w:p>
          <w:p w14:paraId="0000002B" w14:textId="77777777" w:rsidR="00AF3E60" w:rsidRDefault="00AF3E60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C" w14:textId="77777777" w:rsidR="00AF3E60" w:rsidRDefault="00AF3E60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000002D" w14:textId="77777777" w:rsidR="00AF3E60" w:rsidRDefault="00AF3E6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sz w:val="16"/>
          <w:szCs w:val="16"/>
        </w:rPr>
      </w:pPr>
    </w:p>
    <w:p w14:paraId="0000002E" w14:textId="77777777" w:rsidR="00AF3E60" w:rsidRDefault="0000000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Uwagi: Jeżeli wykonawca powołuje się na doświadczenie w realizacji robót budowlanych, dostaw lub usług, wykonywanych wspólnie z innymi wykonawcami, powyższy wykaz usług, dotyczy usług, w których wykonaniu wykonawca ten bezpośrednio uczestniczył.</w:t>
      </w:r>
    </w:p>
    <w:p w14:paraId="0000002F" w14:textId="77777777" w:rsidR="00AF3E60" w:rsidRDefault="00AF3E60">
      <w:pPr>
        <w:jc w:val="both"/>
        <w:rPr>
          <w:i/>
          <w:sz w:val="16"/>
          <w:szCs w:val="16"/>
        </w:rPr>
      </w:pPr>
    </w:p>
    <w:p w14:paraId="00000030" w14:textId="77777777" w:rsidR="00AF3E60" w:rsidRDefault="00AF3E60">
      <w:pPr>
        <w:jc w:val="both"/>
        <w:rPr>
          <w:i/>
          <w:sz w:val="16"/>
          <w:szCs w:val="16"/>
        </w:rPr>
      </w:pPr>
    </w:p>
    <w:p w14:paraId="00000031" w14:textId="77777777" w:rsidR="00AF3E60" w:rsidRDefault="00AF3E60">
      <w:pPr>
        <w:jc w:val="both"/>
        <w:rPr>
          <w:i/>
          <w:sz w:val="16"/>
          <w:szCs w:val="16"/>
        </w:rPr>
      </w:pPr>
    </w:p>
    <w:p w14:paraId="00000032" w14:textId="77777777" w:rsidR="00AF3E60" w:rsidRDefault="00AF3E60">
      <w:pPr>
        <w:jc w:val="both"/>
        <w:rPr>
          <w:i/>
          <w:sz w:val="16"/>
          <w:szCs w:val="16"/>
        </w:rPr>
      </w:pPr>
    </w:p>
    <w:p w14:paraId="00000033" w14:textId="77777777" w:rsidR="00AF3E60" w:rsidRDefault="00AF3E60">
      <w:pPr>
        <w:jc w:val="both"/>
        <w:rPr>
          <w:i/>
          <w:sz w:val="16"/>
          <w:szCs w:val="16"/>
        </w:rPr>
      </w:pPr>
    </w:p>
    <w:p w14:paraId="00000034" w14:textId="77777777" w:rsidR="00AF3E60" w:rsidRDefault="00AF3E60">
      <w:pPr>
        <w:jc w:val="both"/>
        <w:rPr>
          <w:i/>
          <w:sz w:val="16"/>
          <w:szCs w:val="16"/>
        </w:rPr>
      </w:pPr>
    </w:p>
    <w:p w14:paraId="00000035" w14:textId="77777777" w:rsidR="00AF3E60" w:rsidRDefault="00AF3E60">
      <w:pPr>
        <w:jc w:val="both"/>
        <w:rPr>
          <w:i/>
          <w:sz w:val="16"/>
          <w:szCs w:val="16"/>
        </w:rPr>
      </w:pPr>
    </w:p>
    <w:p w14:paraId="00000036" w14:textId="77777777" w:rsidR="00AF3E60" w:rsidRDefault="00AF3E60">
      <w:pPr>
        <w:jc w:val="both"/>
        <w:rPr>
          <w:i/>
          <w:sz w:val="16"/>
          <w:szCs w:val="16"/>
        </w:rPr>
      </w:pPr>
    </w:p>
    <w:p w14:paraId="00000037" w14:textId="77777777" w:rsidR="00AF3E6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ww. usługi zostały wykonane w sposób należyty.</w:t>
      </w:r>
    </w:p>
    <w:p w14:paraId="00000038" w14:textId="77777777" w:rsidR="00AF3E60" w:rsidRDefault="00AF3E60">
      <w:pPr>
        <w:jc w:val="both"/>
        <w:rPr>
          <w:sz w:val="24"/>
          <w:szCs w:val="24"/>
        </w:rPr>
      </w:pPr>
    </w:p>
    <w:p w14:paraId="00000039" w14:textId="77777777" w:rsidR="00AF3E60" w:rsidRDefault="00AF3E60">
      <w:pPr>
        <w:jc w:val="both"/>
        <w:rPr>
          <w:sz w:val="24"/>
          <w:szCs w:val="24"/>
        </w:rPr>
      </w:pPr>
    </w:p>
    <w:p w14:paraId="0000003A" w14:textId="77777777" w:rsidR="00AF3E60" w:rsidRDefault="00AF3E60">
      <w:pPr>
        <w:jc w:val="both"/>
        <w:rPr>
          <w:sz w:val="24"/>
          <w:szCs w:val="24"/>
        </w:rPr>
      </w:pPr>
    </w:p>
    <w:p w14:paraId="0000003B" w14:textId="77777777" w:rsidR="00AF3E6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……………………..</w:t>
      </w:r>
    </w:p>
    <w:p w14:paraId="0000003C" w14:textId="68E1CA1D" w:rsidR="00AF3E60" w:rsidRDefault="00000000">
      <w:pPr>
        <w:tabs>
          <w:tab w:val="left" w:pos="5527"/>
        </w:tabs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 xml:space="preserve">Podpisy osób upoważnionych do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występowania w imieniu Wykonawcy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kwalifikowanym podpisem elektronicznym</w:t>
      </w:r>
      <w:r>
        <w:t xml:space="preserve"> </w:t>
      </w:r>
      <w:r>
        <w:tab/>
      </w:r>
      <w:r>
        <w:tab/>
      </w:r>
    </w:p>
    <w:p w14:paraId="3913AEE6" w14:textId="43298AC4" w:rsidR="003E50F6" w:rsidRDefault="003E50F6">
      <w:pPr>
        <w:tabs>
          <w:tab w:val="left" w:pos="5527"/>
        </w:tabs>
        <w:jc w:val="both"/>
      </w:pPr>
    </w:p>
    <w:p w14:paraId="2BBD598C" w14:textId="77777777" w:rsidR="003E50F6" w:rsidRDefault="003E50F6">
      <w:pPr>
        <w:tabs>
          <w:tab w:val="left" w:pos="5527"/>
        </w:tabs>
        <w:jc w:val="both"/>
        <w:rPr>
          <w:sz w:val="18"/>
          <w:szCs w:val="18"/>
        </w:rPr>
      </w:pPr>
    </w:p>
    <w:p w14:paraId="0000003D" w14:textId="77777777" w:rsidR="00AF3E60" w:rsidRDefault="00AF3E60">
      <w:pPr>
        <w:tabs>
          <w:tab w:val="left" w:pos="5527"/>
        </w:tabs>
        <w:jc w:val="both"/>
        <w:rPr>
          <w:sz w:val="18"/>
          <w:szCs w:val="18"/>
        </w:rPr>
      </w:pPr>
    </w:p>
    <w:p w14:paraId="0000003E" w14:textId="77777777" w:rsidR="00AF3E60" w:rsidRDefault="00000000">
      <w:pPr>
        <w:tabs>
          <w:tab w:val="left" w:pos="5527"/>
        </w:tabs>
        <w:jc w:val="both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3F" w14:textId="77777777" w:rsidR="00AF3E60" w:rsidRDefault="00AF3E60">
      <w:pPr>
        <w:jc w:val="both"/>
        <w:rPr>
          <w:i/>
          <w:sz w:val="16"/>
          <w:szCs w:val="16"/>
        </w:rPr>
      </w:pPr>
    </w:p>
    <w:p w14:paraId="00000040" w14:textId="77777777" w:rsidR="00AF3E60" w:rsidRDefault="00AF3E60">
      <w:pPr>
        <w:jc w:val="both"/>
        <w:rPr>
          <w:i/>
          <w:sz w:val="16"/>
          <w:szCs w:val="16"/>
        </w:rPr>
      </w:pPr>
    </w:p>
    <w:p w14:paraId="00000041" w14:textId="77777777" w:rsidR="00AF3E60" w:rsidRDefault="00AF3E60">
      <w:pPr>
        <w:jc w:val="both"/>
        <w:rPr>
          <w:i/>
          <w:sz w:val="16"/>
          <w:szCs w:val="16"/>
        </w:rPr>
      </w:pPr>
    </w:p>
    <w:p w14:paraId="00000042" w14:textId="77777777" w:rsidR="00AF3E60" w:rsidRDefault="00AF3E60">
      <w:pPr>
        <w:jc w:val="both"/>
        <w:rPr>
          <w:i/>
          <w:sz w:val="16"/>
          <w:szCs w:val="16"/>
        </w:rPr>
      </w:pPr>
    </w:p>
    <w:p w14:paraId="00000043" w14:textId="77777777" w:rsidR="00AF3E60" w:rsidRDefault="00AF3E60"/>
    <w:p w14:paraId="00000044" w14:textId="77777777" w:rsidR="00AF3E60" w:rsidRDefault="00AF3E60"/>
    <w:p w14:paraId="00000045" w14:textId="77777777" w:rsidR="00AF3E60" w:rsidRDefault="00AF3E60"/>
    <w:p w14:paraId="00000046" w14:textId="77777777" w:rsidR="00AF3E60" w:rsidRDefault="00AF3E60"/>
    <w:p w14:paraId="00000047" w14:textId="77777777" w:rsidR="00AF3E60" w:rsidRDefault="00AF3E60"/>
    <w:p w14:paraId="00000048" w14:textId="77777777" w:rsidR="00AF3E60" w:rsidRDefault="00000000">
      <w:pPr>
        <w:jc w:val="right"/>
        <w:rPr>
          <w:b/>
        </w:rPr>
      </w:pPr>
      <w:r>
        <w:rPr>
          <w:b/>
        </w:rPr>
        <w:t>Załącznik nr 6b do SWZ</w:t>
      </w:r>
    </w:p>
    <w:p w14:paraId="00000049" w14:textId="77777777" w:rsidR="00AF3E60" w:rsidRDefault="00AF3E60"/>
    <w:p w14:paraId="0000004A" w14:textId="77777777" w:rsidR="00AF3E60" w:rsidRDefault="00AF3E60"/>
    <w:tbl>
      <w:tblPr>
        <w:tblStyle w:val="af1"/>
        <w:tblW w:w="63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AF3E60" w14:paraId="7B7E5CEB" w14:textId="77777777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B" w14:textId="77777777" w:rsidR="00AF3E60" w:rsidRDefault="00AF3E60">
            <w:pPr>
              <w:widowControl w:val="0"/>
              <w:rPr>
                <w:b/>
              </w:rPr>
            </w:pPr>
          </w:p>
          <w:p w14:paraId="0000004C" w14:textId="77777777" w:rsidR="00AF3E60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OSÓB</w:t>
            </w:r>
          </w:p>
          <w:p w14:paraId="0000004D" w14:textId="77777777" w:rsidR="00AF3E60" w:rsidRDefault="00AF3E60">
            <w:pPr>
              <w:widowControl w:val="0"/>
              <w:rPr>
                <w:b/>
              </w:rPr>
            </w:pPr>
          </w:p>
        </w:tc>
      </w:tr>
    </w:tbl>
    <w:p w14:paraId="0000004E" w14:textId="77777777" w:rsidR="00AF3E60" w:rsidRDefault="00AF3E60"/>
    <w:p w14:paraId="0000004F" w14:textId="77777777" w:rsidR="00AF3E60" w:rsidRDefault="00000000">
      <w:pPr>
        <w:jc w:val="center"/>
      </w:pPr>
      <w:r>
        <w:t>na potrzeby postępowania o udzielenie zamówienia publicznego</w:t>
      </w:r>
    </w:p>
    <w:p w14:paraId="00000050" w14:textId="77777777" w:rsidR="00AF3E60" w:rsidRDefault="00000000">
      <w:pPr>
        <w:shd w:val="clear" w:color="auto" w:fill="FFFFFF"/>
        <w:jc w:val="center"/>
        <w:rPr>
          <w:b/>
        </w:rPr>
      </w:pPr>
      <w:r>
        <w:t xml:space="preserve">pn. </w:t>
      </w:r>
      <w:r>
        <w:rPr>
          <w:b/>
          <w:i/>
        </w:rPr>
        <w:t>„</w:t>
      </w:r>
      <w:r>
        <w:rPr>
          <w:b/>
        </w:rPr>
        <w:t xml:space="preserve">Wykonanie zamiennego projektu budowlanego z uzyskaniem zamiennego pozwolenia na budowę oraz analizy rzeczowo-finansowej </w:t>
      </w:r>
      <w:r>
        <w:rPr>
          <w:b/>
          <w:color w:val="222222"/>
          <w:highlight w:val="white"/>
        </w:rPr>
        <w:t>budynku wielorodzinnego w Bisztynku</w:t>
      </w:r>
      <w:r>
        <w:rPr>
          <w:b/>
          <w:i/>
        </w:rPr>
        <w:t xml:space="preserve">”. </w:t>
      </w:r>
    </w:p>
    <w:p w14:paraId="00000051" w14:textId="77777777" w:rsidR="00AF3E60" w:rsidRDefault="00AF3E60">
      <w:pPr>
        <w:jc w:val="center"/>
        <w:rPr>
          <w:b/>
        </w:rPr>
      </w:pPr>
    </w:p>
    <w:p w14:paraId="00000052" w14:textId="77777777" w:rsidR="00AF3E60" w:rsidRDefault="00AF3E60">
      <w:pPr>
        <w:rPr>
          <w:b/>
        </w:rPr>
      </w:pPr>
    </w:p>
    <w:p w14:paraId="00000053" w14:textId="77777777" w:rsidR="00AF3E60" w:rsidRDefault="00000000">
      <w:pPr>
        <w:jc w:val="both"/>
      </w:pPr>
      <w:r>
        <w:t>- 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informacje o podstawie do dysponowania tymi osobami:</w:t>
      </w:r>
    </w:p>
    <w:p w14:paraId="00000054" w14:textId="77777777" w:rsidR="00AF3E60" w:rsidRDefault="00AF3E60"/>
    <w:tbl>
      <w:tblPr>
        <w:tblStyle w:val="af2"/>
        <w:tblW w:w="1013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0"/>
        <w:gridCol w:w="2551"/>
        <w:gridCol w:w="3545"/>
        <w:gridCol w:w="1984"/>
        <w:gridCol w:w="1493"/>
      </w:tblGrid>
      <w:tr w:rsidR="00AF3E60" w14:paraId="39BFAE5D" w14:textId="77777777" w:rsidTr="003E50F6">
        <w:trPr>
          <w:cantSplit/>
          <w:trHeight w:val="10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055" w14:textId="6C1B56C2" w:rsidR="00AF3E60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l.p</w:t>
            </w:r>
            <w:r w:rsidR="003E50F6">
              <w:rPr>
                <w:b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056" w14:textId="77777777" w:rsidR="00AF3E60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Imię i nazwisko osoby skierowanej przez wykonawcę do realizacji zamówienia publicznego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0000057" w14:textId="77777777" w:rsidR="00AF3E60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0000058" w14:textId="77777777" w:rsidR="00AF3E60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0000059" w14:textId="77777777" w:rsidR="00AF3E60" w:rsidRDefault="00000000">
            <w:pPr>
              <w:widowControl w:val="0"/>
              <w:jc w:val="center"/>
            </w:pPr>
            <w:r>
              <w:rPr>
                <w:b/>
              </w:rPr>
              <w:t>Podstawa do dysponowania osobą</w:t>
            </w:r>
          </w:p>
        </w:tc>
      </w:tr>
      <w:tr w:rsidR="00AF3E60" w14:paraId="0990FD88" w14:textId="77777777" w:rsidTr="003E50F6">
        <w:trPr>
          <w:cantSplit/>
          <w:trHeight w:val="4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A" w14:textId="77777777" w:rsidR="00AF3E60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77777777" w:rsidR="00AF3E60" w:rsidRDefault="00AF3E60">
            <w:pPr>
              <w:widowControl w:val="0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C" w14:textId="77777777" w:rsidR="00AF3E60" w:rsidRDefault="00AF3E60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D" w14:textId="77777777" w:rsidR="00AF3E60" w:rsidRDefault="00AF3E60">
            <w:pPr>
              <w:widowControl w:val="0"/>
              <w:rPr>
                <w:b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77777777" w:rsidR="00AF3E60" w:rsidRDefault="00AF3E60">
            <w:pPr>
              <w:widowControl w:val="0"/>
              <w:rPr>
                <w:b/>
              </w:rPr>
            </w:pPr>
          </w:p>
        </w:tc>
      </w:tr>
      <w:tr w:rsidR="003E50F6" w14:paraId="3FFA0253" w14:textId="77777777" w:rsidTr="003E50F6">
        <w:trPr>
          <w:cantSplit/>
          <w:trHeight w:val="4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DD0A" w14:textId="3E4206F3" w:rsidR="003E50F6" w:rsidRDefault="003E50F6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AB17" w14:textId="77777777" w:rsidR="003E50F6" w:rsidRDefault="003E50F6">
            <w:pPr>
              <w:widowControl w:val="0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5EE8" w14:textId="77777777" w:rsidR="003E50F6" w:rsidRDefault="003E50F6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C40C" w14:textId="77777777" w:rsidR="003E50F6" w:rsidRDefault="003E50F6">
            <w:pPr>
              <w:widowControl w:val="0"/>
              <w:rPr>
                <w:b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CB10" w14:textId="77777777" w:rsidR="003E50F6" w:rsidRDefault="003E50F6">
            <w:pPr>
              <w:widowControl w:val="0"/>
              <w:rPr>
                <w:b/>
              </w:rPr>
            </w:pPr>
          </w:p>
        </w:tc>
      </w:tr>
      <w:tr w:rsidR="003E50F6" w14:paraId="0F7874EE" w14:textId="77777777" w:rsidTr="003E50F6">
        <w:trPr>
          <w:cantSplit/>
          <w:trHeight w:val="4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DD49" w14:textId="06115EF0" w:rsidR="003E50F6" w:rsidRDefault="003E50F6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24F8" w14:textId="77777777" w:rsidR="003E50F6" w:rsidRDefault="003E50F6">
            <w:pPr>
              <w:widowControl w:val="0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03DA" w14:textId="77777777" w:rsidR="003E50F6" w:rsidRDefault="003E50F6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A028" w14:textId="77777777" w:rsidR="003E50F6" w:rsidRDefault="003E50F6">
            <w:pPr>
              <w:widowControl w:val="0"/>
              <w:rPr>
                <w:b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EFD4" w14:textId="77777777" w:rsidR="003E50F6" w:rsidRDefault="003E50F6">
            <w:pPr>
              <w:widowControl w:val="0"/>
              <w:rPr>
                <w:b/>
              </w:rPr>
            </w:pPr>
          </w:p>
        </w:tc>
      </w:tr>
      <w:tr w:rsidR="003E50F6" w14:paraId="0BED595E" w14:textId="77777777" w:rsidTr="003E50F6">
        <w:trPr>
          <w:cantSplit/>
          <w:trHeight w:val="4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DEFD" w14:textId="6373DBAD" w:rsidR="003E50F6" w:rsidRDefault="003E50F6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5811" w14:textId="77777777" w:rsidR="003E50F6" w:rsidRDefault="003E50F6">
            <w:pPr>
              <w:widowControl w:val="0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5AF2" w14:textId="77777777" w:rsidR="003E50F6" w:rsidRDefault="003E50F6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B66D" w14:textId="77777777" w:rsidR="003E50F6" w:rsidRDefault="003E50F6">
            <w:pPr>
              <w:widowControl w:val="0"/>
              <w:rPr>
                <w:b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5C80" w14:textId="77777777" w:rsidR="003E50F6" w:rsidRDefault="003E50F6">
            <w:pPr>
              <w:widowControl w:val="0"/>
              <w:rPr>
                <w:b/>
              </w:rPr>
            </w:pPr>
          </w:p>
        </w:tc>
      </w:tr>
    </w:tbl>
    <w:p w14:paraId="0000005F" w14:textId="77777777" w:rsidR="00AF3E60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* Tabelę można rozszerzyć w razie konieczności</w:t>
      </w:r>
    </w:p>
    <w:p w14:paraId="00000060" w14:textId="77777777" w:rsidR="00AF3E60" w:rsidRDefault="00AF3E60"/>
    <w:p w14:paraId="00000061" w14:textId="77777777" w:rsidR="00AF3E60" w:rsidRDefault="00AF3E60">
      <w:pPr>
        <w:ind w:left="5664"/>
        <w:rPr>
          <w:sz w:val="18"/>
          <w:szCs w:val="18"/>
        </w:rPr>
      </w:pPr>
    </w:p>
    <w:p w14:paraId="00000062" w14:textId="77777777" w:rsidR="00AF3E60" w:rsidRDefault="00AF3E60">
      <w:pPr>
        <w:ind w:left="5664"/>
        <w:rPr>
          <w:sz w:val="18"/>
          <w:szCs w:val="18"/>
        </w:rPr>
      </w:pPr>
    </w:p>
    <w:p w14:paraId="00000063" w14:textId="77777777" w:rsidR="00AF3E60" w:rsidRDefault="00AF3E60">
      <w:pPr>
        <w:ind w:left="5664"/>
        <w:rPr>
          <w:sz w:val="18"/>
          <w:szCs w:val="18"/>
        </w:rPr>
      </w:pPr>
    </w:p>
    <w:p w14:paraId="00000064" w14:textId="77777777" w:rsidR="00AF3E60" w:rsidRDefault="00AF3E60">
      <w:pPr>
        <w:ind w:left="5664"/>
        <w:rPr>
          <w:sz w:val="18"/>
          <w:szCs w:val="18"/>
        </w:rPr>
      </w:pPr>
    </w:p>
    <w:p w14:paraId="00000065" w14:textId="77777777" w:rsidR="00AF3E60" w:rsidRDefault="00AF3E60">
      <w:pPr>
        <w:ind w:left="5664"/>
        <w:rPr>
          <w:sz w:val="18"/>
          <w:szCs w:val="18"/>
        </w:rPr>
      </w:pPr>
    </w:p>
    <w:p w14:paraId="00000066" w14:textId="77777777" w:rsidR="00AF3E60" w:rsidRDefault="00AF3E60">
      <w:pPr>
        <w:ind w:left="5664"/>
        <w:rPr>
          <w:sz w:val="18"/>
          <w:szCs w:val="18"/>
        </w:rPr>
      </w:pPr>
    </w:p>
    <w:p w14:paraId="00000067" w14:textId="77777777" w:rsidR="00AF3E60" w:rsidRDefault="00AF3E60">
      <w:pPr>
        <w:ind w:left="5664"/>
        <w:rPr>
          <w:sz w:val="18"/>
          <w:szCs w:val="18"/>
        </w:rPr>
      </w:pPr>
    </w:p>
    <w:p w14:paraId="00000068" w14:textId="77777777" w:rsidR="00AF3E60" w:rsidRDefault="00AF3E60">
      <w:pPr>
        <w:ind w:left="5664"/>
        <w:rPr>
          <w:sz w:val="18"/>
          <w:szCs w:val="18"/>
        </w:rPr>
      </w:pPr>
    </w:p>
    <w:p w14:paraId="00000069" w14:textId="77777777" w:rsidR="00AF3E60" w:rsidRDefault="00AF3E60">
      <w:pPr>
        <w:ind w:left="5664"/>
        <w:rPr>
          <w:sz w:val="18"/>
          <w:szCs w:val="18"/>
        </w:rPr>
      </w:pPr>
    </w:p>
    <w:p w14:paraId="0000006A" w14:textId="77777777" w:rsidR="00AF3E60" w:rsidRDefault="00AF3E60">
      <w:pPr>
        <w:ind w:left="5664"/>
        <w:rPr>
          <w:sz w:val="18"/>
          <w:szCs w:val="18"/>
        </w:rPr>
      </w:pPr>
    </w:p>
    <w:p w14:paraId="0000006B" w14:textId="77777777" w:rsidR="00AF3E60" w:rsidRDefault="00000000">
      <w:pPr>
        <w:ind w:left="5664"/>
        <w:rPr>
          <w:sz w:val="18"/>
          <w:szCs w:val="18"/>
        </w:rPr>
      </w:pPr>
      <w:r>
        <w:rPr>
          <w:sz w:val="18"/>
          <w:szCs w:val="18"/>
        </w:rPr>
        <w:t>Podpisy osób upoważnionych do występowania w imieniu Wykonawcy kwalifikowanym podpisem elektronicznym</w:t>
      </w:r>
    </w:p>
    <w:p w14:paraId="0000006C" w14:textId="77777777" w:rsidR="00AF3E60" w:rsidRDefault="00AF3E60"/>
    <w:p w14:paraId="0000006D" w14:textId="77777777" w:rsidR="00AF3E60" w:rsidRDefault="00AF3E60"/>
    <w:sectPr w:rsidR="00AF3E6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60"/>
    <w:rsid w:val="003E50F6"/>
    <w:rsid w:val="00A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D74F"/>
  <w15:docId w15:val="{6C5F3A66-3684-4500-A5A6-5F03F233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AC0"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99"/>
    <w:qFormat/>
    <w:locked/>
    <w:rsid w:val="00550AC0"/>
    <w:rPr>
      <w:rFonts w:ascii="Calibri" w:eastAsia="Calibri" w:hAnsi="Calibri" w:cs="Times New Roman"/>
    </w:rPr>
  </w:style>
  <w:style w:type="character" w:customStyle="1" w:styleId="FontStyle67">
    <w:name w:val="Font Style67"/>
    <w:qFormat/>
    <w:rsid w:val="00550AC0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550AC0"/>
    <w:pPr>
      <w:suppressAutoHyphens w:val="0"/>
      <w:spacing w:after="160" w:line="252" w:lineRule="auto"/>
      <w:ind w:left="720"/>
      <w:contextualSpacing/>
    </w:pPr>
    <w:rPr>
      <w:rFonts w:cs="Times New Roma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17sAh3XZMhNzUh/ZRZaf/y+QpA==">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Inżynier</dc:creator>
  <cp:lastModifiedBy>Gmina Pieniężno</cp:lastModifiedBy>
  <cp:revision>2</cp:revision>
  <dcterms:created xsi:type="dcterms:W3CDTF">2023-03-12T14:14:00Z</dcterms:created>
  <dcterms:modified xsi:type="dcterms:W3CDTF">2023-06-02T06:03:00Z</dcterms:modified>
</cp:coreProperties>
</file>