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D" w:rsidRPr="00760204" w:rsidRDefault="009062D2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7</w:t>
      </w:r>
      <w:r w:rsidR="00E826DD"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F11D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63419">
        <w:rPr>
          <w:rFonts w:ascii="Times New Roman" w:eastAsia="Times New Roman" w:hAnsi="Times New Roman" w:cs="Times New Roman"/>
          <w:b/>
          <w:lang w:eastAsia="pl-PL"/>
        </w:rPr>
        <w:t>3/D/23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KRS/CEiDG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(imię,nazwisko,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FC0683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Oświadczamy, iż oferowany przedmiot zamówienia jest dopuszczony do stosowania w placówkach służby zdrowia stoso</w:t>
      </w:r>
      <w:r w:rsidR="00363419">
        <w:rPr>
          <w:rFonts w:ascii="Arial" w:eastAsia="Times New Roman" w:hAnsi="Arial" w:cs="Arial"/>
          <w:b/>
          <w:sz w:val="24"/>
          <w:szCs w:val="24"/>
          <w:lang w:eastAsia="pl-PL"/>
        </w:rPr>
        <w:t>wnie do zapis</w:t>
      </w:r>
      <w:r w:rsidR="008C60EB">
        <w:rPr>
          <w:rFonts w:ascii="Arial" w:eastAsia="Times New Roman" w:hAnsi="Arial" w:cs="Arial"/>
          <w:b/>
          <w:sz w:val="24"/>
          <w:szCs w:val="24"/>
          <w:lang w:eastAsia="pl-PL"/>
        </w:rPr>
        <w:t>ów Ustawy z dnia 07 kwietnia 202</w:t>
      </w:r>
      <w:bookmarkStart w:id="0" w:name="_GoBack"/>
      <w:bookmarkEnd w:id="0"/>
      <w:r w:rsidR="003634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 r. o wyrobach medycznych </w:t>
      </w:r>
      <w:r w:rsidR="00363419" w:rsidRPr="003634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(Dz. U. 2022 poz. 974)  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E826DD">
        <w:rPr>
          <w:rFonts w:ascii="Arial" w:eastAsia="Times New Roman" w:hAnsi="Arial" w:cs="Arial"/>
          <w:i/>
          <w:kern w:val="144"/>
          <w:lang w:eastAsia="pl-PL"/>
        </w:rPr>
        <w:t>*</w:t>
      </w:r>
      <w:r w:rsidRPr="00E826D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E826D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741869" w:rsidRDefault="00741869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Pr="000E1D7D" w:rsidRDefault="009062D2" w:rsidP="000E1D7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8</w:t>
      </w:r>
      <w:r w:rsidR="000E1D7D" w:rsidRPr="000E1D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0E1D7D" w:rsidRPr="000E1D7D" w:rsidRDefault="00363419" w:rsidP="000E1D7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Nr sprawy 3/D/23</w:t>
      </w:r>
    </w:p>
    <w:p w:rsidR="000E1D7D" w:rsidRPr="000E1D7D" w:rsidRDefault="000E1D7D" w:rsidP="000E1D7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0E1D7D" w:rsidRPr="000E1D7D" w:rsidRDefault="000E1D7D" w:rsidP="000E1D7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KRS/CEiDG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(imię,nazwisko,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Oświadczamy, że oferowany asortyment posiada znak CE (Certyfikat CE).</w:t>
      </w:r>
    </w:p>
    <w:p w:rsidR="000E1D7D" w:rsidRPr="000E1D7D" w:rsidRDefault="000E1D7D" w:rsidP="000E1D7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0E1D7D">
        <w:rPr>
          <w:rFonts w:ascii="Arial" w:eastAsia="Times New Roman" w:hAnsi="Arial" w:cs="Arial"/>
          <w:i/>
          <w:kern w:val="144"/>
          <w:lang w:eastAsia="pl-PL"/>
        </w:rPr>
        <w:t>*</w:t>
      </w:r>
      <w:r w:rsidRPr="000E1D7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0E1D7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0E1D7D" w:rsidRDefault="000E1D7D"/>
    <w:sectPr w:rsidR="000E1D7D" w:rsidSect="00E826DD">
      <w:footerReference w:type="even" r:id="rId7"/>
      <w:headerReference w:type="firs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9C" w:rsidRDefault="0059109C" w:rsidP="00E826DD">
      <w:pPr>
        <w:spacing w:after="0" w:line="240" w:lineRule="auto"/>
      </w:pPr>
      <w:r>
        <w:separator/>
      </w:r>
    </w:p>
  </w:endnote>
  <w:end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8C6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9C" w:rsidRDefault="0059109C" w:rsidP="00E826DD">
      <w:pPr>
        <w:spacing w:after="0" w:line="240" w:lineRule="auto"/>
      </w:pPr>
      <w:r>
        <w:separator/>
      </w:r>
    </w:p>
  </w:footnote>
  <w:foot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8C60EB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D"/>
    <w:rsid w:val="00040732"/>
    <w:rsid w:val="000E1D7D"/>
    <w:rsid w:val="001D3C77"/>
    <w:rsid w:val="00363419"/>
    <w:rsid w:val="0059109C"/>
    <w:rsid w:val="00657546"/>
    <w:rsid w:val="00741869"/>
    <w:rsid w:val="00760204"/>
    <w:rsid w:val="008C60EB"/>
    <w:rsid w:val="009062D2"/>
    <w:rsid w:val="00E74459"/>
    <w:rsid w:val="00E7446E"/>
    <w:rsid w:val="00E826DD"/>
    <w:rsid w:val="00F11DB3"/>
    <w:rsid w:val="00F935A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2022-01-21T11:57:00Z</cp:lastPrinted>
  <dcterms:created xsi:type="dcterms:W3CDTF">2022-02-04T12:29:00Z</dcterms:created>
  <dcterms:modified xsi:type="dcterms:W3CDTF">2023-01-30T10:38:00Z</dcterms:modified>
</cp:coreProperties>
</file>