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F20" w:rsidRDefault="00A92F20" w:rsidP="00A92F20">
      <w:pPr>
        <w:jc w:val="center"/>
        <w:rPr>
          <w:b/>
          <w:sz w:val="20"/>
          <w:szCs w:val="20"/>
        </w:rPr>
      </w:pPr>
    </w:p>
    <w:p w:rsidR="00A92F20" w:rsidRPr="00392555" w:rsidRDefault="00A92F20" w:rsidP="00A92F20">
      <w:pPr>
        <w:jc w:val="center"/>
        <w:rPr>
          <w:b/>
          <w:sz w:val="20"/>
          <w:szCs w:val="20"/>
        </w:rPr>
      </w:pPr>
      <w:r w:rsidRPr="00392555">
        <w:rPr>
          <w:b/>
          <w:sz w:val="20"/>
          <w:szCs w:val="20"/>
        </w:rPr>
        <w:t xml:space="preserve">UMOWA nr </w:t>
      </w:r>
      <w:r>
        <w:rPr>
          <w:b/>
          <w:sz w:val="20"/>
          <w:szCs w:val="20"/>
        </w:rPr>
        <w:t>RB/…….</w:t>
      </w:r>
      <w:r w:rsidRPr="00392555">
        <w:rPr>
          <w:b/>
          <w:sz w:val="20"/>
          <w:szCs w:val="20"/>
        </w:rPr>
        <w:t>/</w:t>
      </w:r>
      <w:r>
        <w:rPr>
          <w:b/>
          <w:sz w:val="20"/>
          <w:szCs w:val="20"/>
        </w:rPr>
        <w:t>2022</w:t>
      </w:r>
    </w:p>
    <w:p w:rsidR="00A92F20" w:rsidRPr="00392555" w:rsidRDefault="00A92F20" w:rsidP="00A92F20">
      <w:pPr>
        <w:jc w:val="center"/>
        <w:rPr>
          <w:i/>
          <w:sz w:val="20"/>
          <w:szCs w:val="20"/>
        </w:rPr>
      </w:pPr>
      <w:r>
        <w:rPr>
          <w:i/>
          <w:sz w:val="20"/>
          <w:szCs w:val="20"/>
        </w:rPr>
        <w:t>(w sprawie postępowania o udzielenie zamówienia publicznego prowadzonego w trybie podstawowym bez negocjacji  o wartości  nie przekraczającej progów unijnych  (nr sprawy SI-222-…./2….</w:t>
      </w:r>
    </w:p>
    <w:p w:rsidR="00A92F20" w:rsidRPr="00392555" w:rsidRDefault="00A92F20" w:rsidP="00A92F20">
      <w:pPr>
        <w:pStyle w:val="Tekstpodstawowywcity"/>
        <w:spacing w:before="120"/>
        <w:ind w:left="0"/>
        <w:rPr>
          <w:rFonts w:ascii="Calibri" w:hAnsi="Calibri" w:cs="Calibri"/>
          <w:sz w:val="20"/>
          <w:szCs w:val="20"/>
        </w:rPr>
      </w:pPr>
    </w:p>
    <w:p w:rsidR="00A92F20" w:rsidRPr="00392555" w:rsidRDefault="00A92F20" w:rsidP="00A92F20">
      <w:pPr>
        <w:pStyle w:val="Tekstpodstawowywcity"/>
        <w:spacing w:before="120"/>
        <w:ind w:left="0"/>
        <w:rPr>
          <w:rFonts w:ascii="Calibri" w:hAnsi="Calibri" w:cs="Calibri"/>
          <w:sz w:val="20"/>
          <w:szCs w:val="20"/>
        </w:rPr>
      </w:pPr>
      <w:r w:rsidRPr="00392555">
        <w:rPr>
          <w:rFonts w:ascii="Calibri" w:hAnsi="Calibri" w:cs="Calibri"/>
          <w:sz w:val="20"/>
          <w:szCs w:val="20"/>
        </w:rPr>
        <w:t xml:space="preserve">Umowa zawarta w </w:t>
      </w:r>
      <w:r>
        <w:rPr>
          <w:rFonts w:ascii="Calibri" w:hAnsi="Calibri" w:cs="Calibri"/>
          <w:sz w:val="20"/>
          <w:szCs w:val="20"/>
        </w:rPr>
        <w:t>Lwówku Śląskim</w:t>
      </w:r>
      <w:r w:rsidRPr="00392555">
        <w:rPr>
          <w:rFonts w:ascii="Calibri" w:hAnsi="Calibri" w:cs="Calibri"/>
          <w:sz w:val="20"/>
          <w:szCs w:val="20"/>
        </w:rPr>
        <w:t xml:space="preserve">, dnia </w:t>
      </w:r>
      <w:r>
        <w:rPr>
          <w:rFonts w:ascii="Calibri" w:hAnsi="Calibri" w:cs="Calibri"/>
          <w:sz w:val="20"/>
          <w:szCs w:val="20"/>
        </w:rPr>
        <w:t>…………………. 2022r.</w:t>
      </w:r>
      <w:r w:rsidRPr="00392555">
        <w:rPr>
          <w:rFonts w:ascii="Calibri" w:hAnsi="Calibri" w:cs="Calibri"/>
          <w:sz w:val="20"/>
          <w:szCs w:val="20"/>
        </w:rPr>
        <w:t xml:space="preserve"> pomiędzy :</w:t>
      </w:r>
    </w:p>
    <w:p w:rsidR="00A92F20" w:rsidRPr="00392555" w:rsidRDefault="00A92F20" w:rsidP="00A92F20">
      <w:pPr>
        <w:rPr>
          <w:b/>
          <w:bCs/>
          <w:iCs/>
          <w:sz w:val="20"/>
          <w:szCs w:val="20"/>
        </w:rPr>
      </w:pPr>
      <w:r w:rsidRPr="00392555">
        <w:rPr>
          <w:b/>
          <w:bCs/>
          <w:iCs/>
          <w:sz w:val="20"/>
          <w:szCs w:val="20"/>
        </w:rPr>
        <w:t xml:space="preserve">Powiatem Lwóweckim </w:t>
      </w:r>
    </w:p>
    <w:p w:rsidR="00A92F20" w:rsidRPr="00392555" w:rsidRDefault="00A92F20" w:rsidP="00A92F20">
      <w:pPr>
        <w:rPr>
          <w:b/>
          <w:bCs/>
          <w:iCs/>
          <w:sz w:val="20"/>
          <w:szCs w:val="20"/>
        </w:rPr>
      </w:pPr>
      <w:r w:rsidRPr="00392555">
        <w:rPr>
          <w:b/>
          <w:bCs/>
          <w:iCs/>
          <w:sz w:val="20"/>
          <w:szCs w:val="20"/>
        </w:rPr>
        <w:t>reprezentowanym przez Zarząd Dróg Powiatowych w Lwówku Śląskim</w:t>
      </w:r>
    </w:p>
    <w:p w:rsidR="00A92F20" w:rsidRPr="00392555" w:rsidRDefault="00A92F20" w:rsidP="00A92F20">
      <w:pPr>
        <w:rPr>
          <w:b/>
          <w:bCs/>
          <w:iCs/>
          <w:sz w:val="20"/>
          <w:szCs w:val="20"/>
        </w:rPr>
      </w:pPr>
      <w:r w:rsidRPr="00392555">
        <w:rPr>
          <w:b/>
          <w:bCs/>
          <w:iCs/>
          <w:sz w:val="20"/>
          <w:szCs w:val="20"/>
        </w:rPr>
        <w:t xml:space="preserve">ul. Szpitalna 4, 59-600 Lwówek Śląski </w:t>
      </w:r>
    </w:p>
    <w:p w:rsidR="00A92F20" w:rsidRPr="00392555" w:rsidRDefault="00A92F20" w:rsidP="00A92F20">
      <w:pPr>
        <w:rPr>
          <w:sz w:val="20"/>
          <w:szCs w:val="20"/>
        </w:rPr>
      </w:pPr>
      <w:r w:rsidRPr="00392555">
        <w:rPr>
          <w:sz w:val="20"/>
          <w:szCs w:val="20"/>
        </w:rPr>
        <w:t xml:space="preserve">zwanym w treści umowy </w:t>
      </w:r>
      <w:r w:rsidRPr="00392555">
        <w:rPr>
          <w:b/>
          <w:bCs/>
          <w:sz w:val="20"/>
          <w:szCs w:val="20"/>
        </w:rPr>
        <w:t>Zamawiającym</w:t>
      </w:r>
      <w:r w:rsidRPr="00392555">
        <w:rPr>
          <w:sz w:val="20"/>
          <w:szCs w:val="20"/>
        </w:rPr>
        <w:t>, w imieniu którego występuje:</w:t>
      </w:r>
    </w:p>
    <w:p w:rsidR="00A92F20" w:rsidRPr="00392555" w:rsidRDefault="00A92F20" w:rsidP="00A92F20">
      <w:pPr>
        <w:rPr>
          <w:sz w:val="20"/>
          <w:szCs w:val="20"/>
        </w:rPr>
      </w:pPr>
      <w:r w:rsidRPr="00392555">
        <w:rPr>
          <w:sz w:val="20"/>
          <w:szCs w:val="20"/>
        </w:rPr>
        <w:t xml:space="preserve">Kierownik Zarządu Dróg Powiatowych - </w:t>
      </w:r>
      <w:r w:rsidRPr="00392555">
        <w:rPr>
          <w:b/>
          <w:bCs/>
          <w:sz w:val="20"/>
          <w:szCs w:val="20"/>
        </w:rPr>
        <w:t>Marek Makowski</w:t>
      </w:r>
    </w:p>
    <w:p w:rsidR="00A92F20" w:rsidRDefault="00A92F20" w:rsidP="00A92F20">
      <w:pPr>
        <w:rPr>
          <w:b/>
          <w:bCs/>
          <w:sz w:val="20"/>
          <w:szCs w:val="20"/>
        </w:rPr>
      </w:pPr>
      <w:r w:rsidRPr="00392555">
        <w:rPr>
          <w:sz w:val="20"/>
          <w:szCs w:val="20"/>
        </w:rPr>
        <w:t xml:space="preserve">przy kontrasygnacie Głównego Księgowego - </w:t>
      </w:r>
      <w:r>
        <w:rPr>
          <w:b/>
          <w:bCs/>
          <w:sz w:val="20"/>
          <w:szCs w:val="20"/>
        </w:rPr>
        <w:t xml:space="preserve"> Katarzyny Piaskowskiej</w:t>
      </w:r>
    </w:p>
    <w:p w:rsidR="00A92F20" w:rsidRPr="00392555" w:rsidRDefault="00A92F20" w:rsidP="00A92F20">
      <w:pPr>
        <w:rPr>
          <w:sz w:val="20"/>
          <w:szCs w:val="20"/>
        </w:rPr>
      </w:pPr>
    </w:p>
    <w:p w:rsidR="00A92F20" w:rsidRDefault="00A92F20" w:rsidP="00A92F20">
      <w:pPr>
        <w:jc w:val="both"/>
        <w:rPr>
          <w:b/>
          <w:sz w:val="20"/>
          <w:szCs w:val="20"/>
        </w:rPr>
      </w:pPr>
      <w:r w:rsidRPr="00490FAB">
        <w:rPr>
          <w:b/>
          <w:sz w:val="20"/>
          <w:szCs w:val="20"/>
        </w:rPr>
        <w:t xml:space="preserve">a </w:t>
      </w:r>
    </w:p>
    <w:p w:rsidR="00A92F20" w:rsidRDefault="00A92F20" w:rsidP="00A92F20">
      <w:pPr>
        <w:jc w:val="both"/>
        <w:rPr>
          <w:b/>
          <w:sz w:val="20"/>
          <w:szCs w:val="20"/>
        </w:rPr>
      </w:pPr>
    </w:p>
    <w:p w:rsidR="00A92F20" w:rsidRDefault="00A92F20" w:rsidP="00A92F20">
      <w:pPr>
        <w:jc w:val="both"/>
        <w:rPr>
          <w:sz w:val="20"/>
          <w:szCs w:val="20"/>
        </w:rPr>
      </w:pPr>
      <w:r>
        <w:rPr>
          <w:sz w:val="20"/>
          <w:szCs w:val="20"/>
        </w:rPr>
        <w:t>……………………………………..</w:t>
      </w:r>
    </w:p>
    <w:p w:rsidR="00A92F20" w:rsidRDefault="00A92F20" w:rsidP="00A92F20">
      <w:pPr>
        <w:jc w:val="both"/>
        <w:rPr>
          <w:sz w:val="20"/>
          <w:szCs w:val="20"/>
        </w:rPr>
      </w:pPr>
      <w:r>
        <w:rPr>
          <w:sz w:val="20"/>
          <w:szCs w:val="20"/>
        </w:rPr>
        <w:t xml:space="preserve">Reprezentowanym </w:t>
      </w:r>
    </w:p>
    <w:p w:rsidR="00A92F20" w:rsidRPr="00490FAB" w:rsidRDefault="00A92F20" w:rsidP="00A92F20">
      <w:pPr>
        <w:jc w:val="both"/>
        <w:rPr>
          <w:sz w:val="20"/>
          <w:szCs w:val="20"/>
        </w:rPr>
      </w:pPr>
      <w:r>
        <w:rPr>
          <w:sz w:val="20"/>
          <w:szCs w:val="20"/>
        </w:rPr>
        <w:t>………………………..</w:t>
      </w:r>
    </w:p>
    <w:p w:rsidR="00A92F20" w:rsidRDefault="00A92F20" w:rsidP="00A92F20">
      <w:pPr>
        <w:pStyle w:val="Tekstpodstawowy3"/>
        <w:rPr>
          <w:rFonts w:ascii="Calibri" w:hAnsi="Calibri" w:cs="Calibri"/>
          <w:sz w:val="20"/>
          <w:szCs w:val="20"/>
        </w:rPr>
      </w:pPr>
    </w:p>
    <w:p w:rsidR="00A92F20" w:rsidRDefault="00A92F20" w:rsidP="00A92F20">
      <w:pPr>
        <w:pStyle w:val="Tekstpodstawowy3"/>
        <w:rPr>
          <w:rFonts w:ascii="Calibri" w:hAnsi="Calibri" w:cs="Calibri"/>
          <w:sz w:val="20"/>
          <w:szCs w:val="20"/>
        </w:rPr>
      </w:pPr>
    </w:p>
    <w:p w:rsidR="00A92F20" w:rsidRDefault="00A92F20" w:rsidP="00A92F20">
      <w:pPr>
        <w:ind w:firstLine="708"/>
        <w:jc w:val="both"/>
        <w:rPr>
          <w:sz w:val="20"/>
          <w:szCs w:val="20"/>
        </w:rPr>
      </w:pPr>
      <w:r w:rsidRPr="0071305C">
        <w:rPr>
          <w:sz w:val="20"/>
          <w:szCs w:val="20"/>
        </w:rPr>
        <w:t xml:space="preserve">W wyniku dokonania przez Zamawiającego wyboru oferty Wykonawcy </w:t>
      </w:r>
      <w:r w:rsidRPr="0071305C">
        <w:rPr>
          <w:rFonts w:eastAsia="Arial, Arial"/>
          <w:sz w:val="20"/>
          <w:szCs w:val="20"/>
        </w:rPr>
        <w:t>w postępowaniu o udzielenie zamówienia publicznego prowa</w:t>
      </w:r>
      <w:r>
        <w:rPr>
          <w:rFonts w:eastAsia="Arial, Arial"/>
          <w:sz w:val="20"/>
          <w:szCs w:val="20"/>
        </w:rPr>
        <w:t xml:space="preserve">dzonego </w:t>
      </w:r>
      <w:r w:rsidRPr="0071305C">
        <w:rPr>
          <w:rFonts w:eastAsia="Arial, Arial"/>
          <w:sz w:val="20"/>
          <w:szCs w:val="20"/>
        </w:rPr>
        <w:t>w trybie podstawowym bez negocjacji o wartości zamówienia</w:t>
      </w:r>
      <w:r>
        <w:rPr>
          <w:rFonts w:eastAsia="Arial, Arial"/>
          <w:sz w:val="20"/>
          <w:szCs w:val="20"/>
        </w:rPr>
        <w:t xml:space="preserve"> </w:t>
      </w:r>
      <w:r w:rsidRPr="0071305C">
        <w:rPr>
          <w:rFonts w:eastAsia="Arial, Arial"/>
          <w:sz w:val="20"/>
          <w:szCs w:val="20"/>
        </w:rPr>
        <w:t>nie przekraczając</w:t>
      </w:r>
      <w:r>
        <w:rPr>
          <w:rFonts w:eastAsia="Arial, Arial"/>
          <w:sz w:val="20"/>
          <w:szCs w:val="20"/>
        </w:rPr>
        <w:t>ej progów unijnych  na podstawie</w:t>
      </w:r>
      <w:r w:rsidRPr="0071305C">
        <w:rPr>
          <w:rFonts w:eastAsia="Arial, Arial"/>
          <w:sz w:val="20"/>
          <w:szCs w:val="20"/>
        </w:rPr>
        <w:t xml:space="preserve"> ustawy z 11 września 2019 r. - Prawo zamówień publicznych (Dz. U. z 2</w:t>
      </w:r>
      <w:r>
        <w:rPr>
          <w:rFonts w:eastAsia="Arial, Arial"/>
          <w:sz w:val="20"/>
          <w:szCs w:val="20"/>
        </w:rPr>
        <w:t>019 r. poz. 2019) – dalej p.z.p</w:t>
      </w:r>
      <w:r>
        <w:rPr>
          <w:sz w:val="20"/>
          <w:szCs w:val="20"/>
        </w:rPr>
        <w:t>,  S</w:t>
      </w:r>
      <w:r w:rsidRPr="0071305C">
        <w:rPr>
          <w:sz w:val="20"/>
          <w:szCs w:val="20"/>
        </w:rPr>
        <w:t>trony oświadczają co następuje:</w:t>
      </w:r>
    </w:p>
    <w:p w:rsidR="00A92F20" w:rsidRPr="0071305C" w:rsidRDefault="00A92F20" w:rsidP="00A92F20">
      <w:pPr>
        <w:ind w:firstLine="708"/>
        <w:jc w:val="both"/>
        <w:rPr>
          <w:sz w:val="20"/>
          <w:szCs w:val="20"/>
        </w:rPr>
      </w:pPr>
    </w:p>
    <w:p w:rsidR="00A92F20" w:rsidRPr="00392555" w:rsidRDefault="00A92F20" w:rsidP="00A92F20">
      <w:pPr>
        <w:spacing w:before="120" w:after="120"/>
        <w:jc w:val="center"/>
        <w:rPr>
          <w:sz w:val="20"/>
          <w:szCs w:val="20"/>
        </w:rPr>
      </w:pPr>
      <w:r w:rsidRPr="00392555">
        <w:rPr>
          <w:b/>
          <w:sz w:val="20"/>
          <w:szCs w:val="20"/>
        </w:rPr>
        <w:t>§1</w:t>
      </w:r>
    </w:p>
    <w:p w:rsidR="00A92F20" w:rsidRDefault="00A92F20" w:rsidP="00A92F20">
      <w:pPr>
        <w:widowControl/>
        <w:numPr>
          <w:ilvl w:val="0"/>
          <w:numId w:val="19"/>
        </w:numPr>
        <w:autoSpaceDE/>
        <w:autoSpaceDN/>
        <w:jc w:val="both"/>
        <w:rPr>
          <w:sz w:val="20"/>
          <w:szCs w:val="20"/>
        </w:rPr>
      </w:pPr>
      <w:r w:rsidRPr="00392555">
        <w:rPr>
          <w:sz w:val="20"/>
          <w:szCs w:val="20"/>
        </w:rPr>
        <w:t xml:space="preserve">Zamawiający zleca, a Wykonawca zobowiązuje się wykonać roboty budowlane polegające na </w:t>
      </w:r>
      <w:r w:rsidRPr="00392555">
        <w:rPr>
          <w:b/>
          <w:sz w:val="20"/>
          <w:szCs w:val="20"/>
        </w:rPr>
        <w:t>odnowieniu oznakowania poziomego dróg</w:t>
      </w:r>
      <w:r w:rsidRPr="00392555">
        <w:rPr>
          <w:sz w:val="20"/>
          <w:szCs w:val="20"/>
        </w:rPr>
        <w:t>:</w:t>
      </w:r>
    </w:p>
    <w:p w:rsidR="00A92F20" w:rsidRPr="00221A0F" w:rsidRDefault="00A92F20" w:rsidP="00A92F20">
      <w:pPr>
        <w:ind w:left="360"/>
        <w:jc w:val="both"/>
        <w:rPr>
          <w:sz w:val="20"/>
          <w:szCs w:val="20"/>
        </w:rPr>
      </w:pPr>
    </w:p>
    <w:p w:rsidR="00A92F20" w:rsidRPr="00392555" w:rsidRDefault="00A92F20" w:rsidP="00A92F20">
      <w:pPr>
        <w:ind w:left="360"/>
        <w:jc w:val="both"/>
        <w:rPr>
          <w:sz w:val="20"/>
          <w:szCs w:val="20"/>
        </w:rPr>
      </w:pPr>
      <w:r w:rsidRPr="00392555">
        <w:rPr>
          <w:bCs/>
          <w:color w:val="000000"/>
          <w:sz w:val="20"/>
          <w:szCs w:val="20"/>
        </w:rPr>
        <w:t>odnowa oznakowania poziomego na drogach wojewódzkich nr 297 i 364 na terenie Powiatu Lwóweckiego (odcinki miejskie i pozamiejskie) znajdujących się w utrzymaniu zamawiającego:</w:t>
      </w:r>
    </w:p>
    <w:p w:rsidR="00A92F20" w:rsidRPr="00392555" w:rsidRDefault="00A92F20" w:rsidP="00A92F20">
      <w:pPr>
        <w:ind w:left="360"/>
        <w:jc w:val="both"/>
        <w:rPr>
          <w:b/>
          <w:bCs/>
          <w:sz w:val="20"/>
          <w:szCs w:val="20"/>
        </w:rPr>
      </w:pPr>
      <w:r w:rsidRPr="00392555">
        <w:rPr>
          <w:bCs/>
          <w:color w:val="000000"/>
          <w:sz w:val="20"/>
          <w:szCs w:val="20"/>
        </w:rPr>
        <w:t xml:space="preserve">- droga wojewódzka nr 297 Włodzice Wielkie – Lwówek Śląski – Pasiecznik w km 81+467 – 111+534, </w:t>
      </w:r>
      <w:r w:rsidRPr="00392555">
        <w:rPr>
          <w:b/>
          <w:bCs/>
          <w:sz w:val="20"/>
          <w:szCs w:val="20"/>
        </w:rPr>
        <w:t xml:space="preserve">           </w:t>
      </w:r>
    </w:p>
    <w:p w:rsidR="00A92F20" w:rsidRPr="00392555" w:rsidRDefault="00A92F20" w:rsidP="00A92F20">
      <w:pPr>
        <w:ind w:left="360"/>
        <w:jc w:val="both"/>
        <w:rPr>
          <w:sz w:val="20"/>
          <w:szCs w:val="20"/>
        </w:rPr>
      </w:pPr>
      <w:r w:rsidRPr="00392555">
        <w:rPr>
          <w:bCs/>
          <w:sz w:val="20"/>
          <w:szCs w:val="20"/>
        </w:rPr>
        <w:t>z wyłączeniem odcinka zamiejskiego w km 81+467 – 90+300 relacji Włodzice Wielkie - Lwówek Śląski</w:t>
      </w:r>
      <w:r w:rsidRPr="00392555">
        <w:rPr>
          <w:bCs/>
          <w:color w:val="000000"/>
          <w:sz w:val="20"/>
          <w:szCs w:val="20"/>
        </w:rPr>
        <w:t>;</w:t>
      </w:r>
    </w:p>
    <w:p w:rsidR="00A92F20" w:rsidRPr="00392555" w:rsidRDefault="00A92F20" w:rsidP="00A92F20">
      <w:pPr>
        <w:ind w:left="360"/>
        <w:jc w:val="both"/>
        <w:rPr>
          <w:bCs/>
          <w:color w:val="000000"/>
          <w:sz w:val="20"/>
          <w:szCs w:val="20"/>
        </w:rPr>
      </w:pPr>
      <w:r w:rsidRPr="00392555">
        <w:rPr>
          <w:bCs/>
          <w:color w:val="000000"/>
          <w:sz w:val="20"/>
          <w:szCs w:val="20"/>
        </w:rPr>
        <w:t xml:space="preserve">- droga wojewódzka nr 364 Gryfów Śląski – Lwówek Śląski – Bielanka w km 0+000 – 27+236; </w:t>
      </w:r>
    </w:p>
    <w:p w:rsidR="00A92F20" w:rsidRPr="00216255" w:rsidRDefault="00A92F20" w:rsidP="00A92F20">
      <w:pPr>
        <w:ind w:left="360"/>
        <w:jc w:val="both"/>
        <w:rPr>
          <w:bCs/>
          <w:color w:val="000000"/>
          <w:sz w:val="20"/>
          <w:szCs w:val="20"/>
        </w:rPr>
      </w:pPr>
      <w:r w:rsidRPr="00392555">
        <w:rPr>
          <w:bCs/>
          <w:color w:val="000000"/>
          <w:sz w:val="20"/>
          <w:szCs w:val="20"/>
        </w:rPr>
        <w:t>Wstęp</w:t>
      </w:r>
      <w:r>
        <w:rPr>
          <w:bCs/>
          <w:color w:val="000000"/>
          <w:sz w:val="20"/>
          <w:szCs w:val="20"/>
        </w:rPr>
        <w:t>ny zakres robót wynosi do…………….</w:t>
      </w:r>
      <w:r w:rsidRPr="00392555">
        <w:rPr>
          <w:bCs/>
          <w:color w:val="000000"/>
          <w:sz w:val="20"/>
          <w:szCs w:val="20"/>
        </w:rPr>
        <w:t xml:space="preserve"> m</w:t>
      </w:r>
      <w:r w:rsidRPr="00392555">
        <w:rPr>
          <w:bCs/>
          <w:color w:val="000000"/>
          <w:sz w:val="20"/>
          <w:szCs w:val="20"/>
          <w:vertAlign w:val="superscript"/>
        </w:rPr>
        <w:t>2</w:t>
      </w:r>
      <w:r w:rsidRPr="00392555">
        <w:rPr>
          <w:bCs/>
          <w:color w:val="000000"/>
          <w:sz w:val="20"/>
          <w:szCs w:val="20"/>
        </w:rPr>
        <w:t>.</w:t>
      </w:r>
    </w:p>
    <w:p w:rsidR="00A92F20" w:rsidRPr="00DC0DF0" w:rsidRDefault="00A92F20" w:rsidP="00A92F20">
      <w:pPr>
        <w:widowControl/>
        <w:numPr>
          <w:ilvl w:val="0"/>
          <w:numId w:val="19"/>
        </w:numPr>
        <w:adjustRightInd w:val="0"/>
        <w:jc w:val="both"/>
        <w:rPr>
          <w:sz w:val="20"/>
          <w:szCs w:val="20"/>
        </w:rPr>
      </w:pPr>
      <w:r w:rsidRPr="00DC0DF0">
        <w:rPr>
          <w:sz w:val="20"/>
          <w:szCs w:val="20"/>
        </w:rPr>
        <w:t>Wykonawca zobowiązuje się do wykonania przedmiotu niniejszej Umowy z zachowaniem wysokiej jakości, zgodni</w:t>
      </w:r>
      <w:r>
        <w:rPr>
          <w:sz w:val="20"/>
          <w:szCs w:val="20"/>
        </w:rPr>
        <w:t>e z wytycznymi Zamawiającego, S</w:t>
      </w:r>
      <w:r w:rsidRPr="00DC0DF0">
        <w:rPr>
          <w:sz w:val="20"/>
          <w:szCs w:val="20"/>
        </w:rPr>
        <w:t>WZ oraz złożoną ofertą i zasadami współczesnej wiedzy technicznej.</w:t>
      </w:r>
    </w:p>
    <w:p w:rsidR="00A92F20" w:rsidRPr="00DC0DF0" w:rsidRDefault="00A92F20" w:rsidP="00A92F20">
      <w:pPr>
        <w:widowControl/>
        <w:numPr>
          <w:ilvl w:val="0"/>
          <w:numId w:val="19"/>
        </w:numPr>
        <w:adjustRightInd w:val="0"/>
        <w:jc w:val="both"/>
        <w:rPr>
          <w:sz w:val="20"/>
          <w:szCs w:val="20"/>
        </w:rPr>
      </w:pPr>
      <w:r w:rsidRPr="00DC0DF0">
        <w:rPr>
          <w:rFonts w:eastAsia="SimSun"/>
          <w:sz w:val="20"/>
          <w:szCs w:val="20"/>
        </w:rPr>
        <w:t xml:space="preserve">Podczas wykonywania przedmiotu niniejszej Umowy, Wykonawca uwzględni </w:t>
      </w:r>
      <w:r w:rsidRPr="00DC0DF0">
        <w:rPr>
          <w:sz w:val="20"/>
          <w:szCs w:val="20"/>
        </w:rPr>
        <w:t xml:space="preserve">wskazania nadzoru inwestorskiego ustanowionego przez Zamawiającego. </w:t>
      </w:r>
    </w:p>
    <w:p w:rsidR="00A92F20" w:rsidRPr="00DC0DF0" w:rsidRDefault="00A92F20" w:rsidP="00A92F20">
      <w:pPr>
        <w:widowControl/>
        <w:numPr>
          <w:ilvl w:val="0"/>
          <w:numId w:val="19"/>
        </w:numPr>
        <w:adjustRightInd w:val="0"/>
        <w:jc w:val="both"/>
        <w:rPr>
          <w:sz w:val="20"/>
          <w:szCs w:val="20"/>
        </w:rPr>
      </w:pPr>
      <w:r w:rsidRPr="00DC0DF0">
        <w:rPr>
          <w:sz w:val="20"/>
          <w:szCs w:val="20"/>
        </w:rPr>
        <w:t xml:space="preserve">W cenie oferty Wykonawca uwzględnił koszt ochrony przekazanego placu budowy, zaplecza sanitarnego i WC, wywozu śmieci i nieczystości komunalnych oraz koszty związane z energią elektryczną, wodą i odprowadzeniem ścieków. Śmieci i odpady po robotach własnych, Wykonawca usuwa na własny koszt, każdego dnia po zakończeniu prac. </w:t>
      </w:r>
    </w:p>
    <w:p w:rsidR="00A92F20" w:rsidRPr="00DF32F1" w:rsidRDefault="00A92F20" w:rsidP="00A92F20">
      <w:pPr>
        <w:widowControl/>
        <w:numPr>
          <w:ilvl w:val="0"/>
          <w:numId w:val="19"/>
        </w:numPr>
        <w:adjustRightInd w:val="0"/>
        <w:jc w:val="both"/>
        <w:rPr>
          <w:sz w:val="20"/>
          <w:szCs w:val="20"/>
        </w:rPr>
      </w:pPr>
      <w:r w:rsidRPr="00DF32F1">
        <w:rPr>
          <w:sz w:val="20"/>
          <w:szCs w:val="20"/>
        </w:rPr>
        <w:t>Wykonawca oświadcza że:</w:t>
      </w:r>
    </w:p>
    <w:p w:rsidR="00A92F20" w:rsidRPr="00DF32F1" w:rsidRDefault="00A92F20" w:rsidP="00A92F20">
      <w:pPr>
        <w:widowControl/>
        <w:adjustRightInd w:val="0"/>
        <w:ind w:left="360"/>
        <w:jc w:val="both"/>
        <w:rPr>
          <w:sz w:val="20"/>
          <w:szCs w:val="20"/>
        </w:rPr>
      </w:pPr>
      <w:r>
        <w:rPr>
          <w:sz w:val="20"/>
          <w:szCs w:val="20"/>
        </w:rPr>
        <w:t xml:space="preserve">5.1.  </w:t>
      </w:r>
      <w:r w:rsidRPr="00DF32F1">
        <w:rPr>
          <w:sz w:val="20"/>
          <w:szCs w:val="20"/>
        </w:rPr>
        <w:t>posiada stosowne doświadczenie i wiedzę w zakresie robót budowlanych, które stanowią przedmiot niniejszej umowy, a także dysponuje wykwalifikowanym personelem, wysokiej jakości sprzętem i urządzeniami, co pozwoli mu na terminowe wywiązywanie się ze wszelkich obowiązków przewidzianych umową;</w:t>
      </w:r>
    </w:p>
    <w:p w:rsidR="00A92F20" w:rsidRDefault="00A92F20" w:rsidP="00A92F20">
      <w:pPr>
        <w:rPr>
          <w:sz w:val="20"/>
          <w:szCs w:val="20"/>
        </w:rPr>
      </w:pPr>
      <w:r>
        <w:rPr>
          <w:sz w:val="20"/>
          <w:szCs w:val="20"/>
        </w:rPr>
        <w:t xml:space="preserve">        5.2. </w:t>
      </w:r>
      <w:r w:rsidRPr="00DF32F1">
        <w:rPr>
          <w:sz w:val="20"/>
          <w:szCs w:val="20"/>
        </w:rPr>
        <w:t xml:space="preserve">wszystkie osoby, które będą uczestniczyły ze strony Wykonawcy, jak również ze strony jego współpracowników </w:t>
      </w:r>
    </w:p>
    <w:p w:rsidR="00A92F20" w:rsidRDefault="00A92F20" w:rsidP="00A92F20">
      <w:pPr>
        <w:rPr>
          <w:sz w:val="20"/>
          <w:szCs w:val="20"/>
        </w:rPr>
      </w:pPr>
      <w:r>
        <w:rPr>
          <w:sz w:val="20"/>
          <w:szCs w:val="20"/>
        </w:rPr>
        <w:t xml:space="preserve">        </w:t>
      </w:r>
      <w:r w:rsidRPr="00DF32F1">
        <w:rPr>
          <w:sz w:val="20"/>
          <w:szCs w:val="20"/>
        </w:rPr>
        <w:t>lub  kontrahentów (podwykonawców) w wykonaniu czynności przewidzianych w niniej</w:t>
      </w:r>
      <w:r>
        <w:rPr>
          <w:sz w:val="20"/>
          <w:szCs w:val="20"/>
        </w:rPr>
        <w:t xml:space="preserve">szej umowie posiadają </w:t>
      </w:r>
    </w:p>
    <w:p w:rsidR="00A92F20" w:rsidRDefault="00A92F20" w:rsidP="00A92F20">
      <w:pPr>
        <w:rPr>
          <w:sz w:val="20"/>
          <w:szCs w:val="20"/>
        </w:rPr>
      </w:pPr>
      <w:r>
        <w:rPr>
          <w:sz w:val="20"/>
          <w:szCs w:val="20"/>
        </w:rPr>
        <w:lastRenderedPageBreak/>
        <w:t xml:space="preserve">        niezbędną </w:t>
      </w:r>
      <w:r w:rsidRPr="00DF32F1">
        <w:rPr>
          <w:sz w:val="20"/>
          <w:szCs w:val="20"/>
        </w:rPr>
        <w:t xml:space="preserve">wiedzę, doświadczenie, kwalifikacje i uprawnienia pozwalające na wykonanie robót budowlanych </w:t>
      </w:r>
    </w:p>
    <w:p w:rsidR="00A92F20" w:rsidRPr="00DF32F1" w:rsidRDefault="00A92F20" w:rsidP="00A92F20">
      <w:pPr>
        <w:rPr>
          <w:sz w:val="20"/>
          <w:szCs w:val="20"/>
        </w:rPr>
      </w:pPr>
      <w:r>
        <w:rPr>
          <w:sz w:val="20"/>
          <w:szCs w:val="20"/>
        </w:rPr>
        <w:t xml:space="preserve">        będących jej  </w:t>
      </w:r>
      <w:r w:rsidRPr="00DF32F1">
        <w:rPr>
          <w:sz w:val="20"/>
          <w:szCs w:val="20"/>
        </w:rPr>
        <w:t>przedmiotem;</w:t>
      </w:r>
    </w:p>
    <w:p w:rsidR="00A92F20" w:rsidRPr="00DF32F1" w:rsidRDefault="00A92F20" w:rsidP="00A92F20">
      <w:pPr>
        <w:pStyle w:val="Akapitzlist"/>
        <w:numPr>
          <w:ilvl w:val="1"/>
          <w:numId w:val="19"/>
        </w:numPr>
      </w:pPr>
      <w:r w:rsidRPr="00DF32F1">
        <w:t>jakość sprzętu oraz urządzeń, z których będzie korzystał przy realizacji niniejszej umowy spełnia wymogi techniczne określone odrębnymi przepisami;</w:t>
      </w:r>
    </w:p>
    <w:p w:rsidR="00A92F20" w:rsidRPr="00DF32F1" w:rsidRDefault="00A92F20" w:rsidP="00A92F20">
      <w:pPr>
        <w:pStyle w:val="Akapitzlist"/>
        <w:numPr>
          <w:ilvl w:val="1"/>
          <w:numId w:val="19"/>
        </w:numPr>
      </w:pPr>
      <w:r w:rsidRPr="00DF32F1">
        <w:t>nie bierze udziału w jakichkolwiek innych projektach (inwestycjach), które mogą wpłynąć negatywnie na jakość lub terminowość wykonania obowiązków przewidzianych w niniejszej umowie;</w:t>
      </w:r>
    </w:p>
    <w:p w:rsidR="00A92F20" w:rsidRPr="00DF32F1" w:rsidRDefault="00A92F20" w:rsidP="00A92F20">
      <w:pPr>
        <w:pStyle w:val="Akapitzlist"/>
        <w:numPr>
          <w:ilvl w:val="1"/>
          <w:numId w:val="19"/>
        </w:numPr>
      </w:pPr>
      <w:r w:rsidRPr="00DF32F1">
        <w:t>nie istnieją żadne umowy lub porozumienia zawarte z osobami trzecimi ograniczające lub uniemożliwiające mu wykonanie postanowień niniejszej umowy;</w:t>
      </w:r>
    </w:p>
    <w:p w:rsidR="00A92F20" w:rsidRPr="00DF32F1" w:rsidRDefault="00A92F20" w:rsidP="00A92F20">
      <w:pPr>
        <w:pStyle w:val="Akapitzlist"/>
        <w:numPr>
          <w:ilvl w:val="1"/>
          <w:numId w:val="19"/>
        </w:numPr>
      </w:pPr>
      <w:r w:rsidRPr="00DF32F1">
        <w:t xml:space="preserve">znany jest mu teren budowy z wszelkimi ograniczeniami i utrudnieniami związanymi z realizacją zamówienia; </w:t>
      </w:r>
    </w:p>
    <w:p w:rsidR="00A92F20" w:rsidRPr="00DF32F1" w:rsidRDefault="00A92F20" w:rsidP="00A92F20">
      <w:pPr>
        <w:pStyle w:val="Akapitzlist"/>
        <w:numPr>
          <w:ilvl w:val="1"/>
          <w:numId w:val="19"/>
        </w:numPr>
      </w:pPr>
      <w:r w:rsidRPr="00DF32F1">
        <w:t>terminowo wykona i przekaże Zamawiającemu zarówno cały przedmiot umowy jak i poszczególne etapy robót;</w:t>
      </w:r>
    </w:p>
    <w:p w:rsidR="00A92F20" w:rsidRPr="00203707" w:rsidRDefault="00A92F20" w:rsidP="00A92F20">
      <w:pPr>
        <w:pStyle w:val="Akapitzlist"/>
        <w:numPr>
          <w:ilvl w:val="1"/>
          <w:numId w:val="19"/>
        </w:numPr>
      </w:pPr>
      <w:r w:rsidRPr="00DF32F1">
        <w:t>zabezpieczy wykonane roboty i bierze za nie</w:t>
      </w:r>
      <w:r w:rsidRPr="00DC0DF0">
        <w:t xml:space="preserve"> całkowitą odpowiedzialność do dnia pozytywnego odbioru całości prac przez Zamawiającego</w:t>
      </w:r>
      <w:r>
        <w:t>.</w:t>
      </w:r>
    </w:p>
    <w:p w:rsidR="00A92F20" w:rsidRPr="00221A0F" w:rsidRDefault="00A92F20" w:rsidP="00A92F20">
      <w:pPr>
        <w:pStyle w:val="Akapitzlist"/>
        <w:numPr>
          <w:ilvl w:val="0"/>
          <w:numId w:val="0"/>
        </w:numPr>
        <w:ind w:left="360"/>
      </w:pPr>
    </w:p>
    <w:p w:rsidR="00A92F20" w:rsidRDefault="00A92F20" w:rsidP="00A92F20">
      <w:pPr>
        <w:tabs>
          <w:tab w:val="left" w:pos="360"/>
        </w:tabs>
        <w:jc w:val="center"/>
        <w:rPr>
          <w:b/>
          <w:sz w:val="20"/>
          <w:szCs w:val="20"/>
        </w:rPr>
      </w:pPr>
      <w:r w:rsidRPr="00392555">
        <w:rPr>
          <w:b/>
          <w:sz w:val="20"/>
          <w:szCs w:val="20"/>
        </w:rPr>
        <w:t>§2</w:t>
      </w:r>
    </w:p>
    <w:p w:rsidR="00A92F20" w:rsidRPr="00392555" w:rsidRDefault="00A92F20" w:rsidP="00A92F20">
      <w:pPr>
        <w:tabs>
          <w:tab w:val="left" w:pos="360"/>
        </w:tabs>
        <w:jc w:val="center"/>
        <w:rPr>
          <w:b/>
          <w:color w:val="000000"/>
          <w:sz w:val="20"/>
          <w:szCs w:val="20"/>
          <w:highlight w:val="green"/>
        </w:rPr>
      </w:pPr>
    </w:p>
    <w:p w:rsidR="00A92F20" w:rsidRDefault="00A92F20" w:rsidP="00A92F20">
      <w:pPr>
        <w:jc w:val="both"/>
        <w:rPr>
          <w:bCs/>
          <w:sz w:val="20"/>
          <w:szCs w:val="20"/>
        </w:rPr>
      </w:pPr>
      <w:r w:rsidRPr="00392555">
        <w:rPr>
          <w:sz w:val="20"/>
          <w:szCs w:val="20"/>
        </w:rPr>
        <w:t xml:space="preserve">Termin rozpoczęcia robót ustala się na dzień </w:t>
      </w:r>
      <w:r>
        <w:rPr>
          <w:b/>
          <w:bCs/>
          <w:sz w:val="20"/>
          <w:szCs w:val="20"/>
        </w:rPr>
        <w:t>………………</w:t>
      </w:r>
      <w:r w:rsidRPr="00B02C0B">
        <w:rPr>
          <w:b/>
          <w:bCs/>
          <w:sz w:val="20"/>
          <w:szCs w:val="20"/>
        </w:rPr>
        <w:t>r.,</w:t>
      </w:r>
      <w:r w:rsidRPr="00392555">
        <w:rPr>
          <w:bCs/>
          <w:sz w:val="20"/>
          <w:szCs w:val="20"/>
        </w:rPr>
        <w:t xml:space="preserve"> a termin zakończenia </w:t>
      </w:r>
      <w:r>
        <w:rPr>
          <w:bCs/>
          <w:sz w:val="20"/>
          <w:szCs w:val="20"/>
        </w:rPr>
        <w:t xml:space="preserve">robót </w:t>
      </w:r>
      <w:r w:rsidRPr="00392555">
        <w:rPr>
          <w:bCs/>
          <w:sz w:val="20"/>
          <w:szCs w:val="20"/>
        </w:rPr>
        <w:t xml:space="preserve">i zgłoszenia do odbioru końcowego do dnia </w:t>
      </w:r>
      <w:r>
        <w:rPr>
          <w:bCs/>
          <w:sz w:val="20"/>
          <w:szCs w:val="20"/>
        </w:rPr>
        <w:t>……………………..r</w:t>
      </w:r>
      <w:r w:rsidRPr="00392555">
        <w:rPr>
          <w:bCs/>
          <w:sz w:val="20"/>
          <w:szCs w:val="20"/>
        </w:rPr>
        <w:t>.</w:t>
      </w:r>
    </w:p>
    <w:p w:rsidR="00A92F20" w:rsidRPr="00221A0F" w:rsidRDefault="00A92F20" w:rsidP="00A92F20">
      <w:pPr>
        <w:jc w:val="both"/>
        <w:rPr>
          <w:bCs/>
          <w:color w:val="000000"/>
          <w:sz w:val="20"/>
          <w:szCs w:val="20"/>
        </w:rPr>
      </w:pPr>
    </w:p>
    <w:p w:rsidR="00A92F20" w:rsidRDefault="00A92F20" w:rsidP="00A92F20">
      <w:pPr>
        <w:tabs>
          <w:tab w:val="left" w:pos="360"/>
        </w:tabs>
        <w:jc w:val="center"/>
        <w:rPr>
          <w:b/>
          <w:sz w:val="20"/>
          <w:szCs w:val="20"/>
        </w:rPr>
      </w:pPr>
      <w:r w:rsidRPr="00392555">
        <w:rPr>
          <w:b/>
          <w:sz w:val="20"/>
          <w:szCs w:val="20"/>
        </w:rPr>
        <w:t>§3</w:t>
      </w:r>
    </w:p>
    <w:p w:rsidR="00A92F20" w:rsidRPr="00392555" w:rsidRDefault="00A92F20" w:rsidP="00A92F20">
      <w:pPr>
        <w:tabs>
          <w:tab w:val="left" w:pos="360"/>
        </w:tabs>
        <w:jc w:val="center"/>
        <w:rPr>
          <w:color w:val="000000"/>
          <w:sz w:val="20"/>
          <w:szCs w:val="20"/>
          <w:highlight w:val="green"/>
        </w:rPr>
      </w:pPr>
    </w:p>
    <w:p w:rsidR="00A92F20" w:rsidRPr="00392555" w:rsidRDefault="00A92F20" w:rsidP="00A92F20">
      <w:pPr>
        <w:jc w:val="both"/>
        <w:rPr>
          <w:color w:val="000000"/>
          <w:sz w:val="20"/>
          <w:szCs w:val="20"/>
        </w:rPr>
      </w:pPr>
      <w:r w:rsidRPr="00392555">
        <w:rPr>
          <w:color w:val="000000"/>
          <w:sz w:val="20"/>
          <w:szCs w:val="20"/>
        </w:rPr>
        <w:t>Do obowiązków Zamawiającego należy:</w:t>
      </w:r>
    </w:p>
    <w:p w:rsidR="00A92F20" w:rsidRPr="00E648AC" w:rsidRDefault="00A92F20" w:rsidP="00A92F20">
      <w:pPr>
        <w:widowControl/>
        <w:numPr>
          <w:ilvl w:val="0"/>
          <w:numId w:val="2"/>
        </w:numPr>
        <w:tabs>
          <w:tab w:val="left" w:pos="360"/>
        </w:tabs>
        <w:autoSpaceDE/>
        <w:autoSpaceDN/>
        <w:jc w:val="both"/>
        <w:rPr>
          <w:color w:val="000000"/>
          <w:sz w:val="20"/>
          <w:szCs w:val="20"/>
        </w:rPr>
      </w:pPr>
      <w:r>
        <w:rPr>
          <w:color w:val="000000"/>
          <w:sz w:val="20"/>
          <w:szCs w:val="20"/>
        </w:rPr>
        <w:t>przekazanie projektu stałej (docelowej) organizacji ruchu w zakresie oznakowania poziomego, w terminie do 7 dni od daty podpisania niniejszej umowy,</w:t>
      </w:r>
    </w:p>
    <w:p w:rsidR="00A92F20" w:rsidRPr="00392555" w:rsidRDefault="00A92F20" w:rsidP="00A92F20">
      <w:pPr>
        <w:widowControl/>
        <w:numPr>
          <w:ilvl w:val="0"/>
          <w:numId w:val="2"/>
        </w:numPr>
        <w:tabs>
          <w:tab w:val="left" w:pos="360"/>
        </w:tabs>
        <w:autoSpaceDE/>
        <w:autoSpaceDN/>
        <w:jc w:val="both"/>
        <w:rPr>
          <w:color w:val="000000"/>
          <w:sz w:val="20"/>
          <w:szCs w:val="20"/>
        </w:rPr>
      </w:pPr>
      <w:r w:rsidRPr="00392555">
        <w:rPr>
          <w:bCs/>
          <w:sz w:val="20"/>
          <w:szCs w:val="20"/>
        </w:rPr>
        <w:t>przekazanie placu budowy na czas realizacji zadania na podstawie podpisanego przez przedstawicieli Zamawiająceg</w:t>
      </w:r>
      <w:r>
        <w:rPr>
          <w:bCs/>
          <w:sz w:val="20"/>
          <w:szCs w:val="20"/>
        </w:rPr>
        <w:t>o i Wykonawcy</w:t>
      </w:r>
      <w:r w:rsidRPr="00392555">
        <w:rPr>
          <w:bCs/>
          <w:sz w:val="20"/>
          <w:szCs w:val="20"/>
        </w:rPr>
        <w:t>, protokołu przekazania placu budowy,</w:t>
      </w:r>
    </w:p>
    <w:p w:rsidR="00A92F20" w:rsidRPr="00392555" w:rsidRDefault="00A92F20" w:rsidP="00A92F20">
      <w:pPr>
        <w:widowControl/>
        <w:numPr>
          <w:ilvl w:val="0"/>
          <w:numId w:val="2"/>
        </w:numPr>
        <w:tabs>
          <w:tab w:val="left" w:pos="360"/>
        </w:tabs>
        <w:autoSpaceDE/>
        <w:autoSpaceDN/>
        <w:jc w:val="both"/>
        <w:rPr>
          <w:color w:val="000000"/>
          <w:sz w:val="20"/>
          <w:szCs w:val="20"/>
        </w:rPr>
      </w:pPr>
      <w:r w:rsidRPr="00392555">
        <w:rPr>
          <w:color w:val="000000"/>
          <w:sz w:val="20"/>
          <w:szCs w:val="20"/>
        </w:rPr>
        <w:t>zapewnienie nadzoru inwestorskiego,</w:t>
      </w:r>
    </w:p>
    <w:p w:rsidR="00A92F20" w:rsidRPr="00392555" w:rsidRDefault="00A92F20" w:rsidP="00A92F20">
      <w:pPr>
        <w:widowControl/>
        <w:numPr>
          <w:ilvl w:val="0"/>
          <w:numId w:val="2"/>
        </w:numPr>
        <w:tabs>
          <w:tab w:val="left" w:pos="360"/>
        </w:tabs>
        <w:autoSpaceDE/>
        <w:autoSpaceDN/>
        <w:jc w:val="both"/>
        <w:rPr>
          <w:color w:val="000000"/>
          <w:sz w:val="20"/>
          <w:szCs w:val="20"/>
        </w:rPr>
      </w:pPr>
      <w:r w:rsidRPr="00392555">
        <w:rPr>
          <w:color w:val="000000"/>
          <w:sz w:val="20"/>
          <w:szCs w:val="20"/>
        </w:rPr>
        <w:t>zapewnienie odbioru wykonanych robót w terminach określonych w umowie,</w:t>
      </w:r>
    </w:p>
    <w:p w:rsidR="00A92F20" w:rsidRDefault="00A92F20" w:rsidP="00A92F20">
      <w:pPr>
        <w:widowControl/>
        <w:numPr>
          <w:ilvl w:val="0"/>
          <w:numId w:val="2"/>
        </w:numPr>
        <w:tabs>
          <w:tab w:val="left" w:pos="360"/>
        </w:tabs>
        <w:autoSpaceDE/>
        <w:autoSpaceDN/>
        <w:jc w:val="both"/>
        <w:rPr>
          <w:color w:val="000000"/>
          <w:sz w:val="20"/>
          <w:szCs w:val="20"/>
        </w:rPr>
      </w:pPr>
      <w:r w:rsidRPr="00392555">
        <w:rPr>
          <w:color w:val="000000"/>
          <w:sz w:val="20"/>
          <w:szCs w:val="20"/>
        </w:rPr>
        <w:t>niezwłoczne rozwiązywanie problemów technicznych.</w:t>
      </w:r>
    </w:p>
    <w:p w:rsidR="00A92F20" w:rsidRPr="00221A0F" w:rsidRDefault="00A92F20" w:rsidP="00A92F20">
      <w:pPr>
        <w:tabs>
          <w:tab w:val="left" w:pos="360"/>
        </w:tabs>
        <w:ind w:left="720"/>
        <w:jc w:val="both"/>
        <w:rPr>
          <w:color w:val="000000"/>
          <w:sz w:val="20"/>
          <w:szCs w:val="20"/>
        </w:rPr>
      </w:pPr>
    </w:p>
    <w:p w:rsidR="00A92F20" w:rsidRDefault="00A92F20" w:rsidP="00A92F20">
      <w:pPr>
        <w:jc w:val="center"/>
        <w:rPr>
          <w:b/>
          <w:sz w:val="20"/>
          <w:szCs w:val="20"/>
        </w:rPr>
      </w:pPr>
      <w:r>
        <w:rPr>
          <w:b/>
          <w:sz w:val="20"/>
          <w:szCs w:val="20"/>
        </w:rPr>
        <w:t>§</w:t>
      </w:r>
      <w:r w:rsidRPr="00392555">
        <w:rPr>
          <w:b/>
          <w:sz w:val="20"/>
          <w:szCs w:val="20"/>
        </w:rPr>
        <w:t>4</w:t>
      </w:r>
    </w:p>
    <w:p w:rsidR="00A92F20" w:rsidRPr="00392555" w:rsidRDefault="00A92F20" w:rsidP="00A92F20">
      <w:pPr>
        <w:jc w:val="center"/>
        <w:rPr>
          <w:color w:val="000000"/>
          <w:sz w:val="20"/>
          <w:szCs w:val="20"/>
        </w:rPr>
      </w:pPr>
    </w:p>
    <w:p w:rsidR="00A92F20" w:rsidRPr="00392555" w:rsidRDefault="00A92F20" w:rsidP="00A92F20">
      <w:pPr>
        <w:widowControl/>
        <w:numPr>
          <w:ilvl w:val="0"/>
          <w:numId w:val="3"/>
        </w:numPr>
        <w:tabs>
          <w:tab w:val="clear" w:pos="360"/>
        </w:tabs>
        <w:autoSpaceDE/>
        <w:autoSpaceDN/>
        <w:jc w:val="both"/>
        <w:rPr>
          <w:color w:val="000000"/>
          <w:sz w:val="20"/>
          <w:szCs w:val="20"/>
        </w:rPr>
      </w:pPr>
      <w:r w:rsidRPr="00392555">
        <w:rPr>
          <w:color w:val="000000"/>
          <w:sz w:val="20"/>
          <w:szCs w:val="20"/>
        </w:rPr>
        <w:t>Do obowiązków Wykonawcy należy:</w:t>
      </w:r>
    </w:p>
    <w:p w:rsidR="00A92F20" w:rsidRPr="00392555" w:rsidRDefault="00A92F20" w:rsidP="00A92F20">
      <w:pPr>
        <w:widowControl/>
        <w:numPr>
          <w:ilvl w:val="0"/>
          <w:numId w:val="20"/>
        </w:numPr>
        <w:autoSpaceDE/>
        <w:autoSpaceDN/>
        <w:jc w:val="both"/>
        <w:rPr>
          <w:color w:val="000000"/>
          <w:sz w:val="20"/>
          <w:szCs w:val="20"/>
        </w:rPr>
      </w:pPr>
      <w:r w:rsidRPr="00392555">
        <w:rPr>
          <w:color w:val="000000"/>
          <w:sz w:val="20"/>
          <w:szCs w:val="20"/>
        </w:rPr>
        <w:t>wykonanie przedmiotu umowy zgodnie z dokumentacją</w:t>
      </w:r>
      <w:r>
        <w:rPr>
          <w:color w:val="000000"/>
          <w:sz w:val="20"/>
          <w:szCs w:val="20"/>
        </w:rPr>
        <w:t xml:space="preserve"> projektową</w:t>
      </w:r>
      <w:r w:rsidRPr="00392555">
        <w:rPr>
          <w:color w:val="000000"/>
          <w:sz w:val="20"/>
          <w:szCs w:val="20"/>
        </w:rPr>
        <w:t xml:space="preserve">, obowiązującymi przepisami, normami i warunkami </w:t>
      </w:r>
      <w:r w:rsidRPr="00392555">
        <w:rPr>
          <w:sz w:val="20"/>
          <w:szCs w:val="20"/>
        </w:rPr>
        <w:t>technicznymi wykonania i odbioru robót,</w:t>
      </w:r>
      <w:r w:rsidRPr="00392555">
        <w:rPr>
          <w:color w:val="000000"/>
          <w:sz w:val="20"/>
          <w:szCs w:val="20"/>
        </w:rPr>
        <w:t xml:space="preserve"> ze wskazówkami Zamawiającego oraz zasadami wiedzy technicznej i sztuką budowlaną oraz postanowieniami umowy, zgłoszenie wykonanych robót do odbioru,</w:t>
      </w:r>
    </w:p>
    <w:p w:rsidR="00A92F20" w:rsidRPr="00392555" w:rsidRDefault="00A92F20" w:rsidP="00A92F20">
      <w:pPr>
        <w:widowControl/>
        <w:numPr>
          <w:ilvl w:val="0"/>
          <w:numId w:val="20"/>
        </w:numPr>
        <w:autoSpaceDE/>
        <w:autoSpaceDN/>
        <w:jc w:val="both"/>
        <w:rPr>
          <w:color w:val="000000"/>
          <w:sz w:val="20"/>
          <w:szCs w:val="20"/>
        </w:rPr>
      </w:pPr>
      <w:r w:rsidRPr="00392555">
        <w:rPr>
          <w:sz w:val="20"/>
          <w:szCs w:val="20"/>
        </w:rPr>
        <w:t>sporządzenie, uzgodnienie oraz zatwierdzenie projektu organizacji ruchu zastępczego na czas wykonania robót</w:t>
      </w:r>
      <w:r w:rsidRPr="00392555">
        <w:rPr>
          <w:color w:val="000000"/>
          <w:sz w:val="20"/>
          <w:szCs w:val="20"/>
        </w:rPr>
        <w:t>,</w:t>
      </w:r>
    </w:p>
    <w:p w:rsidR="00A92F20" w:rsidRPr="00392555" w:rsidRDefault="00A92F20" w:rsidP="00A92F20">
      <w:pPr>
        <w:widowControl/>
        <w:numPr>
          <w:ilvl w:val="0"/>
          <w:numId w:val="20"/>
        </w:numPr>
        <w:autoSpaceDE/>
        <w:autoSpaceDN/>
        <w:jc w:val="both"/>
        <w:rPr>
          <w:color w:val="000000"/>
          <w:sz w:val="20"/>
          <w:szCs w:val="20"/>
        </w:rPr>
      </w:pPr>
      <w:r w:rsidRPr="00392555">
        <w:rPr>
          <w:sz w:val="20"/>
          <w:szCs w:val="20"/>
        </w:rPr>
        <w:t>wykonanie i utrzymanie zabezpieczenia oraz oznakowania terenu robót, pilnowanie mienia znajdującego się na terenie robót, utrzymanie jezdni wraz z do</w:t>
      </w:r>
      <w:r>
        <w:rPr>
          <w:sz w:val="20"/>
          <w:szCs w:val="20"/>
        </w:rPr>
        <w:t xml:space="preserve">jazdami do posesji w czystości, </w:t>
      </w:r>
      <w:r w:rsidRPr="00392555">
        <w:rPr>
          <w:sz w:val="20"/>
          <w:szCs w:val="20"/>
        </w:rPr>
        <w:t>w czasie prowadzenia prac,</w:t>
      </w:r>
    </w:p>
    <w:p w:rsidR="00A92F20" w:rsidRPr="00392555" w:rsidRDefault="00A92F20" w:rsidP="00A92F20">
      <w:pPr>
        <w:widowControl/>
        <w:numPr>
          <w:ilvl w:val="0"/>
          <w:numId w:val="20"/>
        </w:numPr>
        <w:autoSpaceDE/>
        <w:autoSpaceDN/>
        <w:jc w:val="both"/>
        <w:rPr>
          <w:color w:val="000000"/>
          <w:sz w:val="20"/>
          <w:szCs w:val="20"/>
        </w:rPr>
      </w:pPr>
      <w:r w:rsidRPr="00392555">
        <w:rPr>
          <w:sz w:val="20"/>
          <w:szCs w:val="20"/>
        </w:rPr>
        <w:t xml:space="preserve">zapewnienie ciągłego bezpiecznego dojazdu i dojścia do posesji znajdujących się na odcinku wykonywania </w:t>
      </w:r>
      <w:r>
        <w:rPr>
          <w:sz w:val="20"/>
          <w:szCs w:val="20"/>
        </w:rPr>
        <w:t>prac</w:t>
      </w:r>
      <w:r w:rsidRPr="00392555">
        <w:rPr>
          <w:sz w:val="20"/>
          <w:szCs w:val="20"/>
        </w:rPr>
        <w:t>,</w:t>
      </w:r>
    </w:p>
    <w:p w:rsidR="00A92F20" w:rsidRPr="00392555" w:rsidRDefault="00A92F20" w:rsidP="00A92F20">
      <w:pPr>
        <w:widowControl/>
        <w:numPr>
          <w:ilvl w:val="0"/>
          <w:numId w:val="20"/>
        </w:numPr>
        <w:autoSpaceDE/>
        <w:autoSpaceDN/>
        <w:jc w:val="both"/>
        <w:rPr>
          <w:color w:val="000000"/>
          <w:sz w:val="20"/>
          <w:szCs w:val="20"/>
        </w:rPr>
      </w:pPr>
      <w:r w:rsidRPr="00392555">
        <w:rPr>
          <w:sz w:val="20"/>
          <w:szCs w:val="20"/>
        </w:rPr>
        <w:t>wykonanie i zapewnienie należytej eksploatacji oznakowania tymczasowego stanowiącego zabezpieczenie robót i ruchu zastępczego przez cały okres realizacji robót, zgodnie z projektem zatwierdzony przez organ zarządzający ruchem,</w:t>
      </w:r>
    </w:p>
    <w:p w:rsidR="00A92F20" w:rsidRPr="00392555" w:rsidRDefault="00A92F20" w:rsidP="00A92F20">
      <w:pPr>
        <w:widowControl/>
        <w:numPr>
          <w:ilvl w:val="0"/>
          <w:numId w:val="20"/>
        </w:numPr>
        <w:autoSpaceDE/>
        <w:autoSpaceDN/>
        <w:jc w:val="both"/>
        <w:rPr>
          <w:color w:val="000000"/>
          <w:sz w:val="20"/>
          <w:szCs w:val="20"/>
        </w:rPr>
      </w:pPr>
      <w:r w:rsidRPr="00392555">
        <w:rPr>
          <w:iCs/>
          <w:color w:val="000000"/>
          <w:sz w:val="20"/>
          <w:szCs w:val="20"/>
        </w:rPr>
        <w:lastRenderedPageBreak/>
        <w:t>prowadzenie robót z zapewnieniem warunków zgodnych z przepisami BHP i p. poż., a także przepisami dotyczącymi ochrony środowiska naturalnego i bezpieczeństwa ruchu drogowego (opłaty i kary za przekroczenie w trakcie realizacji robót norm określonych w odpowiednich przepisach dotyczących ochrony środowiska i bezpieczeństwa ruchu poniesie Wykonawca),</w:t>
      </w:r>
    </w:p>
    <w:p w:rsidR="00A92F20" w:rsidRPr="00392555" w:rsidRDefault="00A92F20" w:rsidP="00A92F20">
      <w:pPr>
        <w:widowControl/>
        <w:numPr>
          <w:ilvl w:val="0"/>
          <w:numId w:val="20"/>
        </w:numPr>
        <w:autoSpaceDE/>
        <w:autoSpaceDN/>
        <w:jc w:val="both"/>
        <w:rPr>
          <w:color w:val="000000"/>
          <w:sz w:val="20"/>
          <w:szCs w:val="20"/>
        </w:rPr>
      </w:pPr>
      <w:r w:rsidRPr="00392555">
        <w:rPr>
          <w:iCs/>
          <w:color w:val="000000"/>
          <w:sz w:val="20"/>
          <w:szCs w:val="20"/>
        </w:rPr>
        <w:t xml:space="preserve">utrzymanie terenu budowy w należytym porządku, a po zakończeniu robót uporządkowanie terenu </w:t>
      </w:r>
      <w:r>
        <w:rPr>
          <w:iCs/>
          <w:color w:val="000000"/>
          <w:sz w:val="20"/>
          <w:szCs w:val="20"/>
        </w:rPr>
        <w:t xml:space="preserve">                      </w:t>
      </w:r>
      <w:r w:rsidRPr="00392555">
        <w:rPr>
          <w:iCs/>
          <w:color w:val="000000"/>
          <w:sz w:val="20"/>
          <w:szCs w:val="20"/>
        </w:rPr>
        <w:t>i przekazanie go Zamawiającemu w terminie ustalonym na odbiór robót,</w:t>
      </w:r>
    </w:p>
    <w:p w:rsidR="00A92F20" w:rsidRPr="00392555" w:rsidRDefault="00A92F20" w:rsidP="00A92F20">
      <w:pPr>
        <w:widowControl/>
        <w:numPr>
          <w:ilvl w:val="0"/>
          <w:numId w:val="20"/>
        </w:numPr>
        <w:autoSpaceDE/>
        <w:autoSpaceDN/>
        <w:jc w:val="both"/>
        <w:rPr>
          <w:color w:val="000000"/>
          <w:sz w:val="20"/>
          <w:szCs w:val="20"/>
        </w:rPr>
      </w:pPr>
      <w:r w:rsidRPr="00392555">
        <w:rPr>
          <w:iCs/>
          <w:color w:val="000000"/>
          <w:sz w:val="20"/>
          <w:szCs w:val="20"/>
        </w:rPr>
        <w:t>w przypadku zniszczenia lub uszkodzenia robót, ich części bądź urządzeń w tok</w:t>
      </w:r>
      <w:r>
        <w:rPr>
          <w:iCs/>
          <w:color w:val="000000"/>
          <w:sz w:val="20"/>
          <w:szCs w:val="20"/>
        </w:rPr>
        <w:t xml:space="preserve">u realizacji, </w:t>
      </w:r>
      <w:r w:rsidRPr="00392555">
        <w:rPr>
          <w:iCs/>
          <w:color w:val="000000"/>
          <w:sz w:val="20"/>
          <w:szCs w:val="20"/>
        </w:rPr>
        <w:t>z winy Wykonawcy, naprawienie ich i doprowadzenie do stanu poprzedniego,</w:t>
      </w:r>
    </w:p>
    <w:p w:rsidR="00A92F20" w:rsidRPr="00392555" w:rsidRDefault="00A92F20" w:rsidP="00A92F20">
      <w:pPr>
        <w:widowControl/>
        <w:numPr>
          <w:ilvl w:val="0"/>
          <w:numId w:val="20"/>
        </w:numPr>
        <w:autoSpaceDE/>
        <w:autoSpaceDN/>
        <w:jc w:val="both"/>
        <w:rPr>
          <w:color w:val="000000"/>
          <w:sz w:val="20"/>
          <w:szCs w:val="20"/>
        </w:rPr>
      </w:pPr>
      <w:r w:rsidRPr="00392555">
        <w:rPr>
          <w:sz w:val="20"/>
          <w:szCs w:val="20"/>
        </w:rPr>
        <w:t>zorganizowanie zaplecza budowy na własny koszt.</w:t>
      </w:r>
    </w:p>
    <w:p w:rsidR="00A92F20" w:rsidRPr="00392555" w:rsidRDefault="00A92F20" w:rsidP="00A92F20">
      <w:pPr>
        <w:widowControl/>
        <w:numPr>
          <w:ilvl w:val="0"/>
          <w:numId w:val="3"/>
        </w:numPr>
        <w:autoSpaceDE/>
        <w:autoSpaceDN/>
        <w:jc w:val="both"/>
        <w:rPr>
          <w:color w:val="000000"/>
          <w:sz w:val="20"/>
          <w:szCs w:val="20"/>
        </w:rPr>
      </w:pPr>
      <w:r w:rsidRPr="00392555">
        <w:rPr>
          <w:sz w:val="20"/>
          <w:szCs w:val="20"/>
        </w:rPr>
        <w:t>Wykonawca winien również każdego dnia przed rozpoczęciem prac przekazać telefonicznie lub pisemnie (faksem) informację do Zamawiającego o miejscu prowadzonych prac w danym dniu.</w:t>
      </w:r>
    </w:p>
    <w:p w:rsidR="00A92F20" w:rsidRPr="00392555" w:rsidRDefault="00A92F20" w:rsidP="00A92F20">
      <w:pPr>
        <w:widowControl/>
        <w:numPr>
          <w:ilvl w:val="0"/>
          <w:numId w:val="3"/>
        </w:numPr>
        <w:autoSpaceDE/>
        <w:autoSpaceDN/>
        <w:jc w:val="both"/>
        <w:rPr>
          <w:color w:val="000000"/>
          <w:sz w:val="20"/>
          <w:szCs w:val="20"/>
        </w:rPr>
      </w:pPr>
      <w:r w:rsidRPr="00392555">
        <w:rPr>
          <w:sz w:val="20"/>
          <w:szCs w:val="20"/>
        </w:rPr>
        <w:t>Za ewentualne szkody powstałe w czasie prowadzenia robót odpowiada Wykonawca.</w:t>
      </w:r>
    </w:p>
    <w:p w:rsidR="00A92F20" w:rsidRPr="00392555" w:rsidRDefault="00A92F20" w:rsidP="00A92F20">
      <w:pPr>
        <w:widowControl/>
        <w:numPr>
          <w:ilvl w:val="0"/>
          <w:numId w:val="3"/>
        </w:numPr>
        <w:autoSpaceDE/>
        <w:autoSpaceDN/>
        <w:jc w:val="both"/>
        <w:rPr>
          <w:color w:val="000000"/>
          <w:sz w:val="20"/>
          <w:szCs w:val="20"/>
        </w:rPr>
      </w:pPr>
      <w:r w:rsidRPr="00392555">
        <w:rPr>
          <w:sz w:val="20"/>
          <w:szCs w:val="20"/>
        </w:rPr>
        <w:t>Ryzyko Wykonawcy obejmuje ryzyko obrażeń lub śmierci osób o</w:t>
      </w:r>
      <w:r>
        <w:rPr>
          <w:sz w:val="20"/>
          <w:szCs w:val="20"/>
        </w:rPr>
        <w:t xml:space="preserve">raz utraty lub uszkodzeń mienia </w:t>
      </w:r>
      <w:r w:rsidRPr="00392555">
        <w:rPr>
          <w:sz w:val="20"/>
          <w:szCs w:val="20"/>
        </w:rPr>
        <w:t>(w tym bez ograniczeń robót, urządzeń, materiałów, sprzętu, nieruchomości i ruchomości) Wykonawcy i osób trzecich.</w:t>
      </w:r>
    </w:p>
    <w:p w:rsidR="00A92F20" w:rsidRPr="00392555" w:rsidRDefault="00A92F20" w:rsidP="00A92F20">
      <w:pPr>
        <w:widowControl/>
        <w:numPr>
          <w:ilvl w:val="0"/>
          <w:numId w:val="3"/>
        </w:numPr>
        <w:autoSpaceDE/>
        <w:autoSpaceDN/>
        <w:jc w:val="both"/>
        <w:rPr>
          <w:color w:val="000000"/>
          <w:sz w:val="20"/>
          <w:szCs w:val="20"/>
        </w:rPr>
      </w:pPr>
      <w:r w:rsidRPr="00392555">
        <w:rPr>
          <w:sz w:val="20"/>
          <w:szCs w:val="20"/>
        </w:rPr>
        <w:t>Wykonawca ponosi odpowiedzialność za szkody wynikłe na terenie robót w czasie od daty protokolarnego przejęcia terenu robót przez Wykonawcę do daty protokolarnego jego oddania (odbioru końcowego robót).</w:t>
      </w:r>
    </w:p>
    <w:p w:rsidR="00A92F20" w:rsidRDefault="00A92F20" w:rsidP="00A92F20">
      <w:pPr>
        <w:widowControl/>
        <w:numPr>
          <w:ilvl w:val="0"/>
          <w:numId w:val="3"/>
        </w:numPr>
        <w:adjustRightInd w:val="0"/>
        <w:jc w:val="both"/>
        <w:rPr>
          <w:bCs/>
          <w:color w:val="000000"/>
          <w:sz w:val="20"/>
          <w:szCs w:val="20"/>
        </w:rPr>
      </w:pPr>
      <w:r w:rsidRPr="00392555">
        <w:rPr>
          <w:bCs/>
          <w:color w:val="000000"/>
          <w:sz w:val="20"/>
          <w:szCs w:val="20"/>
        </w:rPr>
        <w:t>Wszystkie prace należy wykonywać przy zachowaniu ciągłości ruchu pieszo-kołowego.</w:t>
      </w:r>
    </w:p>
    <w:p w:rsidR="00A92F20" w:rsidRDefault="00A92F20" w:rsidP="00A92F20">
      <w:pPr>
        <w:adjustRightInd w:val="0"/>
        <w:jc w:val="both"/>
        <w:rPr>
          <w:bCs/>
          <w:color w:val="000000"/>
          <w:sz w:val="20"/>
          <w:szCs w:val="20"/>
        </w:rPr>
      </w:pPr>
    </w:p>
    <w:p w:rsidR="00A92F20" w:rsidRPr="00221A0F" w:rsidRDefault="00A92F20" w:rsidP="00A92F20">
      <w:pPr>
        <w:adjustRightInd w:val="0"/>
        <w:jc w:val="both"/>
        <w:rPr>
          <w:bCs/>
          <w:color w:val="000000"/>
          <w:sz w:val="20"/>
          <w:szCs w:val="20"/>
        </w:rPr>
      </w:pPr>
    </w:p>
    <w:p w:rsidR="00A92F20" w:rsidRDefault="00A92F20" w:rsidP="00A92F20">
      <w:pPr>
        <w:jc w:val="center"/>
        <w:rPr>
          <w:b/>
          <w:bCs/>
          <w:color w:val="000000"/>
          <w:sz w:val="20"/>
          <w:szCs w:val="20"/>
        </w:rPr>
      </w:pPr>
      <w:r w:rsidRPr="00392555">
        <w:rPr>
          <w:b/>
          <w:bCs/>
          <w:color w:val="000000"/>
          <w:sz w:val="20"/>
          <w:szCs w:val="20"/>
        </w:rPr>
        <w:sym w:font="Times New Roman" w:char="00A7"/>
      </w:r>
      <w:r w:rsidRPr="00392555">
        <w:rPr>
          <w:b/>
          <w:bCs/>
          <w:color w:val="000000"/>
          <w:sz w:val="20"/>
          <w:szCs w:val="20"/>
        </w:rPr>
        <w:t>5</w:t>
      </w:r>
    </w:p>
    <w:p w:rsidR="00A92F20" w:rsidRPr="00392555" w:rsidRDefault="00A92F20" w:rsidP="00A92F20">
      <w:pPr>
        <w:jc w:val="center"/>
        <w:rPr>
          <w:b/>
          <w:bCs/>
          <w:color w:val="000000"/>
          <w:sz w:val="20"/>
          <w:szCs w:val="20"/>
        </w:rPr>
      </w:pPr>
    </w:p>
    <w:p w:rsidR="00A92F20" w:rsidRPr="00B02C0B" w:rsidRDefault="00A92F20" w:rsidP="00A92F20">
      <w:pPr>
        <w:numPr>
          <w:ilvl w:val="0"/>
          <w:numId w:val="16"/>
        </w:numPr>
        <w:adjustRightInd w:val="0"/>
        <w:ind w:left="357" w:hanging="357"/>
        <w:jc w:val="both"/>
        <w:rPr>
          <w:bCs/>
          <w:sz w:val="20"/>
          <w:szCs w:val="20"/>
        </w:rPr>
      </w:pPr>
      <w:r w:rsidRPr="00B02C0B">
        <w:rPr>
          <w:bCs/>
          <w:sz w:val="20"/>
          <w:szCs w:val="20"/>
        </w:rPr>
        <w:t>Wykonawca wykona zamówienie z udziałem Podwykonawców</w:t>
      </w:r>
      <w:r>
        <w:rPr>
          <w:bCs/>
          <w:sz w:val="20"/>
          <w:szCs w:val="20"/>
        </w:rPr>
        <w:t>.</w:t>
      </w:r>
    </w:p>
    <w:p w:rsidR="00A92F20" w:rsidRPr="00392555" w:rsidRDefault="00A92F20" w:rsidP="00A92F20">
      <w:pPr>
        <w:numPr>
          <w:ilvl w:val="0"/>
          <w:numId w:val="16"/>
        </w:numPr>
        <w:adjustRightInd w:val="0"/>
        <w:ind w:left="357" w:hanging="357"/>
        <w:jc w:val="both"/>
        <w:rPr>
          <w:sz w:val="20"/>
          <w:szCs w:val="20"/>
        </w:rPr>
      </w:pPr>
      <w:r w:rsidRPr="00B02C0B">
        <w:rPr>
          <w:bCs/>
          <w:sz w:val="20"/>
          <w:szCs w:val="20"/>
        </w:rPr>
        <w:t>Wykonawca zamierzający zawrzeć umowę o podwykonawstwo, jest zobowiązany, w trakcie realizacji zamówienia, do przedłożenia zamawiającemu projektu tej umowy oraz kopię zawartej umowy poświadczoną za zgodność z oryginałem w terminie 7 dni od dnia jej zawarcia, pod rygorem zapłaty kar umownych.</w:t>
      </w:r>
    </w:p>
    <w:p w:rsidR="00A92F20" w:rsidRPr="00392555" w:rsidRDefault="00A92F20" w:rsidP="00A92F20">
      <w:pPr>
        <w:numPr>
          <w:ilvl w:val="0"/>
          <w:numId w:val="16"/>
        </w:numPr>
        <w:adjustRightInd w:val="0"/>
        <w:ind w:left="357" w:hanging="357"/>
        <w:jc w:val="both"/>
        <w:rPr>
          <w:sz w:val="20"/>
          <w:szCs w:val="20"/>
        </w:rPr>
      </w:pPr>
      <w:r w:rsidRPr="00392555">
        <w:rPr>
          <w:bCs/>
          <w:sz w:val="20"/>
          <w:szCs w:val="20"/>
        </w:rPr>
        <w:t>Termin zapłaty wynagrodzenia podwykonawcy przewidziany w umowie o podwykonawstwo nie może być dłuższy niż 30 dni od dnia doręczenia faktury lub rachunku potwierdzających wykonanie zleconej podwykonawcy roboty. W przypadku jeżeli termin zapłaty wynagrodzenia jest dłuższy niż 30 dni, Zamawiający poinformuje o tym Wykonawcę i wezwie go do doprowadzenia do zmiany tej umowy pod rygorem wystąpienia o zapłatę kary umownej.</w:t>
      </w:r>
    </w:p>
    <w:p w:rsidR="00A92F20" w:rsidRPr="00392555" w:rsidRDefault="00A92F20" w:rsidP="00A92F20">
      <w:pPr>
        <w:numPr>
          <w:ilvl w:val="0"/>
          <w:numId w:val="16"/>
        </w:numPr>
        <w:adjustRightInd w:val="0"/>
        <w:ind w:left="357" w:hanging="357"/>
        <w:jc w:val="both"/>
        <w:rPr>
          <w:sz w:val="20"/>
          <w:szCs w:val="20"/>
        </w:rPr>
      </w:pPr>
      <w:r w:rsidRPr="00392555">
        <w:rPr>
          <w:bCs/>
          <w:sz w:val="20"/>
          <w:szCs w:val="20"/>
        </w:rPr>
        <w:t xml:space="preserve">Zamawiający w terminie do 21 dni w formie pisemnej zgłasza zastrzeżenia do projektu umowy </w:t>
      </w:r>
      <w:r>
        <w:rPr>
          <w:bCs/>
          <w:sz w:val="20"/>
          <w:szCs w:val="20"/>
        </w:rPr>
        <w:t xml:space="preserve">                              </w:t>
      </w:r>
      <w:r w:rsidRPr="00392555">
        <w:rPr>
          <w:bCs/>
          <w:sz w:val="20"/>
          <w:szCs w:val="20"/>
        </w:rPr>
        <w:t xml:space="preserve">o podwykonawstwo lub do umowy o podwykonawstwo, niespełniającej wymagań określonych w specyfikacji istotnych warunków zamówienia lub gdy przewiduje termin zapłaty wynagrodzenia dłuższy niż określony </w:t>
      </w:r>
      <w:r>
        <w:rPr>
          <w:bCs/>
          <w:sz w:val="20"/>
          <w:szCs w:val="20"/>
        </w:rPr>
        <w:t xml:space="preserve">            </w:t>
      </w:r>
      <w:r w:rsidRPr="00392555">
        <w:rPr>
          <w:bCs/>
          <w:sz w:val="20"/>
          <w:szCs w:val="20"/>
        </w:rPr>
        <w:t>w ust.3.</w:t>
      </w:r>
    </w:p>
    <w:p w:rsidR="00A92F20" w:rsidRPr="00392555" w:rsidRDefault="00A92F20" w:rsidP="00A92F20">
      <w:pPr>
        <w:numPr>
          <w:ilvl w:val="0"/>
          <w:numId w:val="16"/>
        </w:numPr>
        <w:adjustRightInd w:val="0"/>
        <w:ind w:left="357" w:hanging="357"/>
        <w:jc w:val="both"/>
        <w:rPr>
          <w:sz w:val="20"/>
          <w:szCs w:val="20"/>
        </w:rPr>
      </w:pPr>
      <w:r w:rsidRPr="00392555">
        <w:rPr>
          <w:bCs/>
          <w:sz w:val="20"/>
          <w:szCs w:val="20"/>
        </w:rPr>
        <w:t>Niezgłoszenie w formie pisemnej  zastrzeżeń do przedłożonego projektu umowy o podwykonawstwo lub do przedłożonej umowy o podwykonawstwo, w terminie o którym mowa w ustępie poprzedzającym, uważa się za akceptację projektu umowy lub umowy, przez Zamawiającego.</w:t>
      </w:r>
    </w:p>
    <w:p w:rsidR="00A92F20" w:rsidRPr="00392555" w:rsidRDefault="00A92F20" w:rsidP="00A92F20">
      <w:pPr>
        <w:numPr>
          <w:ilvl w:val="0"/>
          <w:numId w:val="16"/>
        </w:numPr>
        <w:adjustRightInd w:val="0"/>
        <w:ind w:left="357" w:hanging="357"/>
        <w:jc w:val="both"/>
        <w:rPr>
          <w:sz w:val="20"/>
          <w:szCs w:val="20"/>
        </w:rPr>
      </w:pPr>
      <w:r w:rsidRPr="00392555">
        <w:rPr>
          <w:spacing w:val="-1"/>
          <w:sz w:val="20"/>
          <w:szCs w:val="20"/>
        </w:rPr>
        <w:t>W</w:t>
      </w:r>
      <w:r w:rsidRPr="00392555">
        <w:rPr>
          <w:spacing w:val="1"/>
          <w:sz w:val="20"/>
          <w:szCs w:val="20"/>
        </w:rPr>
        <w:t>yk</w:t>
      </w:r>
      <w:r w:rsidRPr="00392555">
        <w:rPr>
          <w:sz w:val="20"/>
          <w:szCs w:val="20"/>
        </w:rPr>
        <w:t>o</w:t>
      </w:r>
      <w:r w:rsidRPr="00392555">
        <w:rPr>
          <w:spacing w:val="1"/>
          <w:sz w:val="20"/>
          <w:szCs w:val="20"/>
        </w:rPr>
        <w:t>n</w:t>
      </w:r>
      <w:r w:rsidRPr="00392555">
        <w:rPr>
          <w:sz w:val="20"/>
          <w:szCs w:val="20"/>
        </w:rPr>
        <w:t>a</w:t>
      </w:r>
      <w:r w:rsidRPr="00392555">
        <w:rPr>
          <w:spacing w:val="1"/>
          <w:sz w:val="20"/>
          <w:szCs w:val="20"/>
        </w:rPr>
        <w:t>w</w:t>
      </w:r>
      <w:r w:rsidRPr="00392555">
        <w:rPr>
          <w:spacing w:val="-2"/>
          <w:sz w:val="20"/>
          <w:szCs w:val="20"/>
        </w:rPr>
        <w:t>c</w:t>
      </w:r>
      <w:r w:rsidRPr="00392555">
        <w:rPr>
          <w:sz w:val="20"/>
          <w:szCs w:val="20"/>
        </w:rPr>
        <w:t>a,</w:t>
      </w:r>
      <w:r w:rsidRPr="00392555">
        <w:rPr>
          <w:spacing w:val="42"/>
          <w:sz w:val="20"/>
          <w:szCs w:val="20"/>
        </w:rPr>
        <w:t xml:space="preserve"> </w:t>
      </w:r>
      <w:r w:rsidRPr="00392555">
        <w:rPr>
          <w:sz w:val="20"/>
          <w:szCs w:val="20"/>
        </w:rPr>
        <w:t>n</w:t>
      </w:r>
      <w:r w:rsidRPr="00392555">
        <w:rPr>
          <w:spacing w:val="1"/>
          <w:sz w:val="20"/>
          <w:szCs w:val="20"/>
        </w:rPr>
        <w:t>i</w:t>
      </w:r>
      <w:r w:rsidRPr="00392555">
        <w:rPr>
          <w:sz w:val="20"/>
          <w:szCs w:val="20"/>
        </w:rPr>
        <w:t>e</w:t>
      </w:r>
      <w:r w:rsidRPr="00392555">
        <w:rPr>
          <w:spacing w:val="1"/>
          <w:sz w:val="20"/>
          <w:szCs w:val="20"/>
        </w:rPr>
        <w:t>z</w:t>
      </w:r>
      <w:r w:rsidRPr="00392555">
        <w:rPr>
          <w:spacing w:val="-2"/>
          <w:sz w:val="20"/>
          <w:szCs w:val="20"/>
        </w:rPr>
        <w:t>a</w:t>
      </w:r>
      <w:r w:rsidRPr="00392555">
        <w:rPr>
          <w:spacing w:val="1"/>
          <w:sz w:val="20"/>
          <w:szCs w:val="20"/>
        </w:rPr>
        <w:t>l</w:t>
      </w:r>
      <w:r w:rsidRPr="00392555">
        <w:rPr>
          <w:spacing w:val="-1"/>
          <w:sz w:val="20"/>
          <w:szCs w:val="20"/>
        </w:rPr>
        <w:t>e</w:t>
      </w:r>
      <w:r w:rsidRPr="00392555">
        <w:rPr>
          <w:sz w:val="20"/>
          <w:szCs w:val="20"/>
        </w:rPr>
        <w:t>żnie</w:t>
      </w:r>
      <w:r w:rsidRPr="00392555">
        <w:rPr>
          <w:spacing w:val="40"/>
          <w:sz w:val="20"/>
          <w:szCs w:val="20"/>
        </w:rPr>
        <w:t xml:space="preserve"> </w:t>
      </w:r>
      <w:r w:rsidRPr="00392555">
        <w:rPr>
          <w:sz w:val="20"/>
          <w:szCs w:val="20"/>
        </w:rPr>
        <w:t>od</w:t>
      </w:r>
      <w:r w:rsidRPr="00392555">
        <w:rPr>
          <w:spacing w:val="44"/>
          <w:sz w:val="20"/>
          <w:szCs w:val="20"/>
        </w:rPr>
        <w:t xml:space="preserve"> </w:t>
      </w:r>
      <w:r w:rsidRPr="00392555">
        <w:rPr>
          <w:sz w:val="20"/>
          <w:szCs w:val="20"/>
        </w:rPr>
        <w:t>warunk</w:t>
      </w:r>
      <w:r w:rsidRPr="00392555">
        <w:rPr>
          <w:spacing w:val="1"/>
          <w:sz w:val="20"/>
          <w:szCs w:val="20"/>
        </w:rPr>
        <w:t>ó</w:t>
      </w:r>
      <w:r w:rsidRPr="00392555">
        <w:rPr>
          <w:sz w:val="20"/>
          <w:szCs w:val="20"/>
        </w:rPr>
        <w:t>w</w:t>
      </w:r>
      <w:r w:rsidRPr="00392555">
        <w:rPr>
          <w:spacing w:val="45"/>
          <w:sz w:val="20"/>
          <w:szCs w:val="20"/>
        </w:rPr>
        <w:t xml:space="preserve"> </w:t>
      </w:r>
      <w:r w:rsidRPr="00392555">
        <w:rPr>
          <w:sz w:val="20"/>
          <w:szCs w:val="20"/>
        </w:rPr>
        <w:t>j</w:t>
      </w:r>
      <w:r w:rsidRPr="00392555">
        <w:rPr>
          <w:spacing w:val="-2"/>
          <w:sz w:val="20"/>
          <w:szCs w:val="20"/>
        </w:rPr>
        <w:t>e</w:t>
      </w:r>
      <w:r w:rsidRPr="00392555">
        <w:rPr>
          <w:sz w:val="20"/>
          <w:szCs w:val="20"/>
        </w:rPr>
        <w:t>go</w:t>
      </w:r>
      <w:r w:rsidRPr="00392555">
        <w:rPr>
          <w:spacing w:val="41"/>
          <w:sz w:val="20"/>
          <w:szCs w:val="20"/>
        </w:rPr>
        <w:t xml:space="preserve"> </w:t>
      </w:r>
      <w:r w:rsidRPr="00392555">
        <w:rPr>
          <w:sz w:val="20"/>
          <w:szCs w:val="20"/>
        </w:rPr>
        <w:t>u</w:t>
      </w:r>
      <w:r w:rsidRPr="00392555">
        <w:rPr>
          <w:spacing w:val="-2"/>
          <w:sz w:val="20"/>
          <w:szCs w:val="20"/>
        </w:rPr>
        <w:t>m</w:t>
      </w:r>
      <w:r w:rsidRPr="00392555">
        <w:rPr>
          <w:spacing w:val="1"/>
          <w:sz w:val="20"/>
          <w:szCs w:val="20"/>
        </w:rPr>
        <w:t>o</w:t>
      </w:r>
      <w:r w:rsidRPr="00392555">
        <w:rPr>
          <w:spacing w:val="-1"/>
          <w:sz w:val="20"/>
          <w:szCs w:val="20"/>
        </w:rPr>
        <w:t>w</w:t>
      </w:r>
      <w:r w:rsidRPr="00392555">
        <w:rPr>
          <w:sz w:val="20"/>
          <w:szCs w:val="20"/>
        </w:rPr>
        <w:t>y</w:t>
      </w:r>
      <w:r w:rsidRPr="00392555">
        <w:rPr>
          <w:spacing w:val="43"/>
          <w:sz w:val="20"/>
          <w:szCs w:val="20"/>
        </w:rPr>
        <w:t xml:space="preserve"> </w:t>
      </w:r>
      <w:r w:rsidRPr="00392555">
        <w:rPr>
          <w:sz w:val="20"/>
          <w:szCs w:val="20"/>
        </w:rPr>
        <w:t>z</w:t>
      </w:r>
      <w:r w:rsidRPr="00392555">
        <w:rPr>
          <w:spacing w:val="39"/>
          <w:sz w:val="20"/>
          <w:szCs w:val="20"/>
        </w:rPr>
        <w:t xml:space="preserve"> </w:t>
      </w:r>
      <w:r w:rsidRPr="00392555">
        <w:rPr>
          <w:spacing w:val="1"/>
          <w:sz w:val="20"/>
          <w:szCs w:val="20"/>
        </w:rPr>
        <w:t>p</w:t>
      </w:r>
      <w:r w:rsidRPr="00392555">
        <w:rPr>
          <w:sz w:val="20"/>
          <w:szCs w:val="20"/>
        </w:rPr>
        <w:t>odw</w:t>
      </w:r>
      <w:r w:rsidRPr="00392555">
        <w:rPr>
          <w:spacing w:val="1"/>
          <w:sz w:val="20"/>
          <w:szCs w:val="20"/>
        </w:rPr>
        <w:t>yk</w:t>
      </w:r>
      <w:r w:rsidRPr="00392555">
        <w:rPr>
          <w:sz w:val="20"/>
          <w:szCs w:val="20"/>
        </w:rPr>
        <w:t>onaw</w:t>
      </w:r>
      <w:r w:rsidRPr="00392555">
        <w:rPr>
          <w:spacing w:val="-2"/>
          <w:sz w:val="20"/>
          <w:szCs w:val="20"/>
        </w:rPr>
        <w:t>c</w:t>
      </w:r>
      <w:r w:rsidRPr="00392555">
        <w:rPr>
          <w:spacing w:val="1"/>
          <w:sz w:val="20"/>
          <w:szCs w:val="20"/>
        </w:rPr>
        <w:t>ą</w:t>
      </w:r>
      <w:r w:rsidRPr="00392555">
        <w:rPr>
          <w:sz w:val="20"/>
          <w:szCs w:val="20"/>
        </w:rPr>
        <w:t>,</w:t>
      </w:r>
      <w:r w:rsidRPr="00392555">
        <w:rPr>
          <w:spacing w:val="40"/>
          <w:sz w:val="20"/>
          <w:szCs w:val="20"/>
        </w:rPr>
        <w:t xml:space="preserve"> </w:t>
      </w:r>
      <w:r w:rsidRPr="00392555">
        <w:rPr>
          <w:sz w:val="20"/>
          <w:szCs w:val="20"/>
        </w:rPr>
        <w:t>od</w:t>
      </w:r>
      <w:r w:rsidRPr="00392555">
        <w:rPr>
          <w:spacing w:val="1"/>
          <w:sz w:val="20"/>
          <w:szCs w:val="20"/>
        </w:rPr>
        <w:t>po</w:t>
      </w:r>
      <w:r w:rsidRPr="00392555">
        <w:rPr>
          <w:spacing w:val="-1"/>
          <w:sz w:val="20"/>
          <w:szCs w:val="20"/>
        </w:rPr>
        <w:t>w</w:t>
      </w:r>
      <w:r w:rsidRPr="00392555">
        <w:rPr>
          <w:spacing w:val="1"/>
          <w:sz w:val="20"/>
          <w:szCs w:val="20"/>
        </w:rPr>
        <w:t>i</w:t>
      </w:r>
      <w:r w:rsidRPr="00392555">
        <w:rPr>
          <w:sz w:val="20"/>
          <w:szCs w:val="20"/>
        </w:rPr>
        <w:t>ada</w:t>
      </w:r>
      <w:r w:rsidRPr="00392555">
        <w:rPr>
          <w:spacing w:val="42"/>
          <w:sz w:val="20"/>
          <w:szCs w:val="20"/>
        </w:rPr>
        <w:t xml:space="preserve"> </w:t>
      </w:r>
      <w:r w:rsidRPr="00392555">
        <w:rPr>
          <w:spacing w:val="-1"/>
          <w:w w:val="101"/>
          <w:sz w:val="20"/>
          <w:szCs w:val="20"/>
        </w:rPr>
        <w:t>w</w:t>
      </w:r>
      <w:r w:rsidRPr="00392555">
        <w:rPr>
          <w:spacing w:val="1"/>
          <w:w w:val="101"/>
          <w:sz w:val="20"/>
          <w:szCs w:val="20"/>
        </w:rPr>
        <w:t>ob</w:t>
      </w:r>
      <w:r w:rsidRPr="00392555">
        <w:rPr>
          <w:spacing w:val="-2"/>
          <w:w w:val="101"/>
          <w:sz w:val="20"/>
          <w:szCs w:val="20"/>
        </w:rPr>
        <w:t>e</w:t>
      </w:r>
      <w:r w:rsidRPr="00392555">
        <w:rPr>
          <w:w w:val="101"/>
          <w:sz w:val="20"/>
          <w:szCs w:val="20"/>
        </w:rPr>
        <w:t xml:space="preserve">c </w:t>
      </w:r>
      <w:r w:rsidRPr="00392555">
        <w:rPr>
          <w:sz w:val="20"/>
          <w:szCs w:val="20"/>
        </w:rPr>
        <w:t>Za</w:t>
      </w:r>
      <w:r w:rsidRPr="00392555">
        <w:rPr>
          <w:spacing w:val="-1"/>
          <w:sz w:val="20"/>
          <w:szCs w:val="20"/>
        </w:rPr>
        <w:t>m</w:t>
      </w:r>
      <w:r w:rsidRPr="00392555">
        <w:rPr>
          <w:spacing w:val="1"/>
          <w:sz w:val="20"/>
          <w:szCs w:val="20"/>
        </w:rPr>
        <w:t>a</w:t>
      </w:r>
      <w:r w:rsidRPr="00392555">
        <w:rPr>
          <w:sz w:val="20"/>
          <w:szCs w:val="20"/>
        </w:rPr>
        <w:t>wia</w:t>
      </w:r>
      <w:r w:rsidRPr="00392555">
        <w:rPr>
          <w:spacing w:val="-1"/>
          <w:sz w:val="20"/>
          <w:szCs w:val="20"/>
        </w:rPr>
        <w:t>j</w:t>
      </w:r>
      <w:r w:rsidRPr="00392555">
        <w:rPr>
          <w:spacing w:val="1"/>
          <w:sz w:val="20"/>
          <w:szCs w:val="20"/>
        </w:rPr>
        <w:t>ą</w:t>
      </w:r>
      <w:r w:rsidRPr="00392555">
        <w:rPr>
          <w:spacing w:val="-1"/>
          <w:sz w:val="20"/>
          <w:szCs w:val="20"/>
        </w:rPr>
        <w:t>c</w:t>
      </w:r>
      <w:r w:rsidRPr="00392555">
        <w:rPr>
          <w:spacing w:val="1"/>
          <w:sz w:val="20"/>
          <w:szCs w:val="20"/>
        </w:rPr>
        <w:t>e</w:t>
      </w:r>
      <w:r w:rsidRPr="00392555">
        <w:rPr>
          <w:sz w:val="20"/>
          <w:szCs w:val="20"/>
        </w:rPr>
        <w:t>g</w:t>
      </w:r>
      <w:r w:rsidRPr="00392555">
        <w:rPr>
          <w:spacing w:val="1"/>
          <w:sz w:val="20"/>
          <w:szCs w:val="20"/>
        </w:rPr>
        <w:t>o</w:t>
      </w:r>
      <w:r w:rsidRPr="00392555">
        <w:rPr>
          <w:sz w:val="20"/>
          <w:szCs w:val="20"/>
        </w:rPr>
        <w:t>,</w:t>
      </w:r>
      <w:r w:rsidRPr="00392555">
        <w:rPr>
          <w:spacing w:val="24"/>
          <w:sz w:val="20"/>
          <w:szCs w:val="20"/>
        </w:rPr>
        <w:t xml:space="preserve"> </w:t>
      </w:r>
      <w:r w:rsidRPr="00392555">
        <w:rPr>
          <w:spacing w:val="1"/>
          <w:sz w:val="20"/>
          <w:szCs w:val="20"/>
        </w:rPr>
        <w:t>z</w:t>
      </w:r>
      <w:r w:rsidRPr="00392555">
        <w:rPr>
          <w:sz w:val="20"/>
          <w:szCs w:val="20"/>
        </w:rPr>
        <w:t>a</w:t>
      </w:r>
      <w:r w:rsidRPr="00392555">
        <w:rPr>
          <w:spacing w:val="24"/>
          <w:sz w:val="20"/>
          <w:szCs w:val="20"/>
        </w:rPr>
        <w:t xml:space="preserve"> </w:t>
      </w:r>
      <w:r w:rsidRPr="00392555">
        <w:rPr>
          <w:spacing w:val="1"/>
          <w:sz w:val="20"/>
          <w:szCs w:val="20"/>
        </w:rPr>
        <w:t>dz</w:t>
      </w:r>
      <w:r w:rsidRPr="00392555">
        <w:rPr>
          <w:spacing w:val="-1"/>
          <w:sz w:val="20"/>
          <w:szCs w:val="20"/>
        </w:rPr>
        <w:t>ia</w:t>
      </w:r>
      <w:r w:rsidRPr="00392555">
        <w:rPr>
          <w:sz w:val="20"/>
          <w:szCs w:val="20"/>
        </w:rPr>
        <w:t>ła</w:t>
      </w:r>
      <w:r w:rsidRPr="00392555">
        <w:rPr>
          <w:spacing w:val="1"/>
          <w:sz w:val="20"/>
          <w:szCs w:val="20"/>
        </w:rPr>
        <w:t>ni</w:t>
      </w:r>
      <w:r w:rsidRPr="00392555">
        <w:rPr>
          <w:sz w:val="20"/>
          <w:szCs w:val="20"/>
        </w:rPr>
        <w:t>e</w:t>
      </w:r>
      <w:r w:rsidRPr="00392555">
        <w:rPr>
          <w:spacing w:val="24"/>
          <w:sz w:val="20"/>
          <w:szCs w:val="20"/>
        </w:rPr>
        <w:t xml:space="preserve"> </w:t>
      </w:r>
      <w:r w:rsidRPr="00392555">
        <w:rPr>
          <w:sz w:val="20"/>
          <w:szCs w:val="20"/>
        </w:rPr>
        <w:t>lub</w:t>
      </w:r>
      <w:r w:rsidRPr="00392555">
        <w:rPr>
          <w:spacing w:val="29"/>
          <w:sz w:val="20"/>
          <w:szCs w:val="20"/>
        </w:rPr>
        <w:t xml:space="preserve"> </w:t>
      </w:r>
      <w:r w:rsidRPr="00392555">
        <w:rPr>
          <w:sz w:val="20"/>
          <w:szCs w:val="20"/>
        </w:rPr>
        <w:t>za</w:t>
      </w:r>
      <w:r w:rsidRPr="00392555">
        <w:rPr>
          <w:spacing w:val="1"/>
          <w:sz w:val="20"/>
          <w:szCs w:val="20"/>
        </w:rPr>
        <w:t>n</w:t>
      </w:r>
      <w:r w:rsidRPr="00392555">
        <w:rPr>
          <w:sz w:val="20"/>
          <w:szCs w:val="20"/>
        </w:rPr>
        <w:t>iec</w:t>
      </w:r>
      <w:r w:rsidRPr="00392555">
        <w:rPr>
          <w:spacing w:val="1"/>
          <w:sz w:val="20"/>
          <w:szCs w:val="20"/>
        </w:rPr>
        <w:t>h</w:t>
      </w:r>
      <w:r w:rsidRPr="00392555">
        <w:rPr>
          <w:sz w:val="20"/>
          <w:szCs w:val="20"/>
        </w:rPr>
        <w:t>anie</w:t>
      </w:r>
      <w:r w:rsidRPr="00392555">
        <w:rPr>
          <w:spacing w:val="27"/>
          <w:sz w:val="20"/>
          <w:szCs w:val="20"/>
        </w:rPr>
        <w:t xml:space="preserve"> p</w:t>
      </w:r>
      <w:r w:rsidRPr="00392555">
        <w:rPr>
          <w:sz w:val="20"/>
          <w:szCs w:val="20"/>
        </w:rPr>
        <w:t>o</w:t>
      </w:r>
      <w:r w:rsidRPr="00392555">
        <w:rPr>
          <w:spacing w:val="1"/>
          <w:sz w:val="20"/>
          <w:szCs w:val="20"/>
        </w:rPr>
        <w:t>d</w:t>
      </w:r>
      <w:r w:rsidRPr="00392555">
        <w:rPr>
          <w:sz w:val="20"/>
          <w:szCs w:val="20"/>
        </w:rPr>
        <w:t>w</w:t>
      </w:r>
      <w:r w:rsidRPr="00392555">
        <w:rPr>
          <w:spacing w:val="1"/>
          <w:sz w:val="20"/>
          <w:szCs w:val="20"/>
        </w:rPr>
        <w:t>y</w:t>
      </w:r>
      <w:r w:rsidRPr="00392555">
        <w:rPr>
          <w:sz w:val="20"/>
          <w:szCs w:val="20"/>
        </w:rPr>
        <w:t>ko</w:t>
      </w:r>
      <w:r w:rsidRPr="00392555">
        <w:rPr>
          <w:spacing w:val="1"/>
          <w:sz w:val="20"/>
          <w:szCs w:val="20"/>
        </w:rPr>
        <w:t>n</w:t>
      </w:r>
      <w:r w:rsidRPr="00392555">
        <w:rPr>
          <w:sz w:val="20"/>
          <w:szCs w:val="20"/>
        </w:rPr>
        <w:t>aw</w:t>
      </w:r>
      <w:r w:rsidRPr="00392555">
        <w:rPr>
          <w:spacing w:val="1"/>
          <w:sz w:val="20"/>
          <w:szCs w:val="20"/>
        </w:rPr>
        <w:t>c</w:t>
      </w:r>
      <w:r w:rsidRPr="00392555">
        <w:rPr>
          <w:sz w:val="20"/>
          <w:szCs w:val="20"/>
        </w:rPr>
        <w:t>ów</w:t>
      </w:r>
      <w:r w:rsidRPr="00392555">
        <w:rPr>
          <w:spacing w:val="27"/>
          <w:sz w:val="20"/>
          <w:szCs w:val="20"/>
        </w:rPr>
        <w:t xml:space="preserve"> </w:t>
      </w:r>
      <w:r w:rsidRPr="00392555">
        <w:rPr>
          <w:sz w:val="20"/>
          <w:szCs w:val="20"/>
        </w:rPr>
        <w:t>tak</w:t>
      </w:r>
      <w:r w:rsidRPr="00392555">
        <w:rPr>
          <w:spacing w:val="28"/>
          <w:sz w:val="20"/>
          <w:szCs w:val="20"/>
        </w:rPr>
        <w:t xml:space="preserve"> </w:t>
      </w:r>
      <w:r w:rsidRPr="00392555">
        <w:rPr>
          <w:sz w:val="20"/>
          <w:szCs w:val="20"/>
        </w:rPr>
        <w:t>jak</w:t>
      </w:r>
      <w:r w:rsidRPr="00392555">
        <w:rPr>
          <w:spacing w:val="27"/>
          <w:sz w:val="20"/>
          <w:szCs w:val="20"/>
        </w:rPr>
        <w:t xml:space="preserve"> </w:t>
      </w:r>
      <w:r w:rsidRPr="00392555">
        <w:rPr>
          <w:spacing w:val="1"/>
          <w:sz w:val="20"/>
          <w:szCs w:val="20"/>
        </w:rPr>
        <w:t>z</w:t>
      </w:r>
      <w:r w:rsidRPr="00392555">
        <w:rPr>
          <w:sz w:val="20"/>
          <w:szCs w:val="20"/>
        </w:rPr>
        <w:t>a</w:t>
      </w:r>
      <w:r w:rsidRPr="00392555">
        <w:rPr>
          <w:spacing w:val="26"/>
          <w:sz w:val="20"/>
          <w:szCs w:val="20"/>
        </w:rPr>
        <w:t xml:space="preserve"> </w:t>
      </w:r>
      <w:r w:rsidRPr="00392555">
        <w:rPr>
          <w:spacing w:val="-2"/>
          <w:sz w:val="20"/>
          <w:szCs w:val="20"/>
        </w:rPr>
        <w:t>w</w:t>
      </w:r>
      <w:r w:rsidRPr="00392555">
        <w:rPr>
          <w:spacing w:val="1"/>
          <w:sz w:val="20"/>
          <w:szCs w:val="20"/>
        </w:rPr>
        <w:t>ł</w:t>
      </w:r>
      <w:r w:rsidRPr="00392555">
        <w:rPr>
          <w:sz w:val="20"/>
          <w:szCs w:val="20"/>
        </w:rPr>
        <w:t>a</w:t>
      </w:r>
      <w:r w:rsidRPr="00392555">
        <w:rPr>
          <w:spacing w:val="-1"/>
          <w:sz w:val="20"/>
          <w:szCs w:val="20"/>
        </w:rPr>
        <w:t>s</w:t>
      </w:r>
      <w:r w:rsidRPr="00392555">
        <w:rPr>
          <w:spacing w:val="1"/>
          <w:sz w:val="20"/>
          <w:szCs w:val="20"/>
        </w:rPr>
        <w:t>n</w:t>
      </w:r>
      <w:r w:rsidRPr="00392555">
        <w:rPr>
          <w:sz w:val="20"/>
          <w:szCs w:val="20"/>
        </w:rPr>
        <w:t>e</w:t>
      </w:r>
      <w:r w:rsidRPr="00392555">
        <w:rPr>
          <w:spacing w:val="25"/>
          <w:sz w:val="20"/>
          <w:szCs w:val="20"/>
        </w:rPr>
        <w:t xml:space="preserve"> </w:t>
      </w:r>
      <w:r w:rsidRPr="00392555">
        <w:rPr>
          <w:spacing w:val="1"/>
          <w:sz w:val="20"/>
          <w:szCs w:val="20"/>
        </w:rPr>
        <w:t>d</w:t>
      </w:r>
      <w:r w:rsidRPr="00392555">
        <w:rPr>
          <w:sz w:val="20"/>
          <w:szCs w:val="20"/>
        </w:rPr>
        <w:t>z</w:t>
      </w:r>
      <w:r w:rsidRPr="00392555">
        <w:rPr>
          <w:spacing w:val="1"/>
          <w:sz w:val="20"/>
          <w:szCs w:val="20"/>
        </w:rPr>
        <w:t>ia</w:t>
      </w:r>
      <w:r w:rsidRPr="00392555">
        <w:rPr>
          <w:spacing w:val="-1"/>
          <w:sz w:val="20"/>
          <w:szCs w:val="20"/>
        </w:rPr>
        <w:t>ła</w:t>
      </w:r>
      <w:r w:rsidRPr="00392555">
        <w:rPr>
          <w:spacing w:val="1"/>
          <w:sz w:val="20"/>
          <w:szCs w:val="20"/>
        </w:rPr>
        <w:t>n</w:t>
      </w:r>
      <w:r w:rsidRPr="00392555">
        <w:rPr>
          <w:spacing w:val="-1"/>
          <w:sz w:val="20"/>
          <w:szCs w:val="20"/>
        </w:rPr>
        <w:t>ie</w:t>
      </w:r>
      <w:r w:rsidRPr="00392555">
        <w:rPr>
          <w:spacing w:val="1"/>
          <w:sz w:val="20"/>
          <w:szCs w:val="20"/>
        </w:rPr>
        <w:t xml:space="preserve"> l</w:t>
      </w:r>
      <w:r w:rsidRPr="00392555">
        <w:rPr>
          <w:sz w:val="20"/>
          <w:szCs w:val="20"/>
        </w:rPr>
        <w:t>ub</w:t>
      </w:r>
      <w:r w:rsidRPr="00392555">
        <w:rPr>
          <w:spacing w:val="1"/>
          <w:sz w:val="20"/>
          <w:szCs w:val="20"/>
        </w:rPr>
        <w:t xml:space="preserve"> </w:t>
      </w:r>
      <w:r w:rsidRPr="00392555">
        <w:rPr>
          <w:w w:val="101"/>
          <w:sz w:val="20"/>
          <w:szCs w:val="20"/>
        </w:rPr>
        <w:t>za</w:t>
      </w:r>
      <w:r w:rsidRPr="00392555">
        <w:rPr>
          <w:spacing w:val="1"/>
          <w:w w:val="101"/>
          <w:sz w:val="20"/>
          <w:szCs w:val="20"/>
        </w:rPr>
        <w:t>n</w:t>
      </w:r>
      <w:r w:rsidRPr="00392555">
        <w:rPr>
          <w:w w:val="101"/>
          <w:sz w:val="20"/>
          <w:szCs w:val="20"/>
        </w:rPr>
        <w:t>iec</w:t>
      </w:r>
      <w:r w:rsidRPr="00392555">
        <w:rPr>
          <w:spacing w:val="1"/>
          <w:w w:val="101"/>
          <w:sz w:val="20"/>
          <w:szCs w:val="20"/>
        </w:rPr>
        <w:t>h</w:t>
      </w:r>
      <w:r w:rsidRPr="00392555">
        <w:rPr>
          <w:w w:val="101"/>
          <w:sz w:val="20"/>
          <w:szCs w:val="20"/>
        </w:rPr>
        <w:t>a</w:t>
      </w:r>
      <w:r w:rsidRPr="00392555">
        <w:rPr>
          <w:spacing w:val="1"/>
          <w:w w:val="101"/>
          <w:sz w:val="20"/>
          <w:szCs w:val="20"/>
        </w:rPr>
        <w:t>n</w:t>
      </w:r>
      <w:r w:rsidRPr="00392555">
        <w:rPr>
          <w:w w:val="101"/>
          <w:sz w:val="20"/>
          <w:szCs w:val="20"/>
        </w:rPr>
        <w:t>i</w:t>
      </w:r>
      <w:r w:rsidRPr="00392555">
        <w:rPr>
          <w:spacing w:val="1"/>
          <w:w w:val="101"/>
          <w:sz w:val="20"/>
          <w:szCs w:val="20"/>
        </w:rPr>
        <w:t>e</w:t>
      </w:r>
      <w:r w:rsidRPr="00392555">
        <w:rPr>
          <w:w w:val="101"/>
          <w:sz w:val="20"/>
          <w:szCs w:val="20"/>
        </w:rPr>
        <w:t>.</w:t>
      </w:r>
    </w:p>
    <w:p w:rsidR="00A92F20" w:rsidRPr="00392555" w:rsidRDefault="00A92F20" w:rsidP="00A92F20">
      <w:pPr>
        <w:numPr>
          <w:ilvl w:val="0"/>
          <w:numId w:val="16"/>
        </w:numPr>
        <w:adjustRightInd w:val="0"/>
        <w:jc w:val="both"/>
        <w:rPr>
          <w:bCs/>
          <w:sz w:val="20"/>
          <w:szCs w:val="20"/>
        </w:rPr>
      </w:pPr>
      <w:r w:rsidRPr="00392555">
        <w:rPr>
          <w:bCs/>
          <w:sz w:val="20"/>
          <w:szCs w:val="20"/>
        </w:rPr>
        <w:t xml:space="preserve">Po wykonaniu przedmiotu umowy i jego odbiorze Wykonawca zobowiązany jest przedstawić Zamawiającemu własną fakturę i fakturę wystawioną przez podwykonawcę wraz z dowodem zapłaty należności wynikającej </w:t>
      </w:r>
      <w:r>
        <w:rPr>
          <w:bCs/>
          <w:sz w:val="20"/>
          <w:szCs w:val="20"/>
        </w:rPr>
        <w:t xml:space="preserve">                </w:t>
      </w:r>
      <w:r w:rsidRPr="00392555">
        <w:rPr>
          <w:bCs/>
          <w:sz w:val="20"/>
          <w:szCs w:val="20"/>
        </w:rPr>
        <w:t>z tej faktury dla podwykonawcy albo pisemne oświadczenie podwykonawcy, iż otrzymał on wynagrodzenie</w:t>
      </w:r>
      <w:r w:rsidRPr="00392555">
        <w:rPr>
          <w:sz w:val="20"/>
          <w:szCs w:val="20"/>
        </w:rPr>
        <w:t xml:space="preserve"> należne mu z tytułu wykonanych prac</w:t>
      </w:r>
      <w:r w:rsidRPr="00392555">
        <w:rPr>
          <w:bCs/>
          <w:sz w:val="20"/>
          <w:szCs w:val="20"/>
        </w:rPr>
        <w:t>. W przypadku niezapłacenia należności dla podwykonawcy - Wykonawca wyraża zgodę na zapłacenie wynagrodzenie przez Zamawiającego bezpośrednio podwykonawcy. W takim przypadku Zamawiający zapłaci wynagrodzenie Wykonawcy wynikające z jego faktury w wysokości pomniejszonej o tę część wynagrodzenia, która została zapłacona podwykonawcy oraz naliczy kary umown</w:t>
      </w:r>
      <w:r>
        <w:rPr>
          <w:bCs/>
          <w:sz w:val="20"/>
          <w:szCs w:val="20"/>
        </w:rPr>
        <w:t xml:space="preserve">e zgodnie </w:t>
      </w:r>
      <w:r w:rsidRPr="00392555">
        <w:rPr>
          <w:bCs/>
          <w:sz w:val="20"/>
          <w:szCs w:val="20"/>
        </w:rPr>
        <w:t>z postanowieniami niniejszym umowy.</w:t>
      </w:r>
    </w:p>
    <w:p w:rsidR="00A92F20" w:rsidRPr="00755C37" w:rsidRDefault="00A92F20" w:rsidP="00A92F20">
      <w:pPr>
        <w:widowControl/>
        <w:numPr>
          <w:ilvl w:val="0"/>
          <w:numId w:val="16"/>
        </w:numPr>
        <w:autoSpaceDE/>
        <w:autoSpaceDN/>
        <w:jc w:val="both"/>
        <w:rPr>
          <w:sz w:val="20"/>
          <w:szCs w:val="20"/>
        </w:rPr>
      </w:pPr>
      <w:r w:rsidRPr="00392555">
        <w:rPr>
          <w:color w:val="000000"/>
          <w:sz w:val="20"/>
          <w:szCs w:val="20"/>
        </w:rPr>
        <w:t xml:space="preserve">Powierzenie wykonania części zamówienia podwykonawcom nie zwalnia wykonawcy </w:t>
      </w:r>
      <w:r>
        <w:rPr>
          <w:color w:val="000000"/>
          <w:sz w:val="20"/>
          <w:szCs w:val="20"/>
        </w:rPr>
        <w:t xml:space="preserve"> </w:t>
      </w:r>
      <w:r w:rsidRPr="00392555">
        <w:rPr>
          <w:color w:val="000000"/>
          <w:sz w:val="20"/>
          <w:szCs w:val="20"/>
        </w:rPr>
        <w:t>z odpowiedzialności za należyte wykonanie tego zamówienia.</w:t>
      </w:r>
    </w:p>
    <w:p w:rsidR="00A92F20" w:rsidRPr="00221A0F" w:rsidRDefault="00A92F20" w:rsidP="00A92F20">
      <w:pPr>
        <w:ind w:left="360"/>
        <w:jc w:val="both"/>
        <w:rPr>
          <w:sz w:val="20"/>
          <w:szCs w:val="20"/>
        </w:rPr>
      </w:pPr>
    </w:p>
    <w:p w:rsidR="00A92F20" w:rsidRDefault="00A92F20" w:rsidP="00A92F20">
      <w:pPr>
        <w:jc w:val="center"/>
        <w:rPr>
          <w:b/>
          <w:sz w:val="20"/>
          <w:szCs w:val="20"/>
        </w:rPr>
      </w:pPr>
      <w:r w:rsidRPr="00392555">
        <w:rPr>
          <w:b/>
          <w:sz w:val="20"/>
          <w:szCs w:val="20"/>
        </w:rPr>
        <w:sym w:font="Times New Roman" w:char="00A7"/>
      </w:r>
      <w:r w:rsidRPr="00392555">
        <w:rPr>
          <w:b/>
          <w:sz w:val="20"/>
          <w:szCs w:val="20"/>
        </w:rPr>
        <w:t>6</w:t>
      </w:r>
    </w:p>
    <w:p w:rsidR="00A92F20" w:rsidRPr="00392555" w:rsidRDefault="00A92F20" w:rsidP="00A92F20">
      <w:pPr>
        <w:jc w:val="center"/>
        <w:rPr>
          <w:b/>
          <w:sz w:val="20"/>
          <w:szCs w:val="20"/>
        </w:rPr>
      </w:pPr>
    </w:p>
    <w:p w:rsidR="00A92F20" w:rsidRPr="00392555" w:rsidRDefault="00A92F20" w:rsidP="00A92F20">
      <w:pPr>
        <w:widowControl/>
        <w:numPr>
          <w:ilvl w:val="0"/>
          <w:numId w:val="17"/>
        </w:numPr>
        <w:adjustRightInd w:val="0"/>
        <w:jc w:val="both"/>
        <w:rPr>
          <w:sz w:val="20"/>
          <w:szCs w:val="20"/>
        </w:rPr>
      </w:pPr>
      <w:r>
        <w:rPr>
          <w:sz w:val="20"/>
          <w:szCs w:val="20"/>
        </w:rPr>
        <w:lastRenderedPageBreak/>
        <w:t>Na podstawie wybranej oferty Wykonawcy,</w:t>
      </w:r>
      <w:r w:rsidRPr="00392555">
        <w:rPr>
          <w:sz w:val="20"/>
          <w:szCs w:val="20"/>
        </w:rPr>
        <w:t xml:space="preserve"> ustala się maksymalne wynagrodzenie dla Wykonawcy, </w:t>
      </w:r>
      <w:r>
        <w:rPr>
          <w:sz w:val="20"/>
          <w:szCs w:val="20"/>
        </w:rPr>
        <w:t xml:space="preserve">                                               </w:t>
      </w:r>
      <w:r w:rsidRPr="00392555">
        <w:rPr>
          <w:sz w:val="20"/>
          <w:szCs w:val="20"/>
        </w:rPr>
        <w:t xml:space="preserve">w wysokości: </w:t>
      </w:r>
    </w:p>
    <w:p w:rsidR="00A92F20" w:rsidRPr="00392555" w:rsidRDefault="00A92F20" w:rsidP="00A92F20">
      <w:pPr>
        <w:adjustRightInd w:val="0"/>
        <w:ind w:left="360"/>
        <w:jc w:val="both"/>
        <w:rPr>
          <w:sz w:val="20"/>
          <w:szCs w:val="20"/>
        </w:rPr>
      </w:pPr>
      <w:r w:rsidRPr="00392555">
        <w:rPr>
          <w:sz w:val="20"/>
          <w:szCs w:val="20"/>
        </w:rPr>
        <w:t xml:space="preserve">- </w:t>
      </w:r>
      <w:r>
        <w:rPr>
          <w:b/>
          <w:sz w:val="20"/>
          <w:szCs w:val="20"/>
        </w:rPr>
        <w:t>brutto …………………</w:t>
      </w:r>
      <w:r w:rsidRPr="00CF49A2">
        <w:rPr>
          <w:b/>
          <w:sz w:val="20"/>
          <w:szCs w:val="20"/>
        </w:rPr>
        <w:t xml:space="preserve"> zł</w:t>
      </w:r>
      <w:r>
        <w:rPr>
          <w:sz w:val="20"/>
          <w:szCs w:val="20"/>
        </w:rPr>
        <w:t xml:space="preserve"> (słownie: …………………………………………),</w:t>
      </w:r>
    </w:p>
    <w:p w:rsidR="00A92F20" w:rsidRPr="00392555" w:rsidRDefault="00A92F20" w:rsidP="00A92F20">
      <w:pPr>
        <w:adjustRightInd w:val="0"/>
        <w:ind w:left="360"/>
        <w:jc w:val="both"/>
        <w:rPr>
          <w:sz w:val="20"/>
          <w:szCs w:val="20"/>
        </w:rPr>
      </w:pPr>
      <w:r w:rsidRPr="00FB2916">
        <w:rPr>
          <w:b/>
          <w:sz w:val="20"/>
          <w:szCs w:val="20"/>
        </w:rPr>
        <w:t>- podate</w:t>
      </w:r>
      <w:r>
        <w:rPr>
          <w:b/>
          <w:sz w:val="20"/>
          <w:szCs w:val="20"/>
        </w:rPr>
        <w:t>k VAT 23%   …………..</w:t>
      </w:r>
      <w:r w:rsidRPr="00FB2916">
        <w:rPr>
          <w:b/>
          <w:sz w:val="20"/>
          <w:szCs w:val="20"/>
        </w:rPr>
        <w:t>zł</w:t>
      </w:r>
      <w:r w:rsidRPr="00392555">
        <w:rPr>
          <w:sz w:val="20"/>
          <w:szCs w:val="20"/>
        </w:rPr>
        <w:t xml:space="preserve"> </w:t>
      </w:r>
      <w:r>
        <w:rPr>
          <w:sz w:val="20"/>
          <w:szCs w:val="20"/>
        </w:rPr>
        <w:t>(słownie:……………………………..),</w:t>
      </w:r>
    </w:p>
    <w:p w:rsidR="00A92F20" w:rsidRPr="00392555" w:rsidRDefault="00A92F20" w:rsidP="00A92F20">
      <w:pPr>
        <w:adjustRightInd w:val="0"/>
        <w:ind w:left="360"/>
        <w:jc w:val="both"/>
        <w:rPr>
          <w:sz w:val="20"/>
          <w:szCs w:val="20"/>
        </w:rPr>
      </w:pPr>
      <w:r w:rsidRPr="00392555">
        <w:rPr>
          <w:sz w:val="20"/>
          <w:szCs w:val="20"/>
        </w:rPr>
        <w:t xml:space="preserve">- </w:t>
      </w:r>
      <w:r>
        <w:rPr>
          <w:b/>
          <w:sz w:val="20"/>
          <w:szCs w:val="20"/>
        </w:rPr>
        <w:t>netto ……………………</w:t>
      </w:r>
      <w:r w:rsidRPr="00CF49A2">
        <w:rPr>
          <w:b/>
          <w:sz w:val="20"/>
          <w:szCs w:val="20"/>
        </w:rPr>
        <w:t xml:space="preserve"> zł</w:t>
      </w:r>
      <w:r>
        <w:rPr>
          <w:sz w:val="20"/>
          <w:szCs w:val="20"/>
        </w:rPr>
        <w:t xml:space="preserve"> (</w:t>
      </w:r>
      <w:r w:rsidRPr="00392555">
        <w:rPr>
          <w:sz w:val="20"/>
          <w:szCs w:val="20"/>
        </w:rPr>
        <w:t>słownie:</w:t>
      </w:r>
      <w:r>
        <w:rPr>
          <w:sz w:val="20"/>
          <w:szCs w:val="20"/>
        </w:rPr>
        <w:t>……………………………….. )</w:t>
      </w:r>
    </w:p>
    <w:p w:rsidR="00A92F20" w:rsidRDefault="00A92F20" w:rsidP="00A92F20">
      <w:pPr>
        <w:widowControl/>
        <w:numPr>
          <w:ilvl w:val="0"/>
          <w:numId w:val="17"/>
        </w:numPr>
        <w:adjustRightInd w:val="0"/>
        <w:jc w:val="both"/>
        <w:rPr>
          <w:sz w:val="20"/>
          <w:szCs w:val="20"/>
        </w:rPr>
      </w:pPr>
      <w:r w:rsidRPr="00392555">
        <w:rPr>
          <w:sz w:val="20"/>
          <w:szCs w:val="20"/>
        </w:rPr>
        <w:t>Rozliczenie robót nastąpi kosztorysem powykonawczym, sporządzonym według cen jednostkowych przyjętych w kosztorysie ofertowym Wykonawcy oraz ilości rzeczywiście wykonanych robót na podstawie obmiaru robót, potwierdzonych przez inspektora nadzoru. Wynagrodzenie ostateczne nie może przekroczyć kwoty określonej w ust. 1.</w:t>
      </w:r>
    </w:p>
    <w:p w:rsidR="00A92F20" w:rsidRPr="00221A0F" w:rsidRDefault="00A92F20" w:rsidP="00A92F20">
      <w:pPr>
        <w:widowControl/>
        <w:adjustRightInd w:val="0"/>
        <w:ind w:left="360"/>
        <w:jc w:val="both"/>
        <w:rPr>
          <w:sz w:val="20"/>
          <w:szCs w:val="20"/>
        </w:rPr>
      </w:pPr>
    </w:p>
    <w:p w:rsidR="00A92F20" w:rsidRDefault="00A92F20" w:rsidP="00A92F20">
      <w:pPr>
        <w:jc w:val="center"/>
        <w:rPr>
          <w:b/>
          <w:bCs/>
          <w:color w:val="000000"/>
          <w:sz w:val="20"/>
          <w:szCs w:val="20"/>
        </w:rPr>
      </w:pPr>
      <w:r w:rsidRPr="00392555">
        <w:rPr>
          <w:b/>
          <w:bCs/>
          <w:color w:val="000000"/>
          <w:sz w:val="20"/>
          <w:szCs w:val="20"/>
        </w:rPr>
        <w:sym w:font="Times New Roman" w:char="00A7"/>
      </w:r>
      <w:r w:rsidRPr="00392555">
        <w:rPr>
          <w:b/>
          <w:bCs/>
          <w:color w:val="000000"/>
          <w:sz w:val="20"/>
          <w:szCs w:val="20"/>
        </w:rPr>
        <w:t>7</w:t>
      </w:r>
    </w:p>
    <w:p w:rsidR="00A92F20" w:rsidRPr="00392555" w:rsidRDefault="00A92F20" w:rsidP="00A92F20">
      <w:pPr>
        <w:jc w:val="center"/>
        <w:rPr>
          <w:b/>
          <w:bCs/>
          <w:color w:val="000000"/>
          <w:sz w:val="20"/>
          <w:szCs w:val="20"/>
        </w:rPr>
      </w:pPr>
    </w:p>
    <w:p w:rsidR="00A92F20" w:rsidRPr="00392555" w:rsidRDefault="00A92F20" w:rsidP="00A92F20">
      <w:pPr>
        <w:widowControl/>
        <w:numPr>
          <w:ilvl w:val="0"/>
          <w:numId w:val="15"/>
        </w:numPr>
        <w:tabs>
          <w:tab w:val="left" w:pos="4500"/>
          <w:tab w:val="left" w:pos="8820"/>
        </w:tabs>
        <w:autoSpaceDE/>
        <w:autoSpaceDN/>
        <w:jc w:val="both"/>
        <w:rPr>
          <w:sz w:val="20"/>
          <w:szCs w:val="20"/>
        </w:rPr>
      </w:pPr>
      <w:r w:rsidRPr="00392555">
        <w:rPr>
          <w:sz w:val="20"/>
          <w:szCs w:val="20"/>
        </w:rPr>
        <w:t>Wykonawca oświadcza, że jest płatnikiem podatku VAT, uprawnionym do wystawienia faktury VAT.</w:t>
      </w:r>
    </w:p>
    <w:p w:rsidR="00A92F20" w:rsidRPr="00392555" w:rsidRDefault="00A92F20" w:rsidP="00A92F20">
      <w:pPr>
        <w:numPr>
          <w:ilvl w:val="0"/>
          <w:numId w:val="15"/>
        </w:numPr>
        <w:adjustRightInd w:val="0"/>
        <w:jc w:val="both"/>
        <w:rPr>
          <w:bCs/>
          <w:sz w:val="20"/>
          <w:szCs w:val="20"/>
        </w:rPr>
      </w:pPr>
      <w:r w:rsidRPr="00392555">
        <w:rPr>
          <w:sz w:val="20"/>
          <w:szCs w:val="20"/>
        </w:rPr>
        <w:t>Faktura zostanie wystawiona w sposób następujący:</w:t>
      </w:r>
      <w:r w:rsidRPr="00392555">
        <w:rPr>
          <w:bCs/>
          <w:sz w:val="20"/>
          <w:szCs w:val="20"/>
        </w:rPr>
        <w:t xml:space="preserve"> </w:t>
      </w:r>
      <w:r>
        <w:rPr>
          <w:sz w:val="20"/>
          <w:szCs w:val="20"/>
        </w:rPr>
        <w:t>Nabywca: POWIAT LWÓWECKI</w:t>
      </w:r>
      <w:r w:rsidRPr="00A55A7C">
        <w:rPr>
          <w:sz w:val="20"/>
          <w:szCs w:val="20"/>
        </w:rPr>
        <w:t xml:space="preserve"> </w:t>
      </w:r>
      <w:r w:rsidRPr="00392555">
        <w:rPr>
          <w:sz w:val="20"/>
          <w:szCs w:val="20"/>
        </w:rPr>
        <w:t>ul. Szpitalna 4, 59-600 Lwówek Śląski, NIP 616-14-10-172.</w:t>
      </w:r>
      <w:r>
        <w:rPr>
          <w:sz w:val="20"/>
          <w:szCs w:val="20"/>
        </w:rPr>
        <w:t>, Odbiorca</w:t>
      </w:r>
      <w:r w:rsidRPr="00392555">
        <w:rPr>
          <w:sz w:val="20"/>
          <w:szCs w:val="20"/>
        </w:rPr>
        <w:t>:</w:t>
      </w:r>
      <w:r w:rsidRPr="00392555">
        <w:rPr>
          <w:bCs/>
          <w:sz w:val="20"/>
          <w:szCs w:val="20"/>
        </w:rPr>
        <w:t xml:space="preserve"> </w:t>
      </w:r>
      <w:r w:rsidRPr="00392555">
        <w:rPr>
          <w:sz w:val="20"/>
          <w:szCs w:val="20"/>
        </w:rPr>
        <w:t>Zarząd Dróg Powiatowych, ul. Szpitalna 4, 59-600 Lwówek Śląski.</w:t>
      </w:r>
    </w:p>
    <w:p w:rsidR="00A92F20" w:rsidRPr="00392555" w:rsidRDefault="00A92F20" w:rsidP="00A92F20">
      <w:pPr>
        <w:widowControl/>
        <w:numPr>
          <w:ilvl w:val="0"/>
          <w:numId w:val="15"/>
        </w:numPr>
        <w:tabs>
          <w:tab w:val="left" w:pos="4500"/>
          <w:tab w:val="left" w:pos="8820"/>
        </w:tabs>
        <w:autoSpaceDE/>
        <w:autoSpaceDN/>
        <w:jc w:val="both"/>
        <w:rPr>
          <w:sz w:val="20"/>
          <w:szCs w:val="20"/>
        </w:rPr>
      </w:pPr>
      <w:r w:rsidRPr="00392555">
        <w:rPr>
          <w:sz w:val="20"/>
          <w:szCs w:val="20"/>
        </w:rPr>
        <w:t xml:space="preserve">Należność za roboty płatna będzie w formie przelewu w terminie do </w:t>
      </w:r>
      <w:r w:rsidRPr="00392555">
        <w:rPr>
          <w:b/>
          <w:sz w:val="20"/>
          <w:szCs w:val="20"/>
        </w:rPr>
        <w:t>30 dni</w:t>
      </w:r>
      <w:r w:rsidRPr="00392555">
        <w:rPr>
          <w:sz w:val="20"/>
          <w:szCs w:val="20"/>
        </w:rPr>
        <w:t xml:space="preserve"> od daty otrzymania prawidłowo wystawionej faktury wraz z dokumentami rozliczeniowymi zatwierdzonymi przez inspektora nadzoru oraz dokumentami o których mowa w §5 ust.7.</w:t>
      </w:r>
    </w:p>
    <w:p w:rsidR="00A92F20" w:rsidRPr="00392555" w:rsidRDefault="00A92F20" w:rsidP="00A92F20">
      <w:pPr>
        <w:widowControl/>
        <w:numPr>
          <w:ilvl w:val="0"/>
          <w:numId w:val="15"/>
        </w:numPr>
        <w:tabs>
          <w:tab w:val="left" w:pos="4500"/>
          <w:tab w:val="left" w:pos="8820"/>
        </w:tabs>
        <w:autoSpaceDE/>
        <w:autoSpaceDN/>
        <w:jc w:val="both"/>
        <w:rPr>
          <w:sz w:val="20"/>
          <w:szCs w:val="20"/>
        </w:rPr>
      </w:pPr>
      <w:r w:rsidRPr="00392555">
        <w:rPr>
          <w:sz w:val="20"/>
          <w:szCs w:val="20"/>
        </w:rPr>
        <w:t>Rachunek bankowy Wykonawcy: .</w:t>
      </w:r>
    </w:p>
    <w:p w:rsidR="00A92F20" w:rsidRPr="00392555" w:rsidRDefault="00A92F20" w:rsidP="00A92F20">
      <w:pPr>
        <w:widowControl/>
        <w:numPr>
          <w:ilvl w:val="0"/>
          <w:numId w:val="15"/>
        </w:numPr>
        <w:autoSpaceDE/>
        <w:autoSpaceDN/>
        <w:jc w:val="both"/>
        <w:rPr>
          <w:sz w:val="20"/>
          <w:szCs w:val="20"/>
        </w:rPr>
      </w:pPr>
      <w:r w:rsidRPr="00392555">
        <w:rPr>
          <w:sz w:val="20"/>
          <w:szCs w:val="20"/>
        </w:rPr>
        <w:t>W przypadku nieterminowej płatności należności Wykonawca ma prawo naliczyć odsetki ustawowe za każdy dzień zwłoki.</w:t>
      </w:r>
    </w:p>
    <w:p w:rsidR="00A92F20" w:rsidRDefault="00A92F20" w:rsidP="00A92F20">
      <w:pPr>
        <w:widowControl/>
        <w:numPr>
          <w:ilvl w:val="0"/>
          <w:numId w:val="15"/>
        </w:numPr>
        <w:autoSpaceDE/>
        <w:autoSpaceDN/>
        <w:jc w:val="both"/>
        <w:rPr>
          <w:sz w:val="20"/>
          <w:szCs w:val="20"/>
        </w:rPr>
      </w:pPr>
      <w:r w:rsidRPr="00392555">
        <w:rPr>
          <w:sz w:val="20"/>
          <w:szCs w:val="20"/>
        </w:rPr>
        <w:t>Za datę zapłaty przyjmuje się dzień obciążenia rachunku bankowego Zamawiającego.</w:t>
      </w:r>
    </w:p>
    <w:p w:rsidR="00A92F20" w:rsidRPr="00DC0DF0" w:rsidRDefault="00A92F20" w:rsidP="00A92F20">
      <w:pPr>
        <w:widowControl/>
        <w:numPr>
          <w:ilvl w:val="0"/>
          <w:numId w:val="15"/>
        </w:numPr>
        <w:adjustRightInd w:val="0"/>
        <w:jc w:val="both"/>
        <w:rPr>
          <w:sz w:val="20"/>
          <w:szCs w:val="20"/>
        </w:rPr>
      </w:pPr>
      <w:r w:rsidRPr="00DC0DF0">
        <w:rPr>
          <w:sz w:val="20"/>
          <w:szCs w:val="20"/>
        </w:rPr>
        <w:t>Warunkiem zapłaty przez Zamawiającego wynagrodzenia należnego Wykonawcy za odebrane roboty budowlane jest przedstawienie dowodów zapłaty wymagalnego wynagrodzenia podwykonawcy i dalszym podwykonawcom, biorącym udział w realizacji odebranych robót budowlanych. Dodowami tymi mogą być: oświadczenie podwykonawcy (dalszego podwykonawcy), iż otrzymał należne mu wynagrodzenie lub faktura wystawiona przez podwykonawcę (dalszego podwykonawcę) na wykonawcę z dowodami zapłaty należnego podwykonawcy (dalszemu podwykonawcy) wynagrodzenia np. przelew lub wyciąg bankowy.</w:t>
      </w:r>
    </w:p>
    <w:p w:rsidR="00A92F20" w:rsidRDefault="00A92F20" w:rsidP="00A92F20">
      <w:pPr>
        <w:widowControl/>
        <w:numPr>
          <w:ilvl w:val="0"/>
          <w:numId w:val="15"/>
        </w:numPr>
        <w:adjustRightInd w:val="0"/>
        <w:jc w:val="both"/>
        <w:rPr>
          <w:sz w:val="20"/>
          <w:szCs w:val="20"/>
        </w:rPr>
      </w:pPr>
      <w:r w:rsidRPr="00DC0DF0">
        <w:rPr>
          <w:sz w:val="20"/>
          <w:szCs w:val="20"/>
        </w:rPr>
        <w:t>W przypadku nieprzedstawienia przez Wykonawcę wszystkich dowodów zapłaty, o których mowa powyżej, wstrzymuje się wypłatę należnego Wykonawcy wynagrodzenia za odebrane roboty budowlane.</w:t>
      </w:r>
    </w:p>
    <w:p w:rsidR="00A92F20" w:rsidRPr="00221A0F" w:rsidRDefault="00A92F20" w:rsidP="00A92F20">
      <w:pPr>
        <w:adjustRightInd w:val="0"/>
        <w:ind w:left="357"/>
        <w:jc w:val="both"/>
        <w:rPr>
          <w:sz w:val="20"/>
          <w:szCs w:val="20"/>
        </w:rPr>
      </w:pPr>
    </w:p>
    <w:p w:rsidR="00A92F20" w:rsidRDefault="00A92F20" w:rsidP="00A92F20">
      <w:pPr>
        <w:jc w:val="center"/>
        <w:rPr>
          <w:b/>
          <w:bCs/>
          <w:color w:val="000000"/>
          <w:sz w:val="20"/>
          <w:szCs w:val="20"/>
        </w:rPr>
      </w:pPr>
      <w:r w:rsidRPr="00392555">
        <w:rPr>
          <w:b/>
          <w:bCs/>
          <w:color w:val="000000"/>
          <w:sz w:val="20"/>
          <w:szCs w:val="20"/>
        </w:rPr>
        <w:t>§8</w:t>
      </w:r>
    </w:p>
    <w:p w:rsidR="00A92F20" w:rsidRPr="00392555" w:rsidRDefault="00A92F20" w:rsidP="00A92F20">
      <w:pPr>
        <w:jc w:val="center"/>
        <w:rPr>
          <w:b/>
          <w:bCs/>
          <w:color w:val="000000"/>
          <w:sz w:val="20"/>
          <w:szCs w:val="20"/>
        </w:rPr>
      </w:pPr>
    </w:p>
    <w:p w:rsidR="00A92F20" w:rsidRPr="00392555" w:rsidRDefault="00A92F20" w:rsidP="00A92F20">
      <w:pPr>
        <w:rPr>
          <w:color w:val="000000"/>
          <w:sz w:val="20"/>
          <w:szCs w:val="20"/>
        </w:rPr>
      </w:pPr>
      <w:r w:rsidRPr="00392555">
        <w:rPr>
          <w:color w:val="000000"/>
          <w:sz w:val="20"/>
          <w:szCs w:val="20"/>
        </w:rPr>
        <w:t>1. Przedstawicielem Zamawiającego na budowie je</w:t>
      </w:r>
      <w:r>
        <w:rPr>
          <w:color w:val="000000"/>
          <w:sz w:val="20"/>
          <w:szCs w:val="20"/>
        </w:rPr>
        <w:t>st inspektor nadzoru: ………………..</w:t>
      </w:r>
    </w:p>
    <w:p w:rsidR="00A92F20" w:rsidRDefault="00A92F20" w:rsidP="00A92F20">
      <w:pPr>
        <w:rPr>
          <w:color w:val="000000"/>
          <w:sz w:val="20"/>
          <w:szCs w:val="20"/>
        </w:rPr>
      </w:pPr>
      <w:r w:rsidRPr="00392555">
        <w:rPr>
          <w:color w:val="000000"/>
          <w:sz w:val="20"/>
          <w:szCs w:val="20"/>
        </w:rPr>
        <w:t xml:space="preserve">2. Przedstawicielem Wykonawcy na budowie </w:t>
      </w:r>
      <w:r w:rsidRPr="00360117">
        <w:rPr>
          <w:color w:val="000000"/>
          <w:sz w:val="20"/>
          <w:szCs w:val="20"/>
        </w:rPr>
        <w:t>jest kierownik bud</w:t>
      </w:r>
      <w:r>
        <w:rPr>
          <w:color w:val="000000"/>
          <w:sz w:val="20"/>
          <w:szCs w:val="20"/>
        </w:rPr>
        <w:t>owy: ………………………….</w:t>
      </w:r>
    </w:p>
    <w:p w:rsidR="00A92F20" w:rsidRPr="00221A0F" w:rsidRDefault="00A92F20" w:rsidP="00A92F20">
      <w:pPr>
        <w:rPr>
          <w:b/>
          <w:bCs/>
          <w:color w:val="000000"/>
          <w:sz w:val="20"/>
          <w:szCs w:val="20"/>
        </w:rPr>
      </w:pPr>
    </w:p>
    <w:p w:rsidR="00A92F20" w:rsidRDefault="00A92F20" w:rsidP="00A92F20">
      <w:pPr>
        <w:jc w:val="center"/>
        <w:rPr>
          <w:b/>
          <w:bCs/>
          <w:color w:val="000000"/>
          <w:sz w:val="20"/>
          <w:szCs w:val="20"/>
        </w:rPr>
      </w:pPr>
      <w:r w:rsidRPr="00392555">
        <w:rPr>
          <w:b/>
          <w:bCs/>
          <w:color w:val="000000"/>
          <w:sz w:val="20"/>
          <w:szCs w:val="20"/>
        </w:rPr>
        <w:sym w:font="Times New Roman" w:char="00A7"/>
      </w:r>
      <w:r w:rsidRPr="00392555">
        <w:rPr>
          <w:b/>
          <w:bCs/>
          <w:color w:val="000000"/>
          <w:sz w:val="20"/>
          <w:szCs w:val="20"/>
        </w:rPr>
        <w:t>9</w:t>
      </w:r>
    </w:p>
    <w:p w:rsidR="00A92F20" w:rsidRPr="00392555" w:rsidRDefault="00A92F20" w:rsidP="00A92F20">
      <w:pPr>
        <w:jc w:val="center"/>
        <w:rPr>
          <w:b/>
          <w:bCs/>
          <w:color w:val="000000"/>
          <w:sz w:val="20"/>
          <w:szCs w:val="20"/>
        </w:rPr>
      </w:pPr>
    </w:p>
    <w:p w:rsidR="00A92F20" w:rsidRPr="00392555" w:rsidRDefault="00A92F20" w:rsidP="00A92F20">
      <w:pPr>
        <w:widowControl/>
        <w:numPr>
          <w:ilvl w:val="2"/>
          <w:numId w:val="4"/>
        </w:numPr>
        <w:autoSpaceDE/>
        <w:autoSpaceDN/>
        <w:jc w:val="both"/>
        <w:rPr>
          <w:color w:val="000000"/>
          <w:sz w:val="20"/>
          <w:szCs w:val="20"/>
        </w:rPr>
      </w:pPr>
      <w:r w:rsidRPr="00392555">
        <w:rPr>
          <w:color w:val="000000"/>
          <w:sz w:val="20"/>
          <w:szCs w:val="20"/>
        </w:rPr>
        <w:t>Strony postanawiają, że przedmiotem odbioru końcowego będzie przedmiot umowy, o którym mowa w §1 ust.1.</w:t>
      </w:r>
    </w:p>
    <w:p w:rsidR="00A92F20" w:rsidRPr="00392555" w:rsidRDefault="00A92F20" w:rsidP="00A92F20">
      <w:pPr>
        <w:widowControl/>
        <w:numPr>
          <w:ilvl w:val="2"/>
          <w:numId w:val="4"/>
        </w:numPr>
        <w:autoSpaceDE/>
        <w:autoSpaceDN/>
        <w:jc w:val="both"/>
        <w:rPr>
          <w:color w:val="000000"/>
          <w:sz w:val="20"/>
          <w:szCs w:val="20"/>
        </w:rPr>
      </w:pPr>
      <w:r w:rsidRPr="00392555">
        <w:rPr>
          <w:color w:val="000000"/>
          <w:sz w:val="20"/>
          <w:szCs w:val="20"/>
        </w:rPr>
        <w:t>Wykonawca zgłosi Zamawiającemu gotowość do odbioru końcowego pismem skierowanym do Zamawiającego w terminie przewidzianym w § 2 umowy.</w:t>
      </w:r>
    </w:p>
    <w:p w:rsidR="00A92F20" w:rsidRPr="00392555" w:rsidRDefault="00A92F20" w:rsidP="00A92F20">
      <w:pPr>
        <w:widowControl/>
        <w:numPr>
          <w:ilvl w:val="2"/>
          <w:numId w:val="4"/>
        </w:numPr>
        <w:autoSpaceDE/>
        <w:autoSpaceDN/>
        <w:jc w:val="both"/>
        <w:rPr>
          <w:color w:val="000000"/>
          <w:sz w:val="20"/>
          <w:szCs w:val="20"/>
        </w:rPr>
      </w:pPr>
      <w:r w:rsidRPr="00392555">
        <w:rPr>
          <w:sz w:val="20"/>
          <w:szCs w:val="20"/>
        </w:rPr>
        <w:t>Wraz z pisemnym zgłoszeniem gotowości do odbioru końcowego Wykonawca przekaże Zamawiającemu:</w:t>
      </w:r>
    </w:p>
    <w:p w:rsidR="00A92F20" w:rsidRPr="00392555" w:rsidRDefault="00A92F20" w:rsidP="00A92F20">
      <w:pPr>
        <w:pStyle w:val="Tekstpodstawowy"/>
      </w:pPr>
      <w:r w:rsidRPr="00392555">
        <w:t xml:space="preserve">dokumenty wskazane w SSTWiORB, </w:t>
      </w:r>
    </w:p>
    <w:p w:rsidR="00A92F20" w:rsidRPr="00392555" w:rsidRDefault="00A92F20" w:rsidP="00A92F20">
      <w:pPr>
        <w:pStyle w:val="Tekstpodstawowy"/>
      </w:pPr>
      <w:r w:rsidRPr="00392555">
        <w:t>obmiary oraz kosztorys powykonawczy</w:t>
      </w:r>
      <w:r>
        <w:t>.</w:t>
      </w:r>
    </w:p>
    <w:p w:rsidR="00A92F20" w:rsidRPr="00392555" w:rsidRDefault="00A92F20" w:rsidP="00A92F20">
      <w:pPr>
        <w:pStyle w:val="Tekstpodstawowy"/>
      </w:pPr>
      <w:r w:rsidRPr="00392555">
        <w:t>Zamawiający wyznaczy termin i rozpocznie odbiór przedmiotu umowy niezwłocznie od daty zawiadomienia go o osiągnięciu gotowości do odbioru, zawiadamiając o tym Wykonawcę.</w:t>
      </w:r>
    </w:p>
    <w:p w:rsidR="00A92F20" w:rsidRPr="00392555" w:rsidRDefault="00A92F20" w:rsidP="00A92F20">
      <w:pPr>
        <w:widowControl/>
        <w:numPr>
          <w:ilvl w:val="0"/>
          <w:numId w:val="14"/>
        </w:numPr>
        <w:autoSpaceDE/>
        <w:autoSpaceDN/>
        <w:jc w:val="both"/>
        <w:rPr>
          <w:color w:val="000000"/>
          <w:sz w:val="20"/>
          <w:szCs w:val="20"/>
        </w:rPr>
      </w:pPr>
      <w:r w:rsidRPr="00392555">
        <w:rPr>
          <w:color w:val="000000"/>
          <w:sz w:val="20"/>
          <w:szCs w:val="20"/>
        </w:rPr>
        <w:t xml:space="preserve">Zamawiający w terminie </w:t>
      </w:r>
      <w:r w:rsidRPr="00392555">
        <w:rPr>
          <w:sz w:val="20"/>
          <w:szCs w:val="20"/>
        </w:rPr>
        <w:t>3</w:t>
      </w:r>
      <w:r w:rsidRPr="00392555">
        <w:rPr>
          <w:color w:val="000000"/>
          <w:sz w:val="20"/>
          <w:szCs w:val="20"/>
        </w:rPr>
        <w:t xml:space="preserve"> dni licząc od daty zgłoszenia dokona sprawdzenia ilości i jakości robót podlegających zakryciu.</w:t>
      </w:r>
    </w:p>
    <w:p w:rsidR="00A92F20" w:rsidRPr="00392555" w:rsidRDefault="00A92F20" w:rsidP="00A92F20">
      <w:pPr>
        <w:widowControl/>
        <w:numPr>
          <w:ilvl w:val="0"/>
          <w:numId w:val="14"/>
        </w:numPr>
        <w:autoSpaceDE/>
        <w:autoSpaceDN/>
        <w:jc w:val="both"/>
        <w:rPr>
          <w:color w:val="000000"/>
          <w:sz w:val="20"/>
          <w:szCs w:val="20"/>
        </w:rPr>
      </w:pPr>
      <w:r w:rsidRPr="00392555">
        <w:rPr>
          <w:color w:val="000000"/>
          <w:sz w:val="20"/>
          <w:szCs w:val="20"/>
        </w:rPr>
        <w:t>Jeżeli w toku czynności odbioru zostaną stwierdzone wady, Zamawiającemu przysługują następujące uprawnienia:</w:t>
      </w:r>
    </w:p>
    <w:p w:rsidR="00A92F20" w:rsidRPr="00392555" w:rsidRDefault="00A92F20" w:rsidP="00A92F20">
      <w:pPr>
        <w:widowControl/>
        <w:numPr>
          <w:ilvl w:val="0"/>
          <w:numId w:val="5"/>
        </w:numPr>
        <w:autoSpaceDE/>
        <w:autoSpaceDN/>
        <w:jc w:val="both"/>
        <w:rPr>
          <w:color w:val="000000"/>
          <w:sz w:val="20"/>
          <w:szCs w:val="20"/>
        </w:rPr>
      </w:pPr>
      <w:r w:rsidRPr="00392555">
        <w:rPr>
          <w:color w:val="000000"/>
          <w:sz w:val="20"/>
          <w:szCs w:val="20"/>
        </w:rPr>
        <w:t>jeżeli wady nadają się do usunięcia może odmówić odbioru do czasu usunięcia wad,</w:t>
      </w:r>
    </w:p>
    <w:p w:rsidR="00A92F20" w:rsidRPr="00392555" w:rsidRDefault="00A92F20" w:rsidP="00A92F20">
      <w:pPr>
        <w:widowControl/>
        <w:numPr>
          <w:ilvl w:val="0"/>
          <w:numId w:val="5"/>
        </w:numPr>
        <w:autoSpaceDE/>
        <w:autoSpaceDN/>
        <w:jc w:val="both"/>
        <w:rPr>
          <w:color w:val="000000"/>
          <w:sz w:val="20"/>
          <w:szCs w:val="20"/>
        </w:rPr>
      </w:pPr>
      <w:r w:rsidRPr="00392555">
        <w:rPr>
          <w:color w:val="000000"/>
          <w:sz w:val="20"/>
          <w:szCs w:val="20"/>
        </w:rPr>
        <w:t xml:space="preserve">jeżeli wady nie nadają się do usunięcia to: </w:t>
      </w:r>
    </w:p>
    <w:p w:rsidR="00A92F20" w:rsidRPr="00392555" w:rsidRDefault="00A92F20" w:rsidP="00A92F20">
      <w:pPr>
        <w:widowControl/>
        <w:numPr>
          <w:ilvl w:val="0"/>
          <w:numId w:val="18"/>
        </w:numPr>
        <w:autoSpaceDE/>
        <w:autoSpaceDN/>
        <w:jc w:val="both"/>
        <w:rPr>
          <w:color w:val="000000"/>
          <w:sz w:val="20"/>
          <w:szCs w:val="20"/>
        </w:rPr>
      </w:pPr>
      <w:r w:rsidRPr="00392555">
        <w:rPr>
          <w:color w:val="000000"/>
          <w:sz w:val="20"/>
          <w:szCs w:val="20"/>
        </w:rPr>
        <w:t>jeżeli nie uniemożliwiają one użytkowanie przedmiotu odbioru zgodnie z przeznaczeniem Zamawiający może obniżyć odpowiednio wynagrodzenie,</w:t>
      </w:r>
    </w:p>
    <w:p w:rsidR="00A92F20" w:rsidRPr="00392555" w:rsidRDefault="00A92F20" w:rsidP="00A92F20">
      <w:pPr>
        <w:widowControl/>
        <w:numPr>
          <w:ilvl w:val="0"/>
          <w:numId w:val="18"/>
        </w:numPr>
        <w:autoSpaceDE/>
        <w:autoSpaceDN/>
        <w:jc w:val="both"/>
        <w:rPr>
          <w:color w:val="000000"/>
          <w:sz w:val="20"/>
          <w:szCs w:val="20"/>
        </w:rPr>
      </w:pPr>
      <w:r w:rsidRPr="00392555">
        <w:rPr>
          <w:color w:val="000000"/>
          <w:sz w:val="20"/>
          <w:szCs w:val="20"/>
        </w:rPr>
        <w:lastRenderedPageBreak/>
        <w:t>jeżeli wady uniemożliwiają użytkowanie zgodnie z przeznaczeniem, Zamawiający może odstąpić od umowy lub żądać wykonania przedmiotu odbioru po raz drugi.</w:t>
      </w:r>
    </w:p>
    <w:p w:rsidR="00A92F20" w:rsidRPr="00392555" w:rsidRDefault="00A92F20" w:rsidP="00A92F20">
      <w:pPr>
        <w:widowControl/>
        <w:numPr>
          <w:ilvl w:val="0"/>
          <w:numId w:val="13"/>
        </w:numPr>
        <w:autoSpaceDE/>
        <w:autoSpaceDN/>
        <w:jc w:val="both"/>
        <w:rPr>
          <w:sz w:val="20"/>
          <w:szCs w:val="20"/>
        </w:rPr>
      </w:pPr>
      <w:r w:rsidRPr="00392555">
        <w:rPr>
          <w:sz w:val="20"/>
          <w:szCs w:val="20"/>
        </w:rPr>
        <w:t>Strony postanawiają, że z czynności odbioru będzie spisany protokół zawierający wszelkie ustalenia dokonane w toku odbioru, jak też terminy wyznaczone na usunięcie stwierdzonych przy odbiorze wad.</w:t>
      </w:r>
    </w:p>
    <w:p w:rsidR="00A92F20" w:rsidRPr="00392555" w:rsidRDefault="00A92F20" w:rsidP="00A92F20">
      <w:pPr>
        <w:widowControl/>
        <w:numPr>
          <w:ilvl w:val="0"/>
          <w:numId w:val="13"/>
        </w:numPr>
        <w:autoSpaceDE/>
        <w:autoSpaceDN/>
        <w:jc w:val="both"/>
        <w:rPr>
          <w:color w:val="000000"/>
          <w:sz w:val="20"/>
          <w:szCs w:val="20"/>
        </w:rPr>
      </w:pPr>
      <w:r w:rsidRPr="00392555">
        <w:rPr>
          <w:bCs/>
          <w:sz w:val="20"/>
          <w:szCs w:val="20"/>
        </w:rPr>
        <w:t xml:space="preserve">Wykonawca zobowiązany jest do zawiadomienia Zamawiającego o usunięciu wad oraz do żądania wyznaczenia terminu na odbiór zakwestionowanych uprzednio robót jako wadliwych. </w:t>
      </w:r>
    </w:p>
    <w:p w:rsidR="00A92F20" w:rsidRPr="00221A0F" w:rsidRDefault="00A92F20" w:rsidP="00A92F20">
      <w:pPr>
        <w:widowControl/>
        <w:numPr>
          <w:ilvl w:val="0"/>
          <w:numId w:val="13"/>
        </w:numPr>
        <w:autoSpaceDE/>
        <w:autoSpaceDN/>
        <w:jc w:val="both"/>
        <w:rPr>
          <w:color w:val="000000"/>
          <w:sz w:val="20"/>
          <w:szCs w:val="20"/>
        </w:rPr>
      </w:pPr>
      <w:r w:rsidRPr="00392555">
        <w:rPr>
          <w:color w:val="000000"/>
          <w:sz w:val="20"/>
          <w:szCs w:val="20"/>
        </w:rPr>
        <w:t>Zamawiający może podjąć decyzję o przerwaniu odbioru, jeżeli w czasie tych czynności ujawniono istnienie takich wad, które uniemożliwiają użytkow</w:t>
      </w:r>
      <w:r>
        <w:rPr>
          <w:color w:val="000000"/>
          <w:sz w:val="20"/>
          <w:szCs w:val="20"/>
        </w:rPr>
        <w:t xml:space="preserve">anie przedmiotu umowy zgodnie </w:t>
      </w:r>
      <w:r w:rsidRPr="00392555">
        <w:rPr>
          <w:color w:val="000000"/>
          <w:sz w:val="20"/>
          <w:szCs w:val="20"/>
        </w:rPr>
        <w:t>z przeznaczeniem -  aż do czasu usunięcia tych wad.</w:t>
      </w:r>
    </w:p>
    <w:p w:rsidR="00A92F20" w:rsidRDefault="00A92F20" w:rsidP="00A92F20">
      <w:pPr>
        <w:jc w:val="center"/>
        <w:rPr>
          <w:b/>
          <w:bCs/>
          <w:color w:val="000000"/>
          <w:sz w:val="20"/>
          <w:szCs w:val="20"/>
        </w:rPr>
      </w:pPr>
    </w:p>
    <w:p w:rsidR="00A92F20" w:rsidRDefault="00A92F20" w:rsidP="00A92F20">
      <w:pPr>
        <w:jc w:val="center"/>
        <w:rPr>
          <w:b/>
          <w:bCs/>
          <w:color w:val="000000"/>
          <w:sz w:val="20"/>
          <w:szCs w:val="20"/>
        </w:rPr>
      </w:pPr>
      <w:r w:rsidRPr="00392555">
        <w:rPr>
          <w:b/>
          <w:bCs/>
          <w:color w:val="000000"/>
          <w:sz w:val="20"/>
          <w:szCs w:val="20"/>
        </w:rPr>
        <w:sym w:font="Times New Roman" w:char="00A7"/>
      </w:r>
      <w:r w:rsidRPr="00392555">
        <w:rPr>
          <w:b/>
          <w:bCs/>
          <w:color w:val="000000"/>
          <w:sz w:val="20"/>
          <w:szCs w:val="20"/>
        </w:rPr>
        <w:t>10</w:t>
      </w:r>
    </w:p>
    <w:p w:rsidR="00A92F20" w:rsidRPr="00392555" w:rsidRDefault="00A92F20" w:rsidP="00A92F20">
      <w:pPr>
        <w:jc w:val="center"/>
        <w:rPr>
          <w:b/>
          <w:bCs/>
          <w:color w:val="000000"/>
          <w:sz w:val="20"/>
          <w:szCs w:val="20"/>
        </w:rPr>
      </w:pPr>
    </w:p>
    <w:p w:rsidR="00A92F20" w:rsidRPr="00392555" w:rsidRDefault="00A92F20" w:rsidP="00A92F20">
      <w:pPr>
        <w:widowControl/>
        <w:numPr>
          <w:ilvl w:val="0"/>
          <w:numId w:val="6"/>
        </w:numPr>
        <w:tabs>
          <w:tab w:val="left" w:pos="360"/>
        </w:tabs>
        <w:autoSpaceDE/>
        <w:autoSpaceDN/>
        <w:jc w:val="both"/>
        <w:rPr>
          <w:color w:val="000000"/>
          <w:kern w:val="24"/>
          <w:sz w:val="20"/>
          <w:szCs w:val="20"/>
        </w:rPr>
      </w:pPr>
      <w:r w:rsidRPr="00392555">
        <w:rPr>
          <w:kern w:val="24"/>
          <w:sz w:val="20"/>
          <w:szCs w:val="20"/>
        </w:rPr>
        <w:t>Okres gwarancyjny na roboty objęte umową wynosi:</w:t>
      </w:r>
    </w:p>
    <w:p w:rsidR="00A92F20" w:rsidRPr="00392555" w:rsidRDefault="00A92F20" w:rsidP="00A92F20">
      <w:pPr>
        <w:tabs>
          <w:tab w:val="left" w:pos="360"/>
        </w:tabs>
        <w:ind w:left="360"/>
        <w:jc w:val="both"/>
        <w:rPr>
          <w:sz w:val="20"/>
          <w:szCs w:val="20"/>
        </w:rPr>
      </w:pPr>
      <w:r w:rsidRPr="00392555">
        <w:rPr>
          <w:kern w:val="24"/>
          <w:sz w:val="20"/>
          <w:szCs w:val="20"/>
        </w:rPr>
        <w:t>-</w:t>
      </w:r>
      <w:r>
        <w:rPr>
          <w:kern w:val="24"/>
          <w:sz w:val="20"/>
          <w:szCs w:val="20"/>
        </w:rPr>
        <w:t xml:space="preserve"> 6</w:t>
      </w:r>
      <w:r w:rsidRPr="00392555">
        <w:rPr>
          <w:sz w:val="20"/>
          <w:szCs w:val="20"/>
        </w:rPr>
        <w:t xml:space="preserve"> miesięcy – dla oznakowania wykonanego w strefie skrzyżowań</w:t>
      </w:r>
      <w:r>
        <w:rPr>
          <w:sz w:val="20"/>
          <w:szCs w:val="20"/>
        </w:rPr>
        <w:t xml:space="preserve"> i dojazdów</w:t>
      </w:r>
      <w:r w:rsidRPr="00392555">
        <w:rPr>
          <w:sz w:val="20"/>
          <w:szCs w:val="20"/>
        </w:rPr>
        <w:t xml:space="preserve"> i przejść dla pieszych,</w:t>
      </w:r>
    </w:p>
    <w:p w:rsidR="00A92F20" w:rsidRPr="00392555" w:rsidRDefault="00A92F20" w:rsidP="00A92F20">
      <w:pPr>
        <w:tabs>
          <w:tab w:val="left" w:pos="360"/>
        </w:tabs>
        <w:ind w:left="360"/>
        <w:jc w:val="both"/>
        <w:rPr>
          <w:sz w:val="20"/>
          <w:szCs w:val="20"/>
        </w:rPr>
      </w:pPr>
      <w:r>
        <w:rPr>
          <w:sz w:val="20"/>
          <w:szCs w:val="20"/>
        </w:rPr>
        <w:t>- 12</w:t>
      </w:r>
      <w:r w:rsidRPr="00392555">
        <w:rPr>
          <w:sz w:val="20"/>
          <w:szCs w:val="20"/>
        </w:rPr>
        <w:t xml:space="preserve"> miesięcy – dla pozostałego oznakowania</w:t>
      </w:r>
      <w:r>
        <w:rPr>
          <w:sz w:val="20"/>
          <w:szCs w:val="20"/>
        </w:rPr>
        <w:t>,</w:t>
      </w:r>
    </w:p>
    <w:p w:rsidR="00A92F20" w:rsidRPr="00392555" w:rsidRDefault="00A92F20" w:rsidP="00A92F20">
      <w:pPr>
        <w:tabs>
          <w:tab w:val="left" w:pos="360"/>
        </w:tabs>
        <w:ind w:left="360"/>
        <w:jc w:val="both"/>
        <w:rPr>
          <w:color w:val="000000"/>
          <w:kern w:val="24"/>
          <w:sz w:val="20"/>
          <w:szCs w:val="20"/>
        </w:rPr>
      </w:pPr>
      <w:r w:rsidRPr="00392555">
        <w:rPr>
          <w:sz w:val="20"/>
          <w:szCs w:val="20"/>
        </w:rPr>
        <w:t xml:space="preserve">i </w:t>
      </w:r>
      <w:r w:rsidRPr="00392555">
        <w:rPr>
          <w:kern w:val="24"/>
          <w:sz w:val="20"/>
          <w:szCs w:val="20"/>
        </w:rPr>
        <w:t>liczony jest od daty bezusterkowego odbioru końcowego obiektu.</w:t>
      </w:r>
    </w:p>
    <w:p w:rsidR="00A92F20" w:rsidRPr="00392555" w:rsidRDefault="00A92F20" w:rsidP="00A92F20">
      <w:pPr>
        <w:widowControl/>
        <w:numPr>
          <w:ilvl w:val="0"/>
          <w:numId w:val="6"/>
        </w:numPr>
        <w:tabs>
          <w:tab w:val="left" w:pos="360"/>
        </w:tabs>
        <w:autoSpaceDE/>
        <w:autoSpaceDN/>
        <w:jc w:val="both"/>
        <w:rPr>
          <w:color w:val="000000"/>
          <w:kern w:val="24"/>
          <w:sz w:val="20"/>
          <w:szCs w:val="20"/>
        </w:rPr>
      </w:pPr>
      <w:r w:rsidRPr="00392555">
        <w:rPr>
          <w:color w:val="000000"/>
          <w:kern w:val="24"/>
          <w:sz w:val="20"/>
          <w:szCs w:val="20"/>
        </w:rPr>
        <w:t>Okres gwarancji dla naprawianego elementu ulega wydłużeniu o czas usunięcia wad.</w:t>
      </w:r>
    </w:p>
    <w:p w:rsidR="00A92F20" w:rsidRPr="00392555" w:rsidRDefault="00A92F20" w:rsidP="00A92F20">
      <w:pPr>
        <w:widowControl/>
        <w:numPr>
          <w:ilvl w:val="0"/>
          <w:numId w:val="6"/>
        </w:numPr>
        <w:tabs>
          <w:tab w:val="left" w:pos="360"/>
        </w:tabs>
        <w:autoSpaceDE/>
        <w:autoSpaceDN/>
        <w:jc w:val="both"/>
        <w:rPr>
          <w:color w:val="000000"/>
          <w:kern w:val="24"/>
          <w:sz w:val="20"/>
          <w:szCs w:val="20"/>
        </w:rPr>
      </w:pPr>
      <w:r w:rsidRPr="00392555">
        <w:rPr>
          <w:color w:val="000000"/>
          <w:kern w:val="24"/>
          <w:sz w:val="20"/>
          <w:szCs w:val="20"/>
        </w:rPr>
        <w:t>W razie stwierdzenia w toku czynności odbioru wad nie nadających się do usunięcia, Zamawiający może obniżyć wynagrodzenie Wykonawcy odpowiednio do utraconej wartości użytkowej lub technicznej obiektu.</w:t>
      </w:r>
    </w:p>
    <w:p w:rsidR="00A92F20" w:rsidRPr="00392555" w:rsidRDefault="00A92F20" w:rsidP="00A92F20">
      <w:pPr>
        <w:widowControl/>
        <w:numPr>
          <w:ilvl w:val="0"/>
          <w:numId w:val="6"/>
        </w:numPr>
        <w:tabs>
          <w:tab w:val="left" w:pos="360"/>
        </w:tabs>
        <w:autoSpaceDE/>
        <w:autoSpaceDN/>
        <w:jc w:val="both"/>
        <w:rPr>
          <w:color w:val="000000"/>
          <w:kern w:val="24"/>
          <w:sz w:val="20"/>
          <w:szCs w:val="20"/>
        </w:rPr>
      </w:pPr>
      <w:r w:rsidRPr="00392555">
        <w:rPr>
          <w:sz w:val="20"/>
          <w:szCs w:val="20"/>
        </w:rPr>
        <w:t>Okres rękojmi biegnie równolegle z okresem gwarancji i jest równy okresowi gwarancji.</w:t>
      </w:r>
    </w:p>
    <w:p w:rsidR="00A92F20" w:rsidRPr="00755C37" w:rsidRDefault="00A92F20" w:rsidP="00A92F20">
      <w:pPr>
        <w:widowControl/>
        <w:numPr>
          <w:ilvl w:val="0"/>
          <w:numId w:val="6"/>
        </w:numPr>
        <w:tabs>
          <w:tab w:val="left" w:pos="360"/>
        </w:tabs>
        <w:autoSpaceDE/>
        <w:autoSpaceDN/>
        <w:jc w:val="both"/>
        <w:rPr>
          <w:color w:val="000000"/>
          <w:kern w:val="24"/>
          <w:sz w:val="20"/>
          <w:szCs w:val="20"/>
        </w:rPr>
      </w:pPr>
      <w:r w:rsidRPr="00392555">
        <w:rPr>
          <w:sz w:val="20"/>
          <w:szCs w:val="20"/>
        </w:rPr>
        <w:t>Zamawiający może realizować uprawnienia z tytułu gwarancji niezależnie od uprawnień z tytułu rękojmi</w:t>
      </w:r>
      <w:r w:rsidRPr="00392555">
        <w:rPr>
          <w:kern w:val="24"/>
          <w:sz w:val="20"/>
          <w:szCs w:val="20"/>
        </w:rPr>
        <w:t>.</w:t>
      </w:r>
    </w:p>
    <w:p w:rsidR="00A92F20" w:rsidRPr="00221A0F" w:rsidRDefault="00A92F20" w:rsidP="00A92F20">
      <w:pPr>
        <w:tabs>
          <w:tab w:val="left" w:pos="360"/>
        </w:tabs>
        <w:ind w:left="360"/>
        <w:jc w:val="both"/>
        <w:rPr>
          <w:color w:val="000000"/>
          <w:kern w:val="24"/>
          <w:sz w:val="20"/>
          <w:szCs w:val="20"/>
        </w:rPr>
      </w:pPr>
    </w:p>
    <w:p w:rsidR="00A92F20" w:rsidRDefault="00A92F20" w:rsidP="00A92F20">
      <w:pPr>
        <w:jc w:val="center"/>
        <w:rPr>
          <w:b/>
          <w:bCs/>
          <w:color w:val="000000"/>
          <w:sz w:val="20"/>
          <w:szCs w:val="20"/>
        </w:rPr>
      </w:pPr>
      <w:r w:rsidRPr="00392555">
        <w:rPr>
          <w:b/>
          <w:bCs/>
          <w:color w:val="000000"/>
          <w:sz w:val="20"/>
          <w:szCs w:val="20"/>
        </w:rPr>
        <w:sym w:font="Times New Roman" w:char="00A7"/>
      </w:r>
      <w:r w:rsidRPr="00392555">
        <w:rPr>
          <w:b/>
          <w:bCs/>
          <w:color w:val="000000"/>
          <w:sz w:val="20"/>
          <w:szCs w:val="20"/>
        </w:rPr>
        <w:t>11</w:t>
      </w:r>
    </w:p>
    <w:p w:rsidR="00A92F20" w:rsidRPr="00392555" w:rsidRDefault="00A92F20" w:rsidP="00A92F20">
      <w:pPr>
        <w:jc w:val="center"/>
        <w:rPr>
          <w:b/>
          <w:bCs/>
          <w:color w:val="000000"/>
          <w:sz w:val="20"/>
          <w:szCs w:val="20"/>
        </w:rPr>
      </w:pPr>
    </w:p>
    <w:p w:rsidR="00A92F20" w:rsidRPr="00392555" w:rsidRDefault="00A92F20" w:rsidP="00A92F20">
      <w:pPr>
        <w:pStyle w:val="Tekstpodstawowy21"/>
        <w:ind w:left="0"/>
        <w:rPr>
          <w:rFonts w:ascii="Calibri" w:hAnsi="Calibri" w:cs="Calibri"/>
          <w:bCs/>
          <w:color w:val="000000"/>
          <w:sz w:val="20"/>
        </w:rPr>
      </w:pPr>
      <w:r w:rsidRPr="00392555">
        <w:rPr>
          <w:rFonts w:ascii="Calibri" w:hAnsi="Calibri" w:cs="Calibri"/>
          <w:bCs/>
          <w:color w:val="000000"/>
          <w:sz w:val="20"/>
        </w:rPr>
        <w:t>Strony ustanawiają odpowiedzialność za niewykonanie lub nienależyte wykonanie umowy w formie kar umownych, w następujących wypadkach i wysokościach.</w:t>
      </w:r>
    </w:p>
    <w:p w:rsidR="00A92F20" w:rsidRPr="00392555" w:rsidRDefault="00A92F20" w:rsidP="00A92F20">
      <w:pPr>
        <w:widowControl/>
        <w:numPr>
          <w:ilvl w:val="0"/>
          <w:numId w:val="7"/>
        </w:numPr>
        <w:tabs>
          <w:tab w:val="left" w:pos="360"/>
        </w:tabs>
        <w:autoSpaceDE/>
        <w:autoSpaceDN/>
        <w:jc w:val="both"/>
        <w:rPr>
          <w:color w:val="000000"/>
          <w:kern w:val="24"/>
          <w:sz w:val="20"/>
          <w:szCs w:val="20"/>
        </w:rPr>
      </w:pPr>
      <w:r w:rsidRPr="00392555">
        <w:rPr>
          <w:color w:val="000000"/>
          <w:kern w:val="24"/>
          <w:sz w:val="20"/>
          <w:szCs w:val="20"/>
        </w:rPr>
        <w:t>Wykonawca płaci Zamawiającemu kary umowne:</w:t>
      </w:r>
    </w:p>
    <w:p w:rsidR="00A92F20" w:rsidRPr="00392555" w:rsidRDefault="00A92F20" w:rsidP="00A92F20">
      <w:pPr>
        <w:widowControl/>
        <w:numPr>
          <w:ilvl w:val="0"/>
          <w:numId w:val="8"/>
        </w:numPr>
        <w:tabs>
          <w:tab w:val="left" w:pos="360"/>
        </w:tabs>
        <w:autoSpaceDE/>
        <w:autoSpaceDN/>
        <w:ind w:left="720"/>
        <w:jc w:val="both"/>
        <w:rPr>
          <w:color w:val="000000"/>
          <w:kern w:val="24"/>
          <w:sz w:val="20"/>
          <w:szCs w:val="20"/>
        </w:rPr>
      </w:pPr>
      <w:r w:rsidRPr="00392555">
        <w:rPr>
          <w:color w:val="000000"/>
          <w:kern w:val="24"/>
          <w:sz w:val="20"/>
          <w:szCs w:val="20"/>
        </w:rPr>
        <w:t xml:space="preserve">za zwłokę w wykonaniu przedmiotu umowy w wysokości </w:t>
      </w:r>
      <w:r w:rsidRPr="00392555">
        <w:rPr>
          <w:sz w:val="20"/>
          <w:szCs w:val="20"/>
        </w:rPr>
        <w:t>0,5</w:t>
      </w:r>
      <w:r w:rsidRPr="00392555">
        <w:rPr>
          <w:color w:val="000000"/>
          <w:kern w:val="24"/>
          <w:sz w:val="20"/>
          <w:szCs w:val="20"/>
        </w:rPr>
        <w:t xml:space="preserve">% wynagrodzenia umownego brutto, </w:t>
      </w:r>
      <w:r>
        <w:rPr>
          <w:color w:val="000000"/>
          <w:kern w:val="24"/>
          <w:sz w:val="20"/>
          <w:szCs w:val="20"/>
        </w:rPr>
        <w:t xml:space="preserve">                               </w:t>
      </w:r>
      <w:r w:rsidRPr="00392555">
        <w:rPr>
          <w:color w:val="000000"/>
          <w:kern w:val="24"/>
          <w:sz w:val="20"/>
          <w:szCs w:val="20"/>
        </w:rPr>
        <w:t>za każdy dzień zwłoki,</w:t>
      </w:r>
    </w:p>
    <w:p w:rsidR="00A92F20" w:rsidRPr="00392555" w:rsidRDefault="00A92F20" w:rsidP="00A92F20">
      <w:pPr>
        <w:widowControl/>
        <w:numPr>
          <w:ilvl w:val="0"/>
          <w:numId w:val="8"/>
        </w:numPr>
        <w:tabs>
          <w:tab w:val="left" w:pos="360"/>
        </w:tabs>
        <w:autoSpaceDE/>
        <w:autoSpaceDN/>
        <w:ind w:left="720"/>
        <w:jc w:val="both"/>
        <w:rPr>
          <w:color w:val="000000"/>
          <w:kern w:val="24"/>
          <w:sz w:val="20"/>
          <w:szCs w:val="20"/>
        </w:rPr>
      </w:pPr>
      <w:r w:rsidRPr="00392555">
        <w:rPr>
          <w:color w:val="000000"/>
          <w:kern w:val="24"/>
          <w:sz w:val="20"/>
          <w:szCs w:val="20"/>
        </w:rPr>
        <w:t xml:space="preserve">za zwłokę w usunięciu wad stwierdzonych przy odbiorze, lub w okresie gwarancji w wysokości 0,5% wynagrodzenia umownego brutto, za każdy dzień zwłoki liczony od dnia wyznaczonego na usunięcie wad, </w:t>
      </w:r>
    </w:p>
    <w:p w:rsidR="00A92F20" w:rsidRPr="00392555" w:rsidRDefault="00A92F20" w:rsidP="00A92F20">
      <w:pPr>
        <w:widowControl/>
        <w:numPr>
          <w:ilvl w:val="0"/>
          <w:numId w:val="8"/>
        </w:numPr>
        <w:tabs>
          <w:tab w:val="left" w:pos="360"/>
        </w:tabs>
        <w:autoSpaceDE/>
        <w:autoSpaceDN/>
        <w:ind w:left="720"/>
        <w:jc w:val="both"/>
        <w:rPr>
          <w:color w:val="000000"/>
          <w:kern w:val="24"/>
          <w:sz w:val="20"/>
          <w:szCs w:val="20"/>
        </w:rPr>
      </w:pPr>
      <w:r w:rsidRPr="00392555">
        <w:rPr>
          <w:kern w:val="24"/>
          <w:sz w:val="20"/>
          <w:szCs w:val="20"/>
        </w:rPr>
        <w:t xml:space="preserve">z tytułu odstąpienia od umowy z przyczyn występujących po stronie Wykonawcy, w wysokości </w:t>
      </w:r>
      <w:r w:rsidRPr="00392555">
        <w:rPr>
          <w:sz w:val="20"/>
          <w:szCs w:val="20"/>
        </w:rPr>
        <w:t>10</w:t>
      </w:r>
      <w:r w:rsidRPr="00392555">
        <w:rPr>
          <w:kern w:val="24"/>
          <w:sz w:val="20"/>
          <w:szCs w:val="20"/>
        </w:rPr>
        <w:t>% wynagrodzenia umownego brutto,</w:t>
      </w:r>
    </w:p>
    <w:p w:rsidR="00A92F20" w:rsidRPr="00392555" w:rsidRDefault="00A92F20" w:rsidP="00A92F20">
      <w:pPr>
        <w:widowControl/>
        <w:numPr>
          <w:ilvl w:val="0"/>
          <w:numId w:val="8"/>
        </w:numPr>
        <w:tabs>
          <w:tab w:val="left" w:pos="360"/>
        </w:tabs>
        <w:autoSpaceDE/>
        <w:autoSpaceDN/>
        <w:ind w:left="720"/>
        <w:jc w:val="both"/>
        <w:rPr>
          <w:color w:val="000000"/>
          <w:kern w:val="24"/>
          <w:sz w:val="20"/>
          <w:szCs w:val="20"/>
        </w:rPr>
      </w:pPr>
      <w:r w:rsidRPr="00392555">
        <w:rPr>
          <w:kern w:val="24"/>
          <w:sz w:val="20"/>
          <w:szCs w:val="20"/>
        </w:rPr>
        <w:t>z tytułu braku zapłaty lub nieterminowej zapłaty wynagr</w:t>
      </w:r>
      <w:r>
        <w:rPr>
          <w:kern w:val="24"/>
          <w:sz w:val="20"/>
          <w:szCs w:val="20"/>
        </w:rPr>
        <w:t xml:space="preserve">odzenia należnego podwykonawcom                               </w:t>
      </w:r>
      <w:r w:rsidRPr="00392555">
        <w:rPr>
          <w:kern w:val="24"/>
          <w:sz w:val="20"/>
          <w:szCs w:val="20"/>
        </w:rPr>
        <w:t xml:space="preserve">w wysokości </w:t>
      </w:r>
      <w:r w:rsidRPr="00392555">
        <w:rPr>
          <w:sz w:val="20"/>
          <w:szCs w:val="20"/>
        </w:rPr>
        <w:t>5.000 zł,</w:t>
      </w:r>
    </w:p>
    <w:p w:rsidR="00A92F20" w:rsidRPr="00392555" w:rsidRDefault="00A92F20" w:rsidP="00A92F20">
      <w:pPr>
        <w:widowControl/>
        <w:numPr>
          <w:ilvl w:val="0"/>
          <w:numId w:val="8"/>
        </w:numPr>
        <w:tabs>
          <w:tab w:val="left" w:pos="360"/>
        </w:tabs>
        <w:autoSpaceDE/>
        <w:autoSpaceDN/>
        <w:ind w:left="720"/>
        <w:jc w:val="both"/>
        <w:rPr>
          <w:color w:val="000000"/>
          <w:kern w:val="24"/>
          <w:sz w:val="20"/>
          <w:szCs w:val="20"/>
        </w:rPr>
      </w:pPr>
      <w:r w:rsidRPr="00392555">
        <w:rPr>
          <w:kern w:val="24"/>
          <w:sz w:val="20"/>
          <w:szCs w:val="20"/>
        </w:rPr>
        <w:t>z tytułu nieprzedłożenia do zaakceptowania projektu umowy o podwykonawstwo lub projektu jej zmiany w wysokości 2.000 zł,</w:t>
      </w:r>
    </w:p>
    <w:p w:rsidR="00A92F20" w:rsidRPr="00392555" w:rsidRDefault="00A92F20" w:rsidP="00A92F20">
      <w:pPr>
        <w:widowControl/>
        <w:numPr>
          <w:ilvl w:val="0"/>
          <w:numId w:val="8"/>
        </w:numPr>
        <w:tabs>
          <w:tab w:val="left" w:pos="360"/>
        </w:tabs>
        <w:autoSpaceDE/>
        <w:autoSpaceDN/>
        <w:ind w:left="720"/>
        <w:jc w:val="both"/>
        <w:rPr>
          <w:color w:val="000000"/>
          <w:kern w:val="24"/>
          <w:sz w:val="20"/>
          <w:szCs w:val="20"/>
        </w:rPr>
      </w:pPr>
      <w:r w:rsidRPr="00392555">
        <w:rPr>
          <w:kern w:val="24"/>
          <w:sz w:val="20"/>
          <w:szCs w:val="20"/>
        </w:rPr>
        <w:t>z tytułu nieprzedłożenia poświadczonej za zg</w:t>
      </w:r>
      <w:r>
        <w:rPr>
          <w:kern w:val="24"/>
          <w:sz w:val="20"/>
          <w:szCs w:val="20"/>
        </w:rPr>
        <w:t xml:space="preserve">odność z oryginałem kopii umowy </w:t>
      </w:r>
      <w:r w:rsidRPr="00392555">
        <w:rPr>
          <w:kern w:val="24"/>
          <w:sz w:val="20"/>
          <w:szCs w:val="20"/>
        </w:rPr>
        <w:t>o podwykonawstwo lub jej zmiany w wysokości 2.000 zł,</w:t>
      </w:r>
    </w:p>
    <w:p w:rsidR="00A92F20" w:rsidRPr="00392555" w:rsidRDefault="00A92F20" w:rsidP="00A92F20">
      <w:pPr>
        <w:widowControl/>
        <w:numPr>
          <w:ilvl w:val="0"/>
          <w:numId w:val="8"/>
        </w:numPr>
        <w:tabs>
          <w:tab w:val="left" w:pos="360"/>
        </w:tabs>
        <w:autoSpaceDE/>
        <w:autoSpaceDN/>
        <w:ind w:left="720"/>
        <w:jc w:val="both"/>
        <w:rPr>
          <w:color w:val="000000"/>
          <w:kern w:val="24"/>
          <w:sz w:val="20"/>
          <w:szCs w:val="20"/>
        </w:rPr>
      </w:pPr>
      <w:r w:rsidRPr="00392555">
        <w:rPr>
          <w:kern w:val="24"/>
          <w:sz w:val="20"/>
          <w:szCs w:val="20"/>
        </w:rPr>
        <w:t>z tytułu braku zmiany umowy o podwykonawstwo w zakre</w:t>
      </w:r>
      <w:r>
        <w:rPr>
          <w:kern w:val="24"/>
          <w:sz w:val="20"/>
          <w:szCs w:val="20"/>
        </w:rPr>
        <w:t xml:space="preserve">sie terminu zapłaty w wysokości </w:t>
      </w:r>
      <w:r w:rsidRPr="00392555">
        <w:rPr>
          <w:kern w:val="24"/>
          <w:sz w:val="20"/>
          <w:szCs w:val="20"/>
        </w:rPr>
        <w:t>2.000 zł.</w:t>
      </w:r>
    </w:p>
    <w:p w:rsidR="00A92F20" w:rsidRPr="00392555" w:rsidRDefault="00A92F20" w:rsidP="00A92F20">
      <w:pPr>
        <w:pStyle w:val="Tekstpodstawowy"/>
        <w:rPr>
          <w:iCs/>
          <w:u w:val="single"/>
        </w:rPr>
      </w:pPr>
      <w:r w:rsidRPr="00392555">
        <w:rPr>
          <w:iCs/>
        </w:rPr>
        <w:t xml:space="preserve">Zamawiający zapłaci Wykonawcy karę umowną </w:t>
      </w:r>
      <w:r w:rsidRPr="00392555">
        <w:t>z tytułu odstąpienia od umowy z przyczyn niezależnych od Wykonawcy w wysokości 5% wynagrodzenia umownego brutto.</w:t>
      </w:r>
    </w:p>
    <w:p w:rsidR="00A92F20" w:rsidRPr="00392555" w:rsidRDefault="00A92F20" w:rsidP="00A92F20">
      <w:pPr>
        <w:pStyle w:val="Tekstpodstawowy21"/>
        <w:numPr>
          <w:ilvl w:val="0"/>
          <w:numId w:val="9"/>
        </w:numPr>
        <w:rPr>
          <w:rFonts w:ascii="Calibri" w:hAnsi="Calibri" w:cs="Calibri"/>
          <w:b/>
          <w:color w:val="000000"/>
          <w:sz w:val="20"/>
        </w:rPr>
      </w:pPr>
      <w:r w:rsidRPr="00392555">
        <w:rPr>
          <w:rFonts w:ascii="Calibri" w:hAnsi="Calibri" w:cs="Calibri"/>
          <w:bCs/>
          <w:color w:val="000000"/>
          <w:sz w:val="20"/>
        </w:rPr>
        <w:t>Jeżeli kary umowne nie pokryją poniesionej szkody, Zamawiający zastrzega sobie prawo do dochodzenia odszkodowania uzupełniającego na zasadach określonych w art. 471 Kodeksu Cywilnego do wysokości poniesionej szkody.</w:t>
      </w:r>
    </w:p>
    <w:p w:rsidR="00A92F20" w:rsidRPr="00755C37" w:rsidRDefault="00A92F20" w:rsidP="00A92F20">
      <w:pPr>
        <w:pStyle w:val="Tekstpodstawowy21"/>
        <w:numPr>
          <w:ilvl w:val="0"/>
          <w:numId w:val="9"/>
        </w:numPr>
        <w:rPr>
          <w:rFonts w:ascii="Calibri" w:hAnsi="Calibri" w:cs="Calibri"/>
          <w:b/>
          <w:kern w:val="24"/>
          <w:sz w:val="20"/>
        </w:rPr>
      </w:pPr>
      <w:r w:rsidRPr="00392555">
        <w:rPr>
          <w:rFonts w:ascii="Calibri" w:hAnsi="Calibri" w:cs="Calibri"/>
          <w:sz w:val="20"/>
        </w:rPr>
        <w:t>Spowodowane przez siebie ewentualne szkody Wykonawca usunie na własny koszt</w:t>
      </w:r>
      <w:r w:rsidRPr="00392555">
        <w:rPr>
          <w:rFonts w:ascii="Calibri" w:hAnsi="Calibri" w:cs="Calibri"/>
          <w:b/>
          <w:sz w:val="20"/>
        </w:rPr>
        <w:t>.</w:t>
      </w:r>
    </w:p>
    <w:p w:rsidR="00A92F20" w:rsidRPr="00221A0F" w:rsidRDefault="00A92F20" w:rsidP="00A92F20">
      <w:pPr>
        <w:pStyle w:val="Tekstpodstawowy21"/>
        <w:ind w:left="360"/>
        <w:rPr>
          <w:rFonts w:ascii="Calibri" w:hAnsi="Calibri" w:cs="Calibri"/>
          <w:b/>
          <w:kern w:val="24"/>
          <w:sz w:val="20"/>
        </w:rPr>
      </w:pPr>
    </w:p>
    <w:p w:rsidR="00A92F20" w:rsidRDefault="00A92F20" w:rsidP="00A92F20">
      <w:pPr>
        <w:jc w:val="center"/>
        <w:rPr>
          <w:b/>
          <w:bCs/>
          <w:color w:val="000000"/>
          <w:kern w:val="24"/>
          <w:sz w:val="20"/>
          <w:szCs w:val="20"/>
        </w:rPr>
      </w:pPr>
      <w:r w:rsidRPr="00392555">
        <w:rPr>
          <w:b/>
          <w:bCs/>
          <w:color w:val="000000"/>
          <w:kern w:val="24"/>
          <w:sz w:val="20"/>
          <w:szCs w:val="20"/>
        </w:rPr>
        <w:sym w:font="Times New Roman" w:char="00A7"/>
      </w:r>
      <w:r w:rsidRPr="00392555">
        <w:rPr>
          <w:b/>
          <w:bCs/>
          <w:color w:val="000000"/>
          <w:kern w:val="24"/>
          <w:sz w:val="20"/>
          <w:szCs w:val="20"/>
        </w:rPr>
        <w:t>12</w:t>
      </w:r>
    </w:p>
    <w:p w:rsidR="00A92F20" w:rsidRPr="00392555" w:rsidRDefault="00A92F20" w:rsidP="00A92F20">
      <w:pPr>
        <w:jc w:val="center"/>
        <w:rPr>
          <w:b/>
          <w:bCs/>
          <w:color w:val="000000"/>
          <w:kern w:val="24"/>
          <w:sz w:val="20"/>
          <w:szCs w:val="20"/>
        </w:rPr>
      </w:pPr>
    </w:p>
    <w:p w:rsidR="00A92F20" w:rsidRPr="00392555" w:rsidRDefault="00A92F20" w:rsidP="00A92F20">
      <w:pPr>
        <w:widowControl/>
        <w:numPr>
          <w:ilvl w:val="0"/>
          <w:numId w:val="10"/>
        </w:numPr>
        <w:autoSpaceDE/>
        <w:autoSpaceDN/>
        <w:jc w:val="both"/>
        <w:rPr>
          <w:color w:val="000000"/>
          <w:kern w:val="24"/>
          <w:sz w:val="20"/>
          <w:szCs w:val="20"/>
        </w:rPr>
      </w:pPr>
      <w:r w:rsidRPr="00392555">
        <w:rPr>
          <w:color w:val="000000"/>
          <w:kern w:val="24"/>
          <w:sz w:val="20"/>
          <w:szCs w:val="20"/>
        </w:rPr>
        <w:t>Oprócz wypadków wymienionych w tytule XV Kodeksu Cywilnego Zamawiającemu przysługuje prawo odstąpienia od umowy w następujących sytuacjach:</w:t>
      </w:r>
    </w:p>
    <w:p w:rsidR="00A92F20" w:rsidRPr="00392555" w:rsidRDefault="00A92F20" w:rsidP="00A92F20">
      <w:pPr>
        <w:widowControl/>
        <w:numPr>
          <w:ilvl w:val="1"/>
          <w:numId w:val="10"/>
        </w:numPr>
        <w:autoSpaceDE/>
        <w:autoSpaceDN/>
        <w:jc w:val="both"/>
        <w:rPr>
          <w:color w:val="000000"/>
          <w:kern w:val="24"/>
          <w:sz w:val="20"/>
          <w:szCs w:val="20"/>
        </w:rPr>
      </w:pPr>
      <w:r w:rsidRPr="00392555">
        <w:rPr>
          <w:color w:val="000000"/>
          <w:kern w:val="24"/>
          <w:sz w:val="20"/>
          <w:szCs w:val="20"/>
        </w:rPr>
        <w:t>zostanie ogłoszona upadłość lub rozwiązanie firmy Wykonawcy,</w:t>
      </w:r>
    </w:p>
    <w:p w:rsidR="00A92F20" w:rsidRPr="00392555" w:rsidRDefault="00A92F20" w:rsidP="00A92F20">
      <w:pPr>
        <w:widowControl/>
        <w:numPr>
          <w:ilvl w:val="1"/>
          <w:numId w:val="10"/>
        </w:numPr>
        <w:autoSpaceDE/>
        <w:autoSpaceDN/>
        <w:jc w:val="both"/>
        <w:rPr>
          <w:color w:val="000000"/>
          <w:kern w:val="24"/>
          <w:sz w:val="20"/>
          <w:szCs w:val="20"/>
        </w:rPr>
      </w:pPr>
      <w:r w:rsidRPr="00392555">
        <w:rPr>
          <w:color w:val="000000"/>
          <w:kern w:val="24"/>
          <w:sz w:val="20"/>
          <w:szCs w:val="20"/>
        </w:rPr>
        <w:t>zostanie wydany nakaz zajęcia majątku Wykonawcy,</w:t>
      </w:r>
    </w:p>
    <w:p w:rsidR="00A92F20" w:rsidRPr="00392555" w:rsidRDefault="00A92F20" w:rsidP="00A92F20">
      <w:pPr>
        <w:widowControl/>
        <w:numPr>
          <w:ilvl w:val="1"/>
          <w:numId w:val="10"/>
        </w:numPr>
        <w:autoSpaceDE/>
        <w:autoSpaceDN/>
        <w:jc w:val="both"/>
        <w:rPr>
          <w:color w:val="000000"/>
          <w:kern w:val="24"/>
          <w:sz w:val="20"/>
          <w:szCs w:val="20"/>
        </w:rPr>
      </w:pPr>
      <w:r w:rsidRPr="00392555">
        <w:rPr>
          <w:color w:val="000000"/>
          <w:kern w:val="24"/>
          <w:sz w:val="20"/>
          <w:szCs w:val="20"/>
        </w:rPr>
        <w:t>Wykonawca nie rozpoczął robót bez uzasadnionych przyczyn oraz nie kontynuuje ich pomimo wezwania Zamawiającego złożonego na piśmie,</w:t>
      </w:r>
    </w:p>
    <w:p w:rsidR="00A92F20" w:rsidRPr="00392555" w:rsidRDefault="00A92F20" w:rsidP="00A92F20">
      <w:pPr>
        <w:widowControl/>
        <w:numPr>
          <w:ilvl w:val="1"/>
          <w:numId w:val="10"/>
        </w:numPr>
        <w:autoSpaceDE/>
        <w:autoSpaceDN/>
        <w:jc w:val="both"/>
        <w:rPr>
          <w:color w:val="000000"/>
          <w:kern w:val="24"/>
          <w:sz w:val="20"/>
          <w:szCs w:val="20"/>
        </w:rPr>
      </w:pPr>
      <w:r w:rsidRPr="00392555">
        <w:rPr>
          <w:color w:val="000000"/>
          <w:kern w:val="24"/>
          <w:sz w:val="20"/>
          <w:szCs w:val="20"/>
        </w:rPr>
        <w:lastRenderedPageBreak/>
        <w:t>Wykonawca przerwał realizację robót bez uzasadnienia i przerwa ta trwa dłużej niż 7 dni.</w:t>
      </w:r>
    </w:p>
    <w:p w:rsidR="00A92F20" w:rsidRDefault="00A92F20" w:rsidP="00A92F20">
      <w:pPr>
        <w:widowControl/>
        <w:numPr>
          <w:ilvl w:val="0"/>
          <w:numId w:val="10"/>
        </w:numPr>
        <w:autoSpaceDE/>
        <w:autoSpaceDN/>
        <w:jc w:val="both"/>
        <w:rPr>
          <w:color w:val="000000"/>
          <w:kern w:val="24"/>
          <w:sz w:val="20"/>
          <w:szCs w:val="20"/>
        </w:rPr>
      </w:pPr>
      <w:r w:rsidRPr="00392555">
        <w:rPr>
          <w:color w:val="000000"/>
          <w:kern w:val="24"/>
          <w:sz w:val="20"/>
          <w:szCs w:val="20"/>
        </w:rPr>
        <w:t>Odstąpienie od umowy powinno nastąpić w formie pisemnej i powinno zawierać uzasadnienie.</w:t>
      </w:r>
    </w:p>
    <w:p w:rsidR="00A92F20" w:rsidRPr="00221A0F" w:rsidRDefault="00A92F20" w:rsidP="00A92F20">
      <w:pPr>
        <w:ind w:left="360"/>
        <w:jc w:val="both"/>
        <w:rPr>
          <w:color w:val="000000"/>
          <w:kern w:val="24"/>
          <w:sz w:val="20"/>
          <w:szCs w:val="20"/>
        </w:rPr>
      </w:pPr>
    </w:p>
    <w:p w:rsidR="00A92F20" w:rsidRDefault="00A92F20" w:rsidP="00A92F20">
      <w:pPr>
        <w:jc w:val="center"/>
        <w:rPr>
          <w:b/>
          <w:bCs/>
          <w:color w:val="000000"/>
          <w:kern w:val="24"/>
          <w:sz w:val="20"/>
          <w:szCs w:val="20"/>
        </w:rPr>
      </w:pPr>
      <w:r w:rsidRPr="00392555">
        <w:rPr>
          <w:b/>
          <w:bCs/>
          <w:color w:val="000000"/>
          <w:kern w:val="24"/>
          <w:sz w:val="20"/>
          <w:szCs w:val="20"/>
        </w:rPr>
        <w:sym w:font="Times New Roman" w:char="00A7"/>
      </w:r>
      <w:r w:rsidRPr="00392555">
        <w:rPr>
          <w:b/>
          <w:bCs/>
          <w:color w:val="000000"/>
          <w:kern w:val="24"/>
          <w:sz w:val="20"/>
          <w:szCs w:val="20"/>
        </w:rPr>
        <w:t>13</w:t>
      </w:r>
    </w:p>
    <w:p w:rsidR="00A92F20" w:rsidRPr="00392555" w:rsidRDefault="00A92F20" w:rsidP="00A92F20">
      <w:pPr>
        <w:jc w:val="center"/>
        <w:rPr>
          <w:b/>
          <w:bCs/>
          <w:color w:val="000000"/>
          <w:kern w:val="24"/>
          <w:sz w:val="20"/>
          <w:szCs w:val="20"/>
        </w:rPr>
      </w:pPr>
    </w:p>
    <w:p w:rsidR="00A92F20" w:rsidRPr="00392555" w:rsidRDefault="00A92F20" w:rsidP="00A92F20">
      <w:pPr>
        <w:jc w:val="both"/>
        <w:rPr>
          <w:color w:val="000000"/>
          <w:kern w:val="24"/>
          <w:sz w:val="20"/>
          <w:szCs w:val="20"/>
        </w:rPr>
      </w:pPr>
      <w:r w:rsidRPr="00392555">
        <w:rPr>
          <w:color w:val="000000"/>
          <w:kern w:val="24"/>
          <w:sz w:val="20"/>
          <w:szCs w:val="20"/>
        </w:rPr>
        <w:t>W wypadku odstąpienia od umowy Wykonawcę oraz Zamawiającego obciążają następujące obowiązki szczegółowe:</w:t>
      </w:r>
    </w:p>
    <w:p w:rsidR="00A92F20" w:rsidRPr="00392555" w:rsidRDefault="00A92F20" w:rsidP="00A92F20">
      <w:pPr>
        <w:widowControl/>
        <w:numPr>
          <w:ilvl w:val="0"/>
          <w:numId w:val="11"/>
        </w:numPr>
        <w:tabs>
          <w:tab w:val="left" w:pos="360"/>
          <w:tab w:val="left" w:pos="644"/>
        </w:tabs>
        <w:autoSpaceDE/>
        <w:autoSpaceDN/>
        <w:jc w:val="both"/>
        <w:rPr>
          <w:color w:val="000000"/>
          <w:kern w:val="24"/>
          <w:sz w:val="20"/>
          <w:szCs w:val="20"/>
        </w:rPr>
      </w:pPr>
      <w:r w:rsidRPr="00392555">
        <w:rPr>
          <w:color w:val="000000"/>
          <w:kern w:val="24"/>
          <w:sz w:val="20"/>
          <w:szCs w:val="20"/>
        </w:rPr>
        <w:t xml:space="preserve">w terminie </w:t>
      </w:r>
      <w:r w:rsidRPr="00392555">
        <w:rPr>
          <w:sz w:val="20"/>
          <w:szCs w:val="20"/>
        </w:rPr>
        <w:t>7</w:t>
      </w:r>
      <w:r w:rsidRPr="00392555">
        <w:rPr>
          <w:color w:val="000000"/>
          <w:kern w:val="24"/>
          <w:sz w:val="20"/>
          <w:szCs w:val="20"/>
        </w:rPr>
        <w:t xml:space="preserve"> dni od daty odstąpienia od umowy, Wykonawca przy udziale Zamawiającego sporządzi szczegółowy protokół inwentaryzacji robót w toku, według stanu na dzień odstąpienia,</w:t>
      </w:r>
    </w:p>
    <w:p w:rsidR="00A92F20" w:rsidRPr="00392555" w:rsidRDefault="00A92F20" w:rsidP="00A92F20">
      <w:pPr>
        <w:widowControl/>
        <w:numPr>
          <w:ilvl w:val="0"/>
          <w:numId w:val="11"/>
        </w:numPr>
        <w:tabs>
          <w:tab w:val="left" w:pos="360"/>
          <w:tab w:val="left" w:pos="644"/>
        </w:tabs>
        <w:autoSpaceDE/>
        <w:autoSpaceDN/>
        <w:jc w:val="both"/>
        <w:rPr>
          <w:color w:val="000000"/>
          <w:kern w:val="24"/>
          <w:sz w:val="20"/>
          <w:szCs w:val="20"/>
        </w:rPr>
      </w:pPr>
      <w:r w:rsidRPr="00392555">
        <w:rPr>
          <w:color w:val="000000"/>
          <w:kern w:val="24"/>
          <w:sz w:val="20"/>
          <w:szCs w:val="20"/>
        </w:rPr>
        <w:t>Wykonawca zabezpieczy przerwane roboty w zakresie obustronnie uzgodnionym na koszt tej strony, która odstąpiła od umowy,</w:t>
      </w:r>
    </w:p>
    <w:p w:rsidR="00A92F20" w:rsidRPr="00392555" w:rsidRDefault="00A92F20" w:rsidP="00A92F20">
      <w:pPr>
        <w:widowControl/>
        <w:numPr>
          <w:ilvl w:val="0"/>
          <w:numId w:val="11"/>
        </w:numPr>
        <w:tabs>
          <w:tab w:val="left" w:pos="360"/>
          <w:tab w:val="left" w:pos="644"/>
        </w:tabs>
        <w:autoSpaceDE/>
        <w:autoSpaceDN/>
        <w:jc w:val="both"/>
        <w:rPr>
          <w:color w:val="000000"/>
          <w:kern w:val="24"/>
          <w:sz w:val="20"/>
          <w:szCs w:val="20"/>
        </w:rPr>
      </w:pPr>
      <w:r w:rsidRPr="00392555">
        <w:rPr>
          <w:color w:val="000000"/>
          <w:kern w:val="24"/>
          <w:sz w:val="20"/>
          <w:szCs w:val="20"/>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A92F20" w:rsidRPr="00392555" w:rsidRDefault="00A92F20" w:rsidP="00A92F20">
      <w:pPr>
        <w:widowControl/>
        <w:numPr>
          <w:ilvl w:val="0"/>
          <w:numId w:val="11"/>
        </w:numPr>
        <w:tabs>
          <w:tab w:val="left" w:pos="360"/>
          <w:tab w:val="left" w:pos="644"/>
        </w:tabs>
        <w:autoSpaceDE/>
        <w:autoSpaceDN/>
        <w:jc w:val="both"/>
        <w:rPr>
          <w:color w:val="000000"/>
          <w:kern w:val="24"/>
          <w:sz w:val="20"/>
          <w:szCs w:val="20"/>
        </w:rPr>
      </w:pPr>
      <w:r w:rsidRPr="00392555">
        <w:rPr>
          <w:color w:val="000000"/>
          <w:kern w:val="24"/>
          <w:sz w:val="20"/>
          <w:szCs w:val="20"/>
        </w:rPr>
        <w:t>Wykonawca zgłosi do dokonania przez Zamawiającego odbioru robót przerwanych oraz robót zabezpieczających, jeżeli odstąpienie od umowy nastąpiło z przyczyn, za które Wy</w:t>
      </w:r>
      <w:r>
        <w:rPr>
          <w:color w:val="000000"/>
          <w:kern w:val="24"/>
          <w:sz w:val="20"/>
          <w:szCs w:val="20"/>
        </w:rPr>
        <w:t xml:space="preserve">konawca </w:t>
      </w:r>
      <w:r w:rsidRPr="00392555">
        <w:rPr>
          <w:color w:val="000000"/>
          <w:kern w:val="24"/>
          <w:sz w:val="20"/>
          <w:szCs w:val="20"/>
        </w:rPr>
        <w:t xml:space="preserve">nie odpowiada, </w:t>
      </w:r>
      <w:r>
        <w:rPr>
          <w:color w:val="000000"/>
          <w:kern w:val="24"/>
          <w:sz w:val="20"/>
          <w:szCs w:val="20"/>
        </w:rPr>
        <w:t xml:space="preserve">              </w:t>
      </w:r>
      <w:r w:rsidRPr="00392555">
        <w:rPr>
          <w:color w:val="000000"/>
          <w:kern w:val="24"/>
          <w:sz w:val="20"/>
          <w:szCs w:val="20"/>
        </w:rPr>
        <w:t xml:space="preserve">a Zamawiający dokona ich odbioru w ciągu </w:t>
      </w:r>
      <w:r w:rsidRPr="00392555">
        <w:rPr>
          <w:sz w:val="20"/>
          <w:szCs w:val="20"/>
        </w:rPr>
        <w:t>7</w:t>
      </w:r>
      <w:r w:rsidRPr="00392555">
        <w:rPr>
          <w:color w:val="000000"/>
          <w:kern w:val="24"/>
          <w:sz w:val="20"/>
          <w:szCs w:val="20"/>
        </w:rPr>
        <w:t xml:space="preserve"> dni roboczych,</w:t>
      </w:r>
    </w:p>
    <w:p w:rsidR="00A92F20" w:rsidRPr="00392555" w:rsidRDefault="00A92F20" w:rsidP="00A92F20">
      <w:pPr>
        <w:widowControl/>
        <w:numPr>
          <w:ilvl w:val="0"/>
          <w:numId w:val="11"/>
        </w:numPr>
        <w:tabs>
          <w:tab w:val="left" w:pos="360"/>
          <w:tab w:val="left" w:pos="644"/>
        </w:tabs>
        <w:autoSpaceDE/>
        <w:autoSpaceDN/>
        <w:jc w:val="both"/>
        <w:rPr>
          <w:color w:val="000000"/>
          <w:kern w:val="24"/>
          <w:sz w:val="20"/>
          <w:szCs w:val="20"/>
        </w:rPr>
      </w:pPr>
      <w:r w:rsidRPr="00392555">
        <w:rPr>
          <w:color w:val="000000"/>
          <w:kern w:val="24"/>
          <w:sz w:val="20"/>
          <w:szCs w:val="20"/>
        </w:rPr>
        <w:t xml:space="preserve">Wykonawca niezwłocznie, a najpóźniej w terminie </w:t>
      </w:r>
      <w:r w:rsidRPr="00392555">
        <w:rPr>
          <w:sz w:val="20"/>
          <w:szCs w:val="20"/>
        </w:rPr>
        <w:t>7</w:t>
      </w:r>
      <w:r w:rsidRPr="00392555">
        <w:rPr>
          <w:color w:val="000000"/>
          <w:kern w:val="24"/>
          <w:sz w:val="20"/>
          <w:szCs w:val="20"/>
        </w:rPr>
        <w:t xml:space="preserve"> dni, usunie z terenu budowy urządzenia zaplecza przez niego dostarczone lub wzniesione,</w:t>
      </w:r>
    </w:p>
    <w:p w:rsidR="00A92F20" w:rsidRPr="00392555" w:rsidRDefault="00A92F20" w:rsidP="00A92F20">
      <w:pPr>
        <w:widowControl/>
        <w:numPr>
          <w:ilvl w:val="0"/>
          <w:numId w:val="11"/>
        </w:numPr>
        <w:tabs>
          <w:tab w:val="left" w:pos="360"/>
          <w:tab w:val="left" w:pos="644"/>
        </w:tabs>
        <w:autoSpaceDE/>
        <w:autoSpaceDN/>
        <w:jc w:val="both"/>
        <w:rPr>
          <w:color w:val="000000"/>
          <w:kern w:val="24"/>
          <w:sz w:val="20"/>
          <w:szCs w:val="20"/>
        </w:rPr>
      </w:pPr>
      <w:r w:rsidRPr="00392555">
        <w:rPr>
          <w:color w:val="000000"/>
          <w:kern w:val="24"/>
          <w:sz w:val="20"/>
          <w:szCs w:val="20"/>
        </w:rPr>
        <w:t>Zamawiający w razie odstąpienia od umowy z przyczyn, za które Wykonawca nie odpowiada, obowiązany jest do:</w:t>
      </w:r>
    </w:p>
    <w:p w:rsidR="00A92F20" w:rsidRPr="00392555" w:rsidRDefault="00A92F20" w:rsidP="00A92F20">
      <w:pPr>
        <w:widowControl/>
        <w:numPr>
          <w:ilvl w:val="0"/>
          <w:numId w:val="12"/>
        </w:numPr>
        <w:tabs>
          <w:tab w:val="left" w:pos="426"/>
        </w:tabs>
        <w:autoSpaceDE/>
        <w:autoSpaceDN/>
        <w:ind w:left="785"/>
        <w:jc w:val="both"/>
        <w:rPr>
          <w:color w:val="000000"/>
          <w:kern w:val="24"/>
          <w:sz w:val="20"/>
          <w:szCs w:val="20"/>
        </w:rPr>
      </w:pPr>
      <w:r w:rsidRPr="00392555">
        <w:rPr>
          <w:color w:val="000000"/>
          <w:kern w:val="24"/>
          <w:sz w:val="20"/>
          <w:szCs w:val="20"/>
        </w:rPr>
        <w:t>dokonania odbioru robót przerwanych oraz do zapłaty wynagrodzenia za roboty, które zostały wykonane do dnia odstąpienia,</w:t>
      </w:r>
    </w:p>
    <w:p w:rsidR="00A92F20" w:rsidRPr="00392555" w:rsidRDefault="00A92F20" w:rsidP="00A92F20">
      <w:pPr>
        <w:widowControl/>
        <w:numPr>
          <w:ilvl w:val="0"/>
          <w:numId w:val="12"/>
        </w:numPr>
        <w:tabs>
          <w:tab w:val="left" w:pos="644"/>
        </w:tabs>
        <w:autoSpaceDE/>
        <w:autoSpaceDN/>
        <w:ind w:left="785"/>
        <w:jc w:val="both"/>
        <w:rPr>
          <w:color w:val="000000"/>
          <w:kern w:val="24"/>
          <w:sz w:val="20"/>
          <w:szCs w:val="20"/>
        </w:rPr>
      </w:pPr>
      <w:r w:rsidRPr="00392555">
        <w:rPr>
          <w:color w:val="000000"/>
          <w:kern w:val="24"/>
          <w:sz w:val="20"/>
          <w:szCs w:val="20"/>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A92F20" w:rsidRPr="00E13A1C" w:rsidRDefault="00A92F20" w:rsidP="00A92F20">
      <w:pPr>
        <w:widowControl/>
        <w:numPr>
          <w:ilvl w:val="0"/>
          <w:numId w:val="12"/>
        </w:numPr>
        <w:tabs>
          <w:tab w:val="left" w:pos="644"/>
        </w:tabs>
        <w:autoSpaceDE/>
        <w:autoSpaceDN/>
        <w:ind w:left="785"/>
        <w:jc w:val="both"/>
        <w:rPr>
          <w:b/>
          <w:bCs/>
          <w:color w:val="000000"/>
          <w:kern w:val="24"/>
          <w:sz w:val="20"/>
          <w:szCs w:val="20"/>
        </w:rPr>
      </w:pPr>
      <w:r w:rsidRPr="00392555">
        <w:rPr>
          <w:color w:val="000000"/>
          <w:kern w:val="24"/>
          <w:sz w:val="20"/>
          <w:szCs w:val="20"/>
        </w:rPr>
        <w:t>przejęcia od Wykonawcy pod swój dozór terenu budowy z dniem odbioru robót.</w:t>
      </w:r>
    </w:p>
    <w:p w:rsidR="00A92F20" w:rsidRPr="00755C37" w:rsidRDefault="00A92F20" w:rsidP="00A92F20">
      <w:pPr>
        <w:tabs>
          <w:tab w:val="left" w:pos="644"/>
        </w:tabs>
        <w:jc w:val="both"/>
        <w:rPr>
          <w:b/>
          <w:bCs/>
          <w:color w:val="000000"/>
          <w:kern w:val="24"/>
          <w:sz w:val="20"/>
          <w:szCs w:val="20"/>
        </w:rPr>
      </w:pPr>
    </w:p>
    <w:p w:rsidR="00A92F20" w:rsidRPr="00221A0F" w:rsidRDefault="00A92F20" w:rsidP="00A92F20">
      <w:pPr>
        <w:tabs>
          <w:tab w:val="left" w:pos="644"/>
        </w:tabs>
        <w:ind w:left="785"/>
        <w:jc w:val="both"/>
        <w:rPr>
          <w:b/>
          <w:bCs/>
          <w:color w:val="000000"/>
          <w:kern w:val="24"/>
          <w:sz w:val="20"/>
          <w:szCs w:val="20"/>
        </w:rPr>
      </w:pPr>
    </w:p>
    <w:p w:rsidR="00A92F20" w:rsidRDefault="00A92F20" w:rsidP="00A92F20">
      <w:pPr>
        <w:tabs>
          <w:tab w:val="left" w:pos="8280"/>
        </w:tabs>
        <w:jc w:val="center"/>
        <w:rPr>
          <w:b/>
          <w:color w:val="000000"/>
          <w:sz w:val="20"/>
          <w:szCs w:val="20"/>
        </w:rPr>
      </w:pPr>
      <w:r w:rsidRPr="00392555">
        <w:rPr>
          <w:b/>
          <w:bCs/>
          <w:color w:val="000000"/>
          <w:kern w:val="24"/>
          <w:sz w:val="20"/>
          <w:szCs w:val="20"/>
        </w:rPr>
        <w:sym w:font="Times New Roman" w:char="00A7"/>
      </w:r>
      <w:r w:rsidRPr="00392555">
        <w:rPr>
          <w:b/>
          <w:color w:val="000000"/>
          <w:sz w:val="20"/>
          <w:szCs w:val="20"/>
        </w:rPr>
        <w:t>14</w:t>
      </w:r>
    </w:p>
    <w:p w:rsidR="00A92F20" w:rsidRPr="00392555" w:rsidRDefault="00A92F20" w:rsidP="00A92F20">
      <w:pPr>
        <w:tabs>
          <w:tab w:val="left" w:pos="8280"/>
        </w:tabs>
        <w:jc w:val="center"/>
        <w:rPr>
          <w:b/>
          <w:sz w:val="20"/>
          <w:szCs w:val="20"/>
        </w:rPr>
      </w:pPr>
    </w:p>
    <w:p w:rsidR="00A92F20" w:rsidRDefault="00A92F20" w:rsidP="00A92F20">
      <w:pPr>
        <w:pStyle w:val="Tekstpodstawowy"/>
      </w:pPr>
      <w:r w:rsidRPr="00392555">
        <w:t>W sprawach nie uregulowanych w niniejszej Umowie stosuje się prze</w:t>
      </w:r>
      <w:r>
        <w:t xml:space="preserve">pisy Kodeksu Cywilnego i ustawy </w:t>
      </w:r>
      <w:r w:rsidRPr="00392555">
        <w:t>z dnia 29 stycznia 2004 roku Prawo Zamówień Publicznych (t.j. Dz. U. z 20</w:t>
      </w:r>
      <w:r>
        <w:t>19r, poz. 2019</w:t>
      </w:r>
      <w:r w:rsidRPr="00392555">
        <w:t xml:space="preserve">). </w:t>
      </w:r>
    </w:p>
    <w:p w:rsidR="00A92F20" w:rsidRPr="00221A0F" w:rsidRDefault="00A92F20" w:rsidP="00A92F20">
      <w:pPr>
        <w:pStyle w:val="Tekstpodstawowy"/>
        <w:rPr>
          <w:bCs/>
          <w:iCs/>
        </w:rPr>
      </w:pPr>
    </w:p>
    <w:p w:rsidR="00A92F20" w:rsidRDefault="00A92F20" w:rsidP="00A92F20">
      <w:pPr>
        <w:jc w:val="center"/>
        <w:rPr>
          <w:b/>
          <w:sz w:val="20"/>
          <w:szCs w:val="20"/>
        </w:rPr>
      </w:pPr>
      <w:r w:rsidRPr="00392555">
        <w:rPr>
          <w:b/>
          <w:bCs/>
          <w:color w:val="000000"/>
          <w:kern w:val="24"/>
          <w:sz w:val="20"/>
          <w:szCs w:val="20"/>
        </w:rPr>
        <w:sym w:font="Times New Roman" w:char="00A7"/>
      </w:r>
      <w:r>
        <w:rPr>
          <w:b/>
          <w:sz w:val="20"/>
          <w:szCs w:val="20"/>
        </w:rPr>
        <w:t>§ 15</w:t>
      </w:r>
    </w:p>
    <w:p w:rsidR="00A92F20" w:rsidRPr="0034772A" w:rsidRDefault="00A92F20" w:rsidP="00A92F20">
      <w:pPr>
        <w:jc w:val="center"/>
        <w:rPr>
          <w:b/>
          <w:sz w:val="20"/>
          <w:szCs w:val="20"/>
        </w:rPr>
      </w:pPr>
    </w:p>
    <w:p w:rsidR="00A92F20" w:rsidRPr="0034772A" w:rsidRDefault="00A92F20" w:rsidP="00A92F20">
      <w:pPr>
        <w:widowControl/>
        <w:numPr>
          <w:ilvl w:val="2"/>
          <w:numId w:val="22"/>
        </w:numPr>
        <w:tabs>
          <w:tab w:val="clear" w:pos="2160"/>
          <w:tab w:val="left" w:pos="20"/>
          <w:tab w:val="left" w:pos="567"/>
        </w:tabs>
        <w:suppressAutoHyphens/>
        <w:autoSpaceDE/>
        <w:autoSpaceDN/>
        <w:ind w:left="567" w:hanging="567"/>
        <w:jc w:val="both"/>
        <w:rPr>
          <w:sz w:val="20"/>
          <w:szCs w:val="20"/>
          <w:u w:color="000000"/>
        </w:rPr>
      </w:pPr>
      <w:r w:rsidRPr="0034772A">
        <w:rPr>
          <w:sz w:val="20"/>
          <w:szCs w:val="20"/>
        </w:rPr>
        <w:t xml:space="preserve">Zmiana postanowień niniejszej umowy wymaga formy pisemnej w postaci aneksu pod rygorem nieważności. </w:t>
      </w:r>
      <w:r w:rsidRPr="0034772A">
        <w:rPr>
          <w:sz w:val="20"/>
          <w:szCs w:val="20"/>
          <w:u w:color="000000"/>
        </w:rPr>
        <w:t>Zmiany nie mogą naruszać postanowień zawartych w art. 454 ust. 2 ustawy pzp.</w:t>
      </w:r>
    </w:p>
    <w:p w:rsidR="00A92F20" w:rsidRPr="0034772A" w:rsidRDefault="00A92F20" w:rsidP="00A92F20">
      <w:pPr>
        <w:widowControl/>
        <w:numPr>
          <w:ilvl w:val="2"/>
          <w:numId w:val="22"/>
        </w:numPr>
        <w:tabs>
          <w:tab w:val="clear" w:pos="2160"/>
          <w:tab w:val="left" w:pos="20"/>
          <w:tab w:val="left" w:pos="567"/>
        </w:tabs>
        <w:suppressAutoHyphens/>
        <w:autoSpaceDE/>
        <w:autoSpaceDN/>
        <w:ind w:left="567" w:hanging="567"/>
        <w:jc w:val="both"/>
        <w:rPr>
          <w:sz w:val="20"/>
          <w:szCs w:val="20"/>
          <w:u w:color="000000"/>
        </w:rPr>
      </w:pPr>
      <w:r w:rsidRPr="0034772A">
        <w:rPr>
          <w:sz w:val="20"/>
          <w:szCs w:val="20"/>
        </w:rPr>
        <w:t>Strony ustalają, iż zmianie mogą ulegać:</w:t>
      </w:r>
    </w:p>
    <w:p w:rsidR="00A92F20" w:rsidRPr="0034772A" w:rsidRDefault="00A92F20" w:rsidP="00A92F20">
      <w:pPr>
        <w:pStyle w:val="Akapitzlist"/>
        <w:numPr>
          <w:ilvl w:val="0"/>
          <w:numId w:val="27"/>
        </w:numPr>
        <w:adjustRightInd/>
        <w:spacing w:before="0" w:after="0" w:line="240" w:lineRule="auto"/>
        <w:ind w:left="567" w:firstLine="0"/>
        <w:rPr>
          <w:rFonts w:ascii="Calibri" w:hAnsi="Calibri" w:cs="Calibri"/>
        </w:rPr>
      </w:pPr>
      <w:r w:rsidRPr="0034772A">
        <w:rPr>
          <w:rFonts w:ascii="Calibri" w:hAnsi="Calibri" w:cs="Calibri"/>
          <w:b/>
          <w:u w:val="single"/>
        </w:rPr>
        <w:t>wynagrodzenie należne Wykonawcy</w:t>
      </w:r>
      <w:r w:rsidRPr="0034772A">
        <w:rPr>
          <w:rFonts w:ascii="Calibri" w:hAnsi="Calibri" w:cs="Calibri"/>
        </w:rPr>
        <w:t xml:space="preserve"> w przypadku:</w:t>
      </w:r>
    </w:p>
    <w:p w:rsidR="00A92F20" w:rsidRPr="0034772A" w:rsidRDefault="00A92F20" w:rsidP="00A92F20">
      <w:pPr>
        <w:pStyle w:val="Akapitzlist"/>
        <w:numPr>
          <w:ilvl w:val="0"/>
          <w:numId w:val="30"/>
        </w:numPr>
        <w:adjustRightInd/>
        <w:spacing w:before="0" w:after="0" w:line="240" w:lineRule="auto"/>
        <w:ind w:left="1134" w:hanging="283"/>
        <w:rPr>
          <w:rFonts w:ascii="Calibri" w:hAnsi="Calibri" w:cs="Calibri"/>
        </w:rPr>
      </w:pPr>
      <w:r w:rsidRPr="0034772A">
        <w:rPr>
          <w:rFonts w:ascii="Calibri" w:hAnsi="Calibri" w:cs="Calibri"/>
          <w:u w:color="000000"/>
        </w:rPr>
        <w:t>Gdy zaistnieje konieczność zmiany wysokości wynagrodzenia Wykonawcy, wynikająca z wprowadzenia ustawowej zmiany stawki podatku VAT,</w:t>
      </w:r>
    </w:p>
    <w:p w:rsidR="00A92F20" w:rsidRPr="0034772A" w:rsidRDefault="00A92F20" w:rsidP="00A92F20">
      <w:pPr>
        <w:pStyle w:val="Akapitzlist"/>
        <w:numPr>
          <w:ilvl w:val="0"/>
          <w:numId w:val="30"/>
        </w:numPr>
        <w:adjustRightInd/>
        <w:spacing w:before="0" w:after="0" w:line="240" w:lineRule="auto"/>
        <w:ind w:left="1134" w:hanging="283"/>
        <w:rPr>
          <w:rFonts w:ascii="Calibri" w:hAnsi="Calibri" w:cs="Calibri"/>
        </w:rPr>
      </w:pPr>
      <w:r w:rsidRPr="0034772A">
        <w:rPr>
          <w:rFonts w:ascii="Calibri" w:hAnsi="Calibri" w:cs="Calibri"/>
        </w:rPr>
        <w:t xml:space="preserve"> niewykonania pełnego zakresu robót wyszczególnionych w § 1 umowy, w takim przypadku wynagrodzenie  przysługujące wykonawcy zostanie pomniejszone, przy czym zamawiający zapłaci za wszystkie spełnione świadczenia oraz udokumentowane koszty, które wykonawca poniósł w związku z wynikającymi z umowy planowanymi świadczeniami, z zastrzeżeniem § 5 ust. 6 umowy.</w:t>
      </w:r>
    </w:p>
    <w:p w:rsidR="00A92F20" w:rsidRPr="0034772A" w:rsidRDefault="00A92F20" w:rsidP="00A92F20">
      <w:pPr>
        <w:pStyle w:val="Akapitzlist"/>
        <w:numPr>
          <w:ilvl w:val="0"/>
          <w:numId w:val="30"/>
        </w:numPr>
        <w:adjustRightInd/>
        <w:spacing w:before="0" w:after="0" w:line="240" w:lineRule="auto"/>
        <w:ind w:left="1134" w:hanging="283"/>
        <w:rPr>
          <w:rFonts w:ascii="Calibri" w:hAnsi="Calibri" w:cs="Calibri"/>
        </w:rPr>
      </w:pPr>
      <w:r w:rsidRPr="0034772A">
        <w:rPr>
          <w:rFonts w:ascii="Calibri" w:hAnsi="Calibri" w:cs="Calibri"/>
        </w:rPr>
        <w:t xml:space="preserve">konieczności wykonania robót zamiennych w sytuacji gdy z przyczyn natury technologicznej, materiałowej, konstrukcyjnej lub sprzętowej, będzie konieczna zmiana w rozwiązaniach projektowych ujętych w dokumentacji projektowej, przy czym  zmiana ta nie powinna znacznie wykroczyć poza podstawowy zakres umowy. Wynagrodzenie za roboty zamienne ustalone zostanie na podstawie sporządzonego w tym celu przez Wykonawcę kosztorysu „różnicowego”, następnie zweryfikowanego przez Zamawiającego. Kosztorys ten powinien zawierać pozycje kosztorysu ofertowego robót pierwotnych oraz pozycje kosztorysowe robót zamiennych, z odpowiednio zaznaczonymi zmianami w stosunku do pozycji kosztorysu robót pierwotnych. Uzgodnienie wynagrodzenia z tytułu robót zamiennych może spowodować zmniejszenie lub zwiększenie kwoty wynagrodzenia za cały przedmiot umowy, przy czym zwiększenie wysokości </w:t>
      </w:r>
      <w:r w:rsidRPr="0034772A">
        <w:rPr>
          <w:rFonts w:ascii="Calibri" w:hAnsi="Calibri" w:cs="Calibri"/>
        </w:rPr>
        <w:lastRenderedPageBreak/>
        <w:t>wynagrodzenia może mieć miejsce tylko w przypadku, gdy wykonanie robót zamiennych jest konieczne.</w:t>
      </w:r>
    </w:p>
    <w:p w:rsidR="00A92F20" w:rsidRPr="0034772A" w:rsidRDefault="00A92F20" w:rsidP="00A92F20">
      <w:pPr>
        <w:pStyle w:val="Akapitzlist"/>
        <w:ind w:left="1134"/>
        <w:rPr>
          <w:rFonts w:ascii="Calibri" w:hAnsi="Calibri" w:cs="Calibri"/>
        </w:rPr>
      </w:pPr>
    </w:p>
    <w:p w:rsidR="00A92F20" w:rsidRPr="0034772A" w:rsidRDefault="00A92F20" w:rsidP="00A92F20">
      <w:pPr>
        <w:pStyle w:val="Akapitzlist"/>
        <w:numPr>
          <w:ilvl w:val="0"/>
          <w:numId w:val="27"/>
        </w:numPr>
        <w:adjustRightInd/>
        <w:spacing w:before="0" w:after="0" w:line="240" w:lineRule="auto"/>
        <w:ind w:left="567" w:firstLine="0"/>
        <w:rPr>
          <w:rFonts w:ascii="Calibri" w:hAnsi="Calibri" w:cs="Calibri"/>
        </w:rPr>
      </w:pPr>
      <w:r w:rsidRPr="0034772A">
        <w:rPr>
          <w:rFonts w:ascii="Calibri" w:hAnsi="Calibri" w:cs="Calibri"/>
          <w:b/>
          <w:u w:val="single"/>
        </w:rPr>
        <w:t>termin realizacji zadania</w:t>
      </w:r>
      <w:r w:rsidRPr="0034772A">
        <w:rPr>
          <w:rFonts w:ascii="Calibri" w:hAnsi="Calibri" w:cs="Calibri"/>
        </w:rPr>
        <w:t xml:space="preserve"> w następujących przypadkach:</w:t>
      </w:r>
    </w:p>
    <w:p w:rsidR="00A92F20" w:rsidRPr="0034772A" w:rsidRDefault="00A92F20" w:rsidP="00A92F20">
      <w:pPr>
        <w:pStyle w:val="Akapitzlist"/>
        <w:numPr>
          <w:ilvl w:val="1"/>
          <w:numId w:val="23"/>
        </w:numPr>
        <w:adjustRightInd/>
        <w:spacing w:before="0" w:after="0" w:line="240" w:lineRule="auto"/>
        <w:ind w:left="1134" w:hanging="283"/>
        <w:rPr>
          <w:rFonts w:ascii="Calibri" w:hAnsi="Calibri" w:cs="Calibri"/>
          <w:strike/>
        </w:rPr>
      </w:pPr>
      <w:r w:rsidRPr="0034772A">
        <w:rPr>
          <w:rFonts w:ascii="Calibri" w:hAnsi="Calibri" w:cs="Calibri"/>
        </w:rPr>
        <w:t xml:space="preserve">wystąpienie szczególnie niesprzyjających warunków atmosferycznych uniemożliwiających prowadzenie robót budowlanych, przeprowadzanie prób i sprawdzeń, dokonywanie odbiorów tj. intensywne opady atmosferyczne utrzymujące się min 3 dni. Podstawą udokumentowania zaistnienia zdarzenia wynikającego z warunków atmosferycznych będzie pisemna informacja np. z Instytutu Meteorologii załączona do dziennika budowy i potwierdzona pisemnie przez Inspektora Nadzoru Inwestorskiego. </w:t>
      </w:r>
    </w:p>
    <w:p w:rsidR="00A92F20" w:rsidRPr="0034772A" w:rsidRDefault="00A92F20" w:rsidP="00A92F20">
      <w:pPr>
        <w:pStyle w:val="Akapitzlist"/>
        <w:numPr>
          <w:ilvl w:val="1"/>
          <w:numId w:val="23"/>
        </w:numPr>
        <w:adjustRightInd/>
        <w:spacing w:before="0" w:after="0" w:line="240" w:lineRule="auto"/>
        <w:ind w:left="1134" w:hanging="283"/>
        <w:rPr>
          <w:rFonts w:ascii="Calibri" w:hAnsi="Calibri" w:cs="Calibri"/>
        </w:rPr>
      </w:pPr>
      <w:r w:rsidRPr="0034772A">
        <w:rPr>
          <w:rFonts w:ascii="Calibri" w:hAnsi="Calibri" w:cs="Calibri"/>
          <w:u w:color="000000"/>
        </w:rPr>
        <w:t>nieterminowym przekazaniem przez Zamawiającego terenu budowy wynikłego z przyczyn niezależnych od Wykonawcy,</w:t>
      </w:r>
    </w:p>
    <w:p w:rsidR="00A92F20" w:rsidRPr="0034772A" w:rsidRDefault="00A92F20" w:rsidP="00A92F20">
      <w:pPr>
        <w:pStyle w:val="Akapitzlist"/>
        <w:numPr>
          <w:ilvl w:val="1"/>
          <w:numId w:val="23"/>
        </w:numPr>
        <w:adjustRightInd/>
        <w:spacing w:before="0" w:after="0" w:line="240" w:lineRule="auto"/>
        <w:ind w:left="1134" w:hanging="283"/>
        <w:rPr>
          <w:rFonts w:ascii="Calibri" w:hAnsi="Calibri" w:cs="Calibri"/>
        </w:rPr>
      </w:pPr>
      <w:r w:rsidRPr="0034772A">
        <w:rPr>
          <w:rFonts w:ascii="Calibri" w:hAnsi="Calibri" w:cs="Calibri"/>
        </w:rPr>
        <w:t xml:space="preserve">zmian dokumentacji projektowej dokonanych na wniosek zamawiającego. </w:t>
      </w:r>
    </w:p>
    <w:p w:rsidR="00A92F20" w:rsidRPr="0034772A" w:rsidRDefault="00A92F20" w:rsidP="00A92F20">
      <w:pPr>
        <w:widowControl/>
        <w:numPr>
          <w:ilvl w:val="1"/>
          <w:numId w:val="23"/>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autoSpaceDN/>
        <w:ind w:left="1134" w:hanging="283"/>
        <w:jc w:val="both"/>
        <w:rPr>
          <w:sz w:val="20"/>
          <w:szCs w:val="20"/>
        </w:rPr>
      </w:pPr>
      <w:r w:rsidRPr="0034772A">
        <w:rPr>
          <w:sz w:val="20"/>
          <w:szCs w:val="20"/>
        </w:rPr>
        <w:t xml:space="preserve">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np.: wojna, pożar, atak terrorystyczny, epidemia itp. </w:t>
      </w:r>
      <w:r w:rsidRPr="0034772A">
        <w:rPr>
          <w:sz w:val="20"/>
          <w:szCs w:val="20"/>
        </w:rPr>
        <w:br/>
        <w:t xml:space="preserve">W razie wystąpienia siły wyższej Strony umowy zobowiązane są dołożyć wszelkich starań w celu ograniczenia do minimum opóźnienia w wykonywaniu swoich zobowiązań umownych, powstałego na skutek działania siły wyższej. </w:t>
      </w:r>
    </w:p>
    <w:p w:rsidR="00A92F20" w:rsidRPr="0034772A" w:rsidRDefault="00A92F20" w:rsidP="00A92F20">
      <w:pPr>
        <w:pStyle w:val="Akapitzlist"/>
        <w:numPr>
          <w:ilvl w:val="1"/>
          <w:numId w:val="23"/>
        </w:numPr>
        <w:adjustRightInd/>
        <w:spacing w:before="0" w:after="0" w:line="240" w:lineRule="auto"/>
        <w:ind w:left="1134" w:hanging="283"/>
        <w:rPr>
          <w:rFonts w:ascii="Calibri" w:hAnsi="Calibri" w:cs="Calibri"/>
          <w:strike/>
          <w:color w:val="FF0000"/>
        </w:rPr>
      </w:pPr>
      <w:r w:rsidRPr="0034772A">
        <w:rPr>
          <w:rFonts w:ascii="Calibri" w:hAnsi="Calibri" w:cs="Calibri"/>
        </w:rPr>
        <w:t xml:space="preserve"> wystąpienia konieczności wykonania robót zamiennych, które wstrzymują, opóźniają realizację przedmiotu umowy bądź uniemożliwiają realizację przedmiotu zamówienia.</w:t>
      </w:r>
    </w:p>
    <w:p w:rsidR="00A92F20" w:rsidRPr="0034772A" w:rsidRDefault="00A92F20" w:rsidP="00A92F20">
      <w:pPr>
        <w:pStyle w:val="Akapitzlist"/>
        <w:numPr>
          <w:ilvl w:val="1"/>
          <w:numId w:val="23"/>
        </w:numPr>
        <w:adjustRightInd/>
        <w:spacing w:before="0" w:after="0" w:line="240" w:lineRule="auto"/>
        <w:ind w:left="1134" w:hanging="283"/>
        <w:rPr>
          <w:rFonts w:ascii="Calibri" w:hAnsi="Calibri" w:cs="Calibri"/>
          <w:strike/>
          <w:color w:val="FF0000"/>
        </w:rPr>
      </w:pPr>
      <w:r w:rsidRPr="0034772A">
        <w:rPr>
          <w:rFonts w:ascii="Calibri" w:hAnsi="Calibri" w:cs="Calibri"/>
        </w:rPr>
        <w:t xml:space="preserve"> wystąpienia wad dokumentacji projektowej skutkujących koniecznością dokonania zmian </w:t>
      </w:r>
      <w:r w:rsidRPr="0034772A">
        <w:rPr>
          <w:rFonts w:ascii="Calibri" w:hAnsi="Calibri" w:cs="Calibri"/>
        </w:rPr>
        <w:br/>
        <w:t xml:space="preserve">w dokumentacji projektowej, jeżeli uniemożliwia to lub wstrzymuje realizację określonego rodzaju robót mających wpływ na termin wykonania robót. </w:t>
      </w:r>
    </w:p>
    <w:p w:rsidR="00A92F20" w:rsidRPr="0034772A" w:rsidRDefault="00A92F20" w:rsidP="00A92F20">
      <w:pPr>
        <w:pStyle w:val="Akapitzlist"/>
        <w:numPr>
          <w:ilvl w:val="1"/>
          <w:numId w:val="23"/>
        </w:numPr>
        <w:adjustRightInd/>
        <w:spacing w:before="0" w:after="0" w:line="240" w:lineRule="auto"/>
        <w:ind w:left="1134" w:hanging="283"/>
        <w:rPr>
          <w:rFonts w:ascii="Calibri" w:hAnsi="Calibri" w:cs="Calibri"/>
        </w:rPr>
      </w:pPr>
      <w:r w:rsidRPr="0034772A">
        <w:rPr>
          <w:rFonts w:ascii="Calibri" w:hAnsi="Calibri" w:cs="Calibri"/>
          <w:u w:color="000000"/>
        </w:rPr>
        <w:t>wstrzymaniem prac budowlanych przez właściwy organ z przyczyn niezawinionych przez Wykonawcę,</w:t>
      </w:r>
    </w:p>
    <w:p w:rsidR="00A92F20" w:rsidRPr="0034772A" w:rsidRDefault="00A92F20" w:rsidP="00A92F20">
      <w:pPr>
        <w:pStyle w:val="Akapitzlist"/>
        <w:numPr>
          <w:ilvl w:val="1"/>
          <w:numId w:val="23"/>
        </w:numPr>
        <w:adjustRightInd/>
        <w:spacing w:before="0" w:after="0" w:line="240" w:lineRule="auto"/>
        <w:ind w:left="1134" w:hanging="283"/>
        <w:rPr>
          <w:rFonts w:ascii="Calibri" w:hAnsi="Calibri" w:cs="Calibri"/>
        </w:rPr>
      </w:pPr>
      <w:r w:rsidRPr="0034772A">
        <w:rPr>
          <w:rFonts w:ascii="Calibri" w:hAnsi="Calibri" w:cs="Calibri"/>
        </w:rPr>
        <w:t xml:space="preserve"> zmian będących następstwem działania organów administracji w szczególności przekroczenia zakreślonych przez prawo terminów wydawania przez organy administracji decyzji, zezwoleń, itp. lub odmową wydania przez organy administracji wymaganych decyzji, zezwoleń, uzgodnień na skutek błędów w dokumentacji projektowej. </w:t>
      </w:r>
      <w:r w:rsidRPr="0034772A">
        <w:rPr>
          <w:rFonts w:ascii="Calibri" w:hAnsi="Calibri" w:cs="Calibri"/>
          <w:u w:color="000000"/>
        </w:rPr>
        <w:t>Wykonawca będzie zobowiązany do przedstawienia Zamawiającemu dokumentów potwierdzających powyższą okoliczność,</w:t>
      </w:r>
    </w:p>
    <w:p w:rsidR="00A92F20" w:rsidRPr="004C27FC" w:rsidRDefault="00A92F20" w:rsidP="00A92F20">
      <w:pPr>
        <w:pStyle w:val="Akapitzlist"/>
        <w:numPr>
          <w:ilvl w:val="1"/>
          <w:numId w:val="23"/>
        </w:numPr>
        <w:adjustRightInd/>
        <w:spacing w:before="0" w:after="0" w:line="240" w:lineRule="auto"/>
        <w:ind w:left="1134" w:hanging="283"/>
        <w:rPr>
          <w:rFonts w:ascii="Calibri" w:hAnsi="Calibri" w:cs="Calibri"/>
          <w:strike/>
          <w:color w:val="FF0000"/>
        </w:rPr>
      </w:pPr>
      <w:r w:rsidRPr="0034772A">
        <w:rPr>
          <w:rFonts w:ascii="Calibri" w:hAnsi="Calibri" w:cs="Calibri"/>
        </w:rPr>
        <w:t xml:space="preserve"> zmian spowodowanych warunkami geologicznymi, archeologicznymi  lub terenowymi, nie przewidzianymi w SWZ, skutkujące niemożliwością realizowania przedmiotu umowy przy dotychczasowych założeniach technologicznych. </w:t>
      </w:r>
    </w:p>
    <w:p w:rsidR="00A92F20" w:rsidRPr="0034772A" w:rsidRDefault="00A92F20" w:rsidP="00A92F20">
      <w:pPr>
        <w:pStyle w:val="Akapitzlist"/>
        <w:ind w:left="0"/>
        <w:rPr>
          <w:rFonts w:ascii="Calibri" w:hAnsi="Calibri" w:cs="Calibri"/>
          <w:strike/>
          <w:color w:val="FF0000"/>
        </w:rPr>
      </w:pPr>
    </w:p>
    <w:p w:rsidR="00A92F20" w:rsidRPr="0034772A" w:rsidRDefault="00A92F20" w:rsidP="00A92F20">
      <w:pPr>
        <w:pStyle w:val="Akapitzlist"/>
        <w:numPr>
          <w:ilvl w:val="1"/>
          <w:numId w:val="23"/>
        </w:numPr>
        <w:adjustRightInd/>
        <w:spacing w:before="0" w:after="0" w:line="240" w:lineRule="auto"/>
        <w:ind w:left="1134" w:hanging="283"/>
        <w:rPr>
          <w:rFonts w:ascii="Calibri" w:hAnsi="Calibri" w:cs="Calibri"/>
        </w:rPr>
      </w:pPr>
      <w:r w:rsidRPr="0034772A">
        <w:rPr>
          <w:rFonts w:ascii="Calibri" w:hAnsi="Calibri" w:cs="Calibri"/>
          <w:u w:color="000000"/>
        </w:rPr>
        <w:t xml:space="preserve"> opóźnieniem związanym z uzyskiwaniem przez Wykonawcę materiałów i urządzeń objętych przedmiotem zamówienia, jeśli Wykonawca wykaże, że opóźnienie nie nastąpiło z jego winy,</w:t>
      </w:r>
    </w:p>
    <w:p w:rsidR="00A92F20" w:rsidRPr="0034772A" w:rsidRDefault="00A92F20" w:rsidP="00A92F20">
      <w:pPr>
        <w:pStyle w:val="Akapitzlist"/>
        <w:numPr>
          <w:ilvl w:val="1"/>
          <w:numId w:val="23"/>
        </w:numPr>
        <w:adjustRightInd/>
        <w:spacing w:before="0" w:after="0" w:line="240" w:lineRule="auto"/>
        <w:ind w:left="1134" w:hanging="283"/>
        <w:rPr>
          <w:rFonts w:ascii="Calibri" w:hAnsi="Calibri" w:cs="Calibri"/>
        </w:rPr>
      </w:pPr>
      <w:r w:rsidRPr="0034772A">
        <w:rPr>
          <w:rFonts w:ascii="Calibri" w:hAnsi="Calibri" w:cs="Calibri"/>
          <w:u w:color="000000"/>
        </w:rPr>
        <w:t xml:space="preserve"> wystąpieniem konieczności wykonania niezbędnych robót budowlanych w obrębie placu budowy przez wszelkie instytucje obsługujące urządzenia i instalacje podziemne i naziemne mające wpływ na termin realizacji przedmiotu zamówienia,</w:t>
      </w:r>
    </w:p>
    <w:p w:rsidR="00A92F20" w:rsidRPr="0034772A" w:rsidRDefault="00A92F20" w:rsidP="00A92F20">
      <w:pPr>
        <w:tabs>
          <w:tab w:val="left" w:pos="851"/>
        </w:tabs>
        <w:ind w:left="851" w:hanging="425"/>
        <w:jc w:val="both"/>
        <w:rPr>
          <w:sz w:val="20"/>
          <w:szCs w:val="20"/>
        </w:rPr>
      </w:pPr>
      <w:r w:rsidRPr="0034772A">
        <w:rPr>
          <w:sz w:val="20"/>
          <w:szCs w:val="20"/>
        </w:rPr>
        <w:t>2a) W przypadku zaistnienia przerwy lub przestoju w realizacji prac z przyczyn wskazanych powyżej, okres przesunięcia terminu zakończenia zadania nie może być dłuższy niż okres przerwy lub przestoju.</w:t>
      </w:r>
    </w:p>
    <w:p w:rsidR="00A92F20" w:rsidRPr="0034772A" w:rsidRDefault="00A92F20" w:rsidP="00A92F20">
      <w:pPr>
        <w:tabs>
          <w:tab w:val="left" w:pos="851"/>
        </w:tabs>
        <w:ind w:left="851" w:hanging="425"/>
        <w:jc w:val="both"/>
        <w:rPr>
          <w:sz w:val="20"/>
          <w:szCs w:val="20"/>
          <w:u w:color="000000"/>
        </w:rPr>
      </w:pPr>
      <w:r w:rsidRPr="0034772A">
        <w:rPr>
          <w:sz w:val="20"/>
          <w:szCs w:val="20"/>
          <w:u w:color="000000"/>
        </w:rPr>
        <w:t xml:space="preserve">2b) Wskazane powyżej zmiany mogą być wprowadzone, jedynie w przypadku jeżeli obydwie strony umowy zgodnie uznają, że zaszły wskazane okoliczności oraz wprowadzenie zmian jest konieczne dla prawidłowej realizacji zamówienia. </w:t>
      </w:r>
    </w:p>
    <w:p w:rsidR="00A92F20" w:rsidRPr="0034772A" w:rsidRDefault="00A92F20" w:rsidP="00A92F20">
      <w:pPr>
        <w:tabs>
          <w:tab w:val="left" w:pos="851"/>
        </w:tabs>
        <w:ind w:left="851" w:hanging="425"/>
        <w:jc w:val="both"/>
        <w:rPr>
          <w:color w:val="FF0000"/>
          <w:sz w:val="20"/>
          <w:szCs w:val="20"/>
          <w:u w:color="000000"/>
        </w:rPr>
      </w:pPr>
    </w:p>
    <w:p w:rsidR="00A92F20" w:rsidRPr="0034772A" w:rsidRDefault="00A92F20" w:rsidP="00A92F20">
      <w:pPr>
        <w:pStyle w:val="Akapitzlist"/>
        <w:numPr>
          <w:ilvl w:val="0"/>
          <w:numId w:val="27"/>
        </w:numPr>
        <w:adjustRightInd/>
        <w:spacing w:before="0" w:after="0" w:line="240" w:lineRule="auto"/>
        <w:ind w:left="567" w:firstLine="0"/>
        <w:rPr>
          <w:rFonts w:ascii="Calibri" w:hAnsi="Calibri" w:cs="Calibri"/>
        </w:rPr>
      </w:pPr>
      <w:r w:rsidRPr="0034772A">
        <w:rPr>
          <w:rFonts w:ascii="Calibri" w:hAnsi="Calibri" w:cs="Calibri"/>
          <w:b/>
          <w:u w:val="single"/>
        </w:rPr>
        <w:t>Rodzaj stosowanych materiałów</w:t>
      </w:r>
      <w:r w:rsidRPr="0034772A">
        <w:rPr>
          <w:rFonts w:ascii="Calibri" w:hAnsi="Calibri" w:cs="Calibri"/>
        </w:rPr>
        <w:t xml:space="preserve"> w następujących przypadkach: </w:t>
      </w:r>
    </w:p>
    <w:p w:rsidR="00A92F20" w:rsidRPr="0034772A" w:rsidRDefault="00A92F20" w:rsidP="00A92F20">
      <w:pPr>
        <w:widowControl/>
        <w:numPr>
          <w:ilvl w:val="0"/>
          <w:numId w:val="24"/>
        </w:numPr>
        <w:tabs>
          <w:tab w:val="left" w:pos="993"/>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autoSpaceDN/>
        <w:ind w:left="993" w:hanging="284"/>
        <w:jc w:val="both"/>
        <w:rPr>
          <w:strike/>
          <w:sz w:val="20"/>
          <w:szCs w:val="20"/>
        </w:rPr>
      </w:pPr>
      <w:r w:rsidRPr="0034772A">
        <w:rPr>
          <w:sz w:val="20"/>
          <w:szCs w:val="20"/>
        </w:rPr>
        <w:t>opóźnieniem związanym z uzyskiwaniem przez Wykonawcę materiałów i urządzeń objętych przedmiotem zamówienia, jeśli Wykonawca wykaże, że opóźnienie nie nastąpiło z jego winy,</w:t>
      </w:r>
    </w:p>
    <w:p w:rsidR="00A92F20" w:rsidRPr="0034772A" w:rsidRDefault="00A92F20" w:rsidP="00A92F20">
      <w:pPr>
        <w:widowControl/>
        <w:numPr>
          <w:ilvl w:val="0"/>
          <w:numId w:val="24"/>
        </w:numPr>
        <w:tabs>
          <w:tab w:val="left" w:pos="993"/>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autoSpaceDN/>
        <w:ind w:left="993" w:hanging="284"/>
        <w:jc w:val="both"/>
        <w:rPr>
          <w:strike/>
          <w:color w:val="FF0000"/>
          <w:sz w:val="20"/>
          <w:szCs w:val="20"/>
        </w:rPr>
      </w:pPr>
      <w:r w:rsidRPr="0034772A">
        <w:rPr>
          <w:sz w:val="20"/>
          <w:szCs w:val="20"/>
        </w:rPr>
        <w:t xml:space="preserve">uzasadnionej i uzgodnionej przez strony umowy zamiany zastosowanych materiałów, </w:t>
      </w:r>
      <w:r w:rsidRPr="0034772A">
        <w:rPr>
          <w:sz w:val="20"/>
          <w:szCs w:val="20"/>
        </w:rPr>
        <w:br/>
        <w:t xml:space="preserve">a wprowadzenie materiałów podwyższających funkcjonalność budowanych obiektów, zastosowania innych rozwiązań technicznych lub materiałowych ze względu na zmiany obowiązującego prawa, zmiana technologii wykonywania robót. Zmiana jest dopuszczalna </w:t>
      </w:r>
      <w:r w:rsidRPr="0034772A">
        <w:rPr>
          <w:sz w:val="20"/>
          <w:szCs w:val="20"/>
        </w:rPr>
        <w:br/>
        <w:t xml:space="preserve">w przypadku gdy proponowane rozwiązanie jest równorzędne lub lepsze funkcjonalnie, jakościowo </w:t>
      </w:r>
      <w:r w:rsidRPr="0034772A">
        <w:rPr>
          <w:sz w:val="20"/>
          <w:szCs w:val="20"/>
        </w:rPr>
        <w:lastRenderedPageBreak/>
        <w:t>i technicznie oraz ekonomicznie od przewidzianego w projekcie a jednocześnie nie spowoduje zwiększenia kosztów inwestycji  z zastrzeżeniem ust.2 pkt 1 lit. c tej umowy,</w:t>
      </w:r>
    </w:p>
    <w:p w:rsidR="00A92F20" w:rsidRPr="0034772A" w:rsidRDefault="00A92F20" w:rsidP="00A92F20">
      <w:pPr>
        <w:widowControl/>
        <w:numPr>
          <w:ilvl w:val="0"/>
          <w:numId w:val="24"/>
        </w:numPr>
        <w:tabs>
          <w:tab w:val="left" w:pos="993"/>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autoSpaceDN/>
        <w:ind w:left="993" w:hanging="284"/>
        <w:jc w:val="both"/>
        <w:rPr>
          <w:strike/>
          <w:color w:val="FF0000"/>
          <w:sz w:val="20"/>
          <w:szCs w:val="20"/>
        </w:rPr>
      </w:pPr>
      <w:r w:rsidRPr="0034772A">
        <w:rPr>
          <w:sz w:val="20"/>
          <w:szCs w:val="20"/>
        </w:rPr>
        <w:t xml:space="preserve">zmiany rodzaju materiałów, wskutek zaprzestania produkcji materiału bądź wycofania lub wprowadzenia przez producenta materiału o parametrach i cechach użytkowych takich samych lub lepszych lub jakościowo wyższych lub technologicznie nowszych. Zmiana rodzaju materiałów wymaga pisemnej akceptacji Zamawiającego, uzyskanie której wymaga przedstawienia przez Wykonawcę szczegółowego uzasadnienia zmiany. Zaproponowane nowe materiały nie mogą powodować podwyższenia wynagrodzenia określonego w umowie </w:t>
      </w:r>
      <w:r w:rsidRPr="0034772A">
        <w:rPr>
          <w:sz w:val="20"/>
          <w:szCs w:val="20"/>
        </w:rPr>
        <w:br/>
        <w:t>z zastrzeżeniem ust. 2 pkt. 1 lit. c) tej umowy.</w:t>
      </w:r>
    </w:p>
    <w:p w:rsidR="00A92F20" w:rsidRPr="0034772A" w:rsidRDefault="00A92F20" w:rsidP="00A92F20">
      <w:pPr>
        <w:ind w:left="1418" w:hanging="425"/>
        <w:jc w:val="both"/>
        <w:rPr>
          <w:sz w:val="20"/>
          <w:szCs w:val="20"/>
        </w:rPr>
      </w:pPr>
      <w:r w:rsidRPr="0034772A">
        <w:rPr>
          <w:sz w:val="20"/>
          <w:szCs w:val="20"/>
        </w:rPr>
        <w:t>Uzgodnienie warunków wykonania robót zamiennych nastąpi poprzez:</w:t>
      </w:r>
    </w:p>
    <w:p w:rsidR="00A92F20" w:rsidRPr="0034772A" w:rsidRDefault="00A92F20" w:rsidP="00A92F20">
      <w:pPr>
        <w:pStyle w:val="Akapitzlist"/>
        <w:numPr>
          <w:ilvl w:val="0"/>
          <w:numId w:val="31"/>
        </w:numPr>
        <w:adjustRightInd/>
        <w:spacing w:before="0" w:after="0" w:line="240" w:lineRule="auto"/>
        <w:ind w:left="1276" w:hanging="283"/>
        <w:rPr>
          <w:rFonts w:ascii="Calibri" w:hAnsi="Calibri" w:cs="Calibri"/>
        </w:rPr>
      </w:pPr>
      <w:r w:rsidRPr="0034772A">
        <w:rPr>
          <w:rFonts w:ascii="Calibri" w:hAnsi="Calibri" w:cs="Calibri"/>
        </w:rPr>
        <w:t>sporządzenie stosownego protokołu określającego zakres robót zamiennych oraz uzasadnienie opisujące podstawy konieczności lub celowości zmian,</w:t>
      </w:r>
    </w:p>
    <w:p w:rsidR="00A92F20" w:rsidRPr="0034772A" w:rsidRDefault="00A92F20" w:rsidP="00A92F20">
      <w:pPr>
        <w:pStyle w:val="Akapitzlist"/>
        <w:numPr>
          <w:ilvl w:val="0"/>
          <w:numId w:val="31"/>
        </w:numPr>
        <w:adjustRightInd/>
        <w:spacing w:before="0" w:after="0" w:line="240" w:lineRule="auto"/>
        <w:ind w:left="1276" w:hanging="283"/>
        <w:rPr>
          <w:rFonts w:ascii="Calibri" w:hAnsi="Calibri" w:cs="Calibri"/>
        </w:rPr>
      </w:pPr>
      <w:r w:rsidRPr="0034772A">
        <w:rPr>
          <w:rFonts w:ascii="Calibri" w:hAnsi="Calibri" w:cs="Calibri"/>
        </w:rPr>
        <w:t>jeżeli jest to konieczne wykonanie niezbędnej dokumentacji z opisem zmian i uzyskanie akceptacji projektanta lub inspektora nadzoru oraz zatwierdzenie przez Zamawiającego,</w:t>
      </w:r>
    </w:p>
    <w:p w:rsidR="00A92F20" w:rsidRPr="0034772A" w:rsidRDefault="00A92F20" w:rsidP="00A92F20">
      <w:pPr>
        <w:pStyle w:val="Akapitzlist"/>
        <w:numPr>
          <w:ilvl w:val="0"/>
          <w:numId w:val="31"/>
        </w:numPr>
        <w:adjustRightInd/>
        <w:spacing w:before="0" w:after="0" w:line="240" w:lineRule="auto"/>
        <w:ind w:left="1276" w:hanging="283"/>
        <w:rPr>
          <w:rFonts w:ascii="Calibri" w:hAnsi="Calibri" w:cs="Calibri"/>
        </w:rPr>
      </w:pPr>
      <w:r w:rsidRPr="0034772A">
        <w:rPr>
          <w:rFonts w:ascii="Calibri" w:hAnsi="Calibri" w:cs="Calibri"/>
        </w:rPr>
        <w:t>sporządzenie kosztorysu „różnicowego”,</w:t>
      </w:r>
    </w:p>
    <w:p w:rsidR="00A92F20" w:rsidRPr="0034772A" w:rsidRDefault="00A92F20" w:rsidP="00A92F20">
      <w:pPr>
        <w:pStyle w:val="Akapitzlist"/>
        <w:numPr>
          <w:ilvl w:val="0"/>
          <w:numId w:val="31"/>
        </w:numPr>
        <w:adjustRightInd/>
        <w:spacing w:before="0" w:after="0" w:line="240" w:lineRule="auto"/>
        <w:ind w:left="1276" w:hanging="283"/>
        <w:rPr>
          <w:rFonts w:ascii="Calibri" w:hAnsi="Calibri" w:cs="Calibri"/>
        </w:rPr>
      </w:pPr>
      <w:r w:rsidRPr="0034772A">
        <w:rPr>
          <w:rFonts w:ascii="Calibri" w:hAnsi="Calibri" w:cs="Calibri"/>
        </w:rPr>
        <w:t>zawarcie przez strony aneksu do umowy.</w:t>
      </w:r>
    </w:p>
    <w:p w:rsidR="00A92F20" w:rsidRPr="0034772A" w:rsidRDefault="00A92F20" w:rsidP="00A92F20">
      <w:pPr>
        <w:pStyle w:val="Akapitzlist"/>
        <w:ind w:left="1276"/>
        <w:rPr>
          <w:rFonts w:ascii="Calibri" w:hAnsi="Calibri" w:cs="Calibri"/>
        </w:rPr>
      </w:pPr>
    </w:p>
    <w:p w:rsidR="00A92F20" w:rsidRPr="0034772A" w:rsidRDefault="00A92F20" w:rsidP="00A92F20">
      <w:pPr>
        <w:pStyle w:val="Akapitzlist"/>
        <w:numPr>
          <w:ilvl w:val="0"/>
          <w:numId w:val="27"/>
        </w:numPr>
        <w:adjustRightInd/>
        <w:spacing w:before="0" w:after="0" w:line="240" w:lineRule="auto"/>
        <w:ind w:left="851" w:hanging="284"/>
        <w:rPr>
          <w:rFonts w:ascii="Calibri" w:hAnsi="Calibri" w:cs="Calibri"/>
        </w:rPr>
      </w:pPr>
      <w:r w:rsidRPr="0034772A">
        <w:rPr>
          <w:rFonts w:ascii="Calibri" w:hAnsi="Calibri" w:cs="Calibri"/>
          <w:b/>
          <w:bCs/>
          <w:u w:val="single"/>
        </w:rPr>
        <w:t xml:space="preserve">Zastąpienie Wykonawcy nowym Wykonawcą </w:t>
      </w:r>
      <w:r w:rsidRPr="0034772A">
        <w:rPr>
          <w:rFonts w:ascii="Calibri" w:hAnsi="Calibri" w:cs="Calibri"/>
        </w:rPr>
        <w:t>w następujących przypadkach:</w:t>
      </w:r>
    </w:p>
    <w:p w:rsidR="00A92F20" w:rsidRPr="0034772A" w:rsidRDefault="00A92F20" w:rsidP="00A92F20">
      <w:pPr>
        <w:widowControl/>
        <w:numPr>
          <w:ilvl w:val="0"/>
          <w:numId w:val="25"/>
        </w:numPr>
        <w:autoSpaceDE/>
        <w:autoSpaceDN/>
        <w:ind w:left="1134" w:hanging="283"/>
        <w:jc w:val="both"/>
        <w:rPr>
          <w:sz w:val="20"/>
          <w:szCs w:val="20"/>
        </w:rPr>
      </w:pPr>
      <w:r w:rsidRPr="0034772A">
        <w:rPr>
          <w:sz w:val="20"/>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pzp, lub</w:t>
      </w:r>
    </w:p>
    <w:p w:rsidR="00A92F20" w:rsidRPr="0034772A" w:rsidRDefault="00A92F20" w:rsidP="00A92F20">
      <w:pPr>
        <w:widowControl/>
        <w:numPr>
          <w:ilvl w:val="0"/>
          <w:numId w:val="25"/>
        </w:numPr>
        <w:autoSpaceDE/>
        <w:autoSpaceDN/>
        <w:ind w:left="1134" w:hanging="283"/>
        <w:jc w:val="both"/>
        <w:rPr>
          <w:sz w:val="20"/>
          <w:szCs w:val="20"/>
        </w:rPr>
      </w:pPr>
      <w:r w:rsidRPr="0034772A">
        <w:rPr>
          <w:sz w:val="20"/>
          <w:szCs w:val="20"/>
        </w:rPr>
        <w:t>w wyniku przejęcia przez zamawiającego zobowiązań wykonawcy względem jego podwykonawców, w przypadku, o którym mowa w art. 465 ust. 1 ustawy pzp;</w:t>
      </w:r>
    </w:p>
    <w:p w:rsidR="00A92F20" w:rsidRPr="0034772A" w:rsidRDefault="00A92F20" w:rsidP="00A92F20">
      <w:pPr>
        <w:pStyle w:val="Akapitzlist"/>
        <w:numPr>
          <w:ilvl w:val="0"/>
          <w:numId w:val="33"/>
        </w:numPr>
        <w:adjustRightInd/>
        <w:spacing w:before="0" w:after="0" w:line="240" w:lineRule="auto"/>
        <w:ind w:left="851" w:hanging="284"/>
        <w:rPr>
          <w:rFonts w:ascii="Calibri" w:hAnsi="Calibri" w:cs="Calibri"/>
        </w:rPr>
      </w:pPr>
      <w:r w:rsidRPr="0034772A">
        <w:rPr>
          <w:rFonts w:ascii="Calibri" w:hAnsi="Calibri" w:cs="Calibri"/>
        </w:rPr>
        <w:t>zakres rzeczowy robót, w sytuacji zaistnienia konieczności wykonania robót zamiennych lub robót zaniechanych względem określonych w dokumentacji projektowej, na warunkach określonych w tej lub odrębnej umowie</w:t>
      </w:r>
    </w:p>
    <w:p w:rsidR="00A92F20" w:rsidRPr="0034772A" w:rsidRDefault="00A92F20" w:rsidP="00A92F20">
      <w:pPr>
        <w:pStyle w:val="Akapitzlist"/>
        <w:numPr>
          <w:ilvl w:val="0"/>
          <w:numId w:val="33"/>
        </w:numPr>
        <w:adjustRightInd/>
        <w:spacing w:before="0" w:after="0" w:line="240" w:lineRule="auto"/>
        <w:ind w:left="851" w:hanging="284"/>
        <w:rPr>
          <w:rFonts w:ascii="Calibri" w:hAnsi="Calibri" w:cs="Calibri"/>
        </w:rPr>
      </w:pPr>
      <w:r w:rsidRPr="0034772A">
        <w:rPr>
          <w:rFonts w:ascii="Calibri" w:hAnsi="Calibri" w:cs="Calibri"/>
        </w:rPr>
        <w:t>postanowienia umowy po wykazaniu przesłanek wynikających z uregulowań normatywnych (ustaw, rozporządzeń) wydanych w celu zwalczania (przeciwdziałania) stanu epidemii COVID-19.</w:t>
      </w:r>
    </w:p>
    <w:p w:rsidR="00A92F20" w:rsidRPr="0034772A" w:rsidRDefault="00A92F20" w:rsidP="00A92F20">
      <w:pPr>
        <w:pStyle w:val="Akapitzlist"/>
        <w:ind w:left="851"/>
        <w:rPr>
          <w:rFonts w:ascii="Calibri" w:hAnsi="Calibri" w:cs="Calibri"/>
        </w:rPr>
      </w:pPr>
    </w:p>
    <w:p w:rsidR="00A92F20" w:rsidRPr="0034772A" w:rsidRDefault="00A92F20" w:rsidP="00A92F20">
      <w:pPr>
        <w:pStyle w:val="Akapitzlist"/>
        <w:numPr>
          <w:ilvl w:val="0"/>
          <w:numId w:val="34"/>
        </w:numPr>
        <w:adjustRightInd/>
        <w:spacing w:before="0" w:after="0" w:line="240" w:lineRule="auto"/>
        <w:rPr>
          <w:rFonts w:ascii="Calibri" w:hAnsi="Calibri" w:cs="Calibri"/>
        </w:rPr>
      </w:pPr>
      <w:r w:rsidRPr="0034772A">
        <w:rPr>
          <w:rFonts w:ascii="Calibri" w:hAnsi="Calibri" w:cs="Calibri"/>
        </w:rPr>
        <w:t xml:space="preserve">Strony ustalają, iż zmiana umowy może również nastąpić w następujących przypadkach: </w:t>
      </w:r>
    </w:p>
    <w:p w:rsidR="00A92F20" w:rsidRPr="0034772A" w:rsidRDefault="00A92F20" w:rsidP="00A92F20">
      <w:pPr>
        <w:pStyle w:val="Akapitzlist"/>
        <w:numPr>
          <w:ilvl w:val="0"/>
          <w:numId w:val="28"/>
        </w:numPr>
        <w:adjustRightInd/>
        <w:spacing w:before="0" w:after="0" w:line="240" w:lineRule="auto"/>
        <w:ind w:left="851" w:hanging="284"/>
        <w:rPr>
          <w:rFonts w:ascii="Calibri" w:hAnsi="Calibri" w:cs="Calibri"/>
        </w:rPr>
      </w:pPr>
      <w:r w:rsidRPr="0034772A">
        <w:rPr>
          <w:rFonts w:ascii="Calibri" w:hAnsi="Calibri" w:cs="Calibri"/>
        </w:rPr>
        <w:t xml:space="preserve"> wystąpienia konieczności udzielenia Wykonawcy dodatkowych dostaw, usług lub robót budowlanych nieobjętych zamówieniem podstawowym, które stały się niezbędne  i zostały spełnione łącznie następujące warunki :</w:t>
      </w:r>
    </w:p>
    <w:p w:rsidR="00A92F20" w:rsidRPr="0034772A" w:rsidRDefault="00A92F20" w:rsidP="00A92F20">
      <w:pPr>
        <w:pStyle w:val="Akapitzlist"/>
        <w:numPr>
          <w:ilvl w:val="2"/>
          <w:numId w:val="32"/>
        </w:numPr>
        <w:adjustRightInd/>
        <w:spacing w:before="0" w:after="0" w:line="240" w:lineRule="auto"/>
        <w:ind w:left="1134" w:hanging="283"/>
        <w:rPr>
          <w:rFonts w:ascii="Calibri" w:hAnsi="Calibri" w:cs="Calibri"/>
        </w:rPr>
      </w:pPr>
      <w:r w:rsidRPr="0034772A">
        <w:rPr>
          <w:rFonts w:ascii="Calibri" w:hAnsi="Calibri" w:cs="Calibri"/>
        </w:rPr>
        <w:t>zmiana Wykonawcy nie może zostać dokonana z powodów ekonomicznych lub technicznych, w szczególności dotyczących zamienności lub interoperacyjności sprzętu, usług lub instalacji zamówionych w ramach zamówienia podstawowego;</w:t>
      </w:r>
    </w:p>
    <w:p w:rsidR="00A92F20" w:rsidRPr="0034772A" w:rsidRDefault="00A92F20" w:rsidP="00A92F20">
      <w:pPr>
        <w:pStyle w:val="Akapitzlist"/>
        <w:numPr>
          <w:ilvl w:val="2"/>
          <w:numId w:val="32"/>
        </w:numPr>
        <w:adjustRightInd/>
        <w:spacing w:before="0" w:after="0" w:line="240" w:lineRule="auto"/>
        <w:ind w:left="1134" w:hanging="283"/>
        <w:rPr>
          <w:rFonts w:ascii="Calibri" w:hAnsi="Calibri" w:cs="Calibri"/>
        </w:rPr>
      </w:pPr>
      <w:r w:rsidRPr="0034772A">
        <w:rPr>
          <w:rFonts w:ascii="Calibri" w:hAnsi="Calibri" w:cs="Calibri"/>
        </w:rPr>
        <w:t>zmiana Wykonawcy spowodowałyby istotną niedogodność lub znaczne zwiększenie kosztów dla zamawiającego;</w:t>
      </w:r>
    </w:p>
    <w:p w:rsidR="00A92F20" w:rsidRPr="00402BEF" w:rsidRDefault="00A92F20" w:rsidP="00A92F20">
      <w:pPr>
        <w:pStyle w:val="Akapitzlist"/>
        <w:numPr>
          <w:ilvl w:val="2"/>
          <w:numId w:val="32"/>
        </w:numPr>
        <w:adjustRightInd/>
        <w:spacing w:before="0" w:after="0" w:line="240" w:lineRule="auto"/>
        <w:ind w:left="1134" w:hanging="283"/>
        <w:rPr>
          <w:rFonts w:ascii="Calibri" w:hAnsi="Calibri" w:cs="Calibri"/>
        </w:rPr>
      </w:pPr>
      <w:r w:rsidRPr="0034772A">
        <w:rPr>
          <w:rFonts w:ascii="Calibri" w:hAnsi="Calibri" w:cs="Calibri"/>
        </w:rPr>
        <w:t>wzrost ceny spowodowany każdą kolejną zmianą nie przekracza 50% wartości pierwotnej umowy, z wyjątkiem należycie uzasadnionych przypadków.</w:t>
      </w:r>
    </w:p>
    <w:p w:rsidR="00A92F20" w:rsidRPr="0034772A" w:rsidRDefault="00A92F20" w:rsidP="00A92F20">
      <w:pPr>
        <w:pStyle w:val="Akapitzlist"/>
        <w:numPr>
          <w:ilvl w:val="0"/>
          <w:numId w:val="28"/>
        </w:numPr>
        <w:adjustRightInd/>
        <w:spacing w:before="0" w:after="0" w:line="240" w:lineRule="auto"/>
        <w:ind w:left="851" w:hanging="284"/>
        <w:rPr>
          <w:rFonts w:ascii="Calibri" w:hAnsi="Calibri" w:cs="Calibri"/>
        </w:rPr>
      </w:pPr>
      <w:r w:rsidRPr="0034772A">
        <w:rPr>
          <w:rFonts w:ascii="Calibri" w:hAnsi="Calibri" w:cs="Calibri"/>
        </w:rPr>
        <w:t xml:space="preserve">konieczność zmiany umowy spowodowana jest okolicznościami, których Zamawiający, działając </w:t>
      </w:r>
      <w:r w:rsidRPr="0034772A">
        <w:rPr>
          <w:rFonts w:ascii="Calibri" w:hAnsi="Calibri" w:cs="Calibri"/>
        </w:rPr>
        <w:br/>
        <w:t>z należytą starannością, nie mógł przewidzieć, o ile zmiana nie modyfikuje ogólnego charakteru umowy a wzrost ceny spowodowany każdą kolejną zmianą nie przekracza 50% wartości zamówienia określonej pierwotnie w umowie,</w:t>
      </w:r>
    </w:p>
    <w:p w:rsidR="00A92F20" w:rsidRPr="0034772A" w:rsidRDefault="00A92F20" w:rsidP="00A92F20">
      <w:pPr>
        <w:pStyle w:val="Akapitzlist"/>
        <w:numPr>
          <w:ilvl w:val="0"/>
          <w:numId w:val="28"/>
        </w:numPr>
        <w:adjustRightInd/>
        <w:spacing w:before="0" w:after="0" w:line="240" w:lineRule="auto"/>
        <w:ind w:left="851" w:hanging="284"/>
        <w:rPr>
          <w:rFonts w:ascii="Calibri" w:hAnsi="Calibri" w:cs="Calibri"/>
        </w:rPr>
      </w:pPr>
      <w:r w:rsidRPr="0034772A">
        <w:rPr>
          <w:rFonts w:ascii="Calibri" w:hAnsi="Calibri" w:cs="Calibri"/>
        </w:rPr>
        <w:t xml:space="preserve">Wykonawcę, któremu zamawiający udzielił zamówienia, ma zastąpić nowy Wykonawca w wyniku połączenia, podziału, przekształcenia, upadłości, restrukturyzacji lub nabycia dotychczasowego Wykonawcy lub jego przedsiębiorstwa, o ile nowy wykonawca spełnia warunki udziału </w:t>
      </w:r>
      <w:r w:rsidRPr="0034772A">
        <w:rPr>
          <w:rFonts w:ascii="Calibri" w:hAnsi="Calibri" w:cs="Calibri"/>
        </w:rPr>
        <w:br/>
        <w:t>w postępowaniu, nie zachodzą wobec niego podstawy wykluczenia oraz nie pociąga to za sobą innych istotnych zmian umowy oraz w wyniku przejęcia przez Zamawiającego zobowiązań Wykonawcy względem jego podwykonawców.</w:t>
      </w:r>
    </w:p>
    <w:p w:rsidR="00A92F20" w:rsidRPr="0034772A" w:rsidRDefault="00A92F20" w:rsidP="00A92F20">
      <w:pPr>
        <w:pStyle w:val="Akapitzlist"/>
        <w:numPr>
          <w:ilvl w:val="0"/>
          <w:numId w:val="34"/>
        </w:numPr>
        <w:adjustRightInd/>
        <w:spacing w:before="0" w:after="0" w:line="240" w:lineRule="auto"/>
        <w:ind w:left="567"/>
        <w:rPr>
          <w:rFonts w:ascii="Calibri" w:hAnsi="Calibri" w:cs="Calibri"/>
        </w:rPr>
      </w:pPr>
      <w:r w:rsidRPr="0034772A">
        <w:rPr>
          <w:rFonts w:ascii="Calibri" w:hAnsi="Calibri" w:cs="Calibri"/>
        </w:rPr>
        <w:t xml:space="preserve"> W razie wątpliwości, przyjmuje się, że nie stanowią istotnej zmiany umowy następujące zmiany:</w:t>
      </w:r>
    </w:p>
    <w:p w:rsidR="00A92F20" w:rsidRPr="0034772A" w:rsidRDefault="00A92F20" w:rsidP="00A92F20">
      <w:pPr>
        <w:pStyle w:val="Bezodstpw"/>
        <w:numPr>
          <w:ilvl w:val="0"/>
          <w:numId w:val="29"/>
        </w:numPr>
        <w:suppressAutoHyphens w:val="0"/>
        <w:autoSpaceDE/>
        <w:autoSpaceDN/>
        <w:ind w:left="567" w:firstLine="0"/>
        <w:jc w:val="left"/>
      </w:pPr>
      <w:r w:rsidRPr="0034772A">
        <w:t>danych związanych z obsługą administracyjno - organizacyjną umowy,</w:t>
      </w:r>
    </w:p>
    <w:p w:rsidR="00A92F20" w:rsidRPr="0034772A" w:rsidRDefault="00A92F20" w:rsidP="00A92F20">
      <w:pPr>
        <w:pStyle w:val="Bezodstpw"/>
        <w:numPr>
          <w:ilvl w:val="0"/>
          <w:numId w:val="29"/>
        </w:numPr>
        <w:suppressAutoHyphens w:val="0"/>
        <w:autoSpaceDE/>
        <w:autoSpaceDN/>
        <w:ind w:left="567" w:firstLine="0"/>
        <w:jc w:val="left"/>
      </w:pPr>
      <w:r w:rsidRPr="0034772A">
        <w:lastRenderedPageBreak/>
        <w:t xml:space="preserve">danych teleadresowych, </w:t>
      </w:r>
    </w:p>
    <w:p w:rsidR="00A92F20" w:rsidRPr="0034772A" w:rsidRDefault="00A92F20" w:rsidP="00A92F20">
      <w:pPr>
        <w:pStyle w:val="Bezodstpw"/>
        <w:numPr>
          <w:ilvl w:val="0"/>
          <w:numId w:val="29"/>
        </w:numPr>
        <w:suppressAutoHyphens w:val="0"/>
        <w:autoSpaceDE/>
        <w:autoSpaceDN/>
        <w:ind w:left="567" w:firstLine="0"/>
        <w:jc w:val="left"/>
      </w:pPr>
      <w:r w:rsidRPr="0034772A">
        <w:t>danych rejestrowych,</w:t>
      </w:r>
    </w:p>
    <w:p w:rsidR="00A92F20" w:rsidRPr="0034772A" w:rsidRDefault="00A92F20" w:rsidP="00A92F20">
      <w:pPr>
        <w:pStyle w:val="Bezodstpw"/>
        <w:numPr>
          <w:ilvl w:val="0"/>
          <w:numId w:val="29"/>
        </w:numPr>
        <w:suppressAutoHyphens w:val="0"/>
        <w:autoSpaceDE/>
        <w:autoSpaceDN/>
        <w:ind w:left="851" w:hanging="284"/>
      </w:pPr>
      <w:r w:rsidRPr="0034772A">
        <w:t xml:space="preserve">zmiana podwykonawcy lub wprowadzenie podwykonawcy oraz zakresu podwykonawstwa </w:t>
      </w:r>
      <w:r w:rsidRPr="0034772A">
        <w:br/>
        <w:t>w trakcie realizacji,</w:t>
      </w:r>
    </w:p>
    <w:p w:rsidR="00A92F20" w:rsidRPr="0034772A" w:rsidRDefault="00A92F20" w:rsidP="00A92F20">
      <w:pPr>
        <w:pStyle w:val="Bezodstpw"/>
        <w:numPr>
          <w:ilvl w:val="0"/>
          <w:numId w:val="29"/>
        </w:numPr>
        <w:suppressAutoHyphens w:val="0"/>
        <w:autoSpaceDE/>
        <w:autoSpaceDN/>
        <w:ind w:left="567" w:firstLine="0"/>
        <w:jc w:val="left"/>
      </w:pPr>
      <w:r w:rsidRPr="0034772A">
        <w:t>będące następstwem sukcesji uniwersalnej po jednej ze stron umowy.</w:t>
      </w:r>
    </w:p>
    <w:p w:rsidR="00A92F20" w:rsidRDefault="00A92F20" w:rsidP="00A92F20">
      <w:pPr>
        <w:pStyle w:val="Akapitzlist"/>
        <w:numPr>
          <w:ilvl w:val="0"/>
          <w:numId w:val="34"/>
        </w:numPr>
        <w:adjustRightInd/>
        <w:spacing w:before="0" w:after="0" w:line="240" w:lineRule="auto"/>
        <w:rPr>
          <w:rFonts w:ascii="Calibri" w:hAnsi="Calibri" w:cs="Calibri"/>
        </w:rPr>
      </w:pPr>
      <w:r w:rsidRPr="0034772A">
        <w:rPr>
          <w:rFonts w:ascii="Calibri" w:hAnsi="Calibri" w:cs="Calibri"/>
        </w:rPr>
        <w:t>Zmiany wymienione w ust. 3 nie wymagają sporządzania aneksu do umowy.</w:t>
      </w:r>
    </w:p>
    <w:p w:rsidR="00A92F20" w:rsidRPr="00402BEF" w:rsidRDefault="00A92F20" w:rsidP="00A92F20">
      <w:pPr>
        <w:pStyle w:val="Akapitzlist"/>
        <w:numPr>
          <w:ilvl w:val="0"/>
          <w:numId w:val="0"/>
        </w:numPr>
        <w:ind w:left="845"/>
        <w:rPr>
          <w:rFonts w:ascii="Calibri" w:hAnsi="Calibri" w:cs="Calibri"/>
        </w:rPr>
      </w:pPr>
    </w:p>
    <w:p w:rsidR="00A92F20" w:rsidRDefault="00A92F20" w:rsidP="00A92F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jc w:val="center"/>
        <w:rPr>
          <w:b/>
          <w:sz w:val="20"/>
          <w:szCs w:val="20"/>
        </w:rPr>
      </w:pPr>
      <w:r>
        <w:rPr>
          <w:b/>
          <w:sz w:val="20"/>
          <w:szCs w:val="20"/>
        </w:rPr>
        <w:t>§ 16</w:t>
      </w:r>
    </w:p>
    <w:p w:rsidR="00A92F20" w:rsidRPr="0034772A" w:rsidRDefault="00A92F20" w:rsidP="00A92F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jc w:val="center"/>
        <w:rPr>
          <w:b/>
          <w:sz w:val="20"/>
          <w:szCs w:val="20"/>
        </w:rPr>
      </w:pPr>
    </w:p>
    <w:p w:rsidR="00A92F20" w:rsidRDefault="00A92F20" w:rsidP="00A92F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jc w:val="both"/>
        <w:rPr>
          <w:sz w:val="20"/>
          <w:szCs w:val="20"/>
        </w:rPr>
      </w:pPr>
      <w:r w:rsidRPr="0034772A">
        <w:rPr>
          <w:sz w:val="20"/>
          <w:szCs w:val="20"/>
        </w:rPr>
        <w:t xml:space="preserve">Umowę sporządzono w trzech jednobrzmiących egzemplarzach, z czego dwa egzemplarze </w:t>
      </w:r>
      <w:r w:rsidRPr="0034772A">
        <w:rPr>
          <w:sz w:val="20"/>
          <w:szCs w:val="20"/>
        </w:rPr>
        <w:br/>
        <w:t xml:space="preserve">z przeznaczeniem dla Zamawiającego i jeden dla Wykonawcy. </w:t>
      </w:r>
    </w:p>
    <w:p w:rsidR="00A92F20" w:rsidRPr="0034772A" w:rsidRDefault="00A92F20" w:rsidP="00A92F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jc w:val="both"/>
        <w:rPr>
          <w:sz w:val="20"/>
          <w:szCs w:val="20"/>
        </w:rPr>
      </w:pPr>
    </w:p>
    <w:p w:rsidR="00A92F20" w:rsidRDefault="00A92F20" w:rsidP="00A92F20">
      <w:pPr>
        <w:jc w:val="both"/>
        <w:rPr>
          <w:color w:val="000000"/>
          <w:kern w:val="24"/>
          <w:sz w:val="20"/>
          <w:szCs w:val="20"/>
        </w:rPr>
      </w:pPr>
      <w:bookmarkStart w:id="0" w:name="_GoBack"/>
      <w:bookmarkEnd w:id="0"/>
    </w:p>
    <w:p w:rsidR="00A92F20" w:rsidRDefault="00A92F20" w:rsidP="00A92F20">
      <w:pPr>
        <w:jc w:val="both"/>
        <w:rPr>
          <w:color w:val="000000"/>
          <w:kern w:val="24"/>
          <w:sz w:val="20"/>
          <w:szCs w:val="20"/>
        </w:rPr>
      </w:pPr>
    </w:p>
    <w:p w:rsidR="00A92F20" w:rsidRPr="00392555" w:rsidRDefault="00A92F20" w:rsidP="00A92F20">
      <w:pPr>
        <w:jc w:val="both"/>
        <w:rPr>
          <w:color w:val="000000"/>
          <w:kern w:val="24"/>
          <w:sz w:val="20"/>
          <w:szCs w:val="20"/>
        </w:rPr>
      </w:pPr>
    </w:p>
    <w:p w:rsidR="00A92F20" w:rsidRPr="00577732" w:rsidRDefault="00A92F20" w:rsidP="00A92F20">
      <w:pPr>
        <w:jc w:val="both"/>
        <w:rPr>
          <w:color w:val="000000"/>
          <w:kern w:val="24"/>
          <w:sz w:val="20"/>
          <w:szCs w:val="20"/>
        </w:rPr>
      </w:pPr>
      <w:r w:rsidRPr="00392555">
        <w:rPr>
          <w:color w:val="000000"/>
          <w:kern w:val="24"/>
          <w:sz w:val="20"/>
          <w:szCs w:val="20"/>
        </w:rPr>
        <w:t>Załączniki:</w:t>
      </w:r>
    </w:p>
    <w:p w:rsidR="00A92F20" w:rsidRPr="00392555" w:rsidRDefault="00A92F20" w:rsidP="00A92F20">
      <w:pPr>
        <w:widowControl/>
        <w:numPr>
          <w:ilvl w:val="0"/>
          <w:numId w:val="21"/>
        </w:numPr>
        <w:autoSpaceDE/>
        <w:autoSpaceDN/>
        <w:rPr>
          <w:b/>
          <w:sz w:val="20"/>
          <w:szCs w:val="20"/>
        </w:rPr>
      </w:pPr>
      <w:r w:rsidRPr="00392555">
        <w:rPr>
          <w:color w:val="000000"/>
          <w:sz w:val="20"/>
          <w:szCs w:val="20"/>
        </w:rPr>
        <w:t>wykaz robót w asortymencie poziomego oznakowania cienkowarstwowego</w:t>
      </w:r>
      <w:r>
        <w:rPr>
          <w:sz w:val="20"/>
          <w:szCs w:val="20"/>
        </w:rPr>
        <w:t>,</w:t>
      </w:r>
    </w:p>
    <w:p w:rsidR="00A92F20" w:rsidRPr="00392555" w:rsidRDefault="00A92F20" w:rsidP="00A92F20">
      <w:pPr>
        <w:widowControl/>
        <w:numPr>
          <w:ilvl w:val="0"/>
          <w:numId w:val="21"/>
        </w:numPr>
        <w:autoSpaceDE/>
        <w:autoSpaceDN/>
        <w:rPr>
          <w:b/>
          <w:sz w:val="20"/>
          <w:szCs w:val="20"/>
        </w:rPr>
      </w:pPr>
      <w:r>
        <w:rPr>
          <w:sz w:val="20"/>
          <w:szCs w:val="20"/>
        </w:rPr>
        <w:t xml:space="preserve">oferta Wykonawcy  </w:t>
      </w:r>
      <w:r w:rsidRPr="00392555">
        <w:rPr>
          <w:sz w:val="20"/>
          <w:szCs w:val="20"/>
        </w:rPr>
        <w:t xml:space="preserve"> oraz kosztorys ofertowy,</w:t>
      </w:r>
    </w:p>
    <w:p w:rsidR="00A92F20" w:rsidRPr="00392555" w:rsidRDefault="00A92F20" w:rsidP="00A92F20">
      <w:pPr>
        <w:widowControl/>
        <w:numPr>
          <w:ilvl w:val="0"/>
          <w:numId w:val="21"/>
        </w:numPr>
        <w:autoSpaceDE/>
        <w:autoSpaceDN/>
        <w:rPr>
          <w:b/>
          <w:sz w:val="20"/>
          <w:szCs w:val="20"/>
        </w:rPr>
      </w:pPr>
      <w:r w:rsidRPr="00392555">
        <w:rPr>
          <w:sz w:val="20"/>
          <w:szCs w:val="20"/>
        </w:rPr>
        <w:t xml:space="preserve">szczegółowe specyfikacje techniczne wykonania i odbioru robót budowlanych, </w:t>
      </w:r>
    </w:p>
    <w:p w:rsidR="00A92F20" w:rsidRPr="00392555" w:rsidRDefault="00A92F20" w:rsidP="00A92F20">
      <w:pPr>
        <w:widowControl/>
        <w:numPr>
          <w:ilvl w:val="0"/>
          <w:numId w:val="21"/>
        </w:numPr>
        <w:autoSpaceDE/>
        <w:autoSpaceDN/>
        <w:rPr>
          <w:b/>
          <w:sz w:val="20"/>
          <w:szCs w:val="20"/>
        </w:rPr>
      </w:pPr>
      <w:r w:rsidRPr="00392555">
        <w:rPr>
          <w:sz w:val="20"/>
          <w:szCs w:val="20"/>
        </w:rPr>
        <w:t>specyfikacja istotnych warunków zamówienia.</w:t>
      </w:r>
    </w:p>
    <w:p w:rsidR="00A92F20" w:rsidRPr="00392555" w:rsidRDefault="00A92F20" w:rsidP="00A92F20">
      <w:pPr>
        <w:ind w:left="720"/>
        <w:rPr>
          <w:b/>
          <w:sz w:val="20"/>
          <w:szCs w:val="20"/>
        </w:rPr>
      </w:pPr>
    </w:p>
    <w:p w:rsidR="00A92F20" w:rsidRPr="00392555" w:rsidRDefault="00A92F20" w:rsidP="00A92F20">
      <w:pPr>
        <w:tabs>
          <w:tab w:val="left" w:pos="720"/>
          <w:tab w:val="left" w:pos="3600"/>
          <w:tab w:val="left" w:pos="5400"/>
          <w:tab w:val="left" w:pos="8460"/>
        </w:tabs>
        <w:rPr>
          <w:sz w:val="20"/>
          <w:szCs w:val="20"/>
        </w:rPr>
      </w:pPr>
    </w:p>
    <w:p w:rsidR="00A92F20" w:rsidRPr="00392555" w:rsidRDefault="00A92F20" w:rsidP="00A92F20">
      <w:pPr>
        <w:tabs>
          <w:tab w:val="left" w:pos="720"/>
          <w:tab w:val="left" w:pos="3600"/>
          <w:tab w:val="left" w:pos="5400"/>
          <w:tab w:val="left" w:pos="8460"/>
        </w:tabs>
        <w:rPr>
          <w:sz w:val="20"/>
          <w:szCs w:val="20"/>
        </w:rPr>
      </w:pPr>
    </w:p>
    <w:p w:rsidR="00A92F20" w:rsidRPr="00392555" w:rsidRDefault="00A92F20" w:rsidP="00A92F20">
      <w:pPr>
        <w:rPr>
          <w:bCs/>
          <w:sz w:val="20"/>
          <w:szCs w:val="20"/>
        </w:rPr>
      </w:pPr>
      <w:r w:rsidRPr="00392555">
        <w:rPr>
          <w:bCs/>
          <w:sz w:val="20"/>
          <w:szCs w:val="20"/>
        </w:rPr>
        <w:t>...............................................</w:t>
      </w:r>
      <w:r w:rsidRPr="00392555">
        <w:rPr>
          <w:bCs/>
          <w:sz w:val="20"/>
          <w:szCs w:val="20"/>
        </w:rPr>
        <w:tab/>
      </w:r>
      <w:r w:rsidRPr="00392555">
        <w:rPr>
          <w:bCs/>
          <w:sz w:val="20"/>
          <w:szCs w:val="20"/>
        </w:rPr>
        <w:tab/>
      </w:r>
      <w:r w:rsidRPr="00392555">
        <w:rPr>
          <w:bCs/>
          <w:sz w:val="20"/>
          <w:szCs w:val="20"/>
        </w:rPr>
        <w:tab/>
      </w:r>
      <w:r w:rsidRPr="00392555">
        <w:rPr>
          <w:bCs/>
          <w:sz w:val="20"/>
          <w:szCs w:val="20"/>
        </w:rPr>
        <w:tab/>
      </w:r>
      <w:r w:rsidRPr="00392555">
        <w:rPr>
          <w:bCs/>
          <w:sz w:val="20"/>
          <w:szCs w:val="20"/>
        </w:rPr>
        <w:tab/>
        <w:t>...............................................</w:t>
      </w:r>
    </w:p>
    <w:p w:rsidR="00A92F20" w:rsidRPr="00392555" w:rsidRDefault="00A92F20" w:rsidP="00A92F20">
      <w:pPr>
        <w:ind w:firstLine="708"/>
        <w:rPr>
          <w:bCs/>
          <w:sz w:val="20"/>
          <w:szCs w:val="20"/>
        </w:rPr>
      </w:pPr>
      <w:r w:rsidRPr="00392555">
        <w:rPr>
          <w:bCs/>
          <w:sz w:val="20"/>
          <w:szCs w:val="20"/>
        </w:rPr>
        <w:t xml:space="preserve">Zamawiający </w:t>
      </w:r>
      <w:r w:rsidRPr="00392555">
        <w:rPr>
          <w:bCs/>
          <w:sz w:val="20"/>
          <w:szCs w:val="20"/>
        </w:rPr>
        <w:tab/>
      </w:r>
      <w:r w:rsidRPr="00392555">
        <w:rPr>
          <w:bCs/>
          <w:sz w:val="20"/>
          <w:szCs w:val="20"/>
        </w:rPr>
        <w:tab/>
      </w:r>
      <w:r w:rsidRPr="00392555">
        <w:rPr>
          <w:bCs/>
          <w:sz w:val="20"/>
          <w:szCs w:val="20"/>
        </w:rPr>
        <w:tab/>
      </w:r>
      <w:r w:rsidRPr="00392555">
        <w:rPr>
          <w:bCs/>
          <w:sz w:val="20"/>
          <w:szCs w:val="20"/>
        </w:rPr>
        <w:tab/>
      </w:r>
      <w:r w:rsidRPr="00392555">
        <w:rPr>
          <w:bCs/>
          <w:sz w:val="20"/>
          <w:szCs w:val="20"/>
        </w:rPr>
        <w:tab/>
      </w:r>
      <w:r w:rsidRPr="00392555">
        <w:rPr>
          <w:bCs/>
          <w:sz w:val="20"/>
          <w:szCs w:val="20"/>
        </w:rPr>
        <w:tab/>
      </w:r>
      <w:r w:rsidRPr="00392555">
        <w:rPr>
          <w:bCs/>
          <w:sz w:val="20"/>
          <w:szCs w:val="20"/>
        </w:rPr>
        <w:tab/>
        <w:t xml:space="preserve">    Wykonawca</w:t>
      </w:r>
    </w:p>
    <w:p w:rsidR="00A92F20" w:rsidRPr="00392555" w:rsidRDefault="00A92F20" w:rsidP="00A92F20">
      <w:pPr>
        <w:rPr>
          <w:bCs/>
          <w:sz w:val="20"/>
          <w:szCs w:val="20"/>
        </w:rPr>
      </w:pPr>
    </w:p>
    <w:p w:rsidR="00A92F20" w:rsidRPr="00392555" w:rsidRDefault="00A92F20" w:rsidP="00A92F20">
      <w:pPr>
        <w:rPr>
          <w:bCs/>
          <w:sz w:val="20"/>
          <w:szCs w:val="20"/>
        </w:rPr>
      </w:pPr>
    </w:p>
    <w:p w:rsidR="00A92F20" w:rsidRPr="00392555" w:rsidRDefault="00A92F20" w:rsidP="00A92F20">
      <w:pPr>
        <w:rPr>
          <w:bCs/>
          <w:sz w:val="20"/>
          <w:szCs w:val="20"/>
        </w:rPr>
      </w:pPr>
    </w:p>
    <w:p w:rsidR="00A92F20" w:rsidRPr="00392555" w:rsidRDefault="00A92F20" w:rsidP="00A92F20">
      <w:pPr>
        <w:rPr>
          <w:bCs/>
          <w:sz w:val="20"/>
          <w:szCs w:val="20"/>
        </w:rPr>
      </w:pPr>
      <w:r w:rsidRPr="00392555">
        <w:rPr>
          <w:bCs/>
          <w:sz w:val="20"/>
          <w:szCs w:val="20"/>
        </w:rPr>
        <w:t>...............................................</w:t>
      </w:r>
    </w:p>
    <w:p w:rsidR="00A92F20" w:rsidRPr="00392555" w:rsidRDefault="00A92F20" w:rsidP="00A92F20">
      <w:pPr>
        <w:rPr>
          <w:bCs/>
          <w:sz w:val="20"/>
          <w:szCs w:val="20"/>
        </w:rPr>
      </w:pPr>
      <w:r w:rsidRPr="00392555">
        <w:rPr>
          <w:bCs/>
          <w:sz w:val="20"/>
          <w:szCs w:val="20"/>
        </w:rPr>
        <w:t xml:space="preserve">             Kontrasygnata</w:t>
      </w:r>
    </w:p>
    <w:p w:rsidR="00FA1F55" w:rsidRDefault="00FA1F55"/>
    <w:sectPr w:rsidR="00FA1F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Arial">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8A6"/>
    <w:multiLevelType w:val="hybridMultilevel"/>
    <w:tmpl w:val="580E95AA"/>
    <w:lvl w:ilvl="0" w:tplc="2004C2BA">
      <w:start w:val="1"/>
      <w:numFmt w:val="lowerLetter"/>
      <w:suff w:val="space"/>
      <w:lvlText w:val="%1)"/>
      <w:lvlJc w:val="left"/>
      <w:pPr>
        <w:ind w:left="786" w:hanging="360"/>
      </w:pPr>
      <w:rPr>
        <w:rFonts w:ascii="Tahoma" w:eastAsia="Calibri" w:hAnsi="Tahoma" w:cs="Tahoma" w:hint="default"/>
        <w:strike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15C5C99"/>
    <w:multiLevelType w:val="hybridMultilevel"/>
    <w:tmpl w:val="80965D54"/>
    <w:lvl w:ilvl="0" w:tplc="D70C8DFA">
      <w:start w:val="1"/>
      <w:numFmt w:val="decimal"/>
      <w:suff w:val="space"/>
      <w:lvlText w:val="%1)"/>
      <w:lvlJc w:val="left"/>
      <w:pPr>
        <w:ind w:left="540" w:hanging="360"/>
      </w:pPr>
      <w:rPr>
        <w:rFonts w:ascii="Tahoma" w:hAnsi="Tahoma" w:cs="Tahom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7D0E18"/>
    <w:multiLevelType w:val="hybridMultilevel"/>
    <w:tmpl w:val="51DCE97C"/>
    <w:lvl w:ilvl="0" w:tplc="04150017">
      <w:start w:val="1"/>
      <w:numFmt w:val="lowerLetter"/>
      <w:lvlText w:val="%1)"/>
      <w:lvlJc w:val="left"/>
      <w:pPr>
        <w:tabs>
          <w:tab w:val="num" w:pos="720"/>
        </w:tabs>
        <w:ind w:left="720" w:hanging="360"/>
      </w:pPr>
    </w:lvl>
    <w:lvl w:ilvl="1" w:tplc="0C3E0818">
      <w:start w:val="1"/>
      <w:numFmt w:val="decimal"/>
      <w:lvlText w:val="%2."/>
      <w:lvlJc w:val="left"/>
      <w:pPr>
        <w:tabs>
          <w:tab w:val="num" w:pos="357"/>
        </w:tabs>
        <w:ind w:left="357" w:hanging="357"/>
      </w:pPr>
      <w:rPr>
        <w:rFonts w:hint="default"/>
      </w:rPr>
    </w:lvl>
    <w:lvl w:ilvl="2" w:tplc="7368C368">
      <w:start w:val="1"/>
      <w:numFmt w:val="decimal"/>
      <w:lvlText w:val="%3."/>
      <w:lvlJc w:val="left"/>
      <w:pPr>
        <w:tabs>
          <w:tab w:val="num" w:pos="357"/>
        </w:tabs>
        <w:ind w:left="357" w:hanging="357"/>
      </w:pPr>
      <w:rPr>
        <w:rFont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DB040A3"/>
    <w:multiLevelType w:val="hybridMultilevel"/>
    <w:tmpl w:val="6F0C7E5A"/>
    <w:lvl w:ilvl="0" w:tplc="BFE07972">
      <w:start w:val="1"/>
      <w:numFmt w:val="bullet"/>
      <w:pStyle w:val="Akapitzlist"/>
      <w:lvlText w:val=""/>
      <w:lvlJc w:val="left"/>
      <w:pPr>
        <w:ind w:left="845" w:hanging="360"/>
      </w:pPr>
      <w:rPr>
        <w:rFonts w:ascii="Symbol" w:hAnsi="Symbol" w:hint="default"/>
      </w:rPr>
    </w:lvl>
    <w:lvl w:ilvl="1" w:tplc="04150003" w:tentative="1">
      <w:start w:val="1"/>
      <w:numFmt w:val="bullet"/>
      <w:lvlText w:val="o"/>
      <w:lvlJc w:val="left"/>
      <w:pPr>
        <w:ind w:left="1565" w:hanging="360"/>
      </w:pPr>
      <w:rPr>
        <w:rFonts w:ascii="Courier New" w:hAnsi="Courier New" w:cs="Courier New" w:hint="default"/>
      </w:rPr>
    </w:lvl>
    <w:lvl w:ilvl="2" w:tplc="04150005" w:tentative="1">
      <w:start w:val="1"/>
      <w:numFmt w:val="bullet"/>
      <w:lvlText w:val=""/>
      <w:lvlJc w:val="left"/>
      <w:pPr>
        <w:ind w:left="2285" w:hanging="360"/>
      </w:pPr>
      <w:rPr>
        <w:rFonts w:ascii="Wingdings" w:hAnsi="Wingdings" w:hint="default"/>
      </w:rPr>
    </w:lvl>
    <w:lvl w:ilvl="3" w:tplc="04150001" w:tentative="1">
      <w:start w:val="1"/>
      <w:numFmt w:val="bullet"/>
      <w:lvlText w:val=""/>
      <w:lvlJc w:val="left"/>
      <w:pPr>
        <w:ind w:left="3005" w:hanging="360"/>
      </w:pPr>
      <w:rPr>
        <w:rFonts w:ascii="Symbol" w:hAnsi="Symbol" w:hint="default"/>
      </w:rPr>
    </w:lvl>
    <w:lvl w:ilvl="4" w:tplc="04150003" w:tentative="1">
      <w:start w:val="1"/>
      <w:numFmt w:val="bullet"/>
      <w:lvlText w:val="o"/>
      <w:lvlJc w:val="left"/>
      <w:pPr>
        <w:ind w:left="3725" w:hanging="360"/>
      </w:pPr>
      <w:rPr>
        <w:rFonts w:ascii="Courier New" w:hAnsi="Courier New" w:cs="Courier New" w:hint="default"/>
      </w:rPr>
    </w:lvl>
    <w:lvl w:ilvl="5" w:tplc="04150005" w:tentative="1">
      <w:start w:val="1"/>
      <w:numFmt w:val="bullet"/>
      <w:lvlText w:val=""/>
      <w:lvlJc w:val="left"/>
      <w:pPr>
        <w:ind w:left="4445" w:hanging="360"/>
      </w:pPr>
      <w:rPr>
        <w:rFonts w:ascii="Wingdings" w:hAnsi="Wingdings" w:hint="default"/>
      </w:rPr>
    </w:lvl>
    <w:lvl w:ilvl="6" w:tplc="04150001" w:tentative="1">
      <w:start w:val="1"/>
      <w:numFmt w:val="bullet"/>
      <w:lvlText w:val=""/>
      <w:lvlJc w:val="left"/>
      <w:pPr>
        <w:ind w:left="5165" w:hanging="360"/>
      </w:pPr>
      <w:rPr>
        <w:rFonts w:ascii="Symbol" w:hAnsi="Symbol" w:hint="default"/>
      </w:rPr>
    </w:lvl>
    <w:lvl w:ilvl="7" w:tplc="04150003" w:tentative="1">
      <w:start w:val="1"/>
      <w:numFmt w:val="bullet"/>
      <w:lvlText w:val="o"/>
      <w:lvlJc w:val="left"/>
      <w:pPr>
        <w:ind w:left="5885" w:hanging="360"/>
      </w:pPr>
      <w:rPr>
        <w:rFonts w:ascii="Courier New" w:hAnsi="Courier New" w:cs="Courier New" w:hint="default"/>
      </w:rPr>
    </w:lvl>
    <w:lvl w:ilvl="8" w:tplc="04150005" w:tentative="1">
      <w:start w:val="1"/>
      <w:numFmt w:val="bullet"/>
      <w:lvlText w:val=""/>
      <w:lvlJc w:val="left"/>
      <w:pPr>
        <w:ind w:left="6605" w:hanging="360"/>
      </w:pPr>
      <w:rPr>
        <w:rFonts w:ascii="Wingdings" w:hAnsi="Wingdings" w:hint="default"/>
      </w:rPr>
    </w:lvl>
  </w:abstractNum>
  <w:abstractNum w:abstractNumId="4">
    <w:nsid w:val="185537C2"/>
    <w:multiLevelType w:val="hybridMultilevel"/>
    <w:tmpl w:val="1584BB3C"/>
    <w:lvl w:ilvl="0" w:tplc="4D226C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DFA33BA"/>
    <w:multiLevelType w:val="singleLevel"/>
    <w:tmpl w:val="09847196"/>
    <w:lvl w:ilvl="0">
      <w:start w:val="1"/>
      <w:numFmt w:val="decimal"/>
      <w:lvlText w:val="%1."/>
      <w:legacy w:legacy="1" w:legacySpace="120" w:legacyIndent="360"/>
      <w:lvlJc w:val="left"/>
      <w:pPr>
        <w:ind w:left="360" w:hanging="360"/>
      </w:pPr>
    </w:lvl>
  </w:abstractNum>
  <w:abstractNum w:abstractNumId="6">
    <w:nsid w:val="207B593A"/>
    <w:multiLevelType w:val="singleLevel"/>
    <w:tmpl w:val="D7B265DC"/>
    <w:lvl w:ilvl="0">
      <w:start w:val="1"/>
      <w:numFmt w:val="decimal"/>
      <w:lvlText w:val="%1)"/>
      <w:legacy w:legacy="1" w:legacySpace="120" w:legacyIndent="360"/>
      <w:lvlJc w:val="left"/>
      <w:pPr>
        <w:ind w:left="360" w:hanging="360"/>
      </w:pPr>
      <w:rPr>
        <w:rFonts w:ascii="Arial" w:eastAsia="Times New Roman" w:hAnsi="Arial" w:cs="Arial"/>
      </w:rPr>
    </w:lvl>
  </w:abstractNum>
  <w:abstractNum w:abstractNumId="7">
    <w:nsid w:val="2BD30468"/>
    <w:multiLevelType w:val="singleLevel"/>
    <w:tmpl w:val="44D06432"/>
    <w:lvl w:ilvl="0">
      <w:start w:val="1"/>
      <w:numFmt w:val="lowerLetter"/>
      <w:lvlText w:val="%1) "/>
      <w:lvlJc w:val="left"/>
      <w:pPr>
        <w:tabs>
          <w:tab w:val="num" w:pos="786"/>
        </w:tabs>
        <w:ind w:left="709" w:hanging="283"/>
      </w:pPr>
      <w:rPr>
        <w:rFonts w:ascii="Arial" w:hAnsi="Arial" w:cs="Times New Roman" w:hint="default"/>
        <w:b w:val="0"/>
        <w:i w:val="0"/>
        <w:sz w:val="20"/>
      </w:rPr>
    </w:lvl>
  </w:abstractNum>
  <w:abstractNum w:abstractNumId="8">
    <w:nsid w:val="35E72C2F"/>
    <w:multiLevelType w:val="hybridMultilevel"/>
    <w:tmpl w:val="89422368"/>
    <w:lvl w:ilvl="0" w:tplc="BF2C9C16">
      <w:start w:val="7"/>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ADD6B9B"/>
    <w:multiLevelType w:val="multilevel"/>
    <w:tmpl w:val="C966FBF4"/>
    <w:lvl w:ilvl="0">
      <w:start w:val="4"/>
      <w:numFmt w:val="decimal"/>
      <w:lvlText w:val="%1."/>
      <w:lvlJc w:val="left"/>
      <w:pPr>
        <w:tabs>
          <w:tab w:val="num" w:pos="357"/>
        </w:tabs>
        <w:ind w:left="357" w:hanging="35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703"/>
        </w:tabs>
        <w:ind w:left="703" w:hanging="346"/>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4900FBD"/>
    <w:multiLevelType w:val="hybridMultilevel"/>
    <w:tmpl w:val="13ACFF9E"/>
    <w:lvl w:ilvl="0" w:tplc="74F0B1F8">
      <w:start w:val="3"/>
      <w:numFmt w:val="decimal"/>
      <w:lvlText w:val="%1."/>
      <w:lvlJc w:val="left"/>
      <w:pPr>
        <w:tabs>
          <w:tab w:val="num" w:pos="463"/>
        </w:tabs>
        <w:ind w:left="463" w:hanging="28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7C927FA"/>
    <w:multiLevelType w:val="hybridMultilevel"/>
    <w:tmpl w:val="25DCAC02"/>
    <w:lvl w:ilvl="0" w:tplc="7484641E">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91314A8"/>
    <w:multiLevelType w:val="hybridMultilevel"/>
    <w:tmpl w:val="CF268698"/>
    <w:lvl w:ilvl="0" w:tplc="393C458C">
      <w:start w:val="1"/>
      <w:numFmt w:val="decimal"/>
      <w:lvlText w:val="%1."/>
      <w:lvlJc w:val="left"/>
      <w:pPr>
        <w:tabs>
          <w:tab w:val="num" w:pos="357"/>
        </w:tabs>
        <w:ind w:left="357" w:hanging="357"/>
      </w:pPr>
      <w:rPr>
        <w:rFonts w:hint="default"/>
      </w:rPr>
    </w:lvl>
    <w:lvl w:ilvl="1" w:tplc="C560704A">
      <w:start w:val="1"/>
      <w:numFmt w:val="decimal"/>
      <w:lvlText w:val="%2."/>
      <w:lvlJc w:val="left"/>
      <w:pPr>
        <w:tabs>
          <w:tab w:val="num" w:pos="357"/>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ADD4612"/>
    <w:multiLevelType w:val="hybridMultilevel"/>
    <w:tmpl w:val="CDA48DAC"/>
    <w:lvl w:ilvl="0" w:tplc="A386E652">
      <w:start w:val="1"/>
      <w:numFmt w:val="decimal"/>
      <w:lvlText w:val="%1)"/>
      <w:lvlJc w:val="left"/>
      <w:pPr>
        <w:tabs>
          <w:tab w:val="num" w:pos="720"/>
        </w:tabs>
        <w:ind w:left="720" w:hanging="360"/>
      </w:pPr>
      <w:rPr>
        <w:rFonts w:ascii="Arial" w:eastAsia="Times New Roman" w:hAnsi="Arial" w:cs="Arial"/>
      </w:rPr>
    </w:lvl>
    <w:lvl w:ilvl="1" w:tplc="8D06926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EA732B5"/>
    <w:multiLevelType w:val="multilevel"/>
    <w:tmpl w:val="3E4089DC"/>
    <w:lvl w:ilvl="0">
      <w:start w:val="1"/>
      <w:numFmt w:val="decimal"/>
      <w:lvlText w:val="%1."/>
      <w:lvlJc w:val="left"/>
      <w:pPr>
        <w:ind w:left="360" w:hanging="360"/>
      </w:pPr>
      <w:rPr>
        <w:rFonts w:hint="default"/>
        <w:b w:val="0"/>
        <w:sz w:val="20"/>
      </w:rPr>
    </w:lvl>
    <w:lvl w:ilvl="1">
      <w:start w:val="3"/>
      <w:numFmt w:val="decimal"/>
      <w:isLgl/>
      <w:lvlText w:val="%1.%2."/>
      <w:lvlJc w:val="left"/>
      <w:pPr>
        <w:ind w:left="845" w:hanging="360"/>
      </w:pPr>
      <w:rPr>
        <w:rFonts w:hint="default"/>
      </w:rPr>
    </w:lvl>
    <w:lvl w:ilvl="2">
      <w:start w:val="1"/>
      <w:numFmt w:val="decimal"/>
      <w:isLgl/>
      <w:lvlText w:val="%1.%2.%3."/>
      <w:lvlJc w:val="left"/>
      <w:pPr>
        <w:ind w:left="1690" w:hanging="720"/>
      </w:pPr>
      <w:rPr>
        <w:rFonts w:hint="default"/>
      </w:rPr>
    </w:lvl>
    <w:lvl w:ilvl="3">
      <w:start w:val="1"/>
      <w:numFmt w:val="decimal"/>
      <w:isLgl/>
      <w:lvlText w:val="%1.%2.%3.%4."/>
      <w:lvlJc w:val="left"/>
      <w:pPr>
        <w:ind w:left="2175" w:hanging="720"/>
      </w:pPr>
      <w:rPr>
        <w:rFonts w:hint="default"/>
      </w:rPr>
    </w:lvl>
    <w:lvl w:ilvl="4">
      <w:start w:val="1"/>
      <w:numFmt w:val="decimal"/>
      <w:isLgl/>
      <w:lvlText w:val="%1.%2.%3.%4.%5."/>
      <w:lvlJc w:val="left"/>
      <w:pPr>
        <w:ind w:left="3020" w:hanging="1080"/>
      </w:pPr>
      <w:rPr>
        <w:rFonts w:hint="default"/>
      </w:rPr>
    </w:lvl>
    <w:lvl w:ilvl="5">
      <w:start w:val="1"/>
      <w:numFmt w:val="decimal"/>
      <w:isLgl/>
      <w:lvlText w:val="%1.%2.%3.%4.%5.%6."/>
      <w:lvlJc w:val="left"/>
      <w:pPr>
        <w:ind w:left="3505" w:hanging="1080"/>
      </w:pPr>
      <w:rPr>
        <w:rFonts w:hint="default"/>
      </w:rPr>
    </w:lvl>
    <w:lvl w:ilvl="6">
      <w:start w:val="1"/>
      <w:numFmt w:val="decimal"/>
      <w:isLgl/>
      <w:lvlText w:val="%1.%2.%3.%4.%5.%6.%7."/>
      <w:lvlJc w:val="left"/>
      <w:pPr>
        <w:ind w:left="3990" w:hanging="1080"/>
      </w:pPr>
      <w:rPr>
        <w:rFonts w:hint="default"/>
      </w:rPr>
    </w:lvl>
    <w:lvl w:ilvl="7">
      <w:start w:val="1"/>
      <w:numFmt w:val="decimal"/>
      <w:isLgl/>
      <w:lvlText w:val="%1.%2.%3.%4.%5.%6.%7.%8."/>
      <w:lvlJc w:val="left"/>
      <w:pPr>
        <w:ind w:left="4835" w:hanging="1440"/>
      </w:pPr>
      <w:rPr>
        <w:rFonts w:hint="default"/>
      </w:rPr>
    </w:lvl>
    <w:lvl w:ilvl="8">
      <w:start w:val="1"/>
      <w:numFmt w:val="decimal"/>
      <w:isLgl/>
      <w:lvlText w:val="%1.%2.%3.%4.%5.%6.%7.%8.%9."/>
      <w:lvlJc w:val="left"/>
      <w:pPr>
        <w:ind w:left="5320" w:hanging="1440"/>
      </w:pPr>
      <w:rPr>
        <w:rFonts w:hint="default"/>
      </w:rPr>
    </w:lvl>
  </w:abstractNum>
  <w:abstractNum w:abstractNumId="15">
    <w:nsid w:val="507731BB"/>
    <w:multiLevelType w:val="hybridMultilevel"/>
    <w:tmpl w:val="BD4CB1E4"/>
    <w:lvl w:ilvl="0" w:tplc="04150011">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61D532C"/>
    <w:multiLevelType w:val="hybridMultilevel"/>
    <w:tmpl w:val="9E56D9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61D5A71"/>
    <w:multiLevelType w:val="multilevel"/>
    <w:tmpl w:val="3572A33C"/>
    <w:lvl w:ilvl="0">
      <w:start w:val="1"/>
      <w:numFmt w:val="decimal"/>
      <w:suff w:val="spac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6763CF4"/>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6804531"/>
    <w:multiLevelType w:val="multilevel"/>
    <w:tmpl w:val="E1E0FF3E"/>
    <w:lvl w:ilvl="0">
      <w:start w:val="5"/>
      <w:numFmt w:val="decimal"/>
      <w:lvlText w:val="%1)"/>
      <w:lvlJc w:val="left"/>
      <w:pPr>
        <w:ind w:left="360" w:hanging="360"/>
      </w:pPr>
      <w:rPr>
        <w:rFonts w:hint="default"/>
      </w:rPr>
    </w:lvl>
    <w:lvl w:ilvl="1">
      <w:start w:val="1"/>
      <w:numFmt w:val="decimal"/>
      <w:lvlText w:val="%2."/>
      <w:lvlJc w:val="left"/>
      <w:pPr>
        <w:ind w:left="720" w:hanging="360"/>
      </w:pPr>
      <w:rPr>
        <w:rFonts w:hint="default"/>
        <w:i w:val="0"/>
      </w:rPr>
    </w:lvl>
    <w:lvl w:ilvl="2">
      <w:start w:val="1"/>
      <w:numFmt w:val="lowerLetter"/>
      <w:suff w:val="space"/>
      <w:lvlText w:val="%3)"/>
      <w:lvlJc w:val="left"/>
      <w:pPr>
        <w:ind w:left="1080" w:hanging="360"/>
      </w:pPr>
      <w:rPr>
        <w:rFonts w:hint="default"/>
        <w:strike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B9A5FC0"/>
    <w:multiLevelType w:val="singleLevel"/>
    <w:tmpl w:val="B74682B0"/>
    <w:lvl w:ilvl="0">
      <w:start w:val="2"/>
      <w:numFmt w:val="decimal"/>
      <w:lvlText w:val="%1."/>
      <w:lvlJc w:val="left"/>
      <w:pPr>
        <w:tabs>
          <w:tab w:val="num" w:pos="360"/>
        </w:tabs>
        <w:ind w:left="360" w:hanging="360"/>
      </w:pPr>
      <w:rPr>
        <w:rFonts w:hint="default"/>
        <w:b w:val="0"/>
        <w:i w:val="0"/>
      </w:rPr>
    </w:lvl>
  </w:abstractNum>
  <w:abstractNum w:abstractNumId="21">
    <w:nsid w:val="5FDF3DDB"/>
    <w:multiLevelType w:val="hybridMultilevel"/>
    <w:tmpl w:val="992E1480"/>
    <w:lvl w:ilvl="0" w:tplc="3EAE1BE6">
      <w:start w:val="1"/>
      <w:numFmt w:val="bullet"/>
      <w:lvlText w:val=""/>
      <w:lvlJc w:val="left"/>
      <w:pPr>
        <w:ind w:left="1713" w:hanging="360"/>
      </w:pPr>
      <w:rPr>
        <w:rFonts w:ascii="Symbol" w:hAnsi="Symbol" w:hint="default"/>
      </w:rPr>
    </w:lvl>
    <w:lvl w:ilvl="1" w:tplc="0FB6227E" w:tentative="1">
      <w:start w:val="1"/>
      <w:numFmt w:val="bullet"/>
      <w:lvlText w:val="o"/>
      <w:lvlJc w:val="left"/>
      <w:pPr>
        <w:ind w:left="2433" w:hanging="360"/>
      </w:pPr>
      <w:rPr>
        <w:rFonts w:ascii="Courier New" w:hAnsi="Courier New" w:cs="Courier New" w:hint="default"/>
      </w:rPr>
    </w:lvl>
    <w:lvl w:ilvl="2" w:tplc="0415001B" w:tentative="1">
      <w:start w:val="1"/>
      <w:numFmt w:val="bullet"/>
      <w:lvlText w:val=""/>
      <w:lvlJc w:val="left"/>
      <w:pPr>
        <w:ind w:left="3153" w:hanging="360"/>
      </w:pPr>
      <w:rPr>
        <w:rFonts w:ascii="Wingdings" w:hAnsi="Wingdings" w:hint="default"/>
      </w:rPr>
    </w:lvl>
    <w:lvl w:ilvl="3" w:tplc="0415000F" w:tentative="1">
      <w:start w:val="1"/>
      <w:numFmt w:val="bullet"/>
      <w:lvlText w:val=""/>
      <w:lvlJc w:val="left"/>
      <w:pPr>
        <w:ind w:left="3873" w:hanging="360"/>
      </w:pPr>
      <w:rPr>
        <w:rFonts w:ascii="Symbol" w:hAnsi="Symbol" w:hint="default"/>
      </w:rPr>
    </w:lvl>
    <w:lvl w:ilvl="4" w:tplc="04150019" w:tentative="1">
      <w:start w:val="1"/>
      <w:numFmt w:val="bullet"/>
      <w:lvlText w:val="o"/>
      <w:lvlJc w:val="left"/>
      <w:pPr>
        <w:ind w:left="4593" w:hanging="360"/>
      </w:pPr>
      <w:rPr>
        <w:rFonts w:ascii="Courier New" w:hAnsi="Courier New" w:cs="Courier New" w:hint="default"/>
      </w:rPr>
    </w:lvl>
    <w:lvl w:ilvl="5" w:tplc="0415001B" w:tentative="1">
      <w:start w:val="1"/>
      <w:numFmt w:val="bullet"/>
      <w:lvlText w:val=""/>
      <w:lvlJc w:val="left"/>
      <w:pPr>
        <w:ind w:left="5313" w:hanging="360"/>
      </w:pPr>
      <w:rPr>
        <w:rFonts w:ascii="Wingdings" w:hAnsi="Wingdings" w:hint="default"/>
      </w:rPr>
    </w:lvl>
    <w:lvl w:ilvl="6" w:tplc="0415000F" w:tentative="1">
      <w:start w:val="1"/>
      <w:numFmt w:val="bullet"/>
      <w:lvlText w:val=""/>
      <w:lvlJc w:val="left"/>
      <w:pPr>
        <w:ind w:left="6033" w:hanging="360"/>
      </w:pPr>
      <w:rPr>
        <w:rFonts w:ascii="Symbol" w:hAnsi="Symbol" w:hint="default"/>
      </w:rPr>
    </w:lvl>
    <w:lvl w:ilvl="7" w:tplc="04150019" w:tentative="1">
      <w:start w:val="1"/>
      <w:numFmt w:val="bullet"/>
      <w:lvlText w:val="o"/>
      <w:lvlJc w:val="left"/>
      <w:pPr>
        <w:ind w:left="6753" w:hanging="360"/>
      </w:pPr>
      <w:rPr>
        <w:rFonts w:ascii="Courier New" w:hAnsi="Courier New" w:cs="Courier New" w:hint="default"/>
      </w:rPr>
    </w:lvl>
    <w:lvl w:ilvl="8" w:tplc="0415001B" w:tentative="1">
      <w:start w:val="1"/>
      <w:numFmt w:val="bullet"/>
      <w:lvlText w:val=""/>
      <w:lvlJc w:val="left"/>
      <w:pPr>
        <w:ind w:left="7473" w:hanging="360"/>
      </w:pPr>
      <w:rPr>
        <w:rFonts w:ascii="Wingdings" w:hAnsi="Wingdings" w:hint="default"/>
      </w:rPr>
    </w:lvl>
  </w:abstractNum>
  <w:abstractNum w:abstractNumId="22">
    <w:nsid w:val="63E477BB"/>
    <w:multiLevelType w:val="hybridMultilevel"/>
    <w:tmpl w:val="6B66A1B6"/>
    <w:lvl w:ilvl="0" w:tplc="04150001">
      <w:start w:val="1"/>
      <w:numFmt w:val="decimal"/>
      <w:suff w:val="space"/>
      <w:lvlText w:val="%1)"/>
      <w:lvlJc w:val="left"/>
      <w:pPr>
        <w:ind w:left="720" w:hanging="360"/>
      </w:pPr>
      <w:rPr>
        <w:rFonts w:hint="default"/>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3">
    <w:nsid w:val="6605238E"/>
    <w:multiLevelType w:val="singleLevel"/>
    <w:tmpl w:val="6490504E"/>
    <w:lvl w:ilvl="0">
      <w:start w:val="1"/>
      <w:numFmt w:val="lowerLetter"/>
      <w:lvlText w:val="%1)"/>
      <w:legacy w:legacy="1" w:legacySpace="0" w:legacyIndent="360"/>
      <w:lvlJc w:val="left"/>
      <w:pPr>
        <w:ind w:left="360" w:hanging="360"/>
      </w:pPr>
    </w:lvl>
  </w:abstractNum>
  <w:abstractNum w:abstractNumId="24">
    <w:nsid w:val="68F005E1"/>
    <w:multiLevelType w:val="singleLevel"/>
    <w:tmpl w:val="850CAC7A"/>
    <w:lvl w:ilvl="0">
      <w:start w:val="1"/>
      <w:numFmt w:val="decimal"/>
      <w:lvlText w:val="%1."/>
      <w:legacy w:legacy="1" w:legacySpace="0" w:legacyIndent="360"/>
      <w:lvlJc w:val="left"/>
      <w:pPr>
        <w:ind w:left="360" w:hanging="360"/>
      </w:pPr>
      <w:rPr>
        <w:b w:val="0"/>
        <w:i w:val="0"/>
      </w:rPr>
    </w:lvl>
  </w:abstractNum>
  <w:abstractNum w:abstractNumId="25">
    <w:nsid w:val="6A2F5475"/>
    <w:multiLevelType w:val="hybridMultilevel"/>
    <w:tmpl w:val="992CAFD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709011FD"/>
    <w:multiLevelType w:val="hybridMultilevel"/>
    <w:tmpl w:val="51F24C14"/>
    <w:lvl w:ilvl="0" w:tplc="289EBC06">
      <w:start w:val="1"/>
      <w:numFmt w:val="decimal"/>
      <w:lvlText w:val="%1."/>
      <w:lvlJc w:val="left"/>
      <w:pPr>
        <w:tabs>
          <w:tab w:val="num" w:pos="360"/>
        </w:tabs>
        <w:ind w:left="360" w:hanging="360"/>
      </w:pPr>
      <w:rPr>
        <w:rFonts w:ascii="Arial" w:eastAsia="Times New Roman" w:hAnsi="Arial" w:cs="Arial"/>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7">
    <w:nsid w:val="7097170B"/>
    <w:multiLevelType w:val="hybridMultilevel"/>
    <w:tmpl w:val="89EA78BE"/>
    <w:lvl w:ilvl="0" w:tplc="05828452">
      <w:start w:val="1"/>
      <w:numFmt w:val="decimal"/>
      <w:suff w:val="space"/>
      <w:lvlText w:val="%1)"/>
      <w:lvlJc w:val="left"/>
      <w:pPr>
        <w:ind w:left="680" w:hanging="397"/>
      </w:pPr>
      <w:rPr>
        <w:rFonts w:ascii="Tahoma" w:hAnsi="Tahoma" w:cs="Tahoma" w:hint="default"/>
        <w:b w:val="0"/>
        <w:sz w:val="20"/>
        <w:szCs w:val="20"/>
      </w:rPr>
    </w:lvl>
    <w:lvl w:ilvl="1" w:tplc="E5CEB4AE">
      <w:start w:val="1"/>
      <w:numFmt w:val="decimal"/>
      <w:suff w:val="space"/>
      <w:lvlText w:val="%2)"/>
      <w:lvlJc w:val="left"/>
      <w:pPr>
        <w:ind w:left="360" w:hanging="360"/>
      </w:pPr>
      <w:rPr>
        <w:rFonts w:ascii="Tahoma" w:eastAsia="Times New Roman" w:hAnsi="Tahoma" w:cs="Tahoma" w:hint="default"/>
      </w:rPr>
    </w:lvl>
    <w:lvl w:ilvl="2" w:tplc="7E4A6BBE">
      <w:start w:val="1"/>
      <w:numFmt w:val="decimal"/>
      <w:lvlText w:val="%3."/>
      <w:lvlJc w:val="left"/>
      <w:pPr>
        <w:tabs>
          <w:tab w:val="num" w:pos="2160"/>
        </w:tabs>
        <w:ind w:left="2160" w:hanging="360"/>
      </w:pPr>
      <w:rPr>
        <w:sz w:val="20"/>
        <w:szCs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733E67D0"/>
    <w:multiLevelType w:val="hybridMultilevel"/>
    <w:tmpl w:val="5CBCFC48"/>
    <w:lvl w:ilvl="0" w:tplc="B7026D4C">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74194601"/>
    <w:multiLevelType w:val="multilevel"/>
    <w:tmpl w:val="11764834"/>
    <w:lvl w:ilvl="0">
      <w:start w:val="1"/>
      <w:numFmt w:val="decimal"/>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Bezodstpw"/>
      <w:isLgl/>
      <w:lvlText w:val="%1.%2."/>
      <w:lvlJc w:val="left"/>
      <w:pPr>
        <w:ind w:left="2411" w:hanging="360"/>
      </w:pPr>
      <w:rPr>
        <w:rFonts w:hint="default"/>
        <w:b w:val="0"/>
        <w:bCs w:val="0"/>
        <w:i w:val="0"/>
        <w:iCs/>
      </w:rPr>
    </w:lvl>
    <w:lvl w:ilvl="2">
      <w:start w:val="1"/>
      <w:numFmt w:val="decimal"/>
      <w:isLgl/>
      <w:lvlText w:val="%1.%2.%3."/>
      <w:lvlJc w:val="left"/>
      <w:pPr>
        <w:ind w:left="1560"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541" w:hanging="1080"/>
      </w:pPr>
      <w:rPr>
        <w:rFonts w:hint="default"/>
      </w:rPr>
    </w:lvl>
    <w:lvl w:ilvl="6">
      <w:start w:val="1"/>
      <w:numFmt w:val="decimal"/>
      <w:isLgl/>
      <w:lvlText w:val="%1.%2.%3.%4.%5.%6.%7."/>
      <w:lvlJc w:val="left"/>
      <w:pPr>
        <w:ind w:left="3108" w:hanging="1440"/>
      </w:pPr>
      <w:rPr>
        <w:rFonts w:hint="default"/>
      </w:rPr>
    </w:lvl>
    <w:lvl w:ilvl="7">
      <w:start w:val="1"/>
      <w:numFmt w:val="decimal"/>
      <w:isLgl/>
      <w:lvlText w:val="%1.%2.%3.%4.%5.%6.%7.%8."/>
      <w:lvlJc w:val="left"/>
      <w:pPr>
        <w:ind w:left="3315" w:hanging="1440"/>
      </w:pPr>
      <w:rPr>
        <w:rFonts w:hint="default"/>
      </w:rPr>
    </w:lvl>
    <w:lvl w:ilvl="8">
      <w:start w:val="1"/>
      <w:numFmt w:val="decimal"/>
      <w:isLgl/>
      <w:lvlText w:val="%1.%2.%3.%4.%5.%6.%7.%8.%9."/>
      <w:lvlJc w:val="left"/>
      <w:pPr>
        <w:ind w:left="3882" w:hanging="1800"/>
      </w:pPr>
      <w:rPr>
        <w:rFonts w:hint="default"/>
      </w:rPr>
    </w:lvl>
  </w:abstractNum>
  <w:abstractNum w:abstractNumId="30">
    <w:nsid w:val="794B1397"/>
    <w:multiLevelType w:val="hybridMultilevel"/>
    <w:tmpl w:val="585C593C"/>
    <w:lvl w:ilvl="0" w:tplc="C494E830">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B565FD1"/>
    <w:multiLevelType w:val="hybridMultilevel"/>
    <w:tmpl w:val="0FE6330A"/>
    <w:lvl w:ilvl="0" w:tplc="73E6A2CE">
      <w:start w:val="1"/>
      <w:numFmt w:val="decimal"/>
      <w:lvlText w:val="%1."/>
      <w:lvlJc w:val="left"/>
      <w:pPr>
        <w:tabs>
          <w:tab w:val="num" w:pos="463"/>
        </w:tabs>
        <w:ind w:left="463" w:hanging="283"/>
      </w:pPr>
      <w:rPr>
        <w:b w:val="0"/>
      </w:rPr>
    </w:lvl>
    <w:lvl w:ilvl="1" w:tplc="5AF4D230">
      <w:start w:val="1"/>
      <w:numFmt w:val="lowerLetter"/>
      <w:suff w:val="space"/>
      <w:lvlText w:val="%2)"/>
      <w:lvlJc w:val="left"/>
      <w:pPr>
        <w:ind w:left="360" w:hanging="360"/>
      </w:pPr>
      <w:rPr>
        <w:rFonts w:ascii="Tahoma" w:eastAsia="Times New Roman" w:hAnsi="Tahoma" w:cs="Tahoma" w:hint="default"/>
        <w:strike w:val="0"/>
        <w:color w:val="auto"/>
        <w:sz w:val="20"/>
        <w:szCs w:val="20"/>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E6B2903"/>
    <w:multiLevelType w:val="hybridMultilevel"/>
    <w:tmpl w:val="17CA11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3"/>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num>
  <w:num w:numId="7">
    <w:abstractNumId w:val="5"/>
    <w:lvlOverride w:ilvl="0">
      <w:startOverride w:val="1"/>
    </w:lvlOverride>
  </w:num>
  <w:num w:numId="8">
    <w:abstractNumId w:val="23"/>
  </w:num>
  <w:num w:numId="9">
    <w:abstractNumId w:val="2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num>
  <w:num w:numId="12">
    <w:abstractNumId w:val="7"/>
    <w:lvlOverride w:ilvl="0">
      <w:startOverride w:val="1"/>
    </w:lvlOverride>
  </w:num>
  <w:num w:numId="13">
    <w:abstractNumId w:val="8"/>
  </w:num>
  <w:num w:numId="14">
    <w:abstractNumId w:val="9"/>
  </w:num>
  <w:num w:numId="15">
    <w:abstractNumId w:val="12"/>
  </w:num>
  <w:num w:numId="16">
    <w:abstractNumId w:val="11"/>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4"/>
  </w:num>
  <w:num w:numId="20">
    <w:abstractNumId w:val="16"/>
  </w:num>
  <w:num w:numId="21">
    <w:abstractNumId w:val="15"/>
  </w:num>
  <w:num w:numId="22">
    <w:abstractNumId w:val="27"/>
  </w:num>
  <w:num w:numId="23">
    <w:abstractNumId w:val="31"/>
  </w:num>
  <w:num w:numId="24">
    <w:abstractNumId w:val="0"/>
  </w:num>
  <w:num w:numId="25">
    <w:abstractNumId w:val="32"/>
  </w:num>
  <w:num w:numId="26">
    <w:abstractNumId w:val="3"/>
  </w:num>
  <w:num w:numId="27">
    <w:abstractNumId w:val="22"/>
  </w:num>
  <w:num w:numId="28">
    <w:abstractNumId w:val="17"/>
  </w:num>
  <w:num w:numId="29">
    <w:abstractNumId w:val="1"/>
  </w:num>
  <w:num w:numId="30">
    <w:abstractNumId w:val="4"/>
  </w:num>
  <w:num w:numId="31">
    <w:abstractNumId w:val="21"/>
  </w:num>
  <w:num w:numId="32">
    <w:abstractNumId w:val="17"/>
    <w:lvlOverride w:ilvl="0">
      <w:lvl w:ilvl="0">
        <w:start w:val="1"/>
        <w:numFmt w:val="decimal"/>
        <w:suff w:val="space"/>
        <w:lvlText w:val="%1)"/>
        <w:lvlJc w:val="left"/>
        <w:pPr>
          <w:ind w:left="360" w:hanging="360"/>
        </w:pPr>
        <w:rPr>
          <w:rFonts w:hint="default"/>
        </w:rPr>
      </w:lvl>
    </w:lvlOverride>
    <w:lvlOverride w:ilvl="1">
      <w:lvl w:ilvl="1">
        <w:start w:val="1"/>
        <w:numFmt w:val="decimal"/>
        <w:lvlText w:val="%2."/>
        <w:lvlJc w:val="left"/>
        <w:pPr>
          <w:ind w:left="720" w:hanging="360"/>
        </w:pPr>
        <w:rPr>
          <w:rFonts w:hint="default"/>
        </w:rPr>
      </w:lvl>
    </w:lvlOverride>
    <w:lvlOverride w:ilvl="2">
      <w:lvl w:ilvl="2">
        <w:start w:val="1"/>
        <w:numFmt w:val="lowerLetter"/>
        <w:suff w:val="space"/>
        <w:lvlText w:val="%3)"/>
        <w:lvlJc w:val="left"/>
        <w:pPr>
          <w:ind w:left="1353" w:hanging="360"/>
        </w:pPr>
        <w:rPr>
          <w:rFonts w:hint="default"/>
          <w:sz w:val="20"/>
          <w:szCs w:val="2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1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F85"/>
    <w:rsid w:val="00A92F20"/>
    <w:rsid w:val="00F06F85"/>
    <w:rsid w:val="00FA1F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A92F20"/>
    <w:pPr>
      <w:widowControl w:val="0"/>
      <w:autoSpaceDE w:val="0"/>
      <w:autoSpaceDN w:val="0"/>
      <w:spacing w:after="0" w:line="240"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1. pkt"/>
    <w:basedOn w:val="Normalny"/>
    <w:link w:val="TekstpodstawowyZnak"/>
    <w:autoRedefine/>
    <w:uiPriority w:val="1"/>
    <w:qFormat/>
    <w:rsid w:val="00A92F20"/>
    <w:pPr>
      <w:tabs>
        <w:tab w:val="left" w:pos="426"/>
      </w:tabs>
      <w:ind w:left="709"/>
      <w:jc w:val="both"/>
    </w:pPr>
    <w:rPr>
      <w:sz w:val="20"/>
      <w:szCs w:val="20"/>
    </w:rPr>
  </w:style>
  <w:style w:type="character" w:customStyle="1" w:styleId="TekstpodstawowyZnak">
    <w:name w:val="Tekst podstawowy Znak"/>
    <w:aliases w:val="1. pkt Znak"/>
    <w:basedOn w:val="Domylnaczcionkaakapitu"/>
    <w:link w:val="Tekstpodstawowy"/>
    <w:uiPriority w:val="1"/>
    <w:rsid w:val="00A92F20"/>
    <w:rPr>
      <w:rFonts w:ascii="Calibri" w:eastAsia="Calibri" w:hAnsi="Calibri" w:cs="Calibri"/>
      <w:sz w:val="20"/>
      <w:szCs w:val="20"/>
    </w:rPr>
  </w:style>
  <w:style w:type="paragraph" w:styleId="Akapitzlist">
    <w:name w:val="List Paragraph"/>
    <w:aliases w:val="Wypunktowanie,L1,Numerowanie,2 heading,A_wyliczenie,K-P_odwolanie,Akapit z listą5,maz_wyliczenie,opis dzialania,wypunktowanie,CW_Lista,normalny tekst,1.Nagłówek"/>
    <w:basedOn w:val="Normalny"/>
    <w:link w:val="AkapitzlistZnak"/>
    <w:autoRedefine/>
    <w:uiPriority w:val="34"/>
    <w:qFormat/>
    <w:rsid w:val="00A92F20"/>
    <w:pPr>
      <w:widowControl/>
      <w:numPr>
        <w:numId w:val="26"/>
      </w:numPr>
      <w:autoSpaceDE/>
      <w:autoSpaceDN/>
      <w:adjustRightInd w:val="0"/>
      <w:spacing w:before="26" w:after="100" w:line="312" w:lineRule="auto"/>
      <w:jc w:val="both"/>
    </w:pPr>
    <w:rPr>
      <w:rFonts w:asciiTheme="minorHAnsi" w:hAnsiTheme="minorHAnsi" w:cstheme="minorHAnsi"/>
      <w:sz w:val="20"/>
      <w:szCs w:val="20"/>
      <w:lang w:eastAsia="pl-PL"/>
    </w:rPr>
  </w:style>
  <w:style w:type="paragraph" w:styleId="Tekstpodstawowy3">
    <w:name w:val="Body Text 3"/>
    <w:basedOn w:val="Normalny"/>
    <w:link w:val="Tekstpodstawowy3Znak"/>
    <w:uiPriority w:val="99"/>
    <w:rsid w:val="00A92F20"/>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A92F20"/>
    <w:rPr>
      <w:rFonts w:ascii="Times New Roman" w:eastAsia="Times New Roman" w:hAnsi="Times New Roman" w:cs="Times New Roman"/>
      <w:sz w:val="16"/>
      <w:szCs w:val="16"/>
      <w:lang w:eastAsia="pl-PL"/>
    </w:rPr>
  </w:style>
  <w:style w:type="character" w:customStyle="1" w:styleId="AkapitzlistZnak">
    <w:name w:val="Akapit z listą Znak"/>
    <w:aliases w:val="Wypunktowanie Znak,L1 Znak,Numerowanie Znak,2 heading Znak,A_wyliczenie Znak,K-P_odwolanie Znak,Akapit z listą5 Znak,maz_wyliczenie Znak,opis dzialania Znak,wypunktowanie Znak,CW_Lista Znak,normalny tekst Znak,1.Nagłówek Znak"/>
    <w:link w:val="Akapitzlist"/>
    <w:uiPriority w:val="34"/>
    <w:qFormat/>
    <w:locked/>
    <w:rsid w:val="00A92F20"/>
    <w:rPr>
      <w:rFonts w:eastAsia="Calibri" w:cstheme="minorHAnsi"/>
      <w:sz w:val="20"/>
      <w:szCs w:val="20"/>
      <w:lang w:eastAsia="pl-PL"/>
    </w:rPr>
  </w:style>
  <w:style w:type="paragraph" w:styleId="Bezodstpw">
    <w:name w:val="No Spacing"/>
    <w:aliases w:val="1.1. ppkt"/>
    <w:autoRedefine/>
    <w:uiPriority w:val="1"/>
    <w:qFormat/>
    <w:rsid w:val="00A92F20"/>
    <w:pPr>
      <w:numPr>
        <w:ilvl w:val="1"/>
        <w:numId w:val="1"/>
      </w:numPr>
      <w:suppressAutoHyphens/>
      <w:autoSpaceDE w:val="0"/>
      <w:autoSpaceDN w:val="0"/>
      <w:spacing w:after="0" w:line="240" w:lineRule="auto"/>
      <w:ind w:left="709" w:firstLine="0"/>
      <w:jc w:val="both"/>
    </w:pPr>
    <w:rPr>
      <w:rFonts w:ascii="Calibri" w:eastAsia="Calibri" w:hAnsi="Calibri" w:cs="Calibri"/>
      <w:sz w:val="20"/>
    </w:rPr>
  </w:style>
  <w:style w:type="paragraph" w:styleId="Tekstpodstawowywcity">
    <w:name w:val="Body Text Indent"/>
    <w:basedOn w:val="Normalny"/>
    <w:link w:val="TekstpodstawowywcityZnak"/>
    <w:rsid w:val="00A92F20"/>
    <w:pPr>
      <w:widowControl/>
      <w:autoSpaceDE/>
      <w:autoSpaceDN/>
      <w:spacing w:after="120"/>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92F20"/>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A92F20"/>
    <w:pPr>
      <w:widowControl/>
      <w:overflowPunct w:val="0"/>
      <w:adjustRightInd w:val="0"/>
      <w:ind w:left="1080"/>
      <w:jc w:val="both"/>
      <w:textAlignment w:val="baseline"/>
    </w:pPr>
    <w:rPr>
      <w:rFonts w:ascii="Times New Roman" w:eastAsia="Times New Roman" w:hAnsi="Times New Roman" w:cs="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A92F20"/>
    <w:pPr>
      <w:widowControl w:val="0"/>
      <w:autoSpaceDE w:val="0"/>
      <w:autoSpaceDN w:val="0"/>
      <w:spacing w:after="0" w:line="240"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1. pkt"/>
    <w:basedOn w:val="Normalny"/>
    <w:link w:val="TekstpodstawowyZnak"/>
    <w:autoRedefine/>
    <w:uiPriority w:val="1"/>
    <w:qFormat/>
    <w:rsid w:val="00A92F20"/>
    <w:pPr>
      <w:tabs>
        <w:tab w:val="left" w:pos="426"/>
      </w:tabs>
      <w:ind w:left="709"/>
      <w:jc w:val="both"/>
    </w:pPr>
    <w:rPr>
      <w:sz w:val="20"/>
      <w:szCs w:val="20"/>
    </w:rPr>
  </w:style>
  <w:style w:type="character" w:customStyle="1" w:styleId="TekstpodstawowyZnak">
    <w:name w:val="Tekst podstawowy Znak"/>
    <w:aliases w:val="1. pkt Znak"/>
    <w:basedOn w:val="Domylnaczcionkaakapitu"/>
    <w:link w:val="Tekstpodstawowy"/>
    <w:uiPriority w:val="1"/>
    <w:rsid w:val="00A92F20"/>
    <w:rPr>
      <w:rFonts w:ascii="Calibri" w:eastAsia="Calibri" w:hAnsi="Calibri" w:cs="Calibri"/>
      <w:sz w:val="20"/>
      <w:szCs w:val="20"/>
    </w:rPr>
  </w:style>
  <w:style w:type="paragraph" w:styleId="Akapitzlist">
    <w:name w:val="List Paragraph"/>
    <w:aliases w:val="Wypunktowanie,L1,Numerowanie,2 heading,A_wyliczenie,K-P_odwolanie,Akapit z listą5,maz_wyliczenie,opis dzialania,wypunktowanie,CW_Lista,normalny tekst,1.Nagłówek"/>
    <w:basedOn w:val="Normalny"/>
    <w:link w:val="AkapitzlistZnak"/>
    <w:autoRedefine/>
    <w:uiPriority w:val="34"/>
    <w:qFormat/>
    <w:rsid w:val="00A92F20"/>
    <w:pPr>
      <w:widowControl/>
      <w:numPr>
        <w:numId w:val="26"/>
      </w:numPr>
      <w:autoSpaceDE/>
      <w:autoSpaceDN/>
      <w:adjustRightInd w:val="0"/>
      <w:spacing w:before="26" w:after="100" w:line="312" w:lineRule="auto"/>
      <w:jc w:val="both"/>
    </w:pPr>
    <w:rPr>
      <w:rFonts w:asciiTheme="minorHAnsi" w:hAnsiTheme="minorHAnsi" w:cstheme="minorHAnsi"/>
      <w:sz w:val="20"/>
      <w:szCs w:val="20"/>
      <w:lang w:eastAsia="pl-PL"/>
    </w:rPr>
  </w:style>
  <w:style w:type="paragraph" w:styleId="Tekstpodstawowy3">
    <w:name w:val="Body Text 3"/>
    <w:basedOn w:val="Normalny"/>
    <w:link w:val="Tekstpodstawowy3Znak"/>
    <w:uiPriority w:val="99"/>
    <w:rsid w:val="00A92F20"/>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A92F20"/>
    <w:rPr>
      <w:rFonts w:ascii="Times New Roman" w:eastAsia="Times New Roman" w:hAnsi="Times New Roman" w:cs="Times New Roman"/>
      <w:sz w:val="16"/>
      <w:szCs w:val="16"/>
      <w:lang w:eastAsia="pl-PL"/>
    </w:rPr>
  </w:style>
  <w:style w:type="character" w:customStyle="1" w:styleId="AkapitzlistZnak">
    <w:name w:val="Akapit z listą Znak"/>
    <w:aliases w:val="Wypunktowanie Znak,L1 Znak,Numerowanie Znak,2 heading Znak,A_wyliczenie Znak,K-P_odwolanie Znak,Akapit z listą5 Znak,maz_wyliczenie Znak,opis dzialania Znak,wypunktowanie Znak,CW_Lista Znak,normalny tekst Znak,1.Nagłówek Znak"/>
    <w:link w:val="Akapitzlist"/>
    <w:uiPriority w:val="34"/>
    <w:qFormat/>
    <w:locked/>
    <w:rsid w:val="00A92F20"/>
    <w:rPr>
      <w:rFonts w:eastAsia="Calibri" w:cstheme="minorHAnsi"/>
      <w:sz w:val="20"/>
      <w:szCs w:val="20"/>
      <w:lang w:eastAsia="pl-PL"/>
    </w:rPr>
  </w:style>
  <w:style w:type="paragraph" w:styleId="Bezodstpw">
    <w:name w:val="No Spacing"/>
    <w:aliases w:val="1.1. ppkt"/>
    <w:autoRedefine/>
    <w:uiPriority w:val="1"/>
    <w:qFormat/>
    <w:rsid w:val="00A92F20"/>
    <w:pPr>
      <w:numPr>
        <w:ilvl w:val="1"/>
        <w:numId w:val="1"/>
      </w:numPr>
      <w:suppressAutoHyphens/>
      <w:autoSpaceDE w:val="0"/>
      <w:autoSpaceDN w:val="0"/>
      <w:spacing w:after="0" w:line="240" w:lineRule="auto"/>
      <w:ind w:left="709" w:firstLine="0"/>
      <w:jc w:val="both"/>
    </w:pPr>
    <w:rPr>
      <w:rFonts w:ascii="Calibri" w:eastAsia="Calibri" w:hAnsi="Calibri" w:cs="Calibri"/>
      <w:sz w:val="20"/>
    </w:rPr>
  </w:style>
  <w:style w:type="paragraph" w:styleId="Tekstpodstawowywcity">
    <w:name w:val="Body Text Indent"/>
    <w:basedOn w:val="Normalny"/>
    <w:link w:val="TekstpodstawowywcityZnak"/>
    <w:rsid w:val="00A92F20"/>
    <w:pPr>
      <w:widowControl/>
      <w:autoSpaceDE/>
      <w:autoSpaceDN/>
      <w:spacing w:after="120"/>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92F20"/>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A92F20"/>
    <w:pPr>
      <w:widowControl/>
      <w:overflowPunct w:val="0"/>
      <w:adjustRightInd w:val="0"/>
      <w:ind w:left="1080"/>
      <w:jc w:val="both"/>
      <w:textAlignment w:val="baseline"/>
    </w:pPr>
    <w:rPr>
      <w:rFonts w:ascii="Times New Roman" w:eastAsia="Times New Roman" w:hAnsi="Times New Roman"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4094</Words>
  <Characters>24569</Characters>
  <Application>Microsoft Office Word</Application>
  <DocSecurity>0</DocSecurity>
  <Lines>204</Lines>
  <Paragraphs>57</Paragraphs>
  <ScaleCrop>false</ScaleCrop>
  <Company/>
  <LinksUpToDate>false</LinksUpToDate>
  <CharactersWithSpaces>28606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2022-06-23T20:42:00Z</dcterms:created>
  <dcterms:modified xsi:type="dcterms:W3CDTF">2022-06-23T20:46:00Z</dcterms:modified>
</cp:coreProperties>
</file>