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C84" w14:textId="55851A67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Załącznik </w:t>
      </w:r>
      <w:r>
        <w:rPr>
          <w:rStyle w:val="Domylnaczcionkaakapitu7"/>
          <w:rFonts w:cs="Times New Roman"/>
          <w:color w:val="auto"/>
          <w:sz w:val="20"/>
          <w:szCs w:val="20"/>
        </w:rPr>
        <w:t>1</w:t>
      </w:r>
      <w:r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30E035EE" w:rsidR="00701778" w:rsidRDefault="00C9369F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CF115A">
        <w:rPr>
          <w:b/>
          <w:sz w:val="24"/>
        </w:rPr>
        <w:t>ST.265.0</w:t>
      </w:r>
      <w:r>
        <w:rPr>
          <w:b/>
          <w:sz w:val="24"/>
        </w:rPr>
        <w:t>6.</w:t>
      </w:r>
      <w:r w:rsidRPr="00CF115A">
        <w:rPr>
          <w:b/>
          <w:sz w:val="24"/>
        </w:rPr>
        <w:t>202</w:t>
      </w:r>
      <w:r>
        <w:rPr>
          <w:b/>
          <w:sz w:val="24"/>
        </w:rPr>
        <w:t>2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663F81D6" w14:textId="744E0ADB" w:rsidR="00701778" w:rsidRDefault="00516D93" w:rsidP="00314058">
      <w:pPr>
        <w:suppressAutoHyphens w:val="0"/>
        <w:jc w:val="both"/>
        <w:textAlignment w:val="auto"/>
        <w:rPr>
          <w:rFonts w:cs="Times New Roman"/>
          <w:i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proofErr w:type="spellStart"/>
      <w:r>
        <w:rPr>
          <w:rFonts w:cs="Times New Roman"/>
          <w:b/>
          <w:bCs/>
          <w:sz w:val="24"/>
        </w:rPr>
        <w:t>Dostwy</w:t>
      </w:r>
      <w:proofErr w:type="spellEnd"/>
      <w:r w:rsidRPr="0091407B">
        <w:rPr>
          <w:rFonts w:cs="Times New Roman"/>
          <w:b/>
          <w:bCs/>
          <w:sz w:val="24"/>
        </w:rPr>
        <w:t xml:space="preserve"> „</w:t>
      </w:r>
      <w:r w:rsidRPr="00285665">
        <w:rPr>
          <w:rFonts w:cs="Times New Roman"/>
          <w:b/>
          <w:bCs/>
          <w:sz w:val="24"/>
        </w:rPr>
        <w:t xml:space="preserve">Dostawa do 120 ton soli z antyzbrylaczem do wytworzenia </w:t>
      </w:r>
      <w:proofErr w:type="spellStart"/>
      <w:r w:rsidRPr="00285665">
        <w:rPr>
          <w:rFonts w:cs="Times New Roman"/>
          <w:b/>
          <w:bCs/>
          <w:sz w:val="24"/>
        </w:rPr>
        <w:t>piaskosoli</w:t>
      </w:r>
      <w:proofErr w:type="spellEnd"/>
      <w:r w:rsidRPr="00285665">
        <w:rPr>
          <w:rFonts w:cs="Times New Roman"/>
          <w:b/>
          <w:bCs/>
          <w:sz w:val="24"/>
        </w:rPr>
        <w:t xml:space="preserve"> na plac ZDP w Wysokiem Mazowieckiem, ul. 1 Maja </w:t>
      </w:r>
      <w:r w:rsidR="00314058">
        <w:rPr>
          <w:rFonts w:cs="Times New Roman"/>
          <w:b/>
          <w:bCs/>
          <w:sz w:val="24"/>
        </w:rPr>
        <w:t>8</w:t>
      </w:r>
      <w:r>
        <w:rPr>
          <w:rFonts w:cs="Times New Roman"/>
          <w:b/>
          <w:bCs/>
          <w:sz w:val="24"/>
        </w:rPr>
        <w:t>”</w:t>
      </w:r>
      <w:r w:rsidRPr="00285665">
        <w:rPr>
          <w:rFonts w:cs="Times New Roman"/>
          <w:b/>
          <w:bCs/>
          <w:sz w:val="24"/>
        </w:rPr>
        <w:t xml:space="preserve"> </w:t>
      </w: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  Zarząd 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77777777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2022 r. poz. 835)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78"/>
    <w:rsid w:val="00314058"/>
    <w:rsid w:val="00516D93"/>
    <w:rsid w:val="00533FD4"/>
    <w:rsid w:val="005407C6"/>
    <w:rsid w:val="00701778"/>
    <w:rsid w:val="00AC3A0B"/>
    <w:rsid w:val="00C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5</cp:revision>
  <dcterms:created xsi:type="dcterms:W3CDTF">2022-08-29T09:19:00Z</dcterms:created>
  <dcterms:modified xsi:type="dcterms:W3CDTF">2022-09-08T06:11:00Z</dcterms:modified>
</cp:coreProperties>
</file>