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1024466" w:rsidR="00303AAF" w:rsidRPr="005D6B1B" w:rsidRDefault="00665C0E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14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0C00B4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65C0E">
        <w:rPr>
          <w:rFonts w:asciiTheme="majorHAnsi" w:eastAsia="Times New Roman" w:hAnsiTheme="majorHAnsi" w:cstheme="majorHAnsi"/>
          <w:color w:val="auto"/>
          <w:sz w:val="22"/>
          <w:szCs w:val="22"/>
        </w:rPr>
        <w:t>14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EBDC4B2" w14:textId="77777777" w:rsidR="00087118" w:rsidRDefault="0008711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10ml,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;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Zamawiający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dopuszcza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zaoferowanie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produktu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równoważnego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Corning®o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nr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. 4488.,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Googlab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 xml:space="preserve"> Scientific, 4x50szt/200szt (G33270011 / 4488) - </w:t>
      </w:r>
      <w:proofErr w:type="spellStart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87118">
        <w:rPr>
          <w:rFonts w:asciiTheme="majorHAnsi" w:eastAsia="Times New Roman" w:hAnsiTheme="majorHAnsi" w:cstheme="majorHAnsi"/>
          <w:bCs/>
          <w:sz w:val="22"/>
          <w:szCs w:val="22"/>
        </w:rPr>
        <w:t>: 15</w:t>
      </w:r>
    </w:p>
    <w:p w14:paraId="377B2A88" w14:textId="112FB869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34BEA" w14:textId="77777777" w:rsidR="00465F10" w:rsidRDefault="00465F10">
      <w:r>
        <w:separator/>
      </w:r>
    </w:p>
  </w:endnote>
  <w:endnote w:type="continuationSeparator" w:id="0">
    <w:p w14:paraId="20F7E874" w14:textId="77777777" w:rsidR="00465F10" w:rsidRDefault="0046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23683" w14:textId="77777777" w:rsidR="00465F10" w:rsidRDefault="00465F10">
      <w:r>
        <w:separator/>
      </w:r>
    </w:p>
  </w:footnote>
  <w:footnote w:type="continuationSeparator" w:id="0">
    <w:p w14:paraId="157E6083" w14:textId="77777777" w:rsidR="00465F10" w:rsidRDefault="00465F10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A9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87118"/>
    <w:rsid w:val="00090F43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65F10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624B7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2024-08-09T12:20:00Z</dcterms:created>
  <dcterms:modified xsi:type="dcterms:W3CDTF">2024-08-09T12:20:00Z</dcterms:modified>
</cp:coreProperties>
</file>