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3A" w:rsidRPr="00CB78A4" w:rsidRDefault="000A523A" w:rsidP="000A523A">
      <w:pPr>
        <w:widowControl w:val="0"/>
        <w:shd w:val="clear" w:color="auto" w:fill="FFFFFF"/>
        <w:autoSpaceDE w:val="0"/>
        <w:autoSpaceDN w:val="0"/>
        <w:adjustRightInd w:val="0"/>
        <w:spacing w:after="0" w:line="360" w:lineRule="auto"/>
        <w:rPr>
          <w:rFonts w:ascii="Times New Roman" w:eastAsia="Times New Roman" w:hAnsi="Times New Roman" w:cs="Times New Roman"/>
          <w:b/>
          <w:bCs/>
          <w:sz w:val="27"/>
          <w:szCs w:val="27"/>
          <w:u w:val="single"/>
          <w:lang w:eastAsia="pl-PL"/>
        </w:rPr>
      </w:pPr>
      <w:r w:rsidRPr="000A523A">
        <w:rPr>
          <w:rFonts w:ascii="Times New Roman" w:eastAsia="Times New Roman" w:hAnsi="Times New Roman" w:cs="Times New Roman"/>
          <w:b/>
          <w:bCs/>
          <w:sz w:val="27"/>
          <w:szCs w:val="27"/>
          <w:u w:val="single"/>
          <w:lang w:eastAsia="pl-PL"/>
        </w:rPr>
        <w:t>Zamawiający:</w:t>
      </w:r>
    </w:p>
    <w:p w:rsidR="008807E3" w:rsidRPr="008807E3" w:rsidRDefault="008807E3" w:rsidP="008807E3">
      <w:pPr>
        <w:pStyle w:val="Bezodstpw"/>
        <w:rPr>
          <w:rFonts w:ascii="Times New Roman" w:eastAsia="Times New Roman" w:hAnsi="Times New Roman" w:cs="Times New Roman"/>
          <w:b/>
          <w:bCs/>
          <w:sz w:val="24"/>
          <w:szCs w:val="24"/>
          <w:lang w:eastAsia="pl-PL"/>
        </w:rPr>
      </w:pPr>
      <w:r w:rsidRPr="008807E3">
        <w:rPr>
          <w:rFonts w:ascii="Times New Roman" w:eastAsia="Times New Roman" w:hAnsi="Times New Roman" w:cs="Times New Roman"/>
          <w:b/>
          <w:bCs/>
          <w:sz w:val="24"/>
          <w:szCs w:val="24"/>
          <w:lang w:eastAsia="pl-PL"/>
        </w:rPr>
        <w:t>Gmina Kępice</w:t>
      </w:r>
    </w:p>
    <w:p w:rsidR="008807E3" w:rsidRPr="008807E3" w:rsidRDefault="008807E3" w:rsidP="008807E3">
      <w:pPr>
        <w:pStyle w:val="Bezodstpw"/>
        <w:rPr>
          <w:rFonts w:ascii="Times New Roman" w:eastAsia="Times New Roman" w:hAnsi="Times New Roman" w:cs="Times New Roman"/>
          <w:b/>
          <w:bCs/>
          <w:sz w:val="24"/>
          <w:szCs w:val="24"/>
          <w:lang w:eastAsia="pl-PL"/>
        </w:rPr>
      </w:pPr>
      <w:r w:rsidRPr="008807E3">
        <w:rPr>
          <w:rFonts w:ascii="Times New Roman" w:eastAsia="Times New Roman" w:hAnsi="Times New Roman" w:cs="Times New Roman"/>
          <w:b/>
          <w:bCs/>
          <w:sz w:val="24"/>
          <w:szCs w:val="24"/>
          <w:lang w:eastAsia="pl-PL"/>
        </w:rPr>
        <w:t>ul. Niepodległości 6, 77-230 Kępice</w:t>
      </w:r>
    </w:p>
    <w:p w:rsidR="008807E3" w:rsidRPr="00C52E7E" w:rsidRDefault="008807E3" w:rsidP="008807E3">
      <w:pPr>
        <w:pStyle w:val="Bezodstpw"/>
        <w:rPr>
          <w:rFonts w:ascii="Times New Roman" w:eastAsia="Times New Roman" w:hAnsi="Times New Roman" w:cs="Times New Roman"/>
          <w:b/>
          <w:bCs/>
          <w:sz w:val="24"/>
          <w:szCs w:val="24"/>
          <w:lang w:val="en-US" w:eastAsia="pl-PL"/>
        </w:rPr>
      </w:pPr>
      <w:r w:rsidRPr="00C52E7E">
        <w:rPr>
          <w:rFonts w:ascii="Times New Roman" w:eastAsia="Times New Roman" w:hAnsi="Times New Roman" w:cs="Times New Roman"/>
          <w:b/>
          <w:bCs/>
          <w:sz w:val="24"/>
          <w:szCs w:val="24"/>
          <w:lang w:val="en-US" w:eastAsia="pl-PL"/>
        </w:rPr>
        <w:t xml:space="preserve">tel. +48 59 857 66 21, </w:t>
      </w:r>
      <w:proofErr w:type="spellStart"/>
      <w:r w:rsidRPr="00C52E7E">
        <w:rPr>
          <w:rFonts w:ascii="Times New Roman" w:eastAsia="Times New Roman" w:hAnsi="Times New Roman" w:cs="Times New Roman"/>
          <w:b/>
          <w:bCs/>
          <w:sz w:val="24"/>
          <w:szCs w:val="24"/>
          <w:lang w:val="en-US" w:eastAsia="pl-PL"/>
        </w:rPr>
        <w:t>faks</w:t>
      </w:r>
      <w:proofErr w:type="spellEnd"/>
      <w:r w:rsidRPr="00C52E7E">
        <w:rPr>
          <w:rFonts w:ascii="Times New Roman" w:eastAsia="Times New Roman" w:hAnsi="Times New Roman" w:cs="Times New Roman"/>
          <w:b/>
          <w:bCs/>
          <w:sz w:val="24"/>
          <w:szCs w:val="24"/>
          <w:lang w:val="en-US" w:eastAsia="pl-PL"/>
        </w:rPr>
        <w:t xml:space="preserve"> +48 59 857 66 24</w:t>
      </w:r>
      <w:r w:rsidRPr="00C52E7E">
        <w:rPr>
          <w:rFonts w:ascii="Times New Roman" w:eastAsia="Times New Roman" w:hAnsi="Times New Roman" w:cs="Times New Roman"/>
          <w:b/>
          <w:bCs/>
          <w:sz w:val="24"/>
          <w:szCs w:val="24"/>
          <w:lang w:val="en-US" w:eastAsia="pl-PL"/>
        </w:rPr>
        <w:tab/>
      </w:r>
    </w:p>
    <w:p w:rsidR="008807E3" w:rsidRPr="00C52E7E" w:rsidRDefault="008807E3" w:rsidP="008807E3">
      <w:pPr>
        <w:pStyle w:val="Bezodstpw"/>
        <w:rPr>
          <w:rFonts w:ascii="Times New Roman" w:eastAsia="Times New Roman" w:hAnsi="Times New Roman" w:cs="Times New Roman"/>
          <w:b/>
          <w:bCs/>
          <w:sz w:val="24"/>
          <w:szCs w:val="24"/>
          <w:lang w:val="en-US" w:eastAsia="pl-PL"/>
        </w:rPr>
      </w:pPr>
      <w:r w:rsidRPr="00C52E7E">
        <w:rPr>
          <w:rFonts w:ascii="Times New Roman" w:eastAsia="Times New Roman" w:hAnsi="Times New Roman" w:cs="Times New Roman"/>
          <w:b/>
          <w:bCs/>
          <w:sz w:val="24"/>
          <w:szCs w:val="24"/>
          <w:lang w:val="en-US" w:eastAsia="pl-PL"/>
        </w:rPr>
        <w:t>www.kepice.pl</w:t>
      </w:r>
    </w:p>
    <w:p w:rsidR="000A523A" w:rsidRPr="00CB78A4" w:rsidRDefault="008807E3" w:rsidP="008807E3">
      <w:pPr>
        <w:pStyle w:val="Bezodstpw"/>
        <w:rPr>
          <w:rFonts w:ascii="Times New Roman" w:hAnsi="Times New Roman" w:cs="Times New Roman"/>
          <w:b/>
          <w:sz w:val="24"/>
          <w:szCs w:val="24"/>
          <w:lang w:val="en-US" w:eastAsia="pl-PL"/>
        </w:rPr>
      </w:pPr>
      <w:r w:rsidRPr="00C52E7E">
        <w:rPr>
          <w:rFonts w:ascii="Times New Roman" w:eastAsia="Times New Roman" w:hAnsi="Times New Roman" w:cs="Times New Roman"/>
          <w:b/>
          <w:bCs/>
          <w:sz w:val="24"/>
          <w:szCs w:val="24"/>
          <w:lang w:val="en-US" w:eastAsia="pl-PL"/>
        </w:rPr>
        <w:t>e-mail: poczta@kepice.pl</w:t>
      </w:r>
    </w:p>
    <w:p w:rsidR="000A523A" w:rsidRDefault="000A523A" w:rsidP="000A523A">
      <w:pPr>
        <w:pStyle w:val="Bezodstpw"/>
        <w:rPr>
          <w:rFonts w:ascii="Times New Roman" w:hAnsi="Times New Roman" w:cs="Times New Roman"/>
          <w:b/>
          <w:lang w:val="en-US" w:eastAsia="pl-PL"/>
        </w:rPr>
      </w:pPr>
    </w:p>
    <w:p w:rsidR="000B2C5D" w:rsidRPr="00CB78A4" w:rsidRDefault="000B2C5D" w:rsidP="000A523A">
      <w:pPr>
        <w:pStyle w:val="Bezodstpw"/>
        <w:rPr>
          <w:rFonts w:ascii="Times New Roman" w:hAnsi="Times New Roman" w:cs="Times New Roman"/>
          <w:b/>
          <w:lang w:val="en-US" w:eastAsia="pl-PL"/>
        </w:rPr>
      </w:pPr>
    </w:p>
    <w:p w:rsidR="000A523A" w:rsidRPr="000A523A" w:rsidRDefault="000A523A" w:rsidP="000A523A">
      <w:pPr>
        <w:widowControl w:val="0"/>
        <w:shd w:val="clear" w:color="auto" w:fill="FFFFFF"/>
        <w:autoSpaceDE w:val="0"/>
        <w:autoSpaceDN w:val="0"/>
        <w:adjustRightInd w:val="0"/>
        <w:spacing w:before="845" w:after="0" w:line="360" w:lineRule="auto"/>
        <w:ind w:left="1406" w:hanging="980"/>
        <w:jc w:val="center"/>
        <w:rPr>
          <w:rFonts w:ascii="Times New Roman" w:eastAsia="Times New Roman" w:hAnsi="Times New Roman" w:cs="Times New Roman"/>
          <w:b/>
          <w:bCs/>
          <w:sz w:val="34"/>
          <w:szCs w:val="34"/>
          <w:lang w:eastAsia="pl-PL"/>
        </w:rPr>
      </w:pPr>
      <w:r w:rsidRPr="000A523A">
        <w:rPr>
          <w:rFonts w:ascii="Times New Roman" w:eastAsia="Times New Roman" w:hAnsi="Times New Roman" w:cs="Times New Roman"/>
          <w:b/>
          <w:bCs/>
          <w:sz w:val="34"/>
          <w:szCs w:val="34"/>
          <w:lang w:eastAsia="pl-PL"/>
        </w:rPr>
        <w:t>SPECYFIKACJA WARUNKÓW ZAMÓWIENIA</w:t>
      </w:r>
    </w:p>
    <w:p w:rsidR="000A523A" w:rsidRDefault="000A523A" w:rsidP="000A523A">
      <w:pPr>
        <w:pStyle w:val="Bezodstpw"/>
        <w:rPr>
          <w:lang w:eastAsia="pl-PL"/>
        </w:rPr>
      </w:pPr>
    </w:p>
    <w:p w:rsidR="000B2C5D" w:rsidRPr="000A523A" w:rsidRDefault="000B2C5D" w:rsidP="000A523A">
      <w:pPr>
        <w:pStyle w:val="Bezodstpw"/>
        <w:rPr>
          <w:lang w:eastAsia="pl-PL"/>
        </w:rPr>
      </w:pPr>
    </w:p>
    <w:p w:rsidR="000A523A" w:rsidRPr="000A523A" w:rsidRDefault="000A523A" w:rsidP="000A523A">
      <w:pPr>
        <w:widowControl w:val="0"/>
        <w:shd w:val="clear" w:color="auto" w:fill="FFFFFF"/>
        <w:autoSpaceDE w:val="0"/>
        <w:autoSpaceDN w:val="0"/>
        <w:adjustRightInd w:val="0"/>
        <w:spacing w:after="0" w:line="250" w:lineRule="exact"/>
        <w:ind w:left="278"/>
        <w:jc w:val="center"/>
        <w:rPr>
          <w:rFonts w:ascii="Times New Roman" w:eastAsia="Times New Roman" w:hAnsi="Times New Roman" w:cs="Times New Roman"/>
          <w:b/>
          <w:bCs/>
          <w:spacing w:val="-1"/>
          <w:sz w:val="18"/>
          <w:szCs w:val="18"/>
          <w:lang w:eastAsia="pl-PL"/>
        </w:rPr>
      </w:pPr>
      <w:r w:rsidRPr="000A523A">
        <w:rPr>
          <w:rFonts w:ascii="Times New Roman" w:eastAsia="Times New Roman" w:hAnsi="Times New Roman" w:cs="Times New Roman"/>
          <w:b/>
          <w:bCs/>
          <w:spacing w:val="-1"/>
          <w:sz w:val="18"/>
          <w:szCs w:val="18"/>
          <w:lang w:eastAsia="pl-PL"/>
        </w:rPr>
        <w:t>w postępowaniu o udzielenie zamówienia publicznego prowadzonego w trybie przetargu nieograniczonego na podstawie art. 132 ustawy z dnia 11 września 2019 r. – Prawo zamówień publicznych pn.:</w:t>
      </w:r>
    </w:p>
    <w:p w:rsidR="000A523A" w:rsidRDefault="000A523A" w:rsidP="000A523A">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0A523A" w:rsidRDefault="000A523A" w:rsidP="000A523A">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0B2C5D" w:rsidRPr="000A523A" w:rsidRDefault="000B2C5D" w:rsidP="000A523A">
      <w:pPr>
        <w:widowControl w:val="0"/>
        <w:shd w:val="clear" w:color="auto" w:fill="FFFFFF"/>
        <w:autoSpaceDE w:val="0"/>
        <w:autoSpaceDN w:val="0"/>
        <w:adjustRightInd w:val="0"/>
        <w:spacing w:after="0" w:line="250" w:lineRule="exact"/>
        <w:ind w:left="278"/>
        <w:rPr>
          <w:rFonts w:ascii="Arial" w:eastAsia="Times New Roman" w:hAnsi="Arial" w:cs="Arial"/>
          <w:sz w:val="20"/>
          <w:szCs w:val="20"/>
          <w:lang w:eastAsia="pl-PL"/>
        </w:rPr>
      </w:pPr>
    </w:p>
    <w:p w:rsidR="000A523A" w:rsidRPr="000A523A" w:rsidRDefault="000A523A" w:rsidP="000A52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sidRPr="000A523A">
        <w:rPr>
          <w:rFonts w:ascii="Times New Roman" w:eastAsia="Times New Roman" w:hAnsi="Times New Roman" w:cs="Times New Roman"/>
          <w:b/>
          <w:bCs/>
          <w:sz w:val="28"/>
          <w:szCs w:val="28"/>
          <w:lang w:eastAsia="pl-PL"/>
        </w:rPr>
        <w:t>„</w:t>
      </w:r>
      <w:r w:rsidR="000B2C5D" w:rsidRPr="000B2C5D">
        <w:rPr>
          <w:rFonts w:ascii="Times New Roman" w:eastAsia="Times New Roman" w:hAnsi="Times New Roman" w:cs="Times New Roman"/>
          <w:b/>
          <w:bCs/>
          <w:sz w:val="28"/>
          <w:szCs w:val="28"/>
          <w:lang w:eastAsia="pl-PL"/>
        </w:rPr>
        <w:t xml:space="preserve">Udzielenie kredytu długoterminowego w wysokości 6 000 000,00 </w:t>
      </w:r>
      <w:r w:rsidR="00E76E74">
        <w:rPr>
          <w:rFonts w:ascii="Times New Roman" w:eastAsia="Times New Roman" w:hAnsi="Times New Roman" w:cs="Times New Roman"/>
          <w:b/>
          <w:bCs/>
          <w:sz w:val="28"/>
          <w:szCs w:val="28"/>
          <w:lang w:eastAsia="pl-PL"/>
        </w:rPr>
        <w:t xml:space="preserve">zł </w:t>
      </w:r>
      <w:r w:rsidR="000B2C5D" w:rsidRPr="000B2C5D">
        <w:rPr>
          <w:rFonts w:ascii="Times New Roman" w:eastAsia="Times New Roman" w:hAnsi="Times New Roman" w:cs="Times New Roman"/>
          <w:b/>
          <w:bCs/>
          <w:sz w:val="28"/>
          <w:szCs w:val="28"/>
          <w:lang w:eastAsia="pl-PL"/>
        </w:rPr>
        <w:t>z przeznaczeniem na finansowanie planowanego deficytu budżetu Gminy Kępice oraz wcześniej zaciągniętych zobowiązań z tytułu emisji papierów wartościowych oraz zaciągniętych kredytów</w:t>
      </w:r>
      <w:r w:rsidRPr="000A523A">
        <w:rPr>
          <w:rFonts w:ascii="Times New Roman" w:eastAsia="Times New Roman" w:hAnsi="Times New Roman" w:cs="Times New Roman"/>
          <w:b/>
          <w:bCs/>
          <w:sz w:val="28"/>
          <w:szCs w:val="28"/>
          <w:lang w:eastAsia="pl-PL"/>
        </w:rPr>
        <w:t>”</w:t>
      </w:r>
    </w:p>
    <w:p w:rsidR="000A523A" w:rsidRPr="000A523A" w:rsidRDefault="000A523A" w:rsidP="000A523A">
      <w:pPr>
        <w:widowControl w:val="0"/>
        <w:shd w:val="clear" w:color="auto" w:fill="FFFFFF"/>
        <w:autoSpaceDE w:val="0"/>
        <w:autoSpaceDN w:val="0"/>
        <w:adjustRightInd w:val="0"/>
        <w:spacing w:after="0" w:line="240" w:lineRule="auto"/>
        <w:jc w:val="center"/>
        <w:rPr>
          <w:rFonts w:ascii="Arial" w:eastAsia="Times New Roman" w:hAnsi="Arial" w:cs="Arial"/>
          <w:sz w:val="28"/>
          <w:szCs w:val="28"/>
          <w:lang w:eastAsia="pl-PL"/>
        </w:rPr>
      </w:pPr>
    </w:p>
    <w:p w:rsidR="000A523A" w:rsidRDefault="000A523A" w:rsidP="002B4B4E">
      <w:pPr>
        <w:widowControl w:val="0"/>
        <w:shd w:val="clear" w:color="auto" w:fill="FFFFFF"/>
        <w:autoSpaceDE w:val="0"/>
        <w:autoSpaceDN w:val="0"/>
        <w:adjustRightInd w:val="0"/>
        <w:spacing w:before="125" w:after="0" w:line="240" w:lineRule="auto"/>
        <w:ind w:left="3912" w:hanging="793"/>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    </w:t>
      </w:r>
      <w:r w:rsidR="000B2C5D">
        <w:rPr>
          <w:rFonts w:ascii="Times New Roman" w:eastAsia="Times New Roman" w:hAnsi="Times New Roman" w:cs="Times New Roman"/>
          <w:b/>
          <w:bCs/>
          <w:sz w:val="28"/>
          <w:szCs w:val="28"/>
          <w:lang w:eastAsia="pl-PL"/>
        </w:rPr>
        <w:t>ZP.271.08</w:t>
      </w:r>
      <w:r w:rsidRPr="000A523A">
        <w:rPr>
          <w:rFonts w:ascii="Times New Roman" w:eastAsia="Times New Roman" w:hAnsi="Times New Roman" w:cs="Times New Roman"/>
          <w:b/>
          <w:bCs/>
          <w:sz w:val="28"/>
          <w:szCs w:val="28"/>
          <w:lang w:eastAsia="pl-PL"/>
        </w:rPr>
        <w:t>.2023</w:t>
      </w:r>
    </w:p>
    <w:p w:rsidR="000B2C5D" w:rsidRPr="002B4B4E" w:rsidRDefault="000B2C5D" w:rsidP="002B4B4E">
      <w:pPr>
        <w:widowControl w:val="0"/>
        <w:shd w:val="clear" w:color="auto" w:fill="FFFFFF"/>
        <w:autoSpaceDE w:val="0"/>
        <w:autoSpaceDN w:val="0"/>
        <w:adjustRightInd w:val="0"/>
        <w:spacing w:before="125" w:after="0" w:line="240" w:lineRule="auto"/>
        <w:ind w:left="3912" w:hanging="793"/>
        <w:rPr>
          <w:rFonts w:ascii="Arial" w:eastAsia="Times New Roman" w:hAnsi="Arial" w:cs="Arial"/>
          <w:sz w:val="28"/>
          <w:szCs w:val="28"/>
          <w:lang w:eastAsia="pl-PL"/>
        </w:rPr>
      </w:pPr>
    </w:p>
    <w:p w:rsidR="00FE2053" w:rsidRPr="000B2C5D" w:rsidRDefault="000B2C5D" w:rsidP="000B2C5D">
      <w:pPr>
        <w:pStyle w:val="Bezodstpw"/>
        <w:rPr>
          <w:rFonts w:ascii="Times New Roman" w:hAnsi="Times New Roman" w:cs="Times New Roman"/>
          <w:color w:val="000000" w:themeColor="text1"/>
          <w:lang w:eastAsia="pl-PL"/>
        </w:rPr>
      </w:pPr>
      <w:r w:rsidRPr="000B2C5D">
        <w:rPr>
          <w:rFonts w:ascii="Times New Roman" w:hAnsi="Times New Roman" w:cs="Times New Roman"/>
          <w:color w:val="000000" w:themeColor="text1"/>
          <w:lang w:eastAsia="pl-PL"/>
        </w:rPr>
        <w:t xml:space="preserve">                                                              (CPV: 66113000-5)</w:t>
      </w:r>
    </w:p>
    <w:p w:rsidR="00FE2053" w:rsidRDefault="00FE2053" w:rsidP="000A523A">
      <w:pPr>
        <w:pStyle w:val="Bezodstpw"/>
        <w:rPr>
          <w:rFonts w:ascii="Times New Roman" w:hAnsi="Times New Roman" w:cs="Times New Roman"/>
          <w:b/>
          <w:color w:val="FF0000"/>
          <w:lang w:eastAsia="pl-PL"/>
        </w:rPr>
      </w:pPr>
    </w:p>
    <w:p w:rsidR="000A523A" w:rsidRDefault="000A523A" w:rsidP="000A523A">
      <w:pPr>
        <w:pStyle w:val="Bezodstpw"/>
        <w:rPr>
          <w:rFonts w:ascii="Times New Roman" w:hAnsi="Times New Roman" w:cs="Times New Roman"/>
          <w:b/>
          <w:color w:val="000000" w:themeColor="text1"/>
          <w:lang w:eastAsia="pl-PL"/>
        </w:rPr>
      </w:pPr>
    </w:p>
    <w:p w:rsidR="000B2C5D" w:rsidRDefault="000B2C5D" w:rsidP="000A523A">
      <w:pPr>
        <w:pStyle w:val="Bezodstpw"/>
        <w:rPr>
          <w:rFonts w:ascii="Times New Roman" w:hAnsi="Times New Roman" w:cs="Times New Roman"/>
          <w:b/>
          <w:lang w:eastAsia="pl-PL"/>
        </w:rPr>
      </w:pPr>
    </w:p>
    <w:p w:rsidR="000A523A" w:rsidRDefault="000A523A" w:rsidP="000A523A">
      <w:pPr>
        <w:pStyle w:val="Bezodstpw"/>
        <w:rPr>
          <w:rFonts w:ascii="Times New Roman" w:hAnsi="Times New Roman" w:cs="Times New Roman"/>
          <w:b/>
          <w:lang w:eastAsia="pl-PL"/>
        </w:rPr>
      </w:pPr>
    </w:p>
    <w:p w:rsidR="008807E3" w:rsidRPr="008807E3" w:rsidRDefault="008807E3" w:rsidP="008807E3">
      <w:pPr>
        <w:pStyle w:val="Bezodstpw"/>
        <w:rPr>
          <w:rFonts w:ascii="Times New Roman" w:hAnsi="Times New Roman" w:cs="Times New Roman"/>
          <w:b/>
          <w:lang w:eastAsia="pl-PL"/>
        </w:rPr>
      </w:pPr>
      <w:r>
        <w:rPr>
          <w:rFonts w:ascii="Times New Roman" w:hAnsi="Times New Roman" w:cs="Times New Roman"/>
          <w:b/>
          <w:lang w:eastAsia="pl-PL"/>
        </w:rPr>
        <w:t xml:space="preserve">           </w:t>
      </w:r>
      <w:r w:rsidRPr="008807E3">
        <w:rPr>
          <w:rFonts w:ascii="Times New Roman" w:hAnsi="Times New Roman" w:cs="Times New Roman"/>
          <w:b/>
          <w:lang w:eastAsia="pl-PL"/>
        </w:rPr>
        <w:t>SPORZĄDZIŁA:</w:t>
      </w:r>
    </w:p>
    <w:p w:rsidR="008807E3" w:rsidRPr="008807E3" w:rsidRDefault="008807E3" w:rsidP="008807E3">
      <w:pPr>
        <w:pStyle w:val="Bezodstpw"/>
        <w:rPr>
          <w:rFonts w:ascii="Times New Roman" w:hAnsi="Times New Roman" w:cs="Times New Roman"/>
          <w:b/>
          <w:lang w:eastAsia="pl-PL"/>
        </w:rPr>
      </w:pPr>
      <w:r w:rsidRPr="008807E3">
        <w:rPr>
          <w:rFonts w:ascii="Times New Roman" w:hAnsi="Times New Roman" w:cs="Times New Roman"/>
          <w:b/>
          <w:lang w:eastAsia="pl-PL"/>
        </w:rPr>
        <w:t xml:space="preserve">KOMISJA PRZETARGOWA </w:t>
      </w:r>
    </w:p>
    <w:p w:rsidR="008807E3" w:rsidRPr="008807E3" w:rsidRDefault="008807E3" w:rsidP="008807E3">
      <w:pPr>
        <w:pStyle w:val="Bezodstpw"/>
        <w:rPr>
          <w:rFonts w:ascii="Times New Roman" w:hAnsi="Times New Roman" w:cs="Times New Roman"/>
          <w:lang w:eastAsia="pl-PL"/>
        </w:rPr>
      </w:pPr>
      <w:r w:rsidRPr="008807E3">
        <w:rPr>
          <w:rFonts w:ascii="Times New Roman" w:hAnsi="Times New Roman" w:cs="Times New Roman"/>
          <w:lang w:eastAsia="pl-PL"/>
        </w:rPr>
        <w:t>Urzędu Miejskiego w Kępicach</w:t>
      </w:r>
      <w:r w:rsidR="000A523A" w:rsidRPr="008807E3">
        <w:rPr>
          <w:rFonts w:ascii="Times New Roman" w:hAnsi="Times New Roman" w:cs="Times New Roman"/>
          <w:lang w:eastAsia="pl-PL"/>
        </w:rPr>
        <w:t xml:space="preserve">  </w:t>
      </w:r>
    </w:p>
    <w:p w:rsidR="008807E3" w:rsidRDefault="000A523A" w:rsidP="008807E3">
      <w:pPr>
        <w:pStyle w:val="Bezodstpw"/>
        <w:rPr>
          <w:rFonts w:ascii="Times New Roman" w:hAnsi="Times New Roman" w:cs="Times New Roman"/>
          <w:b/>
          <w:lang w:eastAsia="pl-PL"/>
        </w:rPr>
      </w:pPr>
      <w:r>
        <w:rPr>
          <w:rFonts w:ascii="Times New Roman" w:hAnsi="Times New Roman" w:cs="Times New Roman"/>
          <w:b/>
          <w:lang w:eastAsia="pl-PL"/>
        </w:rPr>
        <w:t xml:space="preserve">                                                                                            </w:t>
      </w:r>
      <w:r w:rsidR="008807E3">
        <w:rPr>
          <w:rFonts w:ascii="Times New Roman" w:hAnsi="Times New Roman" w:cs="Times New Roman"/>
          <w:b/>
          <w:lang w:eastAsia="pl-PL"/>
        </w:rPr>
        <w:t xml:space="preserve"> </w:t>
      </w:r>
    </w:p>
    <w:p w:rsidR="000A523A" w:rsidRPr="000A523A" w:rsidRDefault="008807E3" w:rsidP="008807E3">
      <w:pPr>
        <w:pStyle w:val="Bezodstpw"/>
        <w:jc w:val="right"/>
        <w:rPr>
          <w:rFonts w:ascii="Times New Roman" w:hAnsi="Times New Roman" w:cs="Times New Roman"/>
          <w:b/>
          <w:lang w:eastAsia="pl-PL"/>
        </w:rPr>
      </w:pPr>
      <w:r>
        <w:rPr>
          <w:rFonts w:ascii="Times New Roman" w:hAnsi="Times New Roman" w:cs="Times New Roman"/>
          <w:b/>
          <w:lang w:eastAsia="pl-PL"/>
        </w:rPr>
        <w:t xml:space="preserve">   </w:t>
      </w:r>
      <w:r w:rsidR="000A523A" w:rsidRPr="000A523A">
        <w:rPr>
          <w:rFonts w:ascii="Times New Roman" w:hAnsi="Times New Roman" w:cs="Times New Roman"/>
          <w:b/>
          <w:lang w:eastAsia="pl-PL"/>
        </w:rPr>
        <w:t>Zatwierdzam niniejszą specyfikację:</w:t>
      </w:r>
    </w:p>
    <w:p w:rsidR="000A523A" w:rsidRDefault="000A523A" w:rsidP="000A523A">
      <w:pPr>
        <w:pStyle w:val="Bezodstpw"/>
        <w:jc w:val="right"/>
        <w:rPr>
          <w:rFonts w:ascii="Times New Roman" w:hAnsi="Times New Roman" w:cs="Times New Roman"/>
          <w:b/>
          <w:lang w:eastAsia="pl-PL"/>
        </w:rPr>
      </w:pPr>
    </w:p>
    <w:p w:rsidR="000A523A" w:rsidRDefault="000A523A" w:rsidP="008807E3">
      <w:pPr>
        <w:pStyle w:val="Bezodstpw"/>
        <w:jc w:val="center"/>
        <w:rPr>
          <w:rFonts w:ascii="Times New Roman" w:hAnsi="Times New Roman" w:cs="Times New Roman"/>
          <w:b/>
          <w:lang w:eastAsia="pl-PL"/>
        </w:rPr>
      </w:pPr>
      <w:r>
        <w:rPr>
          <w:rFonts w:ascii="Times New Roman" w:hAnsi="Times New Roman" w:cs="Times New Roman"/>
          <w:b/>
          <w:lang w:eastAsia="pl-PL"/>
        </w:rPr>
        <w:t xml:space="preserve">                                                                                                   </w:t>
      </w:r>
      <w:r w:rsidR="008807E3">
        <w:rPr>
          <w:rFonts w:ascii="Times New Roman" w:hAnsi="Times New Roman" w:cs="Times New Roman"/>
          <w:b/>
          <w:lang w:eastAsia="pl-PL"/>
        </w:rPr>
        <w:t>Burmistrz Kępic</w:t>
      </w:r>
    </w:p>
    <w:p w:rsidR="00D90C1E" w:rsidRDefault="008807E3" w:rsidP="002B4B4E">
      <w:pPr>
        <w:pStyle w:val="Bezodstpw"/>
        <w:jc w:val="center"/>
        <w:rPr>
          <w:rFonts w:ascii="Times New Roman" w:hAnsi="Times New Roman" w:cs="Times New Roman"/>
          <w:b/>
          <w:lang w:eastAsia="pl-PL"/>
        </w:rPr>
      </w:pPr>
      <w:r>
        <w:rPr>
          <w:rFonts w:ascii="Times New Roman" w:hAnsi="Times New Roman" w:cs="Times New Roman"/>
          <w:b/>
          <w:lang w:eastAsia="pl-PL"/>
        </w:rPr>
        <w:t xml:space="preserve">                                                                                                 Magdalena Majewska</w:t>
      </w:r>
    </w:p>
    <w:p w:rsidR="001300BA" w:rsidRDefault="001300BA" w:rsidP="000A523A">
      <w:pPr>
        <w:pStyle w:val="Bezodstpw"/>
        <w:rPr>
          <w:rFonts w:ascii="Times New Roman" w:hAnsi="Times New Roman" w:cs="Times New Roman"/>
          <w:b/>
          <w:lang w:eastAsia="pl-PL"/>
        </w:rPr>
      </w:pPr>
    </w:p>
    <w:p w:rsidR="000B2C5D" w:rsidRDefault="000B2C5D" w:rsidP="000A523A">
      <w:pPr>
        <w:pStyle w:val="Bezodstpw"/>
        <w:rPr>
          <w:rFonts w:ascii="Times New Roman" w:hAnsi="Times New Roman" w:cs="Times New Roman"/>
          <w:b/>
          <w:lang w:eastAsia="pl-PL"/>
        </w:rPr>
      </w:pPr>
    </w:p>
    <w:p w:rsidR="000B2C5D" w:rsidRDefault="000B2C5D" w:rsidP="000A523A">
      <w:pPr>
        <w:pStyle w:val="Bezodstpw"/>
        <w:rPr>
          <w:rFonts w:ascii="Times New Roman" w:hAnsi="Times New Roman" w:cs="Times New Roman"/>
          <w:b/>
          <w:lang w:eastAsia="pl-PL"/>
        </w:rPr>
      </w:pPr>
    </w:p>
    <w:p w:rsidR="000B2C5D" w:rsidRDefault="000B2C5D" w:rsidP="000A523A">
      <w:pPr>
        <w:pStyle w:val="Bezodstpw"/>
        <w:rPr>
          <w:rFonts w:ascii="Times New Roman" w:hAnsi="Times New Roman" w:cs="Times New Roman"/>
          <w:b/>
          <w:lang w:eastAsia="pl-PL"/>
        </w:rPr>
      </w:pPr>
    </w:p>
    <w:p w:rsidR="001300BA" w:rsidRDefault="000B2C5D" w:rsidP="000A523A">
      <w:pPr>
        <w:pStyle w:val="Bezodstpw"/>
        <w:rPr>
          <w:rFonts w:ascii="Times New Roman" w:hAnsi="Times New Roman" w:cs="Times New Roman"/>
          <w:b/>
          <w:lang w:eastAsia="pl-PL"/>
        </w:rPr>
      </w:pPr>
      <w:r>
        <w:rPr>
          <w:rFonts w:ascii="Times New Roman" w:hAnsi="Times New Roman" w:cs="Times New Roman"/>
          <w:b/>
          <w:lang w:eastAsia="pl-PL"/>
        </w:rPr>
        <w:t>Kępice, 31</w:t>
      </w:r>
      <w:r w:rsidR="00E674C5">
        <w:rPr>
          <w:rFonts w:ascii="Times New Roman" w:hAnsi="Times New Roman" w:cs="Times New Roman"/>
          <w:b/>
          <w:lang w:eastAsia="pl-PL"/>
        </w:rPr>
        <w:t xml:space="preserve"> lipca</w:t>
      </w:r>
      <w:r w:rsidR="00150A44">
        <w:rPr>
          <w:rFonts w:ascii="Times New Roman" w:hAnsi="Times New Roman" w:cs="Times New Roman"/>
          <w:b/>
          <w:lang w:eastAsia="pl-PL"/>
        </w:rPr>
        <w:t xml:space="preserve"> </w:t>
      </w:r>
      <w:r w:rsidR="000A523A">
        <w:rPr>
          <w:rFonts w:ascii="Times New Roman" w:hAnsi="Times New Roman" w:cs="Times New Roman"/>
          <w:b/>
          <w:lang w:eastAsia="pl-PL"/>
        </w:rPr>
        <w:t>2023r.</w:t>
      </w:r>
    </w:p>
    <w:p w:rsidR="000B2C5D" w:rsidRDefault="000B2C5D" w:rsidP="000A523A">
      <w:pPr>
        <w:pStyle w:val="Bezodstpw"/>
        <w:rPr>
          <w:rFonts w:ascii="Times New Roman" w:hAnsi="Times New Roman" w:cs="Times New Roman"/>
          <w:b/>
          <w:lang w:eastAsia="pl-PL"/>
        </w:rPr>
      </w:pPr>
    </w:p>
    <w:p w:rsidR="000B2C5D" w:rsidRDefault="000B2C5D" w:rsidP="000A523A">
      <w:pPr>
        <w:pStyle w:val="Bezodstpw"/>
        <w:rPr>
          <w:rFonts w:ascii="Times New Roman" w:hAnsi="Times New Roman" w:cs="Times New Roman"/>
          <w:b/>
          <w:lang w:eastAsia="pl-PL"/>
        </w:rPr>
      </w:pPr>
    </w:p>
    <w:p w:rsidR="00527AA6" w:rsidRPr="00CB78A4" w:rsidRDefault="00CB78A4" w:rsidP="000A523A">
      <w:pPr>
        <w:pStyle w:val="Bezodstpw"/>
        <w:rPr>
          <w:rFonts w:ascii="Times New Roman" w:hAnsi="Times New Roman" w:cs="Times New Roman"/>
          <w:b/>
          <w:sz w:val="28"/>
          <w:szCs w:val="28"/>
          <w:lang w:eastAsia="pl-PL"/>
        </w:rPr>
      </w:pPr>
      <w:r w:rsidRPr="00CB78A4">
        <w:rPr>
          <w:rFonts w:ascii="Times New Roman" w:hAnsi="Times New Roman" w:cs="Times New Roman"/>
          <w:b/>
          <w:sz w:val="28"/>
          <w:szCs w:val="28"/>
          <w:lang w:eastAsia="pl-PL"/>
        </w:rPr>
        <w:lastRenderedPageBreak/>
        <w:t>Spis treści:</w:t>
      </w:r>
    </w:p>
    <w:p w:rsidR="00CB78A4" w:rsidRPr="006F59D4" w:rsidRDefault="00CB78A4" w:rsidP="00DA64B7">
      <w:pPr>
        <w:pStyle w:val="Bezodstpw"/>
        <w:jc w:val="both"/>
        <w:rPr>
          <w:rFonts w:ascii="Times New Roman" w:hAnsi="Times New Roman" w:cs="Times New Roman"/>
          <w:b/>
          <w:lang w:eastAsia="pl-PL"/>
        </w:rPr>
      </w:pPr>
    </w:p>
    <w:p w:rsidR="00527AA6" w:rsidRPr="00DA64B7" w:rsidRDefault="003B41B5" w:rsidP="00027985">
      <w:pPr>
        <w:pStyle w:val="Bezodstpw"/>
        <w:numPr>
          <w:ilvl w:val="0"/>
          <w:numId w:val="1"/>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Nazwa oraz adres Zamawiającego: ……………………………………</w:t>
      </w:r>
      <w:r w:rsidR="00527AA6" w:rsidRPr="00DA64B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527AA6"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3</w:t>
      </w:r>
    </w:p>
    <w:p w:rsidR="006F59D4" w:rsidRPr="00DA64B7" w:rsidRDefault="003B41B5" w:rsidP="00027985">
      <w:pPr>
        <w:pStyle w:val="Bezodstpw"/>
        <w:numPr>
          <w:ilvl w:val="0"/>
          <w:numId w:val="1"/>
        </w:numPr>
        <w:ind w:left="284" w:hanging="284"/>
        <w:jc w:val="both"/>
        <w:rPr>
          <w:rFonts w:ascii="Times New Roman" w:hAnsi="Times New Roman" w:cs="Times New Roman"/>
          <w:sz w:val="20"/>
          <w:szCs w:val="20"/>
          <w:lang w:eastAsia="pl-PL"/>
        </w:rPr>
      </w:pPr>
      <w:r w:rsidRPr="00DA64B7">
        <w:rPr>
          <w:rFonts w:ascii="Times New Roman" w:hAnsi="Times New Roman" w:cs="Times New Roman"/>
          <w:spacing w:val="-1"/>
          <w:sz w:val="20"/>
          <w:szCs w:val="20"/>
          <w:lang w:eastAsia="pl-PL"/>
        </w:rPr>
        <w:t xml:space="preserve">Tryb udzielania zamówienia: </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527AA6"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3</w:t>
      </w:r>
    </w:p>
    <w:p w:rsidR="006F59D4" w:rsidRPr="00DA64B7" w:rsidRDefault="006F59D4" w:rsidP="00027985">
      <w:pPr>
        <w:pStyle w:val="Bezodstpw"/>
        <w:numPr>
          <w:ilvl w:val="0"/>
          <w:numId w:val="1"/>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Opis przedmiotu zamówienia: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A64B7" w:rsidRPr="00DA64B7">
        <w:rPr>
          <w:rFonts w:ascii="Times New Roman" w:hAnsi="Times New Roman" w:cs="Times New Roman"/>
          <w:sz w:val="20"/>
          <w:szCs w:val="20"/>
          <w:lang w:eastAsia="pl-PL"/>
        </w:rPr>
        <w:t xml:space="preserve">.. </w:t>
      </w:r>
      <w:r w:rsidR="00DE338E">
        <w:rPr>
          <w:rFonts w:ascii="Times New Roman" w:hAnsi="Times New Roman" w:cs="Times New Roman"/>
          <w:sz w:val="20"/>
          <w:szCs w:val="20"/>
          <w:lang w:eastAsia="pl-PL"/>
        </w:rPr>
        <w:t>4</w:t>
      </w:r>
    </w:p>
    <w:p w:rsidR="00DA64B7" w:rsidRPr="00DA64B7" w:rsidRDefault="006F59D4" w:rsidP="00027985">
      <w:pPr>
        <w:pStyle w:val="Bezodstpw"/>
        <w:numPr>
          <w:ilvl w:val="0"/>
          <w:numId w:val="1"/>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Zamówienia częśc</w:t>
      </w:r>
      <w:r w:rsidR="00DA64B7">
        <w:rPr>
          <w:rFonts w:ascii="Times New Roman" w:hAnsi="Times New Roman" w:cs="Times New Roman"/>
          <w:sz w:val="20"/>
          <w:szCs w:val="20"/>
          <w:lang w:eastAsia="pl-PL"/>
        </w:rPr>
        <w:t>iowe i oferta wariantowa: .</w:t>
      </w:r>
      <w:r w:rsidRPr="00DA64B7">
        <w:rPr>
          <w:rFonts w:ascii="Times New Roman" w:hAnsi="Times New Roman" w:cs="Times New Roman"/>
          <w:sz w:val="20"/>
          <w:szCs w:val="20"/>
          <w:lang w:eastAsia="pl-PL"/>
        </w:rPr>
        <w:t>………………………………………</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DA64B7">
        <w:rPr>
          <w:rFonts w:ascii="Times New Roman" w:hAnsi="Times New Roman" w:cs="Times New Roman"/>
          <w:sz w:val="20"/>
          <w:szCs w:val="20"/>
          <w:lang w:eastAsia="pl-PL"/>
        </w:rPr>
        <w:t>.</w:t>
      </w:r>
      <w:r w:rsidR="00DE338E">
        <w:rPr>
          <w:rFonts w:ascii="Times New Roman" w:hAnsi="Times New Roman" w:cs="Times New Roman"/>
          <w:sz w:val="20"/>
          <w:szCs w:val="20"/>
          <w:lang w:eastAsia="pl-PL"/>
        </w:rPr>
        <w:t>…5</w:t>
      </w:r>
    </w:p>
    <w:p w:rsidR="00DA64B7" w:rsidRPr="00DA64B7" w:rsidRDefault="00DA64B7" w:rsidP="00027985">
      <w:pPr>
        <w:pStyle w:val="Bezodstpw"/>
        <w:numPr>
          <w:ilvl w:val="0"/>
          <w:numId w:val="1"/>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Termin wykonania zamówienia: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sidR="00774DAF">
        <w:rPr>
          <w:rFonts w:ascii="Times New Roman" w:hAnsi="Times New Roman" w:cs="Times New Roman"/>
          <w:sz w:val="20"/>
          <w:szCs w:val="20"/>
          <w:lang w:eastAsia="pl-PL"/>
        </w:rPr>
        <w:t>5</w:t>
      </w:r>
    </w:p>
    <w:p w:rsidR="00DA64B7" w:rsidRPr="00DA64B7" w:rsidRDefault="00DA64B7" w:rsidP="00027985">
      <w:pPr>
        <w:pStyle w:val="Bezodstpw"/>
        <w:numPr>
          <w:ilvl w:val="0"/>
          <w:numId w:val="1"/>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Warunki udziału w postępowaniu: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00DE338E">
        <w:rPr>
          <w:rFonts w:ascii="Times New Roman" w:hAnsi="Times New Roman" w:cs="Times New Roman"/>
          <w:sz w:val="20"/>
          <w:szCs w:val="20"/>
          <w:lang w:eastAsia="pl-PL"/>
        </w:rPr>
        <w:t>…6</w:t>
      </w:r>
    </w:p>
    <w:p w:rsidR="00A9458A" w:rsidRDefault="00DA64B7" w:rsidP="00027985">
      <w:pPr>
        <w:pStyle w:val="Bezodstpw"/>
        <w:numPr>
          <w:ilvl w:val="0"/>
          <w:numId w:val="1"/>
        </w:numPr>
        <w:ind w:left="284" w:hanging="284"/>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Przesłanki wykluczenia Wykonawców: …………………………………………</w:t>
      </w:r>
      <w:r w:rsidR="00A10FA7">
        <w:rPr>
          <w:rFonts w:ascii="Times New Roman" w:hAnsi="Times New Roman" w:cs="Times New Roman"/>
          <w:sz w:val="20"/>
          <w:szCs w:val="20"/>
          <w:lang w:eastAsia="pl-PL"/>
        </w:rPr>
        <w:t>………...</w:t>
      </w:r>
      <w:r w:rsidRPr="00DA64B7">
        <w:rPr>
          <w:rFonts w:ascii="Times New Roman" w:hAnsi="Times New Roman" w:cs="Times New Roman"/>
          <w:sz w:val="20"/>
          <w:szCs w:val="20"/>
          <w:lang w:eastAsia="pl-PL"/>
        </w:rPr>
        <w:t>………………</w:t>
      </w:r>
      <w:r>
        <w:rPr>
          <w:rFonts w:ascii="Times New Roman" w:hAnsi="Times New Roman" w:cs="Times New Roman"/>
          <w:sz w:val="20"/>
          <w:szCs w:val="20"/>
          <w:lang w:eastAsia="pl-PL"/>
        </w:rPr>
        <w:t>.</w:t>
      </w:r>
      <w:r w:rsidR="00774DAF">
        <w:rPr>
          <w:rFonts w:ascii="Times New Roman" w:hAnsi="Times New Roman" w:cs="Times New Roman"/>
          <w:sz w:val="20"/>
          <w:szCs w:val="20"/>
          <w:lang w:eastAsia="pl-PL"/>
        </w:rPr>
        <w:t>…..6</w:t>
      </w:r>
    </w:p>
    <w:p w:rsidR="00A9458A" w:rsidRPr="00A9458A" w:rsidRDefault="00A9458A" w:rsidP="00027985">
      <w:pPr>
        <w:pStyle w:val="Bezodstpw"/>
        <w:numPr>
          <w:ilvl w:val="0"/>
          <w:numId w:val="1"/>
        </w:numPr>
        <w:ind w:left="284" w:hanging="284"/>
        <w:jc w:val="both"/>
        <w:rPr>
          <w:rFonts w:ascii="Times New Roman" w:hAnsi="Times New Roman" w:cs="Times New Roman"/>
          <w:sz w:val="20"/>
          <w:szCs w:val="20"/>
          <w:lang w:eastAsia="pl-PL"/>
        </w:rPr>
      </w:pPr>
      <w:r w:rsidRPr="00A9458A">
        <w:rPr>
          <w:rFonts w:ascii="Times New Roman" w:hAnsi="Times New Roman" w:cs="Times New Roman"/>
          <w:sz w:val="20"/>
          <w:szCs w:val="20"/>
          <w:lang w:eastAsia="pl-PL"/>
        </w:rPr>
        <w:t>Przedmiotowe środki dowodowe</w:t>
      </w:r>
      <w:r>
        <w:rPr>
          <w:rFonts w:ascii="Times New Roman" w:hAnsi="Times New Roman" w:cs="Times New Roman"/>
          <w:sz w:val="20"/>
          <w:szCs w:val="20"/>
          <w:lang w:eastAsia="pl-PL"/>
        </w:rPr>
        <w:t xml:space="preserve">: </w:t>
      </w:r>
      <w:r w:rsidR="00DE338E">
        <w:rPr>
          <w:rFonts w:ascii="Times New Roman" w:hAnsi="Times New Roman" w:cs="Times New Roman"/>
          <w:sz w:val="20"/>
          <w:szCs w:val="20"/>
          <w:lang w:eastAsia="pl-PL"/>
        </w:rPr>
        <w:t>…</w:t>
      </w:r>
      <w:r w:rsidR="00774DAF">
        <w:rPr>
          <w:rFonts w:ascii="Times New Roman" w:hAnsi="Times New Roman" w:cs="Times New Roman"/>
          <w:sz w:val="20"/>
          <w:szCs w:val="20"/>
          <w:lang w:eastAsia="pl-PL"/>
        </w:rPr>
        <w:t>……………………………………………………………………...……8</w:t>
      </w:r>
    </w:p>
    <w:p w:rsidR="00A10FA7" w:rsidRDefault="00A10FA7" w:rsidP="00027985">
      <w:pPr>
        <w:pStyle w:val="Bezodstpw"/>
        <w:numPr>
          <w:ilvl w:val="0"/>
          <w:numId w:val="1"/>
        </w:numPr>
        <w:ind w:left="284" w:hanging="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 xml:space="preserve">Wykaz oświadczeń lub dokumentów, potwierdzających spełniania warunków udziału w postępowaniu </w:t>
      </w:r>
    </w:p>
    <w:p w:rsidR="00A10FA7" w:rsidRDefault="00A10FA7" w:rsidP="00A10FA7">
      <w:pPr>
        <w:pStyle w:val="Bezodstpw"/>
        <w:ind w:left="284"/>
        <w:jc w:val="both"/>
        <w:rPr>
          <w:rFonts w:ascii="Times New Roman" w:hAnsi="Times New Roman" w:cs="Times New Roman"/>
          <w:sz w:val="20"/>
          <w:szCs w:val="20"/>
          <w:lang w:eastAsia="pl-PL"/>
        </w:rPr>
      </w:pPr>
      <w:r>
        <w:rPr>
          <w:rFonts w:ascii="Times New Roman" w:hAnsi="Times New Roman" w:cs="Times New Roman"/>
          <w:sz w:val="20"/>
          <w:szCs w:val="20"/>
          <w:lang w:eastAsia="pl-PL"/>
        </w:rPr>
        <w:t>oraz brak podstaw wykluczenia: ……………………………………………………………………………...</w:t>
      </w:r>
      <w:r w:rsidR="00774DAF">
        <w:rPr>
          <w:rFonts w:ascii="Times New Roman" w:hAnsi="Times New Roman" w:cs="Times New Roman"/>
          <w:sz w:val="20"/>
          <w:szCs w:val="20"/>
          <w:lang w:eastAsia="pl-PL"/>
        </w:rPr>
        <w:t>..8</w:t>
      </w:r>
    </w:p>
    <w:p w:rsidR="00A10FA7" w:rsidRDefault="00B9724D" w:rsidP="00027985">
      <w:pPr>
        <w:pStyle w:val="Bezodstpw"/>
        <w:numPr>
          <w:ilvl w:val="0"/>
          <w:numId w:val="1"/>
        </w:numPr>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A10FA7" w:rsidRPr="00A10FA7">
        <w:rPr>
          <w:rFonts w:ascii="Times New Roman" w:hAnsi="Times New Roman" w:cs="Times New Roman"/>
          <w:sz w:val="20"/>
          <w:szCs w:val="20"/>
          <w:lang w:eastAsia="pl-PL"/>
        </w:rPr>
        <w:t>Informacja dla Wykonawców polegających na zasobach innych podmiotów, na zasadach określonych</w:t>
      </w:r>
    </w:p>
    <w:p w:rsidR="00F31C48" w:rsidRDefault="00A10FA7" w:rsidP="00F31C48">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 xml:space="preserve"> w art.118 ustawy </w:t>
      </w:r>
      <w:proofErr w:type="spellStart"/>
      <w:r w:rsidRPr="00A10FA7">
        <w:rPr>
          <w:rFonts w:ascii="Times New Roman" w:hAnsi="Times New Roman" w:cs="Times New Roman"/>
          <w:sz w:val="20"/>
          <w:szCs w:val="20"/>
          <w:lang w:eastAsia="pl-PL"/>
        </w:rPr>
        <w:t>Pzp</w:t>
      </w:r>
      <w:proofErr w:type="spellEnd"/>
      <w:r w:rsidRPr="00A10FA7">
        <w:rPr>
          <w:rFonts w:ascii="Times New Roman" w:hAnsi="Times New Roman" w:cs="Times New Roman"/>
          <w:sz w:val="20"/>
          <w:szCs w:val="20"/>
          <w:lang w:eastAsia="pl-PL"/>
        </w:rPr>
        <w:t xml:space="preserve"> oraz zamierzających powier</w:t>
      </w:r>
      <w:r>
        <w:rPr>
          <w:rFonts w:ascii="Times New Roman" w:hAnsi="Times New Roman" w:cs="Times New Roman"/>
          <w:sz w:val="20"/>
          <w:szCs w:val="20"/>
          <w:lang w:eastAsia="pl-PL"/>
        </w:rPr>
        <w:t xml:space="preserve">zyć wykonanie części zamówienia  </w:t>
      </w:r>
    </w:p>
    <w:p w:rsidR="00A10FA7" w:rsidRDefault="00A10FA7" w:rsidP="00F31C48">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podwykonawcom: …………………………………………………………………………...………</w:t>
      </w:r>
      <w:r>
        <w:rPr>
          <w:rFonts w:ascii="Times New Roman" w:hAnsi="Times New Roman" w:cs="Times New Roman"/>
          <w:sz w:val="20"/>
          <w:szCs w:val="20"/>
          <w:lang w:eastAsia="pl-PL"/>
        </w:rPr>
        <w:t>……….</w:t>
      </w:r>
      <w:r w:rsidR="00DE338E">
        <w:rPr>
          <w:rFonts w:ascii="Times New Roman" w:hAnsi="Times New Roman" w:cs="Times New Roman"/>
          <w:sz w:val="20"/>
          <w:szCs w:val="20"/>
          <w:lang w:eastAsia="pl-PL"/>
        </w:rPr>
        <w:t xml:space="preserve"> 11</w:t>
      </w:r>
    </w:p>
    <w:p w:rsidR="00A10FA7" w:rsidRDefault="00B9724D" w:rsidP="00027985">
      <w:pPr>
        <w:pStyle w:val="Bezodstpw"/>
        <w:numPr>
          <w:ilvl w:val="0"/>
          <w:numId w:val="1"/>
        </w:numPr>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A10FA7" w:rsidRPr="00A10FA7">
        <w:rPr>
          <w:rFonts w:ascii="Times New Roman" w:hAnsi="Times New Roman" w:cs="Times New Roman"/>
          <w:sz w:val="20"/>
          <w:szCs w:val="20"/>
          <w:lang w:eastAsia="pl-PL"/>
        </w:rPr>
        <w:t xml:space="preserve">Informacja dla wykonawców wspólnie ubiegających się o udzielenie zamówienia </w:t>
      </w:r>
    </w:p>
    <w:p w:rsidR="00B9724D" w:rsidRDefault="00A10FA7" w:rsidP="00B9724D">
      <w:pPr>
        <w:pStyle w:val="Bezodstpw"/>
        <w:ind w:left="284"/>
        <w:jc w:val="both"/>
        <w:rPr>
          <w:rFonts w:ascii="Times New Roman" w:hAnsi="Times New Roman" w:cs="Times New Roman"/>
          <w:sz w:val="20"/>
          <w:szCs w:val="20"/>
          <w:lang w:eastAsia="pl-PL"/>
        </w:rPr>
      </w:pPr>
      <w:r w:rsidRPr="00A10FA7">
        <w:rPr>
          <w:rFonts w:ascii="Times New Roman" w:hAnsi="Times New Roman" w:cs="Times New Roman"/>
          <w:sz w:val="20"/>
          <w:szCs w:val="20"/>
          <w:lang w:eastAsia="pl-PL"/>
        </w:rPr>
        <w:t>(spółki cywilne, konsorcja):</w:t>
      </w:r>
      <w:r w:rsidR="001274F9">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w:t>
      </w:r>
      <w:r w:rsidR="001274F9">
        <w:rPr>
          <w:rFonts w:ascii="Times New Roman" w:hAnsi="Times New Roman" w:cs="Times New Roman"/>
          <w:sz w:val="20"/>
          <w:szCs w:val="20"/>
          <w:lang w:eastAsia="pl-PL"/>
        </w:rPr>
        <w:t>...</w:t>
      </w:r>
      <w:r>
        <w:rPr>
          <w:rFonts w:ascii="Times New Roman" w:hAnsi="Times New Roman" w:cs="Times New Roman"/>
          <w:sz w:val="20"/>
          <w:szCs w:val="20"/>
          <w:lang w:eastAsia="pl-PL"/>
        </w:rPr>
        <w:t>…………………………………………...…………………1</w:t>
      </w:r>
      <w:r w:rsidR="00774DAF">
        <w:rPr>
          <w:rFonts w:ascii="Times New Roman" w:hAnsi="Times New Roman" w:cs="Times New Roman"/>
          <w:sz w:val="20"/>
          <w:szCs w:val="20"/>
          <w:lang w:eastAsia="pl-PL"/>
        </w:rPr>
        <w:t>1</w:t>
      </w:r>
    </w:p>
    <w:p w:rsidR="00B9724D" w:rsidRDefault="00B9724D" w:rsidP="00027985">
      <w:pPr>
        <w:pStyle w:val="Bezodstpw"/>
        <w:numPr>
          <w:ilvl w:val="0"/>
          <w:numId w:val="1"/>
        </w:numPr>
        <w:ind w:left="284" w:hanging="284"/>
        <w:jc w:val="both"/>
        <w:rPr>
          <w:rFonts w:ascii="Times New Roman" w:hAnsi="Times New Roman" w:cs="Times New Roman"/>
          <w:sz w:val="20"/>
          <w:szCs w:val="20"/>
          <w:lang w:eastAsia="pl-PL"/>
        </w:rPr>
      </w:pPr>
      <w:r w:rsidRPr="00B9724D">
        <w:rPr>
          <w:rFonts w:ascii="Times New Roman" w:hAnsi="Times New Roman" w:cs="Times New Roman"/>
          <w:sz w:val="20"/>
          <w:szCs w:val="20"/>
          <w:lang w:eastAsia="pl-PL"/>
        </w:rPr>
        <w:t xml:space="preserve"> </w:t>
      </w:r>
      <w:r w:rsidRPr="00B9724D">
        <w:rPr>
          <w:rFonts w:ascii="Times New Roman" w:hAnsi="Times New Roman" w:cs="Times New Roman"/>
          <w:spacing w:val="-2"/>
          <w:sz w:val="20"/>
          <w:szCs w:val="20"/>
        </w:rPr>
        <w:t>Podwykonawstwo: ……………………………………………………………………………</w:t>
      </w:r>
      <w:r>
        <w:rPr>
          <w:rFonts w:ascii="Times New Roman" w:hAnsi="Times New Roman" w:cs="Times New Roman"/>
          <w:spacing w:val="-2"/>
          <w:sz w:val="20"/>
          <w:szCs w:val="20"/>
        </w:rPr>
        <w:t>…</w:t>
      </w:r>
      <w:r>
        <w:rPr>
          <w:rFonts w:ascii="Times New Roman" w:hAnsi="Times New Roman" w:cs="Times New Roman"/>
          <w:sz w:val="20"/>
          <w:szCs w:val="20"/>
        </w:rPr>
        <w:t>…………….</w:t>
      </w:r>
      <w:r w:rsidR="00774DAF">
        <w:rPr>
          <w:rFonts w:ascii="Times New Roman" w:hAnsi="Times New Roman" w:cs="Times New Roman"/>
          <w:sz w:val="20"/>
          <w:szCs w:val="20"/>
        </w:rPr>
        <w:t>12</w:t>
      </w:r>
    </w:p>
    <w:p w:rsidR="00B9724D" w:rsidRPr="00B9724D" w:rsidRDefault="00B9724D" w:rsidP="00027985">
      <w:pPr>
        <w:pStyle w:val="Bezodstpw"/>
        <w:numPr>
          <w:ilvl w:val="0"/>
          <w:numId w:val="1"/>
        </w:numPr>
        <w:ind w:left="284" w:hanging="284"/>
        <w:jc w:val="both"/>
        <w:rPr>
          <w:rFonts w:ascii="Times New Roman" w:hAnsi="Times New Roman" w:cs="Times New Roman"/>
          <w:sz w:val="20"/>
          <w:szCs w:val="20"/>
          <w:lang w:eastAsia="pl-PL"/>
        </w:rPr>
      </w:pPr>
      <w:r w:rsidRPr="00B9724D">
        <w:rPr>
          <w:rFonts w:ascii="Times New Roman" w:hAnsi="Times New Roman" w:cs="Times New Roman"/>
          <w:spacing w:val="-1"/>
          <w:sz w:val="20"/>
          <w:szCs w:val="20"/>
        </w:rPr>
        <w:t>Informacje o sposobie porozumiewania si</w:t>
      </w:r>
      <w:r w:rsidRPr="00B9724D">
        <w:rPr>
          <w:rFonts w:ascii="Times New Roman" w:eastAsia="Times New Roman" w:hAnsi="Times New Roman" w:cs="Times New Roman"/>
          <w:spacing w:val="-1"/>
          <w:sz w:val="20"/>
          <w:szCs w:val="20"/>
        </w:rPr>
        <w:t>ę Zamawiającego z Wykonawcami oraz przekazywania</w:t>
      </w:r>
    </w:p>
    <w:p w:rsidR="00B9724D" w:rsidRDefault="00B9724D" w:rsidP="00B9724D">
      <w:pPr>
        <w:pStyle w:val="Bezodstpw"/>
        <w:ind w:left="284"/>
        <w:jc w:val="both"/>
        <w:rPr>
          <w:rFonts w:ascii="Times New Roman" w:eastAsia="Times New Roman" w:hAnsi="Times New Roman" w:cs="Times New Roman"/>
          <w:spacing w:val="-1"/>
          <w:sz w:val="20"/>
          <w:szCs w:val="20"/>
        </w:rPr>
      </w:pPr>
      <w:r w:rsidRPr="00B9724D">
        <w:rPr>
          <w:rFonts w:ascii="Times New Roman" w:eastAsia="Times New Roman" w:hAnsi="Times New Roman" w:cs="Times New Roman"/>
          <w:spacing w:val="-1"/>
          <w:sz w:val="20"/>
          <w:szCs w:val="20"/>
        </w:rPr>
        <w:t xml:space="preserve">oświadczeń lub dokumentów a także wskazanie osób uprawnionych do porozumiewania się z </w:t>
      </w:r>
    </w:p>
    <w:p w:rsidR="00BB7E67" w:rsidRDefault="00B9724D" w:rsidP="00B9724D">
      <w:pPr>
        <w:pStyle w:val="Bezodstpw"/>
        <w:ind w:left="284"/>
        <w:jc w:val="both"/>
        <w:rPr>
          <w:rFonts w:ascii="Times New Roman" w:eastAsia="Times New Roman" w:hAnsi="Times New Roman" w:cs="Times New Roman"/>
          <w:spacing w:val="-1"/>
          <w:sz w:val="20"/>
          <w:szCs w:val="20"/>
        </w:rPr>
      </w:pPr>
      <w:r w:rsidRPr="00B9724D">
        <w:rPr>
          <w:rFonts w:ascii="Times New Roman" w:eastAsia="Times New Roman" w:hAnsi="Times New Roman" w:cs="Times New Roman"/>
          <w:spacing w:val="-1"/>
          <w:sz w:val="20"/>
          <w:szCs w:val="20"/>
        </w:rPr>
        <w:t xml:space="preserve">wykonawcami: </w:t>
      </w:r>
      <w:r>
        <w:rPr>
          <w:rFonts w:ascii="Times New Roman" w:eastAsia="Times New Roman" w:hAnsi="Times New Roman" w:cs="Times New Roman"/>
          <w:spacing w:val="-1"/>
          <w:sz w:val="20"/>
          <w:szCs w:val="20"/>
        </w:rPr>
        <w:t>……………………………………………………………………………………………</w:t>
      </w:r>
      <w:r w:rsidR="00BB7E67">
        <w:rPr>
          <w:rFonts w:ascii="Times New Roman" w:eastAsia="Times New Roman" w:hAnsi="Times New Roman" w:cs="Times New Roman"/>
          <w:spacing w:val="-1"/>
          <w:sz w:val="20"/>
          <w:szCs w:val="20"/>
        </w:rPr>
        <w:t>...</w:t>
      </w:r>
      <w:r w:rsidR="00774DAF">
        <w:rPr>
          <w:rFonts w:ascii="Times New Roman" w:eastAsia="Times New Roman" w:hAnsi="Times New Roman" w:cs="Times New Roman"/>
          <w:spacing w:val="-1"/>
          <w:sz w:val="20"/>
          <w:szCs w:val="20"/>
        </w:rPr>
        <w:t>…12</w:t>
      </w:r>
    </w:p>
    <w:p w:rsidR="006221EB" w:rsidRDefault="00BB7E67" w:rsidP="00027985">
      <w:pPr>
        <w:pStyle w:val="Bezodstpw"/>
        <w:numPr>
          <w:ilvl w:val="0"/>
          <w:numId w:val="1"/>
        </w:numPr>
        <w:ind w:left="284" w:hanging="284"/>
        <w:jc w:val="both"/>
        <w:rPr>
          <w:rFonts w:ascii="Times New Roman" w:eastAsia="Times New Roman" w:hAnsi="Times New Roman" w:cs="Times New Roman"/>
          <w:sz w:val="20"/>
          <w:szCs w:val="20"/>
        </w:rPr>
      </w:pPr>
      <w:r w:rsidRPr="00BB7E67">
        <w:rPr>
          <w:rFonts w:ascii="Times New Roman" w:eastAsia="Times New Roman" w:hAnsi="Times New Roman" w:cs="Times New Roman"/>
          <w:sz w:val="20"/>
          <w:szCs w:val="20"/>
        </w:rPr>
        <w:t>Zalecenia (elektronizacja)</w:t>
      </w:r>
      <w:r>
        <w:rPr>
          <w:rFonts w:ascii="Times New Roman" w:eastAsia="Times New Roman" w:hAnsi="Times New Roman" w:cs="Times New Roman"/>
          <w:sz w:val="20"/>
          <w:szCs w:val="20"/>
        </w:rPr>
        <w:t>: ………………………………………………………………………………</w:t>
      </w:r>
      <w:r w:rsidR="006221EB">
        <w:rPr>
          <w:rFonts w:ascii="Times New Roman" w:eastAsia="Times New Roman" w:hAnsi="Times New Roman" w:cs="Times New Roman"/>
          <w:sz w:val="20"/>
          <w:szCs w:val="20"/>
        </w:rPr>
        <w:t>..</w:t>
      </w:r>
      <w:r w:rsidR="00774DAF">
        <w:rPr>
          <w:rFonts w:ascii="Times New Roman" w:eastAsia="Times New Roman" w:hAnsi="Times New Roman" w:cs="Times New Roman"/>
          <w:sz w:val="20"/>
          <w:szCs w:val="20"/>
        </w:rPr>
        <w:t>…..13</w:t>
      </w:r>
    </w:p>
    <w:p w:rsidR="00B44449" w:rsidRDefault="006221EB" w:rsidP="00027985">
      <w:pPr>
        <w:pStyle w:val="Bezodstpw"/>
        <w:numPr>
          <w:ilvl w:val="0"/>
          <w:numId w:val="1"/>
        </w:numPr>
        <w:ind w:left="284" w:hanging="284"/>
        <w:jc w:val="both"/>
        <w:rPr>
          <w:rFonts w:ascii="Times New Roman" w:eastAsia="Times New Roman" w:hAnsi="Times New Roman" w:cs="Times New Roman"/>
          <w:sz w:val="20"/>
          <w:szCs w:val="20"/>
        </w:rPr>
      </w:pPr>
      <w:r w:rsidRPr="006221EB">
        <w:rPr>
          <w:rFonts w:ascii="Times New Roman" w:eastAsia="Times New Roman" w:hAnsi="Times New Roman" w:cs="Times New Roman"/>
          <w:sz w:val="20"/>
          <w:szCs w:val="20"/>
        </w:rPr>
        <w:t>Opis sposobu przygotowania oferty</w:t>
      </w:r>
      <w:r>
        <w:rPr>
          <w:rFonts w:ascii="Times New Roman" w:eastAsia="Times New Roman" w:hAnsi="Times New Roman" w:cs="Times New Roman"/>
          <w:sz w:val="20"/>
          <w:szCs w:val="20"/>
        </w:rPr>
        <w:t>: …………</w:t>
      </w:r>
      <w:r w:rsidR="00B44449">
        <w:rPr>
          <w:rFonts w:ascii="Times New Roman" w:eastAsia="Times New Roman" w:hAnsi="Times New Roman" w:cs="Times New Roman"/>
          <w:sz w:val="20"/>
          <w:szCs w:val="20"/>
        </w:rPr>
        <w:t>…….</w:t>
      </w:r>
      <w:r w:rsidR="00774DAF">
        <w:rPr>
          <w:rFonts w:ascii="Times New Roman" w:eastAsia="Times New Roman" w:hAnsi="Times New Roman" w:cs="Times New Roman"/>
          <w:sz w:val="20"/>
          <w:szCs w:val="20"/>
        </w:rPr>
        <w:t>…………………....……………………………………14</w:t>
      </w:r>
    </w:p>
    <w:p w:rsidR="00B9724D" w:rsidRDefault="00B44449" w:rsidP="00027985">
      <w:pPr>
        <w:pStyle w:val="Bezodstpw"/>
        <w:numPr>
          <w:ilvl w:val="0"/>
          <w:numId w:val="1"/>
        </w:numPr>
        <w:ind w:left="284" w:hanging="284"/>
        <w:jc w:val="both"/>
        <w:rPr>
          <w:rFonts w:ascii="Times New Roman" w:eastAsia="Times New Roman" w:hAnsi="Times New Roman" w:cs="Times New Roman"/>
          <w:sz w:val="20"/>
          <w:szCs w:val="20"/>
        </w:rPr>
      </w:pPr>
      <w:r w:rsidRPr="00B44449">
        <w:rPr>
          <w:rFonts w:ascii="Times New Roman" w:eastAsia="Times New Roman" w:hAnsi="Times New Roman" w:cs="Times New Roman"/>
          <w:sz w:val="20"/>
          <w:szCs w:val="20"/>
        </w:rPr>
        <w:t>Opis sposobu obliczenia ceny:</w:t>
      </w:r>
      <w:r w:rsidR="001274F9">
        <w:rPr>
          <w:rFonts w:ascii="Times New Roman" w:eastAsia="Times New Roman" w:hAnsi="Times New Roman" w:cs="Times New Roman"/>
          <w:sz w:val="20"/>
          <w:szCs w:val="20"/>
        </w:rPr>
        <w:t xml:space="preserve"> ……………………………...</w:t>
      </w:r>
      <w:r w:rsidR="00774DAF">
        <w:rPr>
          <w:rFonts w:ascii="Times New Roman" w:eastAsia="Times New Roman" w:hAnsi="Times New Roman" w:cs="Times New Roman"/>
          <w:sz w:val="20"/>
          <w:szCs w:val="20"/>
        </w:rPr>
        <w:t>……...…………………………………………15</w:t>
      </w:r>
    </w:p>
    <w:p w:rsidR="00B44449" w:rsidRDefault="00B44449" w:rsidP="00027985">
      <w:pPr>
        <w:pStyle w:val="Bezodstpw"/>
        <w:numPr>
          <w:ilvl w:val="0"/>
          <w:numId w:val="1"/>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Wymagania wadium: …………………</w:t>
      </w:r>
      <w:r w:rsidR="00774DAF">
        <w:rPr>
          <w:rFonts w:ascii="Times New Roman" w:eastAsia="Times New Roman" w:hAnsi="Times New Roman" w:cs="Times New Roman"/>
          <w:sz w:val="20"/>
          <w:szCs w:val="20"/>
        </w:rPr>
        <w:t>…………………………………..…………………………………..15</w:t>
      </w:r>
    </w:p>
    <w:p w:rsidR="0064727B" w:rsidRDefault="00B44449" w:rsidP="00027985">
      <w:pPr>
        <w:pStyle w:val="Bezodstpw"/>
        <w:numPr>
          <w:ilvl w:val="0"/>
          <w:numId w:val="1"/>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 związania ofertą: ……………</w:t>
      </w:r>
      <w:r w:rsidR="00774DAF">
        <w:rPr>
          <w:rFonts w:ascii="Times New Roman" w:eastAsia="Times New Roman" w:hAnsi="Times New Roman" w:cs="Times New Roman"/>
          <w:sz w:val="20"/>
          <w:szCs w:val="20"/>
        </w:rPr>
        <w:t>……………………………………………………………….………..15</w:t>
      </w:r>
    </w:p>
    <w:p w:rsidR="0064727B" w:rsidRDefault="0064727B" w:rsidP="00027985">
      <w:pPr>
        <w:pStyle w:val="Bezodstpw"/>
        <w:numPr>
          <w:ilvl w:val="0"/>
          <w:numId w:val="1"/>
        </w:numPr>
        <w:ind w:left="284" w:hanging="284"/>
        <w:jc w:val="both"/>
        <w:rPr>
          <w:rFonts w:ascii="Times New Roman" w:eastAsia="Times New Roman" w:hAnsi="Times New Roman" w:cs="Times New Roman"/>
          <w:sz w:val="20"/>
          <w:szCs w:val="20"/>
        </w:rPr>
      </w:pPr>
      <w:r w:rsidRPr="0064727B">
        <w:rPr>
          <w:rFonts w:ascii="Times New Roman" w:eastAsia="Times New Roman" w:hAnsi="Times New Roman" w:cs="Times New Roman"/>
          <w:sz w:val="20"/>
          <w:szCs w:val="20"/>
        </w:rPr>
        <w:t>Uzyskiwani informacji niezbędnych do przygotowa</w:t>
      </w:r>
      <w:r w:rsidR="00774DAF">
        <w:rPr>
          <w:rFonts w:ascii="Times New Roman" w:eastAsia="Times New Roman" w:hAnsi="Times New Roman" w:cs="Times New Roman"/>
          <w:sz w:val="20"/>
          <w:szCs w:val="20"/>
        </w:rPr>
        <w:t>nia oferty: ………………………………………………15</w:t>
      </w:r>
    </w:p>
    <w:p w:rsidR="0064727B" w:rsidRPr="0064727B" w:rsidRDefault="0064727B" w:rsidP="00027985">
      <w:pPr>
        <w:pStyle w:val="Bezodstpw"/>
        <w:numPr>
          <w:ilvl w:val="0"/>
          <w:numId w:val="1"/>
        </w:numPr>
        <w:ind w:left="284" w:hanging="284"/>
        <w:jc w:val="both"/>
        <w:rPr>
          <w:rFonts w:ascii="Times New Roman" w:eastAsia="Times New Roman" w:hAnsi="Times New Roman" w:cs="Times New Roman"/>
          <w:sz w:val="20"/>
          <w:szCs w:val="20"/>
        </w:rPr>
      </w:pPr>
      <w:r w:rsidRPr="0064727B">
        <w:rPr>
          <w:rFonts w:ascii="Times New Roman" w:eastAsia="Times New Roman" w:hAnsi="Times New Roman" w:cs="Times New Roman"/>
          <w:sz w:val="20"/>
          <w:szCs w:val="20"/>
        </w:rPr>
        <w:t xml:space="preserve">Przedłużenie terminu składania ofert: </w:t>
      </w:r>
      <w:r w:rsidR="00774DAF">
        <w:rPr>
          <w:rFonts w:ascii="Times New Roman" w:eastAsia="Times New Roman" w:hAnsi="Times New Roman" w:cs="Times New Roman"/>
          <w:sz w:val="20"/>
          <w:szCs w:val="20"/>
        </w:rPr>
        <w:t>………………………………………………………………………...16</w:t>
      </w:r>
    </w:p>
    <w:p w:rsidR="0064727B" w:rsidRPr="0064727B" w:rsidRDefault="00B44449" w:rsidP="00027985">
      <w:pPr>
        <w:pStyle w:val="Bezodstpw"/>
        <w:numPr>
          <w:ilvl w:val="0"/>
          <w:numId w:val="1"/>
        </w:numPr>
        <w:ind w:left="284" w:hanging="284"/>
        <w:jc w:val="both"/>
        <w:rPr>
          <w:rFonts w:ascii="Times New Roman" w:eastAsia="Times New Roman" w:hAnsi="Times New Roman" w:cs="Times New Roman"/>
          <w:sz w:val="20"/>
          <w:szCs w:val="20"/>
        </w:rPr>
      </w:pPr>
      <w:r w:rsidRPr="00B44449">
        <w:rPr>
          <w:rFonts w:ascii="Times New Roman" w:hAnsi="Times New Roman" w:cs="Times New Roman"/>
          <w:sz w:val="20"/>
          <w:szCs w:val="20"/>
          <w:lang w:eastAsia="pl-PL"/>
        </w:rPr>
        <w:t>Mi</w:t>
      </w:r>
      <w:r>
        <w:rPr>
          <w:rFonts w:ascii="Times New Roman" w:hAnsi="Times New Roman" w:cs="Times New Roman"/>
          <w:sz w:val="20"/>
          <w:szCs w:val="20"/>
          <w:lang w:eastAsia="pl-PL"/>
        </w:rPr>
        <w:t>ejsce i termin składania ofert: ……………………………………………………………………………...</w:t>
      </w:r>
      <w:r w:rsidR="00774DAF">
        <w:rPr>
          <w:rFonts w:ascii="Times New Roman" w:hAnsi="Times New Roman" w:cs="Times New Roman"/>
          <w:sz w:val="20"/>
          <w:szCs w:val="20"/>
          <w:lang w:eastAsia="pl-PL"/>
        </w:rPr>
        <w:t>16</w:t>
      </w:r>
    </w:p>
    <w:p w:rsidR="001274F9" w:rsidRPr="001274F9" w:rsidRDefault="00B44449" w:rsidP="00027985">
      <w:pPr>
        <w:pStyle w:val="Bezodstpw"/>
        <w:numPr>
          <w:ilvl w:val="0"/>
          <w:numId w:val="1"/>
        </w:numPr>
        <w:ind w:left="284" w:hanging="284"/>
        <w:jc w:val="both"/>
        <w:rPr>
          <w:rFonts w:ascii="Times New Roman" w:eastAsia="Times New Roman" w:hAnsi="Times New Roman" w:cs="Times New Roman"/>
          <w:sz w:val="20"/>
          <w:szCs w:val="20"/>
        </w:rPr>
      </w:pPr>
      <w:r w:rsidRPr="00B44449">
        <w:rPr>
          <w:rFonts w:ascii="Times New Roman" w:hAnsi="Times New Roman" w:cs="Times New Roman"/>
          <w:sz w:val="20"/>
          <w:szCs w:val="20"/>
          <w:lang w:eastAsia="pl-PL"/>
        </w:rPr>
        <w:t>Otwarcie ofert</w:t>
      </w:r>
      <w:r>
        <w:rPr>
          <w:rFonts w:ascii="Times New Roman" w:hAnsi="Times New Roman" w:cs="Times New Roman"/>
          <w:sz w:val="20"/>
          <w:szCs w:val="20"/>
          <w:lang w:eastAsia="pl-PL"/>
        </w:rPr>
        <w:t>: ……………………</w:t>
      </w:r>
      <w:r w:rsidR="00774DAF">
        <w:rPr>
          <w:rFonts w:ascii="Times New Roman" w:hAnsi="Times New Roman" w:cs="Times New Roman"/>
          <w:sz w:val="20"/>
          <w:szCs w:val="20"/>
          <w:lang w:eastAsia="pl-PL"/>
        </w:rPr>
        <w:t>…………………………………………………………………………..16</w:t>
      </w:r>
    </w:p>
    <w:p w:rsidR="001274F9" w:rsidRDefault="001274F9" w:rsidP="00027985">
      <w:pPr>
        <w:pStyle w:val="Bezodstpw"/>
        <w:numPr>
          <w:ilvl w:val="0"/>
          <w:numId w:val="1"/>
        </w:numPr>
        <w:ind w:left="284" w:hanging="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Badanie i ocena ofert</w:t>
      </w:r>
      <w:r>
        <w:rPr>
          <w:rFonts w:ascii="Times New Roman" w:eastAsia="Times New Roman" w:hAnsi="Times New Roman" w:cs="Times New Roman"/>
          <w:sz w:val="20"/>
          <w:szCs w:val="20"/>
        </w:rPr>
        <w:t>:  ……………</w:t>
      </w:r>
      <w:r w:rsidR="00774DAF">
        <w:rPr>
          <w:rFonts w:ascii="Times New Roman" w:eastAsia="Times New Roman" w:hAnsi="Times New Roman" w:cs="Times New Roman"/>
          <w:sz w:val="20"/>
          <w:szCs w:val="20"/>
        </w:rPr>
        <w:t>……………………………………………………………..……………17</w:t>
      </w:r>
    </w:p>
    <w:p w:rsidR="001274F9" w:rsidRDefault="001274F9" w:rsidP="00027985">
      <w:pPr>
        <w:pStyle w:val="Bezodstpw"/>
        <w:numPr>
          <w:ilvl w:val="0"/>
          <w:numId w:val="1"/>
        </w:numPr>
        <w:ind w:left="284" w:hanging="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 xml:space="preserve">Opis kryteriów, którymi Zamawiający będzie się kierował przy wyborze oferty wraz z podaniem </w:t>
      </w:r>
    </w:p>
    <w:p w:rsidR="00626C09" w:rsidRDefault="001274F9" w:rsidP="00626C09">
      <w:pPr>
        <w:pStyle w:val="Bezodstpw"/>
        <w:ind w:left="284"/>
        <w:jc w:val="both"/>
        <w:rPr>
          <w:rFonts w:ascii="Times New Roman" w:eastAsia="Times New Roman" w:hAnsi="Times New Roman" w:cs="Times New Roman"/>
          <w:sz w:val="20"/>
          <w:szCs w:val="20"/>
        </w:rPr>
      </w:pPr>
      <w:r w:rsidRPr="001274F9">
        <w:rPr>
          <w:rFonts w:ascii="Times New Roman" w:eastAsia="Times New Roman" w:hAnsi="Times New Roman" w:cs="Times New Roman"/>
          <w:sz w:val="20"/>
          <w:szCs w:val="20"/>
        </w:rPr>
        <w:t>znaczenia tych kryteriów oraz sposobu oceny ofert:</w:t>
      </w:r>
      <w:r>
        <w:rPr>
          <w:rFonts w:ascii="Times New Roman" w:eastAsia="Times New Roman" w:hAnsi="Times New Roman" w:cs="Times New Roman"/>
          <w:sz w:val="20"/>
          <w:szCs w:val="20"/>
        </w:rPr>
        <w:t xml:space="preserve"> ………………………………………………………</w:t>
      </w:r>
      <w:r w:rsidR="00626C09">
        <w:rPr>
          <w:rFonts w:ascii="Times New Roman" w:eastAsia="Times New Roman" w:hAnsi="Times New Roman" w:cs="Times New Roman"/>
          <w:sz w:val="20"/>
          <w:szCs w:val="20"/>
        </w:rPr>
        <w:t>.</w:t>
      </w:r>
      <w:r w:rsidR="00774DAF">
        <w:rPr>
          <w:rFonts w:ascii="Times New Roman" w:eastAsia="Times New Roman" w:hAnsi="Times New Roman" w:cs="Times New Roman"/>
          <w:sz w:val="20"/>
          <w:szCs w:val="20"/>
        </w:rPr>
        <w:t>...17</w:t>
      </w:r>
    </w:p>
    <w:p w:rsidR="00626C09" w:rsidRDefault="00626C09" w:rsidP="00027985">
      <w:pPr>
        <w:pStyle w:val="Bezodstpw"/>
        <w:numPr>
          <w:ilvl w:val="0"/>
          <w:numId w:val="1"/>
        </w:numPr>
        <w:ind w:left="284" w:hanging="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 xml:space="preserve">Informacje o formalnościach, jakie powinny zostać dopełnione po wyborze oferty w celu zawarcia </w:t>
      </w:r>
    </w:p>
    <w:p w:rsidR="00626C09" w:rsidRDefault="00626C09" w:rsidP="00626C09">
      <w:pPr>
        <w:pStyle w:val="Bezodstpw"/>
        <w:ind w:left="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umowy w sprawie zamówienia publicznego</w:t>
      </w:r>
      <w:r w:rsidR="00774DAF">
        <w:rPr>
          <w:rFonts w:ascii="Times New Roman" w:eastAsia="Times New Roman" w:hAnsi="Times New Roman" w:cs="Times New Roman"/>
          <w:sz w:val="20"/>
          <w:szCs w:val="20"/>
        </w:rPr>
        <w:t>: …………………………………………………………………19</w:t>
      </w:r>
    </w:p>
    <w:p w:rsidR="00626C09" w:rsidRDefault="00626C09" w:rsidP="00027985">
      <w:pPr>
        <w:pStyle w:val="Bezodstpw"/>
        <w:numPr>
          <w:ilvl w:val="0"/>
          <w:numId w:val="1"/>
        </w:numPr>
        <w:ind w:left="284" w:hanging="284"/>
        <w:jc w:val="both"/>
        <w:rPr>
          <w:rFonts w:ascii="Times New Roman" w:eastAsia="Times New Roman" w:hAnsi="Times New Roman" w:cs="Times New Roman"/>
          <w:sz w:val="20"/>
          <w:szCs w:val="20"/>
        </w:rPr>
      </w:pPr>
      <w:r w:rsidRPr="00626C09">
        <w:rPr>
          <w:rFonts w:ascii="Times New Roman" w:eastAsia="Times New Roman" w:hAnsi="Times New Roman" w:cs="Times New Roman"/>
          <w:sz w:val="20"/>
          <w:szCs w:val="20"/>
        </w:rPr>
        <w:t>Wymagania dotyczące zabezpieczenia należytego wykonania umowy:</w:t>
      </w:r>
      <w:r w:rsidR="00774DAF">
        <w:rPr>
          <w:rFonts w:ascii="Times New Roman" w:eastAsia="Times New Roman" w:hAnsi="Times New Roman" w:cs="Times New Roman"/>
          <w:sz w:val="20"/>
          <w:szCs w:val="20"/>
        </w:rPr>
        <w:t xml:space="preserve"> ……………………………………...19</w:t>
      </w:r>
    </w:p>
    <w:p w:rsidR="009A2A72" w:rsidRDefault="009A2A72" w:rsidP="00027985">
      <w:pPr>
        <w:pStyle w:val="Bezodstpw"/>
        <w:numPr>
          <w:ilvl w:val="0"/>
          <w:numId w:val="1"/>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9A2A72">
        <w:rPr>
          <w:rFonts w:ascii="Times New Roman" w:eastAsia="Times New Roman" w:hAnsi="Times New Roman" w:cs="Times New Roman"/>
          <w:sz w:val="20"/>
          <w:szCs w:val="20"/>
        </w:rPr>
        <w:t>Projektowane postanowienia umowy w sprawie zamówienia publicznego, które zostaną</w:t>
      </w:r>
      <w:r>
        <w:rPr>
          <w:rFonts w:ascii="Times New Roman" w:eastAsia="Times New Roman" w:hAnsi="Times New Roman" w:cs="Times New Roman"/>
          <w:sz w:val="20"/>
          <w:szCs w:val="20"/>
        </w:rPr>
        <w:t xml:space="preserve"> </w:t>
      </w:r>
    </w:p>
    <w:p w:rsidR="009A2A72" w:rsidRDefault="009A2A72" w:rsidP="009A2A72">
      <w:pPr>
        <w:pStyle w:val="Bezodstpw"/>
        <w:ind w:left="284"/>
        <w:jc w:val="both"/>
        <w:rPr>
          <w:rFonts w:ascii="Times New Roman" w:eastAsia="Times New Roman" w:hAnsi="Times New Roman" w:cs="Times New Roman"/>
          <w:sz w:val="20"/>
          <w:szCs w:val="20"/>
        </w:rPr>
      </w:pPr>
      <w:r w:rsidRPr="009A2A72">
        <w:rPr>
          <w:rFonts w:ascii="Times New Roman" w:eastAsia="Times New Roman" w:hAnsi="Times New Roman" w:cs="Times New Roman"/>
          <w:sz w:val="20"/>
          <w:szCs w:val="20"/>
        </w:rPr>
        <w:t>wprowadzone do treści tej umowy:</w:t>
      </w:r>
      <w:r>
        <w:rPr>
          <w:rFonts w:ascii="Times New Roman" w:eastAsia="Times New Roman" w:hAnsi="Times New Roman" w:cs="Times New Roman"/>
          <w:sz w:val="20"/>
          <w:szCs w:val="20"/>
        </w:rPr>
        <w:t xml:space="preserve"> ……………………………………………………………………</w:t>
      </w:r>
      <w:r w:rsidR="000F18B2">
        <w:rPr>
          <w:rFonts w:ascii="Times New Roman" w:eastAsia="Times New Roman" w:hAnsi="Times New Roman" w:cs="Times New Roman"/>
          <w:sz w:val="20"/>
          <w:szCs w:val="20"/>
        </w:rPr>
        <w:t>.</w:t>
      </w:r>
      <w:r w:rsidR="00774DAF">
        <w:rPr>
          <w:rFonts w:ascii="Times New Roman" w:eastAsia="Times New Roman" w:hAnsi="Times New Roman" w:cs="Times New Roman"/>
          <w:sz w:val="20"/>
          <w:szCs w:val="20"/>
        </w:rPr>
        <w:t>……..19</w:t>
      </w:r>
    </w:p>
    <w:p w:rsidR="000F18B2" w:rsidRDefault="000F18B2" w:rsidP="00027985">
      <w:pPr>
        <w:pStyle w:val="Bezodstpw"/>
        <w:numPr>
          <w:ilvl w:val="0"/>
          <w:numId w:val="1"/>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F18B2">
        <w:rPr>
          <w:rFonts w:ascii="Times New Roman" w:eastAsia="Times New Roman" w:hAnsi="Times New Roman" w:cs="Times New Roman"/>
          <w:sz w:val="20"/>
          <w:szCs w:val="20"/>
        </w:rPr>
        <w:t>Środki ochrony prawnej</w:t>
      </w:r>
      <w:r>
        <w:rPr>
          <w:rFonts w:ascii="Times New Roman" w:eastAsia="Times New Roman" w:hAnsi="Times New Roman" w:cs="Times New Roman"/>
          <w:sz w:val="20"/>
          <w:szCs w:val="20"/>
        </w:rPr>
        <w:t>: …………………………………………………………………………</w:t>
      </w:r>
      <w:r w:rsidR="00774DAF">
        <w:rPr>
          <w:rFonts w:ascii="Times New Roman" w:eastAsia="Times New Roman" w:hAnsi="Times New Roman" w:cs="Times New Roman"/>
          <w:sz w:val="20"/>
          <w:szCs w:val="20"/>
        </w:rPr>
        <w:t>.….………20</w:t>
      </w:r>
    </w:p>
    <w:p w:rsidR="002141C1" w:rsidRDefault="000F18B2" w:rsidP="00027985">
      <w:pPr>
        <w:pStyle w:val="Bezodstpw"/>
        <w:numPr>
          <w:ilvl w:val="0"/>
          <w:numId w:val="1"/>
        </w:numPr>
        <w:ind w:left="284" w:hanging="284"/>
        <w:jc w:val="both"/>
        <w:rPr>
          <w:rFonts w:ascii="Times New Roman" w:eastAsia="Times New Roman" w:hAnsi="Times New Roman" w:cs="Times New Roman"/>
          <w:sz w:val="20"/>
          <w:szCs w:val="20"/>
        </w:rPr>
      </w:pPr>
      <w:r w:rsidRPr="000F18B2">
        <w:rPr>
          <w:rFonts w:ascii="Times New Roman" w:eastAsia="Times New Roman" w:hAnsi="Times New Roman" w:cs="Times New Roman"/>
          <w:sz w:val="20"/>
          <w:szCs w:val="20"/>
        </w:rPr>
        <w:t>Pozostałe postanowienia</w:t>
      </w:r>
      <w:r>
        <w:rPr>
          <w:rFonts w:ascii="Times New Roman" w:eastAsia="Times New Roman" w:hAnsi="Times New Roman" w:cs="Times New Roman"/>
          <w:sz w:val="20"/>
          <w:szCs w:val="20"/>
        </w:rPr>
        <w:t>: …………</w:t>
      </w:r>
      <w:r w:rsidR="00774DAF">
        <w:rPr>
          <w:rFonts w:ascii="Times New Roman" w:eastAsia="Times New Roman" w:hAnsi="Times New Roman" w:cs="Times New Roman"/>
          <w:sz w:val="20"/>
          <w:szCs w:val="20"/>
        </w:rPr>
        <w:t>……………………………………..……………………………………20</w:t>
      </w:r>
    </w:p>
    <w:p w:rsidR="002141C1" w:rsidRDefault="002141C1" w:rsidP="00027985">
      <w:pPr>
        <w:pStyle w:val="Bezodstpw"/>
        <w:numPr>
          <w:ilvl w:val="0"/>
          <w:numId w:val="1"/>
        </w:numPr>
        <w:ind w:left="284" w:hanging="284"/>
        <w:jc w:val="both"/>
        <w:rPr>
          <w:rFonts w:ascii="Times New Roman" w:eastAsia="Times New Roman" w:hAnsi="Times New Roman" w:cs="Times New Roman"/>
          <w:sz w:val="20"/>
          <w:szCs w:val="20"/>
        </w:rPr>
      </w:pPr>
      <w:r w:rsidRPr="002141C1">
        <w:rPr>
          <w:rFonts w:ascii="Times New Roman" w:eastAsia="Times New Roman" w:hAnsi="Times New Roman" w:cs="Times New Roman"/>
          <w:sz w:val="20"/>
          <w:szCs w:val="20"/>
        </w:rPr>
        <w:t xml:space="preserve">Klauzula informacyjna dotycząca przetwarzania danych osobowych na podstawie obowiązku </w:t>
      </w:r>
    </w:p>
    <w:p w:rsidR="000F18B2" w:rsidRPr="002141C1" w:rsidRDefault="002141C1" w:rsidP="002141C1">
      <w:pPr>
        <w:pStyle w:val="Bezodstpw"/>
        <w:ind w:left="284"/>
        <w:jc w:val="both"/>
        <w:rPr>
          <w:rFonts w:ascii="Times New Roman" w:eastAsia="Times New Roman" w:hAnsi="Times New Roman" w:cs="Times New Roman"/>
          <w:sz w:val="20"/>
          <w:szCs w:val="20"/>
        </w:rPr>
      </w:pPr>
      <w:r w:rsidRPr="002141C1">
        <w:rPr>
          <w:rFonts w:ascii="Times New Roman" w:eastAsia="Times New Roman" w:hAnsi="Times New Roman" w:cs="Times New Roman"/>
          <w:sz w:val="20"/>
          <w:szCs w:val="20"/>
        </w:rPr>
        <w:t>prawnego ciążącego na administratorze</w:t>
      </w:r>
      <w:r w:rsidR="000F18B2" w:rsidRPr="002141C1">
        <w:rPr>
          <w:rFonts w:ascii="Times New Roman" w:eastAsia="Times New Roman" w:hAnsi="Times New Roman" w:cs="Times New Roman"/>
          <w:sz w:val="20"/>
          <w:szCs w:val="20"/>
        </w:rPr>
        <w:t>: …………………………………………………</w:t>
      </w:r>
      <w:r>
        <w:rPr>
          <w:rFonts w:ascii="Times New Roman" w:eastAsia="Times New Roman" w:hAnsi="Times New Roman" w:cs="Times New Roman"/>
          <w:sz w:val="20"/>
          <w:szCs w:val="20"/>
        </w:rPr>
        <w:t>......</w:t>
      </w:r>
      <w:r w:rsidR="00774DAF">
        <w:rPr>
          <w:rFonts w:ascii="Times New Roman" w:eastAsia="Times New Roman" w:hAnsi="Times New Roman" w:cs="Times New Roman"/>
          <w:sz w:val="20"/>
          <w:szCs w:val="20"/>
        </w:rPr>
        <w:t>………………21</w:t>
      </w:r>
    </w:p>
    <w:p w:rsidR="000F18B2" w:rsidRPr="000F18B2" w:rsidRDefault="000F18B2" w:rsidP="00027985">
      <w:pPr>
        <w:pStyle w:val="Bezodstpw"/>
        <w:numPr>
          <w:ilvl w:val="0"/>
          <w:numId w:val="1"/>
        </w:num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Załączniki do SWZ: ………………</w:t>
      </w:r>
      <w:r w:rsidR="00774DAF">
        <w:rPr>
          <w:rFonts w:ascii="Times New Roman" w:eastAsia="Times New Roman" w:hAnsi="Times New Roman" w:cs="Times New Roman"/>
          <w:sz w:val="20"/>
          <w:szCs w:val="20"/>
        </w:rPr>
        <w:t>…………………………………………..………………………………22</w:t>
      </w:r>
      <w:bookmarkStart w:id="0" w:name="_GoBack"/>
      <w:bookmarkEnd w:id="0"/>
    </w:p>
    <w:p w:rsidR="009A2A72" w:rsidRPr="009A2A72" w:rsidRDefault="009A2A72" w:rsidP="009A2A72">
      <w:pPr>
        <w:pStyle w:val="Bezodstpw"/>
        <w:ind w:left="284"/>
        <w:jc w:val="both"/>
        <w:rPr>
          <w:rFonts w:ascii="Times New Roman" w:eastAsia="Times New Roman" w:hAnsi="Times New Roman" w:cs="Times New Roman"/>
          <w:sz w:val="20"/>
          <w:szCs w:val="20"/>
        </w:rPr>
      </w:pPr>
    </w:p>
    <w:p w:rsidR="005F78D4" w:rsidRPr="00B44449" w:rsidRDefault="005F78D4" w:rsidP="001274F9">
      <w:pPr>
        <w:pStyle w:val="Bezodstpw"/>
        <w:ind w:left="284"/>
        <w:jc w:val="both"/>
        <w:rPr>
          <w:rFonts w:ascii="Times New Roman" w:eastAsia="Times New Roman" w:hAnsi="Times New Roman" w:cs="Times New Roman"/>
          <w:sz w:val="20"/>
          <w:szCs w:val="20"/>
        </w:rPr>
      </w:pPr>
    </w:p>
    <w:p w:rsidR="000A523A" w:rsidRPr="006F59D4" w:rsidRDefault="000A523A"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Pr="006F59D4" w:rsidRDefault="00CB78A4" w:rsidP="006F59D4">
      <w:pPr>
        <w:pStyle w:val="Bezodstpw"/>
        <w:jc w:val="both"/>
        <w:rPr>
          <w:rFonts w:ascii="Times New Roman" w:hAnsi="Times New Roman" w:cs="Times New Roman"/>
          <w:b/>
          <w:lang w:eastAsia="pl-PL"/>
        </w:rPr>
      </w:pPr>
    </w:p>
    <w:p w:rsidR="00CB78A4" w:rsidRDefault="00CB78A4" w:rsidP="000A523A">
      <w:pPr>
        <w:pStyle w:val="Bezodstpw"/>
        <w:rPr>
          <w:rFonts w:ascii="Times New Roman" w:hAnsi="Times New Roman" w:cs="Times New Roman"/>
          <w:b/>
          <w:lang w:eastAsia="pl-PL"/>
        </w:rPr>
      </w:pPr>
    </w:p>
    <w:p w:rsidR="00CB78A4" w:rsidRDefault="00CB78A4" w:rsidP="000A523A">
      <w:pPr>
        <w:pStyle w:val="Bezodstpw"/>
        <w:rPr>
          <w:rFonts w:ascii="Times New Roman" w:hAnsi="Times New Roman" w:cs="Times New Roman"/>
          <w:b/>
          <w:lang w:eastAsia="pl-PL"/>
        </w:rPr>
      </w:pPr>
    </w:p>
    <w:p w:rsidR="0074429B" w:rsidRDefault="0074429B" w:rsidP="000A523A">
      <w:pPr>
        <w:pStyle w:val="Bezodstpw"/>
        <w:rPr>
          <w:rFonts w:ascii="Times New Roman" w:hAnsi="Times New Roman" w:cs="Times New Roman"/>
          <w:b/>
          <w:lang w:eastAsia="pl-PL"/>
        </w:rPr>
      </w:pPr>
    </w:p>
    <w:p w:rsidR="00D90C1E" w:rsidRDefault="00D90C1E" w:rsidP="000A523A">
      <w:pPr>
        <w:pStyle w:val="Bezodstpw"/>
        <w:rPr>
          <w:rFonts w:ascii="Times New Roman" w:hAnsi="Times New Roman" w:cs="Times New Roman"/>
          <w:b/>
          <w:lang w:eastAsia="pl-PL"/>
        </w:rPr>
      </w:pPr>
    </w:p>
    <w:p w:rsidR="00A83A7F" w:rsidRDefault="00A83A7F" w:rsidP="003F5B18">
      <w:pPr>
        <w:pStyle w:val="Bezodstpw"/>
        <w:jc w:val="both"/>
        <w:rPr>
          <w:rFonts w:ascii="Times New Roman" w:hAnsi="Times New Roman" w:cs="Times New Roman"/>
          <w:b/>
          <w:lang w:eastAsia="pl-PL"/>
        </w:rPr>
      </w:pPr>
    </w:p>
    <w:p w:rsidR="000B2C5D" w:rsidRDefault="000B2C5D" w:rsidP="00A83A7F">
      <w:pPr>
        <w:pStyle w:val="Bezodstpw"/>
        <w:ind w:hanging="142"/>
        <w:jc w:val="both"/>
        <w:rPr>
          <w:rFonts w:ascii="Times New Roman" w:hAnsi="Times New Roman" w:cs="Times New Roman"/>
          <w:b/>
          <w:lang w:eastAsia="pl-PL"/>
        </w:rPr>
      </w:pPr>
    </w:p>
    <w:p w:rsidR="000B2C5D" w:rsidRDefault="000B2C5D" w:rsidP="00A83A7F">
      <w:pPr>
        <w:pStyle w:val="Bezodstpw"/>
        <w:ind w:hanging="142"/>
        <w:jc w:val="both"/>
        <w:rPr>
          <w:rFonts w:ascii="Times New Roman" w:hAnsi="Times New Roman" w:cs="Times New Roman"/>
          <w:b/>
          <w:lang w:eastAsia="pl-PL"/>
        </w:rPr>
      </w:pPr>
    </w:p>
    <w:p w:rsidR="00CB78A4" w:rsidRDefault="00CB78A4" w:rsidP="00A83A7F">
      <w:pPr>
        <w:pStyle w:val="Bezodstpw"/>
        <w:ind w:hanging="142"/>
        <w:jc w:val="both"/>
        <w:rPr>
          <w:rFonts w:ascii="Times New Roman" w:hAnsi="Times New Roman" w:cs="Times New Roman"/>
          <w:b/>
          <w:lang w:eastAsia="pl-PL"/>
        </w:rPr>
      </w:pPr>
      <w:r w:rsidRPr="00CB78A4">
        <w:rPr>
          <w:rFonts w:ascii="Times New Roman" w:hAnsi="Times New Roman" w:cs="Times New Roman"/>
          <w:b/>
          <w:lang w:eastAsia="pl-PL"/>
        </w:rPr>
        <w:lastRenderedPageBreak/>
        <w:t xml:space="preserve">INFORMACJA DLA WYKONAWCÓW </w:t>
      </w:r>
    </w:p>
    <w:p w:rsidR="00CB78A4" w:rsidRDefault="00CB78A4" w:rsidP="00CB78A4">
      <w:pPr>
        <w:pStyle w:val="Bezodstpw"/>
        <w:jc w:val="both"/>
        <w:rPr>
          <w:rFonts w:ascii="Times New Roman" w:hAnsi="Times New Roman" w:cs="Times New Roman"/>
          <w:b/>
          <w:lang w:eastAsia="pl-PL"/>
        </w:rPr>
      </w:pPr>
    </w:p>
    <w:p w:rsidR="00CB78A4" w:rsidRDefault="00CB78A4" w:rsidP="00027985">
      <w:pPr>
        <w:pStyle w:val="Bezodstpw"/>
        <w:numPr>
          <w:ilvl w:val="0"/>
          <w:numId w:val="2"/>
        </w:numPr>
        <w:ind w:left="-142" w:hanging="284"/>
        <w:jc w:val="both"/>
        <w:rPr>
          <w:rFonts w:ascii="Times New Roman" w:hAnsi="Times New Roman" w:cs="Times New Roman"/>
          <w:b/>
          <w:lang w:eastAsia="pl-PL"/>
        </w:rPr>
      </w:pPr>
      <w:r w:rsidRPr="00CB78A4">
        <w:rPr>
          <w:rFonts w:ascii="Times New Roman" w:hAnsi="Times New Roman" w:cs="Times New Roman"/>
          <w:b/>
          <w:lang w:eastAsia="pl-PL"/>
        </w:rPr>
        <w:t>Nazwa oraz adres Zamawiającego</w:t>
      </w:r>
    </w:p>
    <w:p w:rsidR="00414E51" w:rsidRPr="00414E51" w:rsidRDefault="00414E51" w:rsidP="00414E51">
      <w:pPr>
        <w:pStyle w:val="Bezodstpw"/>
        <w:ind w:left="-142"/>
        <w:jc w:val="both"/>
        <w:rPr>
          <w:rFonts w:ascii="Times New Roman" w:hAnsi="Times New Roman" w:cs="Times New Roman"/>
          <w:sz w:val="20"/>
          <w:szCs w:val="20"/>
          <w:lang w:eastAsia="pl-PL"/>
        </w:rPr>
      </w:pPr>
      <w:r w:rsidRPr="00414E51">
        <w:rPr>
          <w:rFonts w:ascii="Times New Roman" w:hAnsi="Times New Roman" w:cs="Times New Roman"/>
          <w:sz w:val="20"/>
          <w:szCs w:val="20"/>
          <w:lang w:eastAsia="pl-PL"/>
        </w:rPr>
        <w:t>Gmina Kępice</w:t>
      </w:r>
    </w:p>
    <w:p w:rsidR="00414E51" w:rsidRPr="00414E51" w:rsidRDefault="00414E51" w:rsidP="00414E51">
      <w:pPr>
        <w:pStyle w:val="Bezodstpw"/>
        <w:ind w:left="-142"/>
        <w:jc w:val="both"/>
        <w:rPr>
          <w:rFonts w:ascii="Times New Roman" w:hAnsi="Times New Roman" w:cs="Times New Roman"/>
          <w:sz w:val="20"/>
          <w:szCs w:val="20"/>
          <w:lang w:eastAsia="pl-PL"/>
        </w:rPr>
      </w:pPr>
      <w:r w:rsidRPr="00414E51">
        <w:rPr>
          <w:rFonts w:ascii="Times New Roman" w:hAnsi="Times New Roman" w:cs="Times New Roman"/>
          <w:sz w:val="20"/>
          <w:szCs w:val="20"/>
          <w:lang w:eastAsia="pl-PL"/>
        </w:rPr>
        <w:t>ul. Niepodległości 6, 77-230 Kępice</w:t>
      </w:r>
    </w:p>
    <w:p w:rsidR="00CB78A4" w:rsidRPr="003F5B18" w:rsidRDefault="00CB78A4" w:rsidP="00414E51">
      <w:pPr>
        <w:pStyle w:val="Bezodstpw"/>
        <w:ind w:left="-142"/>
        <w:jc w:val="both"/>
        <w:rPr>
          <w:rFonts w:ascii="Times New Roman" w:hAnsi="Times New Roman" w:cs="Times New Roman"/>
          <w:b/>
          <w:sz w:val="20"/>
          <w:szCs w:val="20"/>
          <w:lang w:eastAsia="pl-PL"/>
        </w:rPr>
      </w:pPr>
      <w:r w:rsidRPr="003F5B18">
        <w:rPr>
          <w:rFonts w:ascii="Times New Roman" w:hAnsi="Times New Roman" w:cs="Times New Roman"/>
          <w:sz w:val="20"/>
          <w:szCs w:val="20"/>
          <w:lang w:eastAsia="pl-PL"/>
        </w:rPr>
        <w:t>Adres strony internetowej na której prowadzone będzie postępowanie o udzielenie zamówienia:</w:t>
      </w:r>
    </w:p>
    <w:p w:rsidR="00D90C1E" w:rsidRPr="00D90C1E" w:rsidRDefault="00774DAF" w:rsidP="00D90C1E">
      <w:pPr>
        <w:pStyle w:val="Bezodstpw"/>
        <w:ind w:left="-142"/>
        <w:jc w:val="both"/>
        <w:rPr>
          <w:rFonts w:ascii="Times New Roman" w:hAnsi="Times New Roman" w:cs="Times New Roman"/>
          <w:color w:val="000000" w:themeColor="text1"/>
          <w:sz w:val="20"/>
          <w:szCs w:val="20"/>
          <w:u w:val="single"/>
          <w:lang w:eastAsia="pl-PL"/>
        </w:rPr>
      </w:pPr>
      <w:hyperlink r:id="rId8" w:history="1">
        <w:r w:rsidR="00CB78A4" w:rsidRPr="00D90C1E">
          <w:rPr>
            <w:rFonts w:ascii="Times New Roman" w:hAnsi="Times New Roman" w:cs="Times New Roman"/>
            <w:color w:val="000000" w:themeColor="text1"/>
            <w:sz w:val="20"/>
            <w:szCs w:val="20"/>
            <w:u w:val="single"/>
            <w:lang w:eastAsia="pl-PL"/>
          </w:rPr>
          <w:t>https://platformazakupowa.pl/pn/kepice</w:t>
        </w:r>
      </w:hyperlink>
      <w:r w:rsidR="00414E51">
        <w:rPr>
          <w:rFonts w:ascii="Times New Roman" w:hAnsi="Times New Roman" w:cs="Times New Roman"/>
          <w:color w:val="000000" w:themeColor="text1"/>
          <w:sz w:val="20"/>
          <w:szCs w:val="20"/>
          <w:u w:val="single"/>
          <w:lang w:eastAsia="pl-PL"/>
        </w:rPr>
        <w:t xml:space="preserve"> </w:t>
      </w:r>
    </w:p>
    <w:p w:rsidR="00B16447" w:rsidRDefault="00B16447" w:rsidP="00CB78A4">
      <w:pPr>
        <w:pStyle w:val="Bezodstpw"/>
        <w:ind w:left="-142"/>
        <w:jc w:val="both"/>
        <w:rPr>
          <w:rFonts w:ascii="Times New Roman" w:hAnsi="Times New Roman" w:cs="Times New Roman"/>
          <w:color w:val="FF0000"/>
          <w:u w:val="single"/>
          <w:lang w:eastAsia="pl-PL"/>
        </w:rPr>
      </w:pPr>
    </w:p>
    <w:p w:rsidR="00D90C1E" w:rsidRDefault="00D90C1E" w:rsidP="00CB78A4">
      <w:pPr>
        <w:pStyle w:val="Bezodstpw"/>
        <w:ind w:left="-142"/>
        <w:jc w:val="both"/>
        <w:rPr>
          <w:rFonts w:ascii="Times New Roman" w:hAnsi="Times New Roman" w:cs="Times New Roman"/>
          <w:color w:val="FF0000"/>
          <w:u w:val="single"/>
          <w:lang w:eastAsia="pl-PL"/>
        </w:rPr>
      </w:pPr>
    </w:p>
    <w:p w:rsidR="00B16447" w:rsidRDefault="00D56DB8" w:rsidP="00027985">
      <w:pPr>
        <w:pStyle w:val="Bezodstpw"/>
        <w:numPr>
          <w:ilvl w:val="0"/>
          <w:numId w:val="2"/>
        </w:numPr>
        <w:ind w:left="-142" w:hanging="284"/>
        <w:jc w:val="both"/>
        <w:rPr>
          <w:rFonts w:ascii="Times New Roman" w:hAnsi="Times New Roman" w:cs="Times New Roman"/>
          <w:b/>
          <w:lang w:eastAsia="pl-PL"/>
        </w:rPr>
      </w:pPr>
      <w:r>
        <w:rPr>
          <w:rFonts w:ascii="Times New Roman" w:hAnsi="Times New Roman" w:cs="Times New Roman"/>
          <w:b/>
          <w:lang w:eastAsia="pl-PL"/>
        </w:rPr>
        <w:t>Tryb udzielania zamó</w:t>
      </w:r>
      <w:r w:rsidR="00B16447" w:rsidRPr="00B16447">
        <w:rPr>
          <w:rFonts w:ascii="Times New Roman" w:hAnsi="Times New Roman" w:cs="Times New Roman"/>
          <w:b/>
          <w:lang w:eastAsia="pl-PL"/>
        </w:rPr>
        <w:t>wienia:</w:t>
      </w:r>
    </w:p>
    <w:p w:rsidR="00D56DB8" w:rsidRPr="003F5B18" w:rsidRDefault="00B16447" w:rsidP="00027985">
      <w:pPr>
        <w:pStyle w:val="Bezodstpw"/>
        <w:numPr>
          <w:ilvl w:val="1"/>
          <w:numId w:val="2"/>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P</w:t>
      </w:r>
      <w:r w:rsidR="00D56DB8" w:rsidRPr="003F5B18">
        <w:rPr>
          <w:rFonts w:ascii="Times New Roman" w:hAnsi="Times New Roman" w:cs="Times New Roman"/>
          <w:sz w:val="20"/>
          <w:szCs w:val="20"/>
          <w:lang w:eastAsia="pl-PL"/>
        </w:rPr>
        <w:t xml:space="preserve">ostępowanie </w:t>
      </w:r>
      <w:r w:rsidRPr="003F5B18">
        <w:rPr>
          <w:rFonts w:ascii="Times New Roman" w:hAnsi="Times New Roman" w:cs="Times New Roman"/>
          <w:sz w:val="20"/>
          <w:szCs w:val="20"/>
          <w:lang w:eastAsia="pl-PL"/>
        </w:rPr>
        <w:t>o udzielenie zamówienia publicznego prowadzone jest w trybie przetargu</w:t>
      </w:r>
      <w:r w:rsidR="00D56DB8"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nieograniczonego na pods</w:t>
      </w:r>
      <w:r w:rsidR="00DD005E" w:rsidRPr="003F5B18">
        <w:rPr>
          <w:rFonts w:ascii="Times New Roman" w:hAnsi="Times New Roman" w:cs="Times New Roman"/>
          <w:sz w:val="20"/>
          <w:szCs w:val="20"/>
          <w:lang w:eastAsia="pl-PL"/>
        </w:rPr>
        <w:t xml:space="preserve">tawie art. 132 ustawy z dnia 11 </w:t>
      </w:r>
      <w:r w:rsidRPr="003F5B18">
        <w:rPr>
          <w:rFonts w:ascii="Times New Roman" w:hAnsi="Times New Roman" w:cs="Times New Roman"/>
          <w:sz w:val="20"/>
          <w:szCs w:val="20"/>
          <w:lang w:eastAsia="pl-PL"/>
        </w:rPr>
        <w:t>września 2019 r. Prawo zamówień</w:t>
      </w:r>
      <w:r w:rsidR="00D56DB8"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 xml:space="preserve">publicznych (tj. Dz. U. z 2022 r. poz. 1710 z </w:t>
      </w:r>
      <w:proofErr w:type="spellStart"/>
      <w:r w:rsidRPr="003F5B18">
        <w:rPr>
          <w:rFonts w:ascii="Times New Roman" w:hAnsi="Times New Roman" w:cs="Times New Roman"/>
          <w:sz w:val="20"/>
          <w:szCs w:val="20"/>
          <w:lang w:eastAsia="pl-PL"/>
        </w:rPr>
        <w:t>późn</w:t>
      </w:r>
      <w:proofErr w:type="spellEnd"/>
      <w:r w:rsidRPr="003F5B18">
        <w:rPr>
          <w:rFonts w:ascii="Times New Roman" w:hAnsi="Times New Roman" w:cs="Times New Roman"/>
          <w:sz w:val="20"/>
          <w:szCs w:val="20"/>
          <w:lang w:eastAsia="pl-PL"/>
        </w:rPr>
        <w:t>. zm.), zwanej dalej również „Prawem za</w:t>
      </w:r>
      <w:r w:rsidR="00D56DB8" w:rsidRPr="003F5B18">
        <w:rPr>
          <w:rFonts w:ascii="Times New Roman" w:hAnsi="Times New Roman" w:cs="Times New Roman"/>
          <w:sz w:val="20"/>
          <w:szCs w:val="20"/>
          <w:lang w:eastAsia="pl-PL"/>
        </w:rPr>
        <w:t xml:space="preserve"> zamówień publicznych” lub „ustawą PZP” lub „ustawą” oraz aktów wykonawczych wydanych na jej podstawie.</w:t>
      </w:r>
    </w:p>
    <w:p w:rsidR="00DD005E" w:rsidRPr="003F5B18" w:rsidRDefault="00D56DB8" w:rsidP="00027985">
      <w:pPr>
        <w:pStyle w:val="Bezodstpw"/>
        <w:numPr>
          <w:ilvl w:val="1"/>
          <w:numId w:val="2"/>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 xml:space="preserve">Szacunkowa wartość przedmiotowego zamówienia </w:t>
      </w:r>
      <w:r w:rsidRPr="003F5B18">
        <w:rPr>
          <w:rFonts w:ascii="Times New Roman" w:hAnsi="Times New Roman" w:cs="Times New Roman"/>
          <w:b/>
          <w:sz w:val="20"/>
          <w:szCs w:val="20"/>
          <w:lang w:eastAsia="pl-PL"/>
        </w:rPr>
        <w:t>przekracza próg unijny</w:t>
      </w:r>
      <w:r w:rsidRPr="003F5B18">
        <w:rPr>
          <w:rFonts w:ascii="Times New Roman" w:hAnsi="Times New Roman" w:cs="Times New Roman"/>
          <w:sz w:val="20"/>
          <w:szCs w:val="20"/>
          <w:lang w:eastAsia="pl-PL"/>
        </w:rPr>
        <w:t>, o którym mowa w art. 3</w:t>
      </w:r>
      <w:r w:rsidR="00DD005E" w:rsidRPr="003F5B18">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ustawy PZP tj. kwotę 215 000 euro</w:t>
      </w:r>
      <w:r w:rsidR="00DD005E" w:rsidRPr="003F5B18">
        <w:rPr>
          <w:rFonts w:ascii="Times New Roman" w:hAnsi="Times New Roman" w:cs="Times New Roman"/>
          <w:sz w:val="20"/>
          <w:szCs w:val="20"/>
          <w:lang w:eastAsia="pl-PL"/>
        </w:rPr>
        <w:t>.</w:t>
      </w:r>
    </w:p>
    <w:p w:rsidR="00DD005E" w:rsidRPr="003F5B18" w:rsidRDefault="00DD005E" w:rsidP="00027985">
      <w:pPr>
        <w:pStyle w:val="Bezodstpw"/>
        <w:numPr>
          <w:ilvl w:val="1"/>
          <w:numId w:val="2"/>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W sprawach nieuregulowanych niniejszą Specyfikacją Warunków Zamówienia (SWZ) stosuje się przepisy ustawy z dnia 11 września 2019 r. Prawo zamówień publicznych oraz odpowiednie przepisy ustawy z dnia 23 kwietnia 1964 r. Kodeks Cywilny.</w:t>
      </w:r>
    </w:p>
    <w:p w:rsidR="00225094" w:rsidRDefault="00DD005E" w:rsidP="00027985">
      <w:pPr>
        <w:pStyle w:val="Bezodstpw"/>
        <w:numPr>
          <w:ilvl w:val="1"/>
          <w:numId w:val="2"/>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Postępowanie o udzielenie niniejszego zamówienia prowadzi się w języku polskim.</w:t>
      </w:r>
    </w:p>
    <w:p w:rsidR="00225094" w:rsidRPr="00225094" w:rsidRDefault="00225094" w:rsidP="00027985">
      <w:pPr>
        <w:pStyle w:val="Bezodstpw"/>
        <w:numPr>
          <w:ilvl w:val="1"/>
          <w:numId w:val="2"/>
        </w:numPr>
        <w:ind w:left="142" w:hanging="426"/>
        <w:jc w:val="both"/>
        <w:rPr>
          <w:rFonts w:ascii="Times New Roman" w:hAnsi="Times New Roman" w:cs="Times New Roman"/>
          <w:sz w:val="20"/>
          <w:szCs w:val="20"/>
          <w:lang w:eastAsia="pl-PL"/>
        </w:rPr>
      </w:pPr>
      <w:r w:rsidRPr="00225094">
        <w:rPr>
          <w:rFonts w:ascii="Times New Roman" w:hAnsi="Times New Roman" w:cs="Times New Roman"/>
          <w:sz w:val="20"/>
          <w:szCs w:val="20"/>
          <w:lang w:eastAsia="pl-PL"/>
        </w:rPr>
        <w:t>Zamawiający nie zastrzega możliwości ubiegania się o udzielenie zamówienia wyłącznie przez Wykonawców, o których mowa w art. 94 ustawy Prawo zamówień publicznych</w:t>
      </w:r>
      <w:r>
        <w:rPr>
          <w:rFonts w:ascii="Times New Roman" w:hAnsi="Times New Roman" w:cs="Times New Roman"/>
          <w:sz w:val="20"/>
          <w:szCs w:val="20"/>
          <w:lang w:eastAsia="pl-PL"/>
        </w:rPr>
        <w:t>.</w:t>
      </w:r>
    </w:p>
    <w:p w:rsidR="00DD005E" w:rsidRPr="003F5B18" w:rsidRDefault="00DD005E" w:rsidP="00027985">
      <w:pPr>
        <w:pStyle w:val="Bezodstpw"/>
        <w:numPr>
          <w:ilvl w:val="1"/>
          <w:numId w:val="2"/>
        </w:numPr>
        <w:ind w:left="142" w:hanging="426"/>
        <w:jc w:val="both"/>
        <w:rPr>
          <w:rFonts w:ascii="Times New Roman" w:hAnsi="Times New Roman" w:cs="Times New Roman"/>
          <w:sz w:val="20"/>
          <w:szCs w:val="20"/>
          <w:lang w:eastAsia="pl-PL"/>
        </w:rPr>
      </w:pPr>
      <w:r w:rsidRPr="003F5B18">
        <w:rPr>
          <w:rFonts w:ascii="Times New Roman" w:hAnsi="Times New Roman" w:cs="Times New Roman"/>
          <w:sz w:val="20"/>
          <w:szCs w:val="20"/>
          <w:lang w:eastAsia="pl-PL"/>
        </w:rPr>
        <w:t>Ilekroć w Specyfikacji Istotnych Warunków Zamówienia jest mowa o:</w:t>
      </w:r>
    </w:p>
    <w:p w:rsidR="001D1103" w:rsidRPr="003F5B18" w:rsidRDefault="001D1103" w:rsidP="00027985">
      <w:pPr>
        <w:pStyle w:val="Akapitzlist"/>
        <w:numPr>
          <w:ilvl w:val="0"/>
          <w:numId w:val="3"/>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 xml:space="preserve">Zamawiającym </w:t>
      </w:r>
      <w:r w:rsidRPr="003F5B18">
        <w:rPr>
          <w:rFonts w:ascii="Times New Roman" w:hAnsi="Times New Roman" w:cs="Times New Roman"/>
          <w:sz w:val="20"/>
          <w:szCs w:val="20"/>
          <w:lang w:eastAsia="pl-PL"/>
        </w:rPr>
        <w:t>– należy przez to ro</w:t>
      </w:r>
      <w:r w:rsidR="009B0EFE">
        <w:rPr>
          <w:rFonts w:ascii="Times New Roman" w:hAnsi="Times New Roman" w:cs="Times New Roman"/>
          <w:sz w:val="20"/>
          <w:szCs w:val="20"/>
          <w:lang w:eastAsia="pl-PL"/>
        </w:rPr>
        <w:t>zumieć Gminę Kępice z siedzibą przy ul. Niepodległości 6, 77-230 Kę</w:t>
      </w:r>
      <w:r w:rsidR="00417C46">
        <w:rPr>
          <w:rFonts w:ascii="Times New Roman" w:hAnsi="Times New Roman" w:cs="Times New Roman"/>
          <w:sz w:val="20"/>
          <w:szCs w:val="20"/>
          <w:lang w:eastAsia="pl-PL"/>
        </w:rPr>
        <w:t>p</w:t>
      </w:r>
      <w:r w:rsidR="009B0EFE">
        <w:rPr>
          <w:rFonts w:ascii="Times New Roman" w:hAnsi="Times New Roman" w:cs="Times New Roman"/>
          <w:sz w:val="20"/>
          <w:szCs w:val="20"/>
          <w:lang w:eastAsia="pl-PL"/>
        </w:rPr>
        <w:t>ice</w:t>
      </w:r>
      <w:r w:rsidRPr="003F5B18">
        <w:rPr>
          <w:rFonts w:ascii="Times New Roman" w:hAnsi="Times New Roman" w:cs="Times New Roman"/>
          <w:sz w:val="20"/>
          <w:szCs w:val="20"/>
          <w:lang w:eastAsia="pl-PL"/>
        </w:rPr>
        <w:t>, reprezentowany przez Prezesa Zarządu;</w:t>
      </w:r>
    </w:p>
    <w:p w:rsidR="001D1103" w:rsidRPr="003F5B18" w:rsidRDefault="00DD005E" w:rsidP="00027985">
      <w:pPr>
        <w:pStyle w:val="Akapitzlist"/>
        <w:numPr>
          <w:ilvl w:val="0"/>
          <w:numId w:val="3"/>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Specyfikacji lub SWZ</w:t>
      </w:r>
      <w:r w:rsidRPr="003F5B18">
        <w:rPr>
          <w:rFonts w:ascii="Times New Roman" w:hAnsi="Times New Roman" w:cs="Times New Roman"/>
          <w:sz w:val="20"/>
          <w:szCs w:val="20"/>
          <w:lang w:eastAsia="pl-PL"/>
        </w:rPr>
        <w:t xml:space="preserve"> – należy przez to rozumieć niniejszą Specyfikację Warunków Zamówienia (SWZ) oraz wszelkie załączniki, wzory, formularze i inne dokumenty, które stanowią jej integralną część;</w:t>
      </w:r>
    </w:p>
    <w:p w:rsidR="001D1103" w:rsidRPr="003F5B18" w:rsidRDefault="00DD005E" w:rsidP="00027985">
      <w:pPr>
        <w:pStyle w:val="Akapitzlist"/>
        <w:numPr>
          <w:ilvl w:val="0"/>
          <w:numId w:val="3"/>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Wykonawcy</w:t>
      </w:r>
      <w:r w:rsidRPr="003F5B18">
        <w:rPr>
          <w:rFonts w:ascii="Times New Roman" w:hAnsi="Times New Roman" w:cs="Times New Roman"/>
          <w:sz w:val="20"/>
          <w:szCs w:val="20"/>
          <w:lang w:eastAsia="pl-PL"/>
        </w:rPr>
        <w:t xml:space="preserve"> – należy przez to rozumieć osobę fizycz</w:t>
      </w:r>
      <w:r w:rsidR="001D1103" w:rsidRPr="003F5B18">
        <w:rPr>
          <w:rFonts w:ascii="Times New Roman" w:hAnsi="Times New Roman" w:cs="Times New Roman"/>
          <w:sz w:val="20"/>
          <w:szCs w:val="20"/>
          <w:lang w:eastAsia="pl-PL"/>
        </w:rPr>
        <w:t xml:space="preserve">ną, osobę prawną albo jednostkę </w:t>
      </w:r>
      <w:r w:rsidRPr="003F5B18">
        <w:rPr>
          <w:rFonts w:ascii="Times New Roman" w:hAnsi="Times New Roman" w:cs="Times New Roman"/>
          <w:sz w:val="20"/>
          <w:szCs w:val="20"/>
          <w:lang w:eastAsia="pl-PL"/>
        </w:rPr>
        <w:t>organizacyjną nieposiadającą osobowości prawnej, która o</w:t>
      </w:r>
      <w:r w:rsidR="001D1103" w:rsidRPr="003F5B18">
        <w:rPr>
          <w:rFonts w:ascii="Times New Roman" w:hAnsi="Times New Roman" w:cs="Times New Roman"/>
          <w:sz w:val="20"/>
          <w:szCs w:val="20"/>
          <w:lang w:eastAsia="pl-PL"/>
        </w:rPr>
        <w:t xml:space="preserve">feruje na rynku wykonanie robót </w:t>
      </w:r>
      <w:r w:rsidRPr="003F5B18">
        <w:rPr>
          <w:rFonts w:ascii="Times New Roman" w:hAnsi="Times New Roman" w:cs="Times New Roman"/>
          <w:sz w:val="20"/>
          <w:szCs w:val="20"/>
          <w:lang w:eastAsia="pl-PL"/>
        </w:rPr>
        <w:t>budowlanych lub obiektu budowlanego, dostawę produktów lub świ</w:t>
      </w:r>
      <w:r w:rsidR="001D1103" w:rsidRPr="003F5B18">
        <w:rPr>
          <w:rFonts w:ascii="Times New Roman" w:hAnsi="Times New Roman" w:cs="Times New Roman"/>
          <w:sz w:val="20"/>
          <w:szCs w:val="20"/>
          <w:lang w:eastAsia="pl-PL"/>
        </w:rPr>
        <w:t xml:space="preserve">adczenie usług lub ubiega się o </w:t>
      </w:r>
      <w:r w:rsidRPr="003F5B18">
        <w:rPr>
          <w:rFonts w:ascii="Times New Roman" w:hAnsi="Times New Roman" w:cs="Times New Roman"/>
          <w:sz w:val="20"/>
          <w:szCs w:val="20"/>
          <w:lang w:eastAsia="pl-PL"/>
        </w:rPr>
        <w:t>udzielenie zamówienia, złożyła ofertę lub zawarła umowę w sprawie zamówienia publicznego;</w:t>
      </w:r>
    </w:p>
    <w:p w:rsidR="001D1103" w:rsidRPr="003F5B18" w:rsidRDefault="00DD005E" w:rsidP="00027985">
      <w:pPr>
        <w:pStyle w:val="Akapitzlist"/>
        <w:numPr>
          <w:ilvl w:val="0"/>
          <w:numId w:val="3"/>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Umowie o podwykonawstwie</w:t>
      </w:r>
      <w:r w:rsidRPr="003F5B18">
        <w:rPr>
          <w:rFonts w:ascii="Times New Roman" w:hAnsi="Times New Roman" w:cs="Times New Roman"/>
          <w:sz w:val="20"/>
          <w:szCs w:val="20"/>
          <w:lang w:eastAsia="pl-PL"/>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1D1103" w:rsidRPr="003F5B18" w:rsidRDefault="00DD005E" w:rsidP="00027985">
      <w:pPr>
        <w:pStyle w:val="Akapitzlist"/>
        <w:numPr>
          <w:ilvl w:val="0"/>
          <w:numId w:val="3"/>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Ustawie</w:t>
      </w:r>
      <w:r w:rsidRPr="003F5B18">
        <w:rPr>
          <w:rFonts w:ascii="Times New Roman" w:hAnsi="Times New Roman" w:cs="Times New Roman"/>
          <w:sz w:val="20"/>
          <w:szCs w:val="20"/>
          <w:lang w:eastAsia="pl-PL"/>
        </w:rPr>
        <w:t xml:space="preserve"> – należy przez to rozumieć ustawę z dnia 19 września 2019 r. Prawo zamówień publicznych</w:t>
      </w:r>
      <w:r w:rsidR="00D8336B">
        <w:rPr>
          <w:rFonts w:ascii="Times New Roman" w:hAnsi="Times New Roman" w:cs="Times New Roman"/>
          <w:sz w:val="20"/>
          <w:szCs w:val="20"/>
          <w:lang w:eastAsia="pl-PL"/>
        </w:rPr>
        <w:t xml:space="preserve">                               </w:t>
      </w:r>
      <w:r w:rsidRPr="003F5B18">
        <w:rPr>
          <w:rFonts w:ascii="Times New Roman" w:hAnsi="Times New Roman" w:cs="Times New Roman"/>
          <w:sz w:val="20"/>
          <w:szCs w:val="20"/>
          <w:lang w:eastAsia="pl-PL"/>
        </w:rPr>
        <w:t xml:space="preserve"> (t</w:t>
      </w:r>
      <w:r w:rsidR="001D1103" w:rsidRPr="003F5B18">
        <w:rPr>
          <w:rFonts w:ascii="Times New Roman" w:hAnsi="Times New Roman" w:cs="Times New Roman"/>
          <w:sz w:val="20"/>
          <w:szCs w:val="20"/>
          <w:lang w:eastAsia="pl-PL"/>
        </w:rPr>
        <w:t xml:space="preserve">. j. Dz. U. z 2022r. poz. 1710z </w:t>
      </w:r>
      <w:proofErr w:type="spellStart"/>
      <w:r w:rsidR="001D1103" w:rsidRPr="003F5B18">
        <w:rPr>
          <w:rFonts w:ascii="Times New Roman" w:hAnsi="Times New Roman" w:cs="Times New Roman"/>
          <w:sz w:val="20"/>
          <w:szCs w:val="20"/>
          <w:lang w:eastAsia="pl-PL"/>
        </w:rPr>
        <w:t>późn</w:t>
      </w:r>
      <w:proofErr w:type="spellEnd"/>
      <w:r w:rsidR="001D1103" w:rsidRPr="003F5B18">
        <w:rPr>
          <w:rFonts w:ascii="Times New Roman" w:hAnsi="Times New Roman" w:cs="Times New Roman"/>
          <w:sz w:val="20"/>
          <w:szCs w:val="20"/>
          <w:lang w:eastAsia="pl-PL"/>
        </w:rPr>
        <w:t>, zmianami) oraz wszelkie akty wyk</w:t>
      </w:r>
      <w:r w:rsidR="00DB4593" w:rsidRPr="003F5B18">
        <w:rPr>
          <w:rFonts w:ascii="Times New Roman" w:hAnsi="Times New Roman" w:cs="Times New Roman"/>
          <w:sz w:val="20"/>
          <w:szCs w:val="20"/>
          <w:lang w:eastAsia="pl-PL"/>
        </w:rPr>
        <w:t>onawcze wydane na jej podstawie;</w:t>
      </w:r>
    </w:p>
    <w:p w:rsidR="00DB4593" w:rsidRPr="003F5B18" w:rsidRDefault="00DD005E" w:rsidP="00027985">
      <w:pPr>
        <w:pStyle w:val="Akapitzlist"/>
        <w:numPr>
          <w:ilvl w:val="0"/>
          <w:numId w:val="3"/>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Cenie</w:t>
      </w:r>
      <w:r w:rsidRPr="003F5B18">
        <w:rPr>
          <w:rFonts w:ascii="Times New Roman" w:hAnsi="Times New Roman" w:cs="Times New Roman"/>
          <w:sz w:val="20"/>
          <w:szCs w:val="20"/>
          <w:lang w:eastAsia="pl-PL"/>
        </w:rPr>
        <w:t xml:space="preserve"> – należy przez to rozumieć cenę w rozumieniu art. 3 ust. 1 pkt 1 i ust. 2 ustawy z dnia 9 maja 2014 r. o informowaniu o cenac</w:t>
      </w:r>
      <w:r w:rsidR="009B0EFE">
        <w:rPr>
          <w:rFonts w:ascii="Times New Roman" w:hAnsi="Times New Roman" w:cs="Times New Roman"/>
          <w:sz w:val="20"/>
          <w:szCs w:val="20"/>
          <w:lang w:eastAsia="pl-PL"/>
        </w:rPr>
        <w:t>h towarów i usług (Dz. U. z 2013 r. poz. 16</w:t>
      </w:r>
      <w:r w:rsidRPr="003F5B18">
        <w:rPr>
          <w:rFonts w:ascii="Times New Roman" w:hAnsi="Times New Roman" w:cs="Times New Roman"/>
          <w:sz w:val="20"/>
          <w:szCs w:val="20"/>
          <w:lang w:eastAsia="pl-PL"/>
        </w:rPr>
        <w:t>8), nawet jeżeli jest płacona na rzecz o</w:t>
      </w:r>
      <w:r w:rsidR="00DB4593" w:rsidRPr="003F5B18">
        <w:rPr>
          <w:rFonts w:ascii="Times New Roman" w:hAnsi="Times New Roman" w:cs="Times New Roman"/>
          <w:sz w:val="20"/>
          <w:szCs w:val="20"/>
          <w:lang w:eastAsia="pl-PL"/>
        </w:rPr>
        <w:t>soby niebędącej przedsiębiorcą;</w:t>
      </w:r>
    </w:p>
    <w:p w:rsidR="00A83A7F" w:rsidRPr="003F5B18" w:rsidRDefault="006F59D4" w:rsidP="00027985">
      <w:pPr>
        <w:pStyle w:val="Akapitzlist"/>
        <w:numPr>
          <w:ilvl w:val="0"/>
          <w:numId w:val="3"/>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Oferta</w:t>
      </w:r>
      <w:r w:rsidRPr="003F5B18">
        <w:rPr>
          <w:rFonts w:ascii="Times New Roman" w:hAnsi="Times New Roman" w:cs="Times New Roman"/>
          <w:sz w:val="20"/>
          <w:szCs w:val="20"/>
          <w:lang w:eastAsia="pl-PL"/>
        </w:rPr>
        <w:t xml:space="preserve"> – zestaw wszystkich dokumentów, załączników, oświadczeń i wzorów żądanych przez Zamawiającego w Specyfikacji Warunków Zamówienia, sporządzonych ściśle z jego wymaganiami i na warunkach tam określonych wraz z propozycją ceny przedmiotu zamówienia i innymi warunkami wykonania zamówienia, złożoną przez Wykonawcę w sposób określony w Specyfikacji w wyniku przystąpienia do niniejszego postępowania;</w:t>
      </w:r>
    </w:p>
    <w:p w:rsidR="006F59D4" w:rsidRPr="003F5B18" w:rsidRDefault="006F59D4" w:rsidP="00027985">
      <w:pPr>
        <w:pStyle w:val="Akapitzlist"/>
        <w:numPr>
          <w:ilvl w:val="0"/>
          <w:numId w:val="3"/>
        </w:numPr>
        <w:spacing w:line="240" w:lineRule="auto"/>
        <w:ind w:left="284" w:hanging="284"/>
        <w:jc w:val="both"/>
        <w:rPr>
          <w:rFonts w:ascii="Times New Roman" w:hAnsi="Times New Roman" w:cs="Times New Roman"/>
          <w:i/>
          <w:sz w:val="20"/>
          <w:szCs w:val="20"/>
          <w:lang w:eastAsia="pl-PL"/>
        </w:rPr>
      </w:pPr>
      <w:r w:rsidRPr="003F5B18">
        <w:rPr>
          <w:rFonts w:ascii="Times New Roman" w:hAnsi="Times New Roman" w:cs="Times New Roman"/>
          <w:b/>
          <w:sz w:val="20"/>
          <w:szCs w:val="20"/>
          <w:lang w:eastAsia="pl-PL"/>
        </w:rPr>
        <w:t>Przedmiot zamówienia</w:t>
      </w:r>
      <w:r w:rsidRPr="003F5B18">
        <w:rPr>
          <w:rFonts w:ascii="Times New Roman" w:hAnsi="Times New Roman" w:cs="Times New Roman"/>
          <w:sz w:val="20"/>
          <w:szCs w:val="20"/>
          <w:lang w:eastAsia="pl-PL"/>
        </w:rPr>
        <w:t xml:space="preserve"> – należy pr</w:t>
      </w:r>
      <w:r w:rsidR="001F729F">
        <w:rPr>
          <w:rFonts w:ascii="Times New Roman" w:hAnsi="Times New Roman" w:cs="Times New Roman"/>
          <w:sz w:val="20"/>
          <w:szCs w:val="20"/>
          <w:lang w:eastAsia="pl-PL"/>
        </w:rPr>
        <w:t>zez to rozumieć wykonanie usługi</w:t>
      </w:r>
      <w:r w:rsidRPr="003F5B18">
        <w:rPr>
          <w:rFonts w:ascii="Times New Roman" w:hAnsi="Times New Roman" w:cs="Times New Roman"/>
          <w:sz w:val="20"/>
          <w:szCs w:val="20"/>
          <w:lang w:eastAsia="pl-PL"/>
        </w:rPr>
        <w:t xml:space="preserve"> pn.: </w:t>
      </w:r>
      <w:r w:rsidR="001F729F" w:rsidRPr="001F729F">
        <w:rPr>
          <w:rFonts w:ascii="Times New Roman" w:hAnsi="Times New Roman" w:cs="Times New Roman"/>
          <w:i/>
          <w:sz w:val="20"/>
          <w:szCs w:val="20"/>
          <w:lang w:eastAsia="pl-PL"/>
        </w:rPr>
        <w:t>Udzielenie kredytu długoterminowego w wysokości 6 000</w:t>
      </w:r>
      <w:r w:rsidR="00E76E74">
        <w:rPr>
          <w:rFonts w:ascii="Times New Roman" w:hAnsi="Times New Roman" w:cs="Times New Roman"/>
          <w:i/>
          <w:sz w:val="20"/>
          <w:szCs w:val="20"/>
          <w:lang w:eastAsia="pl-PL"/>
        </w:rPr>
        <w:t xml:space="preserve"> 000,00 zł </w:t>
      </w:r>
      <w:r w:rsidR="001F729F" w:rsidRPr="001F729F">
        <w:rPr>
          <w:rFonts w:ascii="Times New Roman" w:hAnsi="Times New Roman" w:cs="Times New Roman"/>
          <w:i/>
          <w:sz w:val="20"/>
          <w:szCs w:val="20"/>
          <w:lang w:eastAsia="pl-PL"/>
        </w:rPr>
        <w:t>z przeznaczeniem na finansowanie planowanego deficytu budżetu Gminy Kępice oraz wcześniej zaciągniętych zobowiązań z tytułu emisji papierów wartościowych oraz zaciągniętych kredytów</w:t>
      </w:r>
      <w:r w:rsidRPr="003F5B18">
        <w:rPr>
          <w:rFonts w:ascii="Times New Roman" w:hAnsi="Times New Roman" w:cs="Times New Roman"/>
          <w:i/>
          <w:sz w:val="20"/>
          <w:szCs w:val="20"/>
          <w:lang w:eastAsia="pl-PL"/>
        </w:rPr>
        <w:t>;</w:t>
      </w:r>
    </w:p>
    <w:p w:rsidR="006F59D4" w:rsidRPr="003F5B18" w:rsidRDefault="006F59D4" w:rsidP="00027985">
      <w:pPr>
        <w:pStyle w:val="Akapitzlist"/>
        <w:numPr>
          <w:ilvl w:val="0"/>
          <w:numId w:val="3"/>
        </w:numPr>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Projektowane postanowienia umowy</w:t>
      </w:r>
      <w:r w:rsidRPr="003F5B18">
        <w:rPr>
          <w:rFonts w:ascii="Times New Roman" w:hAnsi="Times New Roman" w:cs="Times New Roman"/>
          <w:sz w:val="20"/>
          <w:szCs w:val="20"/>
          <w:lang w:eastAsia="pl-PL"/>
        </w:rPr>
        <w:t xml:space="preserve"> – oznaczają projektowane postanowienia umowy przygotowane przez Zamawiającego, zgodne ze Specyfikacją Warunków Zamówienia, które zostaną wprowadzone do treści umowy w sprawie zamówienia publicznego;</w:t>
      </w:r>
    </w:p>
    <w:p w:rsidR="006F59D4" w:rsidRPr="003F5B18" w:rsidRDefault="006F59D4" w:rsidP="00027985">
      <w:pPr>
        <w:pStyle w:val="Akapitzlist"/>
        <w:numPr>
          <w:ilvl w:val="0"/>
          <w:numId w:val="3"/>
        </w:numPr>
        <w:tabs>
          <w:tab w:val="left" w:pos="426"/>
        </w:tabs>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Pisemność</w:t>
      </w:r>
      <w:r w:rsidRPr="003F5B18">
        <w:rPr>
          <w:rFonts w:ascii="Times New Roman" w:hAnsi="Times New Roman" w:cs="Times New Roman"/>
          <w:sz w:val="20"/>
          <w:szCs w:val="20"/>
          <w:lang w:eastAsia="pl-PL"/>
        </w:rPr>
        <w:t xml:space="preserve"> – należy przez to rozumieć sposób wyrażenia informacji przy użyciu wyrazów, cyfr lub innych znaków pisarskich, które można odczytać i powielić, w tym przekazywanych przy użyciu środków komunikacji elektronicznej;</w:t>
      </w:r>
    </w:p>
    <w:p w:rsidR="00414E51" w:rsidRPr="00225094" w:rsidRDefault="006F59D4" w:rsidP="00027985">
      <w:pPr>
        <w:pStyle w:val="Akapitzlist"/>
        <w:numPr>
          <w:ilvl w:val="0"/>
          <w:numId w:val="3"/>
        </w:numPr>
        <w:tabs>
          <w:tab w:val="left" w:pos="426"/>
        </w:tabs>
        <w:spacing w:line="240" w:lineRule="auto"/>
        <w:ind w:left="284" w:hanging="284"/>
        <w:jc w:val="both"/>
        <w:rPr>
          <w:rFonts w:ascii="Times New Roman" w:hAnsi="Times New Roman" w:cs="Times New Roman"/>
          <w:sz w:val="20"/>
          <w:szCs w:val="20"/>
          <w:lang w:eastAsia="pl-PL"/>
        </w:rPr>
      </w:pPr>
      <w:r w:rsidRPr="003F5B18">
        <w:rPr>
          <w:rFonts w:ascii="Times New Roman" w:hAnsi="Times New Roman" w:cs="Times New Roman"/>
          <w:b/>
          <w:sz w:val="20"/>
          <w:szCs w:val="20"/>
          <w:lang w:eastAsia="pl-PL"/>
        </w:rPr>
        <w:t>Udzielenie zamówienia</w:t>
      </w:r>
      <w:r w:rsidRPr="003F5B18">
        <w:rPr>
          <w:rFonts w:ascii="Times New Roman" w:hAnsi="Times New Roman" w:cs="Times New Roman"/>
          <w:sz w:val="20"/>
          <w:szCs w:val="20"/>
          <w:lang w:eastAsia="pl-PL"/>
        </w:rPr>
        <w:t xml:space="preserve"> – należy przez to rozumieć zawarcie umowy w sprawie zamówienia publicznego.</w:t>
      </w:r>
    </w:p>
    <w:p w:rsidR="00DB4593" w:rsidRDefault="006F59D4" w:rsidP="00027985">
      <w:pPr>
        <w:pStyle w:val="Akapitzlist"/>
        <w:numPr>
          <w:ilvl w:val="0"/>
          <w:numId w:val="2"/>
        </w:numPr>
        <w:tabs>
          <w:tab w:val="left" w:pos="426"/>
        </w:tabs>
        <w:ind w:left="-142" w:hanging="284"/>
        <w:jc w:val="both"/>
        <w:rPr>
          <w:rFonts w:ascii="Times New Roman" w:hAnsi="Times New Roman" w:cs="Times New Roman"/>
          <w:b/>
          <w:lang w:eastAsia="pl-PL"/>
        </w:rPr>
      </w:pPr>
      <w:r w:rsidRPr="006F59D4">
        <w:rPr>
          <w:rFonts w:ascii="Times New Roman" w:hAnsi="Times New Roman" w:cs="Times New Roman"/>
          <w:b/>
          <w:lang w:eastAsia="pl-PL"/>
        </w:rPr>
        <w:t>Opis przedmiotu zamówienia</w:t>
      </w:r>
    </w:p>
    <w:p w:rsidR="00463337" w:rsidRPr="007B097E" w:rsidRDefault="008E3D13" w:rsidP="00027985">
      <w:pPr>
        <w:pStyle w:val="Akapitzlist"/>
        <w:numPr>
          <w:ilvl w:val="1"/>
          <w:numId w:val="2"/>
        </w:numPr>
        <w:tabs>
          <w:tab w:val="left" w:pos="0"/>
          <w:tab w:val="left" w:pos="426"/>
        </w:tabs>
        <w:spacing w:line="240" w:lineRule="auto"/>
        <w:ind w:left="142" w:hanging="426"/>
        <w:jc w:val="both"/>
        <w:rPr>
          <w:rFonts w:ascii="Times New Roman" w:hAnsi="Times New Roman" w:cs="Times New Roman"/>
          <w:sz w:val="20"/>
          <w:szCs w:val="20"/>
          <w:lang w:eastAsia="pl-PL"/>
        </w:rPr>
      </w:pPr>
      <w:r w:rsidRPr="008E3D13">
        <w:rPr>
          <w:rFonts w:ascii="Times New Roman" w:eastAsia="Calibri" w:hAnsi="Times New Roman" w:cs="Times New Roman"/>
          <w:sz w:val="20"/>
          <w:szCs w:val="20"/>
        </w:rPr>
        <w:t xml:space="preserve">Przedmiotem zamówienia jest: </w:t>
      </w:r>
      <w:r w:rsidRPr="008E3D13">
        <w:rPr>
          <w:rFonts w:ascii="Times New Roman" w:eastAsia="Calibri" w:hAnsi="Times New Roman" w:cs="Times New Roman"/>
          <w:b/>
          <w:bCs/>
          <w:sz w:val="20"/>
          <w:szCs w:val="20"/>
        </w:rPr>
        <w:t>„Udzielenie kredytu długoterminowe</w:t>
      </w:r>
      <w:r w:rsidR="00E76E74">
        <w:rPr>
          <w:rFonts w:ascii="Times New Roman" w:eastAsia="Calibri" w:hAnsi="Times New Roman" w:cs="Times New Roman"/>
          <w:b/>
          <w:bCs/>
          <w:sz w:val="20"/>
          <w:szCs w:val="20"/>
        </w:rPr>
        <w:t xml:space="preserve">go w wysokości </w:t>
      </w:r>
      <w:r w:rsidR="00E76E74">
        <w:rPr>
          <w:rFonts w:ascii="Times New Roman" w:eastAsia="Calibri" w:hAnsi="Times New Roman" w:cs="Times New Roman"/>
          <w:b/>
          <w:bCs/>
          <w:sz w:val="20"/>
          <w:szCs w:val="20"/>
        </w:rPr>
        <w:br/>
        <w:t>6 000 000,00 zł</w:t>
      </w:r>
      <w:r w:rsidRPr="008E3D13">
        <w:rPr>
          <w:rFonts w:ascii="Times New Roman" w:eastAsia="Calibri" w:hAnsi="Times New Roman" w:cs="Times New Roman"/>
          <w:b/>
          <w:bCs/>
          <w:sz w:val="20"/>
          <w:szCs w:val="20"/>
        </w:rPr>
        <w:t xml:space="preserve"> z przeznaczeniem </w:t>
      </w:r>
      <w:bookmarkStart w:id="1" w:name="_Hlk141095059"/>
      <w:r w:rsidRPr="008E3D13">
        <w:rPr>
          <w:rFonts w:ascii="Times New Roman" w:eastAsia="Calibri" w:hAnsi="Times New Roman" w:cs="Times New Roman"/>
          <w:b/>
          <w:bCs/>
          <w:sz w:val="20"/>
          <w:szCs w:val="20"/>
        </w:rPr>
        <w:t xml:space="preserve">na finansowanie planowanego deficytu budżetu Gminy Kępice oraz </w:t>
      </w:r>
      <w:r w:rsidRPr="008E3D13">
        <w:rPr>
          <w:rFonts w:ascii="Times New Roman" w:eastAsia="Calibri" w:hAnsi="Times New Roman" w:cs="Times New Roman"/>
          <w:b/>
          <w:sz w:val="20"/>
          <w:szCs w:val="20"/>
        </w:rPr>
        <w:t>wcześniej zaciągniętych zobowiązań z tytułu emisji papierów wartościow</w:t>
      </w:r>
      <w:r w:rsidR="00523D30">
        <w:rPr>
          <w:rFonts w:ascii="Times New Roman" w:eastAsia="Calibri" w:hAnsi="Times New Roman" w:cs="Times New Roman"/>
          <w:b/>
          <w:sz w:val="20"/>
          <w:szCs w:val="20"/>
        </w:rPr>
        <w:t>ych oraz zaciągniętych kredytów</w:t>
      </w:r>
      <w:r w:rsidRPr="008E3D13">
        <w:rPr>
          <w:rFonts w:ascii="Times New Roman" w:eastAsia="Calibri" w:hAnsi="Times New Roman" w:cs="Times New Roman"/>
          <w:b/>
          <w:sz w:val="20"/>
          <w:szCs w:val="20"/>
        </w:rPr>
        <w:t>”</w:t>
      </w:r>
      <w:bookmarkEnd w:id="1"/>
      <w:r w:rsidRPr="008E3D13">
        <w:rPr>
          <w:rFonts w:ascii="Times New Roman" w:eastAsia="Calibri" w:hAnsi="Times New Roman" w:cs="Times New Roman"/>
          <w:b/>
          <w:sz w:val="20"/>
          <w:szCs w:val="20"/>
        </w:rPr>
        <w:t xml:space="preserve"> </w:t>
      </w:r>
      <w:r w:rsidRPr="008E3D13">
        <w:rPr>
          <w:rFonts w:ascii="Times New Roman" w:eastAsia="Calibri" w:hAnsi="Times New Roman" w:cs="Times New Roman"/>
          <w:sz w:val="20"/>
          <w:szCs w:val="20"/>
        </w:rPr>
        <w:t>na warunkach i zasadach określonych w Specyfikacji Warunków Zamówienia oraz dokumentach zamówienia</w:t>
      </w:r>
      <w:r w:rsidR="007B097E">
        <w:rPr>
          <w:rFonts w:ascii="Times New Roman" w:eastAsia="Calibri" w:hAnsi="Times New Roman" w:cs="Times New Roman"/>
          <w:sz w:val="20"/>
          <w:szCs w:val="20"/>
        </w:rPr>
        <w:t>.</w:t>
      </w:r>
    </w:p>
    <w:p w:rsidR="007B097E" w:rsidRPr="007B097E" w:rsidRDefault="007B097E" w:rsidP="00027985">
      <w:pPr>
        <w:pStyle w:val="Akapitzlist"/>
        <w:numPr>
          <w:ilvl w:val="1"/>
          <w:numId w:val="2"/>
        </w:numPr>
        <w:tabs>
          <w:tab w:val="left" w:pos="0"/>
          <w:tab w:val="left" w:pos="426"/>
        </w:tabs>
        <w:spacing w:line="240" w:lineRule="auto"/>
        <w:ind w:left="142" w:hanging="426"/>
        <w:jc w:val="both"/>
        <w:rPr>
          <w:rFonts w:ascii="Times New Roman" w:hAnsi="Times New Roman" w:cs="Times New Roman"/>
          <w:sz w:val="20"/>
          <w:szCs w:val="20"/>
          <w:lang w:eastAsia="pl-PL"/>
        </w:rPr>
      </w:pPr>
      <w:r>
        <w:rPr>
          <w:rFonts w:ascii="Times New Roman" w:eastAsia="Calibri" w:hAnsi="Times New Roman" w:cs="Times New Roman"/>
          <w:sz w:val="20"/>
          <w:szCs w:val="20"/>
        </w:rPr>
        <w:t>Wymagania związane z realizacją przedmiotu zamówienia:</w:t>
      </w:r>
    </w:p>
    <w:p w:rsidR="007B097E" w:rsidRDefault="007B097E" w:rsidP="00027985">
      <w:pPr>
        <w:pStyle w:val="Akapitzlist"/>
        <w:numPr>
          <w:ilvl w:val="0"/>
          <w:numId w:val="18"/>
        </w:numPr>
        <w:tabs>
          <w:tab w:val="left" w:pos="0"/>
          <w:tab w:val="left" w:pos="426"/>
        </w:tabs>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k</w:t>
      </w:r>
      <w:r w:rsidRPr="007B097E">
        <w:rPr>
          <w:rFonts w:ascii="Times New Roman" w:hAnsi="Times New Roman" w:cs="Times New Roman"/>
          <w:sz w:val="20"/>
          <w:szCs w:val="20"/>
          <w:lang w:eastAsia="pl-PL"/>
        </w:rPr>
        <w:t>redyt będzie udzielony i rozliczany w złotych polskich (PLN)</w:t>
      </w:r>
      <w:r>
        <w:rPr>
          <w:rFonts w:ascii="Times New Roman" w:hAnsi="Times New Roman" w:cs="Times New Roman"/>
          <w:sz w:val="20"/>
          <w:szCs w:val="20"/>
          <w:lang w:eastAsia="pl-PL"/>
        </w:rPr>
        <w:t>;</w:t>
      </w:r>
    </w:p>
    <w:p w:rsidR="007B097E" w:rsidRDefault="007B097E" w:rsidP="00027985">
      <w:pPr>
        <w:pStyle w:val="Akapitzlist"/>
        <w:numPr>
          <w:ilvl w:val="0"/>
          <w:numId w:val="18"/>
        </w:numPr>
        <w:tabs>
          <w:tab w:val="left" w:pos="0"/>
          <w:tab w:val="left" w:pos="426"/>
        </w:tabs>
        <w:spacing w:line="240" w:lineRule="auto"/>
        <w:ind w:left="426"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k</w:t>
      </w:r>
      <w:r w:rsidRPr="007B097E">
        <w:rPr>
          <w:rFonts w:ascii="Times New Roman" w:hAnsi="Times New Roman" w:cs="Times New Roman"/>
          <w:sz w:val="20"/>
          <w:szCs w:val="20"/>
          <w:lang w:eastAsia="pl-PL"/>
        </w:rPr>
        <w:t xml:space="preserve">wota </w:t>
      </w:r>
      <w:r>
        <w:rPr>
          <w:rFonts w:ascii="Times New Roman" w:hAnsi="Times New Roman" w:cs="Times New Roman"/>
          <w:sz w:val="20"/>
          <w:szCs w:val="20"/>
          <w:lang w:eastAsia="pl-PL"/>
        </w:rPr>
        <w:t>kredytu wynosi 6 000 000,00 zł, Z</w:t>
      </w:r>
      <w:r w:rsidRPr="007B097E">
        <w:rPr>
          <w:rFonts w:ascii="Times New Roman" w:hAnsi="Times New Roman" w:cs="Times New Roman"/>
          <w:sz w:val="20"/>
          <w:szCs w:val="20"/>
          <w:lang w:eastAsia="pl-PL"/>
        </w:rPr>
        <w:t>amawiający zastrzega sobie możli</w:t>
      </w:r>
      <w:r>
        <w:rPr>
          <w:rFonts w:ascii="Times New Roman" w:hAnsi="Times New Roman" w:cs="Times New Roman"/>
          <w:sz w:val="20"/>
          <w:szCs w:val="20"/>
          <w:lang w:eastAsia="pl-PL"/>
        </w:rPr>
        <w:t xml:space="preserve">wość niewykorzystania w całości </w:t>
      </w:r>
      <w:r w:rsidRPr="007B097E">
        <w:rPr>
          <w:rFonts w:ascii="Times New Roman" w:hAnsi="Times New Roman" w:cs="Times New Roman"/>
          <w:sz w:val="20"/>
          <w:szCs w:val="20"/>
          <w:lang w:eastAsia="pl-PL"/>
        </w:rPr>
        <w:t>przyznanego kredytu bez ponoszenia dodatkowych prowizji i opłat z tego tytułu</w:t>
      </w:r>
      <w:r>
        <w:rPr>
          <w:rFonts w:ascii="Times New Roman" w:hAnsi="Times New Roman" w:cs="Times New Roman"/>
          <w:sz w:val="20"/>
          <w:szCs w:val="20"/>
          <w:lang w:eastAsia="pl-PL"/>
        </w:rPr>
        <w:t>;</w:t>
      </w:r>
    </w:p>
    <w:p w:rsidR="007B097E" w:rsidRDefault="007B097E" w:rsidP="00027985">
      <w:pPr>
        <w:pStyle w:val="Akapitzlist"/>
        <w:numPr>
          <w:ilvl w:val="0"/>
          <w:numId w:val="18"/>
        </w:numPr>
        <w:tabs>
          <w:tab w:val="left" w:pos="0"/>
          <w:tab w:val="left" w:pos="426"/>
        </w:tabs>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p</w:t>
      </w:r>
      <w:r w:rsidRPr="007B097E">
        <w:rPr>
          <w:rFonts w:ascii="Times New Roman" w:hAnsi="Times New Roman" w:cs="Times New Roman"/>
          <w:sz w:val="20"/>
          <w:szCs w:val="20"/>
          <w:lang w:eastAsia="pl-PL"/>
        </w:rPr>
        <w:t>lanowany okres kredytowania: do 30 września 2040 roku</w:t>
      </w:r>
      <w:r>
        <w:rPr>
          <w:rFonts w:ascii="Times New Roman" w:hAnsi="Times New Roman" w:cs="Times New Roman"/>
          <w:sz w:val="20"/>
          <w:szCs w:val="20"/>
          <w:lang w:eastAsia="pl-PL"/>
        </w:rPr>
        <w:t>;</w:t>
      </w:r>
    </w:p>
    <w:p w:rsidR="007B097E" w:rsidRDefault="007B097E"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k</w:t>
      </w:r>
      <w:r w:rsidRPr="007B097E">
        <w:rPr>
          <w:rFonts w:ascii="Times New Roman" w:hAnsi="Times New Roman" w:cs="Times New Roman"/>
          <w:sz w:val="20"/>
          <w:szCs w:val="20"/>
          <w:lang w:eastAsia="pl-PL"/>
        </w:rPr>
        <w:t>redyt z dniem zawarcia umowy postawiony zostanie do dyspo</w:t>
      </w:r>
      <w:r>
        <w:rPr>
          <w:rFonts w:ascii="Times New Roman" w:hAnsi="Times New Roman" w:cs="Times New Roman"/>
          <w:sz w:val="20"/>
          <w:szCs w:val="20"/>
          <w:lang w:eastAsia="pl-PL"/>
        </w:rPr>
        <w:t xml:space="preserve">zycji Zamawiającego w terminach </w:t>
      </w:r>
      <w:r w:rsidRPr="007B097E">
        <w:rPr>
          <w:rFonts w:ascii="Times New Roman" w:hAnsi="Times New Roman" w:cs="Times New Roman"/>
          <w:sz w:val="20"/>
          <w:szCs w:val="20"/>
          <w:lang w:eastAsia="pl-PL"/>
        </w:rPr>
        <w:t>określonych przez Zamawiającego</w:t>
      </w:r>
      <w:r>
        <w:rPr>
          <w:rFonts w:ascii="Times New Roman" w:hAnsi="Times New Roman" w:cs="Times New Roman"/>
          <w:sz w:val="20"/>
          <w:szCs w:val="20"/>
          <w:lang w:eastAsia="pl-PL"/>
        </w:rPr>
        <w:t>;</w:t>
      </w:r>
    </w:p>
    <w:p w:rsidR="00B57DFE" w:rsidRPr="00E76E74" w:rsidRDefault="00B57DFE" w:rsidP="00E76E74">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Pr>
          <w:rFonts w:ascii="Times New Roman" w:eastAsia="Calibri" w:hAnsi="Times New Roman" w:cs="Times New Roman"/>
          <w:sz w:val="20"/>
          <w:szCs w:val="20"/>
        </w:rPr>
        <w:t>u</w:t>
      </w:r>
      <w:r w:rsidRPr="00B57DFE">
        <w:rPr>
          <w:rFonts w:ascii="Times New Roman" w:eastAsia="Calibri" w:hAnsi="Times New Roman" w:cs="Times New Roman"/>
          <w:sz w:val="20"/>
          <w:szCs w:val="20"/>
        </w:rPr>
        <w:t xml:space="preserve">ruchomienie i wypłata kredytu nastąpi - na podstawie pisemnych dyspozycji Zamawiającego w terminie do …… dni roboczych (zgodnie ze złożoną ofertą) od daty ich przekazania Wykonawcy w formie elektronicznej, na wskazany przez Wykonawcę w umowie adres poczty elektronicznej email - na numer rachunku bankowego wskazanego przez Zamawiającego w projektowanych postanowieniach umowy - </w:t>
      </w:r>
      <w:r>
        <w:rPr>
          <w:rFonts w:ascii="Times New Roman" w:eastAsia="Calibri" w:hAnsi="Times New Roman" w:cs="Times New Roman"/>
          <w:sz w:val="20"/>
          <w:szCs w:val="20"/>
        </w:rPr>
        <w:t xml:space="preserve"> </w:t>
      </w:r>
      <w:r w:rsidRPr="00B57DFE">
        <w:rPr>
          <w:rFonts w:ascii="Times New Roman" w:eastAsia="Calibri" w:hAnsi="Times New Roman" w:cs="Times New Roman"/>
          <w:b/>
          <w:bCs/>
          <w:sz w:val="20"/>
          <w:szCs w:val="20"/>
        </w:rPr>
        <w:t>załą</w:t>
      </w:r>
      <w:r w:rsidR="00F2291E">
        <w:rPr>
          <w:rFonts w:ascii="Times New Roman" w:eastAsia="Calibri" w:hAnsi="Times New Roman" w:cs="Times New Roman"/>
          <w:b/>
          <w:bCs/>
          <w:sz w:val="20"/>
          <w:szCs w:val="20"/>
        </w:rPr>
        <w:t>cznik nr 8</w:t>
      </w:r>
      <w:r>
        <w:rPr>
          <w:rFonts w:ascii="Times New Roman" w:eastAsia="Calibri" w:hAnsi="Times New Roman" w:cs="Times New Roman"/>
          <w:b/>
          <w:bCs/>
          <w:sz w:val="20"/>
          <w:szCs w:val="20"/>
        </w:rPr>
        <w:t xml:space="preserve"> do SWZ;</w:t>
      </w:r>
    </w:p>
    <w:p w:rsidR="00133DD3" w:rsidRPr="00133DD3" w:rsidRDefault="00133DD3"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s</w:t>
      </w:r>
      <w:r w:rsidR="00B57DFE" w:rsidRPr="00B57DFE">
        <w:rPr>
          <w:rFonts w:ascii="Times New Roman" w:hAnsi="Times New Roman" w:cs="Times New Roman"/>
          <w:sz w:val="20"/>
          <w:szCs w:val="20"/>
          <w:lang w:eastAsia="pl-PL"/>
        </w:rPr>
        <w:t>płata kredytu (kapitału) od 2027 roku. Spłata kapitału w latach 2027 - 2040, roczna, w terminach do 30 września każ</w:t>
      </w:r>
      <w:r w:rsidR="00E76E74">
        <w:rPr>
          <w:rFonts w:ascii="Times New Roman" w:hAnsi="Times New Roman" w:cs="Times New Roman"/>
          <w:sz w:val="20"/>
          <w:szCs w:val="20"/>
          <w:lang w:eastAsia="pl-PL"/>
        </w:rPr>
        <w:t>dego roku. Raty w latach 2027-</w:t>
      </w:r>
      <w:r w:rsidR="00B57DFE" w:rsidRPr="00B57DFE">
        <w:rPr>
          <w:rFonts w:ascii="Times New Roman" w:hAnsi="Times New Roman" w:cs="Times New Roman"/>
          <w:sz w:val="20"/>
          <w:szCs w:val="20"/>
          <w:lang w:eastAsia="pl-PL"/>
        </w:rPr>
        <w:t xml:space="preserve">2040 zgodnie z harmonogramem spłaty określonym w </w:t>
      </w:r>
      <w:r w:rsidR="00515C66">
        <w:rPr>
          <w:rFonts w:ascii="Times New Roman" w:hAnsi="Times New Roman" w:cs="Times New Roman"/>
          <w:b/>
          <w:sz w:val="20"/>
          <w:szCs w:val="20"/>
          <w:lang w:eastAsia="pl-PL"/>
        </w:rPr>
        <w:t>załączniku nr 7</w:t>
      </w:r>
      <w:r w:rsidR="00B57DFE" w:rsidRPr="00133DD3">
        <w:rPr>
          <w:rFonts w:ascii="Times New Roman" w:hAnsi="Times New Roman" w:cs="Times New Roman"/>
          <w:b/>
          <w:sz w:val="20"/>
          <w:szCs w:val="20"/>
          <w:lang w:eastAsia="pl-PL"/>
        </w:rPr>
        <w:t xml:space="preserve"> do SWZ;</w:t>
      </w:r>
    </w:p>
    <w:p w:rsidR="00133DD3" w:rsidRDefault="00133DD3"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w</w:t>
      </w:r>
      <w:r w:rsidRPr="00133DD3">
        <w:rPr>
          <w:rFonts w:ascii="Times New Roman" w:hAnsi="Times New Roman" w:cs="Times New Roman"/>
          <w:sz w:val="20"/>
          <w:szCs w:val="20"/>
          <w:lang w:eastAsia="pl-PL"/>
        </w:rPr>
        <w:t>ysokość rocznych spłat kapitału może ulec zmianie w zależności od faktycznego wykorzystania kredytu. W przypadku niewykorzystania w całości przyznanego kredytu, obniżenie rat nastąpi proporcjonalnie do wysokości kredytu, przy jednoczesnym uwzględnieniu zaokrągleń nowych wielkości rat do tysiąca złotych</w:t>
      </w:r>
      <w:r>
        <w:rPr>
          <w:rFonts w:ascii="Times New Roman" w:hAnsi="Times New Roman" w:cs="Times New Roman"/>
          <w:sz w:val="20"/>
          <w:szCs w:val="20"/>
          <w:lang w:eastAsia="pl-PL"/>
        </w:rPr>
        <w:t>;</w:t>
      </w:r>
    </w:p>
    <w:p w:rsidR="00133DD3" w:rsidRDefault="00133DD3"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133DD3">
        <w:rPr>
          <w:rFonts w:ascii="Times New Roman" w:hAnsi="Times New Roman" w:cs="Times New Roman"/>
          <w:sz w:val="20"/>
          <w:szCs w:val="20"/>
          <w:lang w:eastAsia="pl-PL"/>
        </w:rPr>
        <w:t xml:space="preserve">Zamawiający zastrzega sobie możliwość, w trakcie obowiązywania umowy, dokonania zmian w zakresie wydłużenia lub skrócenia okresu spłaty kredytu. Wszystkie zmiany będą dokonywane po uprzednim uzgodnieniu nowego harmonogramu spłaty kredytu pomiędzy stronami umowy. Przesłanką do zmiany harmonogramu spłaty kredytu będą uwarunkowania wynikające z obowiązku zachowania przez Zamawiającego wymogów zawartych w art. 243 ustawy z dnia 27 sierpnia 2009 roku o finansach publicznych (Dz. U. z 2022 r. poz. 1634 z </w:t>
      </w:r>
      <w:proofErr w:type="spellStart"/>
      <w:r w:rsidRPr="00133DD3">
        <w:rPr>
          <w:rFonts w:ascii="Times New Roman" w:hAnsi="Times New Roman" w:cs="Times New Roman"/>
          <w:sz w:val="20"/>
          <w:szCs w:val="20"/>
          <w:lang w:eastAsia="pl-PL"/>
        </w:rPr>
        <w:t>późn</w:t>
      </w:r>
      <w:proofErr w:type="spellEnd"/>
      <w:r w:rsidRPr="00133DD3">
        <w:rPr>
          <w:rFonts w:ascii="Times New Roman" w:hAnsi="Times New Roman" w:cs="Times New Roman"/>
          <w:sz w:val="20"/>
          <w:szCs w:val="20"/>
          <w:lang w:eastAsia="pl-PL"/>
        </w:rPr>
        <w:t>. zm.) lub zaistnienia innej okoliczności prawnej, ekonomicznej lub technicznej, skutkującej niemożnością wykonania lub należytego wykonania umowy zgodnie ze Specyfikacją Warunków Zamówienia, powodujących zmianę istotnych postanowień umowy</w:t>
      </w:r>
      <w:r>
        <w:rPr>
          <w:rFonts w:ascii="Times New Roman" w:hAnsi="Times New Roman" w:cs="Times New Roman"/>
          <w:sz w:val="20"/>
          <w:szCs w:val="20"/>
          <w:lang w:eastAsia="pl-PL"/>
        </w:rPr>
        <w:t>;</w:t>
      </w:r>
    </w:p>
    <w:p w:rsidR="00133DD3" w:rsidRDefault="00133DD3" w:rsidP="00027985">
      <w:pPr>
        <w:pStyle w:val="Akapitzlist"/>
        <w:numPr>
          <w:ilvl w:val="0"/>
          <w:numId w:val="18"/>
        </w:numPr>
        <w:tabs>
          <w:tab w:val="left" w:pos="0"/>
          <w:tab w:val="left" w:pos="284"/>
        </w:tabs>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o</w:t>
      </w:r>
      <w:r w:rsidRPr="00133DD3">
        <w:rPr>
          <w:rFonts w:ascii="Times New Roman" w:hAnsi="Times New Roman" w:cs="Times New Roman"/>
          <w:sz w:val="20"/>
          <w:szCs w:val="20"/>
          <w:lang w:eastAsia="pl-PL"/>
        </w:rPr>
        <w:t>dsetki naliczane będą w oparciu o rzeczywiste saldo zadłużenia</w:t>
      </w:r>
      <w:r>
        <w:rPr>
          <w:rFonts w:ascii="Times New Roman" w:hAnsi="Times New Roman" w:cs="Times New Roman"/>
          <w:sz w:val="20"/>
          <w:szCs w:val="20"/>
          <w:lang w:eastAsia="pl-PL"/>
        </w:rPr>
        <w:t>;</w:t>
      </w:r>
    </w:p>
    <w:p w:rsidR="00133DD3" w:rsidRDefault="00133DD3"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sidRPr="00133DD3">
        <w:rPr>
          <w:rFonts w:ascii="Times New Roman" w:hAnsi="Times New Roman" w:cs="Times New Roman"/>
          <w:sz w:val="20"/>
          <w:szCs w:val="20"/>
        </w:rPr>
        <w:t>odsetki od wykorzystanego kredytu naliczane będą kwartalnie od kwoty aktualnego zadłużenia i będą podlegać spłacie na podstawie zawiadomienia wystawionego przez Wykonawcę najwcześniej w ostatnim dniu kwartału, za który naliczane będą odsetki, przesyłanego Zamawiającemu bez naliczania dodatkowych opłat. Spłata odsetek nastąpi w terminie 7 dni od otrzymania zawiadomienia w miesiącu następnym po upływie kwartału, za który są naliczane. Ostatnie odsetki płatne będą do dnia 30 września 2040</w:t>
      </w:r>
      <w:r>
        <w:rPr>
          <w:rFonts w:ascii="Times New Roman" w:hAnsi="Times New Roman" w:cs="Times New Roman"/>
          <w:sz w:val="20"/>
          <w:szCs w:val="20"/>
        </w:rPr>
        <w:t xml:space="preserve"> roku;</w:t>
      </w:r>
    </w:p>
    <w:p w:rsidR="00133DD3" w:rsidRDefault="00133DD3" w:rsidP="00027985">
      <w:pPr>
        <w:pStyle w:val="Akapitzlist"/>
        <w:numPr>
          <w:ilvl w:val="0"/>
          <w:numId w:val="18"/>
        </w:numPr>
        <w:tabs>
          <w:tab w:val="left" w:pos="0"/>
          <w:tab w:val="left" w:pos="284"/>
        </w:tabs>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o</w:t>
      </w:r>
      <w:r w:rsidRPr="00133DD3">
        <w:rPr>
          <w:rFonts w:ascii="Times New Roman" w:hAnsi="Times New Roman" w:cs="Times New Roman"/>
          <w:sz w:val="20"/>
          <w:szCs w:val="20"/>
          <w:lang w:eastAsia="pl-PL"/>
        </w:rPr>
        <w:t>dsetki nie mogą podlegać kapitalizacji</w:t>
      </w:r>
      <w:r>
        <w:rPr>
          <w:rFonts w:ascii="Times New Roman" w:hAnsi="Times New Roman" w:cs="Times New Roman"/>
          <w:sz w:val="20"/>
          <w:szCs w:val="20"/>
          <w:lang w:eastAsia="pl-PL"/>
        </w:rPr>
        <w:t>;</w:t>
      </w:r>
    </w:p>
    <w:p w:rsidR="00133DD3" w:rsidRDefault="00133DD3"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sidRPr="00133DD3">
        <w:rPr>
          <w:rFonts w:ascii="Times New Roman" w:hAnsi="Times New Roman" w:cs="Times New Roman"/>
          <w:sz w:val="20"/>
          <w:szCs w:val="20"/>
          <w:lang w:eastAsia="pl-PL"/>
        </w:rPr>
        <w:t>procentowanie kredytu od faktycznego zadłużenia będzie zmienne, uzależnione od stawki WIBOR trzymiesięcznej, wyliczonej jako średnia arytmetyczna notowań pomiędzy pierwszym, a ostatnim dniem kwartału poprzedzającego kwartał, za który naliczane są odsetki, skorygowanej o stałą w całym okresie kredytowania marżę Wykonawcy o</w:t>
      </w:r>
      <w:r>
        <w:rPr>
          <w:rFonts w:ascii="Times New Roman" w:hAnsi="Times New Roman" w:cs="Times New Roman"/>
          <w:sz w:val="20"/>
          <w:szCs w:val="20"/>
          <w:lang w:eastAsia="pl-PL"/>
        </w:rPr>
        <w:t>kreśloną w formularzu ofertowym;</w:t>
      </w:r>
    </w:p>
    <w:p w:rsidR="00133DD3" w:rsidRDefault="00133DD3"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sidRPr="00133DD3">
        <w:rPr>
          <w:rFonts w:ascii="Times New Roman" w:hAnsi="Times New Roman" w:cs="Times New Roman"/>
          <w:sz w:val="20"/>
          <w:szCs w:val="20"/>
          <w:lang w:eastAsia="pl-PL"/>
        </w:rPr>
        <w:t>w przypadku, gdy stawka bazowa WIBOR trzymiesięczna będzie ujemna, to do czasu osiągnięcia przez nią wartości dodatnich, przyjmuje się do wyliczenia odsetek stawkę bazową równą zero</w:t>
      </w:r>
      <w:r>
        <w:rPr>
          <w:rFonts w:ascii="Times New Roman" w:hAnsi="Times New Roman" w:cs="Times New Roman"/>
          <w:sz w:val="20"/>
          <w:szCs w:val="20"/>
          <w:lang w:eastAsia="pl-PL"/>
        </w:rPr>
        <w:t>;</w:t>
      </w:r>
    </w:p>
    <w:p w:rsidR="00133DD3" w:rsidRDefault="00133DD3"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sidRPr="00133DD3">
        <w:rPr>
          <w:rFonts w:ascii="Times New Roman" w:hAnsi="Times New Roman" w:cs="Times New Roman"/>
          <w:sz w:val="20"/>
          <w:szCs w:val="20"/>
          <w:lang w:eastAsia="pl-PL"/>
        </w:rPr>
        <w:t>do obliczenia ceny ofertowej brutto należy przyjąć stawkę WIBOR 3M z dnia 21.07.2023 roku, tj. 6,89%</w:t>
      </w:r>
      <w:r>
        <w:rPr>
          <w:rFonts w:ascii="Times New Roman" w:hAnsi="Times New Roman" w:cs="Times New Roman"/>
          <w:sz w:val="20"/>
          <w:szCs w:val="20"/>
          <w:lang w:eastAsia="pl-PL"/>
        </w:rPr>
        <w:t>;</w:t>
      </w:r>
    </w:p>
    <w:p w:rsidR="00133DD3" w:rsidRDefault="00133DD3"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k</w:t>
      </w:r>
      <w:r w:rsidRPr="00133DD3">
        <w:rPr>
          <w:rFonts w:ascii="Times New Roman" w:hAnsi="Times New Roman" w:cs="Times New Roman"/>
          <w:sz w:val="20"/>
          <w:szCs w:val="20"/>
          <w:lang w:eastAsia="pl-PL"/>
        </w:rPr>
        <w:t>oszt kredytu stanowią odsetki od przyznanego kredytu. Zamawiający nie będzie ponosił żadnych innych kosztów i opłat związanych z przygotowaniem, udzieleniem, ubezpieczeniem i obsługą kredytu, niż wskazane w formularzu ofertowym</w:t>
      </w:r>
      <w:r>
        <w:rPr>
          <w:rFonts w:ascii="Times New Roman" w:hAnsi="Times New Roman" w:cs="Times New Roman"/>
          <w:sz w:val="20"/>
          <w:szCs w:val="20"/>
          <w:lang w:eastAsia="pl-PL"/>
        </w:rPr>
        <w:t>;</w:t>
      </w:r>
    </w:p>
    <w:p w:rsidR="00133DD3" w:rsidRDefault="00133DD3"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sidRPr="00133DD3">
        <w:rPr>
          <w:rFonts w:ascii="Times New Roman" w:hAnsi="Times New Roman" w:cs="Times New Roman"/>
          <w:sz w:val="20"/>
          <w:szCs w:val="20"/>
          <w:lang w:eastAsia="pl-PL"/>
        </w:rPr>
        <w:t>kredytowanie odbywać się będzie bez konieczności otwarcia rachunku pomocniczego</w:t>
      </w:r>
      <w:r>
        <w:rPr>
          <w:rFonts w:ascii="Times New Roman" w:hAnsi="Times New Roman" w:cs="Times New Roman"/>
          <w:sz w:val="20"/>
          <w:szCs w:val="20"/>
          <w:lang w:eastAsia="pl-PL"/>
        </w:rPr>
        <w:t>;</w:t>
      </w:r>
    </w:p>
    <w:p w:rsidR="00133DD3" w:rsidRDefault="00133DD3"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133DD3">
        <w:rPr>
          <w:rFonts w:ascii="Times New Roman" w:hAnsi="Times New Roman" w:cs="Times New Roman"/>
          <w:sz w:val="20"/>
          <w:szCs w:val="20"/>
        </w:rPr>
        <w:t>Zamawiający zastrzega sobie możliwość wcześniejszej spłaty kredytu lub jego wybranych części bez doliczania jakichkolwiek opł</w:t>
      </w:r>
      <w:r>
        <w:rPr>
          <w:rFonts w:ascii="Times New Roman" w:hAnsi="Times New Roman" w:cs="Times New Roman"/>
          <w:sz w:val="20"/>
          <w:szCs w:val="20"/>
        </w:rPr>
        <w:t>at, kar, itp.</w:t>
      </w:r>
    </w:p>
    <w:p w:rsidR="00133DD3" w:rsidRPr="00133DD3" w:rsidRDefault="00E76E74" w:rsidP="00E76E74">
      <w:pPr>
        <w:pStyle w:val="Akapitzlist"/>
        <w:numPr>
          <w:ilvl w:val="0"/>
          <w:numId w:val="18"/>
        </w:numPr>
        <w:tabs>
          <w:tab w:val="left" w:pos="0"/>
          <w:tab w:val="left" w:pos="284"/>
        </w:tabs>
        <w:spacing w:line="240" w:lineRule="auto"/>
        <w:ind w:left="567" w:hanging="425"/>
        <w:jc w:val="both"/>
        <w:rPr>
          <w:rFonts w:ascii="Times New Roman" w:hAnsi="Times New Roman" w:cs="Times New Roman"/>
          <w:sz w:val="20"/>
          <w:szCs w:val="20"/>
          <w:lang w:eastAsia="pl-PL"/>
        </w:rPr>
      </w:pPr>
      <w:r>
        <w:rPr>
          <w:rFonts w:ascii="Times New Roman" w:hAnsi="Times New Roman" w:cs="Times New Roman"/>
          <w:sz w:val="20"/>
          <w:szCs w:val="20"/>
        </w:rPr>
        <w:t xml:space="preserve"> </w:t>
      </w:r>
      <w:r w:rsidR="00D26C39">
        <w:rPr>
          <w:rFonts w:ascii="Times New Roman" w:hAnsi="Times New Roman" w:cs="Times New Roman"/>
          <w:sz w:val="20"/>
          <w:szCs w:val="20"/>
        </w:rPr>
        <w:t>z</w:t>
      </w:r>
      <w:r w:rsidR="00133DD3" w:rsidRPr="00133DD3">
        <w:rPr>
          <w:rFonts w:ascii="Times New Roman" w:hAnsi="Times New Roman" w:cs="Times New Roman"/>
          <w:sz w:val="20"/>
          <w:szCs w:val="20"/>
        </w:rPr>
        <w:t xml:space="preserve">abezpieczeniem spłaty kredytu będzie weksel „in blanco”. </w:t>
      </w:r>
    </w:p>
    <w:p w:rsidR="00133DD3" w:rsidRDefault="00133DD3"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sidRPr="00133DD3">
        <w:rPr>
          <w:rFonts w:ascii="Times New Roman" w:hAnsi="Times New Roman" w:cs="Times New Roman"/>
          <w:sz w:val="20"/>
          <w:szCs w:val="20"/>
        </w:rPr>
        <w:t xml:space="preserve">   </w:t>
      </w:r>
      <w:r w:rsidR="00D26C39">
        <w:rPr>
          <w:rFonts w:ascii="Times New Roman" w:hAnsi="Times New Roman" w:cs="Times New Roman"/>
          <w:sz w:val="20"/>
          <w:szCs w:val="20"/>
        </w:rPr>
        <w:t>p</w:t>
      </w:r>
      <w:r w:rsidRPr="00133DD3">
        <w:rPr>
          <w:rFonts w:ascii="Times New Roman" w:hAnsi="Times New Roman" w:cs="Times New Roman"/>
          <w:sz w:val="20"/>
          <w:szCs w:val="20"/>
        </w:rPr>
        <w:t>rzy naliczeniu odsetek przyjmuje się, że miesiąc ma rzeczywistą liczbę dni kalendarzowych, natomiast rok 365 dni</w:t>
      </w:r>
    </w:p>
    <w:p w:rsidR="00E76E74" w:rsidRDefault="00E76E74" w:rsidP="00E76E74">
      <w:pPr>
        <w:pStyle w:val="Akapitzlist"/>
        <w:tabs>
          <w:tab w:val="left" w:pos="0"/>
          <w:tab w:val="left" w:pos="284"/>
        </w:tabs>
        <w:spacing w:line="240" w:lineRule="auto"/>
        <w:ind w:left="426"/>
        <w:jc w:val="both"/>
        <w:rPr>
          <w:rFonts w:ascii="Times New Roman" w:hAnsi="Times New Roman" w:cs="Times New Roman"/>
          <w:sz w:val="20"/>
          <w:szCs w:val="20"/>
        </w:rPr>
      </w:pPr>
    </w:p>
    <w:p w:rsidR="00E76E74" w:rsidRDefault="00E76E74" w:rsidP="00E76E74">
      <w:pPr>
        <w:pStyle w:val="Akapitzlist"/>
        <w:tabs>
          <w:tab w:val="left" w:pos="0"/>
          <w:tab w:val="left" w:pos="284"/>
        </w:tabs>
        <w:spacing w:line="240" w:lineRule="auto"/>
        <w:ind w:left="426"/>
        <w:jc w:val="both"/>
        <w:rPr>
          <w:rFonts w:ascii="Times New Roman" w:hAnsi="Times New Roman" w:cs="Times New Roman"/>
          <w:sz w:val="20"/>
          <w:szCs w:val="20"/>
        </w:rPr>
      </w:pPr>
    </w:p>
    <w:p w:rsidR="00E76E74" w:rsidRDefault="00E76E74" w:rsidP="00E76E74">
      <w:pPr>
        <w:pStyle w:val="Akapitzlist"/>
        <w:tabs>
          <w:tab w:val="left" w:pos="0"/>
          <w:tab w:val="left" w:pos="284"/>
        </w:tabs>
        <w:spacing w:line="240" w:lineRule="auto"/>
        <w:ind w:left="426"/>
        <w:jc w:val="both"/>
        <w:rPr>
          <w:rFonts w:ascii="Times New Roman" w:hAnsi="Times New Roman" w:cs="Times New Roman"/>
          <w:sz w:val="20"/>
          <w:szCs w:val="20"/>
          <w:lang w:eastAsia="pl-PL"/>
        </w:rPr>
      </w:pPr>
    </w:p>
    <w:p w:rsidR="00D26C39" w:rsidRPr="00D26C39" w:rsidRDefault="00D26C39" w:rsidP="00027985">
      <w:pPr>
        <w:pStyle w:val="Akapitzlist"/>
        <w:numPr>
          <w:ilvl w:val="0"/>
          <w:numId w:val="18"/>
        </w:numPr>
        <w:tabs>
          <w:tab w:val="left" w:pos="0"/>
          <w:tab w:val="left" w:pos="284"/>
        </w:tabs>
        <w:spacing w:line="240" w:lineRule="auto"/>
        <w:ind w:left="426" w:hanging="284"/>
        <w:jc w:val="both"/>
        <w:rPr>
          <w:rFonts w:ascii="Times New Roman" w:hAnsi="Times New Roman" w:cs="Times New Roman"/>
          <w:sz w:val="20"/>
          <w:szCs w:val="20"/>
          <w:lang w:eastAsia="pl-PL"/>
        </w:rPr>
      </w:pPr>
      <w:r w:rsidRPr="00D26C39">
        <w:rPr>
          <w:rFonts w:ascii="Times New Roman" w:hAnsi="Times New Roman" w:cs="Times New Roman"/>
          <w:sz w:val="20"/>
          <w:szCs w:val="20"/>
          <w:lang w:eastAsia="pl-PL"/>
        </w:rPr>
        <w:t xml:space="preserve">Informacje dodatkowe: </w:t>
      </w:r>
    </w:p>
    <w:p w:rsidR="00D26C39" w:rsidRDefault="00D26C39" w:rsidP="00D26C39">
      <w:pPr>
        <w:pStyle w:val="Akapitzlist"/>
        <w:tabs>
          <w:tab w:val="left" w:pos="0"/>
          <w:tab w:val="left" w:pos="284"/>
        </w:tabs>
        <w:spacing w:line="240" w:lineRule="auto"/>
        <w:ind w:left="502" w:hanging="7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D26C39">
        <w:rPr>
          <w:rFonts w:ascii="Times New Roman" w:hAnsi="Times New Roman" w:cs="Times New Roman"/>
          <w:sz w:val="20"/>
          <w:szCs w:val="20"/>
          <w:lang w:eastAsia="pl-PL"/>
        </w:rPr>
        <w:t>Zamawiający nie k</w:t>
      </w:r>
      <w:r>
        <w:rPr>
          <w:rFonts w:ascii="Times New Roman" w:hAnsi="Times New Roman" w:cs="Times New Roman"/>
          <w:sz w:val="20"/>
          <w:szCs w:val="20"/>
          <w:lang w:eastAsia="pl-PL"/>
        </w:rPr>
        <w:t>orzysta z wykupu wierzytelności</w:t>
      </w:r>
    </w:p>
    <w:p w:rsidR="00D26C39" w:rsidRDefault="00D26C39" w:rsidP="00D26C39">
      <w:pPr>
        <w:pStyle w:val="Akapitzlist"/>
        <w:tabs>
          <w:tab w:val="left" w:pos="0"/>
          <w:tab w:val="left" w:pos="284"/>
        </w:tabs>
        <w:spacing w:line="240" w:lineRule="auto"/>
        <w:ind w:left="567" w:hanging="141"/>
        <w:jc w:val="both"/>
        <w:rPr>
          <w:rFonts w:ascii="Times New Roman" w:hAnsi="Times New Roman" w:cs="Times New Roman"/>
          <w:sz w:val="20"/>
          <w:szCs w:val="20"/>
          <w:lang w:eastAsia="pl-PL"/>
        </w:rPr>
      </w:pPr>
      <w:r>
        <w:rPr>
          <w:rFonts w:ascii="Times New Roman" w:hAnsi="Times New Roman" w:cs="Times New Roman"/>
          <w:sz w:val="20"/>
          <w:szCs w:val="20"/>
          <w:lang w:eastAsia="pl-PL"/>
        </w:rPr>
        <w:t>- w</w:t>
      </w:r>
      <w:r w:rsidRPr="00D26C39">
        <w:rPr>
          <w:rFonts w:ascii="Times New Roman" w:hAnsi="Times New Roman" w:cs="Times New Roman"/>
          <w:sz w:val="20"/>
          <w:szCs w:val="20"/>
          <w:lang w:eastAsia="pl-PL"/>
        </w:rPr>
        <w:t xml:space="preserve">szelkie sprawozdania finansowe z realizacji budżetu Gminy, a także opinie Regionalnej Izby Obrachunkowej znajdują się na stronie internetowej Gminy Kępice: </w:t>
      </w:r>
      <w:hyperlink r:id="rId9" w:history="1">
        <w:r w:rsidRPr="00963851">
          <w:rPr>
            <w:rStyle w:val="Hipercze"/>
            <w:rFonts w:ascii="Times New Roman" w:hAnsi="Times New Roman" w:cs="Times New Roman"/>
            <w:sz w:val="20"/>
            <w:szCs w:val="20"/>
            <w:lang w:eastAsia="pl-PL"/>
          </w:rPr>
          <w:t>https://bip.kepice.pl/</w:t>
        </w:r>
      </w:hyperlink>
    </w:p>
    <w:p w:rsidR="00D26C39" w:rsidRPr="00D26C39" w:rsidRDefault="00D26C39" w:rsidP="00D26C39">
      <w:pPr>
        <w:pStyle w:val="Akapitzlist"/>
        <w:tabs>
          <w:tab w:val="left" w:pos="0"/>
          <w:tab w:val="left" w:pos="284"/>
        </w:tabs>
        <w:spacing w:line="240" w:lineRule="auto"/>
        <w:ind w:left="502" w:hanging="7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D26C39">
        <w:rPr>
          <w:rFonts w:ascii="Times New Roman" w:hAnsi="Times New Roman" w:cs="Times New Roman"/>
          <w:sz w:val="20"/>
          <w:szCs w:val="20"/>
          <w:lang w:eastAsia="pl-PL"/>
        </w:rPr>
        <w:t xml:space="preserve">Budżet Gminy Kunów na rok 2023 (według stanu na dzień 30.06.2023 rok) wynosi: </w:t>
      </w:r>
    </w:p>
    <w:p w:rsidR="00D26C39" w:rsidRPr="00D26C39" w:rsidRDefault="00D26C39" w:rsidP="00D26C39">
      <w:pPr>
        <w:pStyle w:val="Akapitzlist"/>
        <w:tabs>
          <w:tab w:val="left" w:pos="0"/>
          <w:tab w:val="left" w:pos="284"/>
        </w:tabs>
        <w:spacing w:line="240" w:lineRule="auto"/>
        <w:ind w:left="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dochody –72 359 064,33 zł</w:t>
      </w:r>
    </w:p>
    <w:p w:rsidR="00D26C39" w:rsidRPr="00D26C39" w:rsidRDefault="00D26C39" w:rsidP="00D26C39">
      <w:pPr>
        <w:pStyle w:val="Akapitzlist"/>
        <w:tabs>
          <w:tab w:val="left" w:pos="0"/>
          <w:tab w:val="left" w:pos="284"/>
        </w:tabs>
        <w:spacing w:line="240" w:lineRule="auto"/>
        <w:ind w:left="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wydatki – 79 032 272,29 zł</w:t>
      </w:r>
    </w:p>
    <w:p w:rsidR="00D26C39" w:rsidRPr="00D26C39" w:rsidRDefault="00D26C39" w:rsidP="00D26C39">
      <w:pPr>
        <w:pStyle w:val="Akapitzlist"/>
        <w:tabs>
          <w:tab w:val="left" w:pos="0"/>
          <w:tab w:val="left" w:pos="284"/>
        </w:tabs>
        <w:spacing w:line="240" w:lineRule="auto"/>
        <w:ind w:left="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deficyt – 6 673 207,96 zł</w:t>
      </w:r>
      <w:r w:rsidRPr="00D26C39">
        <w:rPr>
          <w:rFonts w:ascii="Times New Roman" w:hAnsi="Times New Roman" w:cs="Times New Roman"/>
          <w:sz w:val="20"/>
          <w:szCs w:val="20"/>
          <w:lang w:eastAsia="pl-PL"/>
        </w:rPr>
        <w:t xml:space="preserve"> </w:t>
      </w:r>
    </w:p>
    <w:p w:rsidR="00D26C39" w:rsidRPr="00D26C39" w:rsidRDefault="00D26C39" w:rsidP="00D26C39">
      <w:pPr>
        <w:pStyle w:val="Akapitzlist"/>
        <w:tabs>
          <w:tab w:val="left" w:pos="0"/>
          <w:tab w:val="left" w:pos="284"/>
        </w:tabs>
        <w:spacing w:line="240" w:lineRule="auto"/>
        <w:ind w:left="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przychody – 8 453 207,96 zł</w:t>
      </w:r>
    </w:p>
    <w:p w:rsidR="00D26C39" w:rsidRPr="00D26C39" w:rsidRDefault="00D26C39" w:rsidP="00D26C39">
      <w:pPr>
        <w:pStyle w:val="Akapitzlist"/>
        <w:tabs>
          <w:tab w:val="left" w:pos="0"/>
          <w:tab w:val="left" w:pos="284"/>
        </w:tabs>
        <w:spacing w:line="240" w:lineRule="auto"/>
        <w:ind w:left="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rozchody – 1 780 000,00 zł</w:t>
      </w:r>
    </w:p>
    <w:p w:rsidR="006A4E5E" w:rsidRPr="00D26C39" w:rsidRDefault="00D26C39" w:rsidP="00027985">
      <w:pPr>
        <w:pStyle w:val="Akapitzlist"/>
        <w:numPr>
          <w:ilvl w:val="1"/>
          <w:numId w:val="2"/>
        </w:numPr>
        <w:tabs>
          <w:tab w:val="left" w:pos="0"/>
          <w:tab w:val="left" w:pos="426"/>
        </w:tabs>
        <w:spacing w:line="240" w:lineRule="auto"/>
        <w:ind w:left="142" w:hanging="426"/>
        <w:jc w:val="both"/>
        <w:rPr>
          <w:rFonts w:ascii="Times New Roman" w:hAnsi="Times New Roman" w:cs="Times New Roman"/>
          <w:sz w:val="20"/>
          <w:szCs w:val="20"/>
          <w:lang w:eastAsia="pl-PL"/>
        </w:rPr>
      </w:pPr>
      <w:r w:rsidRPr="00D26C39">
        <w:rPr>
          <w:rFonts w:ascii="Times New Roman" w:eastAsia="Calibri" w:hAnsi="Times New Roman" w:cs="Times New Roman"/>
          <w:sz w:val="20"/>
          <w:szCs w:val="20"/>
        </w:rPr>
        <w:t>Sposób wykonania przedmiotu zamówienia okreś</w:t>
      </w:r>
      <w:r w:rsidR="00E2305E">
        <w:rPr>
          <w:rFonts w:ascii="Times New Roman" w:eastAsia="Calibri" w:hAnsi="Times New Roman" w:cs="Times New Roman"/>
          <w:sz w:val="20"/>
          <w:szCs w:val="20"/>
        </w:rPr>
        <w:t>la projekt postanowień umowy</w:t>
      </w:r>
      <w:r w:rsidRPr="00D26C39">
        <w:rPr>
          <w:rFonts w:ascii="Times New Roman" w:eastAsia="Calibri" w:hAnsi="Times New Roman" w:cs="Times New Roman"/>
          <w:sz w:val="20"/>
          <w:szCs w:val="20"/>
        </w:rPr>
        <w:t xml:space="preserve">- </w:t>
      </w:r>
      <w:r w:rsidR="00F2291E">
        <w:rPr>
          <w:rFonts w:ascii="Times New Roman" w:eastAsia="Calibri" w:hAnsi="Times New Roman" w:cs="Times New Roman"/>
          <w:b/>
          <w:bCs/>
          <w:sz w:val="20"/>
          <w:szCs w:val="20"/>
        </w:rPr>
        <w:t>załącznik nr 8</w:t>
      </w:r>
      <w:r w:rsidRPr="00D26C39">
        <w:rPr>
          <w:rFonts w:ascii="Times New Roman" w:eastAsia="Calibri" w:hAnsi="Times New Roman" w:cs="Times New Roman"/>
          <w:b/>
          <w:bCs/>
          <w:sz w:val="20"/>
          <w:szCs w:val="20"/>
        </w:rPr>
        <w:t xml:space="preserve"> do S</w:t>
      </w:r>
      <w:r>
        <w:rPr>
          <w:rFonts w:ascii="Times New Roman" w:eastAsia="Calibri" w:hAnsi="Times New Roman" w:cs="Times New Roman"/>
          <w:b/>
          <w:bCs/>
          <w:sz w:val="20"/>
          <w:szCs w:val="20"/>
        </w:rPr>
        <w:t>WZ</w:t>
      </w:r>
      <w:r w:rsidR="00590B62" w:rsidRPr="00D26C39">
        <w:rPr>
          <w:rFonts w:ascii="Times New Roman" w:hAnsi="Times New Roman" w:cs="Times New Roman"/>
          <w:sz w:val="20"/>
          <w:szCs w:val="20"/>
          <w:lang w:eastAsia="pl-PL"/>
        </w:rPr>
        <w:t>.</w:t>
      </w:r>
    </w:p>
    <w:p w:rsidR="00B150AE" w:rsidRDefault="00414124" w:rsidP="00027985">
      <w:pPr>
        <w:pStyle w:val="Akapitzlist"/>
        <w:numPr>
          <w:ilvl w:val="1"/>
          <w:numId w:val="2"/>
        </w:numPr>
        <w:tabs>
          <w:tab w:val="left" w:pos="0"/>
          <w:tab w:val="left" w:pos="426"/>
        </w:tabs>
        <w:spacing w:line="240" w:lineRule="auto"/>
        <w:ind w:left="142" w:hanging="426"/>
        <w:jc w:val="both"/>
        <w:rPr>
          <w:rFonts w:ascii="Times New Roman" w:hAnsi="Times New Roman" w:cs="Times New Roman"/>
          <w:sz w:val="20"/>
          <w:szCs w:val="20"/>
          <w:lang w:eastAsia="pl-PL"/>
        </w:rPr>
      </w:pPr>
      <w:r w:rsidRPr="00414124">
        <w:rPr>
          <w:rFonts w:ascii="Times New Roman" w:hAnsi="Times New Roman" w:cs="Times New Roman"/>
          <w:sz w:val="20"/>
          <w:szCs w:val="20"/>
          <w:lang w:eastAsia="pl-PL"/>
        </w:rPr>
        <w:t>Wykonawca zobowiązuje się wykonać przedmiot zamówienia ze szczególną starannością z uwzględnieniem obowiązujących przepisów prawa, standardów i reguł wykonywania prac objętych niniejszą umową, a także zasad etyki zawodowej.</w:t>
      </w:r>
    </w:p>
    <w:p w:rsidR="00B150AE" w:rsidRDefault="00B150AE" w:rsidP="00027985">
      <w:pPr>
        <w:pStyle w:val="Akapitzlist"/>
        <w:numPr>
          <w:ilvl w:val="1"/>
          <w:numId w:val="2"/>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Wymagania w zakresie zatrudnienia na podstawie stosunku pracy, w okolicznościach, o których mowa w art. 95 oraz w zakresie zatrudnienia osób, o których mowa w art. 96 ust.2 pkt 2, jeżeli zamawiający przewiduje takie wymagania: Zamawiający nie określa obowiązku zatrudnienia przez Wykonawcę lub podwykonawcę na umowę o pracę osoby wykonującej czynności w zakresie realizacji przedmiotu zamówienia.</w:t>
      </w:r>
    </w:p>
    <w:p w:rsidR="00B150AE" w:rsidRDefault="00B150AE" w:rsidP="00027985">
      <w:pPr>
        <w:pStyle w:val="Akapitzlist"/>
        <w:numPr>
          <w:ilvl w:val="1"/>
          <w:numId w:val="2"/>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Zamawiający nie zastrzega obowiązku osobistego wykonania przez Wykonawcę kluczowych zadań dotyczących przedmiotu zamówienia.</w:t>
      </w:r>
    </w:p>
    <w:p w:rsidR="00AE68CE" w:rsidRDefault="00B150AE" w:rsidP="00027985">
      <w:pPr>
        <w:pStyle w:val="Akapitzlist"/>
        <w:numPr>
          <w:ilvl w:val="1"/>
          <w:numId w:val="2"/>
        </w:numPr>
        <w:tabs>
          <w:tab w:val="left" w:pos="0"/>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 xml:space="preserve">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Wskazane informacje </w:t>
      </w:r>
      <w:r>
        <w:rPr>
          <w:rFonts w:ascii="Times New Roman" w:hAnsi="Times New Roman" w:cs="Times New Roman"/>
          <w:sz w:val="20"/>
          <w:szCs w:val="20"/>
          <w:lang w:eastAsia="pl-PL"/>
        </w:rPr>
        <w:t>takie należy umieścić w Formularzu oferty</w:t>
      </w:r>
      <w:r w:rsidRPr="00B150AE">
        <w:rPr>
          <w:rFonts w:ascii="Times New Roman" w:hAnsi="Times New Roman" w:cs="Times New Roman"/>
          <w:sz w:val="20"/>
          <w:szCs w:val="20"/>
          <w:lang w:eastAsia="pl-PL"/>
        </w:rPr>
        <w:t>.</w:t>
      </w:r>
    </w:p>
    <w:p w:rsidR="00773F41" w:rsidRPr="00D26C39" w:rsidRDefault="00773F41" w:rsidP="00D26C39">
      <w:pPr>
        <w:tabs>
          <w:tab w:val="left" w:pos="0"/>
          <w:tab w:val="left" w:pos="426"/>
        </w:tabs>
        <w:spacing w:line="240" w:lineRule="auto"/>
        <w:jc w:val="both"/>
        <w:rPr>
          <w:rFonts w:ascii="Times New Roman" w:hAnsi="Times New Roman" w:cs="Times New Roman"/>
          <w:sz w:val="20"/>
          <w:szCs w:val="20"/>
          <w:lang w:eastAsia="pl-PL"/>
        </w:rPr>
      </w:pPr>
    </w:p>
    <w:p w:rsidR="00B150AE" w:rsidRDefault="00B150AE" w:rsidP="00027985">
      <w:pPr>
        <w:pStyle w:val="Akapitzlist"/>
        <w:numPr>
          <w:ilvl w:val="0"/>
          <w:numId w:val="2"/>
        </w:numPr>
        <w:tabs>
          <w:tab w:val="left" w:pos="-142"/>
          <w:tab w:val="left" w:pos="426"/>
        </w:tabs>
        <w:spacing w:line="240" w:lineRule="auto"/>
        <w:ind w:hanging="1146"/>
        <w:jc w:val="both"/>
        <w:rPr>
          <w:rFonts w:ascii="Times New Roman" w:hAnsi="Times New Roman" w:cs="Times New Roman"/>
          <w:b/>
          <w:lang w:eastAsia="pl-PL"/>
        </w:rPr>
      </w:pPr>
      <w:r w:rsidRPr="00B150AE">
        <w:rPr>
          <w:rFonts w:ascii="Times New Roman" w:hAnsi="Times New Roman" w:cs="Times New Roman"/>
          <w:b/>
          <w:lang w:eastAsia="pl-PL"/>
        </w:rPr>
        <w:t>Zamówienia częściowe i oferta wariantowa</w:t>
      </w:r>
    </w:p>
    <w:p w:rsidR="00B150AE" w:rsidRDefault="00B150AE" w:rsidP="00027985">
      <w:pPr>
        <w:pStyle w:val="Akapitzlist"/>
        <w:numPr>
          <w:ilvl w:val="1"/>
          <w:numId w:val="2"/>
        </w:numPr>
        <w:tabs>
          <w:tab w:val="left" w:pos="-142"/>
          <w:tab w:val="left" w:pos="426"/>
        </w:tabs>
        <w:spacing w:line="240" w:lineRule="auto"/>
        <w:ind w:left="142" w:hanging="426"/>
        <w:jc w:val="both"/>
        <w:rPr>
          <w:rFonts w:ascii="Times New Roman" w:hAnsi="Times New Roman" w:cs="Times New Roman"/>
          <w:sz w:val="20"/>
          <w:szCs w:val="20"/>
          <w:lang w:eastAsia="pl-PL"/>
        </w:rPr>
      </w:pPr>
      <w:r w:rsidRPr="00B150AE">
        <w:rPr>
          <w:rFonts w:ascii="Times New Roman" w:hAnsi="Times New Roman" w:cs="Times New Roman"/>
          <w:sz w:val="20"/>
          <w:szCs w:val="20"/>
          <w:lang w:eastAsia="pl-PL"/>
        </w:rPr>
        <w:t xml:space="preserve">Zamawiający </w:t>
      </w:r>
      <w:r w:rsidR="008E3D13">
        <w:rPr>
          <w:rFonts w:ascii="Times New Roman" w:hAnsi="Times New Roman" w:cs="Times New Roman"/>
          <w:sz w:val="20"/>
          <w:szCs w:val="20"/>
          <w:lang w:eastAsia="pl-PL"/>
        </w:rPr>
        <w:t xml:space="preserve">nie </w:t>
      </w:r>
      <w:r w:rsidRPr="008E3D13">
        <w:rPr>
          <w:rFonts w:ascii="Times New Roman" w:hAnsi="Times New Roman" w:cs="Times New Roman"/>
          <w:sz w:val="20"/>
          <w:szCs w:val="20"/>
          <w:lang w:eastAsia="pl-PL"/>
        </w:rPr>
        <w:t>dopuszcza</w:t>
      </w:r>
      <w:r w:rsidRPr="00B150AE">
        <w:rPr>
          <w:rFonts w:ascii="Times New Roman" w:hAnsi="Times New Roman" w:cs="Times New Roman"/>
          <w:sz w:val="20"/>
          <w:szCs w:val="20"/>
          <w:lang w:eastAsia="pl-PL"/>
        </w:rPr>
        <w:t xml:space="preserve"> składania ofert częściowych. </w:t>
      </w:r>
    </w:p>
    <w:p w:rsidR="00DA64B7" w:rsidRDefault="00DA64B7" w:rsidP="00027985">
      <w:pPr>
        <w:pStyle w:val="Akapitzlist"/>
        <w:numPr>
          <w:ilvl w:val="1"/>
          <w:numId w:val="2"/>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dopuszcza składania ofert wariant</w:t>
      </w:r>
      <w:r>
        <w:rPr>
          <w:rFonts w:ascii="Times New Roman" w:hAnsi="Times New Roman" w:cs="Times New Roman"/>
          <w:sz w:val="20"/>
          <w:szCs w:val="20"/>
          <w:lang w:eastAsia="pl-PL"/>
        </w:rPr>
        <w:t>owych.</w:t>
      </w:r>
    </w:p>
    <w:p w:rsidR="00DA64B7" w:rsidRDefault="00DA64B7" w:rsidP="00027985">
      <w:pPr>
        <w:pStyle w:val="Akapitzlist"/>
        <w:numPr>
          <w:ilvl w:val="1"/>
          <w:numId w:val="2"/>
        </w:numPr>
        <w:tabs>
          <w:tab w:val="left" w:pos="-142"/>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Z</w:t>
      </w:r>
      <w:r w:rsidRPr="00DA64B7">
        <w:rPr>
          <w:rFonts w:ascii="Times New Roman" w:hAnsi="Times New Roman" w:cs="Times New Roman"/>
          <w:sz w:val="20"/>
          <w:szCs w:val="20"/>
          <w:lang w:eastAsia="pl-PL"/>
        </w:rPr>
        <w:t>amawiający nie przewiduje aukcji elektronicznej.</w:t>
      </w:r>
    </w:p>
    <w:p w:rsidR="00DA64B7" w:rsidRDefault="00DA64B7" w:rsidP="00027985">
      <w:pPr>
        <w:pStyle w:val="Akapitzlist"/>
        <w:numPr>
          <w:ilvl w:val="1"/>
          <w:numId w:val="2"/>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przewiduje złożenia oferty w postaci kat</w:t>
      </w:r>
      <w:r>
        <w:rPr>
          <w:rFonts w:ascii="Times New Roman" w:hAnsi="Times New Roman" w:cs="Times New Roman"/>
          <w:sz w:val="20"/>
          <w:szCs w:val="20"/>
          <w:lang w:eastAsia="pl-PL"/>
        </w:rPr>
        <w:t>alogów elektronicznych.</w:t>
      </w:r>
    </w:p>
    <w:p w:rsidR="00DA64B7" w:rsidRDefault="00DA64B7" w:rsidP="00027985">
      <w:pPr>
        <w:pStyle w:val="Akapitzlist"/>
        <w:numPr>
          <w:ilvl w:val="1"/>
          <w:numId w:val="2"/>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prowadzi postępowani</w:t>
      </w:r>
      <w:r>
        <w:rPr>
          <w:rFonts w:ascii="Times New Roman" w:hAnsi="Times New Roman" w:cs="Times New Roman"/>
          <w:sz w:val="20"/>
          <w:szCs w:val="20"/>
          <w:lang w:eastAsia="pl-PL"/>
        </w:rPr>
        <w:t>a w celu zawarcia umowy ramowej.</w:t>
      </w:r>
    </w:p>
    <w:p w:rsidR="006C5104" w:rsidRDefault="00DA64B7" w:rsidP="00027985">
      <w:pPr>
        <w:pStyle w:val="Akapitzlist"/>
        <w:numPr>
          <w:ilvl w:val="1"/>
          <w:numId w:val="2"/>
        </w:numPr>
        <w:tabs>
          <w:tab w:val="left" w:pos="-142"/>
        </w:tabs>
        <w:spacing w:line="240" w:lineRule="auto"/>
        <w:ind w:left="142" w:hanging="426"/>
        <w:jc w:val="both"/>
        <w:rPr>
          <w:rFonts w:ascii="Times New Roman" w:hAnsi="Times New Roman" w:cs="Times New Roman"/>
          <w:sz w:val="20"/>
          <w:szCs w:val="20"/>
          <w:lang w:eastAsia="pl-PL"/>
        </w:rPr>
      </w:pPr>
      <w:r w:rsidRPr="00DA64B7">
        <w:rPr>
          <w:rFonts w:ascii="Times New Roman" w:hAnsi="Times New Roman" w:cs="Times New Roman"/>
          <w:sz w:val="20"/>
          <w:szCs w:val="20"/>
          <w:lang w:eastAsia="pl-PL"/>
        </w:rPr>
        <w:t>Zamawiający nie przewiduje możliwości udzielenia zamówienia, o którym mowa w art. 214 ust. 1 pkt</w:t>
      </w:r>
      <w:r>
        <w:rPr>
          <w:rFonts w:ascii="Times New Roman" w:hAnsi="Times New Roman" w:cs="Times New Roman"/>
          <w:sz w:val="20"/>
          <w:szCs w:val="20"/>
          <w:lang w:eastAsia="pl-PL"/>
        </w:rPr>
        <w:t xml:space="preserve"> </w:t>
      </w:r>
      <w:r w:rsidRPr="00DA64B7">
        <w:rPr>
          <w:rFonts w:ascii="Times New Roman" w:hAnsi="Times New Roman" w:cs="Times New Roman"/>
          <w:sz w:val="20"/>
          <w:szCs w:val="20"/>
          <w:lang w:eastAsia="pl-PL"/>
        </w:rPr>
        <w:t>7 i 8 ustawy PZP.</w:t>
      </w:r>
    </w:p>
    <w:p w:rsidR="00AE68CE" w:rsidRPr="008C1100" w:rsidRDefault="00A130AB" w:rsidP="00027985">
      <w:pPr>
        <w:pStyle w:val="Akapitzlist"/>
        <w:numPr>
          <w:ilvl w:val="1"/>
          <w:numId w:val="2"/>
        </w:numPr>
        <w:tabs>
          <w:tab w:val="left" w:pos="-142"/>
        </w:tabs>
        <w:spacing w:line="240" w:lineRule="auto"/>
        <w:ind w:left="142" w:hanging="426"/>
        <w:jc w:val="both"/>
        <w:rPr>
          <w:rFonts w:ascii="Times New Roman" w:hAnsi="Times New Roman" w:cs="Times New Roman"/>
          <w:color w:val="000000" w:themeColor="text1"/>
          <w:sz w:val="20"/>
          <w:szCs w:val="20"/>
          <w:lang w:eastAsia="pl-PL"/>
        </w:rPr>
      </w:pPr>
      <w:r w:rsidRPr="00D90C1E">
        <w:rPr>
          <w:rFonts w:ascii="Times New Roman" w:hAnsi="Times New Roman" w:cs="Times New Roman"/>
          <w:color w:val="000000" w:themeColor="text1"/>
          <w:sz w:val="20"/>
          <w:szCs w:val="20"/>
          <w:lang w:eastAsia="pl-PL"/>
        </w:rPr>
        <w:t>Zamawiający nie ogranicza liczby części, na które może zostać udzielone zamówienie jednemu Wykonawcy</w:t>
      </w:r>
      <w:r w:rsidR="0049119A" w:rsidRPr="00D90C1E">
        <w:rPr>
          <w:rFonts w:ascii="Times New Roman" w:hAnsi="Times New Roman" w:cs="Times New Roman"/>
          <w:color w:val="000000" w:themeColor="text1"/>
          <w:sz w:val="20"/>
          <w:szCs w:val="20"/>
          <w:lang w:eastAsia="pl-PL"/>
        </w:rPr>
        <w:t>.</w:t>
      </w:r>
    </w:p>
    <w:p w:rsidR="00773F41" w:rsidRDefault="006C5104" w:rsidP="00027985">
      <w:pPr>
        <w:pStyle w:val="Akapitzlist"/>
        <w:numPr>
          <w:ilvl w:val="1"/>
          <w:numId w:val="2"/>
        </w:numPr>
        <w:tabs>
          <w:tab w:val="left" w:pos="-142"/>
        </w:tabs>
        <w:spacing w:line="240" w:lineRule="auto"/>
        <w:ind w:left="142" w:hanging="426"/>
        <w:jc w:val="both"/>
        <w:rPr>
          <w:rFonts w:ascii="Times New Roman" w:hAnsi="Times New Roman" w:cs="Times New Roman"/>
          <w:b/>
          <w:sz w:val="20"/>
          <w:szCs w:val="20"/>
          <w:lang w:eastAsia="pl-PL"/>
        </w:rPr>
      </w:pPr>
      <w:r w:rsidRPr="006C5104">
        <w:rPr>
          <w:rFonts w:ascii="Times New Roman" w:hAnsi="Times New Roman" w:cs="Times New Roman"/>
          <w:sz w:val="20"/>
          <w:szCs w:val="20"/>
          <w:lang w:eastAsia="pl-PL"/>
        </w:rPr>
        <w:t>Zamawiający, zgodnie z art. 139 ustawy PZP, najpierw dokona badania i oceny ofert, a następnie</w:t>
      </w:r>
      <w:r>
        <w:rPr>
          <w:rFonts w:ascii="Times New Roman" w:hAnsi="Times New Roman" w:cs="Times New Roman"/>
          <w:sz w:val="20"/>
          <w:szCs w:val="20"/>
          <w:lang w:eastAsia="pl-PL"/>
        </w:rPr>
        <w:t xml:space="preserve"> dokona </w:t>
      </w:r>
      <w:r w:rsidRPr="006C5104">
        <w:rPr>
          <w:rFonts w:ascii="Times New Roman" w:hAnsi="Times New Roman" w:cs="Times New Roman"/>
          <w:sz w:val="20"/>
          <w:szCs w:val="20"/>
          <w:lang w:eastAsia="pl-PL"/>
        </w:rPr>
        <w:t>kwalifikacji podmiotowej Wykonawcy, którego oferta została najwyżej oceniona, w zakresie</w:t>
      </w:r>
      <w:r>
        <w:rPr>
          <w:rFonts w:ascii="Times New Roman" w:hAnsi="Times New Roman" w:cs="Times New Roman"/>
          <w:sz w:val="20"/>
          <w:szCs w:val="20"/>
          <w:lang w:eastAsia="pl-PL"/>
        </w:rPr>
        <w:t xml:space="preserve"> braku podstaw </w:t>
      </w:r>
      <w:r w:rsidRPr="006C5104">
        <w:rPr>
          <w:rFonts w:ascii="Times New Roman" w:hAnsi="Times New Roman" w:cs="Times New Roman"/>
          <w:sz w:val="20"/>
          <w:szCs w:val="20"/>
          <w:lang w:eastAsia="pl-PL"/>
        </w:rPr>
        <w:t>wykluczenia oraz spełnienia warunków udziału w postępowaniu. Postępowanie</w:t>
      </w:r>
      <w:r>
        <w:rPr>
          <w:rFonts w:ascii="Times New Roman" w:hAnsi="Times New Roman" w:cs="Times New Roman"/>
          <w:sz w:val="20"/>
          <w:szCs w:val="20"/>
          <w:lang w:eastAsia="pl-PL"/>
        </w:rPr>
        <w:t xml:space="preserve"> </w:t>
      </w:r>
      <w:r w:rsidRPr="006C5104">
        <w:rPr>
          <w:rFonts w:ascii="Times New Roman" w:hAnsi="Times New Roman" w:cs="Times New Roman"/>
          <w:sz w:val="20"/>
          <w:szCs w:val="20"/>
          <w:lang w:eastAsia="pl-PL"/>
        </w:rPr>
        <w:t xml:space="preserve">prowadzone jest w </w:t>
      </w:r>
      <w:r w:rsidRPr="00A7148D">
        <w:rPr>
          <w:rFonts w:ascii="Times New Roman" w:hAnsi="Times New Roman" w:cs="Times New Roman"/>
          <w:b/>
          <w:sz w:val="20"/>
          <w:szCs w:val="20"/>
          <w:lang w:eastAsia="pl-PL"/>
        </w:rPr>
        <w:t>procedurze odwróconej.</w:t>
      </w:r>
    </w:p>
    <w:p w:rsidR="007F78B3" w:rsidRPr="00CA40DB" w:rsidRDefault="007F78B3" w:rsidP="00CA40DB">
      <w:pPr>
        <w:tabs>
          <w:tab w:val="left" w:pos="-142"/>
        </w:tabs>
        <w:spacing w:line="240" w:lineRule="auto"/>
        <w:jc w:val="both"/>
        <w:rPr>
          <w:rFonts w:ascii="Times New Roman" w:hAnsi="Times New Roman" w:cs="Times New Roman"/>
          <w:b/>
          <w:sz w:val="20"/>
          <w:szCs w:val="20"/>
          <w:lang w:eastAsia="pl-PL"/>
        </w:rPr>
      </w:pPr>
    </w:p>
    <w:p w:rsidR="0026125B" w:rsidRDefault="00255463" w:rsidP="00027985">
      <w:pPr>
        <w:pStyle w:val="Akapitzlist"/>
        <w:numPr>
          <w:ilvl w:val="0"/>
          <w:numId w:val="2"/>
        </w:numPr>
        <w:tabs>
          <w:tab w:val="left" w:pos="-142"/>
        </w:tabs>
        <w:spacing w:line="240" w:lineRule="auto"/>
        <w:ind w:left="567" w:hanging="993"/>
        <w:jc w:val="both"/>
        <w:rPr>
          <w:rFonts w:ascii="Times New Roman" w:hAnsi="Times New Roman" w:cs="Times New Roman"/>
          <w:b/>
          <w:lang w:eastAsia="pl-PL"/>
        </w:rPr>
      </w:pPr>
      <w:r w:rsidRPr="00255463">
        <w:rPr>
          <w:rFonts w:ascii="Times New Roman" w:hAnsi="Times New Roman" w:cs="Times New Roman"/>
          <w:b/>
          <w:lang w:eastAsia="pl-PL"/>
        </w:rPr>
        <w:t>Termin wykonania zamówienia</w:t>
      </w:r>
    </w:p>
    <w:p w:rsidR="00E2305E" w:rsidRPr="00E2305E" w:rsidRDefault="00E2305E" w:rsidP="00027985">
      <w:pPr>
        <w:pStyle w:val="Akapitzlist"/>
        <w:numPr>
          <w:ilvl w:val="1"/>
          <w:numId w:val="2"/>
        </w:numPr>
        <w:tabs>
          <w:tab w:val="left" w:pos="-142"/>
        </w:tabs>
        <w:spacing w:line="240" w:lineRule="auto"/>
        <w:ind w:left="142" w:hanging="426"/>
        <w:jc w:val="both"/>
        <w:rPr>
          <w:rFonts w:ascii="Times New Roman" w:hAnsi="Times New Roman" w:cs="Times New Roman"/>
          <w:b/>
          <w:lang w:eastAsia="pl-PL"/>
        </w:rPr>
      </w:pPr>
      <w:r>
        <w:rPr>
          <w:rFonts w:ascii="Times New Roman" w:hAnsi="Times New Roman" w:cs="Times New Roman"/>
          <w:sz w:val="20"/>
          <w:szCs w:val="20"/>
          <w:lang w:eastAsia="pl-PL"/>
        </w:rPr>
        <w:t xml:space="preserve">Środki finansowe należy przelać na rachunek Zamawiającego w terminie </w:t>
      </w:r>
      <w:r w:rsidRPr="00E2305E">
        <w:rPr>
          <w:rFonts w:ascii="Times New Roman" w:hAnsi="Times New Roman" w:cs="Times New Roman"/>
          <w:b/>
          <w:sz w:val="20"/>
          <w:szCs w:val="20"/>
          <w:lang w:eastAsia="pl-PL"/>
        </w:rPr>
        <w:t>do 5 dni od dnia podpisania umowy</w:t>
      </w:r>
    </w:p>
    <w:p w:rsidR="006C5104" w:rsidRPr="00E2305E" w:rsidRDefault="0026125B" w:rsidP="00027985">
      <w:pPr>
        <w:pStyle w:val="Akapitzlist"/>
        <w:numPr>
          <w:ilvl w:val="1"/>
          <w:numId w:val="2"/>
        </w:numPr>
        <w:tabs>
          <w:tab w:val="left" w:pos="-142"/>
        </w:tabs>
        <w:spacing w:line="240" w:lineRule="auto"/>
        <w:ind w:left="142" w:hanging="426"/>
        <w:jc w:val="both"/>
        <w:rPr>
          <w:rFonts w:ascii="Times New Roman" w:hAnsi="Times New Roman" w:cs="Times New Roman"/>
          <w:b/>
          <w:lang w:eastAsia="pl-PL"/>
        </w:rPr>
      </w:pPr>
      <w:r w:rsidRPr="00E2305E">
        <w:rPr>
          <w:rFonts w:ascii="Times New Roman" w:hAnsi="Times New Roman" w:cs="Times New Roman"/>
          <w:sz w:val="20"/>
          <w:szCs w:val="20"/>
          <w:lang w:eastAsia="pl-PL"/>
        </w:rPr>
        <w:t>Szczegółowe zagadnienia dotyczące terminu re</w:t>
      </w:r>
      <w:r w:rsidR="00E2305E">
        <w:rPr>
          <w:rFonts w:ascii="Times New Roman" w:hAnsi="Times New Roman" w:cs="Times New Roman"/>
          <w:sz w:val="20"/>
          <w:szCs w:val="20"/>
          <w:lang w:eastAsia="pl-PL"/>
        </w:rPr>
        <w:t xml:space="preserve">alizacji umowy uregulowane są w </w:t>
      </w:r>
      <w:r w:rsidR="00523D30" w:rsidRPr="00B57DFE">
        <w:rPr>
          <w:rFonts w:ascii="Times New Roman" w:eastAsia="Calibri" w:hAnsi="Times New Roman" w:cs="Times New Roman"/>
          <w:sz w:val="20"/>
          <w:szCs w:val="20"/>
        </w:rPr>
        <w:t xml:space="preserve">projektowanych postanowieniach umowy </w:t>
      </w:r>
      <w:r w:rsidR="006E326A">
        <w:rPr>
          <w:rFonts w:ascii="Times New Roman" w:hAnsi="Times New Roman" w:cs="Times New Roman"/>
          <w:sz w:val="20"/>
          <w:szCs w:val="20"/>
          <w:lang w:eastAsia="pl-PL"/>
        </w:rPr>
        <w:t>stanowiący</w:t>
      </w:r>
      <w:r w:rsidR="00523D30">
        <w:rPr>
          <w:rFonts w:ascii="Times New Roman" w:hAnsi="Times New Roman" w:cs="Times New Roman"/>
          <w:sz w:val="20"/>
          <w:szCs w:val="20"/>
          <w:lang w:eastAsia="pl-PL"/>
        </w:rPr>
        <w:t>ch</w:t>
      </w:r>
      <w:r w:rsidRPr="00E2305E">
        <w:rPr>
          <w:rFonts w:ascii="Times New Roman" w:hAnsi="Times New Roman" w:cs="Times New Roman"/>
          <w:sz w:val="20"/>
          <w:szCs w:val="20"/>
          <w:lang w:eastAsia="pl-PL"/>
        </w:rPr>
        <w:t xml:space="preserve"> </w:t>
      </w:r>
      <w:r w:rsidRPr="00E2305E">
        <w:rPr>
          <w:rFonts w:ascii="Times New Roman" w:hAnsi="Times New Roman" w:cs="Times New Roman"/>
          <w:b/>
          <w:color w:val="000000" w:themeColor="text1"/>
          <w:sz w:val="20"/>
          <w:szCs w:val="20"/>
          <w:lang w:eastAsia="pl-PL"/>
        </w:rPr>
        <w:t>załącz</w:t>
      </w:r>
      <w:r w:rsidR="00F2291E">
        <w:rPr>
          <w:rFonts w:ascii="Times New Roman" w:hAnsi="Times New Roman" w:cs="Times New Roman"/>
          <w:b/>
          <w:color w:val="000000" w:themeColor="text1"/>
          <w:sz w:val="20"/>
          <w:szCs w:val="20"/>
          <w:lang w:eastAsia="pl-PL"/>
        </w:rPr>
        <w:t xml:space="preserve">nik nr 8 </w:t>
      </w:r>
      <w:r w:rsidRPr="00E2305E">
        <w:rPr>
          <w:rFonts w:ascii="Times New Roman" w:hAnsi="Times New Roman" w:cs="Times New Roman"/>
          <w:b/>
          <w:color w:val="000000" w:themeColor="text1"/>
          <w:sz w:val="20"/>
          <w:szCs w:val="20"/>
          <w:lang w:eastAsia="pl-PL"/>
        </w:rPr>
        <w:t>do SWZ.</w:t>
      </w:r>
    </w:p>
    <w:p w:rsidR="00A55233" w:rsidRDefault="00A55233" w:rsidP="006C5104">
      <w:pPr>
        <w:pStyle w:val="Akapitzlist"/>
        <w:tabs>
          <w:tab w:val="left" w:pos="-142"/>
        </w:tabs>
        <w:spacing w:line="240" w:lineRule="auto"/>
        <w:ind w:left="426"/>
        <w:jc w:val="both"/>
        <w:rPr>
          <w:rFonts w:ascii="Times New Roman" w:hAnsi="Times New Roman" w:cs="Times New Roman"/>
          <w:b/>
          <w:sz w:val="20"/>
          <w:szCs w:val="20"/>
          <w:lang w:eastAsia="pl-PL"/>
        </w:rPr>
      </w:pPr>
    </w:p>
    <w:p w:rsidR="0026125B" w:rsidRDefault="0026125B" w:rsidP="00E76E74">
      <w:pPr>
        <w:tabs>
          <w:tab w:val="left" w:pos="-142"/>
        </w:tabs>
        <w:spacing w:line="240" w:lineRule="auto"/>
        <w:jc w:val="both"/>
        <w:rPr>
          <w:rFonts w:ascii="Times New Roman" w:hAnsi="Times New Roman" w:cs="Times New Roman"/>
          <w:b/>
          <w:sz w:val="20"/>
          <w:szCs w:val="20"/>
          <w:lang w:eastAsia="pl-PL"/>
        </w:rPr>
      </w:pPr>
    </w:p>
    <w:p w:rsidR="00E76E74" w:rsidRDefault="00E76E74" w:rsidP="00E76E74">
      <w:pPr>
        <w:tabs>
          <w:tab w:val="left" w:pos="-142"/>
        </w:tabs>
        <w:spacing w:line="240" w:lineRule="auto"/>
        <w:jc w:val="both"/>
        <w:rPr>
          <w:rFonts w:ascii="Times New Roman" w:hAnsi="Times New Roman" w:cs="Times New Roman"/>
          <w:b/>
          <w:sz w:val="20"/>
          <w:szCs w:val="20"/>
          <w:lang w:eastAsia="pl-PL"/>
        </w:rPr>
      </w:pPr>
    </w:p>
    <w:p w:rsidR="00E76E74" w:rsidRDefault="00E76E74" w:rsidP="00E76E74">
      <w:pPr>
        <w:tabs>
          <w:tab w:val="left" w:pos="-142"/>
        </w:tabs>
        <w:spacing w:line="240" w:lineRule="auto"/>
        <w:jc w:val="both"/>
        <w:rPr>
          <w:rFonts w:ascii="Times New Roman" w:hAnsi="Times New Roman" w:cs="Times New Roman"/>
          <w:b/>
          <w:sz w:val="20"/>
          <w:szCs w:val="20"/>
          <w:lang w:eastAsia="pl-PL"/>
        </w:rPr>
      </w:pPr>
    </w:p>
    <w:p w:rsidR="00E76E74" w:rsidRDefault="00E76E74" w:rsidP="00E76E74">
      <w:pPr>
        <w:tabs>
          <w:tab w:val="left" w:pos="-142"/>
        </w:tabs>
        <w:spacing w:line="240" w:lineRule="auto"/>
        <w:jc w:val="both"/>
        <w:rPr>
          <w:rFonts w:ascii="Times New Roman" w:hAnsi="Times New Roman" w:cs="Times New Roman"/>
          <w:b/>
          <w:sz w:val="20"/>
          <w:szCs w:val="20"/>
          <w:lang w:eastAsia="pl-PL"/>
        </w:rPr>
      </w:pPr>
    </w:p>
    <w:p w:rsidR="00E76E74" w:rsidRPr="00E76E74" w:rsidRDefault="00E76E74" w:rsidP="00E76E74">
      <w:pPr>
        <w:tabs>
          <w:tab w:val="left" w:pos="-142"/>
        </w:tabs>
        <w:spacing w:line="240" w:lineRule="auto"/>
        <w:jc w:val="both"/>
        <w:rPr>
          <w:rFonts w:ascii="Times New Roman" w:hAnsi="Times New Roman" w:cs="Times New Roman"/>
          <w:b/>
          <w:sz w:val="20"/>
          <w:szCs w:val="20"/>
          <w:lang w:eastAsia="pl-PL"/>
        </w:rPr>
      </w:pPr>
    </w:p>
    <w:p w:rsidR="0026125B" w:rsidRDefault="0026125B" w:rsidP="006C5104">
      <w:pPr>
        <w:pStyle w:val="Akapitzlist"/>
        <w:tabs>
          <w:tab w:val="left" w:pos="-142"/>
        </w:tabs>
        <w:spacing w:line="240" w:lineRule="auto"/>
        <w:ind w:left="426"/>
        <w:jc w:val="both"/>
        <w:rPr>
          <w:rFonts w:ascii="Times New Roman" w:hAnsi="Times New Roman" w:cs="Times New Roman"/>
          <w:b/>
          <w:sz w:val="20"/>
          <w:szCs w:val="20"/>
          <w:lang w:eastAsia="pl-PL"/>
        </w:rPr>
      </w:pPr>
    </w:p>
    <w:p w:rsidR="00A7148D" w:rsidRDefault="006C5104" w:rsidP="00027985">
      <w:pPr>
        <w:pStyle w:val="Akapitzlist"/>
        <w:numPr>
          <w:ilvl w:val="0"/>
          <w:numId w:val="2"/>
        </w:numPr>
        <w:tabs>
          <w:tab w:val="left" w:pos="-142"/>
        </w:tabs>
        <w:spacing w:line="240" w:lineRule="auto"/>
        <w:ind w:hanging="1146"/>
        <w:jc w:val="both"/>
        <w:rPr>
          <w:rFonts w:ascii="Times New Roman" w:hAnsi="Times New Roman" w:cs="Times New Roman"/>
          <w:b/>
          <w:lang w:eastAsia="pl-PL"/>
        </w:rPr>
      </w:pPr>
      <w:r w:rsidRPr="006C5104">
        <w:rPr>
          <w:rFonts w:ascii="Times New Roman" w:hAnsi="Times New Roman" w:cs="Times New Roman"/>
          <w:b/>
          <w:lang w:eastAsia="pl-PL"/>
        </w:rPr>
        <w:t>Warunki udziału w postępowaniu</w:t>
      </w:r>
    </w:p>
    <w:p w:rsidR="00A7148D" w:rsidRPr="00A7148D" w:rsidRDefault="00A7148D" w:rsidP="00027985">
      <w:pPr>
        <w:pStyle w:val="Akapitzlist"/>
        <w:numPr>
          <w:ilvl w:val="1"/>
          <w:numId w:val="2"/>
        </w:numPr>
        <w:tabs>
          <w:tab w:val="left" w:pos="-142"/>
        </w:tabs>
        <w:spacing w:line="240" w:lineRule="auto"/>
        <w:ind w:left="142" w:hanging="426"/>
        <w:jc w:val="both"/>
        <w:rPr>
          <w:rFonts w:ascii="Times New Roman" w:hAnsi="Times New Roman" w:cs="Times New Roman"/>
          <w:b/>
          <w:lang w:eastAsia="pl-PL"/>
        </w:rPr>
      </w:pPr>
      <w:r w:rsidRPr="00A7148D">
        <w:rPr>
          <w:rFonts w:ascii="Times New Roman" w:hAnsi="Times New Roman" w:cs="Times New Roman"/>
          <w:sz w:val="20"/>
          <w:szCs w:val="20"/>
          <w:lang w:eastAsia="pl-PL"/>
        </w:rPr>
        <w:t>O udzielenie zamówienia mogą ubiegać się Wykonawcy, którzy nie podlegają wykluczeniu,</w:t>
      </w: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spełniają określone przez Zamawiającego warunki udziału w postępowaniu, oraz złożyli ofertę</w:t>
      </w:r>
      <w:r>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niepodlegającą odrzuceniu.</w:t>
      </w:r>
    </w:p>
    <w:p w:rsidR="00A7148D" w:rsidRPr="00A7148D" w:rsidRDefault="00A7148D" w:rsidP="00027985">
      <w:pPr>
        <w:pStyle w:val="Akapitzlist"/>
        <w:numPr>
          <w:ilvl w:val="1"/>
          <w:numId w:val="2"/>
        </w:numPr>
        <w:tabs>
          <w:tab w:val="left" w:pos="-142"/>
        </w:tabs>
        <w:spacing w:line="240" w:lineRule="auto"/>
        <w:ind w:left="142" w:hanging="426"/>
        <w:jc w:val="both"/>
        <w:rPr>
          <w:rFonts w:ascii="Times New Roman" w:hAnsi="Times New Roman" w:cs="Times New Roman"/>
          <w:b/>
          <w:lang w:eastAsia="pl-PL"/>
        </w:rPr>
      </w:pPr>
      <w:r w:rsidRPr="00A7148D">
        <w:rPr>
          <w:rFonts w:ascii="Times New Roman" w:hAnsi="Times New Roman" w:cs="Times New Roman"/>
          <w:sz w:val="20"/>
          <w:szCs w:val="20"/>
          <w:lang w:eastAsia="pl-PL"/>
        </w:rPr>
        <w:t>O udzielenie zamówienia mogą ubiegać się Wykonawcy, którzy spełniają warunki dotyczące:</w:t>
      </w:r>
    </w:p>
    <w:p w:rsidR="00A7148D" w:rsidRDefault="00A7148D" w:rsidP="00260209">
      <w:pPr>
        <w:pStyle w:val="Akapitzlist"/>
        <w:numPr>
          <w:ilvl w:val="0"/>
          <w:numId w:val="19"/>
        </w:numPr>
        <w:tabs>
          <w:tab w:val="left" w:pos="-142"/>
        </w:tabs>
        <w:spacing w:line="240" w:lineRule="auto"/>
        <w:jc w:val="both"/>
        <w:rPr>
          <w:rFonts w:ascii="Times New Roman" w:hAnsi="Times New Roman" w:cs="Times New Roman"/>
          <w:sz w:val="20"/>
          <w:szCs w:val="20"/>
          <w:lang w:eastAsia="pl-PL"/>
        </w:rPr>
      </w:pPr>
      <w:r w:rsidRPr="00A7148D">
        <w:rPr>
          <w:rFonts w:ascii="Times New Roman" w:hAnsi="Times New Roman" w:cs="Times New Roman"/>
          <w:b/>
          <w:sz w:val="20"/>
          <w:szCs w:val="20"/>
          <w:lang w:eastAsia="pl-PL"/>
        </w:rPr>
        <w:t>zdolności do występowania w obrocie gospodarczym:</w:t>
      </w:r>
      <w:r w:rsidRPr="00A7148D">
        <w:rPr>
          <w:rFonts w:ascii="Times New Roman" w:hAnsi="Times New Roman" w:cs="Times New Roman"/>
          <w:sz w:val="20"/>
          <w:szCs w:val="20"/>
          <w:lang w:eastAsia="pl-PL"/>
        </w:rPr>
        <w:t xml:space="preserve"> </w:t>
      </w:r>
      <w:r w:rsidR="00260209" w:rsidRPr="00260209">
        <w:rPr>
          <w:rFonts w:ascii="Times New Roman" w:hAnsi="Times New Roman" w:cs="Times New Roman"/>
          <w:sz w:val="20"/>
          <w:szCs w:val="20"/>
          <w:lang w:eastAsia="pl-PL"/>
        </w:rPr>
        <w:t>Zamawiający nie precyzuje warunku</w:t>
      </w:r>
    </w:p>
    <w:p w:rsidR="00260209" w:rsidRDefault="00A7148D" w:rsidP="00260209">
      <w:pPr>
        <w:pStyle w:val="Akapitzlist"/>
        <w:numPr>
          <w:ilvl w:val="0"/>
          <w:numId w:val="19"/>
        </w:numPr>
        <w:tabs>
          <w:tab w:val="left" w:pos="-142"/>
        </w:tabs>
        <w:spacing w:line="240" w:lineRule="auto"/>
        <w:jc w:val="both"/>
        <w:rPr>
          <w:rFonts w:ascii="Times New Roman" w:hAnsi="Times New Roman" w:cs="Times New Roman"/>
          <w:b/>
          <w:sz w:val="20"/>
          <w:szCs w:val="20"/>
          <w:lang w:eastAsia="pl-PL"/>
        </w:rPr>
      </w:pPr>
      <w:r w:rsidRPr="00A7148D">
        <w:rPr>
          <w:rFonts w:ascii="Times New Roman" w:hAnsi="Times New Roman" w:cs="Times New Roman"/>
          <w:b/>
          <w:sz w:val="20"/>
          <w:szCs w:val="20"/>
          <w:lang w:eastAsia="pl-PL"/>
        </w:rPr>
        <w:t xml:space="preserve">uprawnień do prowadzenia określonej działalności gospodarczej lub zawodowej, o ile wynika to z </w:t>
      </w:r>
      <w:r w:rsidR="006E326A">
        <w:rPr>
          <w:rFonts w:ascii="Times New Roman" w:hAnsi="Times New Roman" w:cs="Times New Roman"/>
          <w:b/>
          <w:sz w:val="20"/>
          <w:szCs w:val="20"/>
          <w:lang w:eastAsia="pl-PL"/>
        </w:rPr>
        <w:t xml:space="preserve"> </w:t>
      </w:r>
      <w:r w:rsidRPr="00A7148D">
        <w:rPr>
          <w:rFonts w:ascii="Times New Roman" w:hAnsi="Times New Roman" w:cs="Times New Roman"/>
          <w:b/>
          <w:sz w:val="20"/>
          <w:szCs w:val="20"/>
          <w:lang w:eastAsia="pl-PL"/>
        </w:rPr>
        <w:t>odrębnych  przepisów:</w:t>
      </w:r>
    </w:p>
    <w:p w:rsidR="00260209" w:rsidRDefault="00260209" w:rsidP="00260209">
      <w:pPr>
        <w:pStyle w:val="Akapitzlist"/>
        <w:tabs>
          <w:tab w:val="left" w:pos="-142"/>
        </w:tabs>
        <w:spacing w:line="240" w:lineRule="auto"/>
        <w:ind w:left="502"/>
        <w:jc w:val="both"/>
        <w:rPr>
          <w:rFonts w:ascii="Times New Roman" w:hAnsi="Times New Roman" w:cs="Times New Roman"/>
          <w:sz w:val="20"/>
          <w:szCs w:val="20"/>
          <w:lang w:eastAsia="pl-PL"/>
        </w:rPr>
      </w:pPr>
      <w:r w:rsidRPr="006E326A">
        <w:rPr>
          <w:rFonts w:ascii="Times New Roman" w:hAnsi="Times New Roman" w:cs="Times New Roman"/>
          <w:sz w:val="20"/>
          <w:szCs w:val="20"/>
          <w:lang w:eastAsia="pl-PL"/>
        </w:rPr>
        <w:t>Warunek zostanie spełniony gdy Wykonawca wykaże, iż posiada zezwolenie Komisji Nadzoru Finansowego na prowadzenie działalności bankowej na terenie Rzeczypospolitej Polskiej, a także realizacji usług objętych przedmiotem zamówienia zgodnie z przepisami ustawy z dnia 29 sierpnia 1997 roku - Prawo bankowe (Dz. U. z 2022 r. poz. 2324 oraz z 2023 r. poz. 180), a w przypadku określonym w art. 178 ust. 1 ustawy - Prawo bankowe, inny dokument potwierdzający rozpoczęcie działalności przed dniem wejścia w życie ustawy, o której mowa w art. 193 ustawy - Prawo bankowe (inny dokument, na podstawie którego prowadzona jest działalność bankowa w zakresie przedmiotu niniejszego zamówienia, zgodnie z przepisami Prawa bankowego).</w:t>
      </w:r>
    </w:p>
    <w:p w:rsidR="00260209" w:rsidRPr="006E326A" w:rsidRDefault="00260209" w:rsidP="00260209">
      <w:pPr>
        <w:pStyle w:val="Akapitzlist"/>
        <w:tabs>
          <w:tab w:val="left" w:pos="-142"/>
        </w:tabs>
        <w:spacing w:line="240" w:lineRule="auto"/>
        <w:ind w:left="502"/>
        <w:jc w:val="both"/>
        <w:rPr>
          <w:rFonts w:ascii="Times New Roman" w:hAnsi="Times New Roman" w:cs="Times New Roman"/>
          <w:sz w:val="20"/>
          <w:szCs w:val="20"/>
          <w:lang w:eastAsia="pl-PL"/>
        </w:rPr>
      </w:pPr>
    </w:p>
    <w:p w:rsidR="00260209" w:rsidRPr="006E326A" w:rsidRDefault="00260209" w:rsidP="00260209">
      <w:pPr>
        <w:pStyle w:val="Akapitzlist"/>
        <w:tabs>
          <w:tab w:val="left" w:pos="-142"/>
        </w:tabs>
        <w:spacing w:line="240" w:lineRule="auto"/>
        <w:ind w:left="502"/>
        <w:jc w:val="both"/>
        <w:rPr>
          <w:rFonts w:ascii="Times New Roman" w:hAnsi="Times New Roman" w:cs="Times New Roman"/>
          <w:b/>
          <w:sz w:val="20"/>
          <w:szCs w:val="20"/>
          <w:lang w:eastAsia="pl-PL"/>
        </w:rPr>
      </w:pPr>
      <w:r w:rsidRPr="006E326A">
        <w:rPr>
          <w:rFonts w:ascii="Times New Roman" w:hAnsi="Times New Roman" w:cs="Times New Roman"/>
          <w:b/>
          <w:sz w:val="20"/>
          <w:szCs w:val="20"/>
          <w:lang w:eastAsia="pl-PL"/>
        </w:rPr>
        <w:t>UWAGA!</w:t>
      </w:r>
    </w:p>
    <w:p w:rsidR="00260209" w:rsidRPr="006E326A" w:rsidRDefault="00260209" w:rsidP="00260209">
      <w:pPr>
        <w:pStyle w:val="Akapitzlist"/>
        <w:tabs>
          <w:tab w:val="left" w:pos="-142"/>
        </w:tabs>
        <w:spacing w:line="240" w:lineRule="auto"/>
        <w:ind w:left="502"/>
        <w:jc w:val="both"/>
        <w:rPr>
          <w:rFonts w:ascii="Times New Roman" w:hAnsi="Times New Roman" w:cs="Times New Roman"/>
          <w:sz w:val="20"/>
          <w:szCs w:val="20"/>
          <w:lang w:eastAsia="pl-PL"/>
        </w:rPr>
      </w:pPr>
      <w:r w:rsidRPr="006E326A">
        <w:rPr>
          <w:rFonts w:ascii="Times New Roman" w:hAnsi="Times New Roman" w:cs="Times New Roman"/>
          <w:sz w:val="20"/>
          <w:szCs w:val="20"/>
          <w:lang w:eastAsia="pl-PL"/>
        </w:rPr>
        <w:t>W przypadku złożenia oferty przez grupę Wykonawców (Konsorcjum), Zamawiający uzna powyższy warunek udziału w postępowaniu za spełniony, jeżeli co najmniej jeden z Wykonawców wspólnie ubiegających się o udzielenie zamówienia posiada uprawnienia doprowadzenia określonej działalności gospodarczej lub zawodowej i zrealizuje usługi, do których realizacji te uprawnienia są wymagane.</w:t>
      </w:r>
    </w:p>
    <w:p w:rsidR="00260209" w:rsidRPr="006E326A" w:rsidRDefault="00260209" w:rsidP="00260209">
      <w:pPr>
        <w:pStyle w:val="Akapitzlist"/>
        <w:tabs>
          <w:tab w:val="left" w:pos="-142"/>
        </w:tabs>
        <w:spacing w:line="240" w:lineRule="auto"/>
        <w:ind w:left="502"/>
        <w:jc w:val="both"/>
        <w:rPr>
          <w:rFonts w:ascii="Times New Roman" w:hAnsi="Times New Roman" w:cs="Times New Roman"/>
          <w:sz w:val="20"/>
          <w:szCs w:val="20"/>
          <w:lang w:eastAsia="pl-PL"/>
        </w:rPr>
      </w:pPr>
    </w:p>
    <w:p w:rsidR="00A7148D" w:rsidRPr="00260209" w:rsidRDefault="00260209" w:rsidP="00260209">
      <w:pPr>
        <w:pStyle w:val="Akapitzlist"/>
        <w:tabs>
          <w:tab w:val="left" w:pos="-142"/>
        </w:tabs>
        <w:spacing w:line="240" w:lineRule="auto"/>
        <w:ind w:left="502"/>
        <w:jc w:val="both"/>
        <w:rPr>
          <w:rFonts w:ascii="Times New Roman" w:hAnsi="Times New Roman" w:cs="Times New Roman"/>
          <w:sz w:val="20"/>
          <w:szCs w:val="20"/>
          <w:lang w:eastAsia="pl-PL"/>
        </w:rPr>
      </w:pPr>
      <w:r w:rsidRPr="006E326A">
        <w:rPr>
          <w:rFonts w:ascii="Times New Roman" w:hAnsi="Times New Roman" w:cs="Times New Roman"/>
          <w:sz w:val="20"/>
          <w:szCs w:val="20"/>
          <w:lang w:eastAsia="pl-PL"/>
        </w:rPr>
        <w:t>W przypadku banków zagranicznych w rozumieniu ustawy Prawo bankowe, w miejsce w/w dokumentów należy przedstawić odpowiedni dokument z kraju siedziby banku, potwierdzający prawo do prowadzenia działalności bankowej oraz zezwolenie Komisji Nadzoru Finansowego na prowadzenie działalności na terytorium Rzeczpospolitej Polskiej w formie oddziału. W przypadku instytucji kredytowych w rozumieniu ustawy Prawo bankowe w miejsce w/w dokumentów należy przedstawić odpowiedni dokument z kraju siedziby banku, potwierdzający prawo do prowadzenia działalności bankowej oraz dowód otrzymania przez Komisję Nadzoru Finansowego od właściwych władz nadzorczych państwa macierzystego stosownego zawiadomienia/informacji.</w:t>
      </w:r>
      <w:r w:rsidR="00A7148D" w:rsidRPr="00260209">
        <w:rPr>
          <w:rFonts w:ascii="Times New Roman" w:hAnsi="Times New Roman" w:cs="Times New Roman"/>
          <w:sz w:val="20"/>
          <w:szCs w:val="20"/>
          <w:lang w:eastAsia="pl-PL"/>
        </w:rPr>
        <w:t xml:space="preserve"> </w:t>
      </w:r>
    </w:p>
    <w:p w:rsidR="002A6547" w:rsidRPr="009D594F" w:rsidRDefault="00A7148D" w:rsidP="009D594F">
      <w:pPr>
        <w:pStyle w:val="Akapitzlist"/>
        <w:tabs>
          <w:tab w:val="left" w:pos="-142"/>
        </w:tabs>
        <w:spacing w:line="240" w:lineRule="auto"/>
        <w:ind w:left="284" w:hanging="142"/>
        <w:jc w:val="both"/>
        <w:rPr>
          <w:rFonts w:ascii="Times New Roman" w:hAnsi="Times New Roman" w:cs="Times New Roman"/>
          <w:sz w:val="20"/>
          <w:szCs w:val="20"/>
          <w:lang w:eastAsia="pl-PL"/>
        </w:rPr>
      </w:pPr>
      <w:r w:rsidRPr="00A7148D">
        <w:rPr>
          <w:rFonts w:ascii="Times New Roman" w:hAnsi="Times New Roman" w:cs="Times New Roman"/>
          <w:sz w:val="20"/>
          <w:szCs w:val="20"/>
          <w:lang w:eastAsia="pl-PL"/>
        </w:rPr>
        <w:t>3)</w:t>
      </w:r>
      <w:r w:rsidR="006E326A">
        <w:rPr>
          <w:rFonts w:ascii="Times New Roman" w:hAnsi="Times New Roman" w:cs="Times New Roman"/>
          <w:sz w:val="20"/>
          <w:szCs w:val="20"/>
          <w:lang w:eastAsia="pl-PL"/>
        </w:rPr>
        <w:t xml:space="preserve">  </w:t>
      </w:r>
      <w:r w:rsidRPr="00A7148D">
        <w:rPr>
          <w:rFonts w:ascii="Times New Roman" w:hAnsi="Times New Roman" w:cs="Times New Roman"/>
          <w:sz w:val="20"/>
          <w:szCs w:val="20"/>
          <w:lang w:eastAsia="pl-PL"/>
        </w:rPr>
        <w:t xml:space="preserve"> </w:t>
      </w:r>
      <w:r w:rsidRPr="00A7148D">
        <w:rPr>
          <w:rFonts w:ascii="Times New Roman" w:hAnsi="Times New Roman" w:cs="Times New Roman"/>
          <w:b/>
          <w:sz w:val="20"/>
          <w:szCs w:val="20"/>
          <w:lang w:eastAsia="pl-PL"/>
        </w:rPr>
        <w:t>sytuacji ekonomicznej lub finansowej:</w:t>
      </w:r>
      <w:r w:rsidRPr="00A7148D">
        <w:rPr>
          <w:rFonts w:ascii="Times New Roman" w:hAnsi="Times New Roman" w:cs="Times New Roman"/>
          <w:sz w:val="20"/>
          <w:szCs w:val="20"/>
          <w:lang w:eastAsia="pl-PL"/>
        </w:rPr>
        <w:t xml:space="preserve"> Zamawiający nie precyzuje warunku</w:t>
      </w:r>
    </w:p>
    <w:p w:rsidR="00A7148D" w:rsidRDefault="00A7148D" w:rsidP="00A7148D">
      <w:pPr>
        <w:pStyle w:val="Akapitzlist"/>
        <w:tabs>
          <w:tab w:val="left" w:pos="-142"/>
        </w:tabs>
        <w:spacing w:line="240" w:lineRule="auto"/>
        <w:ind w:left="284" w:hanging="142"/>
        <w:jc w:val="both"/>
        <w:rPr>
          <w:rFonts w:ascii="Times New Roman" w:hAnsi="Times New Roman" w:cs="Times New Roman"/>
          <w:b/>
          <w:sz w:val="20"/>
          <w:szCs w:val="20"/>
          <w:lang w:eastAsia="pl-PL"/>
        </w:rPr>
      </w:pPr>
      <w:r w:rsidRPr="00A7148D">
        <w:rPr>
          <w:rFonts w:ascii="Times New Roman" w:hAnsi="Times New Roman" w:cs="Times New Roman"/>
          <w:sz w:val="20"/>
          <w:szCs w:val="20"/>
          <w:lang w:eastAsia="pl-PL"/>
        </w:rPr>
        <w:t xml:space="preserve">4) </w:t>
      </w:r>
      <w:r w:rsidR="006E326A">
        <w:rPr>
          <w:rFonts w:ascii="Times New Roman" w:hAnsi="Times New Roman" w:cs="Times New Roman"/>
          <w:sz w:val="20"/>
          <w:szCs w:val="20"/>
          <w:lang w:eastAsia="pl-PL"/>
        </w:rPr>
        <w:t xml:space="preserve">  </w:t>
      </w:r>
      <w:r w:rsidRPr="00A7148D">
        <w:rPr>
          <w:rFonts w:ascii="Times New Roman" w:hAnsi="Times New Roman" w:cs="Times New Roman"/>
          <w:b/>
          <w:sz w:val="20"/>
          <w:szCs w:val="20"/>
          <w:lang w:eastAsia="pl-PL"/>
        </w:rPr>
        <w:t>zdolności technicznej lub zawodowej:</w:t>
      </w:r>
      <w:r w:rsidR="006E326A" w:rsidRPr="006E326A">
        <w:rPr>
          <w:rFonts w:ascii="Times New Roman" w:hAnsi="Times New Roman" w:cs="Times New Roman"/>
          <w:sz w:val="20"/>
          <w:szCs w:val="20"/>
          <w:lang w:eastAsia="pl-PL"/>
        </w:rPr>
        <w:t xml:space="preserve"> </w:t>
      </w:r>
      <w:r w:rsidR="006E326A" w:rsidRPr="00A7148D">
        <w:rPr>
          <w:rFonts w:ascii="Times New Roman" w:hAnsi="Times New Roman" w:cs="Times New Roman"/>
          <w:sz w:val="20"/>
          <w:szCs w:val="20"/>
          <w:lang w:eastAsia="pl-PL"/>
        </w:rPr>
        <w:t>Zamawiający nie precyzuje warunku</w:t>
      </w:r>
    </w:p>
    <w:p w:rsidR="00773F41" w:rsidRPr="000B7359" w:rsidRDefault="00773F41" w:rsidP="000B7359">
      <w:pPr>
        <w:rPr>
          <w:rFonts w:ascii="Times New Roman" w:hAnsi="Times New Roman" w:cs="Times New Roman"/>
          <w:b/>
          <w:lang w:eastAsia="pl-PL"/>
        </w:rPr>
      </w:pPr>
    </w:p>
    <w:p w:rsidR="00924F44" w:rsidRDefault="00A10FA7" w:rsidP="00027985">
      <w:pPr>
        <w:pStyle w:val="Akapitzlist"/>
        <w:numPr>
          <w:ilvl w:val="0"/>
          <w:numId w:val="2"/>
        </w:numPr>
        <w:spacing w:line="240" w:lineRule="auto"/>
        <w:ind w:left="-142" w:hanging="284"/>
        <w:jc w:val="both"/>
        <w:rPr>
          <w:rFonts w:ascii="Times New Roman" w:hAnsi="Times New Roman" w:cs="Times New Roman"/>
          <w:b/>
          <w:lang w:eastAsia="pl-PL"/>
        </w:rPr>
      </w:pPr>
      <w:r w:rsidRPr="00924F44">
        <w:rPr>
          <w:rFonts w:ascii="Times New Roman" w:hAnsi="Times New Roman" w:cs="Times New Roman"/>
          <w:b/>
          <w:lang w:eastAsia="pl-PL"/>
        </w:rPr>
        <w:t>Przesłanki wykluczenia Wykonawców</w:t>
      </w:r>
    </w:p>
    <w:p w:rsidR="00924F44" w:rsidRPr="00F50773" w:rsidRDefault="00924F44" w:rsidP="00924F44">
      <w:pPr>
        <w:pStyle w:val="Akapitzlist"/>
        <w:spacing w:line="240" w:lineRule="auto"/>
        <w:ind w:left="-142"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7.1. Zgodnie z art. 108 ust. 1 Ustawy z postępowania o udzielenie zamówienia wyklucza się wykonawcę:</w:t>
      </w:r>
    </w:p>
    <w:p w:rsidR="00924F44" w:rsidRPr="00F50773" w:rsidRDefault="00924F44" w:rsidP="00924F44">
      <w:pPr>
        <w:pStyle w:val="Akapitzlist"/>
        <w:spacing w:line="240" w:lineRule="auto"/>
        <w:ind w:left="-142"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     </w:t>
      </w:r>
      <w:r w:rsidRPr="00924F44">
        <w:rPr>
          <w:rFonts w:ascii="Times New Roman" w:eastAsia="Times New Roman" w:hAnsi="Times New Roman" w:cs="Times New Roman"/>
          <w:sz w:val="20"/>
          <w:szCs w:val="20"/>
          <w:lang w:eastAsia="pl-PL"/>
        </w:rPr>
        <w:t>1) będącego osobą fizyczną, którego prawomocnie skazano za przestępstwo:</w:t>
      </w:r>
    </w:p>
    <w:p w:rsidR="00924F44" w:rsidRPr="00F50773" w:rsidRDefault="00924F44" w:rsidP="00924F44">
      <w:pPr>
        <w:pStyle w:val="Akapitzlist"/>
        <w:tabs>
          <w:tab w:val="left" w:pos="426"/>
        </w:tabs>
        <w:spacing w:line="240" w:lineRule="auto"/>
        <w:ind w:left="567" w:hanging="851"/>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          </w:t>
      </w:r>
      <w:r w:rsidR="00F50773">
        <w:rPr>
          <w:rFonts w:ascii="Times New Roman" w:eastAsia="Times New Roman" w:hAnsi="Times New Roman" w:cs="Times New Roman"/>
          <w:sz w:val="20"/>
          <w:szCs w:val="20"/>
          <w:lang w:eastAsia="pl-PL"/>
        </w:rPr>
        <w:t xml:space="preserve">a) </w:t>
      </w:r>
      <w:r w:rsidRPr="00924F44">
        <w:rPr>
          <w:rFonts w:ascii="Times New Roman" w:eastAsia="Times New Roman" w:hAnsi="Times New Roman" w:cs="Times New Roman"/>
          <w:sz w:val="20"/>
          <w:szCs w:val="20"/>
          <w:lang w:eastAsia="pl-PL"/>
        </w:rPr>
        <w:t>udziału w zorganizowanej grupie przestępczej albo zwią</w:t>
      </w:r>
      <w:r w:rsidRPr="00F50773">
        <w:rPr>
          <w:rFonts w:ascii="Times New Roman" w:eastAsia="Times New Roman" w:hAnsi="Times New Roman" w:cs="Times New Roman"/>
          <w:sz w:val="20"/>
          <w:szCs w:val="20"/>
          <w:lang w:eastAsia="pl-PL"/>
        </w:rPr>
        <w:t xml:space="preserve">zku mającym na celu popełnienie </w:t>
      </w:r>
      <w:r w:rsidRPr="00924F44">
        <w:rPr>
          <w:rFonts w:ascii="Times New Roman" w:eastAsia="Times New Roman" w:hAnsi="Times New Roman" w:cs="Times New Roman"/>
          <w:sz w:val="20"/>
          <w:szCs w:val="20"/>
          <w:lang w:eastAsia="pl-PL"/>
        </w:rPr>
        <w:t xml:space="preserve">przestępstwa lub przestępstwa skarbowego, o którym </w:t>
      </w:r>
      <w:r w:rsidRPr="00F50773">
        <w:rPr>
          <w:rFonts w:ascii="Times New Roman" w:eastAsia="Times New Roman" w:hAnsi="Times New Roman" w:cs="Times New Roman"/>
          <w:sz w:val="20"/>
          <w:szCs w:val="20"/>
          <w:lang w:eastAsia="pl-PL"/>
        </w:rPr>
        <w:t>mowa w art. 258 Kodeksu karnego,</w:t>
      </w:r>
    </w:p>
    <w:p w:rsidR="00924F44" w:rsidRPr="00F50773" w:rsidRDefault="00924F44" w:rsidP="00924F44">
      <w:pPr>
        <w:pStyle w:val="Akapitzlist"/>
        <w:tabs>
          <w:tab w:val="left" w:pos="426"/>
        </w:tabs>
        <w:spacing w:line="240" w:lineRule="auto"/>
        <w:ind w:left="426"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b</w:t>
      </w:r>
      <w:r w:rsidR="00F50773">
        <w:rPr>
          <w:rFonts w:ascii="Times New Roman" w:eastAsia="Times New Roman" w:hAnsi="Times New Roman" w:cs="Times New Roman"/>
          <w:sz w:val="20"/>
          <w:szCs w:val="20"/>
          <w:lang w:eastAsia="pl-PL"/>
        </w:rPr>
        <w:t xml:space="preserve">) </w:t>
      </w:r>
      <w:r w:rsidRPr="00F50773">
        <w:rPr>
          <w:rFonts w:ascii="Times New Roman" w:eastAsia="Times New Roman" w:hAnsi="Times New Roman" w:cs="Times New Roman"/>
          <w:sz w:val="20"/>
          <w:szCs w:val="20"/>
          <w:lang w:eastAsia="pl-PL"/>
        </w:rPr>
        <w:t>handlu ludźmi, o którym mowa w art. 189a Kodeksu karnego,</w:t>
      </w:r>
    </w:p>
    <w:p w:rsidR="00924F44" w:rsidRPr="00F50773" w:rsidRDefault="00924F44" w:rsidP="00924F44">
      <w:pPr>
        <w:pStyle w:val="Akapitzlist"/>
        <w:tabs>
          <w:tab w:val="left" w:pos="567"/>
        </w:tabs>
        <w:spacing w:line="240" w:lineRule="auto"/>
        <w:ind w:left="567" w:hanging="283"/>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c) </w:t>
      </w:r>
      <w:r w:rsidR="00F50773">
        <w:rPr>
          <w:rFonts w:ascii="Times New Roman" w:eastAsia="Times New Roman" w:hAnsi="Times New Roman" w:cs="Times New Roman"/>
          <w:sz w:val="20"/>
          <w:szCs w:val="20"/>
          <w:lang w:eastAsia="pl-PL"/>
        </w:rPr>
        <w:t xml:space="preserve"> </w:t>
      </w:r>
      <w:r w:rsidRPr="00924F44">
        <w:rPr>
          <w:rFonts w:ascii="Times New Roman" w:eastAsia="Times New Roman" w:hAnsi="Times New Roman" w:cs="Times New Roman"/>
          <w:spacing w:val="-1"/>
          <w:sz w:val="20"/>
          <w:szCs w:val="20"/>
          <w:lang w:eastAsia="pl-PL"/>
        </w:rPr>
        <w:t>o którym mowa w art. 228–230a, art. 250a Kodeksu karnego lub w ar</w:t>
      </w:r>
      <w:r w:rsidR="00C45BC6">
        <w:rPr>
          <w:rFonts w:ascii="Times New Roman" w:eastAsia="Times New Roman" w:hAnsi="Times New Roman" w:cs="Times New Roman"/>
          <w:spacing w:val="-1"/>
          <w:sz w:val="20"/>
          <w:szCs w:val="20"/>
          <w:lang w:eastAsia="pl-PL"/>
        </w:rPr>
        <w:t xml:space="preserve">t. 46 lub art. 48 ustawy z dnia </w:t>
      </w:r>
      <w:r w:rsidRPr="00924F44">
        <w:rPr>
          <w:rFonts w:ascii="Times New Roman" w:eastAsia="Times New Roman" w:hAnsi="Times New Roman" w:cs="Times New Roman"/>
          <w:sz w:val="20"/>
          <w:szCs w:val="20"/>
          <w:lang w:eastAsia="pl-PL"/>
        </w:rPr>
        <w:t>25 czerwca 2010 r. o sporcie</w:t>
      </w:r>
      <w:r w:rsidR="00F934F9">
        <w:rPr>
          <w:rFonts w:ascii="Times New Roman" w:eastAsia="Times New Roman" w:hAnsi="Times New Roman" w:cs="Times New Roman"/>
          <w:sz w:val="20"/>
          <w:szCs w:val="20"/>
          <w:lang w:eastAsia="pl-PL"/>
        </w:rPr>
        <w:t xml:space="preserve"> (Dz.U. z 2020r. poz. 1133 oraz 2021r. poz. 2054 i 2142) lub w art. 54 ust. 1-4 ustawy z dnia 12 maja 20211r. o refundacji leków, środków spożywczych specjalnego przeznaczenia żywieniowego oraz wyrobów medycznych</w:t>
      </w:r>
      <w:r w:rsidR="00AC60E9">
        <w:rPr>
          <w:rFonts w:ascii="Times New Roman" w:eastAsia="Times New Roman" w:hAnsi="Times New Roman" w:cs="Times New Roman"/>
          <w:sz w:val="20"/>
          <w:szCs w:val="20"/>
          <w:lang w:eastAsia="pl-PL"/>
        </w:rPr>
        <w:t xml:space="preserve"> (Dz. U. 2022r. 463, 583 i 974)</w:t>
      </w:r>
      <w:r w:rsidRPr="00924F44">
        <w:rPr>
          <w:rFonts w:ascii="Times New Roman" w:eastAsia="Times New Roman" w:hAnsi="Times New Roman" w:cs="Times New Roman"/>
          <w:sz w:val="20"/>
          <w:szCs w:val="20"/>
          <w:lang w:eastAsia="pl-PL"/>
        </w:rPr>
        <w:t>,</w:t>
      </w:r>
    </w:p>
    <w:p w:rsidR="00924F44" w:rsidRPr="00F50773" w:rsidRDefault="00F50773" w:rsidP="00924F44">
      <w:pPr>
        <w:pStyle w:val="Akapitzlist"/>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 </w:t>
      </w:r>
      <w:r w:rsidR="00924F44" w:rsidRPr="00924F44">
        <w:rPr>
          <w:rFonts w:ascii="Times New Roman" w:eastAsia="Times New Roman" w:hAnsi="Times New Roman" w:cs="Times New Roman"/>
          <w:sz w:val="20"/>
          <w:szCs w:val="20"/>
          <w:lang w:eastAsia="pl-PL"/>
        </w:rPr>
        <w:t xml:space="preserve">finansowania przestępstwa o charakterze terrorystycznym, o którym mowa w art. 165a Kodeksu karnego, lub przestępstwo udaremniania lub utrudniania stwierdzenia </w:t>
      </w:r>
      <w:r w:rsidR="00AC60E9">
        <w:rPr>
          <w:rFonts w:ascii="Times New Roman" w:eastAsia="Times New Roman" w:hAnsi="Times New Roman" w:cs="Times New Roman"/>
          <w:sz w:val="20"/>
          <w:szCs w:val="20"/>
          <w:lang w:eastAsia="pl-PL"/>
        </w:rPr>
        <w:t>przestępnego po</w:t>
      </w:r>
      <w:r w:rsidR="00924F44" w:rsidRPr="00924F44">
        <w:rPr>
          <w:rFonts w:ascii="Times New Roman" w:eastAsia="Times New Roman" w:hAnsi="Times New Roman" w:cs="Times New Roman"/>
          <w:sz w:val="20"/>
          <w:szCs w:val="20"/>
          <w:lang w:eastAsia="pl-PL"/>
        </w:rPr>
        <w:t>chodzenia pieniędzy lub ukrywania ich pochodzenia, o którym mowa w art. 299 Kodeksu karnego,</w:t>
      </w:r>
    </w:p>
    <w:p w:rsidR="00924F44" w:rsidRPr="00F50773" w:rsidRDefault="00F50773" w:rsidP="00924F44">
      <w:pPr>
        <w:pStyle w:val="Akapitzlist"/>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e) </w:t>
      </w:r>
      <w:r w:rsidR="00924F44" w:rsidRPr="00924F44">
        <w:rPr>
          <w:rFonts w:ascii="Times New Roman" w:eastAsia="Times New Roman" w:hAnsi="Times New Roman" w:cs="Times New Roman"/>
          <w:sz w:val="20"/>
          <w:szCs w:val="20"/>
          <w:lang w:eastAsia="pl-PL"/>
        </w:rPr>
        <w:t>o charakterze terrorystycznym, o którym mowa w art. 115 § 20 Kode</w:t>
      </w:r>
      <w:r>
        <w:rPr>
          <w:rFonts w:ascii="Times New Roman" w:eastAsia="Times New Roman" w:hAnsi="Times New Roman" w:cs="Times New Roman"/>
          <w:sz w:val="20"/>
          <w:szCs w:val="20"/>
          <w:lang w:eastAsia="pl-PL"/>
        </w:rPr>
        <w:t xml:space="preserve">ksu karnego, lub mające na celu </w:t>
      </w:r>
      <w:r w:rsidR="00924F44" w:rsidRPr="00924F44">
        <w:rPr>
          <w:rFonts w:ascii="Times New Roman" w:eastAsia="Times New Roman" w:hAnsi="Times New Roman" w:cs="Times New Roman"/>
          <w:sz w:val="20"/>
          <w:szCs w:val="20"/>
          <w:lang w:eastAsia="pl-PL"/>
        </w:rPr>
        <w:t>popełnienie tego przestępstwa,</w:t>
      </w:r>
    </w:p>
    <w:p w:rsidR="00F50773" w:rsidRDefault="00F50773"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00924F44" w:rsidRPr="00924F44">
        <w:rPr>
          <w:rFonts w:ascii="Times New Roman" w:eastAsia="Times New Roman" w:hAnsi="Times New Roman" w:cs="Times New Roman"/>
          <w:sz w:val="20"/>
          <w:szCs w:val="20"/>
          <w:lang w:eastAsia="pl-PL"/>
        </w:rPr>
        <w:t xml:space="preserve">powierzenia wykonywania pracy małoletniemu cudzoziemcowi, o którym mowa w art. 9 ust. 2 </w:t>
      </w:r>
      <w:r w:rsidR="00924F44" w:rsidRPr="00F50773">
        <w:rPr>
          <w:rFonts w:ascii="Times New Roman" w:eastAsia="Times New Roman" w:hAnsi="Times New Roman" w:cs="Times New Roman"/>
          <w:sz w:val="20"/>
          <w:szCs w:val="20"/>
          <w:lang w:eastAsia="pl-PL"/>
        </w:rPr>
        <w:t xml:space="preserve"> </w:t>
      </w:r>
      <w:r w:rsidR="00924F44" w:rsidRPr="00924F44">
        <w:rPr>
          <w:rFonts w:ascii="Times New Roman" w:eastAsia="Times New Roman" w:hAnsi="Times New Roman" w:cs="Times New Roman"/>
          <w:sz w:val="20"/>
          <w:szCs w:val="20"/>
          <w:lang w:eastAsia="pl-PL"/>
        </w:rPr>
        <w:t>ustawy z dnia 15 czerwca 2012 r. o skutkach powierzania wykonywania pracy cudzoziemcom przebywającym wbrew przepisom na terytorium Rzeczypospolitej Polskiej (Dz. U. poz. 769),</w:t>
      </w:r>
    </w:p>
    <w:p w:rsidR="00924F44" w:rsidRPr="00F50773" w:rsidRDefault="00F50773" w:rsidP="00C24F0F">
      <w:pPr>
        <w:pStyle w:val="Akapitzlist"/>
        <w:tabs>
          <w:tab w:val="left" w:pos="567"/>
        </w:tabs>
        <w:spacing w:line="240" w:lineRule="auto"/>
        <w:ind w:left="567"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w:t>
      </w:r>
      <w:r w:rsidR="00C24F0F">
        <w:rPr>
          <w:rFonts w:ascii="Times New Roman" w:eastAsia="Times New Roman" w:hAnsi="Times New Roman" w:cs="Times New Roman"/>
          <w:sz w:val="20"/>
          <w:szCs w:val="20"/>
          <w:lang w:eastAsia="pl-PL"/>
        </w:rPr>
        <w:t xml:space="preserve"> </w:t>
      </w:r>
      <w:r w:rsidR="00924F44" w:rsidRPr="00F50773">
        <w:rPr>
          <w:rFonts w:ascii="Times New Roman" w:eastAsia="Times New Roman" w:hAnsi="Times New Roman" w:cs="Times New Roman"/>
          <w:sz w:val="20"/>
          <w:szCs w:val="20"/>
          <w:lang w:eastAsia="pl-PL"/>
        </w:rPr>
        <w:t>przeciwko obrotowi gospodarczemu, o których mowa w art. 296–307 Kodeksu karnego,</w:t>
      </w:r>
      <w:r w:rsidR="00924F44" w:rsidRPr="00F50773">
        <w:rPr>
          <w:rFonts w:ascii="Times New Roman" w:eastAsia="Times New Roman" w:hAnsi="Times New Roman" w:cs="Times New Roman"/>
          <w:sz w:val="20"/>
          <w:szCs w:val="20"/>
          <w:lang w:eastAsia="pl-PL"/>
        </w:rPr>
        <w:br/>
        <w:t>przestępstwo oszustwa, o którym mowa w art. 286 Kodeksu karnego, przestępstwo przeciwko</w:t>
      </w:r>
      <w:r w:rsidR="00924F44" w:rsidRPr="00F50773">
        <w:rPr>
          <w:rFonts w:ascii="Times New Roman" w:eastAsia="Times New Roman" w:hAnsi="Times New Roman" w:cs="Times New Roman"/>
          <w:sz w:val="20"/>
          <w:szCs w:val="20"/>
          <w:lang w:eastAsia="pl-PL"/>
        </w:rPr>
        <w:br/>
        <w:t>wiarygodności dokumentów, o których mowa w art. 270–277d Kodeksu karnego, lub przestępstwo</w:t>
      </w:r>
      <w:r w:rsidR="00924F44" w:rsidRPr="00F50773">
        <w:rPr>
          <w:rFonts w:ascii="Times New Roman" w:eastAsia="Times New Roman" w:hAnsi="Times New Roman" w:cs="Times New Roman"/>
          <w:sz w:val="20"/>
          <w:szCs w:val="20"/>
          <w:lang w:eastAsia="pl-PL"/>
        </w:rPr>
        <w:br/>
        <w:t>skarbowe,</w:t>
      </w:r>
    </w:p>
    <w:p w:rsidR="000A712E" w:rsidRDefault="00924F44"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 xml:space="preserve">h) </w:t>
      </w:r>
      <w:r w:rsidRPr="00924F44">
        <w:rPr>
          <w:rFonts w:ascii="Times New Roman" w:eastAsia="Times New Roman" w:hAnsi="Times New Roman" w:cs="Times New Roman"/>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F50773" w:rsidRDefault="00924F44" w:rsidP="00F50773">
      <w:pPr>
        <w:pStyle w:val="Akapitzlist"/>
        <w:tabs>
          <w:tab w:val="left" w:pos="567"/>
        </w:tabs>
        <w:spacing w:line="240" w:lineRule="auto"/>
        <w:ind w:left="426" w:hanging="142"/>
        <w:jc w:val="both"/>
        <w:rPr>
          <w:rFonts w:ascii="Times New Roman" w:eastAsia="Times New Roman" w:hAnsi="Times New Roman" w:cs="Times New Roman"/>
          <w:sz w:val="20"/>
          <w:szCs w:val="20"/>
          <w:lang w:eastAsia="pl-PL"/>
        </w:rPr>
      </w:pPr>
      <w:r w:rsidRPr="00924F44">
        <w:rPr>
          <w:rFonts w:ascii="Times New Roman" w:eastAsia="Times New Roman" w:hAnsi="Times New Roman" w:cs="Times New Roman"/>
          <w:sz w:val="20"/>
          <w:szCs w:val="20"/>
          <w:lang w:eastAsia="pl-PL"/>
        </w:rPr>
        <w:t>– lub za odpowiedni czyn zabroniony określony w przepisach prawa obcego;</w:t>
      </w:r>
    </w:p>
    <w:p w:rsidR="00F50773" w:rsidRDefault="00F50773" w:rsidP="00F50773">
      <w:pPr>
        <w:pStyle w:val="Akapitzlist"/>
        <w:tabs>
          <w:tab w:val="left" w:pos="284"/>
        </w:tabs>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00924F44" w:rsidRPr="00924F44">
        <w:rPr>
          <w:rFonts w:ascii="Times New Roman" w:eastAsia="Times New Roman" w:hAnsi="Times New Roman"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00924F44" w:rsidRPr="00924F44">
        <w:rPr>
          <w:rFonts w:ascii="Times New Roman" w:eastAsia="Times New Roman" w:hAnsi="Times New Roman" w:cs="Times New Roman"/>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D594F" w:rsidRPr="004768D3" w:rsidRDefault="00F50773" w:rsidP="004768D3">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4) </w:t>
      </w:r>
      <w:r w:rsidR="00924F44" w:rsidRPr="00924F44">
        <w:rPr>
          <w:rFonts w:ascii="Times New Roman" w:eastAsia="Times New Roman" w:hAnsi="Times New Roman" w:cs="Times New Roman"/>
          <w:sz w:val="20"/>
          <w:szCs w:val="20"/>
          <w:lang w:eastAsia="pl-PL"/>
        </w:rPr>
        <w:t>wobec którego prawomocnie orzeczono zakaz ubiegania się o zamówienia publiczne;</w:t>
      </w:r>
    </w:p>
    <w:p w:rsidR="001300BA" w:rsidRPr="00523D30" w:rsidRDefault="00F50773" w:rsidP="00523D30">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5) </w:t>
      </w:r>
      <w:r w:rsidR="00924F44" w:rsidRPr="00924F44">
        <w:rPr>
          <w:rFonts w:ascii="Times New Roman" w:eastAsia="Times New Roman" w:hAnsi="Times New Roman" w:cs="Times New Roman"/>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00924F44" w:rsidRPr="00924F44">
        <w:rPr>
          <w:rFonts w:ascii="Times New Roman" w:eastAsia="Times New Roman" w:hAnsi="Times New Roman" w:cs="Times New Roman"/>
          <w:spacing w:val="-1"/>
          <w:sz w:val="20"/>
          <w:szCs w:val="20"/>
          <w:lang w:eastAsia="pl-PL"/>
        </w:rPr>
        <w:t xml:space="preserve">2007 r. o ochronie konkurencji i konsumentów, złożyli odrębne oferty, oferty częściowe lub wnioski o </w:t>
      </w:r>
      <w:r w:rsidR="00924F44" w:rsidRPr="00924F44">
        <w:rPr>
          <w:rFonts w:ascii="Times New Roman" w:eastAsia="Times New Roman" w:hAnsi="Times New Roman" w:cs="Times New Roman"/>
          <w:sz w:val="20"/>
          <w:szCs w:val="20"/>
          <w:lang w:eastAsia="pl-PL"/>
        </w:rPr>
        <w:t>do-puszczenie do udziału w postępowaniu, chyba że wykażą, że przygotowali te oferty lub wnioski niezależnie od siebie;</w:t>
      </w:r>
    </w:p>
    <w:p w:rsidR="00CA40DB" w:rsidRPr="001300BA" w:rsidRDefault="00F50773" w:rsidP="001300BA">
      <w:pPr>
        <w:pStyle w:val="Akapitzlist"/>
        <w:spacing w:line="240" w:lineRule="auto"/>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6) </w:t>
      </w:r>
      <w:r w:rsidR="00924F44" w:rsidRPr="00924F44">
        <w:rPr>
          <w:rFonts w:ascii="Times New Roman" w:eastAsia="Times New Roman" w:hAnsi="Times New Roman" w:cs="Times New Roman"/>
          <w:sz w:val="20"/>
          <w:szCs w:val="2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A40DB" w:rsidRDefault="00CA40DB" w:rsidP="00F50773">
      <w:pPr>
        <w:pStyle w:val="Akapitzlist"/>
        <w:spacing w:line="240" w:lineRule="auto"/>
        <w:ind w:left="284" w:hanging="284"/>
        <w:jc w:val="both"/>
        <w:rPr>
          <w:rFonts w:ascii="Times New Roman" w:eastAsia="Times New Roman" w:hAnsi="Times New Roman" w:cs="Times New Roman"/>
          <w:sz w:val="20"/>
          <w:szCs w:val="20"/>
          <w:lang w:eastAsia="pl-PL"/>
        </w:rPr>
      </w:pPr>
    </w:p>
    <w:p w:rsidR="00F50773" w:rsidRPr="00F50773" w:rsidRDefault="00F50773" w:rsidP="00F50773">
      <w:pPr>
        <w:pStyle w:val="Akapitzlist"/>
        <w:spacing w:line="240" w:lineRule="auto"/>
        <w:ind w:left="0"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7.2. </w:t>
      </w:r>
      <w:r w:rsidRPr="00F50773">
        <w:rPr>
          <w:rFonts w:ascii="Times New Roman" w:eastAsia="Times New Roman" w:hAnsi="Times New Roman" w:cs="Times New Roman"/>
          <w:sz w:val="20"/>
          <w:szCs w:val="20"/>
          <w:lang w:eastAsia="pl-PL"/>
        </w:rPr>
        <w:t xml:space="preserve">Zamawiający, zgodnie z art. 109 ust. 1 pkt 4, 5, 7, 8, 9, 10 ustawy </w:t>
      </w:r>
      <w:proofErr w:type="spellStart"/>
      <w:r w:rsidRPr="00F50773">
        <w:rPr>
          <w:rFonts w:ascii="Times New Roman" w:eastAsia="Times New Roman" w:hAnsi="Times New Roman" w:cs="Times New Roman"/>
          <w:sz w:val="20"/>
          <w:szCs w:val="20"/>
          <w:lang w:eastAsia="pl-PL"/>
        </w:rPr>
        <w:t>Pzp</w:t>
      </w:r>
      <w:proofErr w:type="spellEnd"/>
      <w:r w:rsidRPr="00F50773">
        <w:rPr>
          <w:rFonts w:ascii="Times New Roman" w:eastAsia="Times New Roman" w:hAnsi="Times New Roman" w:cs="Times New Roman"/>
          <w:sz w:val="20"/>
          <w:szCs w:val="20"/>
          <w:lang w:eastAsia="pl-PL"/>
        </w:rPr>
        <w:t xml:space="preserve"> wykluczy</w:t>
      </w:r>
      <w:r>
        <w:rPr>
          <w:rFonts w:ascii="Times New Roman" w:eastAsia="Times New Roman" w:hAnsi="Times New Roman" w:cs="Times New Roman"/>
          <w:sz w:val="20"/>
          <w:szCs w:val="20"/>
          <w:lang w:eastAsia="pl-PL"/>
        </w:rPr>
        <w:t xml:space="preserve"> także z udziału w postępowaniu         </w:t>
      </w:r>
      <w:r w:rsidRPr="00F50773">
        <w:rPr>
          <w:rFonts w:ascii="Times New Roman" w:eastAsia="Times New Roman" w:hAnsi="Times New Roman" w:cs="Times New Roman"/>
          <w:sz w:val="20"/>
          <w:szCs w:val="20"/>
          <w:lang w:eastAsia="pl-PL"/>
        </w:rPr>
        <w:t>Wykonawcę:</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1) w stosunku do którego otwarto likwidację, ogłoszono upadłość, którego aktywami zarządza likwi</w:t>
      </w:r>
      <w:r w:rsidR="00622274">
        <w:rPr>
          <w:rFonts w:ascii="Times New Roman" w:eastAsia="Times New Roman" w:hAnsi="Times New Roman" w:cs="Times New Roman"/>
          <w:sz w:val="20"/>
          <w:szCs w:val="20"/>
          <w:lang w:eastAsia="pl-PL"/>
        </w:rPr>
        <w:t xml:space="preserve">dator lub sąd, </w:t>
      </w:r>
      <w:r w:rsidRPr="00F50773">
        <w:rPr>
          <w:rFonts w:ascii="Times New Roman" w:eastAsia="Times New Roman" w:hAnsi="Times New Roman" w:cs="Times New Roman"/>
          <w:sz w:val="20"/>
          <w:szCs w:val="20"/>
          <w:lang w:eastAsia="pl-PL"/>
        </w:rPr>
        <w:t>zawarł układ z wierzycielami, którego działalność gospodarcza jest zawieszona albo znajduje się on w innej tego rodzaju sytuacji wynikającej z podobnej procedury przewidzianej w przepisach miejsca wszczęcia tej procedury;</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4)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F50773" w:rsidRP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5) który bezprawnie wpływał lub próbował wpływać na czynności Zamawiającego lub próbował pozyskać lub pozyskał informacje poufne, mogące dać mu przewagę w postępowaniu o udzielenie zamówienia;</w:t>
      </w:r>
    </w:p>
    <w:p w:rsidR="00F50773" w:rsidRDefault="00F50773" w:rsidP="00F50773">
      <w:pPr>
        <w:pStyle w:val="Akapitzlist"/>
        <w:spacing w:line="240" w:lineRule="auto"/>
        <w:ind w:left="284" w:hanging="284"/>
        <w:jc w:val="both"/>
        <w:rPr>
          <w:rFonts w:ascii="Times New Roman" w:eastAsia="Times New Roman" w:hAnsi="Times New Roman" w:cs="Times New Roman"/>
          <w:sz w:val="20"/>
          <w:szCs w:val="20"/>
          <w:lang w:eastAsia="pl-PL"/>
        </w:rPr>
      </w:pPr>
      <w:r w:rsidRPr="00F50773">
        <w:rPr>
          <w:rFonts w:ascii="Times New Roman" w:eastAsia="Times New Roman" w:hAnsi="Times New Roman" w:cs="Times New Roman"/>
          <w:sz w:val="20"/>
          <w:szCs w:val="20"/>
          <w:lang w:eastAsia="pl-PL"/>
        </w:rPr>
        <w:t>6) który w wyniku lekkomyślności lub niedbalstwa przedstawił informacje wprowadzające w błąd, co mogło mieć istotny wpływ na decyzje podejmowane przez Zamawiającego w postępowaniu o udzielenie zamówienia.</w:t>
      </w:r>
    </w:p>
    <w:p w:rsidR="00622274" w:rsidRDefault="00622274" w:rsidP="00622274">
      <w:pPr>
        <w:pStyle w:val="Akapitzlist"/>
        <w:spacing w:line="240" w:lineRule="auto"/>
        <w:ind w:left="142"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7.3. </w:t>
      </w:r>
      <w:r w:rsidRPr="00622274">
        <w:rPr>
          <w:rFonts w:ascii="Times New Roman" w:eastAsia="Times New Roman" w:hAnsi="Times New Roman" w:cs="Times New Roman"/>
          <w:sz w:val="20"/>
          <w:szCs w:val="20"/>
          <w:lang w:eastAsia="pl-PL"/>
        </w:rPr>
        <w:t>Na podstawie art. 5k Rozporządzenia Rady (UE) 2022/576 z dnia 8 kw</w:t>
      </w:r>
      <w:r>
        <w:rPr>
          <w:rFonts w:ascii="Times New Roman" w:eastAsia="Times New Roman" w:hAnsi="Times New Roman" w:cs="Times New Roman"/>
          <w:sz w:val="20"/>
          <w:szCs w:val="20"/>
          <w:lang w:eastAsia="pl-PL"/>
        </w:rPr>
        <w:t xml:space="preserve">ietnia 2022 r. w sprawie zmiany </w:t>
      </w:r>
      <w:r w:rsidRPr="00622274">
        <w:rPr>
          <w:rFonts w:ascii="Times New Roman" w:eastAsia="Times New Roman" w:hAnsi="Times New Roman" w:cs="Times New Roman"/>
          <w:sz w:val="20"/>
          <w:szCs w:val="20"/>
          <w:lang w:eastAsia="pl-PL"/>
        </w:rPr>
        <w:t>rozporządzenia (UE) nr 833/2014 dotyczącego środków ograniczających w związku z działaniami Rosji destabilizującymi sytuację na Ukrainie (Dz. Urz. UE L 2022, Nr 111, str. 1) oraz art. 7 ust. 1 ustawy z dnia 13 kwietnia 2022 r. w celu przeciwdziałania wspieraniu agresji Federacji Rosyjskiej na Ukrainę rozpoczętej w dniu 24 lutego 2022 r. ((Dz.U. z 2022 r. poz. 835), zwana dalej „ustawą sankcyjną” z postępowania o udzielenie zamówienia publicznego wyklucza się:</w:t>
      </w:r>
    </w:p>
    <w:p w:rsidR="00622274" w:rsidRDefault="00622274" w:rsidP="00622274">
      <w:pPr>
        <w:pStyle w:val="Akapitzlist"/>
        <w:spacing w:line="240" w:lineRule="auto"/>
        <w:ind w:left="284" w:hanging="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622274">
        <w:rPr>
          <w:rFonts w:ascii="Times New Roman" w:eastAsia="Times New Roman" w:hAnsi="Times New Roman" w:cs="Times New Roman"/>
          <w:sz w:val="20"/>
          <w:szCs w:val="20"/>
          <w:lang w:eastAsia="pl-PL"/>
        </w:rPr>
        <w:t>wy</w:t>
      </w:r>
      <w:r w:rsidR="00F934F9">
        <w:rPr>
          <w:rFonts w:ascii="Times New Roman" w:eastAsia="Times New Roman" w:hAnsi="Times New Roman" w:cs="Times New Roman"/>
          <w:sz w:val="20"/>
          <w:szCs w:val="20"/>
          <w:lang w:eastAsia="pl-PL"/>
        </w:rPr>
        <w:t>konawcę</w:t>
      </w:r>
      <w:r w:rsidRPr="00622274">
        <w:rPr>
          <w:rFonts w:ascii="Times New Roman" w:eastAsia="Times New Roman" w:hAnsi="Times New Roman" w:cs="Times New Roman"/>
          <w:sz w:val="20"/>
          <w:szCs w:val="20"/>
          <w:lang w:eastAsia="pl-PL"/>
        </w:rPr>
        <w:t xml:space="preserve"> wymienionego w wykazach określonych w rozporządzeniu 765/2006 i rozporządzeniu 269/2014 albo wpisanego na listę na podstawie decyzji w sprawie wpisu na listę rozstrzygającej o zastosowaniu środka, o którym mowa w art. 1 pkt 3 ustawy sankcyjnej;</w:t>
      </w:r>
    </w:p>
    <w:p w:rsidR="00523D30" w:rsidRPr="00622274" w:rsidRDefault="00523D30" w:rsidP="00622274">
      <w:pPr>
        <w:pStyle w:val="Akapitzlist"/>
        <w:spacing w:line="240" w:lineRule="auto"/>
        <w:ind w:left="284" w:hanging="142"/>
        <w:jc w:val="both"/>
        <w:rPr>
          <w:rFonts w:ascii="Times New Roman" w:eastAsia="Times New Roman" w:hAnsi="Times New Roman" w:cs="Times New Roman"/>
          <w:sz w:val="20"/>
          <w:szCs w:val="20"/>
          <w:lang w:eastAsia="pl-PL"/>
        </w:rPr>
      </w:pPr>
    </w:p>
    <w:p w:rsidR="00622274" w:rsidRPr="00622274" w:rsidRDefault="00622274" w:rsidP="00622274">
      <w:pPr>
        <w:pStyle w:val="Akapitzlist"/>
        <w:spacing w:line="240" w:lineRule="auto"/>
        <w:ind w:left="284" w:hanging="142"/>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b) wy</w:t>
      </w:r>
      <w:r w:rsidR="00F934F9">
        <w:rPr>
          <w:rFonts w:ascii="Times New Roman" w:eastAsia="Times New Roman" w:hAnsi="Times New Roman" w:cs="Times New Roman"/>
          <w:sz w:val="20"/>
          <w:szCs w:val="20"/>
          <w:lang w:eastAsia="pl-PL"/>
        </w:rPr>
        <w:t xml:space="preserve">konawcę, </w:t>
      </w:r>
      <w:r w:rsidRPr="00622274">
        <w:rPr>
          <w:rFonts w:ascii="Times New Roman" w:eastAsia="Times New Roman" w:hAnsi="Times New Roman" w:cs="Times New Roman"/>
          <w:sz w:val="20"/>
          <w:szCs w:val="20"/>
          <w:lang w:eastAsia="pl-P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rsidR="002A6547" w:rsidRDefault="00622274" w:rsidP="00463337">
      <w:pPr>
        <w:pStyle w:val="Akapitzlist"/>
        <w:spacing w:line="240" w:lineRule="auto"/>
        <w:ind w:left="284" w:hanging="142"/>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1300BA" w:rsidRPr="00463337" w:rsidRDefault="001300BA" w:rsidP="00463337">
      <w:pPr>
        <w:pStyle w:val="Akapitzlist"/>
        <w:spacing w:line="240" w:lineRule="auto"/>
        <w:ind w:left="284" w:hanging="142"/>
        <w:jc w:val="both"/>
        <w:rPr>
          <w:rFonts w:ascii="Times New Roman" w:eastAsia="Times New Roman" w:hAnsi="Times New Roman" w:cs="Times New Roman"/>
          <w:sz w:val="20"/>
          <w:szCs w:val="20"/>
          <w:lang w:eastAsia="pl-PL"/>
        </w:rPr>
      </w:pPr>
    </w:p>
    <w:p w:rsidR="00773F41" w:rsidRDefault="00622274" w:rsidP="00773F41">
      <w:pPr>
        <w:pStyle w:val="Akapitzlist"/>
        <w:spacing w:line="240" w:lineRule="auto"/>
        <w:ind w:left="284"/>
        <w:jc w:val="both"/>
        <w:rPr>
          <w:rFonts w:ascii="Times New Roman" w:eastAsia="Times New Roman" w:hAnsi="Times New Roman" w:cs="Times New Roman"/>
          <w:sz w:val="20"/>
          <w:szCs w:val="20"/>
          <w:lang w:eastAsia="pl-PL"/>
        </w:rPr>
      </w:pPr>
      <w:r w:rsidRPr="00622274">
        <w:rPr>
          <w:rFonts w:ascii="Times New Roman" w:eastAsia="Times New Roman" w:hAnsi="Times New Roman" w:cs="Times New Roman"/>
          <w:sz w:val="20"/>
          <w:szCs w:val="20"/>
          <w:lang w:eastAsia="pl-PL"/>
        </w:rPr>
        <w:t xml:space="preserve">Powyższe wykluczenie następować będzie na okres trwania ww. okoliczności. W przypadku wykonawcy wykluczonego na podstawie art. 7 ust. 1 ustawy, zamawiający odrzuca </w:t>
      </w:r>
      <w:r w:rsidR="009964E7">
        <w:rPr>
          <w:rFonts w:ascii="Times New Roman" w:eastAsia="Times New Roman" w:hAnsi="Times New Roman" w:cs="Times New Roman"/>
          <w:sz w:val="20"/>
          <w:szCs w:val="20"/>
          <w:lang w:eastAsia="pl-PL"/>
        </w:rPr>
        <w:t>ofertę takiego wykonawcę</w:t>
      </w:r>
      <w:r w:rsidRPr="00622274">
        <w:rPr>
          <w:rFonts w:ascii="Times New Roman" w:eastAsia="Times New Roman" w:hAnsi="Times New Roman" w:cs="Times New Roman"/>
          <w:sz w:val="20"/>
          <w:szCs w:val="20"/>
          <w:lang w:eastAsia="pl-PL"/>
        </w:rPr>
        <w:t xml:space="preserve"> odpowiednio do trybu stosowanego do udzielenia zamówienia publicznego oraz etapu prowadzonego postępowania o udzielenie zamówienia publicznego.</w:t>
      </w:r>
    </w:p>
    <w:p w:rsidR="001300BA" w:rsidRPr="001300BA" w:rsidRDefault="00773F41" w:rsidP="001300BA">
      <w:pPr>
        <w:pStyle w:val="Akapitzlist"/>
        <w:spacing w:line="240" w:lineRule="auto"/>
        <w:ind w:left="284" w:hanging="426"/>
        <w:jc w:val="both"/>
        <w:rPr>
          <w:rFonts w:ascii="Times New Roman" w:hAnsi="Times New Roman" w:cs="Times New Roman"/>
          <w:sz w:val="20"/>
          <w:szCs w:val="20"/>
        </w:rPr>
      </w:pPr>
      <w:r w:rsidRPr="00773F41">
        <w:rPr>
          <w:rFonts w:ascii="Times New Roman" w:eastAsia="Times New Roman" w:hAnsi="Times New Roman" w:cs="Times New Roman"/>
          <w:sz w:val="20"/>
          <w:szCs w:val="20"/>
          <w:lang w:eastAsia="pl-PL"/>
        </w:rPr>
        <w:t>7.4.</w:t>
      </w:r>
      <w:r>
        <w:rPr>
          <w:rFonts w:ascii="Times New Roman" w:eastAsia="Times New Roman" w:hAnsi="Times New Roman" w:cs="Times New Roman"/>
          <w:sz w:val="20"/>
          <w:szCs w:val="20"/>
          <w:lang w:eastAsia="pl-PL"/>
        </w:rPr>
        <w:t xml:space="preserve"> </w:t>
      </w:r>
      <w:r w:rsidR="00622274" w:rsidRPr="00773F41">
        <w:rPr>
          <w:rFonts w:ascii="Times New Roman" w:hAnsi="Times New Roman" w:cs="Times New Roman"/>
          <w:sz w:val="20"/>
          <w:szCs w:val="20"/>
        </w:rPr>
        <w:t>Wykluczenie Wykonawcy nast</w:t>
      </w:r>
      <w:r w:rsidR="008129A3">
        <w:rPr>
          <w:rFonts w:ascii="Times New Roman" w:hAnsi="Times New Roman" w:cs="Times New Roman"/>
          <w:sz w:val="20"/>
          <w:szCs w:val="20"/>
        </w:rPr>
        <w:t>ępuje zgodnie z art. 111 Ustawy</w:t>
      </w:r>
    </w:p>
    <w:p w:rsidR="008129A3" w:rsidRDefault="008129A3" w:rsidP="008129A3">
      <w:pPr>
        <w:pStyle w:val="Akapitzlist"/>
        <w:spacing w:line="240" w:lineRule="auto"/>
        <w:ind w:left="284" w:hanging="426"/>
        <w:jc w:val="both"/>
        <w:rPr>
          <w:rFonts w:ascii="Times New Roman" w:hAnsi="Times New Roman" w:cs="Times New Roman"/>
          <w:sz w:val="20"/>
          <w:szCs w:val="20"/>
        </w:rPr>
      </w:pPr>
      <w:r>
        <w:rPr>
          <w:rFonts w:ascii="Times New Roman" w:hAnsi="Times New Roman" w:cs="Times New Roman"/>
          <w:sz w:val="20"/>
          <w:szCs w:val="20"/>
        </w:rPr>
        <w:t xml:space="preserve">7.5. </w:t>
      </w:r>
      <w:r w:rsidR="00622274" w:rsidRPr="00773F41">
        <w:rPr>
          <w:rFonts w:ascii="Times New Roman" w:hAnsi="Times New Roman" w:cs="Times New Roman"/>
          <w:sz w:val="20"/>
          <w:szCs w:val="20"/>
        </w:rPr>
        <w:t>Wykonawca nie podlega wykluczeniu w okolicznościach określonych w art. 108 ust. 1 pkt 1, 2 i 5 lub</w:t>
      </w:r>
      <w:r w:rsidR="00773F41">
        <w:rPr>
          <w:rFonts w:ascii="Times New Roman" w:hAnsi="Times New Roman" w:cs="Times New Roman"/>
          <w:sz w:val="20"/>
          <w:szCs w:val="20"/>
        </w:rPr>
        <w:t xml:space="preserve">                      </w:t>
      </w:r>
      <w:r w:rsidR="00622274" w:rsidRPr="00773F41">
        <w:rPr>
          <w:rFonts w:ascii="Times New Roman" w:hAnsi="Times New Roman" w:cs="Times New Roman"/>
          <w:sz w:val="20"/>
          <w:szCs w:val="20"/>
        </w:rPr>
        <w:t xml:space="preserve"> art. 109 </w:t>
      </w:r>
      <w:r w:rsidR="00773F41">
        <w:rPr>
          <w:rFonts w:ascii="Times New Roman" w:hAnsi="Times New Roman" w:cs="Times New Roman"/>
          <w:sz w:val="20"/>
          <w:szCs w:val="20"/>
        </w:rPr>
        <w:t xml:space="preserve"> </w:t>
      </w:r>
      <w:r w:rsidR="009964E7">
        <w:rPr>
          <w:rFonts w:ascii="Times New Roman" w:hAnsi="Times New Roman" w:cs="Times New Roman"/>
          <w:sz w:val="20"/>
          <w:szCs w:val="20"/>
        </w:rPr>
        <w:t>ust. 1 pkt 4</w:t>
      </w:r>
      <w:r w:rsidR="00622274" w:rsidRPr="00773F41">
        <w:rPr>
          <w:rFonts w:ascii="Times New Roman" w:hAnsi="Times New Roman" w:cs="Times New Roman"/>
          <w:sz w:val="20"/>
          <w:szCs w:val="20"/>
        </w:rPr>
        <w:t>‒5 i 7‒10, jeżeli udowodni zamawiającemu, że spełnił łącznie następujące przesłanki:</w:t>
      </w:r>
    </w:p>
    <w:p w:rsidR="00523D30" w:rsidRDefault="008129A3" w:rsidP="00523D30">
      <w:pPr>
        <w:pStyle w:val="Akapitzlist"/>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1) </w:t>
      </w:r>
      <w:r w:rsidR="00773F41">
        <w:rPr>
          <w:rFonts w:ascii="Times New Roman" w:hAnsi="Times New Roman" w:cs="Times New Roman"/>
          <w:sz w:val="20"/>
          <w:szCs w:val="20"/>
        </w:rPr>
        <w:t>n</w:t>
      </w:r>
      <w:r w:rsidR="00622274" w:rsidRPr="00622274">
        <w:rPr>
          <w:rFonts w:ascii="Times New Roman" w:hAnsi="Times New Roman" w:cs="Times New Roman"/>
          <w:sz w:val="20"/>
          <w:szCs w:val="20"/>
        </w:rPr>
        <w:t>aprawił lub zobowiązał się do naprawienia szkody wyrządzonej przestępstwem, wykroczeniem lub swoim nieprawidłowym postępowaniem, w tym poprzez zadośćuczynienie pieniężne;</w:t>
      </w:r>
    </w:p>
    <w:p w:rsidR="00523D30" w:rsidRDefault="00523D30" w:rsidP="00523D30">
      <w:pPr>
        <w:pStyle w:val="Akapitzlist"/>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2) </w:t>
      </w:r>
      <w:r w:rsidR="00622274" w:rsidRPr="00622274">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22274" w:rsidRPr="00104EF3" w:rsidRDefault="00523D30" w:rsidP="00523D30">
      <w:pPr>
        <w:pStyle w:val="Akapitzlist"/>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3) </w:t>
      </w:r>
      <w:r w:rsidR="00622274" w:rsidRPr="00104EF3">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rsidR="00622274" w:rsidRPr="00104EF3" w:rsidRDefault="00104EF3" w:rsidP="00104EF3">
      <w:pPr>
        <w:pStyle w:val="Bezodstpw"/>
        <w:ind w:left="284" w:hanging="284"/>
        <w:jc w:val="both"/>
        <w:rPr>
          <w:rFonts w:ascii="Times New Roman" w:hAnsi="Times New Roman" w:cs="Times New Roman"/>
          <w:sz w:val="20"/>
          <w:szCs w:val="20"/>
        </w:rPr>
      </w:pPr>
      <w:r w:rsidRPr="00104EF3">
        <w:rPr>
          <w:rFonts w:ascii="Times New Roman" w:hAnsi="Times New Roman" w:cs="Times New Roman"/>
          <w:sz w:val="20"/>
          <w:szCs w:val="20"/>
        </w:rPr>
        <w:t xml:space="preserve">   </w:t>
      </w:r>
      <w:r w:rsidR="00622274" w:rsidRPr="00104EF3">
        <w:rPr>
          <w:rFonts w:ascii="Times New Roman" w:hAnsi="Times New Roman" w:cs="Times New Roman"/>
          <w:sz w:val="20"/>
          <w:szCs w:val="20"/>
        </w:rPr>
        <w:t>a) zerwał wszelkie powiązania z osobami lub podmiotami odpowiedzialnymi z</w:t>
      </w:r>
      <w:r w:rsidRPr="00104EF3">
        <w:rPr>
          <w:rFonts w:ascii="Times New Roman" w:hAnsi="Times New Roman" w:cs="Times New Roman"/>
          <w:sz w:val="20"/>
          <w:szCs w:val="20"/>
        </w:rPr>
        <w:t xml:space="preserve">a nieprawidłowe </w:t>
      </w:r>
      <w:r w:rsidR="00622274" w:rsidRPr="00104EF3">
        <w:rPr>
          <w:rFonts w:ascii="Times New Roman" w:hAnsi="Times New Roman" w:cs="Times New Roman"/>
          <w:sz w:val="20"/>
          <w:szCs w:val="20"/>
        </w:rPr>
        <w:t>postępowanie wykonawcy,</w:t>
      </w:r>
    </w:p>
    <w:p w:rsidR="00622274" w:rsidRPr="00622274" w:rsidRDefault="00622274" w:rsidP="00104EF3">
      <w:pPr>
        <w:pStyle w:val="Bezodstpw"/>
        <w:ind w:left="142"/>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b) zreorganizował personel,</w:t>
      </w:r>
    </w:p>
    <w:p w:rsidR="00622274" w:rsidRPr="00622274" w:rsidRDefault="00622274" w:rsidP="00104EF3">
      <w:pPr>
        <w:pStyle w:val="Bezodstpw"/>
        <w:ind w:firstLine="142"/>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c) wdrożył system sprawozdawczości i kontroli,</w:t>
      </w:r>
    </w:p>
    <w:p w:rsidR="00622274" w:rsidRPr="00622274" w:rsidRDefault="00622274" w:rsidP="00104EF3">
      <w:pPr>
        <w:pStyle w:val="Bezodstpw"/>
        <w:ind w:left="426" w:hanging="284"/>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d)</w:t>
      </w:r>
      <w:r w:rsidRPr="00622274">
        <w:rPr>
          <w:rFonts w:ascii="Times New Roman" w:hAnsi="Times New Roman" w:cs="Times New Roman"/>
          <w:spacing w:val="-1"/>
          <w:sz w:val="20"/>
          <w:szCs w:val="20"/>
        </w:rPr>
        <w:tab/>
        <w:t>utworzył struktury audytu wewnętrznego do monitorowania przestrzegania przepisów, wewnętrznych regulacji lub standardów,</w:t>
      </w:r>
    </w:p>
    <w:p w:rsidR="00622274" w:rsidRPr="00622274" w:rsidRDefault="00622274" w:rsidP="00104EF3">
      <w:pPr>
        <w:pStyle w:val="Bezodstpw"/>
        <w:ind w:left="426" w:hanging="284"/>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e)</w:t>
      </w:r>
      <w:r w:rsidRPr="00622274">
        <w:rPr>
          <w:rFonts w:ascii="Times New Roman" w:hAnsi="Times New Roman" w:cs="Times New Roman"/>
          <w:spacing w:val="-1"/>
          <w:sz w:val="20"/>
          <w:szCs w:val="20"/>
        </w:rPr>
        <w:tab/>
        <w:t>wprowadził wewnętrzne regulacje dotyczące odpowiedzialności i odszkodowań za nieprzestrzeganie przepisów, wewnętrznych regulacji lub standardów.</w:t>
      </w:r>
    </w:p>
    <w:p w:rsidR="00622274" w:rsidRPr="00622274" w:rsidRDefault="00622274" w:rsidP="00104EF3">
      <w:pPr>
        <w:pStyle w:val="Bezodstpw"/>
        <w:ind w:left="426"/>
        <w:jc w:val="both"/>
        <w:rPr>
          <w:rFonts w:ascii="Times New Roman" w:hAnsi="Times New Roman" w:cs="Times New Roman"/>
          <w:spacing w:val="-1"/>
          <w:sz w:val="20"/>
          <w:szCs w:val="20"/>
        </w:rPr>
      </w:pPr>
      <w:r w:rsidRPr="00622274">
        <w:rPr>
          <w:rFonts w:ascii="Times New Roman" w:hAnsi="Times New Roman" w:cs="Times New Roman"/>
          <w:spacing w:val="-1"/>
          <w:sz w:val="20"/>
          <w:szCs w:val="20"/>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773F41" w:rsidRDefault="00104EF3" w:rsidP="00773F41">
      <w:pPr>
        <w:pStyle w:val="Bezodstpw"/>
        <w:ind w:left="142"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7.6. </w:t>
      </w:r>
      <w:r w:rsidR="00622274" w:rsidRPr="00622274">
        <w:rPr>
          <w:rFonts w:ascii="Times New Roman" w:hAnsi="Times New Roman" w:cs="Times New Roman"/>
          <w:spacing w:val="-1"/>
          <w:sz w:val="20"/>
          <w:szCs w:val="20"/>
        </w:rPr>
        <w:t xml:space="preserve">Zamawiający może wykluczyć Wykonawcę na każdym etapie postępowania o udzielenie zamówienia. </w:t>
      </w:r>
      <w:r w:rsidR="009964E7" w:rsidRPr="009964E7">
        <w:rPr>
          <w:rFonts w:ascii="Times New Roman" w:hAnsi="Times New Roman" w:cs="Times New Roman"/>
          <w:spacing w:val="-1"/>
          <w:sz w:val="20"/>
          <w:szCs w:val="20"/>
        </w:rPr>
        <w:t>Oferta  złożona przez Wykonawcę podle</w:t>
      </w:r>
      <w:r w:rsidR="009964E7">
        <w:rPr>
          <w:rFonts w:ascii="Times New Roman" w:hAnsi="Times New Roman" w:cs="Times New Roman"/>
          <w:spacing w:val="-1"/>
          <w:sz w:val="20"/>
          <w:szCs w:val="20"/>
        </w:rPr>
        <w:t>gającego wykluczeniu</w:t>
      </w:r>
      <w:r w:rsidR="009964E7" w:rsidRPr="009964E7">
        <w:rPr>
          <w:rFonts w:ascii="Times New Roman" w:hAnsi="Times New Roman" w:cs="Times New Roman"/>
          <w:spacing w:val="-1"/>
          <w:sz w:val="20"/>
          <w:szCs w:val="20"/>
        </w:rPr>
        <w:t xml:space="preserve"> jest odrzucona</w:t>
      </w:r>
      <w:r w:rsidR="009964E7">
        <w:rPr>
          <w:rFonts w:ascii="Times New Roman" w:hAnsi="Times New Roman" w:cs="Times New Roman"/>
          <w:spacing w:val="-1"/>
          <w:sz w:val="20"/>
          <w:szCs w:val="20"/>
        </w:rPr>
        <w:t>.</w:t>
      </w:r>
    </w:p>
    <w:p w:rsidR="00773F41" w:rsidRDefault="00773F41" w:rsidP="008129A3">
      <w:pPr>
        <w:pStyle w:val="Bezodstpw"/>
        <w:jc w:val="both"/>
        <w:rPr>
          <w:rFonts w:ascii="Times New Roman" w:hAnsi="Times New Roman" w:cs="Times New Roman"/>
          <w:spacing w:val="-1"/>
          <w:sz w:val="20"/>
          <w:szCs w:val="20"/>
        </w:rPr>
      </w:pPr>
    </w:p>
    <w:p w:rsidR="00CA40DB" w:rsidRPr="00773F41" w:rsidRDefault="00CA40DB" w:rsidP="008129A3">
      <w:pPr>
        <w:pStyle w:val="Bezodstpw"/>
        <w:jc w:val="both"/>
        <w:rPr>
          <w:rFonts w:ascii="Times New Roman" w:hAnsi="Times New Roman" w:cs="Times New Roman"/>
          <w:spacing w:val="-1"/>
          <w:sz w:val="20"/>
          <w:szCs w:val="20"/>
        </w:rPr>
      </w:pPr>
    </w:p>
    <w:p w:rsidR="00A9458A" w:rsidRPr="00A9458A" w:rsidRDefault="00A9458A" w:rsidP="00A9458A">
      <w:pPr>
        <w:pStyle w:val="Bezodstpw"/>
        <w:ind w:left="142" w:hanging="568"/>
        <w:jc w:val="both"/>
        <w:rPr>
          <w:rFonts w:ascii="Times New Roman" w:hAnsi="Times New Roman" w:cs="Times New Roman"/>
          <w:b/>
          <w:bCs/>
          <w:spacing w:val="-1"/>
        </w:rPr>
      </w:pPr>
      <w:r>
        <w:rPr>
          <w:rFonts w:ascii="Times New Roman" w:hAnsi="Times New Roman" w:cs="Times New Roman"/>
          <w:b/>
          <w:bCs/>
          <w:spacing w:val="-1"/>
        </w:rPr>
        <w:t>8</w:t>
      </w:r>
      <w:r w:rsidRPr="00A9458A">
        <w:rPr>
          <w:rFonts w:ascii="Times New Roman" w:hAnsi="Times New Roman" w:cs="Times New Roman"/>
          <w:b/>
          <w:bCs/>
          <w:spacing w:val="-1"/>
        </w:rPr>
        <w:t>. Przedmiotowe środki dowodowe</w:t>
      </w:r>
    </w:p>
    <w:p w:rsidR="00773F41" w:rsidRDefault="0021094B" w:rsidP="00257013">
      <w:pPr>
        <w:pStyle w:val="Bezodstpw"/>
        <w:ind w:left="-142" w:hanging="284"/>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00A9458A">
        <w:rPr>
          <w:rFonts w:ascii="Times New Roman" w:hAnsi="Times New Roman" w:cs="Times New Roman"/>
          <w:spacing w:val="-1"/>
          <w:sz w:val="20"/>
          <w:szCs w:val="20"/>
        </w:rPr>
        <w:t xml:space="preserve"> </w:t>
      </w:r>
      <w:r w:rsidR="00257013">
        <w:rPr>
          <w:rFonts w:ascii="Times New Roman" w:hAnsi="Times New Roman" w:cs="Times New Roman"/>
          <w:spacing w:val="-1"/>
          <w:sz w:val="20"/>
          <w:szCs w:val="20"/>
        </w:rPr>
        <w:t xml:space="preserve">8.1. </w:t>
      </w:r>
      <w:r w:rsidR="00A9458A" w:rsidRPr="00A9458A">
        <w:rPr>
          <w:rFonts w:ascii="Times New Roman" w:hAnsi="Times New Roman" w:cs="Times New Roman"/>
          <w:spacing w:val="-1"/>
          <w:sz w:val="20"/>
          <w:szCs w:val="20"/>
        </w:rPr>
        <w:t>Zamawiający nie wymaga złożenia wraz z ofertą przedmiotowych środków dowodowych</w:t>
      </w:r>
      <w:r w:rsidR="00773F41">
        <w:rPr>
          <w:rFonts w:ascii="Times New Roman" w:hAnsi="Times New Roman" w:cs="Times New Roman"/>
          <w:spacing w:val="-1"/>
          <w:sz w:val="20"/>
          <w:szCs w:val="20"/>
        </w:rPr>
        <w:t>.</w:t>
      </w:r>
    </w:p>
    <w:p w:rsidR="00773F41" w:rsidRDefault="00773F41" w:rsidP="00257013">
      <w:pPr>
        <w:pStyle w:val="Bezodstpw"/>
        <w:ind w:left="-142" w:hanging="284"/>
        <w:jc w:val="both"/>
        <w:rPr>
          <w:rFonts w:ascii="Times New Roman" w:hAnsi="Times New Roman" w:cs="Times New Roman"/>
          <w:spacing w:val="-1"/>
          <w:sz w:val="20"/>
          <w:szCs w:val="20"/>
        </w:rPr>
      </w:pPr>
    </w:p>
    <w:p w:rsidR="00CA40DB" w:rsidRDefault="00CA40DB" w:rsidP="00257013">
      <w:pPr>
        <w:pStyle w:val="Bezodstpw"/>
        <w:ind w:left="-142" w:hanging="284"/>
        <w:jc w:val="both"/>
        <w:rPr>
          <w:rFonts w:ascii="Times New Roman" w:hAnsi="Times New Roman" w:cs="Times New Roman"/>
          <w:spacing w:val="-1"/>
          <w:sz w:val="20"/>
          <w:szCs w:val="20"/>
        </w:rPr>
      </w:pPr>
    </w:p>
    <w:p w:rsidR="00302D77" w:rsidRDefault="00302D77" w:rsidP="00104EF3">
      <w:pPr>
        <w:pStyle w:val="Bezodstpw"/>
        <w:ind w:left="142" w:hanging="426"/>
        <w:jc w:val="both"/>
        <w:rPr>
          <w:rFonts w:ascii="Times New Roman" w:hAnsi="Times New Roman" w:cs="Times New Roman"/>
          <w:spacing w:val="-1"/>
          <w:sz w:val="20"/>
          <w:szCs w:val="20"/>
        </w:rPr>
      </w:pPr>
    </w:p>
    <w:p w:rsidR="00AE5514" w:rsidRDefault="00302D77" w:rsidP="00027985">
      <w:pPr>
        <w:pStyle w:val="Bezodstpw"/>
        <w:numPr>
          <w:ilvl w:val="0"/>
          <w:numId w:val="4"/>
        </w:numPr>
        <w:ind w:left="-142" w:hanging="284"/>
        <w:jc w:val="both"/>
        <w:rPr>
          <w:rFonts w:ascii="Times New Roman" w:hAnsi="Times New Roman" w:cs="Times New Roman"/>
          <w:b/>
          <w:spacing w:val="-1"/>
        </w:rPr>
      </w:pPr>
      <w:r w:rsidRPr="00302D77">
        <w:rPr>
          <w:rFonts w:ascii="Times New Roman" w:hAnsi="Times New Roman" w:cs="Times New Roman"/>
          <w:b/>
          <w:spacing w:val="-1"/>
        </w:rPr>
        <w:t xml:space="preserve">Wykaz oświadczeń lub dokumentów, potwierdzających spełniania warunków udziału w postępowaniu oraz brak podstaw wykluczenia: </w:t>
      </w:r>
    </w:p>
    <w:p w:rsidR="00302D77" w:rsidRPr="00AE5514" w:rsidRDefault="00302D77" w:rsidP="00027985">
      <w:pPr>
        <w:pStyle w:val="Bezodstpw"/>
        <w:numPr>
          <w:ilvl w:val="1"/>
          <w:numId w:val="5"/>
        </w:numPr>
        <w:ind w:left="142" w:hanging="426"/>
        <w:jc w:val="both"/>
        <w:rPr>
          <w:rFonts w:ascii="Times New Roman" w:hAnsi="Times New Roman" w:cs="Times New Roman"/>
          <w:b/>
          <w:spacing w:val="-1"/>
        </w:rPr>
      </w:pPr>
      <w:r w:rsidRPr="00AE5514">
        <w:rPr>
          <w:rFonts w:ascii="Times New Roman" w:hAnsi="Times New Roman" w:cs="Times New Roman"/>
          <w:spacing w:val="-1"/>
          <w:sz w:val="20"/>
          <w:szCs w:val="20"/>
        </w:rPr>
        <w:t>Do oferty sporządzonej w oparciu o Formularz oferty, stanowiący Załącznik nr 1 do SWZ należy dołączyć:</w:t>
      </w:r>
    </w:p>
    <w:p w:rsidR="00920E53" w:rsidRDefault="00AE5514" w:rsidP="00027985">
      <w:pPr>
        <w:pStyle w:val="Akapitzlist"/>
        <w:numPr>
          <w:ilvl w:val="0"/>
          <w:numId w:val="6"/>
        </w:numPr>
        <w:spacing w:line="240" w:lineRule="auto"/>
        <w:ind w:left="284" w:hanging="284"/>
        <w:jc w:val="both"/>
        <w:rPr>
          <w:rFonts w:ascii="Times New Roman" w:hAnsi="Times New Roman" w:cs="Times New Roman"/>
          <w:sz w:val="20"/>
          <w:szCs w:val="20"/>
          <w:lang w:eastAsia="pl-PL"/>
        </w:rPr>
      </w:pPr>
      <w:r w:rsidRPr="00AE5514">
        <w:rPr>
          <w:rFonts w:ascii="Times New Roman" w:hAnsi="Times New Roman" w:cs="Times New Roman"/>
          <w:b/>
          <w:sz w:val="20"/>
          <w:szCs w:val="20"/>
          <w:lang w:eastAsia="pl-PL"/>
        </w:rPr>
        <w:t>oświadczenia, o którym mowa w art. 125 ust. 1 ustawy PZP</w:t>
      </w:r>
      <w:r w:rsidRPr="00AE5514">
        <w:rPr>
          <w:rFonts w:ascii="Times New Roman" w:hAnsi="Times New Roman" w:cs="Times New Roman"/>
          <w:sz w:val="20"/>
          <w:szCs w:val="20"/>
          <w:lang w:eastAsia="pl-PL"/>
        </w:rPr>
        <w:t xml:space="preserve"> potwierdzające, że Wykonawca nie podlega wykluczeniu z postępowania. Oświadczenie winno zostać złożone w </w:t>
      </w:r>
      <w:r w:rsidRPr="00AE5514">
        <w:rPr>
          <w:rFonts w:ascii="Times New Roman" w:hAnsi="Times New Roman" w:cs="Times New Roman"/>
          <w:b/>
          <w:sz w:val="20"/>
          <w:szCs w:val="20"/>
          <w:lang w:eastAsia="pl-PL"/>
        </w:rPr>
        <w:t>formie jednolitego europejskiego dokumentu zamówienia (JEDZ)</w:t>
      </w:r>
      <w:r w:rsidRPr="00AE5514">
        <w:rPr>
          <w:rFonts w:ascii="Times New Roman" w:hAnsi="Times New Roman" w:cs="Times New Roman"/>
          <w:sz w:val="20"/>
          <w:szCs w:val="20"/>
          <w:lang w:eastAsia="pl-PL"/>
        </w:rPr>
        <w:t>, sporządzonego zgodnie ze wzorem standardowego formularza określonego w Rozporządzeniu Wykonawczym Komisji (UE) 2016/7 z dnia 5 stycznia 2016 r. ustanawiającym standardowy formularz jednolitego europejskiego dokumentu zamówienia. JEDZ należy złożyć w formie dokumentu</w:t>
      </w:r>
      <w:r>
        <w:rPr>
          <w:rFonts w:ascii="Times New Roman" w:hAnsi="Times New Roman" w:cs="Times New Roman"/>
          <w:sz w:val="20"/>
          <w:szCs w:val="20"/>
          <w:lang w:eastAsia="pl-PL"/>
        </w:rPr>
        <w:t xml:space="preserve"> </w:t>
      </w:r>
      <w:r w:rsidRPr="00AE5514">
        <w:rPr>
          <w:rFonts w:ascii="Times New Roman" w:hAnsi="Times New Roman" w:cs="Times New Roman"/>
          <w:sz w:val="20"/>
          <w:szCs w:val="20"/>
          <w:lang w:eastAsia="pl-PL"/>
        </w:rPr>
        <w:t>elektronicznego podpisanego kwalifikowanym podpisem elektronicznym.</w:t>
      </w:r>
    </w:p>
    <w:p w:rsidR="00920E53" w:rsidRDefault="00AE5514" w:rsidP="00027985">
      <w:pPr>
        <w:pStyle w:val="Akapitzlist"/>
        <w:numPr>
          <w:ilvl w:val="0"/>
          <w:numId w:val="7"/>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Jednolity dokument JEDZ, wstępnie przygotowany przez Zamawiającego dla</w:t>
      </w:r>
      <w:r w:rsidR="00920E53" w:rsidRPr="00920E53">
        <w:rPr>
          <w:rFonts w:ascii="Times New Roman" w:hAnsi="Times New Roman" w:cs="Times New Roman"/>
          <w:sz w:val="20"/>
          <w:szCs w:val="20"/>
          <w:lang w:eastAsia="pl-PL"/>
        </w:rPr>
        <w:t xml:space="preserve"> </w:t>
      </w:r>
      <w:r w:rsidRPr="00920E53">
        <w:rPr>
          <w:rFonts w:ascii="Times New Roman" w:hAnsi="Times New Roman" w:cs="Times New Roman"/>
          <w:sz w:val="20"/>
          <w:szCs w:val="20"/>
          <w:lang w:eastAsia="pl-PL"/>
        </w:rPr>
        <w:t xml:space="preserve">przedmiotowego postępowania, </w:t>
      </w:r>
      <w:r w:rsidRPr="00920E53">
        <w:rPr>
          <w:rFonts w:ascii="Times New Roman" w:hAnsi="Times New Roman" w:cs="Times New Roman"/>
          <w:b/>
          <w:sz w:val="20"/>
          <w:szCs w:val="20"/>
          <w:lang w:eastAsia="pl-PL"/>
        </w:rPr>
        <w:t>stanowi załącznik nr 2 do SWZ</w:t>
      </w:r>
      <w:r w:rsidRPr="00920E53">
        <w:rPr>
          <w:rFonts w:ascii="Times New Roman" w:hAnsi="Times New Roman" w:cs="Times New Roman"/>
          <w:sz w:val="20"/>
          <w:szCs w:val="20"/>
          <w:lang w:eastAsia="pl-PL"/>
        </w:rPr>
        <w:t>.</w:t>
      </w:r>
    </w:p>
    <w:p w:rsidR="00EA6373" w:rsidRDefault="00AE5514" w:rsidP="00027985">
      <w:pPr>
        <w:pStyle w:val="Akapitzlist"/>
        <w:numPr>
          <w:ilvl w:val="0"/>
          <w:numId w:val="7"/>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Zamawiający udostępni Wykonawcom formularz JEDZ na stronie internetowej</w:t>
      </w:r>
      <w:r w:rsidR="00920E53" w:rsidRPr="00920E53">
        <w:rPr>
          <w:rFonts w:ascii="Times New Roman" w:hAnsi="Times New Roman" w:cs="Times New Roman"/>
          <w:sz w:val="20"/>
          <w:szCs w:val="20"/>
          <w:lang w:eastAsia="pl-PL"/>
        </w:rPr>
        <w:t xml:space="preserve"> </w:t>
      </w:r>
      <w:r w:rsidRPr="00920E53">
        <w:rPr>
          <w:rFonts w:ascii="Times New Roman" w:hAnsi="Times New Roman" w:cs="Times New Roman"/>
          <w:sz w:val="20"/>
          <w:szCs w:val="20"/>
          <w:lang w:eastAsia="pl-PL"/>
        </w:rPr>
        <w:t xml:space="preserve">prowadzonego postępowania: </w:t>
      </w:r>
      <w:hyperlink r:id="rId10" w:history="1">
        <w:r w:rsidR="00EA6373" w:rsidRPr="00E956D9">
          <w:rPr>
            <w:rStyle w:val="Hipercze"/>
            <w:rFonts w:ascii="Times New Roman" w:hAnsi="Times New Roman" w:cs="Times New Roman"/>
            <w:sz w:val="20"/>
            <w:szCs w:val="20"/>
            <w:lang w:eastAsia="pl-PL"/>
          </w:rPr>
          <w:t>https://platformazakupowa.pl/pn/kepicec</w:t>
        </w:r>
      </w:hyperlink>
      <w:r w:rsidR="00EA6373">
        <w:rPr>
          <w:rFonts w:ascii="Times New Roman" w:hAnsi="Times New Roman" w:cs="Times New Roman"/>
          <w:sz w:val="20"/>
          <w:szCs w:val="20"/>
          <w:lang w:eastAsia="pl-PL"/>
        </w:rPr>
        <w:t>;</w:t>
      </w:r>
    </w:p>
    <w:p w:rsidR="00924F44" w:rsidRPr="00EA6373" w:rsidRDefault="00AE5514" w:rsidP="00027985">
      <w:pPr>
        <w:pStyle w:val="Akapitzlist"/>
        <w:numPr>
          <w:ilvl w:val="0"/>
          <w:numId w:val="7"/>
        </w:numPr>
        <w:spacing w:line="240" w:lineRule="auto"/>
        <w:ind w:left="567" w:hanging="283"/>
        <w:jc w:val="both"/>
        <w:rPr>
          <w:rFonts w:ascii="Times New Roman" w:hAnsi="Times New Roman" w:cs="Times New Roman"/>
          <w:sz w:val="20"/>
          <w:szCs w:val="20"/>
          <w:lang w:eastAsia="pl-PL"/>
        </w:rPr>
      </w:pPr>
      <w:r w:rsidRPr="00920E53">
        <w:rPr>
          <w:rFonts w:ascii="Times New Roman" w:hAnsi="Times New Roman" w:cs="Times New Roman"/>
          <w:sz w:val="20"/>
          <w:szCs w:val="20"/>
          <w:lang w:eastAsia="pl-PL"/>
        </w:rPr>
        <w:t>Instrukcję wypełniania JEDZ można znaleźć pod adresem:</w:t>
      </w:r>
      <w:r w:rsidR="00920E53">
        <w:rPr>
          <w:rFonts w:ascii="Times New Roman" w:hAnsi="Times New Roman" w:cs="Times New Roman"/>
          <w:sz w:val="20"/>
          <w:szCs w:val="20"/>
          <w:lang w:eastAsia="pl-PL"/>
        </w:rPr>
        <w:t xml:space="preserve"> </w:t>
      </w:r>
      <w:hyperlink r:id="rId11" w:history="1">
        <w:r w:rsidR="00EA6373" w:rsidRPr="00E956D9">
          <w:rPr>
            <w:rStyle w:val="Hipercze"/>
            <w:rFonts w:ascii="Times New Roman" w:hAnsi="Times New Roman" w:cs="Times New Roman"/>
            <w:sz w:val="20"/>
            <w:szCs w:val="20"/>
            <w:lang w:eastAsia="pl-PL"/>
          </w:rPr>
          <w:t>https://www.uzp.gov.pl/__data/assets/pdf_file/0026/45557/Jednolity-Europejski-Dokument Zamowienia-instrukcja-2021.01.20.pdf</w:t>
        </w:r>
      </w:hyperlink>
      <w:r w:rsidR="00EA6373">
        <w:rPr>
          <w:rFonts w:ascii="Times New Roman" w:hAnsi="Times New Roman" w:cs="Times New Roman"/>
          <w:color w:val="000000" w:themeColor="text1"/>
          <w:sz w:val="20"/>
          <w:szCs w:val="20"/>
          <w:lang w:eastAsia="pl-PL"/>
        </w:rPr>
        <w:t>;</w:t>
      </w:r>
    </w:p>
    <w:p w:rsidR="00EA6373" w:rsidRDefault="00EA6373" w:rsidP="00027985">
      <w:pPr>
        <w:pStyle w:val="Akapitzlist"/>
        <w:numPr>
          <w:ilvl w:val="0"/>
          <w:numId w:val="7"/>
        </w:numPr>
        <w:spacing w:line="240" w:lineRule="auto"/>
        <w:ind w:left="567" w:hanging="283"/>
        <w:jc w:val="both"/>
        <w:rPr>
          <w:rFonts w:ascii="Times New Roman" w:hAnsi="Times New Roman" w:cs="Times New Roman"/>
          <w:sz w:val="20"/>
          <w:szCs w:val="20"/>
          <w:lang w:eastAsia="pl-PL"/>
        </w:rPr>
      </w:pPr>
      <w:r w:rsidRPr="00EA6373">
        <w:rPr>
          <w:rFonts w:ascii="Times New Roman" w:hAnsi="Times New Roman" w:cs="Times New Roman"/>
          <w:sz w:val="20"/>
          <w:szCs w:val="20"/>
          <w:lang w:eastAsia="pl-PL"/>
        </w:rPr>
        <w:t>JEDZ wypełnić należy w następującym zakresie: część II, część III w zakresie odpowied</w:t>
      </w:r>
      <w:r>
        <w:rPr>
          <w:rFonts w:ascii="Times New Roman" w:hAnsi="Times New Roman" w:cs="Times New Roman"/>
          <w:sz w:val="20"/>
          <w:szCs w:val="20"/>
          <w:lang w:eastAsia="pl-PL"/>
        </w:rPr>
        <w:t>nim do przesłanek określonych a</w:t>
      </w:r>
      <w:r w:rsidRPr="00EA6373">
        <w:rPr>
          <w:rFonts w:ascii="Times New Roman" w:hAnsi="Times New Roman" w:cs="Times New Roman"/>
          <w:sz w:val="20"/>
          <w:szCs w:val="20"/>
          <w:lang w:eastAsia="pl-PL"/>
        </w:rPr>
        <w:t xml:space="preserve">rt. 108 ust. 1 oraz art. 109 ust. 1 pkt 4, 5, 7, 8, 9, 10 ustawy </w:t>
      </w:r>
      <w:proofErr w:type="spellStart"/>
      <w:r w:rsidRPr="00EA6373">
        <w:rPr>
          <w:rFonts w:ascii="Times New Roman" w:hAnsi="Times New Roman" w:cs="Times New Roman"/>
          <w:sz w:val="20"/>
          <w:szCs w:val="20"/>
          <w:lang w:eastAsia="pl-PL"/>
        </w:rPr>
        <w:t>Pzp</w:t>
      </w:r>
      <w:proofErr w:type="spellEnd"/>
      <w:r w:rsidRPr="00EA6373">
        <w:rPr>
          <w:rFonts w:ascii="Times New Roman" w:hAnsi="Times New Roman" w:cs="Times New Roman"/>
          <w:sz w:val="20"/>
          <w:szCs w:val="20"/>
          <w:lang w:eastAsia="pl-PL"/>
        </w:rPr>
        <w:t xml:space="preserve">, część IV tylko w zakresie sekcji α (bez wypełniania poszczególnych sekcji A, B, C i D – Zamawiający zweryfikuje spełnianie postawionych warunków za pomocą złożonych w dalszym etapie postępowania podmiotowych środków dowodowych), </w:t>
      </w:r>
      <w:r w:rsidRPr="00114FDA">
        <w:rPr>
          <w:rFonts w:ascii="Times New Roman" w:hAnsi="Times New Roman" w:cs="Times New Roman"/>
          <w:sz w:val="20"/>
          <w:szCs w:val="20"/>
          <w:lang w:eastAsia="pl-PL"/>
        </w:rPr>
        <w:t>część VI</w:t>
      </w:r>
      <w:r w:rsidRPr="00EA6373">
        <w:rPr>
          <w:rFonts w:ascii="Times New Roman" w:hAnsi="Times New Roman" w:cs="Times New Roman"/>
          <w:sz w:val="20"/>
          <w:szCs w:val="20"/>
          <w:lang w:eastAsia="pl-PL"/>
        </w:rPr>
        <w:t>. Część V należy pozostawić niewypełnioną. W części II sekcja D Wykonawca oświadcza, czy zamierza zlecić osobom trzecim podwykonawstwo jakiejkolwiek części zamówienia (w przypadku twierdzącej odpowiedzi podaje, o ile jest to wiadome, wykaz propono</w:t>
      </w:r>
      <w:r w:rsidR="00880E80">
        <w:rPr>
          <w:rFonts w:ascii="Times New Roman" w:hAnsi="Times New Roman" w:cs="Times New Roman"/>
          <w:sz w:val="20"/>
          <w:szCs w:val="20"/>
          <w:lang w:eastAsia="pl-PL"/>
        </w:rPr>
        <w:t>wanych podwykonawców),</w:t>
      </w:r>
      <w:r w:rsidRPr="00EA6373">
        <w:rPr>
          <w:rFonts w:ascii="Times New Roman" w:hAnsi="Times New Roman" w:cs="Times New Roman"/>
          <w:sz w:val="20"/>
          <w:szCs w:val="20"/>
          <w:lang w:eastAsia="pl-PL"/>
        </w:rPr>
        <w:t xml:space="preserve"> Wykonawca nie jest zobowiązany do przedstawienia w odniesieniu do tych podwykonawców odrębnych JEDZ, zawierających informacje wymagane w części II sekcja A i B oraz w części III. 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 każdego z nich w zakresie, w jakim każdy z Wykonawców wykaz</w:t>
      </w:r>
      <w:r>
        <w:rPr>
          <w:rFonts w:ascii="Times New Roman" w:hAnsi="Times New Roman" w:cs="Times New Roman"/>
          <w:sz w:val="20"/>
          <w:szCs w:val="20"/>
          <w:lang w:eastAsia="pl-PL"/>
        </w:rPr>
        <w:t>uje brak podstaw do wykluczenia;</w:t>
      </w:r>
    </w:p>
    <w:p w:rsidR="00EA6373" w:rsidRDefault="00EA6373" w:rsidP="00027985">
      <w:pPr>
        <w:pStyle w:val="Akapitzlist"/>
        <w:numPr>
          <w:ilvl w:val="0"/>
          <w:numId w:val="7"/>
        </w:numPr>
        <w:spacing w:line="240" w:lineRule="auto"/>
        <w:ind w:left="567" w:hanging="283"/>
        <w:jc w:val="both"/>
        <w:rPr>
          <w:rFonts w:ascii="Times New Roman" w:hAnsi="Times New Roman" w:cs="Times New Roman"/>
          <w:sz w:val="20"/>
          <w:szCs w:val="20"/>
          <w:lang w:eastAsia="pl-PL"/>
        </w:rPr>
      </w:pPr>
      <w:r w:rsidRPr="00EA6373">
        <w:rPr>
          <w:rFonts w:ascii="Times New Roman" w:hAnsi="Times New Roman" w:cs="Times New Roman"/>
          <w:sz w:val="20"/>
          <w:szCs w:val="20"/>
          <w:lang w:eastAsia="pl-PL"/>
        </w:rPr>
        <w:t>W przypadku wspólnego ubiegania się o zamówienie przez wykonawców, jednolity</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dokument (JEDZ) składa każdy z wykonawców wspólnie ubiegających się o zamówienie.</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Dokumenty te potwierdzają spełnianie warunków udziału w postępowaniu oraz brak</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podstaw wykluczenia w zakresie, w którym każdy z wykonawców wykazuje spełnianie</w:t>
      </w:r>
      <w:r>
        <w:rPr>
          <w:rFonts w:ascii="Times New Roman" w:hAnsi="Times New Roman" w:cs="Times New Roman"/>
          <w:sz w:val="20"/>
          <w:szCs w:val="20"/>
          <w:lang w:eastAsia="pl-PL"/>
        </w:rPr>
        <w:t xml:space="preserve"> </w:t>
      </w:r>
      <w:r w:rsidRPr="00EA6373">
        <w:rPr>
          <w:rFonts w:ascii="Times New Roman" w:hAnsi="Times New Roman" w:cs="Times New Roman"/>
          <w:sz w:val="20"/>
          <w:szCs w:val="20"/>
          <w:lang w:eastAsia="pl-PL"/>
        </w:rPr>
        <w:t>warunków udziału w postępowaniu oraz brak podstaw wykluczenia;</w:t>
      </w:r>
    </w:p>
    <w:p w:rsidR="00DD3F8F" w:rsidRDefault="001E3EAB" w:rsidP="00027985">
      <w:pPr>
        <w:pStyle w:val="Akapitzlist"/>
        <w:numPr>
          <w:ilvl w:val="0"/>
          <w:numId w:val="6"/>
        </w:numPr>
        <w:spacing w:line="240" w:lineRule="auto"/>
        <w:ind w:left="284" w:hanging="284"/>
        <w:jc w:val="both"/>
        <w:rPr>
          <w:rFonts w:ascii="Times New Roman" w:hAnsi="Times New Roman" w:cs="Times New Roman"/>
          <w:sz w:val="20"/>
          <w:szCs w:val="20"/>
          <w:lang w:eastAsia="pl-PL"/>
        </w:rPr>
      </w:pPr>
      <w:r w:rsidRPr="001E3EAB">
        <w:rPr>
          <w:rFonts w:ascii="Times New Roman" w:hAnsi="Times New Roman" w:cs="Times New Roman"/>
          <w:sz w:val="20"/>
          <w:szCs w:val="20"/>
          <w:lang w:eastAsia="pl-PL"/>
        </w:rPr>
        <w:t>zobowiązanie podmiotu udostępniającego zasoby, przygotowane zgodnie ze wzorem</w:t>
      </w:r>
      <w:r>
        <w:rPr>
          <w:rFonts w:ascii="Times New Roman" w:hAnsi="Times New Roman" w:cs="Times New Roman"/>
          <w:sz w:val="20"/>
          <w:szCs w:val="20"/>
          <w:lang w:eastAsia="pl-PL"/>
        </w:rPr>
        <w:t xml:space="preserve"> </w:t>
      </w:r>
      <w:r w:rsidRPr="001E3EAB">
        <w:rPr>
          <w:rFonts w:ascii="Times New Roman" w:hAnsi="Times New Roman" w:cs="Times New Roman"/>
          <w:sz w:val="20"/>
          <w:szCs w:val="20"/>
          <w:lang w:eastAsia="pl-PL"/>
        </w:rPr>
        <w:t xml:space="preserve">stanowiącym </w:t>
      </w:r>
      <w:r w:rsidR="0070519E">
        <w:rPr>
          <w:rFonts w:ascii="Times New Roman" w:hAnsi="Times New Roman" w:cs="Times New Roman"/>
          <w:b/>
          <w:sz w:val="20"/>
          <w:szCs w:val="20"/>
          <w:lang w:eastAsia="pl-PL"/>
        </w:rPr>
        <w:t>załącznik nr 6</w:t>
      </w:r>
      <w:r w:rsidRPr="001E3EAB">
        <w:rPr>
          <w:rFonts w:ascii="Times New Roman" w:hAnsi="Times New Roman" w:cs="Times New Roman"/>
          <w:b/>
          <w:sz w:val="20"/>
          <w:szCs w:val="20"/>
          <w:lang w:eastAsia="pl-PL"/>
        </w:rPr>
        <w:t xml:space="preserve"> do SWZ</w:t>
      </w:r>
      <w:r w:rsidRPr="001E3EAB">
        <w:rPr>
          <w:rFonts w:ascii="Times New Roman" w:hAnsi="Times New Roman" w:cs="Times New Roman"/>
          <w:sz w:val="20"/>
          <w:szCs w:val="20"/>
          <w:lang w:eastAsia="pl-PL"/>
        </w:rPr>
        <w:t>, w przypadku polegania na potencjale podmiotu</w:t>
      </w:r>
      <w:r>
        <w:rPr>
          <w:rFonts w:ascii="Times New Roman" w:hAnsi="Times New Roman" w:cs="Times New Roman"/>
          <w:sz w:val="20"/>
          <w:szCs w:val="20"/>
          <w:lang w:eastAsia="pl-PL"/>
        </w:rPr>
        <w:t xml:space="preserve"> trzeciego, zgodnie z pkt. 10</w:t>
      </w:r>
      <w:r w:rsidRPr="001E3EAB">
        <w:rPr>
          <w:rFonts w:ascii="Times New Roman" w:hAnsi="Times New Roman" w:cs="Times New Roman"/>
          <w:sz w:val="20"/>
          <w:szCs w:val="20"/>
          <w:lang w:eastAsia="pl-PL"/>
        </w:rPr>
        <w:t>.3. SWZ;</w:t>
      </w:r>
    </w:p>
    <w:p w:rsidR="00DD3F8F" w:rsidRDefault="00DD3F8F" w:rsidP="00027985">
      <w:pPr>
        <w:pStyle w:val="Akapitzlist"/>
        <w:numPr>
          <w:ilvl w:val="0"/>
          <w:numId w:val="6"/>
        </w:numPr>
        <w:spacing w:line="240" w:lineRule="auto"/>
        <w:ind w:left="284" w:hanging="284"/>
        <w:jc w:val="both"/>
        <w:rPr>
          <w:rFonts w:ascii="Times New Roman" w:hAnsi="Times New Roman" w:cs="Times New Roman"/>
          <w:sz w:val="20"/>
          <w:szCs w:val="20"/>
          <w:lang w:eastAsia="pl-PL"/>
        </w:rPr>
      </w:pPr>
      <w:r w:rsidRPr="00DD3F8F">
        <w:rPr>
          <w:rFonts w:ascii="Times New Roman" w:hAnsi="Times New Roman" w:cs="Times New Roman"/>
          <w:b/>
          <w:sz w:val="20"/>
          <w:szCs w:val="20"/>
          <w:lang w:eastAsia="pl-PL"/>
        </w:rPr>
        <w:t>pełnomocnictwo</w:t>
      </w:r>
      <w:r w:rsidRPr="00DD3F8F">
        <w:rPr>
          <w:rFonts w:ascii="Times New Roman" w:hAnsi="Times New Roman" w:cs="Times New Roman"/>
          <w:sz w:val="20"/>
          <w:szCs w:val="20"/>
          <w:lang w:eastAsia="pl-PL"/>
        </w:rPr>
        <w:t xml:space="preserve"> upoważniające do podpisania i złożenia oferty, jeżeli ofertę składa</w:t>
      </w:r>
      <w:r>
        <w:rPr>
          <w:rFonts w:ascii="Times New Roman" w:hAnsi="Times New Roman" w:cs="Times New Roman"/>
          <w:sz w:val="20"/>
          <w:szCs w:val="20"/>
          <w:lang w:eastAsia="pl-PL"/>
        </w:rPr>
        <w:t xml:space="preserve"> </w:t>
      </w:r>
      <w:r w:rsidRPr="00DD3F8F">
        <w:rPr>
          <w:rFonts w:ascii="Times New Roman" w:hAnsi="Times New Roman" w:cs="Times New Roman"/>
          <w:sz w:val="20"/>
          <w:szCs w:val="20"/>
          <w:lang w:eastAsia="pl-PL"/>
        </w:rPr>
        <w:t>pełnomocnik Wykonawcy;</w:t>
      </w:r>
    </w:p>
    <w:p w:rsidR="00DD3F8F" w:rsidRDefault="00DD3F8F" w:rsidP="00027985">
      <w:pPr>
        <w:pStyle w:val="Akapitzlist"/>
        <w:numPr>
          <w:ilvl w:val="0"/>
          <w:numId w:val="6"/>
        </w:numPr>
        <w:spacing w:line="240" w:lineRule="auto"/>
        <w:ind w:left="284" w:hanging="284"/>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w przypadku Wykonawców wspólnie ubiegających się o udzielenie zamówienia:</w:t>
      </w:r>
    </w:p>
    <w:p w:rsidR="001F4B2F" w:rsidRPr="00790C09" w:rsidRDefault="00DD3F8F" w:rsidP="00790C09">
      <w:pPr>
        <w:pStyle w:val="Akapitzlist"/>
        <w:spacing w:line="240" w:lineRule="auto"/>
        <w:ind w:left="567" w:hanging="283"/>
        <w:jc w:val="both"/>
        <w:rPr>
          <w:rFonts w:ascii="Times New Roman" w:hAnsi="Times New Roman" w:cs="Times New Roman"/>
          <w:sz w:val="20"/>
          <w:szCs w:val="20"/>
          <w:lang w:eastAsia="pl-PL"/>
        </w:rPr>
      </w:pPr>
      <w:r w:rsidRPr="00DD3F8F">
        <w:rPr>
          <w:rFonts w:ascii="Times New Roman" w:hAnsi="Times New Roman" w:cs="Times New Roman"/>
          <w:sz w:val="20"/>
          <w:szCs w:val="20"/>
          <w:lang w:eastAsia="pl-PL"/>
        </w:rPr>
        <w:t xml:space="preserve">a) </w:t>
      </w:r>
      <w:r w:rsidRPr="00AE122B">
        <w:rPr>
          <w:rFonts w:ascii="Times New Roman" w:hAnsi="Times New Roman" w:cs="Times New Roman"/>
          <w:b/>
          <w:sz w:val="20"/>
          <w:szCs w:val="20"/>
          <w:lang w:eastAsia="pl-PL"/>
        </w:rPr>
        <w:t>pełnomocnictwo</w:t>
      </w:r>
      <w:r w:rsidRPr="00DD3F8F">
        <w:rPr>
          <w:rFonts w:ascii="Times New Roman" w:hAnsi="Times New Roman" w:cs="Times New Roman"/>
          <w:sz w:val="20"/>
          <w:szCs w:val="20"/>
          <w:lang w:eastAsia="pl-PL"/>
        </w:rPr>
        <w:t xml:space="preserve"> dla pełnomocnika do reprezentowania w postępowaniu Wykonawców</w:t>
      </w:r>
      <w:r>
        <w:rPr>
          <w:rFonts w:ascii="Times New Roman" w:hAnsi="Times New Roman" w:cs="Times New Roman"/>
          <w:sz w:val="20"/>
          <w:szCs w:val="20"/>
          <w:lang w:eastAsia="pl-PL"/>
        </w:rPr>
        <w:t xml:space="preserve"> </w:t>
      </w:r>
      <w:r w:rsidRPr="00DD3F8F">
        <w:rPr>
          <w:rFonts w:ascii="Times New Roman" w:hAnsi="Times New Roman" w:cs="Times New Roman"/>
          <w:sz w:val="20"/>
          <w:szCs w:val="20"/>
          <w:lang w:eastAsia="pl-PL"/>
        </w:rPr>
        <w:t>wspólnie ubiegających się o udzielenie zamówienia,</w:t>
      </w:r>
    </w:p>
    <w:p w:rsidR="005B285D" w:rsidRPr="001300BA" w:rsidRDefault="001F4B2F" w:rsidP="001300BA">
      <w:pPr>
        <w:pStyle w:val="Akapitzlist"/>
        <w:spacing w:line="240" w:lineRule="auto"/>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5)  </w:t>
      </w:r>
      <w:r w:rsidR="00CA059A" w:rsidRPr="001F4B2F">
        <w:rPr>
          <w:rFonts w:ascii="Times New Roman" w:hAnsi="Times New Roman" w:cs="Times New Roman"/>
          <w:b/>
          <w:color w:val="000000" w:themeColor="text1"/>
          <w:sz w:val="20"/>
          <w:szCs w:val="20"/>
          <w:lang w:eastAsia="pl-PL"/>
        </w:rPr>
        <w:t xml:space="preserve">oświadczenia w zakresie art. 5k </w:t>
      </w:r>
      <w:r w:rsidR="00CA059A" w:rsidRPr="001F4B2F">
        <w:rPr>
          <w:rFonts w:ascii="Times New Roman" w:hAnsi="Times New Roman" w:cs="Times New Roman"/>
          <w:color w:val="000000" w:themeColor="text1"/>
          <w:sz w:val="20"/>
          <w:szCs w:val="20"/>
          <w:lang w:eastAsia="pl-PL"/>
        </w:rPr>
        <w:t xml:space="preserve">Rady (UE) 833/2014 dotyczącego środków ograniczających w związku z działaniami Rosji destabilizującymi sytuację na Ukrainie (Dz. Urz. UE nr L 111 z 8.4.2022, str. 1), w brzmieniu nadanym rozporządzeniem 2022/576 </w:t>
      </w:r>
      <w:r w:rsidR="00483431">
        <w:rPr>
          <w:rFonts w:ascii="Times New Roman" w:hAnsi="Times New Roman" w:cs="Times New Roman"/>
          <w:b/>
          <w:color w:val="000000" w:themeColor="text1"/>
          <w:sz w:val="20"/>
          <w:szCs w:val="20"/>
          <w:lang w:eastAsia="pl-PL"/>
        </w:rPr>
        <w:t>– załącznik nr 5</w:t>
      </w:r>
      <w:r w:rsidR="00CA059A" w:rsidRPr="001F4B2F">
        <w:rPr>
          <w:rFonts w:ascii="Times New Roman" w:hAnsi="Times New Roman" w:cs="Times New Roman"/>
          <w:b/>
          <w:color w:val="000000" w:themeColor="text1"/>
          <w:sz w:val="20"/>
          <w:szCs w:val="20"/>
          <w:lang w:eastAsia="pl-PL"/>
        </w:rPr>
        <w:t xml:space="preserve"> do SWZ</w:t>
      </w:r>
      <w:r w:rsidR="009C36FA">
        <w:rPr>
          <w:rFonts w:ascii="Times New Roman" w:hAnsi="Times New Roman" w:cs="Times New Roman"/>
          <w:b/>
          <w:color w:val="000000" w:themeColor="text1"/>
          <w:sz w:val="20"/>
          <w:szCs w:val="20"/>
          <w:lang w:eastAsia="pl-PL"/>
        </w:rPr>
        <w:t>.</w:t>
      </w:r>
    </w:p>
    <w:p w:rsidR="005B285D" w:rsidRPr="00CA333C" w:rsidRDefault="005B285D" w:rsidP="00027985">
      <w:pPr>
        <w:pStyle w:val="Akapitzlist"/>
        <w:numPr>
          <w:ilvl w:val="1"/>
          <w:numId w:val="5"/>
        </w:numPr>
        <w:spacing w:line="240" w:lineRule="auto"/>
        <w:ind w:left="142" w:hanging="426"/>
        <w:jc w:val="both"/>
        <w:rPr>
          <w:rFonts w:ascii="Times New Roman" w:hAnsi="Times New Roman" w:cs="Times New Roman"/>
          <w:color w:val="FF0000"/>
          <w:sz w:val="20"/>
          <w:szCs w:val="20"/>
          <w:lang w:eastAsia="pl-PL"/>
        </w:rPr>
      </w:pPr>
      <w:r w:rsidRPr="005B285D">
        <w:rPr>
          <w:rFonts w:ascii="Times New Roman" w:hAnsi="Times New Roman" w:cs="Times New Roman"/>
          <w:sz w:val="20"/>
          <w:szCs w:val="20"/>
          <w:lang w:eastAsia="pl-PL"/>
        </w:rPr>
        <w:t xml:space="preserve">Zgodnie z art. 126 ust. 1 ustawy PZP Zamawiający przed wyborem najkorzystniejszej oferty </w:t>
      </w:r>
      <w:r w:rsidRPr="005B285D">
        <w:rPr>
          <w:rFonts w:ascii="Times New Roman" w:hAnsi="Times New Roman" w:cs="Times New Roman"/>
          <w:b/>
          <w:sz w:val="20"/>
          <w:szCs w:val="20"/>
          <w:lang w:eastAsia="pl-PL"/>
        </w:rPr>
        <w:t>wezwie Wykonawcę, którego oferta została najwyżej oceniona,</w:t>
      </w:r>
      <w:r w:rsidRPr="005B285D">
        <w:rPr>
          <w:rFonts w:ascii="Times New Roman" w:hAnsi="Times New Roman" w:cs="Times New Roman"/>
          <w:sz w:val="20"/>
          <w:szCs w:val="20"/>
          <w:lang w:eastAsia="pl-PL"/>
        </w:rPr>
        <w:t xml:space="preserve"> do złożenia w wyznaczonym terminie, nie krótszym niż 10 dni od dnia wezwania, aktualnych na dzień złożenia podmiotowych środków dowodowyc</w:t>
      </w:r>
      <w:r w:rsidRPr="0021094B">
        <w:rPr>
          <w:rFonts w:ascii="Times New Roman" w:hAnsi="Times New Roman" w:cs="Times New Roman"/>
          <w:sz w:val="20"/>
          <w:szCs w:val="20"/>
          <w:lang w:eastAsia="pl-PL"/>
        </w:rPr>
        <w:t>h:</w:t>
      </w:r>
    </w:p>
    <w:p w:rsidR="006E2AF7" w:rsidRDefault="006E2AF7" w:rsidP="00027985">
      <w:pPr>
        <w:pStyle w:val="Akapitzlist"/>
        <w:numPr>
          <w:ilvl w:val="0"/>
          <w:numId w:val="8"/>
        </w:numPr>
        <w:spacing w:line="240" w:lineRule="auto"/>
        <w:ind w:left="284" w:hanging="284"/>
        <w:jc w:val="both"/>
        <w:rPr>
          <w:rFonts w:ascii="Times New Roman" w:hAnsi="Times New Roman" w:cs="Times New Roman"/>
          <w:sz w:val="20"/>
          <w:szCs w:val="20"/>
          <w:lang w:eastAsia="pl-PL"/>
        </w:rPr>
      </w:pPr>
      <w:r w:rsidRPr="00483431">
        <w:rPr>
          <w:rFonts w:ascii="Times New Roman" w:hAnsi="Times New Roman" w:cs="Times New Roman"/>
          <w:b/>
          <w:sz w:val="20"/>
          <w:szCs w:val="20"/>
          <w:lang w:eastAsia="pl-PL"/>
        </w:rPr>
        <w:t>informacji z Krajowego Rejestru Karnego w zakresie</w:t>
      </w:r>
      <w:r w:rsidRPr="006E2AF7">
        <w:rPr>
          <w:rFonts w:ascii="Times New Roman" w:hAnsi="Times New Roman" w:cs="Times New Roman"/>
          <w:sz w:val="20"/>
          <w:szCs w:val="20"/>
          <w:lang w:eastAsia="pl-PL"/>
        </w:rPr>
        <w:t>:</w:t>
      </w:r>
    </w:p>
    <w:p w:rsidR="006E2AF7" w:rsidRDefault="006E2AF7" w:rsidP="006E2AF7">
      <w:pPr>
        <w:pStyle w:val="Akapitzlist"/>
        <w:spacing w:line="240" w:lineRule="auto"/>
        <w:ind w:left="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a) art. 108 ust. 1 pkt 1 i 2 ustawy PZP,</w:t>
      </w:r>
    </w:p>
    <w:p w:rsidR="006E2AF7" w:rsidRDefault="006E2AF7" w:rsidP="006E2AF7">
      <w:pPr>
        <w:pStyle w:val="Akapitzlist"/>
        <w:spacing w:line="240" w:lineRule="auto"/>
        <w:ind w:left="567" w:hanging="283"/>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b) w art. 108 ust. 1 pkt. 4 ustawy PZP, dotyczącej orzeczenia zakazu ubiegania się o</w:t>
      </w:r>
      <w:r>
        <w:rPr>
          <w:rFonts w:ascii="Times New Roman" w:hAnsi="Times New Roman" w:cs="Times New Roman"/>
          <w:sz w:val="20"/>
          <w:szCs w:val="20"/>
          <w:lang w:eastAsia="pl-PL"/>
        </w:rPr>
        <w:t xml:space="preserve"> zamówienie publiczne       </w:t>
      </w:r>
      <w:r w:rsidRPr="006E2AF7">
        <w:rPr>
          <w:rFonts w:ascii="Times New Roman" w:hAnsi="Times New Roman" w:cs="Times New Roman"/>
          <w:sz w:val="20"/>
          <w:szCs w:val="20"/>
          <w:lang w:eastAsia="pl-PL"/>
        </w:rPr>
        <w:t>tytułem środka karnego,</w:t>
      </w:r>
    </w:p>
    <w:p w:rsidR="001300BA" w:rsidRPr="00483431" w:rsidRDefault="006E2AF7" w:rsidP="00483431">
      <w:pPr>
        <w:pStyle w:val="Akapitzlist"/>
        <w:spacing w:line="240" w:lineRule="auto"/>
        <w:ind w:left="284"/>
        <w:jc w:val="both"/>
        <w:rPr>
          <w:rFonts w:ascii="Times New Roman" w:hAnsi="Times New Roman" w:cs="Times New Roman"/>
          <w:sz w:val="20"/>
          <w:szCs w:val="20"/>
          <w:lang w:eastAsia="pl-PL"/>
        </w:rPr>
      </w:pPr>
      <w:r w:rsidRPr="006E2AF7">
        <w:rPr>
          <w:rFonts w:ascii="Times New Roman" w:hAnsi="Times New Roman" w:cs="Times New Roman"/>
          <w:sz w:val="20"/>
          <w:szCs w:val="20"/>
          <w:lang w:eastAsia="pl-PL"/>
        </w:rPr>
        <w:t>- sporządzonej nie wcześniej niż 6 miesięcy przed jej złożeniem;</w:t>
      </w:r>
    </w:p>
    <w:p w:rsidR="00CA40DB" w:rsidRPr="001300BA" w:rsidRDefault="00483431" w:rsidP="001300BA">
      <w:pPr>
        <w:pStyle w:val="Akapitzlist"/>
        <w:spacing w:line="240" w:lineRule="auto"/>
        <w:ind w:left="284" w:hanging="284"/>
        <w:jc w:val="both"/>
        <w:rPr>
          <w:rFonts w:ascii="Times New Roman" w:hAnsi="Times New Roman" w:cs="Times New Roman"/>
          <w:b/>
          <w:sz w:val="20"/>
          <w:szCs w:val="20"/>
          <w:lang w:eastAsia="pl-PL"/>
        </w:rPr>
      </w:pPr>
      <w:r>
        <w:rPr>
          <w:rFonts w:ascii="Times New Roman" w:hAnsi="Times New Roman" w:cs="Times New Roman"/>
          <w:sz w:val="20"/>
          <w:szCs w:val="20"/>
          <w:lang w:eastAsia="pl-PL"/>
        </w:rPr>
        <w:t>2</w:t>
      </w:r>
      <w:r w:rsidR="006E2AF7" w:rsidRPr="006E2AF7">
        <w:rPr>
          <w:rFonts w:ascii="Times New Roman" w:hAnsi="Times New Roman" w:cs="Times New Roman"/>
          <w:b/>
          <w:sz w:val="20"/>
          <w:szCs w:val="20"/>
          <w:lang w:eastAsia="pl-PL"/>
        </w:rPr>
        <w:t>) oświadczenia o aktualności informacji</w:t>
      </w:r>
      <w:r w:rsidR="006E2AF7" w:rsidRPr="006E2AF7">
        <w:rPr>
          <w:rFonts w:ascii="Times New Roman" w:hAnsi="Times New Roman" w:cs="Times New Roman"/>
          <w:sz w:val="20"/>
          <w:szCs w:val="20"/>
          <w:lang w:eastAsia="pl-PL"/>
        </w:rPr>
        <w:t xml:space="preserve"> zawartych w ośw</w:t>
      </w:r>
      <w:r w:rsidR="006E2AF7">
        <w:rPr>
          <w:rFonts w:ascii="Times New Roman" w:hAnsi="Times New Roman" w:cs="Times New Roman"/>
          <w:sz w:val="20"/>
          <w:szCs w:val="20"/>
          <w:lang w:eastAsia="pl-PL"/>
        </w:rPr>
        <w:t xml:space="preserve">iadczeniu, o którym mowa w art. </w:t>
      </w:r>
      <w:r w:rsidR="006E2AF7" w:rsidRPr="006E2AF7">
        <w:rPr>
          <w:rFonts w:ascii="Times New Roman" w:hAnsi="Times New Roman" w:cs="Times New Roman"/>
          <w:sz w:val="20"/>
          <w:szCs w:val="20"/>
          <w:lang w:eastAsia="pl-PL"/>
        </w:rPr>
        <w:t>125 ust. 1 ustawy, w zakresie podstaw wykluczenia z postępowania wskazanych przez</w:t>
      </w:r>
      <w:r w:rsidR="006E2AF7">
        <w:rPr>
          <w:rFonts w:ascii="Times New Roman" w:hAnsi="Times New Roman" w:cs="Times New Roman"/>
          <w:sz w:val="20"/>
          <w:szCs w:val="20"/>
          <w:lang w:eastAsia="pl-PL"/>
        </w:rPr>
        <w:t xml:space="preserve"> </w:t>
      </w:r>
      <w:r w:rsidR="006E2AF7" w:rsidRPr="006E2AF7">
        <w:rPr>
          <w:rFonts w:ascii="Times New Roman" w:hAnsi="Times New Roman" w:cs="Times New Roman"/>
          <w:sz w:val="20"/>
          <w:szCs w:val="20"/>
          <w:lang w:eastAsia="pl-PL"/>
        </w:rPr>
        <w:t>Zamawiającego, o których mowa w</w:t>
      </w:r>
      <w:r w:rsidR="009C36FA">
        <w:rPr>
          <w:rFonts w:ascii="Times New Roman" w:hAnsi="Times New Roman" w:cs="Times New Roman"/>
          <w:sz w:val="20"/>
          <w:szCs w:val="20"/>
          <w:lang w:eastAsia="pl-PL"/>
        </w:rPr>
        <w:t xml:space="preserve"> art. 108 ust. 1 ustawy PZ,</w:t>
      </w:r>
      <w:r w:rsidR="006E2AF7">
        <w:rPr>
          <w:rFonts w:ascii="Times New Roman" w:hAnsi="Times New Roman" w:cs="Times New Roman"/>
          <w:sz w:val="20"/>
          <w:szCs w:val="20"/>
          <w:lang w:eastAsia="pl-PL"/>
        </w:rPr>
        <w:t xml:space="preserve"> art. 109 ust. 1 pkt 5,7,8,9,10</w:t>
      </w:r>
      <w:r w:rsidR="009C36FA">
        <w:rPr>
          <w:rFonts w:ascii="Times New Roman" w:hAnsi="Times New Roman" w:cs="Times New Roman"/>
          <w:sz w:val="20"/>
          <w:szCs w:val="20"/>
          <w:lang w:eastAsia="pl-PL"/>
        </w:rPr>
        <w:t xml:space="preserve"> ustawy PZP oraz art. 5k Rady (UE)  </w:t>
      </w:r>
      <w:r w:rsidR="009C36FA" w:rsidRPr="009C36FA">
        <w:rPr>
          <w:rFonts w:ascii="Times New Roman" w:hAnsi="Times New Roman" w:cs="Times New Roman"/>
          <w:sz w:val="20"/>
          <w:szCs w:val="20"/>
          <w:lang w:eastAsia="pl-PL"/>
        </w:rPr>
        <w:t>833/2014 dotyczącego środków ograniczających w związku z działaniami Rosji destabilizującymi sytuację na Ukrainie (Dz. Urz. UE nr L 111 z 8.4.2022, str. 1), w brzmieniu nadanym rozporządzeniem 2022/576</w:t>
      </w:r>
      <w:r w:rsidR="008E49BF">
        <w:rPr>
          <w:rFonts w:ascii="Times New Roman" w:hAnsi="Times New Roman" w:cs="Times New Roman"/>
          <w:sz w:val="20"/>
          <w:szCs w:val="20"/>
          <w:lang w:eastAsia="pl-PL"/>
        </w:rPr>
        <w:t xml:space="preserve"> </w:t>
      </w:r>
      <w:r w:rsidR="006E2AF7">
        <w:rPr>
          <w:rFonts w:ascii="Times New Roman" w:hAnsi="Times New Roman" w:cs="Times New Roman"/>
          <w:sz w:val="20"/>
          <w:szCs w:val="20"/>
          <w:lang w:eastAsia="pl-PL"/>
        </w:rPr>
        <w:t xml:space="preserve">. Wzór oświadczenia </w:t>
      </w:r>
      <w:r>
        <w:rPr>
          <w:rFonts w:ascii="Times New Roman" w:hAnsi="Times New Roman" w:cs="Times New Roman"/>
          <w:b/>
          <w:sz w:val="20"/>
          <w:szCs w:val="20"/>
          <w:lang w:eastAsia="pl-PL"/>
        </w:rPr>
        <w:t>stanowi załącznik nr 3</w:t>
      </w:r>
      <w:r w:rsidR="006E2AF7" w:rsidRPr="006E2AF7">
        <w:rPr>
          <w:rFonts w:ascii="Times New Roman" w:hAnsi="Times New Roman" w:cs="Times New Roman"/>
          <w:b/>
          <w:sz w:val="20"/>
          <w:szCs w:val="20"/>
          <w:lang w:eastAsia="pl-PL"/>
        </w:rPr>
        <w:t xml:space="preserve"> do SWZ;</w:t>
      </w:r>
    </w:p>
    <w:p w:rsidR="00700834" w:rsidRDefault="00BE4B83" w:rsidP="00700834">
      <w:pPr>
        <w:pStyle w:val="Akapitzlist"/>
        <w:spacing w:line="240" w:lineRule="auto"/>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3</w:t>
      </w:r>
      <w:r w:rsidR="006E2AF7">
        <w:rPr>
          <w:rFonts w:ascii="Times New Roman" w:hAnsi="Times New Roman" w:cs="Times New Roman"/>
          <w:sz w:val="20"/>
          <w:szCs w:val="20"/>
          <w:lang w:eastAsia="pl-PL"/>
        </w:rPr>
        <w:t xml:space="preserve">) </w:t>
      </w:r>
      <w:r w:rsidR="006E2AF7" w:rsidRPr="003F2886">
        <w:rPr>
          <w:rFonts w:ascii="Times New Roman" w:hAnsi="Times New Roman" w:cs="Times New Roman"/>
          <w:b/>
          <w:sz w:val="20"/>
          <w:szCs w:val="20"/>
          <w:lang w:eastAsia="pl-PL"/>
        </w:rPr>
        <w:t>oświadczenia</w:t>
      </w:r>
      <w:r w:rsidR="006E2AF7" w:rsidRPr="006E2AF7">
        <w:rPr>
          <w:rFonts w:ascii="Times New Roman" w:hAnsi="Times New Roman" w:cs="Times New Roman"/>
          <w:sz w:val="20"/>
          <w:szCs w:val="20"/>
          <w:lang w:eastAsia="pl-PL"/>
        </w:rPr>
        <w:t xml:space="preserve"> wykonawcy, w zakresie art. 108 ust. 1 pkt. 5</w:t>
      </w:r>
      <w:r w:rsidR="006E2AF7">
        <w:rPr>
          <w:rFonts w:ascii="Times New Roman" w:hAnsi="Times New Roman" w:cs="Times New Roman"/>
          <w:sz w:val="20"/>
          <w:szCs w:val="20"/>
          <w:lang w:eastAsia="pl-PL"/>
        </w:rPr>
        <w:t xml:space="preserve"> ustawy, </w:t>
      </w:r>
      <w:r w:rsidR="006E2AF7" w:rsidRPr="003F2886">
        <w:rPr>
          <w:rFonts w:ascii="Times New Roman" w:hAnsi="Times New Roman" w:cs="Times New Roman"/>
          <w:b/>
          <w:sz w:val="20"/>
          <w:szCs w:val="20"/>
          <w:lang w:eastAsia="pl-PL"/>
        </w:rPr>
        <w:t>o braku przynależności do tej samej grupy kapitałowej</w:t>
      </w:r>
      <w:r w:rsidR="006E2AF7" w:rsidRPr="006E2AF7">
        <w:rPr>
          <w:rFonts w:ascii="Times New Roman" w:hAnsi="Times New Roman" w:cs="Times New Roman"/>
          <w:sz w:val="20"/>
          <w:szCs w:val="20"/>
          <w:lang w:eastAsia="pl-PL"/>
        </w:rPr>
        <w:t>, w rozumieniu ustawy z dnia 16 lutego 2007 r. o ochronie</w:t>
      </w:r>
      <w:r w:rsidR="006E2AF7">
        <w:rPr>
          <w:rFonts w:ascii="Times New Roman" w:hAnsi="Times New Roman" w:cs="Times New Roman"/>
          <w:sz w:val="20"/>
          <w:szCs w:val="20"/>
          <w:lang w:eastAsia="pl-PL"/>
        </w:rPr>
        <w:t xml:space="preserve"> </w:t>
      </w:r>
      <w:r w:rsidR="006E2AF7" w:rsidRPr="006E2AF7">
        <w:rPr>
          <w:rFonts w:ascii="Times New Roman" w:hAnsi="Times New Roman" w:cs="Times New Roman"/>
          <w:sz w:val="20"/>
          <w:szCs w:val="20"/>
          <w:lang w:eastAsia="pl-PL"/>
        </w:rPr>
        <w:t>konkurencji i konsumentów (Dz. U. z 2021 r. poz. 275), z innym wykonawcą, który złożył</w:t>
      </w:r>
      <w:r w:rsidR="006E2AF7">
        <w:rPr>
          <w:rFonts w:ascii="Times New Roman" w:hAnsi="Times New Roman" w:cs="Times New Roman"/>
          <w:sz w:val="20"/>
          <w:szCs w:val="20"/>
          <w:lang w:eastAsia="pl-PL"/>
        </w:rPr>
        <w:t xml:space="preserve"> </w:t>
      </w:r>
      <w:r w:rsidR="006E2AF7" w:rsidRPr="006E2AF7">
        <w:rPr>
          <w:rFonts w:ascii="Times New Roman" w:hAnsi="Times New Roman" w:cs="Times New Roman"/>
          <w:sz w:val="20"/>
          <w:szCs w:val="20"/>
          <w:lang w:eastAsia="pl-PL"/>
        </w:rPr>
        <w:t>odrębną ofertę, albo oświadczenia o przynależności do tej samej grupy kapitałowej wraz z</w:t>
      </w:r>
      <w:r w:rsidR="006E2AF7">
        <w:rPr>
          <w:rFonts w:ascii="Times New Roman" w:hAnsi="Times New Roman" w:cs="Times New Roman"/>
          <w:sz w:val="20"/>
          <w:szCs w:val="20"/>
          <w:lang w:eastAsia="pl-PL"/>
        </w:rPr>
        <w:t xml:space="preserve"> </w:t>
      </w:r>
      <w:r w:rsidR="006E2AF7" w:rsidRPr="006E2AF7">
        <w:rPr>
          <w:rFonts w:ascii="Times New Roman" w:hAnsi="Times New Roman" w:cs="Times New Roman"/>
          <w:sz w:val="20"/>
          <w:szCs w:val="20"/>
          <w:lang w:eastAsia="pl-PL"/>
        </w:rPr>
        <w:t>dokumentami lub informacjami potwierdzającymi przygotowanie oferty, niezależnie od</w:t>
      </w:r>
      <w:r w:rsidR="006E2AF7">
        <w:rPr>
          <w:rFonts w:ascii="Times New Roman" w:hAnsi="Times New Roman" w:cs="Times New Roman"/>
          <w:sz w:val="20"/>
          <w:szCs w:val="20"/>
          <w:lang w:eastAsia="pl-PL"/>
        </w:rPr>
        <w:t xml:space="preserve"> </w:t>
      </w:r>
      <w:r w:rsidR="006E2AF7" w:rsidRPr="006E2AF7">
        <w:rPr>
          <w:rFonts w:ascii="Times New Roman" w:hAnsi="Times New Roman" w:cs="Times New Roman"/>
          <w:sz w:val="20"/>
          <w:szCs w:val="20"/>
          <w:lang w:eastAsia="pl-PL"/>
        </w:rPr>
        <w:t>innego wykonawcy należącego do tej samej grup</w:t>
      </w:r>
      <w:r w:rsidR="006E2AF7">
        <w:rPr>
          <w:rFonts w:ascii="Times New Roman" w:hAnsi="Times New Roman" w:cs="Times New Roman"/>
          <w:sz w:val="20"/>
          <w:szCs w:val="20"/>
          <w:lang w:eastAsia="pl-PL"/>
        </w:rPr>
        <w:t xml:space="preserve">y kapitałowej – </w:t>
      </w:r>
      <w:r w:rsidR="006E2AF7" w:rsidRPr="006E2AF7">
        <w:rPr>
          <w:rFonts w:ascii="Times New Roman" w:hAnsi="Times New Roman" w:cs="Times New Roman"/>
          <w:b/>
          <w:sz w:val="20"/>
          <w:szCs w:val="20"/>
          <w:lang w:eastAsia="pl-PL"/>
        </w:rPr>
        <w:t xml:space="preserve">załącznik nr </w:t>
      </w:r>
      <w:r w:rsidR="00483431">
        <w:rPr>
          <w:rFonts w:ascii="Times New Roman" w:hAnsi="Times New Roman" w:cs="Times New Roman"/>
          <w:b/>
          <w:sz w:val="20"/>
          <w:szCs w:val="20"/>
          <w:lang w:eastAsia="pl-PL"/>
        </w:rPr>
        <w:t>4</w:t>
      </w:r>
      <w:r w:rsidR="006E2AF7" w:rsidRPr="006E2AF7">
        <w:rPr>
          <w:rFonts w:ascii="Times New Roman" w:hAnsi="Times New Roman" w:cs="Times New Roman"/>
          <w:b/>
          <w:sz w:val="20"/>
          <w:szCs w:val="20"/>
          <w:lang w:eastAsia="pl-PL"/>
        </w:rPr>
        <w:t xml:space="preserve"> do SWZ</w:t>
      </w:r>
      <w:r w:rsidR="006E2AF7" w:rsidRPr="006E2AF7">
        <w:rPr>
          <w:rFonts w:ascii="Times New Roman" w:hAnsi="Times New Roman" w:cs="Times New Roman"/>
          <w:sz w:val="20"/>
          <w:szCs w:val="20"/>
          <w:lang w:eastAsia="pl-PL"/>
        </w:rPr>
        <w:t>;</w:t>
      </w:r>
    </w:p>
    <w:p w:rsidR="0079428B" w:rsidRDefault="0079428B" w:rsidP="00700834">
      <w:pPr>
        <w:pStyle w:val="Akapitzlist"/>
        <w:spacing w:line="240" w:lineRule="auto"/>
        <w:ind w:left="284" w:hanging="284"/>
        <w:jc w:val="both"/>
        <w:rPr>
          <w:rFonts w:ascii="Times New Roman" w:hAnsi="Times New Roman" w:cs="Times New Roman"/>
          <w:sz w:val="20"/>
          <w:szCs w:val="20"/>
          <w:lang w:eastAsia="pl-PL"/>
        </w:rPr>
      </w:pPr>
    </w:p>
    <w:p w:rsidR="0079428B" w:rsidRDefault="0079428B" w:rsidP="00700834">
      <w:pPr>
        <w:pStyle w:val="Akapitzlist"/>
        <w:spacing w:line="240" w:lineRule="auto"/>
        <w:ind w:left="284" w:hanging="284"/>
        <w:jc w:val="both"/>
        <w:rPr>
          <w:rFonts w:ascii="Times New Roman" w:hAnsi="Times New Roman" w:cs="Times New Roman"/>
          <w:sz w:val="20"/>
          <w:szCs w:val="20"/>
          <w:lang w:eastAsia="pl-PL"/>
        </w:rPr>
      </w:pPr>
    </w:p>
    <w:p w:rsidR="00700834" w:rsidRPr="00700834" w:rsidRDefault="00700834" w:rsidP="00700834">
      <w:pPr>
        <w:pStyle w:val="Akapitzlist"/>
        <w:spacing w:line="240" w:lineRule="auto"/>
        <w:ind w:left="284" w:hanging="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4) </w:t>
      </w:r>
      <w:r w:rsidR="006731CB">
        <w:rPr>
          <w:rFonts w:ascii="Times New Roman" w:hAnsi="Times New Roman" w:cs="Times New Roman"/>
          <w:sz w:val="20"/>
          <w:szCs w:val="20"/>
          <w:lang w:eastAsia="pl-PL"/>
        </w:rPr>
        <w:t xml:space="preserve">w </w:t>
      </w:r>
      <w:r w:rsidRPr="00700834">
        <w:rPr>
          <w:rFonts w:ascii="Times New Roman" w:hAnsi="Times New Roman" w:cs="Times New Roman"/>
          <w:sz w:val="20"/>
          <w:szCs w:val="20"/>
          <w:lang w:eastAsia="pl-PL"/>
        </w:rPr>
        <w:t>celu potwierdzenia spełniania przez Wykonawcę warunku udziału w postępowaniu dotyczącego uprawnień do prowadzenia określonej działalności gospodarcz</w:t>
      </w:r>
      <w:r>
        <w:rPr>
          <w:rFonts w:ascii="Times New Roman" w:hAnsi="Times New Roman" w:cs="Times New Roman"/>
          <w:sz w:val="20"/>
          <w:szCs w:val="20"/>
          <w:lang w:eastAsia="pl-PL"/>
        </w:rPr>
        <w:t xml:space="preserve">ej lub zawodowej, o którym mowa w pkt 6.2. </w:t>
      </w:r>
      <w:proofErr w:type="spellStart"/>
      <w:r>
        <w:rPr>
          <w:rFonts w:ascii="Times New Roman" w:hAnsi="Times New Roman" w:cs="Times New Roman"/>
          <w:sz w:val="20"/>
          <w:szCs w:val="20"/>
          <w:lang w:eastAsia="pl-PL"/>
        </w:rPr>
        <w:t>ppkt</w:t>
      </w:r>
      <w:proofErr w:type="spellEnd"/>
      <w:r>
        <w:rPr>
          <w:rFonts w:ascii="Times New Roman" w:hAnsi="Times New Roman" w:cs="Times New Roman"/>
          <w:sz w:val="20"/>
          <w:szCs w:val="20"/>
          <w:lang w:eastAsia="pl-PL"/>
        </w:rPr>
        <w:t>. 2</w:t>
      </w:r>
      <w:r w:rsidRPr="00700834">
        <w:rPr>
          <w:rFonts w:ascii="Times New Roman" w:hAnsi="Times New Roman" w:cs="Times New Roman"/>
          <w:sz w:val="20"/>
          <w:szCs w:val="20"/>
          <w:lang w:eastAsia="pl-PL"/>
        </w:rPr>
        <w:t>) niniejszej SWZ:</w:t>
      </w:r>
    </w:p>
    <w:p w:rsidR="00700834" w:rsidRPr="00700834" w:rsidRDefault="00700834" w:rsidP="00700834">
      <w:pPr>
        <w:spacing w:line="240" w:lineRule="auto"/>
        <w:ind w:left="284"/>
        <w:jc w:val="both"/>
        <w:rPr>
          <w:rFonts w:ascii="Times New Roman" w:hAnsi="Times New Roman" w:cs="Times New Roman"/>
          <w:sz w:val="20"/>
          <w:szCs w:val="20"/>
          <w:lang w:eastAsia="pl-PL"/>
        </w:rPr>
      </w:pPr>
      <w:r w:rsidRPr="00700834">
        <w:rPr>
          <w:rFonts w:ascii="Times New Roman" w:hAnsi="Times New Roman" w:cs="Times New Roman"/>
          <w:sz w:val="20"/>
          <w:szCs w:val="20"/>
          <w:lang w:eastAsia="pl-PL"/>
        </w:rPr>
        <w:t>- zezwolenie Komisji Nadzoru Finansowego na rozpoczęcie działalności bankowej, o którym mowa w art. 36 ustawy z dnia 29 sierpnia 1997 r. Prawo bankowe (tj. Dz.U. z 2020 r., poz. 1896 ze zm.) lub inny dokument, na podstawie którego prowadzona jest działalność bankowa w zakresie przedmiotu niniejszego zamówienia, zgodnie z przepisami Prawa bankowego.</w:t>
      </w:r>
    </w:p>
    <w:p w:rsidR="00700834" w:rsidRPr="00700834" w:rsidRDefault="00700834" w:rsidP="00700834">
      <w:pPr>
        <w:spacing w:line="240" w:lineRule="auto"/>
        <w:ind w:left="284"/>
        <w:jc w:val="both"/>
        <w:rPr>
          <w:rFonts w:ascii="Times New Roman" w:hAnsi="Times New Roman" w:cs="Times New Roman"/>
          <w:sz w:val="20"/>
          <w:szCs w:val="20"/>
          <w:lang w:eastAsia="pl-PL"/>
        </w:rPr>
      </w:pPr>
      <w:r w:rsidRPr="00700834">
        <w:rPr>
          <w:rFonts w:ascii="Times New Roman" w:hAnsi="Times New Roman" w:cs="Times New Roman"/>
          <w:sz w:val="20"/>
          <w:szCs w:val="20"/>
          <w:lang w:eastAsia="pl-PL"/>
        </w:rPr>
        <w:t>W przypadku Wykonawców wspólnie składających ofertę dokument składa ten z Wykonawców, który zrealizuje usługi, do których realizacji te uprawnienia są wymagane.</w:t>
      </w:r>
    </w:p>
    <w:p w:rsidR="00700834" w:rsidRPr="00700834" w:rsidRDefault="00700834" w:rsidP="00700834">
      <w:pPr>
        <w:spacing w:line="240" w:lineRule="auto"/>
        <w:ind w:left="284"/>
        <w:jc w:val="both"/>
        <w:rPr>
          <w:rFonts w:ascii="Times New Roman" w:hAnsi="Times New Roman" w:cs="Times New Roman"/>
          <w:sz w:val="20"/>
          <w:szCs w:val="20"/>
          <w:lang w:eastAsia="pl-PL"/>
        </w:rPr>
      </w:pPr>
      <w:r w:rsidRPr="00700834">
        <w:rPr>
          <w:rFonts w:ascii="Times New Roman" w:hAnsi="Times New Roman" w:cs="Times New Roman"/>
          <w:sz w:val="20"/>
          <w:szCs w:val="20"/>
          <w:lang w:eastAsia="pl-PL"/>
        </w:rPr>
        <w:t>W przypadku banków zagranicznych w rozumieniu ustawy Prawo bankowe, w miejsce w/w dokumentów należy przedstawić odpowiedni dokument z kraju siedziby banku, potwierdzający prawo do prowadzenia działalności bankowej oraz zezwolenie Komisji Nadzoru Finansowego na prowadzenie działalności na terytorium Rzeczpospolitej Polskiej w formie oddziału. W przypadku instytucji kredytowych w rozumieniu ustawy Prawo bankowe w miejsce w/w dokumentów należy przedstawić odpowiedni dokument z kraju siedziby banku, potwierdzający prawo do prowadzenia działalności bankowej oraz dowód otrzymania przez Komisję Nadzoru Finansowego od właściwych władz nadzorczych państwa macierzystego stosownego zawiadomienia/informacji.</w:t>
      </w:r>
    </w:p>
    <w:p w:rsidR="008129A3" w:rsidRPr="00C56055" w:rsidRDefault="006731CB" w:rsidP="00C56055">
      <w:pPr>
        <w:pStyle w:val="Akapitzlist"/>
        <w:spacing w:line="240" w:lineRule="auto"/>
        <w:ind w:left="142"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5</w:t>
      </w:r>
      <w:r w:rsidR="00E3364A">
        <w:rPr>
          <w:rFonts w:ascii="Times New Roman" w:hAnsi="Times New Roman" w:cs="Times New Roman"/>
          <w:sz w:val="20"/>
          <w:szCs w:val="20"/>
          <w:lang w:eastAsia="pl-PL"/>
        </w:rPr>
        <w:t xml:space="preserve">) </w:t>
      </w:r>
      <w:r w:rsidR="00CA333C" w:rsidRPr="0021094B">
        <w:rPr>
          <w:rFonts w:ascii="Times New Roman" w:hAnsi="Times New Roman" w:cs="Times New Roman"/>
          <w:sz w:val="20"/>
          <w:szCs w:val="20"/>
          <w:lang w:eastAsia="pl-PL"/>
        </w:rPr>
        <w:t xml:space="preserve">odpis lub informację z Krajowego Rejestru Sądowego lub z Centralnej Ewidencji i Informacji o działalności </w:t>
      </w:r>
      <w:r w:rsidR="00E3364A">
        <w:rPr>
          <w:rFonts w:ascii="Times New Roman" w:hAnsi="Times New Roman" w:cs="Times New Roman"/>
          <w:sz w:val="20"/>
          <w:szCs w:val="20"/>
          <w:lang w:eastAsia="pl-PL"/>
        </w:rPr>
        <w:t xml:space="preserve"> </w:t>
      </w:r>
      <w:r w:rsidR="00CA333C" w:rsidRPr="0021094B">
        <w:rPr>
          <w:rFonts w:ascii="Times New Roman" w:hAnsi="Times New Roman" w:cs="Times New Roman"/>
          <w:sz w:val="20"/>
          <w:szCs w:val="20"/>
          <w:lang w:eastAsia="pl-PL"/>
        </w:rPr>
        <w:t xml:space="preserve">gospodarczej w zakresie art.109 ust.1 pkt 4 ustawy </w:t>
      </w:r>
      <w:proofErr w:type="spellStart"/>
      <w:r w:rsidR="00CA333C" w:rsidRPr="0021094B">
        <w:rPr>
          <w:rFonts w:ascii="Times New Roman" w:hAnsi="Times New Roman" w:cs="Times New Roman"/>
          <w:sz w:val="20"/>
          <w:szCs w:val="20"/>
          <w:lang w:eastAsia="pl-PL"/>
        </w:rPr>
        <w:t>Pzp</w:t>
      </w:r>
      <w:proofErr w:type="spellEnd"/>
      <w:r w:rsidR="00CA333C" w:rsidRPr="0021094B">
        <w:rPr>
          <w:rFonts w:ascii="Times New Roman" w:hAnsi="Times New Roman" w:cs="Times New Roman"/>
          <w:sz w:val="20"/>
          <w:szCs w:val="20"/>
          <w:lang w:eastAsia="pl-PL"/>
        </w:rPr>
        <w:t xml:space="preserve">, sporządzonych nie wcześniej niż 3 miesiące </w:t>
      </w:r>
      <w:r w:rsidR="009561ED" w:rsidRPr="0021094B">
        <w:rPr>
          <w:rFonts w:ascii="Times New Roman" w:hAnsi="Times New Roman" w:cs="Times New Roman"/>
          <w:sz w:val="20"/>
          <w:szCs w:val="20"/>
          <w:lang w:eastAsia="pl-PL"/>
        </w:rPr>
        <w:t>przed ich złożeniem, jeżeli odrębne przepisy wymagają wpisu do rejestru lub ewidencji.</w:t>
      </w:r>
      <w:r w:rsidR="00CA333C" w:rsidRPr="0021094B">
        <w:rPr>
          <w:rFonts w:ascii="Times New Roman" w:hAnsi="Times New Roman" w:cs="Times New Roman"/>
          <w:sz w:val="20"/>
          <w:szCs w:val="20"/>
          <w:lang w:eastAsia="pl-PL"/>
        </w:rPr>
        <w:t xml:space="preserve"> </w:t>
      </w:r>
    </w:p>
    <w:p w:rsidR="009561ED" w:rsidRDefault="00987730" w:rsidP="00987730">
      <w:pPr>
        <w:pStyle w:val="Akapitzlist"/>
        <w:spacing w:line="240" w:lineRule="auto"/>
        <w:ind w:left="142" w:hanging="426"/>
        <w:jc w:val="both"/>
        <w:rPr>
          <w:rFonts w:ascii="Times New Roman" w:hAnsi="Times New Roman" w:cs="Times New Roman"/>
          <w:sz w:val="20"/>
          <w:szCs w:val="20"/>
          <w:lang w:eastAsia="pl-PL"/>
        </w:rPr>
      </w:pPr>
      <w:r w:rsidRPr="0021094B">
        <w:rPr>
          <w:rFonts w:ascii="Times New Roman" w:hAnsi="Times New Roman" w:cs="Times New Roman"/>
          <w:sz w:val="20"/>
          <w:szCs w:val="20"/>
          <w:lang w:eastAsia="pl-PL"/>
        </w:rPr>
        <w:t xml:space="preserve">9.3. Jeżeli Wykonawca ma siedzibę lub miejsce zamieszkania poza terytorium Rzeczypospolitej Polskiej, zamiast </w:t>
      </w:r>
      <w:r w:rsidR="006221EB" w:rsidRPr="0021094B">
        <w:rPr>
          <w:rFonts w:ascii="Times New Roman" w:hAnsi="Times New Roman" w:cs="Times New Roman"/>
          <w:sz w:val="20"/>
          <w:szCs w:val="20"/>
          <w:lang w:eastAsia="pl-PL"/>
        </w:rPr>
        <w:t>dokumentów, o których mowa w pkt</w:t>
      </w:r>
      <w:r w:rsidRPr="0021094B">
        <w:rPr>
          <w:rFonts w:ascii="Times New Roman" w:hAnsi="Times New Roman" w:cs="Times New Roman"/>
          <w:sz w:val="20"/>
          <w:szCs w:val="20"/>
          <w:lang w:eastAsia="pl-PL"/>
        </w:rPr>
        <w:t>. 9.2.</w:t>
      </w:r>
      <w:r w:rsidR="006221EB" w:rsidRPr="0021094B">
        <w:rPr>
          <w:rFonts w:ascii="Times New Roman" w:hAnsi="Times New Roman" w:cs="Times New Roman"/>
          <w:sz w:val="20"/>
          <w:szCs w:val="20"/>
          <w:lang w:eastAsia="pl-PL"/>
        </w:rPr>
        <w:t xml:space="preserve"> </w:t>
      </w:r>
      <w:proofErr w:type="spellStart"/>
      <w:r w:rsidR="006221EB" w:rsidRPr="0021094B">
        <w:rPr>
          <w:rFonts w:ascii="Times New Roman" w:hAnsi="Times New Roman" w:cs="Times New Roman"/>
          <w:sz w:val="20"/>
          <w:szCs w:val="20"/>
          <w:lang w:eastAsia="pl-PL"/>
        </w:rPr>
        <w:t>p</w:t>
      </w:r>
      <w:r w:rsidR="00700834">
        <w:rPr>
          <w:rFonts w:ascii="Times New Roman" w:hAnsi="Times New Roman" w:cs="Times New Roman"/>
          <w:sz w:val="20"/>
          <w:szCs w:val="20"/>
          <w:lang w:eastAsia="pl-PL"/>
        </w:rPr>
        <w:t>pkt</w:t>
      </w:r>
      <w:proofErr w:type="spellEnd"/>
      <w:r w:rsidR="00700834">
        <w:rPr>
          <w:rFonts w:ascii="Times New Roman" w:hAnsi="Times New Roman" w:cs="Times New Roman"/>
          <w:sz w:val="20"/>
          <w:szCs w:val="20"/>
          <w:lang w:eastAsia="pl-PL"/>
        </w:rPr>
        <w:t xml:space="preserve"> 1</w:t>
      </w:r>
      <w:r w:rsidR="006731CB">
        <w:rPr>
          <w:rFonts w:ascii="Times New Roman" w:hAnsi="Times New Roman" w:cs="Times New Roman"/>
          <w:sz w:val="20"/>
          <w:szCs w:val="20"/>
          <w:lang w:eastAsia="pl-PL"/>
        </w:rPr>
        <w:t>), 5</w:t>
      </w:r>
      <w:r w:rsidR="009561ED" w:rsidRPr="0021094B">
        <w:rPr>
          <w:rFonts w:ascii="Times New Roman" w:hAnsi="Times New Roman" w:cs="Times New Roman"/>
          <w:sz w:val="20"/>
          <w:szCs w:val="20"/>
          <w:lang w:eastAsia="pl-PL"/>
        </w:rPr>
        <w:t xml:space="preserve">) </w:t>
      </w:r>
      <w:r w:rsidRPr="0021094B">
        <w:rPr>
          <w:rFonts w:ascii="Times New Roman" w:hAnsi="Times New Roman" w:cs="Times New Roman"/>
          <w:sz w:val="20"/>
          <w:szCs w:val="20"/>
          <w:lang w:eastAsia="pl-PL"/>
        </w:rPr>
        <w:t>SWZ skład</w:t>
      </w:r>
      <w:r w:rsidRPr="00987730">
        <w:rPr>
          <w:rFonts w:ascii="Times New Roman" w:hAnsi="Times New Roman" w:cs="Times New Roman"/>
          <w:sz w:val="20"/>
          <w:szCs w:val="20"/>
          <w:lang w:eastAsia="pl-PL"/>
        </w:rPr>
        <w:t>a</w:t>
      </w:r>
      <w:r w:rsidR="009561ED">
        <w:rPr>
          <w:rFonts w:ascii="Times New Roman" w:hAnsi="Times New Roman" w:cs="Times New Roman"/>
          <w:sz w:val="20"/>
          <w:szCs w:val="20"/>
          <w:lang w:eastAsia="pl-PL"/>
        </w:rPr>
        <w:t>:</w:t>
      </w:r>
    </w:p>
    <w:p w:rsidR="00987730" w:rsidRDefault="009561ED" w:rsidP="0021094B">
      <w:pPr>
        <w:pStyle w:val="Akapitzlist"/>
        <w:spacing w:line="240" w:lineRule="auto"/>
        <w:ind w:left="284" w:hanging="14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 xml:space="preserve"> informację z odpowiedniego</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rejestru, takiego jak rejestr sądowy, albo w przypadku braku takiego rejestru, inny równoważny</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dokument wydany przez właściwy organ sądowy lub administracyjny kraju, w którym Wykonawca</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ma siedzibę lub miejsce zamieszkania, w zakresie, o którym mowa powyżej, sporządzoną nie</w:t>
      </w:r>
      <w:r w:rsidR="00987730">
        <w:rPr>
          <w:rFonts w:ascii="Times New Roman" w:hAnsi="Times New Roman" w:cs="Times New Roman"/>
          <w:sz w:val="20"/>
          <w:szCs w:val="20"/>
          <w:lang w:eastAsia="pl-PL"/>
        </w:rPr>
        <w:t xml:space="preserve"> </w:t>
      </w:r>
      <w:r w:rsidR="00987730" w:rsidRPr="00987730">
        <w:rPr>
          <w:rFonts w:ascii="Times New Roman" w:hAnsi="Times New Roman" w:cs="Times New Roman"/>
          <w:sz w:val="20"/>
          <w:szCs w:val="20"/>
          <w:lang w:eastAsia="pl-PL"/>
        </w:rPr>
        <w:t xml:space="preserve">wcześniej niż </w:t>
      </w:r>
      <w:r>
        <w:rPr>
          <w:rFonts w:ascii="Times New Roman" w:hAnsi="Times New Roman" w:cs="Times New Roman"/>
          <w:sz w:val="20"/>
          <w:szCs w:val="20"/>
          <w:lang w:eastAsia="pl-PL"/>
        </w:rPr>
        <w:t>6 miesięcy przed jego złożeniem;</w:t>
      </w:r>
    </w:p>
    <w:p w:rsidR="00773F41" w:rsidRPr="0021094B" w:rsidRDefault="009561ED" w:rsidP="0021094B">
      <w:pPr>
        <w:pStyle w:val="Akapitzlist"/>
        <w:spacing w:line="240" w:lineRule="auto"/>
        <w:ind w:left="284" w:hanging="142"/>
        <w:jc w:val="both"/>
        <w:rPr>
          <w:rFonts w:ascii="Times New Roman" w:hAnsi="Times New Roman" w:cs="Times New Roman"/>
          <w:sz w:val="20"/>
          <w:szCs w:val="20"/>
          <w:lang w:eastAsia="pl-PL"/>
        </w:rPr>
      </w:pPr>
      <w:r w:rsidRPr="0063624C">
        <w:rPr>
          <w:rFonts w:ascii="Times New Roman" w:hAnsi="Times New Roman" w:cs="Times New Roman"/>
          <w:color w:val="000000" w:themeColor="text1"/>
          <w:sz w:val="20"/>
          <w:szCs w:val="20"/>
          <w:lang w:eastAsia="pl-PL"/>
        </w:rPr>
        <w:t xml:space="preserve">- </w:t>
      </w:r>
      <w:r w:rsidRPr="0021094B">
        <w:rPr>
          <w:rFonts w:ascii="Times New Roman" w:hAnsi="Times New Roman" w:cs="Times New Roman"/>
          <w:sz w:val="20"/>
          <w:szCs w:val="20"/>
          <w:lang w:eastAsia="pl-PL"/>
        </w:rPr>
        <w:t>dokument potwierdzający, że nie otwarto jego likwidacji, nie ogłoszono upadłości, jego aktywami nie zarządza likwidator lub sąd, nie zawarł układu z wierzycielami, jego działalność gospodarcza nie jest zawszona ani nie znajduje się on w innej tego rodzaju sytuacji wynikającej z podobnej procedury przewidzianej w przepisach miejsca wszczęcia tej procedury; dokument ten powinien być wystawiony nie wcześniej niż 3 miesiące przed jego złożeniem.</w:t>
      </w:r>
    </w:p>
    <w:p w:rsidR="00987730" w:rsidRDefault="00987730" w:rsidP="00987730">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9.4. </w:t>
      </w:r>
      <w:r w:rsidRPr="00987730">
        <w:rPr>
          <w:rFonts w:ascii="Times New Roman" w:hAnsi="Times New Roman" w:cs="Times New Roman"/>
          <w:sz w:val="20"/>
          <w:szCs w:val="20"/>
          <w:lang w:eastAsia="pl-PL"/>
        </w:rPr>
        <w:t>Jeżeli w kraju, w którym Wykonawca ma siedzibę lub miejs</w:t>
      </w:r>
      <w:r>
        <w:rPr>
          <w:rFonts w:ascii="Times New Roman" w:hAnsi="Times New Roman" w:cs="Times New Roman"/>
          <w:sz w:val="20"/>
          <w:szCs w:val="20"/>
          <w:lang w:eastAsia="pl-PL"/>
        </w:rPr>
        <w:t xml:space="preserve">ce zamieszkania, nie wydaje się </w:t>
      </w:r>
      <w:r w:rsidRPr="00987730">
        <w:rPr>
          <w:rFonts w:ascii="Times New Roman" w:hAnsi="Times New Roman" w:cs="Times New Roman"/>
          <w:sz w:val="20"/>
          <w:szCs w:val="20"/>
          <w:lang w:eastAsia="pl-PL"/>
        </w:rPr>
        <w:t>dokumentów, o których mowa w pkt 9.3. lub gdy dokumenty te nie odnoszą się do wszystkich</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przypadków, o których mowa w art. 108 ust. 1 pkt 1, 2 i 4 ustawy, zastępuje się je odpowiednio w</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całości lub w części dokumentem zawierającym odpowiednio oświadczenie Wykonawcy, ze</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wskazaniem osoby albo osób uprawnionych do jego reprezentacji, lub oświadczenie osoby, której</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dokument miał dotyczyć, złożone pod przysięgą, lub, jeżeli w kraju, w którym Wykonawca ma</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siedzibę lub miejsce zamieszkania nie ma przepisów o oświadczeniu pod przysięgą, złożone przed</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organem sądowym lub administracyjnym, notariuszem, organem samorządu zawodowego lub</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gospodarczego, właściwym ze względu na siedzibę lub miejsce zamieszkania Wykonawcy.</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Oświadczenia, o których mowa powyżej, muszą być złożone nie wcześniej niż 6 miesięcy przed ich</w:t>
      </w:r>
      <w:r>
        <w:rPr>
          <w:rFonts w:ascii="Times New Roman" w:hAnsi="Times New Roman" w:cs="Times New Roman"/>
          <w:sz w:val="20"/>
          <w:szCs w:val="20"/>
          <w:lang w:eastAsia="pl-PL"/>
        </w:rPr>
        <w:t xml:space="preserve"> </w:t>
      </w:r>
      <w:r w:rsidRPr="00987730">
        <w:rPr>
          <w:rFonts w:ascii="Times New Roman" w:hAnsi="Times New Roman" w:cs="Times New Roman"/>
          <w:sz w:val="20"/>
          <w:szCs w:val="20"/>
          <w:lang w:eastAsia="pl-PL"/>
        </w:rPr>
        <w:t>złożeniem</w:t>
      </w:r>
      <w:r>
        <w:rPr>
          <w:rFonts w:ascii="Times New Roman" w:hAnsi="Times New Roman" w:cs="Times New Roman"/>
          <w:sz w:val="20"/>
          <w:szCs w:val="20"/>
          <w:lang w:eastAsia="pl-PL"/>
        </w:rPr>
        <w:t>.</w:t>
      </w:r>
    </w:p>
    <w:p w:rsidR="00297AA6" w:rsidRP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9.5. </w:t>
      </w:r>
      <w:r w:rsidRPr="00297AA6">
        <w:rPr>
          <w:rFonts w:ascii="Times New Roman" w:hAnsi="Times New Roman" w:cs="Times New Roman"/>
          <w:sz w:val="20"/>
          <w:szCs w:val="20"/>
          <w:lang w:eastAsia="pl-PL"/>
        </w:rPr>
        <w:t>Zamawiający nie wzywa do złożenia podmiotowych środków dowodowych, jeżeli:</w:t>
      </w:r>
    </w:p>
    <w:p w:rsidR="00297AA6" w:rsidRPr="00D56B7B" w:rsidRDefault="00297AA6" w:rsidP="00D56B7B">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1) </w:t>
      </w:r>
      <w:r w:rsidRPr="00297AA6">
        <w:rPr>
          <w:rFonts w:ascii="Times New Roman" w:hAnsi="Times New Roman" w:cs="Times New Roman"/>
          <w:sz w:val="20"/>
          <w:szCs w:val="20"/>
          <w:lang w:eastAsia="pl-PL"/>
        </w:rPr>
        <w:t>może je uzyskać za pomocą bezpłatnych i ogólnodostępn</w:t>
      </w:r>
      <w:r>
        <w:rPr>
          <w:rFonts w:ascii="Times New Roman" w:hAnsi="Times New Roman" w:cs="Times New Roman"/>
          <w:sz w:val="20"/>
          <w:szCs w:val="20"/>
          <w:lang w:eastAsia="pl-PL"/>
        </w:rPr>
        <w:t xml:space="preserve">ych baz danych, w szczególności </w:t>
      </w:r>
      <w:r w:rsidRPr="00297AA6">
        <w:rPr>
          <w:rFonts w:ascii="Times New Roman" w:hAnsi="Times New Roman" w:cs="Times New Roman"/>
          <w:sz w:val="20"/>
          <w:szCs w:val="20"/>
          <w:lang w:eastAsia="pl-PL"/>
        </w:rPr>
        <w:t>rejestrów publicznych w rozumieniu ustawy z dnia 17 lutego 2005 r. o informatyzacji</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działalności podmiotów realizujących zadania publiczne, o ile wykonawca wskazał w</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oświadczeniu, o którym mowa w art. 125 ust. 1 ustawy PZP dane umożliwiające dostęp do</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tych środków;</w:t>
      </w:r>
    </w:p>
    <w:p w:rsidR="00297AA6" w:rsidRDefault="00297AA6" w:rsidP="00297AA6">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9.6. </w:t>
      </w:r>
      <w:r w:rsidRPr="00297AA6">
        <w:rPr>
          <w:rFonts w:ascii="Times New Roman" w:hAnsi="Times New Roman" w:cs="Times New Roman"/>
          <w:sz w:val="20"/>
          <w:szCs w:val="20"/>
          <w:lang w:eastAsia="pl-PL"/>
        </w:rPr>
        <w:t>Wykonawca nie jest zobowiązany do złożenia podmiot</w:t>
      </w:r>
      <w:r>
        <w:rPr>
          <w:rFonts w:ascii="Times New Roman" w:hAnsi="Times New Roman" w:cs="Times New Roman"/>
          <w:sz w:val="20"/>
          <w:szCs w:val="20"/>
          <w:lang w:eastAsia="pl-PL"/>
        </w:rPr>
        <w:t xml:space="preserve">owych środków dowodowych, które </w:t>
      </w:r>
      <w:r w:rsidRPr="00297AA6">
        <w:rPr>
          <w:rFonts w:ascii="Times New Roman" w:hAnsi="Times New Roman" w:cs="Times New Roman"/>
          <w:sz w:val="20"/>
          <w:szCs w:val="20"/>
          <w:lang w:eastAsia="pl-PL"/>
        </w:rPr>
        <w:t>Zamawiający posiada, jeżeli Wykonawca wskaże te środki oraz potwierdzi ich prawidłowość i</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aktualność.</w:t>
      </w:r>
    </w:p>
    <w:p w:rsidR="00CA40DB" w:rsidRPr="0079428B" w:rsidRDefault="00297AA6" w:rsidP="0079428B">
      <w:pPr>
        <w:pStyle w:val="Akapitzlist"/>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9.7. </w:t>
      </w:r>
      <w:r w:rsidRPr="00297AA6">
        <w:rPr>
          <w:rFonts w:ascii="Times New Roman" w:hAnsi="Times New Roman" w:cs="Times New Roman"/>
          <w:sz w:val="20"/>
          <w:szCs w:val="20"/>
          <w:lang w:eastAsia="pl-PL"/>
        </w:rPr>
        <w:t>W zakresie nieuregulowanym ustawą PZP lub niniejsz</w:t>
      </w:r>
      <w:r>
        <w:rPr>
          <w:rFonts w:ascii="Times New Roman" w:hAnsi="Times New Roman" w:cs="Times New Roman"/>
          <w:sz w:val="20"/>
          <w:szCs w:val="20"/>
          <w:lang w:eastAsia="pl-PL"/>
        </w:rPr>
        <w:t xml:space="preserve">ą SWZ do oświadczeń i dokumentów </w:t>
      </w:r>
      <w:r w:rsidRPr="00297AA6">
        <w:rPr>
          <w:rFonts w:ascii="Times New Roman" w:hAnsi="Times New Roman" w:cs="Times New Roman"/>
          <w:sz w:val="20"/>
          <w:szCs w:val="20"/>
          <w:lang w:eastAsia="pl-PL"/>
        </w:rPr>
        <w:t>składanych przez Wykonawcę w postępowaniu zastosowanie mają w szczególności przepisy</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rozporządzenia Ministra Rozwoju Pracy i Technologii z dnia 23 grudnia 2020 r. w sprawie</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podmiotowych środków dowodowych oraz innych dokumentów lub oświadczeń, jakich może żądać</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zamawiający od wykonawcy (Dz.U. z 2020 r. poz. 2415) oraz rozporządzenia Prezesa Rady</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Ministrów z dnia 30 grudnia 2020 r. w sprawie sposobu sporządzania i przekazywania informacji oraz</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wymagań technicznych dla dokumentów elektronicznych oraz środków komunikacji elektronicznej w</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 xml:space="preserve">postępowaniu o udzielenie zamówienia publicznego lub konkursie </w:t>
      </w:r>
      <w:r>
        <w:rPr>
          <w:rFonts w:ascii="Times New Roman" w:hAnsi="Times New Roman" w:cs="Times New Roman"/>
          <w:sz w:val="20"/>
          <w:szCs w:val="20"/>
          <w:lang w:eastAsia="pl-PL"/>
        </w:rPr>
        <w:t xml:space="preserve">                                  </w:t>
      </w:r>
      <w:r w:rsidRPr="00297AA6">
        <w:rPr>
          <w:rFonts w:ascii="Times New Roman" w:hAnsi="Times New Roman" w:cs="Times New Roman"/>
          <w:sz w:val="20"/>
          <w:szCs w:val="20"/>
          <w:lang w:eastAsia="pl-PL"/>
        </w:rPr>
        <w:t>(Dz.U. z 2020 r. poz. 2452).</w:t>
      </w:r>
    </w:p>
    <w:p w:rsidR="00F31C48" w:rsidRDefault="00F31C48" w:rsidP="00027985">
      <w:pPr>
        <w:pStyle w:val="Akapitzlist"/>
        <w:numPr>
          <w:ilvl w:val="0"/>
          <w:numId w:val="5"/>
        </w:numPr>
        <w:spacing w:line="240" w:lineRule="auto"/>
        <w:ind w:left="-142" w:hanging="425"/>
        <w:jc w:val="both"/>
        <w:rPr>
          <w:rFonts w:ascii="Times New Roman" w:hAnsi="Times New Roman" w:cs="Times New Roman"/>
          <w:b/>
          <w:lang w:eastAsia="pl-PL"/>
        </w:rPr>
      </w:pPr>
      <w:r w:rsidRPr="00F31C48">
        <w:rPr>
          <w:rFonts w:ascii="Times New Roman" w:hAnsi="Times New Roman" w:cs="Times New Roman"/>
          <w:b/>
          <w:lang w:eastAsia="pl-PL"/>
        </w:rPr>
        <w:t>Informacja dla Wykonawców polegających na zasobach innych pod</w:t>
      </w:r>
      <w:r>
        <w:rPr>
          <w:rFonts w:ascii="Times New Roman" w:hAnsi="Times New Roman" w:cs="Times New Roman"/>
          <w:b/>
          <w:lang w:eastAsia="pl-PL"/>
        </w:rPr>
        <w:t>miotów, na zasadach określonych</w:t>
      </w:r>
      <w:r w:rsidRPr="00F31C48">
        <w:rPr>
          <w:rFonts w:ascii="Times New Roman" w:hAnsi="Times New Roman" w:cs="Times New Roman"/>
          <w:b/>
          <w:lang w:eastAsia="pl-PL"/>
        </w:rPr>
        <w:t xml:space="preserve"> w art.</w:t>
      </w:r>
      <w:r w:rsidR="00BD7C7E">
        <w:rPr>
          <w:rFonts w:ascii="Times New Roman" w:hAnsi="Times New Roman" w:cs="Times New Roman"/>
          <w:b/>
          <w:lang w:eastAsia="pl-PL"/>
        </w:rPr>
        <w:t xml:space="preserve"> </w:t>
      </w:r>
      <w:r w:rsidRPr="00F31C48">
        <w:rPr>
          <w:rFonts w:ascii="Times New Roman" w:hAnsi="Times New Roman" w:cs="Times New Roman"/>
          <w:b/>
          <w:lang w:eastAsia="pl-PL"/>
        </w:rPr>
        <w:t xml:space="preserve">118 ustawy </w:t>
      </w:r>
      <w:proofErr w:type="spellStart"/>
      <w:r w:rsidRPr="00F31C48">
        <w:rPr>
          <w:rFonts w:ascii="Times New Roman" w:hAnsi="Times New Roman" w:cs="Times New Roman"/>
          <w:b/>
          <w:lang w:eastAsia="pl-PL"/>
        </w:rPr>
        <w:t>Pzp</w:t>
      </w:r>
      <w:proofErr w:type="spellEnd"/>
      <w:r w:rsidRPr="00F31C48">
        <w:rPr>
          <w:rFonts w:ascii="Times New Roman" w:hAnsi="Times New Roman" w:cs="Times New Roman"/>
          <w:b/>
          <w:lang w:eastAsia="pl-PL"/>
        </w:rPr>
        <w:t xml:space="preserve"> oraz zamierzających powierzyć wykonanie części zamówienia  podwykonawcom</w:t>
      </w:r>
    </w:p>
    <w:p w:rsidR="00F31C48" w:rsidRPr="00F31C48" w:rsidRDefault="00F31C48" w:rsidP="00027985">
      <w:pPr>
        <w:pStyle w:val="Akapitzlist"/>
        <w:numPr>
          <w:ilvl w:val="1"/>
          <w:numId w:val="5"/>
        </w:numPr>
        <w:spacing w:line="240" w:lineRule="auto"/>
        <w:ind w:left="0" w:hanging="426"/>
        <w:jc w:val="both"/>
        <w:rPr>
          <w:rFonts w:ascii="Times New Roman" w:hAnsi="Times New Roman" w:cs="Times New Roman"/>
          <w:b/>
          <w:sz w:val="20"/>
          <w:szCs w:val="20"/>
          <w:lang w:eastAsia="pl-PL"/>
        </w:rPr>
      </w:pPr>
      <w:r w:rsidRPr="00F31C48">
        <w:rPr>
          <w:rFonts w:ascii="Times New Roman" w:hAnsi="Times New Roman" w:cs="Times New Roman"/>
          <w:sz w:val="20"/>
          <w:szCs w:val="20"/>
        </w:rPr>
        <w:t>Wykonawca mo</w:t>
      </w:r>
      <w:r w:rsidRPr="00F31C48">
        <w:rPr>
          <w:rFonts w:ascii="Times New Roman" w:eastAsia="Times New Roman" w:hAnsi="Times New Roman" w:cs="Times New Roman"/>
          <w:sz w:val="20"/>
          <w:szCs w:val="20"/>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3364A" w:rsidRPr="009D594F" w:rsidRDefault="00F31C48" w:rsidP="00027985">
      <w:pPr>
        <w:pStyle w:val="Akapitzlist"/>
        <w:numPr>
          <w:ilvl w:val="1"/>
          <w:numId w:val="5"/>
        </w:numPr>
        <w:spacing w:line="240" w:lineRule="auto"/>
        <w:ind w:left="0" w:hanging="426"/>
        <w:jc w:val="both"/>
        <w:rPr>
          <w:rFonts w:ascii="Times New Roman" w:hAnsi="Times New Roman" w:cs="Times New Roman"/>
          <w:sz w:val="20"/>
          <w:szCs w:val="20"/>
          <w:lang w:eastAsia="pl-PL"/>
        </w:rPr>
      </w:pPr>
      <w:r w:rsidRPr="00F31C48">
        <w:rPr>
          <w:rFonts w:ascii="Times New Roman" w:hAnsi="Times New Roman" w:cs="Times New Roman"/>
          <w:sz w:val="20"/>
          <w:szCs w:val="20"/>
          <w:lang w:eastAsia="pl-PL"/>
        </w:rPr>
        <w:t>W odniesieniu do warunków dotyczących doświadczenia, Wykonawcy mogą polegać na zdolnościach po</w:t>
      </w:r>
      <w:r w:rsidR="00313190">
        <w:rPr>
          <w:rFonts w:ascii="Times New Roman" w:hAnsi="Times New Roman" w:cs="Times New Roman"/>
          <w:sz w:val="20"/>
          <w:szCs w:val="20"/>
          <w:lang w:eastAsia="pl-PL"/>
        </w:rPr>
        <w:t>dmiotów udostępniających zasoby.</w:t>
      </w:r>
      <w:r w:rsidRPr="00F31C48">
        <w:rPr>
          <w:rFonts w:ascii="Times New Roman" w:hAnsi="Times New Roman" w:cs="Times New Roman"/>
          <w:sz w:val="20"/>
          <w:szCs w:val="20"/>
          <w:lang w:eastAsia="pl-PL"/>
        </w:rPr>
        <w:t xml:space="preserve"> </w:t>
      </w:r>
    </w:p>
    <w:p w:rsidR="008129A3" w:rsidRPr="009D594F" w:rsidRDefault="00F31C48" w:rsidP="00027985">
      <w:pPr>
        <w:pStyle w:val="Akapitzlist"/>
        <w:numPr>
          <w:ilvl w:val="1"/>
          <w:numId w:val="5"/>
        </w:numPr>
        <w:spacing w:line="240" w:lineRule="auto"/>
        <w:ind w:left="0" w:hanging="426"/>
        <w:jc w:val="both"/>
        <w:rPr>
          <w:rFonts w:ascii="Times New Roman" w:hAnsi="Times New Roman" w:cs="Times New Roman"/>
          <w:b/>
          <w:sz w:val="20"/>
          <w:szCs w:val="20"/>
          <w:lang w:eastAsia="pl-PL"/>
        </w:rPr>
      </w:pPr>
      <w:r w:rsidRPr="00F31C48">
        <w:rPr>
          <w:rFonts w:ascii="Times New Roman" w:hAnsi="Times New Roman" w:cs="Times New Roman"/>
          <w:sz w:val="20"/>
          <w:szCs w:val="20"/>
          <w:lang w:eastAsia="pl-PL"/>
        </w:rPr>
        <w:t xml:space="preserve">Wykonawca, który polega na zdolnościach lub sytuacji podmiotów udostępniających zasoby, dodatkowo składa, wraz z ofertą, </w:t>
      </w:r>
      <w:r w:rsidRPr="00F31C48">
        <w:rPr>
          <w:rFonts w:ascii="Times New Roman" w:hAnsi="Times New Roman" w:cs="Times New Roman"/>
          <w:bCs/>
          <w:sz w:val="20"/>
          <w:szCs w:val="20"/>
          <w:lang w:eastAsia="pl-PL"/>
        </w:rPr>
        <w:t xml:space="preserve">zobowiązanie podmiotu udostępniającego zasoby </w:t>
      </w:r>
      <w:r w:rsidRPr="00F31C48">
        <w:rPr>
          <w:rFonts w:ascii="Times New Roman" w:hAnsi="Times New Roman" w:cs="Times New Roman"/>
          <w:sz w:val="20"/>
          <w:szCs w:val="20"/>
          <w:lang w:eastAsia="pl-PL"/>
        </w:rPr>
        <w:t xml:space="preserve">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F31C48">
        <w:rPr>
          <w:rFonts w:ascii="Times New Roman" w:hAnsi="Times New Roman" w:cs="Times New Roman"/>
          <w:b/>
          <w:bCs/>
          <w:sz w:val="20"/>
          <w:szCs w:val="20"/>
          <w:lang w:eastAsia="pl-PL"/>
        </w:rPr>
        <w:t>załącznik nr 6 do SWZ.</w:t>
      </w:r>
    </w:p>
    <w:p w:rsidR="00BD7C7E" w:rsidRPr="00700834" w:rsidRDefault="00F31C48" w:rsidP="00BD7C7E">
      <w:pPr>
        <w:pStyle w:val="Akapitzlist"/>
        <w:numPr>
          <w:ilvl w:val="1"/>
          <w:numId w:val="5"/>
        </w:numPr>
        <w:spacing w:line="240" w:lineRule="auto"/>
        <w:ind w:left="0" w:hanging="426"/>
        <w:jc w:val="both"/>
        <w:rPr>
          <w:rFonts w:ascii="Times New Roman" w:hAnsi="Times New Roman" w:cs="Times New Roman"/>
          <w:sz w:val="20"/>
          <w:szCs w:val="20"/>
          <w:lang w:eastAsia="pl-PL"/>
        </w:rPr>
      </w:pPr>
      <w:r w:rsidRPr="00F31C48">
        <w:rPr>
          <w:rFonts w:ascii="Times New Roman" w:hAnsi="Times New Roman" w:cs="Times New Roman"/>
          <w:b/>
          <w:sz w:val="20"/>
          <w:szCs w:val="20"/>
          <w:lang w:eastAsia="pl-PL"/>
        </w:rPr>
        <w:t xml:space="preserve"> </w:t>
      </w:r>
      <w:r w:rsidRPr="00F31C48">
        <w:rPr>
          <w:rFonts w:ascii="Times New Roman" w:hAnsi="Times New Roman" w:cs="Times New Roman"/>
          <w:sz w:val="20"/>
          <w:szCs w:val="20"/>
          <w:lang w:eastAsia="pl-PL"/>
        </w:rPr>
        <w:t>Zobowiązanie podmiotu udostępniającego</w:t>
      </w:r>
      <w:r w:rsidR="00A30B38">
        <w:rPr>
          <w:rFonts w:ascii="Times New Roman" w:hAnsi="Times New Roman" w:cs="Times New Roman"/>
          <w:sz w:val="20"/>
          <w:szCs w:val="20"/>
          <w:lang w:eastAsia="pl-PL"/>
        </w:rPr>
        <w:t xml:space="preserve"> zasoby, o którym mowa w pkt. 10</w:t>
      </w:r>
      <w:r w:rsidRPr="00F31C48">
        <w:rPr>
          <w:rFonts w:ascii="Times New Roman" w:hAnsi="Times New Roman" w:cs="Times New Roman"/>
          <w:sz w:val="20"/>
          <w:szCs w:val="20"/>
          <w:lang w:eastAsia="pl-PL"/>
        </w:rPr>
        <w:t>.3. SWZ, zgodnie z art. 118 ust. 4 ustawy PZP, winno potwierdzać, że stosunek łączący Wykonawcę z podmiotami udostępniającymi zasoby gwarantuje rzeczywisty dostęp do tych zasobów oraz winno określać w szczególności:</w:t>
      </w:r>
    </w:p>
    <w:p w:rsidR="00A30B38" w:rsidRDefault="00A30B38" w:rsidP="00027985">
      <w:pPr>
        <w:pStyle w:val="Akapitzlist"/>
        <w:numPr>
          <w:ilvl w:val="0"/>
          <w:numId w:val="9"/>
        </w:numPr>
        <w:tabs>
          <w:tab w:val="left" w:pos="284"/>
        </w:tabs>
        <w:spacing w:line="240" w:lineRule="auto"/>
        <w:ind w:hanging="76"/>
        <w:jc w:val="both"/>
        <w:rPr>
          <w:rFonts w:ascii="Times New Roman" w:hAnsi="Times New Roman" w:cs="Times New Roman"/>
          <w:sz w:val="20"/>
          <w:szCs w:val="20"/>
          <w:lang w:eastAsia="pl-PL"/>
        </w:rPr>
      </w:pPr>
      <w:r>
        <w:rPr>
          <w:rFonts w:ascii="Times New Roman" w:hAnsi="Times New Roman" w:cs="Times New Roman"/>
          <w:sz w:val="20"/>
          <w:szCs w:val="20"/>
          <w:lang w:eastAsia="pl-PL"/>
        </w:rPr>
        <w:t>z</w:t>
      </w:r>
      <w:r w:rsidRPr="00A30B38">
        <w:rPr>
          <w:rFonts w:ascii="Times New Roman" w:hAnsi="Times New Roman" w:cs="Times New Roman"/>
          <w:sz w:val="20"/>
          <w:szCs w:val="20"/>
          <w:lang w:eastAsia="pl-PL"/>
        </w:rPr>
        <w:t>akres dostępnych Wykonawcy zasobów podmiotu udostępniającego zasoby;</w:t>
      </w:r>
    </w:p>
    <w:p w:rsidR="00A30B38" w:rsidRDefault="00A30B38" w:rsidP="00027985">
      <w:pPr>
        <w:pStyle w:val="Akapitzlist"/>
        <w:numPr>
          <w:ilvl w:val="0"/>
          <w:numId w:val="9"/>
        </w:numPr>
        <w:tabs>
          <w:tab w:val="left" w:pos="284"/>
        </w:tabs>
        <w:spacing w:line="240" w:lineRule="auto"/>
        <w:ind w:left="284" w:hanging="284"/>
        <w:jc w:val="both"/>
        <w:rPr>
          <w:rFonts w:ascii="Times New Roman" w:hAnsi="Times New Roman" w:cs="Times New Roman"/>
          <w:sz w:val="20"/>
          <w:szCs w:val="20"/>
          <w:lang w:eastAsia="pl-PL"/>
        </w:rPr>
      </w:pPr>
      <w:r w:rsidRPr="00A30B38">
        <w:rPr>
          <w:rFonts w:ascii="Times New Roman" w:hAnsi="Times New Roman" w:cs="Times New Roman"/>
          <w:sz w:val="20"/>
          <w:szCs w:val="20"/>
          <w:lang w:eastAsia="pl-PL"/>
        </w:rPr>
        <w:t>sposób i okres udostępnienia Wykonawcy i wykorzystania przez niego zasobów podmiotu</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 xml:space="preserve">udostępniającego </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te zasoby przy wykonywaniu zamówienia;</w:t>
      </w:r>
    </w:p>
    <w:p w:rsidR="00773F41" w:rsidRPr="008129A3" w:rsidRDefault="00A30B38" w:rsidP="00027985">
      <w:pPr>
        <w:pStyle w:val="Akapitzlist"/>
        <w:numPr>
          <w:ilvl w:val="0"/>
          <w:numId w:val="9"/>
        </w:numPr>
        <w:tabs>
          <w:tab w:val="left" w:pos="284"/>
        </w:tabs>
        <w:spacing w:line="240" w:lineRule="auto"/>
        <w:ind w:left="284" w:hanging="284"/>
        <w:jc w:val="both"/>
        <w:rPr>
          <w:rFonts w:ascii="Times New Roman" w:hAnsi="Times New Roman" w:cs="Times New Roman"/>
          <w:sz w:val="20"/>
          <w:szCs w:val="20"/>
          <w:lang w:eastAsia="pl-PL"/>
        </w:rPr>
      </w:pPr>
      <w:r w:rsidRPr="00A30B38">
        <w:rPr>
          <w:rFonts w:ascii="Times New Roman" w:hAnsi="Times New Roman" w:cs="Times New Roman"/>
          <w:sz w:val="20"/>
          <w:szCs w:val="20"/>
          <w:lang w:eastAsia="pl-PL"/>
        </w:rPr>
        <w:t>czy i w jakim zakresie podmiot udostępniający zasoby, na zdolnościach którego wykonawca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polega w odniesieniu do warunków udziału w postępowaniu dotyczących wykształcenia,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kwalifikacji zawodowych lub doświadczenia, zrealizuje roboty budowlane lub usługi, których</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wskazane zdolności dotyczą.</w:t>
      </w:r>
    </w:p>
    <w:p w:rsidR="003F2886" w:rsidRPr="003F2886" w:rsidRDefault="00A30B38" w:rsidP="00027985">
      <w:pPr>
        <w:pStyle w:val="Akapitzlist"/>
        <w:numPr>
          <w:ilvl w:val="1"/>
          <w:numId w:val="5"/>
        </w:numPr>
        <w:tabs>
          <w:tab w:val="left" w:pos="0"/>
        </w:tabs>
        <w:spacing w:line="240" w:lineRule="auto"/>
        <w:ind w:left="0"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Wykonawca, w przypadku polegania na zdolnościach lub sytuacji podmiotów udostępniających</w:t>
      </w:r>
      <w:r>
        <w:rPr>
          <w:rFonts w:ascii="Times New Roman" w:hAnsi="Times New Roman" w:cs="Times New Roman"/>
          <w:sz w:val="20"/>
          <w:szCs w:val="20"/>
          <w:lang w:eastAsia="pl-PL"/>
        </w:rPr>
        <w:t xml:space="preserve"> zasoby, </w:t>
      </w:r>
      <w:r w:rsidRPr="00A30B38">
        <w:rPr>
          <w:rFonts w:ascii="Times New Roman" w:hAnsi="Times New Roman" w:cs="Times New Roman"/>
          <w:sz w:val="20"/>
          <w:szCs w:val="20"/>
          <w:lang w:eastAsia="pl-PL"/>
        </w:rPr>
        <w:t>przedstawia na wezwanie Zamawi</w:t>
      </w:r>
      <w:r>
        <w:rPr>
          <w:rFonts w:ascii="Times New Roman" w:hAnsi="Times New Roman" w:cs="Times New Roman"/>
          <w:sz w:val="20"/>
          <w:szCs w:val="20"/>
          <w:lang w:eastAsia="pl-PL"/>
        </w:rPr>
        <w:t xml:space="preserve">ającego, o którym mowa w pkt. 9.2. </w:t>
      </w:r>
      <w:r w:rsidRPr="00A30B38">
        <w:rPr>
          <w:rFonts w:ascii="Times New Roman" w:hAnsi="Times New Roman" w:cs="Times New Roman"/>
          <w:sz w:val="20"/>
          <w:szCs w:val="20"/>
          <w:lang w:eastAsia="pl-PL"/>
        </w:rPr>
        <w:t xml:space="preserve">SWZ, </w:t>
      </w:r>
      <w:r w:rsidRPr="00A30B38">
        <w:rPr>
          <w:rFonts w:ascii="Times New Roman" w:hAnsi="Times New Roman" w:cs="Times New Roman"/>
          <w:b/>
          <w:sz w:val="20"/>
          <w:szCs w:val="20"/>
          <w:lang w:eastAsia="pl-PL"/>
        </w:rPr>
        <w:t>oświadczenie podmiotu udostępniającego zasoby</w:t>
      </w:r>
      <w:r w:rsidRPr="00A30B38">
        <w:rPr>
          <w:rFonts w:ascii="Times New Roman" w:hAnsi="Times New Roman" w:cs="Times New Roman"/>
          <w:sz w:val="20"/>
          <w:szCs w:val="20"/>
          <w:lang w:eastAsia="pl-PL"/>
        </w:rPr>
        <w:t>, potwierdzające brak podstaw wykluczenia tego podmiotu oraz</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odpowiednio spełnianie warunków udziału w postępowaniu (JEDZ), w zakresie, w jakim Wykonawca</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 xml:space="preserve">powołuje się na jego zasoby, zgodne w treści z </w:t>
      </w:r>
      <w:r w:rsidRPr="00A30B38">
        <w:rPr>
          <w:rFonts w:ascii="Times New Roman" w:hAnsi="Times New Roman" w:cs="Times New Roman"/>
          <w:b/>
          <w:sz w:val="20"/>
          <w:szCs w:val="20"/>
          <w:lang w:eastAsia="pl-PL"/>
        </w:rPr>
        <w:t>załącznikiem nr 2 SWZ</w:t>
      </w:r>
      <w:r w:rsidRPr="00A30B38">
        <w:rPr>
          <w:rFonts w:ascii="Times New Roman" w:hAnsi="Times New Roman" w:cs="Times New Roman"/>
          <w:sz w:val="20"/>
          <w:szCs w:val="20"/>
          <w:lang w:eastAsia="pl-PL"/>
        </w:rPr>
        <w:t>, a także dokumenty</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potwierdzające brak podstaw do wykluczenia podmiotu udostępniającego z postępowania, określone</w:t>
      </w:r>
      <w:r w:rsidR="006221EB">
        <w:rPr>
          <w:rFonts w:ascii="Times New Roman" w:hAnsi="Times New Roman" w:cs="Times New Roman"/>
          <w:sz w:val="20"/>
          <w:szCs w:val="20"/>
          <w:lang w:eastAsia="pl-PL"/>
        </w:rPr>
        <w:t xml:space="preserve"> w pkt.</w:t>
      </w:r>
      <w:r>
        <w:rPr>
          <w:rFonts w:ascii="Times New Roman" w:hAnsi="Times New Roman" w:cs="Times New Roman"/>
          <w:sz w:val="20"/>
          <w:szCs w:val="20"/>
          <w:lang w:eastAsia="pl-PL"/>
        </w:rPr>
        <w:t xml:space="preserve"> 9.2. </w:t>
      </w:r>
      <w:proofErr w:type="spellStart"/>
      <w:r w:rsidR="006221EB">
        <w:rPr>
          <w:rFonts w:ascii="Times New Roman" w:hAnsi="Times New Roman" w:cs="Times New Roman"/>
          <w:sz w:val="20"/>
          <w:szCs w:val="20"/>
          <w:lang w:eastAsia="pl-PL"/>
        </w:rPr>
        <w:t>p</w:t>
      </w:r>
      <w:r w:rsidR="006731CB">
        <w:rPr>
          <w:rFonts w:ascii="Times New Roman" w:hAnsi="Times New Roman" w:cs="Times New Roman"/>
          <w:sz w:val="20"/>
          <w:szCs w:val="20"/>
          <w:lang w:eastAsia="pl-PL"/>
        </w:rPr>
        <w:t>pkt</w:t>
      </w:r>
      <w:proofErr w:type="spellEnd"/>
      <w:r w:rsidR="006731CB">
        <w:rPr>
          <w:rFonts w:ascii="Times New Roman" w:hAnsi="Times New Roman" w:cs="Times New Roman"/>
          <w:sz w:val="20"/>
          <w:szCs w:val="20"/>
          <w:lang w:eastAsia="pl-PL"/>
        </w:rPr>
        <w:t xml:space="preserve"> 1), 2</w:t>
      </w:r>
      <w:r w:rsidR="0079428B">
        <w:rPr>
          <w:rFonts w:ascii="Times New Roman" w:hAnsi="Times New Roman" w:cs="Times New Roman"/>
          <w:sz w:val="20"/>
          <w:szCs w:val="20"/>
          <w:lang w:eastAsia="pl-PL"/>
        </w:rPr>
        <w:t>), 5</w:t>
      </w:r>
      <w:r>
        <w:rPr>
          <w:rFonts w:ascii="Times New Roman" w:hAnsi="Times New Roman" w:cs="Times New Roman"/>
          <w:sz w:val="20"/>
          <w:szCs w:val="20"/>
          <w:lang w:eastAsia="pl-PL"/>
        </w:rPr>
        <w:t xml:space="preserve">) </w:t>
      </w:r>
      <w:r w:rsidRPr="00A30B38">
        <w:rPr>
          <w:rFonts w:ascii="Times New Roman" w:hAnsi="Times New Roman" w:cs="Times New Roman"/>
          <w:sz w:val="20"/>
          <w:szCs w:val="20"/>
          <w:lang w:eastAsia="pl-PL"/>
        </w:rPr>
        <w:t>SWZ.</w:t>
      </w:r>
    </w:p>
    <w:p w:rsidR="003F2886" w:rsidRDefault="003F2886" w:rsidP="00027985">
      <w:pPr>
        <w:pStyle w:val="Akapitzlist"/>
        <w:numPr>
          <w:ilvl w:val="1"/>
          <w:numId w:val="5"/>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sz w:val="20"/>
          <w:szCs w:val="20"/>
          <w:lang w:eastAsia="pl-PL"/>
        </w:rPr>
        <w:t>Zamawiający ocenia, czy udostępniane Wykonawcy przez podmioty udostępniające zasoby zdolności</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techniczne lub zawodowe, pozwalają na wykazanie przez Wykonawcę spełniania warunków udziału w</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postępowaniu, a także bada, czy nie zachodzą wobec tego podmiotu podstawy wykluczenia, które</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zostały przewidziane względem wykonawcy.</w:t>
      </w:r>
    </w:p>
    <w:p w:rsidR="003F2886" w:rsidRDefault="003F2886" w:rsidP="00027985">
      <w:pPr>
        <w:pStyle w:val="Akapitzlist"/>
        <w:numPr>
          <w:ilvl w:val="1"/>
          <w:numId w:val="5"/>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F2886" w:rsidRDefault="003F2886" w:rsidP="00027985">
      <w:pPr>
        <w:pStyle w:val="Akapitzlist"/>
        <w:numPr>
          <w:ilvl w:val="1"/>
          <w:numId w:val="5"/>
        </w:numPr>
        <w:tabs>
          <w:tab w:val="left" w:pos="0"/>
        </w:tabs>
        <w:spacing w:line="240" w:lineRule="auto"/>
        <w:ind w:left="0" w:hanging="426"/>
        <w:jc w:val="both"/>
        <w:rPr>
          <w:rFonts w:ascii="Times New Roman" w:hAnsi="Times New Roman" w:cs="Times New Roman"/>
          <w:sz w:val="20"/>
          <w:szCs w:val="20"/>
          <w:lang w:eastAsia="pl-PL"/>
        </w:rPr>
      </w:pPr>
      <w:r w:rsidRPr="003F2886">
        <w:rPr>
          <w:rFonts w:ascii="Times New Roman" w:hAnsi="Times New Roman" w:cs="Times New Roman"/>
          <w:b/>
          <w:sz w:val="20"/>
          <w:szCs w:val="20"/>
          <w:lang w:eastAsia="pl-PL"/>
        </w:rPr>
        <w:t>UWAGA:</w:t>
      </w:r>
      <w:r w:rsidRPr="003F2886">
        <w:rPr>
          <w:rFonts w:ascii="Times New Roman" w:hAnsi="Times New Roman" w:cs="Times New Roman"/>
          <w:sz w:val="20"/>
          <w:szCs w:val="20"/>
          <w:lang w:eastAsia="pl-PL"/>
        </w:rPr>
        <w:t xml:space="preserve"> Wykonawca nie może, po upływie terminu składania ofert, powoływać się na zdolności lub</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sytuację podmiotów udostępniających zasoby, jeżeli na etapie składania ofert nie polegał on w danym</w:t>
      </w:r>
      <w:r>
        <w:rPr>
          <w:rFonts w:ascii="Times New Roman" w:hAnsi="Times New Roman" w:cs="Times New Roman"/>
          <w:sz w:val="20"/>
          <w:szCs w:val="20"/>
          <w:lang w:eastAsia="pl-PL"/>
        </w:rPr>
        <w:t xml:space="preserve"> </w:t>
      </w:r>
      <w:r w:rsidRPr="003F2886">
        <w:rPr>
          <w:rFonts w:ascii="Times New Roman" w:hAnsi="Times New Roman" w:cs="Times New Roman"/>
          <w:sz w:val="20"/>
          <w:szCs w:val="20"/>
          <w:lang w:eastAsia="pl-PL"/>
        </w:rPr>
        <w:t>zakresie na zdolnościach lub sytuacji podmiotów udostępniających zasoby.</w:t>
      </w:r>
    </w:p>
    <w:p w:rsidR="00773F41" w:rsidRDefault="00773F41" w:rsidP="00773F41">
      <w:pPr>
        <w:pStyle w:val="Akapitzlist"/>
        <w:tabs>
          <w:tab w:val="left" w:pos="0"/>
        </w:tabs>
        <w:spacing w:line="240" w:lineRule="auto"/>
        <w:ind w:left="0"/>
        <w:jc w:val="both"/>
        <w:rPr>
          <w:rFonts w:ascii="Times New Roman" w:hAnsi="Times New Roman" w:cs="Times New Roman"/>
          <w:b/>
          <w:sz w:val="20"/>
          <w:szCs w:val="20"/>
          <w:lang w:eastAsia="pl-PL"/>
        </w:rPr>
      </w:pPr>
    </w:p>
    <w:p w:rsidR="00773F41" w:rsidRDefault="00773F41" w:rsidP="00773F41">
      <w:pPr>
        <w:pStyle w:val="Akapitzlist"/>
        <w:tabs>
          <w:tab w:val="left" w:pos="0"/>
        </w:tabs>
        <w:spacing w:line="240" w:lineRule="auto"/>
        <w:ind w:left="0"/>
        <w:jc w:val="both"/>
        <w:rPr>
          <w:rFonts w:ascii="Times New Roman" w:hAnsi="Times New Roman" w:cs="Times New Roman"/>
          <w:b/>
          <w:sz w:val="20"/>
          <w:szCs w:val="20"/>
          <w:lang w:eastAsia="pl-PL"/>
        </w:rPr>
      </w:pPr>
    </w:p>
    <w:p w:rsidR="003F2886" w:rsidRDefault="003F2886" w:rsidP="003F2886">
      <w:pPr>
        <w:pStyle w:val="Akapitzlist"/>
        <w:tabs>
          <w:tab w:val="left" w:pos="0"/>
        </w:tabs>
        <w:spacing w:line="240" w:lineRule="auto"/>
        <w:ind w:left="0"/>
        <w:jc w:val="both"/>
        <w:rPr>
          <w:rFonts w:ascii="Times New Roman" w:hAnsi="Times New Roman" w:cs="Times New Roman"/>
          <w:b/>
          <w:sz w:val="20"/>
          <w:szCs w:val="20"/>
          <w:lang w:eastAsia="pl-PL"/>
        </w:rPr>
      </w:pPr>
    </w:p>
    <w:p w:rsidR="00F55544" w:rsidRDefault="003F2886" w:rsidP="00027985">
      <w:pPr>
        <w:pStyle w:val="Akapitzlist"/>
        <w:numPr>
          <w:ilvl w:val="0"/>
          <w:numId w:val="5"/>
        </w:numPr>
        <w:tabs>
          <w:tab w:val="left" w:pos="-284"/>
        </w:tabs>
        <w:spacing w:line="240" w:lineRule="auto"/>
        <w:ind w:left="-284" w:hanging="283"/>
        <w:jc w:val="both"/>
        <w:rPr>
          <w:rFonts w:ascii="Times New Roman" w:hAnsi="Times New Roman" w:cs="Times New Roman"/>
          <w:b/>
          <w:lang w:eastAsia="pl-PL"/>
        </w:rPr>
      </w:pPr>
      <w:r>
        <w:rPr>
          <w:rFonts w:ascii="Times New Roman" w:hAnsi="Times New Roman" w:cs="Times New Roman"/>
          <w:b/>
          <w:lang w:eastAsia="pl-PL"/>
        </w:rPr>
        <w:t xml:space="preserve"> </w:t>
      </w:r>
      <w:r w:rsidRPr="003F2886">
        <w:rPr>
          <w:rFonts w:ascii="Times New Roman" w:hAnsi="Times New Roman" w:cs="Times New Roman"/>
          <w:b/>
          <w:lang w:eastAsia="pl-PL"/>
        </w:rPr>
        <w:t>Informacja dla wykonawców wspólnie ubiegających się o udzielenie zamówienia (spółki cywilne, konsorcja)</w:t>
      </w:r>
    </w:p>
    <w:p w:rsidR="00F55544" w:rsidRPr="00B9724D" w:rsidRDefault="00F55544" w:rsidP="00027985">
      <w:pPr>
        <w:pStyle w:val="Akapitzlist"/>
        <w:numPr>
          <w:ilvl w:val="1"/>
          <w:numId w:val="5"/>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lang w:eastAsia="pl-PL"/>
        </w:rPr>
        <w:t xml:space="preserve"> </w:t>
      </w:r>
      <w:r w:rsidRPr="00B9724D">
        <w:rPr>
          <w:rFonts w:ascii="Times New Roman" w:hAnsi="Times New Roman" w:cs="Times New Roman"/>
          <w:sz w:val="20"/>
          <w:szCs w:val="20"/>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B9724D">
        <w:rPr>
          <w:rFonts w:ascii="Times New Roman" w:hAnsi="Times New Roman" w:cs="Times New Roman"/>
          <w:b/>
          <w:sz w:val="20"/>
          <w:szCs w:val="20"/>
          <w:lang w:eastAsia="pl-PL"/>
        </w:rPr>
        <w:t>Pełnomocnictwo winno być załączone do oferty.</w:t>
      </w:r>
    </w:p>
    <w:p w:rsidR="00F55544" w:rsidRPr="00B9724D" w:rsidRDefault="00B9724D" w:rsidP="00027985">
      <w:pPr>
        <w:pStyle w:val="Akapitzlist"/>
        <w:numPr>
          <w:ilvl w:val="1"/>
          <w:numId w:val="5"/>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W przypadku Wykonawców wspólnie ubiegających się o udzielenie zamówienia, oświadczen</w:t>
      </w:r>
      <w:r w:rsidR="006221EB">
        <w:rPr>
          <w:rFonts w:ascii="Times New Roman" w:hAnsi="Times New Roman" w:cs="Times New Roman"/>
          <w:sz w:val="20"/>
          <w:szCs w:val="20"/>
          <w:lang w:eastAsia="pl-PL"/>
        </w:rPr>
        <w:t>ie (JEDZ), o których mowa w pkt.</w:t>
      </w:r>
      <w:r w:rsidR="00F55544" w:rsidRPr="00B9724D">
        <w:rPr>
          <w:rFonts w:ascii="Times New Roman" w:hAnsi="Times New Roman" w:cs="Times New Roman"/>
          <w:sz w:val="20"/>
          <w:szCs w:val="20"/>
          <w:lang w:eastAsia="pl-PL"/>
        </w:rPr>
        <w:t xml:space="preserve"> 9.1. </w:t>
      </w:r>
      <w:proofErr w:type="spellStart"/>
      <w:r w:rsidR="006221EB">
        <w:rPr>
          <w:rFonts w:ascii="Times New Roman" w:hAnsi="Times New Roman" w:cs="Times New Roman"/>
          <w:sz w:val="20"/>
          <w:szCs w:val="20"/>
          <w:lang w:eastAsia="pl-PL"/>
        </w:rPr>
        <w:t>p</w:t>
      </w:r>
      <w:r w:rsidR="00F55544" w:rsidRPr="00B9724D">
        <w:rPr>
          <w:rFonts w:ascii="Times New Roman" w:hAnsi="Times New Roman" w:cs="Times New Roman"/>
          <w:sz w:val="20"/>
          <w:szCs w:val="20"/>
          <w:lang w:eastAsia="pl-PL"/>
        </w:rPr>
        <w:t>pkt</w:t>
      </w:r>
      <w:proofErr w:type="spellEnd"/>
      <w:r w:rsidR="00F55544" w:rsidRPr="00B9724D">
        <w:rPr>
          <w:rFonts w:ascii="Times New Roman" w:hAnsi="Times New Roman" w:cs="Times New Roman"/>
          <w:sz w:val="20"/>
          <w:szCs w:val="20"/>
          <w:lang w:eastAsia="pl-PL"/>
        </w:rPr>
        <w:t xml:space="preserve"> 1) SWZ, składa każdy z wykonawców. Oświadczenie to potwierdza brak podstaw wykluczenia oraz spełnianie warunków udziału w zakresie, w jakim każdy z wykonawców wykazuje spełnianie warunków udziału w postępowaniu.</w:t>
      </w:r>
    </w:p>
    <w:p w:rsidR="00F55544" w:rsidRPr="00BE4B83" w:rsidRDefault="00B9724D" w:rsidP="00BE4B83">
      <w:pPr>
        <w:pStyle w:val="Akapitzlist"/>
        <w:numPr>
          <w:ilvl w:val="1"/>
          <w:numId w:val="5"/>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rsidR="00773F41" w:rsidRPr="00224F58" w:rsidRDefault="00B9724D" w:rsidP="00B9724D">
      <w:pPr>
        <w:pStyle w:val="Akapitzlist"/>
        <w:numPr>
          <w:ilvl w:val="1"/>
          <w:numId w:val="5"/>
        </w:numPr>
        <w:tabs>
          <w:tab w:val="left" w:pos="-284"/>
        </w:tabs>
        <w:spacing w:line="240" w:lineRule="auto"/>
        <w:ind w:left="0" w:hanging="426"/>
        <w:jc w:val="both"/>
        <w:rPr>
          <w:rFonts w:ascii="Times New Roman" w:hAnsi="Times New Roman" w:cs="Times New Roman"/>
          <w:b/>
          <w:sz w:val="20"/>
          <w:szCs w:val="20"/>
          <w:lang w:eastAsia="pl-PL"/>
        </w:rPr>
      </w:pPr>
      <w:r>
        <w:rPr>
          <w:rFonts w:ascii="Times New Roman" w:hAnsi="Times New Roman" w:cs="Times New Roman"/>
          <w:sz w:val="20"/>
          <w:szCs w:val="20"/>
          <w:lang w:eastAsia="pl-PL"/>
        </w:rPr>
        <w:t xml:space="preserve"> </w:t>
      </w:r>
      <w:r w:rsidR="00F55544" w:rsidRPr="00B9724D">
        <w:rPr>
          <w:rFonts w:ascii="Times New Roman" w:hAnsi="Times New Roman" w:cs="Times New Roman"/>
          <w:sz w:val="20"/>
          <w:szCs w:val="20"/>
          <w:lang w:eastAsia="pl-PL"/>
        </w:rPr>
        <w:t>Oświadczenia i dokumenty potwierdzające brak podstaw do wykluczenia</w:t>
      </w:r>
      <w:r w:rsidR="002C2D80">
        <w:rPr>
          <w:rFonts w:ascii="Times New Roman" w:hAnsi="Times New Roman" w:cs="Times New Roman"/>
          <w:sz w:val="20"/>
          <w:szCs w:val="20"/>
          <w:lang w:eastAsia="pl-PL"/>
        </w:rPr>
        <w:t xml:space="preserve"> z postępowania (określone w pkt</w:t>
      </w:r>
      <w:r w:rsidR="00F55544" w:rsidRPr="00B9724D">
        <w:rPr>
          <w:rFonts w:ascii="Times New Roman" w:hAnsi="Times New Roman" w:cs="Times New Roman"/>
          <w:sz w:val="20"/>
          <w:szCs w:val="20"/>
          <w:lang w:eastAsia="pl-PL"/>
        </w:rPr>
        <w:t xml:space="preserve">. 9.2. </w:t>
      </w:r>
      <w:proofErr w:type="spellStart"/>
      <w:r w:rsidR="002C2D80">
        <w:rPr>
          <w:rFonts w:ascii="Times New Roman" w:hAnsi="Times New Roman" w:cs="Times New Roman"/>
          <w:sz w:val="20"/>
          <w:szCs w:val="20"/>
          <w:lang w:eastAsia="pl-PL"/>
        </w:rPr>
        <w:t>p</w:t>
      </w:r>
      <w:r w:rsidR="00F55544" w:rsidRPr="00B9724D">
        <w:rPr>
          <w:rFonts w:ascii="Times New Roman" w:hAnsi="Times New Roman" w:cs="Times New Roman"/>
          <w:sz w:val="20"/>
          <w:szCs w:val="20"/>
          <w:lang w:eastAsia="pl-PL"/>
        </w:rPr>
        <w:t>pkt</w:t>
      </w:r>
      <w:proofErr w:type="spellEnd"/>
      <w:r w:rsidR="00F55544" w:rsidRPr="00B9724D">
        <w:rPr>
          <w:rFonts w:ascii="Times New Roman" w:hAnsi="Times New Roman" w:cs="Times New Roman"/>
          <w:sz w:val="20"/>
          <w:szCs w:val="20"/>
          <w:lang w:eastAsia="pl-PL"/>
        </w:rPr>
        <w:t xml:space="preserve"> </w:t>
      </w:r>
      <w:r w:rsidR="00260209">
        <w:rPr>
          <w:rFonts w:ascii="Times New Roman" w:hAnsi="Times New Roman" w:cs="Times New Roman"/>
          <w:sz w:val="20"/>
          <w:szCs w:val="20"/>
          <w:lang w:eastAsia="pl-PL"/>
        </w:rPr>
        <w:t xml:space="preserve">1), </w:t>
      </w:r>
      <w:r w:rsidR="006731CB">
        <w:rPr>
          <w:rFonts w:ascii="Times New Roman" w:hAnsi="Times New Roman" w:cs="Times New Roman"/>
          <w:sz w:val="20"/>
          <w:szCs w:val="20"/>
          <w:lang w:eastAsia="pl-PL"/>
        </w:rPr>
        <w:t>2), 3), 5</w:t>
      </w:r>
      <w:r w:rsidR="00260209">
        <w:rPr>
          <w:rFonts w:ascii="Times New Roman" w:hAnsi="Times New Roman" w:cs="Times New Roman"/>
          <w:sz w:val="20"/>
          <w:szCs w:val="20"/>
          <w:lang w:eastAsia="pl-PL"/>
        </w:rPr>
        <w:t xml:space="preserve">) </w:t>
      </w:r>
      <w:r w:rsidR="00F55544" w:rsidRPr="0021094B">
        <w:rPr>
          <w:rFonts w:ascii="Times New Roman" w:hAnsi="Times New Roman" w:cs="Times New Roman"/>
          <w:sz w:val="20"/>
          <w:szCs w:val="20"/>
          <w:lang w:eastAsia="pl-PL"/>
        </w:rPr>
        <w:t>SWZ</w:t>
      </w:r>
      <w:r w:rsidR="00F55544" w:rsidRPr="00B9724D">
        <w:rPr>
          <w:rFonts w:ascii="Times New Roman" w:hAnsi="Times New Roman" w:cs="Times New Roman"/>
          <w:sz w:val="20"/>
          <w:szCs w:val="20"/>
          <w:lang w:eastAsia="pl-PL"/>
        </w:rPr>
        <w:t xml:space="preserve"> składa każdy z Wykonawców wspólnie ubiegających się o zamówienie.</w:t>
      </w:r>
    </w:p>
    <w:p w:rsidR="00B9724D" w:rsidRDefault="00B9724D" w:rsidP="00027985">
      <w:pPr>
        <w:pStyle w:val="Akapitzlist"/>
        <w:numPr>
          <w:ilvl w:val="0"/>
          <w:numId w:val="5"/>
        </w:numPr>
        <w:tabs>
          <w:tab w:val="left" w:pos="-284"/>
        </w:tabs>
        <w:spacing w:line="240" w:lineRule="auto"/>
        <w:ind w:hanging="927"/>
        <w:jc w:val="both"/>
        <w:rPr>
          <w:rFonts w:ascii="Times New Roman" w:hAnsi="Times New Roman" w:cs="Times New Roman"/>
          <w:b/>
          <w:lang w:eastAsia="pl-PL"/>
        </w:rPr>
      </w:pPr>
      <w:r>
        <w:rPr>
          <w:rFonts w:ascii="Times New Roman" w:hAnsi="Times New Roman" w:cs="Times New Roman"/>
          <w:b/>
          <w:lang w:eastAsia="pl-PL"/>
        </w:rPr>
        <w:t xml:space="preserve"> </w:t>
      </w:r>
      <w:r w:rsidRPr="00B9724D">
        <w:rPr>
          <w:rFonts w:ascii="Times New Roman" w:hAnsi="Times New Roman" w:cs="Times New Roman"/>
          <w:b/>
          <w:lang w:eastAsia="pl-PL"/>
        </w:rPr>
        <w:t>Podwykonawstwo</w:t>
      </w:r>
    </w:p>
    <w:p w:rsidR="00B9724D" w:rsidRPr="00141B2B" w:rsidRDefault="00B9724D" w:rsidP="00027985">
      <w:pPr>
        <w:pStyle w:val="Akapitzlist"/>
        <w:numPr>
          <w:ilvl w:val="1"/>
          <w:numId w:val="5"/>
        </w:numPr>
        <w:tabs>
          <w:tab w:val="left" w:pos="-284"/>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Zgodnie z art. 462 ust. 1 ustawy </w:t>
      </w:r>
      <w:proofErr w:type="spellStart"/>
      <w:r w:rsidRPr="00141B2B">
        <w:rPr>
          <w:rFonts w:ascii="Times New Roman" w:hAnsi="Times New Roman" w:cs="Times New Roman"/>
          <w:sz w:val="20"/>
          <w:szCs w:val="20"/>
          <w:lang w:eastAsia="pl-PL"/>
        </w:rPr>
        <w:t>Pzp</w:t>
      </w:r>
      <w:proofErr w:type="spellEnd"/>
      <w:r w:rsidRPr="00141B2B">
        <w:rPr>
          <w:rFonts w:ascii="Times New Roman" w:hAnsi="Times New Roman" w:cs="Times New Roman"/>
          <w:sz w:val="20"/>
          <w:szCs w:val="20"/>
          <w:lang w:eastAsia="pl-PL"/>
        </w:rPr>
        <w:t xml:space="preserve"> Wykonawca może powierzyć wykonanie części zamówienia podwykonawcy(podwykonawcom).</w:t>
      </w:r>
    </w:p>
    <w:p w:rsidR="00B9724D" w:rsidRPr="00141B2B" w:rsidRDefault="00B9724D" w:rsidP="00027985">
      <w:pPr>
        <w:pStyle w:val="Akapitzlist"/>
        <w:numPr>
          <w:ilvl w:val="1"/>
          <w:numId w:val="5"/>
        </w:numPr>
        <w:tabs>
          <w:tab w:val="left" w:pos="-284"/>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Na podstawie art. 462 ust. 2 ustawy </w:t>
      </w:r>
      <w:proofErr w:type="spellStart"/>
      <w:r w:rsidRPr="00141B2B">
        <w:rPr>
          <w:rFonts w:ascii="Times New Roman" w:hAnsi="Times New Roman" w:cs="Times New Roman"/>
          <w:sz w:val="20"/>
          <w:szCs w:val="20"/>
          <w:lang w:eastAsia="pl-PL"/>
        </w:rPr>
        <w:t>Pzp</w:t>
      </w:r>
      <w:proofErr w:type="spellEnd"/>
      <w:r w:rsidRPr="00141B2B">
        <w:rPr>
          <w:rFonts w:ascii="Times New Roman" w:hAnsi="Times New Roman" w:cs="Times New Roman"/>
          <w:sz w:val="20"/>
          <w:szCs w:val="20"/>
          <w:lang w:eastAsia="pl-PL"/>
        </w:rPr>
        <w:t xml:space="preserve"> Zmawiający żąda wskazania przez Wykonawcę w ofercie:</w:t>
      </w:r>
    </w:p>
    <w:p w:rsidR="00B9724D" w:rsidRPr="00141B2B" w:rsidRDefault="00B9724D"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1)</w:t>
      </w:r>
      <w:r w:rsidRPr="00141B2B">
        <w:rPr>
          <w:rFonts w:ascii="Times New Roman" w:hAnsi="Times New Roman" w:cs="Times New Roman"/>
          <w:sz w:val="20"/>
          <w:szCs w:val="20"/>
          <w:lang w:eastAsia="pl-PL"/>
        </w:rPr>
        <w:tab/>
        <w:t>części zamówienia, której wykonanie powierzy podwykonawcom,</w:t>
      </w:r>
    </w:p>
    <w:p w:rsidR="00141B2B" w:rsidRPr="00141B2B" w:rsidRDefault="00B9724D"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2)</w:t>
      </w:r>
      <w:r w:rsidRPr="00141B2B">
        <w:rPr>
          <w:rFonts w:ascii="Times New Roman" w:hAnsi="Times New Roman" w:cs="Times New Roman"/>
          <w:sz w:val="20"/>
          <w:szCs w:val="20"/>
          <w:lang w:eastAsia="pl-PL"/>
        </w:rPr>
        <w:tab/>
        <w:t>podania przez Wykonawcę nazw (firm) podwykonawców jeżeli są już znani.</w:t>
      </w:r>
    </w:p>
    <w:p w:rsidR="00141B2B" w:rsidRPr="00141B2B" w:rsidRDefault="00141B2B"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12.3. </w:t>
      </w:r>
      <w:r w:rsidR="00B9724D" w:rsidRPr="00141B2B">
        <w:rPr>
          <w:rFonts w:ascii="Times New Roman" w:hAnsi="Times New Roman" w:cs="Times New Roman"/>
          <w:sz w:val="20"/>
          <w:szCs w:val="20"/>
          <w:lang w:eastAsia="pl-PL"/>
        </w:rPr>
        <w:t xml:space="preserve">Zamawiający </w:t>
      </w:r>
      <w:r w:rsidR="00B9724D" w:rsidRPr="00141B2B">
        <w:rPr>
          <w:rFonts w:ascii="Times New Roman" w:hAnsi="Times New Roman" w:cs="Times New Roman"/>
          <w:bCs/>
          <w:sz w:val="20"/>
          <w:szCs w:val="20"/>
          <w:lang w:eastAsia="pl-PL"/>
        </w:rPr>
        <w:t xml:space="preserve">nie zastrzega </w:t>
      </w:r>
      <w:r w:rsidR="00B9724D" w:rsidRPr="00141B2B">
        <w:rPr>
          <w:rFonts w:ascii="Times New Roman" w:hAnsi="Times New Roman" w:cs="Times New Roman"/>
          <w:sz w:val="20"/>
          <w:szCs w:val="20"/>
          <w:lang w:eastAsia="pl-PL"/>
        </w:rPr>
        <w:t>obowiązku osobistego wykonania przez Wykonawcę kluczowych części</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zamówienia.</w:t>
      </w:r>
    </w:p>
    <w:p w:rsidR="00773F41" w:rsidRPr="0021094B" w:rsidRDefault="00141B2B" w:rsidP="0021094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12.4. </w:t>
      </w:r>
      <w:r w:rsidR="00B9724D" w:rsidRPr="00141B2B">
        <w:rPr>
          <w:rFonts w:ascii="Times New Roman" w:hAnsi="Times New Roman" w:cs="Times New Roman"/>
          <w:sz w:val="20"/>
          <w:szCs w:val="20"/>
          <w:lang w:eastAsia="pl-PL"/>
        </w:rPr>
        <w:t>Powierzenie wykonania części zamówienia podwykonawcom nie zwalnia Wykonawcy z</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odpowiedzialności za należyte wykonanie tego zamówienia.</w:t>
      </w:r>
    </w:p>
    <w:p w:rsidR="00141B2B" w:rsidRDefault="00141B2B" w:rsidP="00141B2B">
      <w:pPr>
        <w:pStyle w:val="Akapitzlist"/>
        <w:tabs>
          <w:tab w:val="left" w:pos="-284"/>
          <w:tab w:val="left" w:pos="426"/>
        </w:tabs>
        <w:spacing w:line="240" w:lineRule="auto"/>
        <w:ind w:left="218"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12.5. </w:t>
      </w:r>
      <w:r w:rsidR="00B9724D" w:rsidRPr="00141B2B">
        <w:rPr>
          <w:rFonts w:ascii="Times New Roman" w:hAnsi="Times New Roman" w:cs="Times New Roman"/>
          <w:sz w:val="20"/>
          <w:szCs w:val="20"/>
          <w:lang w:eastAsia="pl-PL"/>
        </w:rPr>
        <w:t>Jeżeli zmiana albo rezygnacja z podwykonawcy dotyczy podmiotu, na którego zasoby wykonawca</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powoływał się, na zasadach określonych w art. 118 ust. 1 ustawy PZP, w celu wykazania spełniania</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warunków udziału w postępowaniu, wykonawca jest obowiązany wykazać zamawiającemu, że</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proponowany inny podwykonawca lub wykonawca samodzielnie spełnia je w stopniu nie mniejszym</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niż podwykonawca, na którego zasoby wykonawca powoływał się w trakcie postępowania o</w:t>
      </w:r>
      <w:r w:rsidRPr="00141B2B">
        <w:rPr>
          <w:rFonts w:ascii="Times New Roman" w:hAnsi="Times New Roman" w:cs="Times New Roman"/>
          <w:sz w:val="20"/>
          <w:szCs w:val="20"/>
          <w:lang w:eastAsia="pl-PL"/>
        </w:rPr>
        <w:t xml:space="preserve"> </w:t>
      </w:r>
      <w:r w:rsidR="00B9724D" w:rsidRPr="00141B2B">
        <w:rPr>
          <w:rFonts w:ascii="Times New Roman" w:hAnsi="Times New Roman" w:cs="Times New Roman"/>
          <w:sz w:val="20"/>
          <w:szCs w:val="20"/>
          <w:lang w:eastAsia="pl-PL"/>
        </w:rPr>
        <w:t>udzielenie zamówienia. Przepis art. 122 ustawy PZP stosuje się odpowiednio.</w:t>
      </w:r>
    </w:p>
    <w:p w:rsidR="00141B2B" w:rsidRDefault="00141B2B" w:rsidP="00606F90">
      <w:pPr>
        <w:tabs>
          <w:tab w:val="left" w:pos="-284"/>
          <w:tab w:val="left" w:pos="426"/>
        </w:tabs>
        <w:spacing w:line="240" w:lineRule="auto"/>
        <w:jc w:val="both"/>
        <w:rPr>
          <w:rFonts w:ascii="Times New Roman" w:hAnsi="Times New Roman" w:cs="Times New Roman"/>
          <w:sz w:val="20"/>
          <w:szCs w:val="20"/>
          <w:lang w:eastAsia="pl-PL"/>
        </w:rPr>
      </w:pPr>
    </w:p>
    <w:p w:rsidR="00B26902" w:rsidRPr="00606F90" w:rsidRDefault="00B26902" w:rsidP="00606F90">
      <w:pPr>
        <w:tabs>
          <w:tab w:val="left" w:pos="-284"/>
          <w:tab w:val="left" w:pos="426"/>
        </w:tabs>
        <w:spacing w:line="240" w:lineRule="auto"/>
        <w:jc w:val="both"/>
        <w:rPr>
          <w:rFonts w:ascii="Times New Roman" w:hAnsi="Times New Roman" w:cs="Times New Roman"/>
          <w:sz w:val="20"/>
          <w:szCs w:val="20"/>
          <w:lang w:eastAsia="pl-PL"/>
        </w:rPr>
      </w:pPr>
    </w:p>
    <w:p w:rsidR="00141B2B" w:rsidRDefault="00141B2B" w:rsidP="00027985">
      <w:pPr>
        <w:pStyle w:val="Akapitzlist"/>
        <w:numPr>
          <w:ilvl w:val="0"/>
          <w:numId w:val="5"/>
        </w:numPr>
        <w:tabs>
          <w:tab w:val="left" w:pos="-284"/>
          <w:tab w:val="left" w:pos="426"/>
        </w:tabs>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w:t>
      </w:r>
      <w:r w:rsidRPr="00141B2B">
        <w:rPr>
          <w:rFonts w:ascii="Times New Roman" w:hAnsi="Times New Roman" w:cs="Times New Roman"/>
          <w:b/>
          <w:lang w:eastAsia="pl-PL"/>
        </w:rPr>
        <w:t>Informacje o sposobie porozumiewania się Zamawiającego z Wykonawcami oraz przekazywania oświadczeń lub dokumentów a także wskazanie osób uprawnionych do porozumiewania się z wykonawcami:</w:t>
      </w:r>
    </w:p>
    <w:p w:rsidR="00641C1A" w:rsidRDefault="00141B2B" w:rsidP="00027985">
      <w:pPr>
        <w:pStyle w:val="Akapitzlist"/>
        <w:numPr>
          <w:ilvl w:val="1"/>
          <w:numId w:val="5"/>
        </w:numPr>
        <w:tabs>
          <w:tab w:val="left" w:pos="-284"/>
          <w:tab w:val="left" w:pos="426"/>
        </w:tabs>
        <w:spacing w:line="240" w:lineRule="auto"/>
        <w:ind w:hanging="502"/>
        <w:jc w:val="both"/>
        <w:rPr>
          <w:rFonts w:ascii="Times New Roman" w:hAnsi="Times New Roman" w:cs="Times New Roman"/>
          <w:sz w:val="20"/>
          <w:szCs w:val="20"/>
          <w:lang w:eastAsia="pl-PL"/>
        </w:rPr>
      </w:pPr>
      <w:r w:rsidRPr="00641C1A">
        <w:rPr>
          <w:rFonts w:ascii="Times New Roman" w:hAnsi="Times New Roman" w:cs="Times New Roman"/>
          <w:sz w:val="20"/>
          <w:szCs w:val="20"/>
          <w:lang w:eastAsia="pl-PL"/>
        </w:rPr>
        <w:t>Postępowanie prowadzone jest w języku polskim</w:t>
      </w:r>
      <w:r w:rsidR="00641C1A" w:rsidRPr="00641C1A">
        <w:rPr>
          <w:rFonts w:ascii="Times New Roman" w:hAnsi="Times New Roman" w:cs="Times New Roman"/>
          <w:sz w:val="20"/>
          <w:szCs w:val="20"/>
        </w:rPr>
        <w:t xml:space="preserve"> przy użyciu środków komunikacji elektronicznej</w:t>
      </w:r>
      <w:r w:rsidR="00641C1A" w:rsidRPr="00641C1A">
        <w:rPr>
          <w:rFonts w:ascii="Times New Roman" w:hAnsi="Times New Roman" w:cs="Times New Roman"/>
          <w:sz w:val="20"/>
          <w:szCs w:val="20"/>
          <w:lang w:eastAsia="pl-PL"/>
        </w:rPr>
        <w:t xml:space="preserve"> </w:t>
      </w:r>
      <w:r w:rsidR="00641C1A" w:rsidRPr="00141B2B">
        <w:rPr>
          <w:rFonts w:ascii="Times New Roman" w:hAnsi="Times New Roman" w:cs="Times New Roman"/>
          <w:sz w:val="20"/>
          <w:szCs w:val="20"/>
          <w:lang w:eastAsia="pl-PL"/>
        </w:rPr>
        <w:t xml:space="preserve">za pośrednictwem platformazakupowa.pl pod adresem: </w:t>
      </w:r>
      <w:hyperlink r:id="rId12" w:history="1">
        <w:r w:rsidR="00641C1A" w:rsidRPr="00141B2B">
          <w:rPr>
            <w:rStyle w:val="Hipercze"/>
            <w:rFonts w:ascii="Times New Roman" w:hAnsi="Times New Roman" w:cs="Times New Roman"/>
            <w:sz w:val="20"/>
            <w:szCs w:val="20"/>
            <w:lang w:eastAsia="pl-PL"/>
          </w:rPr>
          <w:t>https://platformazakupowa.pl/pn/kepice</w:t>
        </w:r>
      </w:hyperlink>
      <w:r w:rsidR="00641C1A" w:rsidRPr="0021094B">
        <w:rPr>
          <w:rFonts w:ascii="Times New Roman" w:hAnsi="Times New Roman" w:cs="Times New Roman"/>
          <w:b/>
          <w:sz w:val="20"/>
          <w:szCs w:val="20"/>
          <w:lang w:eastAsia="pl-PL"/>
        </w:rPr>
        <w:t>.</w:t>
      </w:r>
    </w:p>
    <w:p w:rsidR="00141B2B" w:rsidRDefault="00141B2B" w:rsidP="00027985">
      <w:pPr>
        <w:pStyle w:val="Akapitzlist"/>
        <w:numPr>
          <w:ilvl w:val="1"/>
          <w:numId w:val="5"/>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W celu skrócenia czasu udzielenia odpowiedzi na pytania preferuje się, aby komunikacja między zamawiającym a wykonawcami, w tym wszelkie oświadczenia, wnioski, zawiadomienia oraz informacje, </w:t>
      </w:r>
      <w:r w:rsidR="00FE2053" w:rsidRPr="0021094B">
        <w:rPr>
          <w:rFonts w:ascii="Times New Roman" w:hAnsi="Times New Roman" w:cs="Times New Roman"/>
          <w:sz w:val="20"/>
          <w:szCs w:val="20"/>
          <w:lang w:eastAsia="pl-PL"/>
        </w:rPr>
        <w:t>odbywała się</w:t>
      </w:r>
      <w:r w:rsidR="00FE2053" w:rsidRPr="0021094B">
        <w:rPr>
          <w:rFonts w:ascii="Times New Roman" w:hAnsi="Times New Roman" w:cs="Times New Roman"/>
          <w:b/>
          <w:sz w:val="20"/>
          <w:szCs w:val="20"/>
          <w:lang w:eastAsia="pl-PL"/>
        </w:rPr>
        <w:t xml:space="preserve"> </w:t>
      </w:r>
      <w:r w:rsidR="00641C1A" w:rsidRPr="00641C1A">
        <w:rPr>
          <w:rFonts w:ascii="Times New Roman" w:hAnsi="Times New Roman" w:cs="Times New Roman"/>
          <w:sz w:val="20"/>
          <w:szCs w:val="20"/>
          <w:lang w:eastAsia="pl-PL"/>
        </w:rPr>
        <w:t>przy użyciu środków komunikacji elektroniczne</w:t>
      </w:r>
      <w:r w:rsidR="00641C1A">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za pośrednictwem platformazakupowa.pl i formularza „Wyślij wiadomość do zamawiającego”.</w:t>
      </w:r>
    </w:p>
    <w:p w:rsidR="00141B2B" w:rsidRDefault="00141B2B" w:rsidP="00CB2802">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141B2B" w:rsidRDefault="00141B2B" w:rsidP="00027985">
      <w:pPr>
        <w:pStyle w:val="Akapitzlist"/>
        <w:numPr>
          <w:ilvl w:val="1"/>
          <w:numId w:val="5"/>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 xml:space="preserve">Zamawiający będzie przekazywał wykonawcom informacje </w:t>
      </w:r>
      <w:r w:rsidR="00B63285" w:rsidRPr="00B63285">
        <w:rPr>
          <w:rFonts w:ascii="Times New Roman" w:hAnsi="Times New Roman" w:cs="Times New Roman"/>
          <w:sz w:val="20"/>
          <w:szCs w:val="20"/>
          <w:lang w:eastAsia="pl-PL"/>
        </w:rPr>
        <w:t>przy użyciu środków komunikacji elektroniczne</w:t>
      </w:r>
      <w:r w:rsidR="00B63285">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63285" w:rsidRPr="00313190" w:rsidRDefault="00141B2B" w:rsidP="00027985">
      <w:pPr>
        <w:pStyle w:val="Akapitzlist"/>
        <w:numPr>
          <w:ilvl w:val="1"/>
          <w:numId w:val="5"/>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41B2B" w:rsidRDefault="00141B2B" w:rsidP="00027985">
      <w:pPr>
        <w:pStyle w:val="Akapitzlist"/>
        <w:numPr>
          <w:ilvl w:val="1"/>
          <w:numId w:val="5"/>
        </w:numPr>
        <w:tabs>
          <w:tab w:val="left" w:pos="-284"/>
          <w:tab w:val="left" w:pos="426"/>
        </w:tabs>
        <w:spacing w:line="240" w:lineRule="auto"/>
        <w:ind w:hanging="502"/>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platformazakupowa.pl, tj.:</w:t>
      </w:r>
    </w:p>
    <w:p w:rsid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a)</w:t>
      </w:r>
      <w:r w:rsidRPr="00141B2B">
        <w:rPr>
          <w:rFonts w:ascii="Times New Roman" w:hAnsi="Times New Roman" w:cs="Times New Roman"/>
          <w:sz w:val="20"/>
          <w:szCs w:val="20"/>
          <w:lang w:eastAsia="pl-PL"/>
        </w:rPr>
        <w:tab/>
        <w:t xml:space="preserve">stały dostęp do sieci Internet o gwarantowanej przepustowości nie mniejszej niż 512 </w:t>
      </w:r>
      <w:proofErr w:type="spellStart"/>
      <w:r w:rsidRPr="00141B2B">
        <w:rPr>
          <w:rFonts w:ascii="Times New Roman" w:hAnsi="Times New Roman" w:cs="Times New Roman"/>
          <w:sz w:val="20"/>
          <w:szCs w:val="20"/>
          <w:lang w:eastAsia="pl-PL"/>
        </w:rPr>
        <w:t>kb</w:t>
      </w:r>
      <w:proofErr w:type="spellEnd"/>
      <w:r w:rsidRPr="00141B2B">
        <w:rPr>
          <w:rFonts w:ascii="Times New Roman" w:hAnsi="Times New Roman" w:cs="Times New Roman"/>
          <w:sz w:val="20"/>
          <w:szCs w:val="20"/>
          <w:lang w:eastAsia="pl-PL"/>
        </w:rPr>
        <w:t>/s,</w:t>
      </w:r>
    </w:p>
    <w:p w:rsidR="00141B2B" w:rsidRPr="00141B2B" w:rsidRDefault="00141B2B" w:rsidP="00141B2B">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b)</w:t>
      </w:r>
      <w:r w:rsidRPr="00141B2B">
        <w:rPr>
          <w:rFonts w:ascii="Times New Roman" w:hAnsi="Times New Roman" w:cs="Times New Roman"/>
          <w:sz w:val="20"/>
          <w:szCs w:val="20"/>
          <w:lang w:eastAsia="pl-PL"/>
        </w:rPr>
        <w:tab/>
        <w:t>komputer klasy PC lub MAC o następującej konfiguracji: pamięć min. 2 GB Ram, procesor Intel   IV 2 GHZ lub jego nowsza wersja, jeden z systemów operacyjnych - MS Windows 7, Mac Os x 10 4, Linux, lub ich nowsze wersje,</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c)</w:t>
      </w:r>
      <w:r w:rsidRPr="00141B2B">
        <w:rPr>
          <w:rFonts w:ascii="Times New Roman" w:hAnsi="Times New Roman" w:cs="Times New Roman"/>
          <w:sz w:val="20"/>
          <w:szCs w:val="20"/>
          <w:lang w:eastAsia="pl-PL"/>
        </w:rPr>
        <w:tab/>
        <w:t>zainstalowana dowolna przeglądarka internetowa, w przypadku Internet Explorer minimalnie  wersja 10 0.,</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d)</w:t>
      </w:r>
      <w:r w:rsidRPr="00141B2B">
        <w:rPr>
          <w:rFonts w:ascii="Times New Roman" w:hAnsi="Times New Roman" w:cs="Times New Roman"/>
          <w:sz w:val="20"/>
          <w:szCs w:val="20"/>
          <w:lang w:eastAsia="pl-PL"/>
        </w:rPr>
        <w:tab/>
        <w:t>włączona obsługa JavaScript,</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e)</w:t>
      </w:r>
      <w:r w:rsidRPr="00141B2B">
        <w:rPr>
          <w:rFonts w:ascii="Times New Roman" w:hAnsi="Times New Roman" w:cs="Times New Roman"/>
          <w:sz w:val="20"/>
          <w:szCs w:val="20"/>
          <w:lang w:eastAsia="pl-PL"/>
        </w:rPr>
        <w:tab/>
        <w:t xml:space="preserve">zainstalowany program Adobe </w:t>
      </w:r>
      <w:proofErr w:type="spellStart"/>
      <w:r w:rsidRPr="00141B2B">
        <w:rPr>
          <w:rFonts w:ascii="Times New Roman" w:hAnsi="Times New Roman" w:cs="Times New Roman"/>
          <w:sz w:val="20"/>
          <w:szCs w:val="20"/>
          <w:lang w:eastAsia="pl-PL"/>
        </w:rPr>
        <w:t>Acrobat</w:t>
      </w:r>
      <w:proofErr w:type="spellEnd"/>
      <w:r w:rsidRPr="00141B2B">
        <w:rPr>
          <w:rFonts w:ascii="Times New Roman" w:hAnsi="Times New Roman" w:cs="Times New Roman"/>
          <w:sz w:val="20"/>
          <w:szCs w:val="20"/>
          <w:lang w:eastAsia="pl-PL"/>
        </w:rPr>
        <w:t xml:space="preserve"> Reader lub inny obsługujący format plików .pdf,</w:t>
      </w:r>
    </w:p>
    <w:p w:rsidR="00141B2B" w:rsidRPr="00141B2B" w:rsidRDefault="00141B2B" w:rsidP="00141B2B">
      <w:pPr>
        <w:pStyle w:val="Akapitzlist"/>
        <w:tabs>
          <w:tab w:val="left" w:pos="-284"/>
          <w:tab w:val="left" w:pos="426"/>
        </w:tabs>
        <w:spacing w:line="240" w:lineRule="auto"/>
        <w:ind w:left="21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f)</w:t>
      </w:r>
      <w:r w:rsidRPr="00141B2B">
        <w:rPr>
          <w:rFonts w:ascii="Times New Roman" w:hAnsi="Times New Roman" w:cs="Times New Roman"/>
          <w:sz w:val="20"/>
          <w:szCs w:val="20"/>
          <w:lang w:eastAsia="pl-PL"/>
        </w:rPr>
        <w:tab/>
        <w:t>Platformazakupowa.pl działa według standardu przyjętego w komunikacji sieciowej - kodowanie UTF8,</w:t>
      </w:r>
    </w:p>
    <w:p w:rsidR="00141B2B" w:rsidRDefault="00141B2B" w:rsidP="00141B2B">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g)</w:t>
      </w:r>
      <w:r w:rsidRPr="00141B2B">
        <w:rPr>
          <w:rFonts w:ascii="Times New Roman" w:hAnsi="Times New Roman" w:cs="Times New Roman"/>
          <w:sz w:val="20"/>
          <w:szCs w:val="20"/>
          <w:lang w:eastAsia="pl-PL"/>
        </w:rPr>
        <w:tab/>
        <w:t>Oznaczenie czasu odbioru danych przez platformę zakupową stanowi datę oraz dokładny czas (</w:t>
      </w:r>
      <w:proofErr w:type="spellStart"/>
      <w:r w:rsidRPr="00141B2B">
        <w:rPr>
          <w:rFonts w:ascii="Times New Roman" w:hAnsi="Times New Roman" w:cs="Times New Roman"/>
          <w:sz w:val="20"/>
          <w:szCs w:val="20"/>
          <w:lang w:eastAsia="pl-PL"/>
        </w:rPr>
        <w:t>hh:mm:ss</w:t>
      </w:r>
      <w:proofErr w:type="spellEnd"/>
      <w:r w:rsidRPr="00141B2B">
        <w:rPr>
          <w:rFonts w:ascii="Times New Roman" w:hAnsi="Times New Roman" w:cs="Times New Roman"/>
          <w:sz w:val="20"/>
          <w:szCs w:val="20"/>
          <w:lang w:eastAsia="pl-PL"/>
        </w:rPr>
        <w:t>) generowany wg. czasu lokalnego serwera synchronizowanego z zegarem Głównego Urzędu Miar.</w:t>
      </w:r>
    </w:p>
    <w:p w:rsidR="00224F58" w:rsidRDefault="00224F58" w:rsidP="00141B2B">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p>
    <w:p w:rsidR="00141B2B" w:rsidRDefault="00CB2802" w:rsidP="00141B2B">
      <w:pPr>
        <w:pStyle w:val="Akapitzlist"/>
        <w:tabs>
          <w:tab w:val="left" w:pos="-284"/>
          <w:tab w:val="left" w:pos="426"/>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13.6</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Wykonawca, przystępując do niniejszego postępowania o udzi</w:t>
      </w:r>
      <w:r w:rsidR="00141B2B">
        <w:rPr>
          <w:rFonts w:ascii="Times New Roman" w:hAnsi="Times New Roman" w:cs="Times New Roman"/>
          <w:sz w:val="20"/>
          <w:szCs w:val="20"/>
          <w:lang w:eastAsia="pl-PL"/>
        </w:rPr>
        <w:t>elenie zamówienia publicznego:</w:t>
      </w:r>
    </w:p>
    <w:p w:rsidR="00141B2B" w:rsidRPr="00141B2B" w:rsidRDefault="00141B2B" w:rsidP="00141B2B">
      <w:pPr>
        <w:pStyle w:val="Akapitzlist"/>
        <w:tabs>
          <w:tab w:val="left" w:pos="-284"/>
          <w:tab w:val="left" w:pos="426"/>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141B2B">
        <w:rPr>
          <w:rFonts w:ascii="Times New Roman" w:hAnsi="Times New Roman" w:cs="Times New Roman"/>
          <w:sz w:val="20"/>
          <w:szCs w:val="20"/>
          <w:lang w:eastAsia="pl-PL"/>
        </w:rPr>
        <w:t>a)</w:t>
      </w:r>
      <w:r w:rsidRPr="00141B2B">
        <w:rPr>
          <w:rFonts w:ascii="Times New Roman" w:hAnsi="Times New Roman" w:cs="Times New Roman"/>
          <w:sz w:val="20"/>
          <w:szCs w:val="20"/>
          <w:lang w:eastAsia="pl-PL"/>
        </w:rPr>
        <w:tab/>
        <w:t>akceptuje warunki korzystania z platformazakupowa.pl określone w Regulaminie zamieszczonym na stronie internetowej pod linkiem w zakładce „Regulamin" oraz uznaje go za wiążący,</w:t>
      </w:r>
    </w:p>
    <w:p w:rsidR="0063624C" w:rsidRPr="009D594F" w:rsidRDefault="00141B2B" w:rsidP="009D594F">
      <w:pPr>
        <w:pStyle w:val="Akapitzlist"/>
        <w:tabs>
          <w:tab w:val="left" w:pos="-284"/>
          <w:tab w:val="left" w:pos="426"/>
        </w:tabs>
        <w:spacing w:line="240" w:lineRule="auto"/>
        <w:ind w:left="426" w:hanging="208"/>
        <w:jc w:val="both"/>
        <w:rPr>
          <w:rFonts w:ascii="Times New Roman" w:hAnsi="Times New Roman" w:cs="Times New Roman"/>
          <w:sz w:val="20"/>
          <w:szCs w:val="20"/>
          <w:lang w:eastAsia="pl-PL"/>
        </w:rPr>
      </w:pPr>
      <w:r w:rsidRPr="00141B2B">
        <w:rPr>
          <w:rFonts w:ascii="Times New Roman" w:hAnsi="Times New Roman" w:cs="Times New Roman"/>
          <w:sz w:val="20"/>
          <w:szCs w:val="20"/>
          <w:lang w:eastAsia="pl-PL"/>
        </w:rPr>
        <w:t>b)</w:t>
      </w:r>
      <w:r w:rsidRPr="00141B2B">
        <w:rPr>
          <w:rFonts w:ascii="Times New Roman" w:hAnsi="Times New Roman" w:cs="Times New Roman"/>
          <w:sz w:val="20"/>
          <w:szCs w:val="20"/>
          <w:lang w:eastAsia="pl-PL"/>
        </w:rPr>
        <w:tab/>
        <w:t>zapoznał i stosuje się do Instrukcji składania ofert/wniosków dostępnej pod linkiem (</w:t>
      </w:r>
      <w:hyperlink r:id="rId13" w:history="1">
        <w:r w:rsidRPr="008A588A">
          <w:rPr>
            <w:rStyle w:val="Hipercze"/>
            <w:rFonts w:ascii="Times New Roman" w:hAnsi="Times New Roman" w:cs="Times New Roman"/>
            <w:sz w:val="20"/>
            <w:szCs w:val="20"/>
            <w:lang w:eastAsia="pl-PL"/>
          </w:rPr>
          <w:t>https://drive.google.com/file/d/1Kd1DttbBeiNWt4q4slS4t76lZVKPbkyD/view</w:t>
        </w:r>
      </w:hyperlink>
      <w:r w:rsidRPr="00141B2B">
        <w:rPr>
          <w:rFonts w:ascii="Times New Roman" w:hAnsi="Times New Roman" w:cs="Times New Roman"/>
          <w:sz w:val="20"/>
          <w:szCs w:val="20"/>
          <w:lang w:eastAsia="pl-PL"/>
        </w:rPr>
        <w:t>)</w:t>
      </w:r>
    </w:p>
    <w:p w:rsidR="00141B2B" w:rsidRPr="00CB2802" w:rsidRDefault="00CB2802" w:rsidP="00CB2802">
      <w:pPr>
        <w:pStyle w:val="Akapitzlist"/>
        <w:tabs>
          <w:tab w:val="left" w:pos="-284"/>
          <w:tab w:val="left" w:pos="142"/>
        </w:tabs>
        <w:spacing w:line="240" w:lineRule="auto"/>
        <w:ind w:left="142" w:hanging="426"/>
        <w:jc w:val="both"/>
        <w:rPr>
          <w:rFonts w:ascii="Times New Roman" w:hAnsi="Times New Roman" w:cs="Times New Roman"/>
          <w:sz w:val="20"/>
          <w:szCs w:val="20"/>
          <w:lang w:eastAsia="pl-PL"/>
        </w:rPr>
      </w:pPr>
      <w:r>
        <w:rPr>
          <w:rFonts w:ascii="Times New Roman" w:hAnsi="Times New Roman" w:cs="Times New Roman"/>
          <w:sz w:val="20"/>
          <w:szCs w:val="20"/>
          <w:lang w:eastAsia="pl-PL"/>
        </w:rPr>
        <w:t>13.7</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Zamawiający nie ponosi odpowiedzialności za złożenie oferty w sposób niezgodny z Instrukcją</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korzystania z platformazakupowa.pl, w szczególności za sytuację, gdy zamawiający zapozna się z</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treścią oferty przed upływem terminu składania ofert (np. złożenie oferty w zakładce „Wyślij</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wiadomość do zamawiającego”).</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CB2802" w:rsidRPr="00606F90" w:rsidRDefault="00CB2802" w:rsidP="00606F90">
      <w:pPr>
        <w:pStyle w:val="Akapitzlist"/>
        <w:tabs>
          <w:tab w:val="left" w:pos="-284"/>
          <w:tab w:val="left" w:pos="142"/>
        </w:tabs>
        <w:spacing w:line="240" w:lineRule="auto"/>
        <w:ind w:left="142" w:hanging="426"/>
        <w:jc w:val="both"/>
        <w:rPr>
          <w:rFonts w:ascii="Times New Roman" w:hAnsi="Times New Roman" w:cs="Times New Roman"/>
          <w:sz w:val="20"/>
          <w:szCs w:val="20"/>
          <w:u w:val="single"/>
          <w:lang w:eastAsia="pl-PL"/>
        </w:rPr>
      </w:pPr>
      <w:r>
        <w:rPr>
          <w:rFonts w:ascii="Times New Roman" w:hAnsi="Times New Roman" w:cs="Times New Roman"/>
          <w:sz w:val="20"/>
          <w:szCs w:val="20"/>
          <w:lang w:eastAsia="pl-PL"/>
        </w:rPr>
        <w:t>13.8</w:t>
      </w:r>
      <w:r w:rsidR="00141B2B">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Zamawiający informuje, że instrukcje korzystania z platformazakupowa.pl dotyczące w</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szczególności logowania, składania wniosków o wyjaśnienie treści SWZ, składania ofert oraz innych</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czynności podejmowanych w niniejszym postępowaniu przy użyc</w:t>
      </w:r>
      <w:r>
        <w:rPr>
          <w:rFonts w:ascii="Times New Roman" w:hAnsi="Times New Roman" w:cs="Times New Roman"/>
          <w:sz w:val="20"/>
          <w:szCs w:val="20"/>
          <w:lang w:eastAsia="pl-PL"/>
        </w:rPr>
        <w:t xml:space="preserve">iu platformazakupowa.pl znajduje </w:t>
      </w:r>
      <w:r w:rsidR="00141B2B" w:rsidRPr="00CB2802">
        <w:rPr>
          <w:rFonts w:ascii="Times New Roman" w:hAnsi="Times New Roman" w:cs="Times New Roman"/>
          <w:sz w:val="20"/>
          <w:szCs w:val="20"/>
          <w:lang w:eastAsia="pl-PL"/>
        </w:rPr>
        <w:t>się w zakładce „Instrukcje dla Wykonawców" na stronie internetowej pod adresem:</w:t>
      </w:r>
      <w:r>
        <w:rPr>
          <w:rFonts w:ascii="Times New Roman" w:hAnsi="Times New Roman" w:cs="Times New Roman"/>
          <w:sz w:val="20"/>
          <w:szCs w:val="20"/>
          <w:lang w:eastAsia="pl-PL"/>
        </w:rPr>
        <w:t xml:space="preserve"> </w:t>
      </w:r>
      <w:hyperlink r:id="rId14" w:history="1">
        <w:r w:rsidR="00606F90" w:rsidRPr="00ED0A19">
          <w:rPr>
            <w:rStyle w:val="Hipercze"/>
            <w:rFonts w:ascii="Times New Roman" w:hAnsi="Times New Roman" w:cs="Times New Roman"/>
            <w:sz w:val="20"/>
            <w:szCs w:val="20"/>
            <w:lang w:eastAsia="pl-PL"/>
          </w:rPr>
          <w:t>https://platformazakupowa.pl/strona/45-instrukcje</w:t>
        </w:r>
      </w:hyperlink>
      <w:r w:rsidR="00606F90">
        <w:rPr>
          <w:rFonts w:ascii="Times New Roman" w:hAnsi="Times New Roman" w:cs="Times New Roman"/>
          <w:sz w:val="20"/>
          <w:szCs w:val="20"/>
          <w:u w:val="single"/>
          <w:lang w:eastAsia="pl-PL"/>
        </w:rPr>
        <w:t xml:space="preserve"> </w:t>
      </w:r>
    </w:p>
    <w:p w:rsidR="00CB2802" w:rsidRDefault="00CB2802" w:rsidP="00CB2802">
      <w:pPr>
        <w:pStyle w:val="Akapitzlist"/>
        <w:tabs>
          <w:tab w:val="left" w:pos="-284"/>
          <w:tab w:val="left" w:pos="142"/>
        </w:tabs>
        <w:spacing w:line="240" w:lineRule="auto"/>
        <w:ind w:left="142" w:hanging="426"/>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 xml:space="preserve">13.9. </w:t>
      </w:r>
      <w:r w:rsidR="00141B2B" w:rsidRPr="00CB2802">
        <w:rPr>
          <w:rFonts w:ascii="Times New Roman" w:hAnsi="Times New Roman" w:cs="Times New Roman"/>
          <w:sz w:val="20"/>
          <w:szCs w:val="20"/>
          <w:lang w:eastAsia="pl-PL"/>
        </w:rPr>
        <w:t>Osoby uprawnione do porozumiewania się z Wykonawcami:</w:t>
      </w:r>
    </w:p>
    <w:p w:rsidR="00CB2802" w:rsidRDefault="00006FAD" w:rsidP="00006FAD">
      <w:pPr>
        <w:pStyle w:val="Akapitzlist"/>
        <w:tabs>
          <w:tab w:val="left" w:pos="-284"/>
          <w:tab w:val="left" w:pos="0"/>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1)</w:t>
      </w:r>
      <w:r>
        <w:rPr>
          <w:rFonts w:ascii="Times New Roman" w:hAnsi="Times New Roman" w:cs="Times New Roman"/>
          <w:sz w:val="20"/>
          <w:szCs w:val="20"/>
          <w:lang w:eastAsia="pl-PL"/>
        </w:rPr>
        <w:tab/>
        <w:t>p. Grzegorz Ożóg</w:t>
      </w:r>
      <w:r w:rsidR="00141B2B" w:rsidRPr="00CB2802">
        <w:rPr>
          <w:rFonts w:ascii="Times New Roman" w:hAnsi="Times New Roman" w:cs="Times New Roman"/>
          <w:sz w:val="20"/>
          <w:szCs w:val="20"/>
          <w:lang w:eastAsia="pl-PL"/>
        </w:rPr>
        <w:t xml:space="preserve"> - osoba odpowiedzialna za przedmiot zamówi</w:t>
      </w:r>
      <w:r w:rsidR="00CB2802">
        <w:rPr>
          <w:rFonts w:ascii="Times New Roman" w:hAnsi="Times New Roman" w:cs="Times New Roman"/>
          <w:sz w:val="20"/>
          <w:szCs w:val="20"/>
          <w:lang w:eastAsia="pl-PL"/>
        </w:rPr>
        <w:t xml:space="preserve">enia  </w:t>
      </w:r>
      <w:r w:rsidR="00141B2B" w:rsidRPr="00CB2802">
        <w:rPr>
          <w:rFonts w:ascii="Times New Roman" w:hAnsi="Times New Roman" w:cs="Times New Roman"/>
          <w:sz w:val="20"/>
          <w:szCs w:val="20"/>
          <w:lang w:eastAsia="pl-PL"/>
        </w:rPr>
        <w:t>tel</w:t>
      </w:r>
      <w:r w:rsidR="00606F90">
        <w:rPr>
          <w:rFonts w:ascii="Times New Roman" w:hAnsi="Times New Roman" w:cs="Times New Roman"/>
          <w:sz w:val="20"/>
          <w:szCs w:val="20"/>
          <w:lang w:eastAsia="pl-PL"/>
        </w:rPr>
        <w:t xml:space="preserve">. </w:t>
      </w:r>
      <w:r w:rsidR="00CB2802">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59 857 66 21 wew. 54</w:t>
      </w:r>
      <w:r w:rsidR="009E31EE">
        <w:rPr>
          <w:rFonts w:ascii="Times New Roman" w:hAnsi="Times New Roman" w:cs="Times New Roman"/>
          <w:sz w:val="20"/>
          <w:szCs w:val="20"/>
          <w:lang w:eastAsia="pl-PL"/>
        </w:rPr>
        <w:t xml:space="preserve">,                                                  </w:t>
      </w:r>
      <w:r w:rsidR="00CB2802">
        <w:rPr>
          <w:rFonts w:ascii="Times New Roman" w:hAnsi="Times New Roman" w:cs="Times New Roman"/>
          <w:sz w:val="20"/>
          <w:szCs w:val="20"/>
          <w:lang w:eastAsia="pl-PL"/>
        </w:rPr>
        <w:t>e-mail:</w:t>
      </w:r>
      <w:r w:rsidR="009E31EE" w:rsidRPr="009E31EE">
        <w:t xml:space="preserve"> </w:t>
      </w:r>
      <w:hyperlink r:id="rId15" w:history="1">
        <w:r w:rsidRPr="008F40C4">
          <w:rPr>
            <w:rStyle w:val="Hipercze"/>
            <w:rFonts w:ascii="Times New Roman" w:hAnsi="Times New Roman" w:cs="Times New Roman"/>
            <w:sz w:val="20"/>
            <w:szCs w:val="20"/>
            <w:lang w:eastAsia="pl-PL"/>
          </w:rPr>
          <w:t>skarbnik@kepice.pl</w:t>
        </w:r>
      </w:hyperlink>
      <w:r w:rsidR="00C45BC6">
        <w:rPr>
          <w:rFonts w:ascii="Times New Roman" w:hAnsi="Times New Roman" w:cs="Times New Roman"/>
          <w:sz w:val="20"/>
          <w:szCs w:val="20"/>
          <w:lang w:eastAsia="pl-PL"/>
        </w:rPr>
        <w:t xml:space="preserve"> </w:t>
      </w:r>
    </w:p>
    <w:p w:rsidR="00C56055" w:rsidRDefault="00C56055" w:rsidP="009E31EE">
      <w:pPr>
        <w:pStyle w:val="Akapitzlist"/>
        <w:tabs>
          <w:tab w:val="left" w:pos="-284"/>
          <w:tab w:val="left" w:pos="0"/>
        </w:tabs>
        <w:spacing w:line="240" w:lineRule="auto"/>
        <w:ind w:left="426" w:hanging="71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006FAD">
        <w:rPr>
          <w:rFonts w:ascii="Times New Roman" w:hAnsi="Times New Roman" w:cs="Times New Roman"/>
          <w:sz w:val="20"/>
          <w:szCs w:val="20"/>
          <w:lang w:eastAsia="pl-PL"/>
        </w:rPr>
        <w:t xml:space="preserve">       p. Anna </w:t>
      </w:r>
      <w:proofErr w:type="spellStart"/>
      <w:r w:rsidR="00006FAD">
        <w:rPr>
          <w:rFonts w:ascii="Times New Roman" w:hAnsi="Times New Roman" w:cs="Times New Roman"/>
          <w:sz w:val="20"/>
          <w:szCs w:val="20"/>
          <w:lang w:eastAsia="pl-PL"/>
        </w:rPr>
        <w:t>Kaczmaryk</w:t>
      </w:r>
      <w:proofErr w:type="spellEnd"/>
      <w:r>
        <w:rPr>
          <w:rFonts w:ascii="Times New Roman" w:hAnsi="Times New Roman" w:cs="Times New Roman"/>
          <w:sz w:val="20"/>
          <w:szCs w:val="20"/>
          <w:lang w:eastAsia="pl-PL"/>
        </w:rPr>
        <w:t xml:space="preserve"> </w:t>
      </w:r>
      <w:r w:rsidRPr="00C56055">
        <w:rPr>
          <w:rFonts w:ascii="Times New Roman" w:hAnsi="Times New Roman" w:cs="Times New Roman"/>
          <w:sz w:val="20"/>
          <w:szCs w:val="20"/>
          <w:lang w:eastAsia="pl-PL"/>
        </w:rPr>
        <w:t>- osoba odpowiedzialna za przedmiot zamówi</w:t>
      </w:r>
      <w:r w:rsidR="00006FAD">
        <w:rPr>
          <w:rFonts w:ascii="Times New Roman" w:hAnsi="Times New Roman" w:cs="Times New Roman"/>
          <w:sz w:val="20"/>
          <w:szCs w:val="20"/>
          <w:lang w:eastAsia="pl-PL"/>
        </w:rPr>
        <w:t>enia  tel.  59 857 66 21 wew. 19</w:t>
      </w:r>
      <w:r>
        <w:rPr>
          <w:rFonts w:ascii="Times New Roman" w:hAnsi="Times New Roman" w:cs="Times New Roman"/>
          <w:sz w:val="20"/>
          <w:szCs w:val="20"/>
          <w:lang w:eastAsia="pl-PL"/>
        </w:rPr>
        <w:t xml:space="preserve">, </w:t>
      </w:r>
      <w:r w:rsidR="00006FAD">
        <w:rPr>
          <w:rFonts w:ascii="Times New Roman" w:hAnsi="Times New Roman" w:cs="Times New Roman"/>
          <w:sz w:val="20"/>
          <w:szCs w:val="20"/>
          <w:lang w:eastAsia="pl-PL"/>
        </w:rPr>
        <w:t xml:space="preserve">                    e-mail: </w:t>
      </w:r>
      <w:hyperlink r:id="rId16" w:history="1">
        <w:r w:rsidR="00006FAD" w:rsidRPr="008F40C4">
          <w:rPr>
            <w:rStyle w:val="Hipercze"/>
            <w:rFonts w:ascii="Times New Roman" w:hAnsi="Times New Roman" w:cs="Times New Roman"/>
            <w:sz w:val="20"/>
            <w:szCs w:val="20"/>
            <w:lang w:eastAsia="pl-PL"/>
          </w:rPr>
          <w:t>akaczmaryk@kepice.pl</w:t>
        </w:r>
      </w:hyperlink>
      <w:r w:rsidR="00006FAD">
        <w:rPr>
          <w:rFonts w:ascii="Times New Roman" w:hAnsi="Times New Roman" w:cs="Times New Roman"/>
          <w:sz w:val="20"/>
          <w:szCs w:val="20"/>
          <w:lang w:eastAsia="pl-PL"/>
        </w:rPr>
        <w:t xml:space="preserve"> </w:t>
      </w:r>
    </w:p>
    <w:p w:rsidR="009E31EE" w:rsidRDefault="00CB2802" w:rsidP="009E31EE">
      <w:pPr>
        <w:pStyle w:val="Akapitzlist"/>
        <w:tabs>
          <w:tab w:val="left" w:pos="-284"/>
          <w:tab w:val="left" w:pos="0"/>
        </w:tabs>
        <w:spacing w:line="240" w:lineRule="auto"/>
        <w:ind w:left="284" w:hanging="568"/>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2)</w:t>
      </w:r>
      <w:r w:rsidR="00006FAD">
        <w:rPr>
          <w:rFonts w:ascii="Times New Roman" w:hAnsi="Times New Roman" w:cs="Times New Roman"/>
          <w:sz w:val="20"/>
          <w:szCs w:val="20"/>
          <w:lang w:eastAsia="pl-PL"/>
        </w:rPr>
        <w:t xml:space="preserve"> </w:t>
      </w:r>
      <w:r w:rsidR="00141B2B" w:rsidRPr="00141B2B">
        <w:rPr>
          <w:rFonts w:ascii="Times New Roman" w:hAnsi="Times New Roman" w:cs="Times New Roman"/>
          <w:sz w:val="20"/>
          <w:szCs w:val="20"/>
          <w:lang w:eastAsia="pl-PL"/>
        </w:rPr>
        <w:t xml:space="preserve">p. Aleksandra </w:t>
      </w:r>
      <w:proofErr w:type="spellStart"/>
      <w:r w:rsidR="00141B2B" w:rsidRPr="00141B2B">
        <w:rPr>
          <w:rFonts w:ascii="Times New Roman" w:hAnsi="Times New Roman" w:cs="Times New Roman"/>
          <w:sz w:val="20"/>
          <w:szCs w:val="20"/>
          <w:lang w:eastAsia="pl-PL"/>
        </w:rPr>
        <w:t>Szul</w:t>
      </w:r>
      <w:proofErr w:type="spellEnd"/>
      <w:r w:rsidR="00141B2B" w:rsidRPr="00141B2B">
        <w:rPr>
          <w:rFonts w:ascii="Times New Roman" w:hAnsi="Times New Roman" w:cs="Times New Roman"/>
          <w:sz w:val="20"/>
          <w:szCs w:val="20"/>
          <w:lang w:eastAsia="pl-PL"/>
        </w:rPr>
        <w:t xml:space="preserve"> - </w:t>
      </w:r>
      <w:proofErr w:type="spellStart"/>
      <w:r w:rsidR="00141B2B" w:rsidRPr="00141B2B">
        <w:rPr>
          <w:rFonts w:ascii="Times New Roman" w:hAnsi="Times New Roman" w:cs="Times New Roman"/>
          <w:sz w:val="20"/>
          <w:szCs w:val="20"/>
          <w:lang w:eastAsia="pl-PL"/>
        </w:rPr>
        <w:t>Młoczyńska</w:t>
      </w:r>
      <w:proofErr w:type="spellEnd"/>
      <w:r w:rsidR="00141B2B" w:rsidRPr="00141B2B">
        <w:rPr>
          <w:rFonts w:ascii="Times New Roman" w:hAnsi="Times New Roman" w:cs="Times New Roman"/>
          <w:sz w:val="20"/>
          <w:szCs w:val="20"/>
          <w:lang w:eastAsia="pl-PL"/>
        </w:rPr>
        <w:t xml:space="preserve"> - osoba odpowiedzialna za zamówienia publiczne</w:t>
      </w:r>
      <w:r>
        <w:rPr>
          <w:rFonts w:ascii="Times New Roman" w:hAnsi="Times New Roman" w:cs="Times New Roman"/>
          <w:sz w:val="20"/>
          <w:szCs w:val="20"/>
          <w:lang w:eastAsia="pl-PL"/>
        </w:rPr>
        <w:t xml:space="preserve"> </w:t>
      </w:r>
      <w:r w:rsidR="00141B2B" w:rsidRPr="00CB2802">
        <w:rPr>
          <w:rFonts w:ascii="Times New Roman" w:hAnsi="Times New Roman" w:cs="Times New Roman"/>
          <w:sz w:val="20"/>
          <w:szCs w:val="20"/>
          <w:lang w:eastAsia="pl-PL"/>
        </w:rPr>
        <w:t xml:space="preserve">tel. 59 857 66 21 wew. 55, e-mail: </w:t>
      </w:r>
      <w:hyperlink r:id="rId17" w:history="1">
        <w:r w:rsidR="009E31EE" w:rsidRPr="00ED0A19">
          <w:rPr>
            <w:rStyle w:val="Hipercze"/>
            <w:rFonts w:ascii="Times New Roman" w:hAnsi="Times New Roman" w:cs="Times New Roman"/>
            <w:sz w:val="20"/>
            <w:szCs w:val="20"/>
            <w:lang w:eastAsia="pl-PL"/>
          </w:rPr>
          <w:t>amloczynska@kepice.pl</w:t>
        </w:r>
      </w:hyperlink>
    </w:p>
    <w:p w:rsidR="00C45BC6" w:rsidRPr="008129A3" w:rsidRDefault="00C45BC6" w:rsidP="008129A3">
      <w:pPr>
        <w:tabs>
          <w:tab w:val="left" w:pos="-284"/>
          <w:tab w:val="left" w:pos="0"/>
          <w:tab w:val="left" w:pos="142"/>
          <w:tab w:val="left" w:pos="284"/>
        </w:tabs>
        <w:spacing w:line="240" w:lineRule="auto"/>
        <w:jc w:val="both"/>
        <w:rPr>
          <w:rFonts w:ascii="Times New Roman" w:hAnsi="Times New Roman" w:cs="Times New Roman"/>
          <w:sz w:val="20"/>
          <w:szCs w:val="20"/>
          <w:lang w:eastAsia="pl-PL"/>
        </w:rPr>
      </w:pPr>
    </w:p>
    <w:p w:rsidR="009E31EE" w:rsidRDefault="009E31EE" w:rsidP="00CB2802">
      <w:pPr>
        <w:pStyle w:val="Akapitzlist"/>
        <w:tabs>
          <w:tab w:val="left" w:pos="-284"/>
          <w:tab w:val="left" w:pos="0"/>
        </w:tabs>
        <w:spacing w:line="240" w:lineRule="auto"/>
        <w:ind w:left="284" w:hanging="568"/>
        <w:jc w:val="both"/>
        <w:rPr>
          <w:rFonts w:ascii="Times New Roman" w:hAnsi="Times New Roman" w:cs="Times New Roman"/>
          <w:sz w:val="20"/>
          <w:szCs w:val="20"/>
          <w:lang w:eastAsia="pl-PL"/>
        </w:rPr>
      </w:pPr>
    </w:p>
    <w:p w:rsidR="00CB2802" w:rsidRDefault="00CB2802" w:rsidP="00027985">
      <w:pPr>
        <w:pStyle w:val="Akapitzlist"/>
        <w:numPr>
          <w:ilvl w:val="0"/>
          <w:numId w:val="5"/>
        </w:numPr>
        <w:tabs>
          <w:tab w:val="left" w:pos="-284"/>
          <w:tab w:val="left" w:pos="0"/>
        </w:tabs>
        <w:spacing w:line="240" w:lineRule="auto"/>
        <w:ind w:hanging="786"/>
        <w:jc w:val="both"/>
        <w:rPr>
          <w:rFonts w:ascii="Times New Roman" w:hAnsi="Times New Roman" w:cs="Times New Roman"/>
          <w:b/>
          <w:lang w:eastAsia="pl-PL"/>
        </w:rPr>
      </w:pPr>
      <w:r w:rsidRPr="00CB2802">
        <w:rPr>
          <w:rFonts w:ascii="Times New Roman" w:hAnsi="Times New Roman" w:cs="Times New Roman"/>
          <w:b/>
          <w:lang w:eastAsia="pl-PL"/>
        </w:rPr>
        <w:t>Zalecenia (elektronizacja)</w:t>
      </w:r>
    </w:p>
    <w:p w:rsidR="00CB2802" w:rsidRPr="00CB2802" w:rsidRDefault="00CB2802" w:rsidP="00027985">
      <w:pPr>
        <w:pStyle w:val="Akapitzlist"/>
        <w:numPr>
          <w:ilvl w:val="1"/>
          <w:numId w:val="5"/>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B2802" w:rsidRPr="00CB2802" w:rsidRDefault="00CB2802" w:rsidP="00027985">
      <w:pPr>
        <w:pStyle w:val="Akapitzlist"/>
        <w:numPr>
          <w:ilvl w:val="1"/>
          <w:numId w:val="5"/>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Zamawiający rekomenduje wykorzystanie formatów: .pdf .</w:t>
      </w:r>
      <w:proofErr w:type="spellStart"/>
      <w:r w:rsidRPr="00CB2802">
        <w:rPr>
          <w:rFonts w:ascii="Times New Roman" w:hAnsi="Times New Roman" w:cs="Times New Roman"/>
          <w:sz w:val="20"/>
          <w:szCs w:val="20"/>
          <w:lang w:eastAsia="pl-PL"/>
        </w:rPr>
        <w:t>doc</w:t>
      </w:r>
      <w:proofErr w:type="spellEnd"/>
      <w:r w:rsidRPr="00CB2802">
        <w:rPr>
          <w:rFonts w:ascii="Times New Roman" w:hAnsi="Times New Roman" w:cs="Times New Roman"/>
          <w:sz w:val="20"/>
          <w:szCs w:val="20"/>
          <w:lang w:eastAsia="pl-PL"/>
        </w:rPr>
        <w:t xml:space="preserve"> .xls .jpg (.</w:t>
      </w:r>
      <w:proofErr w:type="spellStart"/>
      <w:r w:rsidRPr="00CB2802">
        <w:rPr>
          <w:rFonts w:ascii="Times New Roman" w:hAnsi="Times New Roman" w:cs="Times New Roman"/>
          <w:sz w:val="20"/>
          <w:szCs w:val="20"/>
          <w:lang w:eastAsia="pl-PL"/>
        </w:rPr>
        <w:t>jpeg</w:t>
      </w:r>
      <w:proofErr w:type="spellEnd"/>
      <w:r w:rsidRPr="00CB2802">
        <w:rPr>
          <w:rFonts w:ascii="Times New Roman" w:hAnsi="Times New Roman" w:cs="Times New Roman"/>
          <w:sz w:val="20"/>
          <w:szCs w:val="20"/>
          <w:lang w:eastAsia="pl-PL"/>
        </w:rPr>
        <w:t>) ze szczególnym wskazaniem na .pdf</w:t>
      </w:r>
    </w:p>
    <w:p w:rsidR="00CB2802" w:rsidRPr="00CB2802" w:rsidRDefault="00CB2802" w:rsidP="00027985">
      <w:pPr>
        <w:pStyle w:val="Akapitzlist"/>
        <w:numPr>
          <w:ilvl w:val="1"/>
          <w:numId w:val="5"/>
        </w:numPr>
        <w:tabs>
          <w:tab w:val="left" w:pos="-284"/>
          <w:tab w:val="left" w:pos="0"/>
        </w:tabs>
        <w:spacing w:line="240" w:lineRule="auto"/>
        <w:ind w:left="284" w:hanging="568"/>
        <w:jc w:val="both"/>
        <w:rPr>
          <w:rFonts w:ascii="Times New Roman" w:hAnsi="Times New Roman" w:cs="Times New Roman"/>
          <w:b/>
          <w:lang w:eastAsia="pl-PL"/>
        </w:rPr>
      </w:pPr>
      <w:r w:rsidRPr="00CB2802">
        <w:rPr>
          <w:rFonts w:ascii="Times New Roman" w:hAnsi="Times New Roman" w:cs="Times New Roman"/>
          <w:sz w:val="20"/>
          <w:szCs w:val="20"/>
          <w:lang w:eastAsia="pl-PL"/>
        </w:rPr>
        <w:t>W celu ewentualnej kompresji danych Zamawiający rekomenduje wykorzystanie jednego z formatów:</w:t>
      </w:r>
    </w:p>
    <w:p w:rsidR="00CB2802" w:rsidRPr="00CB2802" w:rsidRDefault="00CB2802" w:rsidP="00027985">
      <w:pPr>
        <w:pStyle w:val="Akapitzlist"/>
        <w:numPr>
          <w:ilvl w:val="0"/>
          <w:numId w:val="10"/>
        </w:numPr>
        <w:tabs>
          <w:tab w:val="left" w:pos="-284"/>
          <w:tab w:val="left" w:pos="0"/>
        </w:tabs>
        <w:spacing w:line="240" w:lineRule="auto"/>
        <w:ind w:left="567" w:hanging="283"/>
        <w:jc w:val="both"/>
        <w:rPr>
          <w:rFonts w:ascii="Times New Roman" w:hAnsi="Times New Roman" w:cs="Times New Roman"/>
          <w:b/>
          <w:lang w:eastAsia="pl-PL"/>
        </w:rPr>
      </w:pPr>
      <w:r w:rsidRPr="00CB2802">
        <w:rPr>
          <w:rFonts w:ascii="Times New Roman" w:hAnsi="Times New Roman" w:cs="Times New Roman"/>
          <w:sz w:val="20"/>
          <w:szCs w:val="20"/>
          <w:lang w:eastAsia="pl-PL"/>
        </w:rPr>
        <w:tab/>
        <w:t>.zip</w:t>
      </w:r>
    </w:p>
    <w:p w:rsidR="00CB2802" w:rsidRDefault="00CB2802" w:rsidP="00027985">
      <w:pPr>
        <w:pStyle w:val="Akapitzlist"/>
        <w:numPr>
          <w:ilvl w:val="0"/>
          <w:numId w:val="10"/>
        </w:numPr>
        <w:tabs>
          <w:tab w:val="left" w:pos="-284"/>
          <w:tab w:val="left" w:pos="0"/>
        </w:tabs>
        <w:spacing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.7Z</w:t>
      </w:r>
    </w:p>
    <w:p w:rsidR="00CB2802" w:rsidRPr="002C5441" w:rsidRDefault="00CB2802" w:rsidP="00027985">
      <w:pPr>
        <w:pStyle w:val="Akapitzlist"/>
        <w:numPr>
          <w:ilvl w:val="1"/>
          <w:numId w:val="5"/>
        </w:numPr>
        <w:tabs>
          <w:tab w:val="left" w:pos="-284"/>
          <w:tab w:val="left" w:pos="0"/>
          <w:tab w:val="left" w:pos="284"/>
        </w:tabs>
        <w:spacing w:line="240" w:lineRule="auto"/>
        <w:ind w:hanging="502"/>
        <w:jc w:val="both"/>
        <w:rPr>
          <w:rFonts w:ascii="Times New Roman" w:hAnsi="Times New Roman" w:cs="Times New Roman"/>
          <w:b/>
          <w:sz w:val="20"/>
          <w:szCs w:val="20"/>
          <w:lang w:eastAsia="pl-PL"/>
        </w:rPr>
      </w:pPr>
      <w:r w:rsidRPr="00CB2802">
        <w:rPr>
          <w:rFonts w:ascii="Times New Roman" w:hAnsi="Times New Roman" w:cs="Times New Roman"/>
          <w:sz w:val="20"/>
          <w:szCs w:val="20"/>
          <w:lang w:eastAsia="pl-PL"/>
        </w:rPr>
        <w:t>Wśród formatów powszechnych a NIE występujących w rozporządzeniu występują: .</w:t>
      </w:r>
      <w:proofErr w:type="spellStart"/>
      <w:r w:rsidRPr="00CB2802">
        <w:rPr>
          <w:rFonts w:ascii="Times New Roman" w:hAnsi="Times New Roman" w:cs="Times New Roman"/>
          <w:sz w:val="20"/>
          <w:szCs w:val="20"/>
          <w:lang w:eastAsia="pl-PL"/>
        </w:rPr>
        <w:t>rar</w:t>
      </w:r>
      <w:proofErr w:type="spellEnd"/>
      <w:r w:rsidRPr="00CB2802">
        <w:rPr>
          <w:rFonts w:ascii="Times New Roman" w:hAnsi="Times New Roman" w:cs="Times New Roman"/>
          <w:sz w:val="20"/>
          <w:szCs w:val="20"/>
          <w:lang w:eastAsia="pl-PL"/>
        </w:rPr>
        <w:t xml:space="preserve"> .gif .</w:t>
      </w:r>
      <w:proofErr w:type="spellStart"/>
      <w:r w:rsidRPr="00CB2802">
        <w:rPr>
          <w:rFonts w:ascii="Times New Roman" w:hAnsi="Times New Roman" w:cs="Times New Roman"/>
          <w:sz w:val="20"/>
          <w:szCs w:val="20"/>
          <w:lang w:eastAsia="pl-PL"/>
        </w:rPr>
        <w:t>bmp</w:t>
      </w:r>
      <w:proofErr w:type="spellEnd"/>
      <w:r w:rsidRPr="00CB2802">
        <w:rPr>
          <w:rFonts w:ascii="Times New Roman" w:hAnsi="Times New Roman" w:cs="Times New Roman"/>
          <w:sz w:val="20"/>
          <w:szCs w:val="20"/>
          <w:lang w:eastAsia="pl-PL"/>
        </w:rPr>
        <w:t xml:space="preserve"> .</w:t>
      </w:r>
      <w:proofErr w:type="spellStart"/>
      <w:r w:rsidRPr="00CB2802">
        <w:rPr>
          <w:rFonts w:ascii="Times New Roman" w:hAnsi="Times New Roman" w:cs="Times New Roman"/>
          <w:sz w:val="20"/>
          <w:szCs w:val="20"/>
          <w:lang w:eastAsia="pl-PL"/>
        </w:rPr>
        <w:t>numbers</w:t>
      </w:r>
      <w:proofErr w:type="spellEnd"/>
      <w:r w:rsidRPr="00CB2802">
        <w:rPr>
          <w:rFonts w:ascii="Times New Roman" w:hAnsi="Times New Roman" w:cs="Times New Roman"/>
          <w:sz w:val="20"/>
          <w:szCs w:val="20"/>
          <w:lang w:eastAsia="pl-PL"/>
        </w:rPr>
        <w:t xml:space="preserve"> .</w:t>
      </w:r>
      <w:proofErr w:type="spellStart"/>
      <w:r w:rsidRPr="00CB2802">
        <w:rPr>
          <w:rFonts w:ascii="Times New Roman" w:hAnsi="Times New Roman" w:cs="Times New Roman"/>
          <w:sz w:val="20"/>
          <w:szCs w:val="20"/>
          <w:lang w:eastAsia="pl-PL"/>
        </w:rPr>
        <w:t>pages</w:t>
      </w:r>
      <w:proofErr w:type="spellEnd"/>
      <w:r w:rsidRPr="00CB2802">
        <w:rPr>
          <w:rFonts w:ascii="Times New Roman" w:hAnsi="Times New Roman" w:cs="Times New Roman"/>
          <w:sz w:val="20"/>
          <w:szCs w:val="20"/>
          <w:lang w:eastAsia="pl-PL"/>
        </w:rPr>
        <w:t xml:space="preserve">. </w:t>
      </w:r>
      <w:r w:rsidRPr="002C5441">
        <w:rPr>
          <w:rFonts w:ascii="Times New Roman" w:hAnsi="Times New Roman" w:cs="Times New Roman"/>
          <w:b/>
          <w:sz w:val="20"/>
          <w:szCs w:val="20"/>
          <w:lang w:eastAsia="pl-PL"/>
        </w:rPr>
        <w:t>Dokumenty złożone w takich plikach zostaną</w:t>
      </w:r>
      <w:r w:rsidR="00B63285">
        <w:rPr>
          <w:rFonts w:ascii="Times New Roman" w:hAnsi="Times New Roman" w:cs="Times New Roman"/>
          <w:b/>
          <w:sz w:val="20"/>
          <w:szCs w:val="20"/>
          <w:lang w:eastAsia="pl-PL"/>
        </w:rPr>
        <w:t xml:space="preserve"> uznane za złożone nieprawidłowe</w:t>
      </w:r>
      <w:r w:rsidRPr="002C5441">
        <w:rPr>
          <w:rFonts w:ascii="Times New Roman" w:hAnsi="Times New Roman" w:cs="Times New Roman"/>
          <w:b/>
          <w:sz w:val="20"/>
          <w:szCs w:val="20"/>
          <w:lang w:eastAsia="pl-PL"/>
        </w:rPr>
        <w:t>.</w:t>
      </w:r>
    </w:p>
    <w:p w:rsidR="00CB2802" w:rsidRDefault="00CB2802" w:rsidP="00027985">
      <w:pPr>
        <w:pStyle w:val="Akapitzlist"/>
        <w:numPr>
          <w:ilvl w:val="1"/>
          <w:numId w:val="5"/>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Ze względu na niskie ryzyko naruszenia integralności pliku oraz łatwiejszą weryfikację podpisu, zamawiający zaleca, w miarę możliwości, przekonwertowanie plików składających się na ofe</w:t>
      </w:r>
      <w:r w:rsidR="00B63285">
        <w:rPr>
          <w:rFonts w:ascii="Times New Roman" w:hAnsi="Times New Roman" w:cs="Times New Roman"/>
          <w:sz w:val="20"/>
          <w:szCs w:val="20"/>
          <w:lang w:eastAsia="pl-PL"/>
        </w:rPr>
        <w:t xml:space="preserve">rtę na format .pdf i opatrzenie i </w:t>
      </w:r>
      <w:r w:rsidR="00B63285" w:rsidRPr="00B63285">
        <w:rPr>
          <w:rFonts w:ascii="Times New Roman" w:hAnsi="Times New Roman" w:cs="Times New Roman"/>
          <w:sz w:val="20"/>
          <w:szCs w:val="20"/>
          <w:lang w:eastAsia="pl-PL"/>
        </w:rPr>
        <w:t xml:space="preserve">opatrzenie ich kwalifikowanym podpisem elektronicznym z kwalifikowanym certyfikatem </w:t>
      </w:r>
      <w:proofErr w:type="spellStart"/>
      <w:r w:rsidRPr="00CB2802">
        <w:rPr>
          <w:rFonts w:ascii="Times New Roman" w:hAnsi="Times New Roman" w:cs="Times New Roman"/>
          <w:sz w:val="20"/>
          <w:szCs w:val="20"/>
          <w:lang w:eastAsia="pl-PL"/>
        </w:rPr>
        <w:t>PAdES</w:t>
      </w:r>
      <w:proofErr w:type="spellEnd"/>
      <w:r w:rsidRPr="00CB2802">
        <w:rPr>
          <w:rFonts w:ascii="Times New Roman" w:hAnsi="Times New Roman" w:cs="Times New Roman"/>
          <w:sz w:val="20"/>
          <w:szCs w:val="20"/>
          <w:lang w:eastAsia="pl-PL"/>
        </w:rPr>
        <w:t>.</w:t>
      </w:r>
    </w:p>
    <w:p w:rsidR="00CB2802" w:rsidRDefault="00CB2802" w:rsidP="00027985">
      <w:pPr>
        <w:pStyle w:val="Akapitzlist"/>
        <w:numPr>
          <w:ilvl w:val="1"/>
          <w:numId w:val="5"/>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 xml:space="preserve">Pliki w innych formatach niż PDF zaleca się opatrzyć zewnętrznym podpisem </w:t>
      </w:r>
      <w:proofErr w:type="spellStart"/>
      <w:r w:rsidRPr="00CB2802">
        <w:rPr>
          <w:rFonts w:ascii="Times New Roman" w:hAnsi="Times New Roman" w:cs="Times New Roman"/>
          <w:sz w:val="20"/>
          <w:szCs w:val="20"/>
          <w:lang w:eastAsia="pl-PL"/>
        </w:rPr>
        <w:t>XAdES</w:t>
      </w:r>
      <w:proofErr w:type="spellEnd"/>
      <w:r w:rsidRPr="00CB2802">
        <w:rPr>
          <w:rFonts w:ascii="Times New Roman" w:hAnsi="Times New Roman" w:cs="Times New Roman"/>
          <w:sz w:val="20"/>
          <w:szCs w:val="20"/>
          <w:lang w:eastAsia="pl-PL"/>
        </w:rPr>
        <w:t>. Wykonawca powinien pamiętać, aby plik z podpisem przekazywać łącznie z dokumentem podpisywanym.</w:t>
      </w:r>
    </w:p>
    <w:p w:rsidR="00CB2802" w:rsidRDefault="00CB2802" w:rsidP="00027985">
      <w:pPr>
        <w:pStyle w:val="Akapitzlist"/>
        <w:numPr>
          <w:ilvl w:val="1"/>
          <w:numId w:val="5"/>
        </w:numPr>
        <w:tabs>
          <w:tab w:val="left" w:pos="-284"/>
          <w:tab w:val="left" w:pos="0"/>
          <w:tab w:val="left" w:pos="284"/>
        </w:tabs>
        <w:spacing w:line="240" w:lineRule="auto"/>
        <w:ind w:hanging="502"/>
        <w:jc w:val="both"/>
        <w:rPr>
          <w:rFonts w:ascii="Times New Roman" w:hAnsi="Times New Roman" w:cs="Times New Roman"/>
          <w:sz w:val="20"/>
          <w:szCs w:val="20"/>
          <w:lang w:eastAsia="pl-PL"/>
        </w:rPr>
      </w:pPr>
      <w:r w:rsidRPr="00CB2802">
        <w:rPr>
          <w:rFonts w:ascii="Times New Roman" w:hAnsi="Times New Roman" w:cs="Times New Roman"/>
          <w:sz w:val="20"/>
          <w:szCs w:val="20"/>
          <w:lang w:eastAsia="pl-PL"/>
        </w:rPr>
        <w:t>Zamawiający zaleca, aby Wykonawca z odpowiednim wyprzedzeniem przetestował możliwość prawidłowego wykorzystania wybranej metody podpisania plików oferty.</w:t>
      </w:r>
    </w:p>
    <w:p w:rsidR="00CB2802" w:rsidRDefault="00BB7E67" w:rsidP="00027985">
      <w:pPr>
        <w:pStyle w:val="Akapitzlist"/>
        <w:numPr>
          <w:ilvl w:val="1"/>
          <w:numId w:val="5"/>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CB2802">
        <w:rPr>
          <w:rFonts w:ascii="Times New Roman" w:hAnsi="Times New Roman" w:cs="Times New Roman"/>
          <w:sz w:val="20"/>
          <w:szCs w:val="20"/>
          <w:lang w:eastAsia="pl-PL"/>
        </w:rPr>
        <w:t>Zaleca się, aby komunikacja z wykonawcami odbywała się tylko na Platformie za pośrednictwem formularza “Wyślij wiadomość do zamawiającego”, nie za pośrednictwem adresu email.</w:t>
      </w:r>
    </w:p>
    <w:p w:rsidR="00BB7E67" w:rsidRDefault="00BB7E67" w:rsidP="00027985">
      <w:pPr>
        <w:pStyle w:val="Akapitzlist"/>
        <w:numPr>
          <w:ilvl w:val="1"/>
          <w:numId w:val="5"/>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CB2802">
        <w:rPr>
          <w:rFonts w:ascii="Times New Roman" w:hAnsi="Times New Roman" w:cs="Times New Roman"/>
          <w:sz w:val="20"/>
          <w:szCs w:val="20"/>
          <w:lang w:eastAsia="pl-PL"/>
        </w:rPr>
        <w:t>Osobą składającą ofertę powinna być osoba kontaktowa podawana w dokumentacji.</w:t>
      </w:r>
    </w:p>
    <w:p w:rsidR="00BB7E67" w:rsidRDefault="00BB7E67" w:rsidP="00027985">
      <w:pPr>
        <w:pStyle w:val="Akapitzlist"/>
        <w:numPr>
          <w:ilvl w:val="1"/>
          <w:numId w:val="5"/>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Ofertę należy przygot</w:t>
      </w:r>
      <w:r w:rsidR="00B63285">
        <w:rPr>
          <w:rFonts w:ascii="Times New Roman" w:hAnsi="Times New Roman" w:cs="Times New Roman"/>
          <w:sz w:val="20"/>
          <w:szCs w:val="20"/>
          <w:lang w:eastAsia="pl-PL"/>
        </w:rPr>
        <w:t>ować z należytą starannością przez podmiot ubiegający</w:t>
      </w:r>
      <w:r w:rsidR="00CB2802" w:rsidRPr="00BB7E67">
        <w:rPr>
          <w:rFonts w:ascii="Times New Roman" w:hAnsi="Times New Roman" w:cs="Times New Roman"/>
          <w:sz w:val="20"/>
          <w:szCs w:val="20"/>
          <w:lang w:eastAsia="pl-PL"/>
        </w:rPr>
        <w:t xml:space="preserve"> się o udzielenie zamówienia publicznego i zachowaniem odpowiedniego odstępu czasu do zakończenia przyjmowania ofert/wniosków. Sugerujemy złożenie oferty na 24 godziny przed terminem składania ofert/wniosków.</w:t>
      </w:r>
    </w:p>
    <w:p w:rsidR="00BB7E67" w:rsidRDefault="00BB7E67" w:rsidP="00027985">
      <w:pPr>
        <w:pStyle w:val="Akapitzlist"/>
        <w:numPr>
          <w:ilvl w:val="1"/>
          <w:numId w:val="5"/>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Podczas podpisywania plików zaleca się stosowanie alg</w:t>
      </w:r>
      <w:r>
        <w:rPr>
          <w:rFonts w:ascii="Times New Roman" w:hAnsi="Times New Roman" w:cs="Times New Roman"/>
          <w:sz w:val="20"/>
          <w:szCs w:val="20"/>
          <w:lang w:eastAsia="pl-PL"/>
        </w:rPr>
        <w:t>orytmu skrótu SHA2 zamiast SHA1</w:t>
      </w:r>
    </w:p>
    <w:p w:rsidR="00BB7E67" w:rsidRDefault="00BB7E67" w:rsidP="00027985">
      <w:pPr>
        <w:pStyle w:val="Akapitzlist"/>
        <w:numPr>
          <w:ilvl w:val="1"/>
          <w:numId w:val="5"/>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Jeśli wykonawca pakuje dokumenty np. w plik ZIP zalecamy wcześniejsze podpisanie każdego ze skompresowanych plików.</w:t>
      </w:r>
    </w:p>
    <w:p w:rsidR="00006FAD" w:rsidRDefault="00006FAD" w:rsidP="00006FAD">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006FAD" w:rsidRDefault="00006FAD" w:rsidP="00006FAD">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BB7E67" w:rsidRDefault="00BB7E67" w:rsidP="00027985">
      <w:pPr>
        <w:pStyle w:val="Akapitzlist"/>
        <w:numPr>
          <w:ilvl w:val="1"/>
          <w:numId w:val="5"/>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Zamawiający rekomenduje wykorzystanie podpisu z kwalifikowanym znacznikiem czasu.</w:t>
      </w:r>
    </w:p>
    <w:p w:rsidR="00773F41" w:rsidRDefault="00BB7E67" w:rsidP="00027985">
      <w:pPr>
        <w:pStyle w:val="Akapitzlist"/>
        <w:numPr>
          <w:ilvl w:val="1"/>
          <w:numId w:val="5"/>
        </w:numPr>
        <w:tabs>
          <w:tab w:val="left" w:pos="-284"/>
          <w:tab w:val="left" w:pos="0"/>
          <w:tab w:val="left" w:pos="284"/>
          <w:tab w:val="left" w:pos="426"/>
        </w:tabs>
        <w:spacing w:line="240" w:lineRule="auto"/>
        <w:ind w:hanging="502"/>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00CB2802" w:rsidRPr="00BB7E67">
        <w:rPr>
          <w:rFonts w:ascii="Times New Roman" w:hAnsi="Times New Roman" w:cs="Times New Roman"/>
          <w:sz w:val="20"/>
          <w:szCs w:val="20"/>
          <w:lang w:eastAsia="pl-PL"/>
        </w:rPr>
        <w:t>Zam</w:t>
      </w:r>
      <w:r w:rsidR="00B63285">
        <w:rPr>
          <w:rFonts w:ascii="Times New Roman" w:hAnsi="Times New Roman" w:cs="Times New Roman"/>
          <w:sz w:val="20"/>
          <w:szCs w:val="20"/>
          <w:lang w:eastAsia="pl-PL"/>
        </w:rPr>
        <w:t>awiający zwraca uwagę</w:t>
      </w:r>
      <w:r w:rsidR="00CB2802" w:rsidRPr="00BB7E67">
        <w:rPr>
          <w:rFonts w:ascii="Times New Roman" w:hAnsi="Times New Roman" w:cs="Times New Roman"/>
          <w:sz w:val="20"/>
          <w:szCs w:val="20"/>
          <w:lang w:eastAsia="pl-PL"/>
        </w:rPr>
        <w:t xml:space="preserve"> aby nie wprowadzać jakichkolwiek zmian w plikach po podpisaniu ich po</w:t>
      </w:r>
      <w:r w:rsidR="00B63285">
        <w:rPr>
          <w:rFonts w:ascii="Times New Roman" w:hAnsi="Times New Roman" w:cs="Times New Roman"/>
          <w:sz w:val="20"/>
          <w:szCs w:val="20"/>
          <w:lang w:eastAsia="pl-PL"/>
        </w:rPr>
        <w:t>dpisem kwalifikowanym. Skutkuje</w:t>
      </w:r>
      <w:r w:rsidR="00CB2802" w:rsidRPr="00BB7E67">
        <w:rPr>
          <w:rFonts w:ascii="Times New Roman" w:hAnsi="Times New Roman" w:cs="Times New Roman"/>
          <w:sz w:val="20"/>
          <w:szCs w:val="20"/>
          <w:lang w:eastAsia="pl-PL"/>
        </w:rPr>
        <w:t xml:space="preserve"> naruszeniem integralności plików co równoważne będzie z koniecznością odrzucenia oferty w postępowaniu</w:t>
      </w:r>
    </w:p>
    <w:p w:rsidR="0021094B" w:rsidRDefault="0021094B" w:rsidP="0021094B">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21094B" w:rsidRPr="0021094B" w:rsidRDefault="0021094B" w:rsidP="0021094B">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1300BA" w:rsidRDefault="001300BA" w:rsidP="002C5441">
      <w:pPr>
        <w:pStyle w:val="Akapitzlist"/>
        <w:tabs>
          <w:tab w:val="left" w:pos="-284"/>
          <w:tab w:val="left" w:pos="0"/>
          <w:tab w:val="left" w:pos="284"/>
          <w:tab w:val="left" w:pos="426"/>
        </w:tabs>
        <w:spacing w:line="240" w:lineRule="auto"/>
        <w:ind w:left="218"/>
        <w:jc w:val="both"/>
        <w:rPr>
          <w:rFonts w:ascii="Times New Roman" w:hAnsi="Times New Roman" w:cs="Times New Roman"/>
          <w:sz w:val="20"/>
          <w:szCs w:val="20"/>
          <w:lang w:eastAsia="pl-PL"/>
        </w:rPr>
      </w:pPr>
    </w:p>
    <w:p w:rsidR="002C2D80" w:rsidRDefault="006221EB" w:rsidP="00027985">
      <w:pPr>
        <w:pStyle w:val="Akapitzlist"/>
        <w:numPr>
          <w:ilvl w:val="0"/>
          <w:numId w:val="5"/>
        </w:numPr>
        <w:tabs>
          <w:tab w:val="left" w:pos="-284"/>
          <w:tab w:val="left" w:pos="-142"/>
          <w:tab w:val="left" w:pos="0"/>
          <w:tab w:val="left" w:pos="284"/>
        </w:tabs>
        <w:spacing w:line="240" w:lineRule="auto"/>
        <w:ind w:hanging="786"/>
        <w:jc w:val="both"/>
        <w:rPr>
          <w:rFonts w:ascii="Times New Roman" w:hAnsi="Times New Roman" w:cs="Times New Roman"/>
          <w:b/>
          <w:lang w:eastAsia="pl-PL"/>
        </w:rPr>
      </w:pPr>
      <w:r>
        <w:rPr>
          <w:rFonts w:ascii="Times New Roman" w:hAnsi="Times New Roman" w:cs="Times New Roman"/>
          <w:b/>
          <w:lang w:eastAsia="pl-PL"/>
        </w:rPr>
        <w:t xml:space="preserve"> </w:t>
      </w:r>
      <w:r w:rsidR="002C5441" w:rsidRPr="002C5441">
        <w:rPr>
          <w:rFonts w:ascii="Times New Roman" w:hAnsi="Times New Roman" w:cs="Times New Roman"/>
          <w:b/>
          <w:lang w:eastAsia="pl-PL"/>
        </w:rPr>
        <w:t>Opis sposobu przygotowania oferty</w:t>
      </w:r>
    </w:p>
    <w:p w:rsidR="002C2D80" w:rsidRPr="002C2D80" w:rsidRDefault="002C2D80" w:rsidP="00027985">
      <w:pPr>
        <w:pStyle w:val="Akapitzlist"/>
        <w:numPr>
          <w:ilvl w:val="1"/>
          <w:numId w:val="5"/>
        </w:numPr>
        <w:tabs>
          <w:tab w:val="left" w:pos="-284"/>
          <w:tab w:val="left" w:pos="-142"/>
          <w:tab w:val="left" w:pos="0"/>
          <w:tab w:val="left" w:pos="284"/>
        </w:tabs>
        <w:spacing w:line="240" w:lineRule="auto"/>
        <w:jc w:val="both"/>
        <w:rPr>
          <w:rFonts w:ascii="Times New Roman" w:hAnsi="Times New Roman" w:cs="Times New Roman"/>
          <w:b/>
          <w:sz w:val="20"/>
          <w:szCs w:val="20"/>
          <w:lang w:eastAsia="pl-PL"/>
        </w:rPr>
      </w:pPr>
      <w:r w:rsidRPr="002C2D80">
        <w:rPr>
          <w:rFonts w:ascii="Times New Roman" w:hAnsi="Times New Roman" w:cs="Times New Roman"/>
          <w:spacing w:val="-1"/>
          <w:sz w:val="20"/>
          <w:szCs w:val="20"/>
        </w:rPr>
        <w:t>Oferta sk</w:t>
      </w:r>
      <w:r w:rsidRPr="002C2D80">
        <w:rPr>
          <w:rFonts w:ascii="Times New Roman" w:eastAsia="Times New Roman" w:hAnsi="Times New Roman" w:cs="Times New Roman"/>
          <w:spacing w:val="-1"/>
          <w:sz w:val="20"/>
          <w:szCs w:val="20"/>
        </w:rPr>
        <w:t xml:space="preserve">ładana elektronicznie </w:t>
      </w:r>
      <w:r w:rsidR="00A9318E">
        <w:rPr>
          <w:rFonts w:ascii="Times New Roman" w:eastAsia="Times New Roman" w:hAnsi="Times New Roman" w:cs="Times New Roman"/>
          <w:spacing w:val="-1"/>
          <w:sz w:val="20"/>
          <w:szCs w:val="20"/>
        </w:rPr>
        <w:t>(formularz oferty</w:t>
      </w:r>
      <w:r w:rsidR="00A9318E" w:rsidRPr="00A9318E">
        <w:rPr>
          <w:rFonts w:ascii="Times New Roman" w:eastAsia="Times New Roman" w:hAnsi="Times New Roman" w:cs="Times New Roman"/>
          <w:spacing w:val="-1"/>
          <w:sz w:val="20"/>
          <w:szCs w:val="20"/>
        </w:rPr>
        <w:t xml:space="preserve"> wraz z załączn</w:t>
      </w:r>
      <w:r w:rsidR="00313190">
        <w:rPr>
          <w:rFonts w:ascii="Times New Roman" w:eastAsia="Times New Roman" w:hAnsi="Times New Roman" w:cs="Times New Roman"/>
          <w:spacing w:val="-1"/>
          <w:sz w:val="20"/>
          <w:szCs w:val="20"/>
        </w:rPr>
        <w:t>ikami wskazanymi w pkt. 9.1 SWZ</w:t>
      </w:r>
      <w:r w:rsidR="00A9318E">
        <w:rPr>
          <w:rFonts w:ascii="Times New Roman" w:eastAsia="Times New Roman" w:hAnsi="Times New Roman" w:cs="Times New Roman"/>
          <w:spacing w:val="-1"/>
          <w:sz w:val="20"/>
          <w:szCs w:val="20"/>
        </w:rPr>
        <w:t>)</w:t>
      </w:r>
      <w:r w:rsidR="00A9318E" w:rsidRPr="00A9318E">
        <w:rPr>
          <w:rFonts w:ascii="Times New Roman" w:eastAsia="Times New Roman" w:hAnsi="Times New Roman" w:cs="Times New Roman"/>
          <w:spacing w:val="-1"/>
          <w:sz w:val="20"/>
          <w:szCs w:val="20"/>
        </w:rPr>
        <w:t xml:space="preserve"> </w:t>
      </w:r>
      <w:r w:rsidRPr="002C2D80">
        <w:rPr>
          <w:rFonts w:ascii="Times New Roman" w:eastAsia="Times New Roman" w:hAnsi="Times New Roman" w:cs="Times New Roman"/>
          <w:spacing w:val="-1"/>
          <w:sz w:val="20"/>
          <w:szCs w:val="20"/>
        </w:rPr>
        <w:t xml:space="preserve">musi </w:t>
      </w:r>
      <w:r w:rsidR="004C3714">
        <w:rPr>
          <w:rFonts w:ascii="Times New Roman" w:eastAsia="Times New Roman" w:hAnsi="Times New Roman" w:cs="Times New Roman"/>
          <w:spacing w:val="-1"/>
          <w:sz w:val="20"/>
          <w:szCs w:val="20"/>
        </w:rPr>
        <w:t xml:space="preserve">zostać podpisana </w:t>
      </w:r>
      <w:r w:rsidRPr="002C2D80">
        <w:rPr>
          <w:rFonts w:ascii="Times New Roman" w:eastAsia="Times New Roman" w:hAnsi="Times New Roman" w:cs="Times New Roman"/>
          <w:spacing w:val="-1"/>
          <w:sz w:val="20"/>
          <w:szCs w:val="20"/>
        </w:rPr>
        <w:t>kwalifikowanym p</w:t>
      </w:r>
      <w:r w:rsidR="0021094B">
        <w:rPr>
          <w:rFonts w:ascii="Times New Roman" w:eastAsia="Times New Roman" w:hAnsi="Times New Roman" w:cs="Times New Roman"/>
          <w:spacing w:val="-1"/>
          <w:sz w:val="20"/>
          <w:szCs w:val="20"/>
        </w:rPr>
        <w:t>odpisem</w:t>
      </w:r>
      <w:r w:rsidR="004C3714">
        <w:rPr>
          <w:rFonts w:ascii="Times New Roman" w:eastAsia="Times New Roman" w:hAnsi="Times New Roman" w:cs="Times New Roman"/>
          <w:spacing w:val="-1"/>
          <w:sz w:val="20"/>
          <w:szCs w:val="20"/>
        </w:rPr>
        <w:t xml:space="preserve"> elektronicznym</w:t>
      </w:r>
      <w:r w:rsidR="0021094B">
        <w:rPr>
          <w:rFonts w:ascii="Times New Roman" w:eastAsia="Times New Roman" w:hAnsi="Times New Roman" w:cs="Times New Roman"/>
          <w:spacing w:val="-1"/>
          <w:sz w:val="20"/>
          <w:szCs w:val="20"/>
        </w:rPr>
        <w:t xml:space="preserve">. </w:t>
      </w:r>
      <w:r w:rsidRPr="002C2D80">
        <w:rPr>
          <w:rFonts w:ascii="Times New Roman" w:eastAsia="Times New Roman" w:hAnsi="Times New Roman" w:cs="Times New Roman"/>
          <w:sz w:val="20"/>
          <w:szCs w:val="20"/>
        </w:rPr>
        <w:t xml:space="preserve">W procesie składania oferty na platformie, kwalifikowany podpis elektroniczny wykonawca może złożyć bezpośrednio na dokumencie, który następnie przesyła do systemu (opcja rekomendowana przez </w:t>
      </w:r>
      <w:hyperlink r:id="rId18" w:history="1">
        <w:r w:rsidRPr="002C2D80">
          <w:rPr>
            <w:rStyle w:val="Hipercze"/>
            <w:rFonts w:ascii="Times New Roman" w:eastAsia="Times New Roman" w:hAnsi="Times New Roman" w:cs="Times New Roman"/>
            <w:sz w:val="20"/>
            <w:szCs w:val="20"/>
          </w:rPr>
          <w:t>platformazakupowa.pl</w:t>
        </w:r>
      </w:hyperlink>
      <w:r w:rsidRPr="002C2D80">
        <w:rPr>
          <w:rFonts w:ascii="Times New Roman" w:eastAsia="Times New Roman" w:hAnsi="Times New Roman" w:cs="Times New Roman"/>
          <w:sz w:val="20"/>
          <w:szCs w:val="20"/>
        </w:rPr>
        <w:t xml:space="preserve">) oraz dodatkowo </w:t>
      </w:r>
      <w:r w:rsidRPr="002C2D80">
        <w:rPr>
          <w:rFonts w:ascii="Times New Roman" w:eastAsia="Times New Roman" w:hAnsi="Times New Roman" w:cs="Times New Roman"/>
          <w:spacing w:val="-1"/>
          <w:sz w:val="20"/>
          <w:szCs w:val="20"/>
        </w:rPr>
        <w:t xml:space="preserve">dla całego pakietu dokumentów w kroku 2 Formularza składania oferty lub wniosku (po kliknięciu w </w:t>
      </w:r>
      <w:r w:rsidRPr="002C2D80">
        <w:rPr>
          <w:rFonts w:ascii="Times New Roman" w:eastAsia="Times New Roman" w:hAnsi="Times New Roman" w:cs="Times New Roman"/>
          <w:sz w:val="20"/>
          <w:szCs w:val="20"/>
        </w:rPr>
        <w:t>przycisk Przejdź do podsumowania).</w:t>
      </w:r>
    </w:p>
    <w:p w:rsidR="00D764A8" w:rsidRPr="00D764A8" w:rsidRDefault="002C2D80" w:rsidP="00027985">
      <w:pPr>
        <w:pStyle w:val="Akapitzlist"/>
        <w:numPr>
          <w:ilvl w:val="1"/>
          <w:numId w:val="5"/>
        </w:numPr>
        <w:tabs>
          <w:tab w:val="left" w:pos="-284"/>
          <w:tab w:val="left" w:pos="-142"/>
          <w:tab w:val="left" w:pos="0"/>
          <w:tab w:val="left" w:pos="284"/>
        </w:tabs>
        <w:spacing w:line="240" w:lineRule="auto"/>
        <w:ind w:left="360" w:hanging="502"/>
        <w:jc w:val="both"/>
        <w:rPr>
          <w:rFonts w:ascii="Times New Roman" w:eastAsia="Times New Roman" w:hAnsi="Times New Roman" w:cs="Times New Roman"/>
          <w:b/>
          <w:sz w:val="20"/>
          <w:szCs w:val="20"/>
        </w:rPr>
      </w:pPr>
      <w:r w:rsidRPr="00D764A8">
        <w:rPr>
          <w:rFonts w:ascii="Times New Roman" w:eastAsia="Times New Roman" w:hAnsi="Times New Roman" w:cs="Times New Roman"/>
          <w:sz w:val="20"/>
          <w:szCs w:val="20"/>
        </w:rPr>
        <w:t>P</w:t>
      </w:r>
      <w:r w:rsidRPr="00D764A8">
        <w:rPr>
          <w:rFonts w:ascii="Times New Roman" w:hAnsi="Times New Roman" w:cs="Times New Roman"/>
          <w:sz w:val="20"/>
          <w:szCs w:val="20"/>
        </w:rPr>
        <w:t>o</w:t>
      </w:r>
      <w:r w:rsidRPr="00D764A8">
        <w:rPr>
          <w:rFonts w:ascii="Times New Roman" w:eastAsia="Times New Roman" w:hAnsi="Times New Roman" w:cs="Times New Roman"/>
          <w:sz w:val="20"/>
          <w:szCs w:val="20"/>
        </w:rPr>
        <w:t>świadczenia za zgodność z oryginałem dokonuje odpowiednio wykonawca, podmiot, na którego zdolnościach lub sytuacji polega wykonawca, wykonawcy wspólnie ubiegający się o udzielenie</w:t>
      </w:r>
      <w:r w:rsidRPr="00D764A8">
        <w:rPr>
          <w:rFonts w:ascii="Times New Roman" w:hAnsi="Times New Roman" w:cs="Times New Roman"/>
          <w:spacing w:val="-2"/>
          <w:sz w:val="20"/>
          <w:szCs w:val="20"/>
        </w:rPr>
        <w:t xml:space="preserve"> </w:t>
      </w:r>
      <w:r w:rsidRPr="00D764A8">
        <w:rPr>
          <w:rFonts w:ascii="Times New Roman" w:hAnsi="Times New Roman" w:cs="Times New Roman"/>
          <w:sz w:val="20"/>
          <w:szCs w:val="20"/>
        </w:rPr>
        <w:t>zam</w:t>
      </w:r>
      <w:r w:rsidRPr="00D764A8">
        <w:rPr>
          <w:rFonts w:ascii="Times New Roman" w:eastAsia="Times New Roman" w:hAnsi="Times New Roman" w:cs="Times New Roman"/>
          <w:sz w:val="20"/>
          <w:szCs w:val="20"/>
        </w:rPr>
        <w:t>ówienia publicznego albo podwykonawca, w zakresie dokumentów, które każdego z nich dotyczą. Poprzez oryginał należy rozumieć dokument podpisany kwalifi</w:t>
      </w:r>
      <w:r w:rsidR="0021094B" w:rsidRPr="00D764A8">
        <w:rPr>
          <w:rFonts w:ascii="Times New Roman" w:eastAsia="Times New Roman" w:hAnsi="Times New Roman" w:cs="Times New Roman"/>
          <w:sz w:val="20"/>
          <w:szCs w:val="20"/>
        </w:rPr>
        <w:t>kowanym podpisem elektronicznym</w:t>
      </w:r>
      <w:r w:rsidR="00D764A8" w:rsidRPr="00D764A8">
        <w:rPr>
          <w:rFonts w:ascii="Times New Roman" w:eastAsia="Times New Roman" w:hAnsi="Times New Roman" w:cs="Times New Roman"/>
          <w:sz w:val="20"/>
          <w:szCs w:val="20"/>
        </w:rPr>
        <w:t xml:space="preserve"> z kwalifikowanym certyfikatem</w:t>
      </w:r>
      <w:r w:rsidR="0021094B" w:rsidRPr="00D764A8">
        <w:rPr>
          <w:rFonts w:ascii="Times New Roman" w:eastAsia="Times New Roman" w:hAnsi="Times New Roman" w:cs="Times New Roman"/>
          <w:sz w:val="20"/>
          <w:szCs w:val="20"/>
        </w:rPr>
        <w:t xml:space="preserve"> </w:t>
      </w:r>
      <w:r w:rsidRPr="00D764A8">
        <w:rPr>
          <w:rFonts w:ascii="Times New Roman" w:eastAsia="Times New Roman" w:hAnsi="Times New Roman" w:cs="Times New Roman"/>
          <w:sz w:val="20"/>
          <w:szCs w:val="20"/>
        </w:rPr>
        <w:t xml:space="preserve">przez osobę/osoby </w:t>
      </w:r>
      <w:r w:rsidR="00D764A8" w:rsidRPr="00D764A8">
        <w:rPr>
          <w:rFonts w:ascii="Times New Roman" w:eastAsia="Times New Roman" w:hAnsi="Times New Roman" w:cs="Times New Roman"/>
          <w:sz w:val="20"/>
          <w:szCs w:val="20"/>
        </w:rPr>
        <w:t xml:space="preserve">wskazaną/e do reprezentacji lub </w:t>
      </w:r>
      <w:r w:rsidRPr="00D764A8">
        <w:rPr>
          <w:rFonts w:ascii="Times New Roman" w:eastAsia="Times New Roman" w:hAnsi="Times New Roman" w:cs="Times New Roman"/>
          <w:sz w:val="20"/>
          <w:szCs w:val="20"/>
        </w:rPr>
        <w:t xml:space="preserve">upoważnioną/upoważnione. </w:t>
      </w:r>
      <w:r w:rsidR="00D764A8" w:rsidRPr="00D764A8">
        <w:rPr>
          <w:rFonts w:ascii="Times New Roman" w:eastAsia="Times New Roman" w:hAnsi="Times New Roman" w:cs="Times New Roman"/>
          <w:sz w:val="20"/>
          <w:szCs w:val="20"/>
        </w:rPr>
        <w:t xml:space="preserve">Poświadczenie za zgodność z oryginałem następuje w formie elektronicznej podpisane kwalifikowanym podpisem elektronicznym </w:t>
      </w:r>
      <w:r w:rsidR="00D764A8" w:rsidRPr="00D764A8">
        <w:rPr>
          <w:rFonts w:ascii="Times New Roman" w:eastAsia="Times New Roman" w:hAnsi="Times New Roman" w:cs="Times New Roman"/>
          <w:iCs/>
          <w:sz w:val="20"/>
          <w:szCs w:val="20"/>
        </w:rPr>
        <w:t>z kwalifikowanym certyfikatem</w:t>
      </w:r>
      <w:r w:rsidR="00D764A8" w:rsidRPr="00D764A8">
        <w:rPr>
          <w:rFonts w:ascii="Times New Roman" w:eastAsia="Times New Roman" w:hAnsi="Times New Roman" w:cs="Times New Roman"/>
          <w:i/>
          <w:iCs/>
          <w:sz w:val="20"/>
          <w:szCs w:val="20"/>
        </w:rPr>
        <w:t xml:space="preserve"> </w:t>
      </w:r>
      <w:r w:rsidR="00D764A8" w:rsidRPr="00D764A8">
        <w:rPr>
          <w:rFonts w:ascii="Times New Roman" w:eastAsia="Times New Roman" w:hAnsi="Times New Roman" w:cs="Times New Roman"/>
          <w:sz w:val="20"/>
          <w:szCs w:val="20"/>
        </w:rPr>
        <w:t>przez osobę/osoby upoważnioną/upoważnione.</w:t>
      </w:r>
    </w:p>
    <w:p w:rsidR="00A9318E" w:rsidRPr="00A9318E" w:rsidRDefault="002C2D80" w:rsidP="00027985">
      <w:pPr>
        <w:pStyle w:val="Akapitzlist"/>
        <w:numPr>
          <w:ilvl w:val="1"/>
          <w:numId w:val="5"/>
        </w:numPr>
        <w:tabs>
          <w:tab w:val="left" w:pos="-284"/>
          <w:tab w:val="left" w:pos="-142"/>
          <w:tab w:val="left" w:pos="0"/>
          <w:tab w:val="left" w:pos="284"/>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Oferta powinna by</w:t>
      </w:r>
      <w:r w:rsidRPr="00A9318E">
        <w:rPr>
          <w:rFonts w:ascii="Times New Roman" w:eastAsia="Times New Roman" w:hAnsi="Times New Roman" w:cs="Times New Roman"/>
          <w:sz w:val="20"/>
          <w:szCs w:val="20"/>
        </w:rPr>
        <w:t>ć:</w:t>
      </w:r>
    </w:p>
    <w:p w:rsidR="00A9318E" w:rsidRPr="00A9318E" w:rsidRDefault="002C2D80" w:rsidP="00027985">
      <w:pPr>
        <w:pStyle w:val="Akapitzlist"/>
        <w:numPr>
          <w:ilvl w:val="0"/>
          <w:numId w:val="11"/>
        </w:numPr>
        <w:tabs>
          <w:tab w:val="left" w:pos="-284"/>
          <w:tab w:val="left" w:pos="-142"/>
          <w:tab w:val="left" w:pos="0"/>
          <w:tab w:val="left" w:pos="142"/>
          <w:tab w:val="left" w:pos="284"/>
        </w:tabs>
        <w:spacing w:line="240" w:lineRule="auto"/>
        <w:jc w:val="both"/>
        <w:rPr>
          <w:rFonts w:ascii="Times New Roman" w:hAnsi="Times New Roman" w:cs="Times New Roman"/>
          <w:b/>
          <w:sz w:val="20"/>
          <w:szCs w:val="20"/>
          <w:lang w:eastAsia="pl-PL"/>
        </w:rPr>
      </w:pPr>
      <w:r w:rsidRPr="00A9318E">
        <w:rPr>
          <w:rFonts w:ascii="Times New Roman" w:hAnsi="Times New Roman" w:cs="Times New Roman"/>
          <w:sz w:val="20"/>
          <w:szCs w:val="20"/>
        </w:rPr>
        <w:t>sporz</w:t>
      </w:r>
      <w:r w:rsidRPr="00A9318E">
        <w:rPr>
          <w:rFonts w:ascii="Times New Roman" w:eastAsia="Times New Roman" w:hAnsi="Times New Roman" w:cs="Times New Roman"/>
          <w:sz w:val="20"/>
          <w:szCs w:val="20"/>
        </w:rPr>
        <w:t>ądzona na podstawie załączników niniejszej SWZ w języku polskim,</w:t>
      </w:r>
    </w:p>
    <w:p w:rsidR="00A9318E" w:rsidRPr="00A9318E" w:rsidRDefault="002C2D80" w:rsidP="00027985">
      <w:pPr>
        <w:pStyle w:val="Akapitzlist"/>
        <w:numPr>
          <w:ilvl w:val="0"/>
          <w:numId w:val="11"/>
        </w:numPr>
        <w:tabs>
          <w:tab w:val="left" w:pos="-284"/>
          <w:tab w:val="left" w:pos="-142"/>
          <w:tab w:val="left" w:pos="142"/>
          <w:tab w:val="left" w:pos="567"/>
        </w:tabs>
        <w:spacing w:line="240" w:lineRule="auto"/>
        <w:ind w:left="426" w:hanging="426"/>
        <w:jc w:val="both"/>
        <w:rPr>
          <w:rFonts w:ascii="Times New Roman" w:hAnsi="Times New Roman" w:cs="Times New Roman"/>
          <w:b/>
          <w:sz w:val="20"/>
          <w:szCs w:val="20"/>
          <w:lang w:eastAsia="pl-PL"/>
        </w:rPr>
      </w:pPr>
      <w:r w:rsidRPr="00A9318E">
        <w:rPr>
          <w:rFonts w:ascii="Times New Roman" w:hAnsi="Times New Roman" w:cs="Times New Roman"/>
          <w:sz w:val="20"/>
          <w:szCs w:val="20"/>
        </w:rPr>
        <w:t>z</w:t>
      </w:r>
      <w:r w:rsidRPr="00A9318E">
        <w:rPr>
          <w:rFonts w:ascii="Times New Roman" w:eastAsia="Times New Roman" w:hAnsi="Times New Roman" w:cs="Times New Roman"/>
          <w:sz w:val="20"/>
          <w:szCs w:val="20"/>
        </w:rPr>
        <w:t>łożona    przy    użyciu    środków    komunikacji    elektronicznej    tzn.    za    pośrednictwem</w:t>
      </w:r>
      <w:r w:rsidRPr="00A9318E">
        <w:rPr>
          <w:rFonts w:ascii="Times New Roman" w:hAnsi="Times New Roman" w:cs="Times New Roman"/>
          <w:spacing w:val="-8"/>
          <w:sz w:val="20"/>
          <w:szCs w:val="20"/>
        </w:rPr>
        <w:t xml:space="preserve"> </w:t>
      </w:r>
      <w:r w:rsidR="00A9318E" w:rsidRPr="00A9318E">
        <w:rPr>
          <w:rFonts w:ascii="Times New Roman" w:hAnsi="Times New Roman" w:cs="Times New Roman"/>
          <w:spacing w:val="-8"/>
          <w:sz w:val="20"/>
          <w:szCs w:val="20"/>
        </w:rPr>
        <w:t xml:space="preserve"> </w:t>
      </w:r>
      <w:hyperlink r:id="rId19" w:history="1">
        <w:r w:rsidRPr="00A9318E">
          <w:rPr>
            <w:rStyle w:val="Hipercze"/>
            <w:rFonts w:ascii="Times New Roman" w:hAnsi="Times New Roman" w:cs="Times New Roman"/>
            <w:sz w:val="20"/>
            <w:szCs w:val="20"/>
          </w:rPr>
          <w:t>platformazakupowa.pl</w:t>
        </w:r>
      </w:hyperlink>
      <w:r w:rsidRPr="00A9318E">
        <w:rPr>
          <w:rFonts w:ascii="Times New Roman" w:hAnsi="Times New Roman" w:cs="Times New Roman"/>
          <w:sz w:val="20"/>
          <w:szCs w:val="20"/>
        </w:rPr>
        <w:t>,</w:t>
      </w:r>
    </w:p>
    <w:p w:rsidR="00D764A8" w:rsidRPr="00D764A8" w:rsidRDefault="00D764A8" w:rsidP="00027985">
      <w:pPr>
        <w:pStyle w:val="Akapitzlist"/>
        <w:numPr>
          <w:ilvl w:val="0"/>
          <w:numId w:val="11"/>
        </w:numPr>
        <w:tabs>
          <w:tab w:val="left" w:pos="-284"/>
          <w:tab w:val="left" w:pos="-142"/>
          <w:tab w:val="left" w:pos="142"/>
          <w:tab w:val="left" w:pos="567"/>
        </w:tabs>
        <w:spacing w:line="240" w:lineRule="auto"/>
        <w:ind w:left="426" w:hanging="426"/>
        <w:rPr>
          <w:rFonts w:ascii="Times New Roman" w:hAnsi="Times New Roman" w:cs="Times New Roman"/>
          <w:b/>
          <w:sz w:val="20"/>
          <w:szCs w:val="20"/>
          <w:lang w:eastAsia="pl-PL"/>
        </w:rPr>
      </w:pPr>
      <w:r w:rsidRPr="00D764A8">
        <w:rPr>
          <w:rFonts w:ascii="Times New Roman" w:hAnsi="Times New Roman" w:cs="Times New Roman"/>
          <w:sz w:val="20"/>
          <w:szCs w:val="20"/>
        </w:rPr>
        <w:t xml:space="preserve">podpisana kwalifikowanym podpisem  elektronicznym  </w:t>
      </w:r>
      <w:r w:rsidRPr="00D764A8">
        <w:rPr>
          <w:rFonts w:ascii="Times New Roman" w:hAnsi="Times New Roman" w:cs="Times New Roman"/>
          <w:iCs/>
          <w:sz w:val="20"/>
          <w:szCs w:val="20"/>
        </w:rPr>
        <w:t xml:space="preserve">z kwalifikowanym certyfikatem </w:t>
      </w:r>
      <w:r w:rsidRPr="00D764A8">
        <w:rPr>
          <w:rFonts w:ascii="Times New Roman" w:hAnsi="Times New Roman" w:cs="Times New Roman"/>
          <w:sz w:val="20"/>
          <w:szCs w:val="20"/>
        </w:rPr>
        <w:t>przez osob</w:t>
      </w:r>
      <w:r w:rsidRPr="00D764A8">
        <w:rPr>
          <w:rFonts w:ascii="Times New Roman" w:eastAsia="Times New Roman" w:hAnsi="Times New Roman" w:cs="Times New Roman"/>
          <w:sz w:val="20"/>
          <w:szCs w:val="20"/>
        </w:rPr>
        <w:t xml:space="preserve">ę/osoby </w:t>
      </w:r>
      <w:r w:rsidRPr="00D764A8">
        <w:rPr>
          <w:rFonts w:ascii="Times New Roman" w:eastAsia="Times New Roman" w:hAnsi="Times New Roman" w:cs="Times New Roman"/>
          <w:iCs/>
          <w:sz w:val="20"/>
          <w:szCs w:val="20"/>
        </w:rPr>
        <w:t xml:space="preserve">wskazaną/e do reprezentacji lub </w:t>
      </w:r>
      <w:r w:rsidRPr="00D764A8">
        <w:rPr>
          <w:rFonts w:ascii="Times New Roman" w:eastAsia="Times New Roman" w:hAnsi="Times New Roman" w:cs="Times New Roman"/>
          <w:sz w:val="20"/>
          <w:szCs w:val="20"/>
        </w:rPr>
        <w:t>upoważnioną/upoważnione</w:t>
      </w:r>
    </w:p>
    <w:p w:rsidR="00A9318E" w:rsidRPr="00A9318E" w:rsidRDefault="002C2D80" w:rsidP="00027985">
      <w:pPr>
        <w:pStyle w:val="Akapitzlist"/>
        <w:numPr>
          <w:ilvl w:val="1"/>
          <w:numId w:val="5"/>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Podpisy kwalifikowane wykorzystywane przez wykonawc</w:t>
      </w:r>
      <w:r w:rsidRPr="00A9318E">
        <w:rPr>
          <w:rFonts w:ascii="Times New Roman" w:eastAsia="Times New Roman" w:hAnsi="Times New Roman" w:cs="Times New Roman"/>
          <w:sz w:val="20"/>
          <w:szCs w:val="20"/>
        </w:rPr>
        <w:t>ów do podpisywania wszelkich plików muszą spełniać “Rozporządzenie Parlamentu Europejskiego i Rady w sprawie identyfikacji elektronicznej i usług zaufania w odniesieniu do transakcji elektronicznych na rynku wewnętrznym (</w:t>
      </w:r>
      <w:proofErr w:type="spellStart"/>
      <w:r w:rsidRPr="00A9318E">
        <w:rPr>
          <w:rFonts w:ascii="Times New Roman" w:eastAsia="Times New Roman" w:hAnsi="Times New Roman" w:cs="Times New Roman"/>
          <w:sz w:val="20"/>
          <w:szCs w:val="20"/>
        </w:rPr>
        <w:t>eIDAS</w:t>
      </w:r>
      <w:proofErr w:type="spellEnd"/>
      <w:r w:rsidRPr="00A9318E">
        <w:rPr>
          <w:rFonts w:ascii="Times New Roman" w:eastAsia="Times New Roman" w:hAnsi="Times New Roman" w:cs="Times New Roman"/>
          <w:sz w:val="20"/>
          <w:szCs w:val="20"/>
        </w:rPr>
        <w:t>) (UE) nr 9</w:t>
      </w:r>
      <w:r w:rsidR="00A9318E" w:rsidRPr="00A9318E">
        <w:rPr>
          <w:rFonts w:ascii="Times New Roman" w:eastAsia="Times New Roman" w:hAnsi="Times New Roman" w:cs="Times New Roman"/>
          <w:sz w:val="20"/>
          <w:szCs w:val="20"/>
        </w:rPr>
        <w:t>10/2014 - od 1 lipca 2016 roku”.</w:t>
      </w:r>
    </w:p>
    <w:p w:rsidR="00CA40DB" w:rsidRPr="00D764A8" w:rsidRDefault="002C2D80" w:rsidP="00027985">
      <w:pPr>
        <w:pStyle w:val="Akapitzlist"/>
        <w:numPr>
          <w:ilvl w:val="1"/>
          <w:numId w:val="5"/>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pacing w:val="-1"/>
          <w:sz w:val="20"/>
          <w:szCs w:val="20"/>
        </w:rPr>
        <w:t xml:space="preserve">W przypadku wykorzystania formatu podpisu </w:t>
      </w:r>
      <w:proofErr w:type="spellStart"/>
      <w:r w:rsidRPr="00A9318E">
        <w:rPr>
          <w:rFonts w:ascii="Times New Roman" w:hAnsi="Times New Roman" w:cs="Times New Roman"/>
          <w:spacing w:val="-1"/>
          <w:sz w:val="20"/>
          <w:szCs w:val="20"/>
        </w:rPr>
        <w:t>XAdES</w:t>
      </w:r>
      <w:proofErr w:type="spellEnd"/>
      <w:r w:rsidRPr="00A9318E">
        <w:rPr>
          <w:rFonts w:ascii="Times New Roman" w:hAnsi="Times New Roman" w:cs="Times New Roman"/>
          <w:spacing w:val="-1"/>
          <w:sz w:val="20"/>
          <w:szCs w:val="20"/>
        </w:rPr>
        <w:t xml:space="preserve"> zewn</w:t>
      </w:r>
      <w:r w:rsidRPr="00A9318E">
        <w:rPr>
          <w:rFonts w:ascii="Times New Roman" w:eastAsia="Times New Roman" w:hAnsi="Times New Roman" w:cs="Times New Roman"/>
          <w:spacing w:val="-1"/>
          <w:sz w:val="20"/>
          <w:szCs w:val="20"/>
        </w:rPr>
        <w:t xml:space="preserve">ętrzny. Zamawiający wymaga dołączenia </w:t>
      </w:r>
      <w:r w:rsidRPr="00A9318E">
        <w:rPr>
          <w:rFonts w:ascii="Times New Roman" w:eastAsia="Times New Roman" w:hAnsi="Times New Roman" w:cs="Times New Roman"/>
          <w:sz w:val="20"/>
          <w:szCs w:val="20"/>
        </w:rPr>
        <w:t xml:space="preserve">odpowiedniej ilości plików tj. podpisywanych plików z danymi oraz plików </w:t>
      </w:r>
      <w:proofErr w:type="spellStart"/>
      <w:r w:rsidRPr="00A9318E">
        <w:rPr>
          <w:rFonts w:ascii="Times New Roman" w:eastAsia="Times New Roman" w:hAnsi="Times New Roman" w:cs="Times New Roman"/>
          <w:sz w:val="20"/>
          <w:szCs w:val="20"/>
        </w:rPr>
        <w:t>XAdES</w:t>
      </w:r>
      <w:proofErr w:type="spellEnd"/>
      <w:r w:rsidRPr="00A9318E">
        <w:rPr>
          <w:rFonts w:ascii="Times New Roman" w:eastAsia="Times New Roman" w:hAnsi="Times New Roman" w:cs="Times New Roman"/>
          <w:sz w:val="20"/>
          <w:szCs w:val="20"/>
        </w:rPr>
        <w:t>.</w:t>
      </w:r>
    </w:p>
    <w:p w:rsidR="00A9318E" w:rsidRPr="00A9318E" w:rsidRDefault="002C2D80" w:rsidP="00027985">
      <w:pPr>
        <w:pStyle w:val="Akapitzlist"/>
        <w:numPr>
          <w:ilvl w:val="1"/>
          <w:numId w:val="5"/>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 xml:space="preserve">Zgodnie z art. 8 ust. 3 ustawy </w:t>
      </w:r>
      <w:proofErr w:type="spellStart"/>
      <w:r w:rsidRPr="00A9318E">
        <w:rPr>
          <w:rFonts w:ascii="Times New Roman" w:hAnsi="Times New Roman" w:cs="Times New Roman"/>
          <w:sz w:val="20"/>
          <w:szCs w:val="20"/>
        </w:rPr>
        <w:t>Pzp</w:t>
      </w:r>
      <w:proofErr w:type="spellEnd"/>
      <w:r w:rsidRPr="00A9318E">
        <w:rPr>
          <w:rFonts w:ascii="Times New Roman" w:hAnsi="Times New Roman" w:cs="Times New Roman"/>
          <w:sz w:val="20"/>
          <w:szCs w:val="20"/>
        </w:rPr>
        <w:t>, nie ujawnia si</w:t>
      </w:r>
      <w:r w:rsidRPr="00A9318E">
        <w:rPr>
          <w:rFonts w:ascii="Times New Roman" w:eastAsia="Times New Roman" w:hAnsi="Times New Roman" w:cs="Times New Roman"/>
          <w:sz w:val="20"/>
          <w:szCs w:val="20"/>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9318E" w:rsidRPr="00A9318E" w:rsidRDefault="002C2D80" w:rsidP="00027985">
      <w:pPr>
        <w:pStyle w:val="Akapitzlist"/>
        <w:numPr>
          <w:ilvl w:val="1"/>
          <w:numId w:val="5"/>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Wykonawca, za po</w:t>
      </w:r>
      <w:r w:rsidRPr="00A9318E">
        <w:rPr>
          <w:rFonts w:ascii="Times New Roman" w:eastAsia="Times New Roman" w:hAnsi="Times New Roman" w:cs="Times New Roman"/>
          <w:sz w:val="20"/>
          <w:szCs w:val="20"/>
        </w:rPr>
        <w:t xml:space="preserve">średnictwem </w:t>
      </w:r>
      <w:hyperlink r:id="rId20" w:history="1">
        <w:r w:rsidRPr="00A9318E">
          <w:rPr>
            <w:rStyle w:val="Hipercze"/>
            <w:rFonts w:ascii="Times New Roman" w:eastAsia="Times New Roman" w:hAnsi="Times New Roman" w:cs="Times New Roman"/>
            <w:sz w:val="20"/>
            <w:szCs w:val="20"/>
          </w:rPr>
          <w:t>platformazakupowa.pl</w:t>
        </w:r>
      </w:hyperlink>
      <w:r w:rsidRPr="00A9318E">
        <w:rPr>
          <w:rFonts w:ascii="Times New Roman" w:eastAsia="Times New Roman" w:hAnsi="Times New Roman" w:cs="Times New Roman"/>
          <w:sz w:val="20"/>
          <w:szCs w:val="20"/>
        </w:rPr>
        <w:t xml:space="preserve"> może przed upływem terminu do składania ofert zmienić lub wycofać ofertę. Sposób dokonywania zmiany lub wycofania oferty zamieszczono w instrukcji zamieszczonej na stronie internetowej pod adresem:</w:t>
      </w:r>
      <w:r w:rsidRPr="00A9318E">
        <w:rPr>
          <w:rFonts w:ascii="Times New Roman" w:hAnsi="Times New Roman" w:cs="Times New Roman"/>
          <w:spacing w:val="-2"/>
          <w:sz w:val="20"/>
          <w:szCs w:val="20"/>
        </w:rPr>
        <w:t xml:space="preserve"> </w:t>
      </w:r>
      <w:r w:rsidR="00A9318E" w:rsidRPr="00A9318E">
        <w:rPr>
          <w:rFonts w:ascii="Times New Roman" w:hAnsi="Times New Roman" w:cs="Times New Roman"/>
          <w:spacing w:val="-2"/>
          <w:sz w:val="20"/>
          <w:szCs w:val="20"/>
        </w:rPr>
        <w:t xml:space="preserve"> </w:t>
      </w:r>
      <w:hyperlink r:id="rId21" w:history="1">
        <w:r w:rsidRPr="00A9318E">
          <w:rPr>
            <w:rStyle w:val="Hipercze"/>
            <w:rFonts w:ascii="Times New Roman" w:hAnsi="Times New Roman" w:cs="Times New Roman"/>
            <w:sz w:val="20"/>
            <w:szCs w:val="20"/>
          </w:rPr>
          <w:t>https://platformazakupowa.pl/strona/45-instrukcje</w:t>
        </w:r>
      </w:hyperlink>
    </w:p>
    <w:p w:rsidR="00A9318E" w:rsidRPr="00A9318E" w:rsidRDefault="002C2D80" w:rsidP="00027985">
      <w:pPr>
        <w:pStyle w:val="Akapitzlist"/>
        <w:numPr>
          <w:ilvl w:val="1"/>
          <w:numId w:val="5"/>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Ka</w:t>
      </w:r>
      <w:r w:rsidRPr="00A9318E">
        <w:rPr>
          <w:rFonts w:ascii="Times New Roman" w:eastAsia="Times New Roman" w:hAnsi="Times New Roman" w:cs="Times New Roman"/>
          <w:sz w:val="20"/>
          <w:szCs w:val="20"/>
        </w:rPr>
        <w:t xml:space="preserve">żdy z wykonawców może złożyć tylko jedną ofertę. Złożenie większej liczby ofert lub oferty zawierającej propozycje wariantowe </w:t>
      </w:r>
      <w:r w:rsidR="00851FA7">
        <w:rPr>
          <w:rFonts w:ascii="Times New Roman" w:eastAsia="Times New Roman" w:hAnsi="Times New Roman" w:cs="Times New Roman"/>
          <w:sz w:val="20"/>
          <w:szCs w:val="20"/>
        </w:rPr>
        <w:t xml:space="preserve">podlega </w:t>
      </w:r>
      <w:r w:rsidRPr="00A9318E">
        <w:rPr>
          <w:rFonts w:ascii="Times New Roman" w:eastAsia="Times New Roman" w:hAnsi="Times New Roman" w:cs="Times New Roman"/>
          <w:sz w:val="20"/>
          <w:szCs w:val="20"/>
        </w:rPr>
        <w:t>odrzuceniu.</w:t>
      </w:r>
    </w:p>
    <w:p w:rsidR="00A9318E" w:rsidRPr="00A9318E" w:rsidRDefault="002C2D80" w:rsidP="00027985">
      <w:pPr>
        <w:pStyle w:val="Akapitzlist"/>
        <w:numPr>
          <w:ilvl w:val="1"/>
          <w:numId w:val="5"/>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sidRPr="00A9318E">
        <w:rPr>
          <w:rFonts w:ascii="Times New Roman" w:hAnsi="Times New Roman" w:cs="Times New Roman"/>
          <w:sz w:val="20"/>
          <w:szCs w:val="20"/>
        </w:rPr>
        <w:t>Ceny oferty musz</w:t>
      </w:r>
      <w:r w:rsidRPr="00A9318E">
        <w:rPr>
          <w:rFonts w:ascii="Times New Roman" w:eastAsia="Times New Roman" w:hAnsi="Times New Roman" w:cs="Times New Roman"/>
          <w:sz w:val="20"/>
          <w:szCs w:val="20"/>
        </w:rPr>
        <w:t>ą zawierać wszystkie koszty, jakie musi ponieść wykonawca, aby zrealizować zamówienie z najwyższą starannością oraz ewentualne rabaty.</w:t>
      </w:r>
    </w:p>
    <w:p w:rsidR="007F78B3" w:rsidRPr="00CA40DB" w:rsidRDefault="00B44449" w:rsidP="00027985">
      <w:pPr>
        <w:pStyle w:val="Akapitzlist"/>
        <w:numPr>
          <w:ilvl w:val="1"/>
          <w:numId w:val="5"/>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z w:val="20"/>
          <w:szCs w:val="20"/>
        </w:rPr>
        <w:t xml:space="preserve"> </w:t>
      </w:r>
      <w:r w:rsidR="002C2D80" w:rsidRPr="00A9318E">
        <w:rPr>
          <w:rFonts w:ascii="Times New Roman" w:hAnsi="Times New Roman" w:cs="Times New Roman"/>
          <w:sz w:val="20"/>
          <w:szCs w:val="20"/>
        </w:rPr>
        <w:t>Dokumenty i o</w:t>
      </w:r>
      <w:r w:rsidR="002C2D80" w:rsidRPr="00A9318E">
        <w:rPr>
          <w:rFonts w:ascii="Times New Roman" w:eastAsia="Times New Roman" w:hAnsi="Times New Roman" w:cs="Times New Roman"/>
          <w:sz w:val="20"/>
          <w:szCs w:val="20"/>
        </w:rPr>
        <w:t>świadczenia składane przez wykonawcę powinny być w j</w:t>
      </w:r>
      <w:r w:rsidR="00851FA7">
        <w:rPr>
          <w:rFonts w:ascii="Times New Roman" w:eastAsia="Times New Roman" w:hAnsi="Times New Roman" w:cs="Times New Roman"/>
          <w:sz w:val="20"/>
          <w:szCs w:val="20"/>
        </w:rPr>
        <w:t>ęzyku polskim</w:t>
      </w:r>
      <w:r w:rsidR="002C2D80" w:rsidRPr="00A9318E">
        <w:rPr>
          <w:rFonts w:ascii="Times New Roman" w:eastAsia="Times New Roman" w:hAnsi="Times New Roman" w:cs="Times New Roman"/>
          <w:sz w:val="20"/>
          <w:szCs w:val="20"/>
        </w:rPr>
        <w:t>. W przypadku załączenia dokumentów sporządzony</w:t>
      </w:r>
      <w:r w:rsidR="00851FA7">
        <w:rPr>
          <w:rFonts w:ascii="Times New Roman" w:eastAsia="Times New Roman" w:hAnsi="Times New Roman" w:cs="Times New Roman"/>
          <w:sz w:val="20"/>
          <w:szCs w:val="20"/>
        </w:rPr>
        <w:t>ch w innym języku niż polski</w:t>
      </w:r>
      <w:r w:rsidR="002C2D80" w:rsidRPr="00A9318E">
        <w:rPr>
          <w:rFonts w:ascii="Times New Roman" w:eastAsia="Times New Roman" w:hAnsi="Times New Roman" w:cs="Times New Roman"/>
          <w:sz w:val="20"/>
          <w:szCs w:val="20"/>
        </w:rPr>
        <w:t>, wykonawca zobowiązany jest załączyć tłumaczenie na język polski.</w:t>
      </w:r>
    </w:p>
    <w:p w:rsidR="00A9318E" w:rsidRPr="00A9318E" w:rsidRDefault="00B44449" w:rsidP="00027985">
      <w:pPr>
        <w:pStyle w:val="Akapitzlist"/>
        <w:numPr>
          <w:ilvl w:val="1"/>
          <w:numId w:val="5"/>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pacing w:val="-2"/>
          <w:sz w:val="20"/>
          <w:szCs w:val="20"/>
        </w:rPr>
        <w:t xml:space="preserve"> </w:t>
      </w:r>
      <w:r w:rsidR="002C2D80" w:rsidRPr="00A9318E">
        <w:rPr>
          <w:rFonts w:ascii="Times New Roman" w:hAnsi="Times New Roman" w:cs="Times New Roman"/>
          <w:spacing w:val="-2"/>
          <w:sz w:val="20"/>
          <w:szCs w:val="20"/>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rsidR="00773F41" w:rsidRPr="008129A3" w:rsidRDefault="00B44449" w:rsidP="00027985">
      <w:pPr>
        <w:pStyle w:val="Akapitzlist"/>
        <w:numPr>
          <w:ilvl w:val="1"/>
          <w:numId w:val="5"/>
        </w:numPr>
        <w:tabs>
          <w:tab w:val="left" w:pos="-284"/>
          <w:tab w:val="left" w:pos="-142"/>
          <w:tab w:val="left" w:pos="0"/>
          <w:tab w:val="left" w:pos="567"/>
        </w:tabs>
        <w:spacing w:line="240" w:lineRule="auto"/>
        <w:ind w:hanging="502"/>
        <w:jc w:val="both"/>
        <w:rPr>
          <w:rFonts w:ascii="Times New Roman" w:hAnsi="Times New Roman" w:cs="Times New Roman"/>
          <w:b/>
          <w:sz w:val="20"/>
          <w:szCs w:val="20"/>
          <w:lang w:eastAsia="pl-PL"/>
        </w:rPr>
      </w:pPr>
      <w:r>
        <w:rPr>
          <w:rFonts w:ascii="Times New Roman" w:hAnsi="Times New Roman" w:cs="Times New Roman"/>
          <w:sz w:val="20"/>
          <w:szCs w:val="20"/>
        </w:rPr>
        <w:t xml:space="preserve"> </w:t>
      </w:r>
      <w:r w:rsidR="002C2D80" w:rsidRPr="00A9318E">
        <w:rPr>
          <w:rFonts w:ascii="Times New Roman" w:hAnsi="Times New Roman" w:cs="Times New Roman"/>
          <w:sz w:val="20"/>
          <w:szCs w:val="20"/>
        </w:rPr>
        <w:t>Maksymalny rozmiar jednego pliku przesy</w:t>
      </w:r>
      <w:r w:rsidR="002C2D80" w:rsidRPr="00A9318E">
        <w:rPr>
          <w:rFonts w:ascii="Times New Roman" w:eastAsia="Times New Roman" w:hAnsi="Times New Roman" w:cs="Times New Roman"/>
          <w:sz w:val="20"/>
          <w:szCs w:val="20"/>
        </w:rPr>
        <w:t>łanego za pośrednictwem dedykowanych formularzy do: złożenia, zmiany, wycofania oferty wynosi 150 MB natomiast przy komunikacji wielkość pliku to maksymalnie 500 MB.</w:t>
      </w:r>
    </w:p>
    <w:p w:rsidR="008129A3" w:rsidRPr="008063DD" w:rsidRDefault="008129A3" w:rsidP="008063DD">
      <w:pPr>
        <w:tabs>
          <w:tab w:val="left" w:pos="-284"/>
          <w:tab w:val="left" w:pos="-142"/>
          <w:tab w:val="left" w:pos="0"/>
          <w:tab w:val="left" w:pos="567"/>
        </w:tabs>
        <w:spacing w:line="240" w:lineRule="auto"/>
        <w:jc w:val="both"/>
        <w:rPr>
          <w:rFonts w:ascii="Times New Roman" w:hAnsi="Times New Roman" w:cs="Times New Roman"/>
          <w:b/>
          <w:sz w:val="20"/>
          <w:szCs w:val="20"/>
          <w:lang w:eastAsia="pl-PL"/>
        </w:rPr>
      </w:pPr>
    </w:p>
    <w:p w:rsidR="001B6B9F" w:rsidRDefault="001B6B9F" w:rsidP="00027985">
      <w:pPr>
        <w:pStyle w:val="Bezodstpw"/>
        <w:numPr>
          <w:ilvl w:val="0"/>
          <w:numId w:val="5"/>
        </w:numPr>
        <w:ind w:left="-142" w:hanging="284"/>
        <w:jc w:val="both"/>
        <w:rPr>
          <w:rFonts w:ascii="Times New Roman" w:eastAsia="Times New Roman" w:hAnsi="Times New Roman" w:cs="Times New Roman"/>
          <w:b/>
        </w:rPr>
      </w:pPr>
      <w:r>
        <w:rPr>
          <w:rFonts w:ascii="Times New Roman" w:eastAsia="Times New Roman" w:hAnsi="Times New Roman" w:cs="Times New Roman"/>
          <w:b/>
        </w:rPr>
        <w:t xml:space="preserve"> </w:t>
      </w:r>
      <w:r w:rsidR="00B44449" w:rsidRPr="001B6B9F">
        <w:rPr>
          <w:rFonts w:ascii="Times New Roman" w:eastAsia="Times New Roman" w:hAnsi="Times New Roman" w:cs="Times New Roman"/>
          <w:b/>
        </w:rPr>
        <w:t>Opis sposobu obliczenia ceny</w:t>
      </w:r>
    </w:p>
    <w:p w:rsidR="001B6B9F" w:rsidRDefault="00B44449" w:rsidP="00027985">
      <w:pPr>
        <w:pStyle w:val="Bezodstpw"/>
        <w:numPr>
          <w:ilvl w:val="1"/>
          <w:numId w:val="5"/>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Cen</w:t>
      </w:r>
      <w:r w:rsidR="004C3714">
        <w:rPr>
          <w:rFonts w:ascii="Times New Roman" w:eastAsia="Times New Roman" w:hAnsi="Times New Roman" w:cs="Times New Roman"/>
          <w:sz w:val="20"/>
          <w:szCs w:val="20"/>
        </w:rPr>
        <w:t>ę oferty</w:t>
      </w:r>
      <w:r w:rsidRPr="001B6B9F">
        <w:rPr>
          <w:rFonts w:ascii="Times New Roman" w:eastAsia="Times New Roman" w:hAnsi="Times New Roman" w:cs="Times New Roman"/>
          <w:sz w:val="20"/>
          <w:szCs w:val="20"/>
        </w:rPr>
        <w:t xml:space="preserve"> należy wskazać w Formularzu Oferty (załącznik nr 1 do SWZ) w pełnej zgodności SWZ obejmującą wszelkie koszty związane z realizacją oraz podatek VAT w ustawowej wysokości.</w:t>
      </w:r>
    </w:p>
    <w:p w:rsidR="001B6B9F" w:rsidRDefault="00B44449" w:rsidP="00027985">
      <w:pPr>
        <w:pStyle w:val="Bezodstpw"/>
        <w:numPr>
          <w:ilvl w:val="1"/>
          <w:numId w:val="5"/>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Cena oferty ma być wyrażona w PLN zgodnie z polskim systemem płatniczym, z dokładnością do drugiego miejsca po przecinku.</w:t>
      </w:r>
    </w:p>
    <w:p w:rsidR="002C7E6E" w:rsidRPr="002C7E6E" w:rsidRDefault="001B6B9F" w:rsidP="002C7E6E">
      <w:pPr>
        <w:pStyle w:val="Bezodstpw"/>
        <w:numPr>
          <w:ilvl w:val="1"/>
          <w:numId w:val="5"/>
        </w:numPr>
        <w:ind w:hanging="502"/>
        <w:jc w:val="both"/>
        <w:rPr>
          <w:rFonts w:ascii="Times New Roman" w:eastAsia="Times New Roman" w:hAnsi="Times New Roman" w:cs="Times New Roman"/>
          <w:b/>
        </w:rPr>
      </w:pPr>
      <w:r>
        <w:rPr>
          <w:rFonts w:ascii="Times New Roman" w:eastAsia="Times New Roman" w:hAnsi="Times New Roman" w:cs="Times New Roman"/>
          <w:sz w:val="20"/>
          <w:szCs w:val="20"/>
        </w:rPr>
        <w:t>Zadeklarowana cena</w:t>
      </w:r>
      <w:r w:rsidR="00B44449" w:rsidRPr="001B6B9F">
        <w:rPr>
          <w:rFonts w:ascii="Times New Roman" w:eastAsia="Times New Roman" w:hAnsi="Times New Roman" w:cs="Times New Roman"/>
          <w:sz w:val="20"/>
          <w:szCs w:val="20"/>
        </w:rPr>
        <w:t xml:space="preserve"> przez cały okres realizacji umowy nie będzie podlegała zmianom z wyjątkiem okolicznośc</w:t>
      </w:r>
      <w:r w:rsidR="00E07978">
        <w:rPr>
          <w:rFonts w:ascii="Times New Roman" w:eastAsia="Times New Roman" w:hAnsi="Times New Roman" w:cs="Times New Roman"/>
          <w:sz w:val="20"/>
          <w:szCs w:val="20"/>
        </w:rPr>
        <w:t>i przewidzianych w projektowanych postanowieniach umowy.</w:t>
      </w:r>
    </w:p>
    <w:p w:rsidR="002C7E6E" w:rsidRPr="002C7E6E" w:rsidRDefault="002C7E6E" w:rsidP="0033784A">
      <w:pPr>
        <w:pStyle w:val="Bezodstpw"/>
        <w:numPr>
          <w:ilvl w:val="1"/>
          <w:numId w:val="5"/>
        </w:numPr>
        <w:ind w:hanging="502"/>
        <w:jc w:val="both"/>
        <w:rPr>
          <w:rFonts w:ascii="Times New Roman" w:eastAsia="Times New Roman" w:hAnsi="Times New Roman" w:cs="Times New Roman"/>
          <w:b/>
          <w:sz w:val="20"/>
          <w:szCs w:val="20"/>
        </w:rPr>
      </w:pPr>
      <w:r w:rsidRPr="002C7E6E">
        <w:rPr>
          <w:rFonts w:ascii="Times New Roman" w:hAnsi="Times New Roman" w:cs="Times New Roman"/>
          <w:b/>
          <w:bCs/>
          <w:sz w:val="20"/>
          <w:szCs w:val="20"/>
        </w:rPr>
        <w:t xml:space="preserve">Do obliczenia ceny ofertowej brutto należy założyć: </w:t>
      </w:r>
    </w:p>
    <w:p w:rsidR="002C7E6E" w:rsidRPr="002C7E6E" w:rsidRDefault="002C7E6E" w:rsidP="0033784A">
      <w:pPr>
        <w:pStyle w:val="Default"/>
        <w:jc w:val="both"/>
        <w:rPr>
          <w:rFonts w:ascii="Times New Roman" w:hAnsi="Times New Roman" w:cs="Times New Roman"/>
          <w:color w:val="auto"/>
          <w:sz w:val="20"/>
          <w:szCs w:val="20"/>
        </w:rPr>
      </w:pPr>
      <w:r w:rsidRPr="002C7E6E">
        <w:rPr>
          <w:rFonts w:ascii="Times New Roman" w:hAnsi="Times New Roman" w:cs="Times New Roman"/>
          <w:color w:val="auto"/>
          <w:sz w:val="20"/>
          <w:szCs w:val="20"/>
        </w:rPr>
        <w:t xml:space="preserve">    − wykorzystanie kredytu w kwocie 6 000 000</w:t>
      </w:r>
      <w:r w:rsidR="00B26902">
        <w:rPr>
          <w:rFonts w:ascii="Times New Roman" w:hAnsi="Times New Roman" w:cs="Times New Roman"/>
          <w:color w:val="auto"/>
          <w:sz w:val="20"/>
          <w:szCs w:val="20"/>
        </w:rPr>
        <w:t>,00 zł;</w:t>
      </w:r>
    </w:p>
    <w:p w:rsidR="002C7E6E" w:rsidRPr="002C7E6E" w:rsidRDefault="002C7E6E" w:rsidP="0033784A">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2C7E6E">
        <w:rPr>
          <w:rFonts w:ascii="Times New Roman" w:hAnsi="Times New Roman" w:cs="Times New Roman"/>
          <w:color w:val="auto"/>
          <w:sz w:val="20"/>
          <w:szCs w:val="20"/>
        </w:rPr>
        <w:t xml:space="preserve">− maksymalny okres kredytowania do 30 września 2040 roku; </w:t>
      </w:r>
    </w:p>
    <w:p w:rsidR="002C7E6E" w:rsidRPr="002C7E6E" w:rsidRDefault="002C7E6E" w:rsidP="0033784A">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2C7E6E">
        <w:rPr>
          <w:rFonts w:ascii="Times New Roman" w:hAnsi="Times New Roman" w:cs="Times New Roman"/>
          <w:color w:val="auto"/>
          <w:sz w:val="20"/>
          <w:szCs w:val="20"/>
        </w:rPr>
        <w:t xml:space="preserve">− oprocentowanie zmienne - stawkę WIBOR 3M z dnia 21.07.2023 roku, tj. 6,89%; </w:t>
      </w:r>
    </w:p>
    <w:p w:rsidR="0033784A" w:rsidRDefault="002C7E6E" w:rsidP="0033784A">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2C7E6E">
        <w:rPr>
          <w:rFonts w:ascii="Times New Roman" w:hAnsi="Times New Roman" w:cs="Times New Roman"/>
          <w:color w:val="auto"/>
          <w:sz w:val="20"/>
          <w:szCs w:val="20"/>
        </w:rPr>
        <w:t>−</w:t>
      </w:r>
      <w:r w:rsidR="00AC3C34">
        <w:rPr>
          <w:rFonts w:ascii="Times New Roman" w:hAnsi="Times New Roman" w:cs="Times New Roman"/>
          <w:color w:val="auto"/>
          <w:sz w:val="20"/>
          <w:szCs w:val="20"/>
        </w:rPr>
        <w:t xml:space="preserve"> marżę stałą …….%. </w:t>
      </w:r>
    </w:p>
    <w:p w:rsidR="002C7E6E" w:rsidRPr="00AC3C34" w:rsidRDefault="00AC3C34" w:rsidP="0033784A">
      <w:pPr>
        <w:pStyle w:val="Default"/>
        <w:numPr>
          <w:ilvl w:val="1"/>
          <w:numId w:val="5"/>
        </w:numPr>
        <w:ind w:hanging="502"/>
        <w:jc w:val="both"/>
        <w:rPr>
          <w:rFonts w:ascii="Times New Roman" w:hAnsi="Times New Roman" w:cs="Times New Roman"/>
          <w:color w:val="auto"/>
          <w:sz w:val="20"/>
          <w:szCs w:val="20"/>
        </w:rPr>
      </w:pPr>
      <w:r w:rsidRPr="00AC3C34">
        <w:rPr>
          <w:rFonts w:ascii="Times New Roman" w:eastAsia="Times New Roman" w:hAnsi="Times New Roman" w:cs="Times New Roman"/>
          <w:b/>
          <w:sz w:val="20"/>
          <w:szCs w:val="20"/>
        </w:rPr>
        <w:t>Uwaga! Wyliczona w formularzu oferty cena służy wyłącznie do dokonania wyboru najkorzystniejszej oferty. W umowie kredytowej przewiduje się oprocentowanie kredytu w wysokości zmiennej stopy procentowej WIBOR 3M ustalanej na okres 3 miesięcy w wysokości WIBOR 3M z pierwszego dnia roboczego kwartału, obowiązującą od tego dnia + niezmienna stała marża Wykonawcy z oferty.</w:t>
      </w:r>
    </w:p>
    <w:p w:rsidR="001B6B9F" w:rsidRDefault="00B44449" w:rsidP="00027985">
      <w:pPr>
        <w:pStyle w:val="Bezodstpw"/>
        <w:numPr>
          <w:ilvl w:val="1"/>
          <w:numId w:val="5"/>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Przyjmuje się, że pr</w:t>
      </w:r>
      <w:r w:rsidR="001B6B9F">
        <w:rPr>
          <w:rFonts w:ascii="Times New Roman" w:eastAsia="Times New Roman" w:hAnsi="Times New Roman" w:cs="Times New Roman"/>
          <w:sz w:val="20"/>
          <w:szCs w:val="20"/>
        </w:rPr>
        <w:t xml:space="preserve">awidłowo podano cenę </w:t>
      </w:r>
      <w:r w:rsidRPr="001B6B9F">
        <w:rPr>
          <w:rFonts w:ascii="Times New Roman" w:eastAsia="Times New Roman" w:hAnsi="Times New Roman" w:cs="Times New Roman"/>
          <w:sz w:val="20"/>
          <w:szCs w:val="20"/>
        </w:rPr>
        <w:t>bez względu na sposób jej obliczenia.</w:t>
      </w:r>
    </w:p>
    <w:p w:rsidR="00773F41" w:rsidRPr="0021094B" w:rsidRDefault="00B44449" w:rsidP="00027985">
      <w:pPr>
        <w:pStyle w:val="Bezodstpw"/>
        <w:numPr>
          <w:ilvl w:val="1"/>
          <w:numId w:val="5"/>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3F41" w:rsidRDefault="00773F41" w:rsidP="00773F41">
      <w:pPr>
        <w:pStyle w:val="Bezodstpw"/>
        <w:ind w:left="360"/>
        <w:jc w:val="both"/>
        <w:rPr>
          <w:rFonts w:ascii="Times New Roman" w:eastAsia="Times New Roman" w:hAnsi="Times New Roman" w:cs="Times New Roman"/>
          <w:sz w:val="20"/>
          <w:szCs w:val="20"/>
        </w:rPr>
      </w:pPr>
    </w:p>
    <w:p w:rsidR="00773F41" w:rsidRDefault="00773F41" w:rsidP="00773F41">
      <w:pPr>
        <w:pStyle w:val="Bezodstpw"/>
        <w:ind w:left="360"/>
        <w:jc w:val="both"/>
        <w:rPr>
          <w:rFonts w:ascii="Times New Roman" w:eastAsia="Times New Roman" w:hAnsi="Times New Roman" w:cs="Times New Roman"/>
          <w:sz w:val="20"/>
          <w:szCs w:val="20"/>
        </w:rPr>
      </w:pPr>
    </w:p>
    <w:p w:rsidR="00773F41" w:rsidRDefault="00773F41" w:rsidP="00773F41">
      <w:pPr>
        <w:pStyle w:val="Bezodstpw"/>
        <w:ind w:left="360"/>
        <w:jc w:val="both"/>
        <w:rPr>
          <w:rFonts w:ascii="Times New Roman" w:eastAsia="Times New Roman" w:hAnsi="Times New Roman" w:cs="Times New Roman"/>
          <w:b/>
        </w:rPr>
      </w:pPr>
    </w:p>
    <w:p w:rsidR="001B6B9F" w:rsidRDefault="001B6B9F" w:rsidP="00027985">
      <w:pPr>
        <w:pStyle w:val="Bezodstpw"/>
        <w:numPr>
          <w:ilvl w:val="0"/>
          <w:numId w:val="5"/>
        </w:numPr>
        <w:ind w:left="-142" w:hanging="284"/>
        <w:jc w:val="both"/>
        <w:rPr>
          <w:rFonts w:ascii="Times New Roman" w:eastAsia="Times New Roman" w:hAnsi="Times New Roman" w:cs="Times New Roman"/>
          <w:b/>
        </w:rPr>
      </w:pPr>
      <w:r>
        <w:rPr>
          <w:rFonts w:ascii="Times New Roman" w:eastAsia="Times New Roman" w:hAnsi="Times New Roman" w:cs="Times New Roman"/>
          <w:b/>
        </w:rPr>
        <w:t xml:space="preserve"> Wymagania wadium</w:t>
      </w:r>
    </w:p>
    <w:p w:rsidR="001B6B9F" w:rsidRDefault="001B6B9F" w:rsidP="00027985">
      <w:pPr>
        <w:pStyle w:val="Bezodstpw"/>
        <w:numPr>
          <w:ilvl w:val="1"/>
          <w:numId w:val="5"/>
        </w:numPr>
        <w:ind w:hanging="502"/>
        <w:jc w:val="both"/>
        <w:rPr>
          <w:rFonts w:ascii="Times New Roman" w:eastAsia="Times New Roman" w:hAnsi="Times New Roman" w:cs="Times New Roman"/>
          <w:b/>
        </w:rPr>
      </w:pPr>
      <w:r w:rsidRPr="001B6B9F">
        <w:rPr>
          <w:rFonts w:ascii="Times New Roman" w:eastAsia="Times New Roman" w:hAnsi="Times New Roman" w:cs="Times New Roman"/>
          <w:sz w:val="20"/>
          <w:szCs w:val="20"/>
        </w:rPr>
        <w:t>Zamawiający nie wymaga wniesienia wadium</w:t>
      </w:r>
      <w:r>
        <w:rPr>
          <w:rFonts w:ascii="Times New Roman" w:eastAsia="Times New Roman" w:hAnsi="Times New Roman" w:cs="Times New Roman"/>
          <w:b/>
        </w:rPr>
        <w:t>.</w:t>
      </w:r>
    </w:p>
    <w:p w:rsidR="001B6B9F" w:rsidRDefault="001B6B9F" w:rsidP="001B6B9F">
      <w:pPr>
        <w:pStyle w:val="Bezodstpw"/>
        <w:ind w:left="218"/>
        <w:jc w:val="both"/>
        <w:rPr>
          <w:rFonts w:ascii="Times New Roman" w:eastAsia="Times New Roman" w:hAnsi="Times New Roman" w:cs="Times New Roman"/>
          <w:b/>
        </w:rPr>
      </w:pPr>
    </w:p>
    <w:p w:rsidR="00CA40DB" w:rsidRDefault="00CA40DB" w:rsidP="00313190">
      <w:pPr>
        <w:pStyle w:val="Bezodstpw"/>
        <w:jc w:val="both"/>
        <w:rPr>
          <w:rFonts w:ascii="Times New Roman" w:eastAsia="Times New Roman" w:hAnsi="Times New Roman" w:cs="Times New Roman"/>
          <w:b/>
        </w:rPr>
      </w:pPr>
    </w:p>
    <w:p w:rsidR="001B6B9F" w:rsidRPr="001B6B9F" w:rsidRDefault="001B6B9F" w:rsidP="0021094B">
      <w:pPr>
        <w:pStyle w:val="Bezodstpw"/>
        <w:jc w:val="both"/>
        <w:rPr>
          <w:rFonts w:ascii="Times New Roman" w:eastAsia="Times New Roman" w:hAnsi="Times New Roman" w:cs="Times New Roman"/>
          <w:b/>
        </w:rPr>
      </w:pPr>
    </w:p>
    <w:p w:rsidR="00B44449" w:rsidRPr="001B6B9F" w:rsidRDefault="001B6B9F" w:rsidP="00027985">
      <w:pPr>
        <w:pStyle w:val="Bezodstpw"/>
        <w:numPr>
          <w:ilvl w:val="0"/>
          <w:numId w:val="5"/>
        </w:numPr>
        <w:ind w:left="-142" w:hanging="284"/>
        <w:jc w:val="both"/>
        <w:rPr>
          <w:rFonts w:ascii="Times New Roman" w:eastAsia="Times New Roman" w:hAnsi="Times New Roman" w:cs="Times New Roman"/>
          <w:sz w:val="20"/>
          <w:szCs w:val="20"/>
        </w:rPr>
      </w:pPr>
      <w:r>
        <w:rPr>
          <w:rFonts w:ascii="Times New Roman" w:eastAsia="Times New Roman" w:hAnsi="Times New Roman" w:cs="Times New Roman"/>
          <w:b/>
        </w:rPr>
        <w:t xml:space="preserve"> </w:t>
      </w:r>
      <w:r w:rsidR="00B44449" w:rsidRPr="001B6B9F">
        <w:rPr>
          <w:rFonts w:ascii="Times New Roman" w:eastAsia="Times New Roman" w:hAnsi="Times New Roman" w:cs="Times New Roman"/>
          <w:b/>
        </w:rPr>
        <w:t>Termin związania ofertą</w:t>
      </w:r>
    </w:p>
    <w:p w:rsidR="001B6B9F" w:rsidRDefault="001B6B9F" w:rsidP="00027985">
      <w:pPr>
        <w:pStyle w:val="Bezodstpw"/>
        <w:numPr>
          <w:ilvl w:val="1"/>
          <w:numId w:val="5"/>
        </w:numPr>
        <w:ind w:hanging="502"/>
        <w:jc w:val="both"/>
        <w:rPr>
          <w:rFonts w:ascii="Times New Roman" w:eastAsia="Times New Roman" w:hAnsi="Times New Roman" w:cs="Times New Roman"/>
          <w:sz w:val="20"/>
          <w:szCs w:val="20"/>
        </w:rPr>
      </w:pPr>
      <w:r w:rsidRPr="001B6B9F">
        <w:rPr>
          <w:rFonts w:ascii="Times New Roman" w:eastAsia="Times New Roman" w:hAnsi="Times New Roman" w:cs="Times New Roman"/>
          <w:sz w:val="20"/>
          <w:szCs w:val="20"/>
        </w:rPr>
        <w:t xml:space="preserve">Wykonawca będzie związany ofertą przez okres </w:t>
      </w:r>
      <w:r w:rsidRPr="00AE3CEF">
        <w:rPr>
          <w:rFonts w:ascii="Times New Roman" w:eastAsia="Times New Roman" w:hAnsi="Times New Roman" w:cs="Times New Roman"/>
          <w:b/>
          <w:sz w:val="20"/>
          <w:szCs w:val="20"/>
        </w:rPr>
        <w:t>90 dni</w:t>
      </w:r>
      <w:r w:rsidRPr="001B6B9F">
        <w:rPr>
          <w:rFonts w:ascii="Times New Roman" w:eastAsia="Times New Roman" w:hAnsi="Times New Roman" w:cs="Times New Roman"/>
          <w:sz w:val="20"/>
          <w:szCs w:val="20"/>
        </w:rPr>
        <w:t xml:space="preserve">, tj. </w:t>
      </w:r>
      <w:r w:rsidRPr="00AE3CEF">
        <w:rPr>
          <w:rFonts w:ascii="Times New Roman" w:eastAsia="Times New Roman" w:hAnsi="Times New Roman" w:cs="Times New Roman"/>
          <w:b/>
          <w:color w:val="000000" w:themeColor="text1"/>
          <w:sz w:val="20"/>
          <w:szCs w:val="20"/>
        </w:rPr>
        <w:t xml:space="preserve">do </w:t>
      </w:r>
      <w:r w:rsidR="00FE2053">
        <w:rPr>
          <w:rFonts w:ascii="Times New Roman" w:eastAsia="Times New Roman" w:hAnsi="Times New Roman" w:cs="Times New Roman"/>
          <w:b/>
          <w:color w:val="000000" w:themeColor="text1"/>
          <w:sz w:val="20"/>
          <w:szCs w:val="20"/>
        </w:rPr>
        <w:t xml:space="preserve">dnia </w:t>
      </w:r>
      <w:r w:rsidR="0033784A">
        <w:rPr>
          <w:rFonts w:ascii="Times New Roman" w:eastAsia="Times New Roman" w:hAnsi="Times New Roman" w:cs="Times New Roman"/>
          <w:b/>
          <w:sz w:val="20"/>
          <w:szCs w:val="20"/>
        </w:rPr>
        <w:t>04.12</w:t>
      </w:r>
      <w:r w:rsidR="00C34EB9">
        <w:rPr>
          <w:rFonts w:ascii="Times New Roman" w:eastAsia="Times New Roman" w:hAnsi="Times New Roman" w:cs="Times New Roman"/>
          <w:b/>
          <w:sz w:val="20"/>
          <w:szCs w:val="20"/>
        </w:rPr>
        <w:t>.2023</w:t>
      </w:r>
      <w:r w:rsidRPr="0021094B">
        <w:rPr>
          <w:rFonts w:ascii="Times New Roman" w:eastAsia="Times New Roman" w:hAnsi="Times New Roman" w:cs="Times New Roman"/>
          <w:sz w:val="20"/>
          <w:szCs w:val="20"/>
        </w:rPr>
        <w:t xml:space="preserve"> r</w:t>
      </w:r>
      <w:r w:rsidRPr="00AE3CEF">
        <w:rPr>
          <w:rFonts w:ascii="Times New Roman" w:eastAsia="Times New Roman" w:hAnsi="Times New Roman" w:cs="Times New Roman"/>
          <w:color w:val="000000" w:themeColor="text1"/>
          <w:sz w:val="20"/>
          <w:szCs w:val="20"/>
        </w:rPr>
        <w:t xml:space="preserve">. </w:t>
      </w:r>
      <w:r w:rsidRPr="001B6B9F">
        <w:rPr>
          <w:rFonts w:ascii="Times New Roman" w:eastAsia="Times New Roman" w:hAnsi="Times New Roman" w:cs="Times New Roman"/>
          <w:sz w:val="20"/>
          <w:szCs w:val="20"/>
        </w:rPr>
        <w:t>Bieg terminu</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 xml:space="preserve">związania ofertą rozpoczyna się wraz z </w:t>
      </w:r>
      <w:r>
        <w:rPr>
          <w:rFonts w:ascii="Times New Roman" w:eastAsia="Times New Roman" w:hAnsi="Times New Roman" w:cs="Times New Roman"/>
          <w:sz w:val="20"/>
          <w:szCs w:val="20"/>
        </w:rPr>
        <w:t>upływem terminu składania ofert.</w:t>
      </w:r>
    </w:p>
    <w:p w:rsidR="001B6B9F" w:rsidRDefault="001B6B9F" w:rsidP="00027985">
      <w:pPr>
        <w:pStyle w:val="Bezodstpw"/>
        <w:numPr>
          <w:ilvl w:val="1"/>
          <w:numId w:val="5"/>
        </w:numPr>
        <w:ind w:hanging="502"/>
        <w:jc w:val="both"/>
        <w:rPr>
          <w:rFonts w:ascii="Times New Roman" w:eastAsia="Times New Roman" w:hAnsi="Times New Roman" w:cs="Times New Roman"/>
          <w:sz w:val="20"/>
          <w:szCs w:val="20"/>
        </w:rPr>
      </w:pPr>
      <w:r w:rsidRPr="001B6B9F">
        <w:rPr>
          <w:rFonts w:ascii="Times New Roman" w:eastAsia="Times New Roman" w:hAnsi="Times New Roman" w:cs="Times New Roman"/>
          <w:sz w:val="20"/>
          <w:szCs w:val="20"/>
        </w:rPr>
        <w:t>W przypadku gdy wybór najkorzystniejszej oferty nie nastąpi przed upływem terminu związania</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ofertą wskazanego w pkt. 18.1., Zamawiający przed upływem terminu związania ofertą zwraca się</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jednokrotnie do wykonawców o wyrażenie zgody na przedłużenie tego terminu o wskazywany przez</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niego okres, nie dłuższy niż 60 dni. Przedłużenie terminu związania ofertą wymaga złożenia przez</w:t>
      </w:r>
      <w:r>
        <w:rPr>
          <w:rFonts w:ascii="Times New Roman" w:eastAsia="Times New Roman" w:hAnsi="Times New Roman" w:cs="Times New Roman"/>
          <w:sz w:val="20"/>
          <w:szCs w:val="20"/>
        </w:rPr>
        <w:t xml:space="preserve"> </w:t>
      </w:r>
      <w:r w:rsidRPr="001B6B9F">
        <w:rPr>
          <w:rFonts w:ascii="Times New Roman" w:eastAsia="Times New Roman" w:hAnsi="Times New Roman" w:cs="Times New Roman"/>
          <w:sz w:val="20"/>
          <w:szCs w:val="20"/>
        </w:rPr>
        <w:t>wykonawcę pisemnego oświadczenia o wyrażeniu zgody na przedłużenie terminu związania ofertą.</w:t>
      </w:r>
    </w:p>
    <w:p w:rsidR="00773F41" w:rsidRDefault="00773F41" w:rsidP="003A3245">
      <w:pPr>
        <w:pStyle w:val="Bezodstpw"/>
        <w:jc w:val="both"/>
        <w:rPr>
          <w:rFonts w:ascii="Times New Roman" w:eastAsia="Times New Roman" w:hAnsi="Times New Roman" w:cs="Times New Roman"/>
          <w:sz w:val="20"/>
          <w:szCs w:val="20"/>
        </w:rPr>
      </w:pPr>
    </w:p>
    <w:p w:rsidR="00773F41" w:rsidRDefault="00773F41" w:rsidP="0064727B">
      <w:pPr>
        <w:pStyle w:val="Bezodstpw"/>
        <w:ind w:left="-284"/>
        <w:jc w:val="both"/>
        <w:rPr>
          <w:rFonts w:ascii="Times New Roman" w:eastAsia="Times New Roman" w:hAnsi="Times New Roman" w:cs="Times New Roman"/>
          <w:sz w:val="20"/>
          <w:szCs w:val="20"/>
        </w:rPr>
      </w:pPr>
    </w:p>
    <w:p w:rsidR="0064727B" w:rsidRDefault="0064727B" w:rsidP="00027985">
      <w:pPr>
        <w:pStyle w:val="Akapitzlist"/>
        <w:numPr>
          <w:ilvl w:val="0"/>
          <w:numId w:val="5"/>
        </w:numPr>
        <w:ind w:left="-142" w:hanging="284"/>
        <w:rPr>
          <w:rFonts w:ascii="Times New Roman" w:eastAsia="Times New Roman" w:hAnsi="Times New Roman" w:cs="Times New Roman"/>
          <w:b/>
        </w:rPr>
      </w:pPr>
      <w:r>
        <w:rPr>
          <w:rFonts w:ascii="Times New Roman" w:eastAsia="Times New Roman" w:hAnsi="Times New Roman" w:cs="Times New Roman"/>
          <w:b/>
        </w:rPr>
        <w:t xml:space="preserve"> </w:t>
      </w:r>
      <w:r w:rsidRPr="0064727B">
        <w:rPr>
          <w:rFonts w:ascii="Times New Roman" w:eastAsia="Times New Roman" w:hAnsi="Times New Roman" w:cs="Times New Roman"/>
          <w:b/>
        </w:rPr>
        <w:t>Uzyskiwani</w:t>
      </w:r>
      <w:r w:rsidR="007101FF">
        <w:rPr>
          <w:rFonts w:ascii="Times New Roman" w:eastAsia="Times New Roman" w:hAnsi="Times New Roman" w:cs="Times New Roman"/>
          <w:b/>
        </w:rPr>
        <w:t>e</w:t>
      </w:r>
      <w:r w:rsidRPr="0064727B">
        <w:rPr>
          <w:rFonts w:ascii="Times New Roman" w:eastAsia="Times New Roman" w:hAnsi="Times New Roman" w:cs="Times New Roman"/>
          <w:b/>
        </w:rPr>
        <w:t xml:space="preserve"> informacji niezbędnych do przy</w:t>
      </w:r>
      <w:r>
        <w:rPr>
          <w:rFonts w:ascii="Times New Roman" w:eastAsia="Times New Roman" w:hAnsi="Times New Roman" w:cs="Times New Roman"/>
          <w:b/>
        </w:rPr>
        <w:t>gotowania oferty</w:t>
      </w:r>
    </w:p>
    <w:p w:rsidR="00C246AD" w:rsidRDefault="00C246AD" w:rsidP="00027985">
      <w:pPr>
        <w:pStyle w:val="Akapitzlist"/>
        <w:numPr>
          <w:ilvl w:val="1"/>
          <w:numId w:val="5"/>
        </w:numPr>
        <w:spacing w:line="240" w:lineRule="auto"/>
        <w:ind w:hanging="502"/>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Zaleca się, aby Wykonawca uzyskał wszelkie informacje i dane koni</w:t>
      </w:r>
      <w:r>
        <w:rPr>
          <w:rFonts w:ascii="Times New Roman" w:eastAsia="Times New Roman" w:hAnsi="Times New Roman" w:cs="Times New Roman"/>
          <w:sz w:val="20"/>
          <w:szCs w:val="20"/>
        </w:rPr>
        <w:t xml:space="preserve">eczne do przygotowania oferty i </w:t>
      </w:r>
      <w:r w:rsidRPr="00C246AD">
        <w:rPr>
          <w:rFonts w:ascii="Times New Roman" w:eastAsia="Times New Roman" w:hAnsi="Times New Roman" w:cs="Times New Roman"/>
          <w:sz w:val="20"/>
          <w:szCs w:val="20"/>
        </w:rPr>
        <w:t>podpisania umowy.</w:t>
      </w:r>
    </w:p>
    <w:p w:rsidR="00C246AD" w:rsidRPr="00C246AD" w:rsidRDefault="00C246AD" w:rsidP="00027985">
      <w:pPr>
        <w:pStyle w:val="Akapitzlist"/>
        <w:numPr>
          <w:ilvl w:val="1"/>
          <w:numId w:val="5"/>
        </w:numPr>
        <w:spacing w:line="240" w:lineRule="auto"/>
        <w:ind w:hanging="502"/>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wpłynie do Zamawiającego nie później niż na 14 dni przed upływem terminu składania ofert. Jeżeli Zamawiający nie udzieli wyjaśnień w terminie, o którym mowa wyżej, przedłuża termin składania ofert o czas niezbędny do zapoznania się wszystkich zainteresowanych Wykonawców z wyjaśnieniami niezbędnymi do należytego przygotowania i złożenia ofert.</w:t>
      </w:r>
    </w:p>
    <w:p w:rsidR="00C246AD" w:rsidRPr="00C246AD" w:rsidRDefault="00C246AD" w:rsidP="00C246AD">
      <w:pPr>
        <w:pStyle w:val="Akapitzlist"/>
        <w:spacing w:line="240" w:lineRule="auto"/>
        <w:ind w:left="426" w:hanging="208"/>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xml:space="preserve">- W przypadku, gdy wniosek o wyjaśnienie treści SWZ nie wpłynie w wyżej wskazanym terminie, Zamawiający nie ma obowiązku udzielania wyjaśnień SWZ oraz obowiązku przedłużenia terminu składania ofert. </w:t>
      </w:r>
    </w:p>
    <w:p w:rsidR="00C246AD" w:rsidRPr="00C246AD" w:rsidRDefault="00C246AD" w:rsidP="00C246AD">
      <w:pPr>
        <w:pStyle w:val="Akapitzlist"/>
        <w:spacing w:line="240" w:lineRule="auto"/>
        <w:ind w:left="218"/>
        <w:jc w:val="both"/>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Przedłużenie terminu składania ofert nie wpływa na bieg terminu składania wniosku o wyjaśnienie treści SWZ.</w:t>
      </w:r>
    </w:p>
    <w:p w:rsidR="008129A3" w:rsidRPr="008063DD" w:rsidRDefault="00C246AD" w:rsidP="008063DD">
      <w:pPr>
        <w:pStyle w:val="Akapitzlist"/>
        <w:spacing w:line="240" w:lineRule="auto"/>
        <w:ind w:left="426" w:hanging="208"/>
        <w:rPr>
          <w:rFonts w:ascii="Times New Roman" w:eastAsia="Times New Roman" w:hAnsi="Times New Roman" w:cs="Times New Roman"/>
          <w:sz w:val="20"/>
          <w:szCs w:val="20"/>
        </w:rPr>
      </w:pPr>
      <w:r w:rsidRPr="00C246AD">
        <w:rPr>
          <w:rFonts w:ascii="Times New Roman" w:eastAsia="Times New Roman" w:hAnsi="Times New Roman" w:cs="Times New Roman"/>
          <w:sz w:val="20"/>
          <w:szCs w:val="20"/>
        </w:rPr>
        <w:t xml:space="preserve">- Treść zapytań wraz z wyjaśnieniami Zamawiający udostępnia, bez ujawniania źródła zapytania na stronie </w:t>
      </w:r>
      <w:r>
        <w:rPr>
          <w:rFonts w:ascii="Times New Roman" w:eastAsia="Times New Roman" w:hAnsi="Times New Roman" w:cs="Times New Roman"/>
          <w:sz w:val="20"/>
          <w:szCs w:val="20"/>
        </w:rPr>
        <w:t xml:space="preserve">  </w:t>
      </w:r>
      <w:r w:rsidRPr="00C246AD">
        <w:rPr>
          <w:rFonts w:ascii="Times New Roman" w:eastAsia="Times New Roman" w:hAnsi="Times New Roman" w:cs="Times New Roman"/>
          <w:sz w:val="20"/>
          <w:szCs w:val="20"/>
        </w:rPr>
        <w:t>interne</w:t>
      </w:r>
      <w:r w:rsidR="003A3245">
        <w:rPr>
          <w:rFonts w:ascii="Times New Roman" w:eastAsia="Times New Roman" w:hAnsi="Times New Roman" w:cs="Times New Roman"/>
          <w:sz w:val="20"/>
          <w:szCs w:val="20"/>
        </w:rPr>
        <w:t xml:space="preserve">towej prowadzonego postępowania </w:t>
      </w:r>
      <w:r>
        <w:rPr>
          <w:rFonts w:ascii="Times New Roman" w:eastAsia="Times New Roman" w:hAnsi="Times New Roman" w:cs="Times New Roman"/>
          <w:sz w:val="20"/>
          <w:szCs w:val="20"/>
        </w:rPr>
        <w:t>(</w:t>
      </w:r>
      <w:r w:rsidRPr="00C246AD">
        <w:rPr>
          <w:rFonts w:ascii="Times New Roman" w:eastAsia="Times New Roman" w:hAnsi="Times New Roman" w:cs="Times New Roman"/>
          <w:sz w:val="20"/>
          <w:szCs w:val="20"/>
        </w:rPr>
        <w:t>platf</w:t>
      </w:r>
      <w:r>
        <w:rPr>
          <w:rFonts w:ascii="Times New Roman" w:eastAsia="Times New Roman" w:hAnsi="Times New Roman" w:cs="Times New Roman"/>
          <w:sz w:val="20"/>
          <w:szCs w:val="20"/>
        </w:rPr>
        <w:t>ormazakupowa.pl</w:t>
      </w:r>
      <w:r w:rsidR="003A3245">
        <w:rPr>
          <w:rFonts w:ascii="Times New Roman" w:eastAsia="Times New Roman" w:hAnsi="Times New Roman" w:cs="Times New Roman"/>
          <w:sz w:val="20"/>
          <w:szCs w:val="20"/>
        </w:rPr>
        <w:t>:</w:t>
      </w:r>
      <w:r w:rsidR="0033784A">
        <w:t xml:space="preserve"> </w:t>
      </w:r>
      <w:r w:rsidR="003A3245" w:rsidRPr="003A3245">
        <w:rPr>
          <w:rFonts w:ascii="Times New Roman" w:eastAsia="Times New Roman" w:hAnsi="Times New Roman" w:cs="Times New Roman"/>
          <w:sz w:val="20"/>
          <w:szCs w:val="20"/>
        </w:rPr>
        <w:t>https://platformazakupowa.pl/ocenianie/manage/offers/publication/778500</w:t>
      </w:r>
      <w:r w:rsidR="008063DD">
        <w:rPr>
          <w:rFonts w:ascii="Times New Roman" w:eastAsia="Times New Roman" w:hAnsi="Times New Roman" w:cs="Times New Roman"/>
          <w:sz w:val="20"/>
          <w:szCs w:val="20"/>
        </w:rPr>
        <w:t>)</w:t>
      </w:r>
    </w:p>
    <w:p w:rsidR="00C246AD" w:rsidRDefault="0064727B" w:rsidP="00027985">
      <w:pPr>
        <w:pStyle w:val="Akapitzlist"/>
        <w:numPr>
          <w:ilvl w:val="0"/>
          <w:numId w:val="5"/>
        </w:numPr>
        <w:ind w:left="-142" w:hanging="284"/>
        <w:rPr>
          <w:rFonts w:ascii="Times New Roman" w:eastAsia="Times New Roman" w:hAnsi="Times New Roman" w:cs="Times New Roman"/>
          <w:b/>
        </w:rPr>
      </w:pPr>
      <w:r>
        <w:rPr>
          <w:rFonts w:ascii="Times New Roman" w:eastAsia="Times New Roman" w:hAnsi="Times New Roman" w:cs="Times New Roman"/>
          <w:b/>
        </w:rPr>
        <w:t xml:space="preserve"> </w:t>
      </w:r>
      <w:r w:rsidRPr="0064727B">
        <w:rPr>
          <w:rFonts w:ascii="Times New Roman" w:eastAsia="Times New Roman" w:hAnsi="Times New Roman" w:cs="Times New Roman"/>
          <w:b/>
        </w:rPr>
        <w:t>Przed</w:t>
      </w:r>
      <w:r w:rsidR="00C246AD">
        <w:rPr>
          <w:rFonts w:ascii="Times New Roman" w:eastAsia="Times New Roman" w:hAnsi="Times New Roman" w:cs="Times New Roman"/>
          <w:b/>
        </w:rPr>
        <w:t>łużenie terminu składania ofert</w:t>
      </w:r>
    </w:p>
    <w:p w:rsidR="00C246AD" w:rsidRPr="00C246AD" w:rsidRDefault="00C246AD" w:rsidP="00027985">
      <w:pPr>
        <w:pStyle w:val="Akapitzlist"/>
        <w:numPr>
          <w:ilvl w:val="1"/>
          <w:numId w:val="5"/>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W uzasadnionych przypadkach Zamawiający może przed upływem terminu składania ofert zmienić treść SWZ.  W przypadku gdy zmiana treści SWZ jest istotna dla sp</w:t>
      </w:r>
      <w:r>
        <w:rPr>
          <w:rFonts w:ascii="Times New Roman" w:hAnsi="Times New Roman" w:cs="Times New Roman"/>
          <w:sz w:val="20"/>
          <w:szCs w:val="20"/>
        </w:rPr>
        <w:t xml:space="preserve">orządzenia oferty lub wymaga od </w:t>
      </w:r>
      <w:r w:rsidRPr="00C246AD">
        <w:rPr>
          <w:rFonts w:ascii="Times New Roman" w:hAnsi="Times New Roman" w:cs="Times New Roman"/>
          <w:sz w:val="20"/>
          <w:szCs w:val="20"/>
        </w:rPr>
        <w:t>Wykonawców dodatkowego czasu na zapoznanie się ze zmianą tr</w:t>
      </w:r>
      <w:r>
        <w:rPr>
          <w:rFonts w:ascii="Times New Roman" w:hAnsi="Times New Roman" w:cs="Times New Roman"/>
          <w:sz w:val="20"/>
          <w:szCs w:val="20"/>
        </w:rPr>
        <w:t xml:space="preserve">eści SWZ i przygotowanie ofert, </w:t>
      </w:r>
      <w:r w:rsidRPr="00C246AD">
        <w:rPr>
          <w:rFonts w:ascii="Times New Roman" w:hAnsi="Times New Roman" w:cs="Times New Roman"/>
          <w:sz w:val="20"/>
          <w:szCs w:val="20"/>
        </w:rPr>
        <w:t xml:space="preserve">Zamawiający przedłuża termin składania ofert o czas niezbędny na ich przygotowanie. Zamawiający poinformuje Wykonawców o przedłużonym terminie składania ofert przez zamieszczenie informacji na stronie internetowej prowadzonego postępowania, na której została udostępniona SWZ. Dokonaną zmianę treści SWZ Zamawiający udostępnia na stronie internetowej prowadzonego postępowania. </w:t>
      </w:r>
    </w:p>
    <w:p w:rsidR="00C246AD" w:rsidRPr="00C246AD" w:rsidRDefault="00C246AD" w:rsidP="00027985">
      <w:pPr>
        <w:pStyle w:val="Akapitzlist"/>
        <w:numPr>
          <w:ilvl w:val="1"/>
          <w:numId w:val="5"/>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W przypadku, gdy zmiana treści SWZ prowadzi do zmiany treści ogłoszenia o zamówieniu, Zamawiający przekazuje Urzędowi Publikacji Unii Europejskiej ogłoszenie o zmianie ogłoszenia.</w:t>
      </w:r>
    </w:p>
    <w:p w:rsidR="00C246AD" w:rsidRPr="00C246AD" w:rsidRDefault="00C246AD" w:rsidP="00027985">
      <w:pPr>
        <w:pStyle w:val="Akapitzlist"/>
        <w:numPr>
          <w:ilvl w:val="1"/>
          <w:numId w:val="5"/>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 xml:space="preserve">W przypadku, gdy zmiany treści SWZ będą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C246AD" w:rsidRPr="00C246AD" w:rsidRDefault="00C246AD" w:rsidP="00027985">
      <w:pPr>
        <w:pStyle w:val="Akapitzlist"/>
        <w:numPr>
          <w:ilvl w:val="1"/>
          <w:numId w:val="5"/>
        </w:numPr>
        <w:spacing w:line="240" w:lineRule="auto"/>
        <w:ind w:hanging="502"/>
        <w:jc w:val="both"/>
        <w:rPr>
          <w:rFonts w:ascii="Times New Roman" w:eastAsia="Times New Roman" w:hAnsi="Times New Roman" w:cs="Times New Roman"/>
          <w:b/>
        </w:rPr>
      </w:pPr>
      <w:r w:rsidRPr="00C246AD">
        <w:rPr>
          <w:rFonts w:ascii="Times New Roman" w:hAnsi="Times New Roman" w:cs="Times New Roman"/>
          <w:sz w:val="20"/>
          <w:szCs w:val="20"/>
        </w:rPr>
        <w:t xml:space="preserve">Zamawiający może zwołać zebranie wszystkich wykonawców w celu wyjaśnienia treści SWZ. Informację o terminie zebrania Zamawiający udostępni na stronie internetowej prowadzonego postępowania. W przypadku, gdy takie zebranie zostanie zwołane, Zamawiający sporządza informację zawierającą zgłoszone na zebraniu pytania o wyjaśnienia treści SWZ oraz odpowiedzi na nie, bez wskazywania źródła zapytań. Informację z zebrania udostępnia się na stronie internetowej prowadzonego postępowania. </w:t>
      </w:r>
    </w:p>
    <w:p w:rsidR="001300BA" w:rsidRDefault="001300BA" w:rsidP="001B6B9F">
      <w:pPr>
        <w:pStyle w:val="Bezodstpw"/>
        <w:jc w:val="both"/>
        <w:rPr>
          <w:rFonts w:ascii="Times New Roman" w:eastAsia="Times New Roman" w:hAnsi="Times New Roman" w:cs="Times New Roman"/>
          <w:b/>
          <w:sz w:val="20"/>
          <w:szCs w:val="20"/>
        </w:rPr>
      </w:pPr>
    </w:p>
    <w:p w:rsidR="001300BA" w:rsidRDefault="001300BA" w:rsidP="001B6B9F">
      <w:pPr>
        <w:pStyle w:val="Bezodstpw"/>
        <w:jc w:val="both"/>
        <w:rPr>
          <w:rFonts w:ascii="Times New Roman" w:eastAsia="Times New Roman" w:hAnsi="Times New Roman" w:cs="Times New Roman"/>
          <w:b/>
          <w:sz w:val="20"/>
          <w:szCs w:val="20"/>
        </w:rPr>
      </w:pPr>
    </w:p>
    <w:p w:rsidR="001300BA" w:rsidRPr="001B6B9F" w:rsidRDefault="001300BA" w:rsidP="001B6B9F">
      <w:pPr>
        <w:pStyle w:val="Bezodstpw"/>
        <w:jc w:val="both"/>
        <w:rPr>
          <w:rFonts w:ascii="Times New Roman" w:eastAsia="Times New Roman" w:hAnsi="Times New Roman" w:cs="Times New Roman"/>
          <w:b/>
          <w:sz w:val="20"/>
          <w:szCs w:val="20"/>
        </w:rPr>
      </w:pPr>
    </w:p>
    <w:p w:rsidR="00AE3CEF" w:rsidRPr="00AE3CEF" w:rsidRDefault="001B6B9F" w:rsidP="00027985">
      <w:pPr>
        <w:pStyle w:val="Bezodstpw"/>
        <w:numPr>
          <w:ilvl w:val="0"/>
          <w:numId w:val="5"/>
        </w:numPr>
        <w:ind w:left="-142" w:hanging="284"/>
        <w:jc w:val="both"/>
        <w:rPr>
          <w:rFonts w:ascii="Times New Roman" w:eastAsia="Times New Roman" w:hAnsi="Times New Roman" w:cs="Times New Roman"/>
          <w:b/>
        </w:rPr>
      </w:pPr>
      <w:r w:rsidRPr="00AE3CEF">
        <w:rPr>
          <w:rFonts w:ascii="Times New Roman" w:hAnsi="Times New Roman" w:cs="Times New Roman"/>
          <w:b/>
          <w:lang w:eastAsia="pl-PL"/>
        </w:rPr>
        <w:t xml:space="preserve"> </w:t>
      </w:r>
      <w:r w:rsidR="00B44449" w:rsidRPr="00AE3CEF">
        <w:rPr>
          <w:rFonts w:ascii="Times New Roman" w:hAnsi="Times New Roman" w:cs="Times New Roman"/>
          <w:b/>
          <w:lang w:eastAsia="pl-PL"/>
        </w:rPr>
        <w:t>Mi</w:t>
      </w:r>
      <w:r w:rsidRPr="00AE3CEF">
        <w:rPr>
          <w:rFonts w:ascii="Times New Roman" w:hAnsi="Times New Roman" w:cs="Times New Roman"/>
          <w:b/>
          <w:lang w:eastAsia="pl-PL"/>
        </w:rPr>
        <w:t>ejsce i termin składania ofert</w:t>
      </w:r>
    </w:p>
    <w:p w:rsidR="00AE3CEF" w:rsidRPr="00AE3CEF" w:rsidRDefault="00AE3CEF" w:rsidP="00027985">
      <w:pPr>
        <w:pStyle w:val="Bezodstpw"/>
        <w:numPr>
          <w:ilvl w:val="1"/>
          <w:numId w:val="5"/>
        </w:numPr>
        <w:ind w:left="142" w:hanging="426"/>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eastAsia="pl-PL"/>
        </w:rPr>
        <w:t xml:space="preserve"> </w:t>
      </w:r>
      <w:r w:rsidRPr="00AE3CEF">
        <w:rPr>
          <w:rFonts w:ascii="Times New Roman" w:eastAsia="Times New Roman" w:hAnsi="Times New Roman" w:cs="Times New Roman"/>
          <w:sz w:val="20"/>
          <w:szCs w:val="20"/>
          <w:lang w:eastAsia="pl-PL"/>
        </w:rPr>
        <w:t xml:space="preserve">Ofertę wraz z wymaganymi dokumentami należy umieścić na </w:t>
      </w:r>
      <w:hyperlink r:id="rId22" w:history="1">
        <w:r w:rsidRPr="00AE3CEF">
          <w:rPr>
            <w:rFonts w:ascii="Times New Roman" w:eastAsia="Times New Roman" w:hAnsi="Times New Roman" w:cs="Times New Roman"/>
            <w:sz w:val="20"/>
            <w:szCs w:val="20"/>
            <w:u w:val="single"/>
            <w:lang w:eastAsia="pl-PL"/>
          </w:rPr>
          <w:t>platformazakupowa.pl</w:t>
        </w:r>
      </w:hyperlink>
      <w:r w:rsidRPr="00AE3CEF">
        <w:rPr>
          <w:rFonts w:ascii="Times New Roman" w:eastAsia="Times New Roman" w:hAnsi="Times New Roman" w:cs="Times New Roman"/>
          <w:sz w:val="20"/>
          <w:szCs w:val="20"/>
          <w:lang w:eastAsia="pl-PL"/>
        </w:rPr>
        <w:t xml:space="preserve"> pod adresem: </w:t>
      </w:r>
      <w:r w:rsidRPr="00AE3CEF">
        <w:rPr>
          <w:rFonts w:ascii="Times New Roman" w:eastAsia="Times New Roman" w:hAnsi="Times New Roman" w:cs="Times New Roman"/>
          <w:sz w:val="20"/>
          <w:szCs w:val="20"/>
          <w:u w:val="single"/>
          <w:lang w:eastAsia="pl-PL"/>
        </w:rPr>
        <w:t>https://platformazakupowa.pl/pn/kepice</w:t>
      </w:r>
      <w:r w:rsidRPr="00AE3CEF">
        <w:rPr>
          <w:rFonts w:ascii="Times New Roman" w:eastAsia="Times New Roman" w:hAnsi="Times New Roman" w:cs="Times New Roman"/>
          <w:sz w:val="20"/>
          <w:szCs w:val="20"/>
          <w:lang w:eastAsia="pl-PL"/>
        </w:rPr>
        <w:t xml:space="preserve"> w myśl Ustawy na stronie internetowej prowadzonego postępowania do dnia </w:t>
      </w:r>
      <w:r w:rsidR="0033784A">
        <w:rPr>
          <w:rFonts w:ascii="Times New Roman" w:eastAsia="Times New Roman" w:hAnsi="Times New Roman" w:cs="Times New Roman"/>
          <w:b/>
          <w:bCs/>
          <w:sz w:val="20"/>
          <w:szCs w:val="20"/>
          <w:lang w:eastAsia="pl-PL"/>
        </w:rPr>
        <w:t xml:space="preserve"> 05.09</w:t>
      </w:r>
      <w:r w:rsidR="00E7338D">
        <w:rPr>
          <w:rFonts w:ascii="Times New Roman" w:eastAsia="Times New Roman" w:hAnsi="Times New Roman" w:cs="Times New Roman"/>
          <w:b/>
          <w:bCs/>
          <w:sz w:val="20"/>
          <w:szCs w:val="20"/>
          <w:lang w:eastAsia="pl-PL"/>
        </w:rPr>
        <w:t xml:space="preserve">.2023 </w:t>
      </w:r>
      <w:r>
        <w:rPr>
          <w:rFonts w:ascii="Times New Roman" w:eastAsia="Times New Roman" w:hAnsi="Times New Roman" w:cs="Times New Roman"/>
          <w:b/>
          <w:bCs/>
          <w:sz w:val="20"/>
          <w:szCs w:val="20"/>
          <w:lang w:eastAsia="pl-PL"/>
        </w:rPr>
        <w:t>godziny 10</w:t>
      </w:r>
      <w:r w:rsidRPr="00AE3CEF">
        <w:rPr>
          <w:rFonts w:ascii="Times New Roman" w:eastAsia="Times New Roman" w:hAnsi="Times New Roman" w:cs="Times New Roman"/>
          <w:b/>
          <w:bCs/>
          <w:sz w:val="20"/>
          <w:szCs w:val="20"/>
          <w:lang w:eastAsia="pl-PL"/>
        </w:rPr>
        <w:t>:00</w:t>
      </w:r>
    </w:p>
    <w:p w:rsidR="005F78D4" w:rsidRDefault="00AE3CEF" w:rsidP="00027985">
      <w:pPr>
        <w:pStyle w:val="Bezodstpw"/>
        <w:numPr>
          <w:ilvl w:val="1"/>
          <w:numId w:val="5"/>
        </w:numPr>
        <w:ind w:left="142" w:hanging="426"/>
        <w:jc w:val="both"/>
        <w:rPr>
          <w:rFonts w:ascii="Times New Roman" w:eastAsia="Times New Roman" w:hAnsi="Times New Roman" w:cs="Times New Roman"/>
          <w:b/>
          <w:sz w:val="20"/>
          <w:szCs w:val="20"/>
        </w:rPr>
      </w:pPr>
      <w:r w:rsidRPr="00AE3CEF">
        <w:rPr>
          <w:rFonts w:ascii="Times New Roman" w:eastAsia="Times New Roman" w:hAnsi="Times New Roman" w:cs="Times New Roman"/>
          <w:sz w:val="20"/>
          <w:szCs w:val="20"/>
          <w:lang w:eastAsia="pl-PL"/>
        </w:rPr>
        <w:t>Do oferty należy dołączyć wszystkie wymagane w SWZ dokumenty.</w:t>
      </w:r>
    </w:p>
    <w:p w:rsidR="005F78D4" w:rsidRDefault="00AE3CEF" w:rsidP="00027985">
      <w:pPr>
        <w:pStyle w:val="Bezodstpw"/>
        <w:numPr>
          <w:ilvl w:val="1"/>
          <w:numId w:val="5"/>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Po wypełnieniu Formula</w:t>
      </w:r>
      <w:r w:rsidR="003A3245">
        <w:rPr>
          <w:rFonts w:ascii="Times New Roman" w:eastAsia="Times New Roman" w:hAnsi="Times New Roman" w:cs="Times New Roman"/>
          <w:sz w:val="20"/>
          <w:szCs w:val="20"/>
          <w:lang w:eastAsia="pl-PL"/>
        </w:rPr>
        <w:t>rza składania oferty</w:t>
      </w:r>
      <w:r w:rsidRPr="005F78D4">
        <w:rPr>
          <w:rFonts w:ascii="Times New Roman" w:eastAsia="Times New Roman" w:hAnsi="Times New Roman" w:cs="Times New Roman"/>
          <w:sz w:val="20"/>
          <w:szCs w:val="20"/>
          <w:lang w:eastAsia="pl-PL"/>
        </w:rPr>
        <w:t xml:space="preserve"> i dołączenia wszystkich wymaganych załączników należy kliknąć przycisk „Przejdź do podsumowania”.</w:t>
      </w:r>
    </w:p>
    <w:p w:rsidR="005F78D4" w:rsidRPr="004332FF" w:rsidRDefault="003A3245" w:rsidP="00027985">
      <w:pPr>
        <w:pStyle w:val="Bezodstpw"/>
        <w:numPr>
          <w:ilvl w:val="1"/>
          <w:numId w:val="5"/>
        </w:numPr>
        <w:ind w:left="142" w:hanging="426"/>
        <w:jc w:val="both"/>
        <w:rPr>
          <w:rFonts w:ascii="Times New Roman" w:eastAsia="Times New Roman" w:hAnsi="Times New Roman" w:cs="Times New Roman"/>
          <w:b/>
          <w:strike/>
          <w:color w:val="FF0000"/>
          <w:sz w:val="20"/>
          <w:szCs w:val="20"/>
        </w:rPr>
      </w:pPr>
      <w:r>
        <w:rPr>
          <w:rFonts w:ascii="Times New Roman" w:eastAsia="Times New Roman" w:hAnsi="Times New Roman" w:cs="Times New Roman"/>
          <w:sz w:val="20"/>
          <w:szCs w:val="20"/>
          <w:lang w:eastAsia="pl-PL"/>
        </w:rPr>
        <w:t>Oferta</w:t>
      </w:r>
      <w:r w:rsidR="00AE3CEF" w:rsidRPr="005F78D4">
        <w:rPr>
          <w:rFonts w:ascii="Times New Roman" w:eastAsia="Times New Roman" w:hAnsi="Times New Roman" w:cs="Times New Roman"/>
          <w:sz w:val="20"/>
          <w:szCs w:val="20"/>
          <w:lang w:eastAsia="pl-PL"/>
        </w:rPr>
        <w:t xml:space="preserve"> składana elektronicznie musi zostać podpisana elektro</w:t>
      </w:r>
      <w:r w:rsidR="0021094B">
        <w:rPr>
          <w:rFonts w:ascii="Times New Roman" w:eastAsia="Times New Roman" w:hAnsi="Times New Roman" w:cs="Times New Roman"/>
          <w:sz w:val="20"/>
          <w:szCs w:val="20"/>
          <w:lang w:eastAsia="pl-PL"/>
        </w:rPr>
        <w:t>nicznym podpisem kwalifikowanym.</w:t>
      </w:r>
      <w:r w:rsidR="00AE3CEF" w:rsidRPr="005F78D4">
        <w:rPr>
          <w:rFonts w:ascii="Times New Roman" w:eastAsia="Times New Roman" w:hAnsi="Times New Roman" w:cs="Times New Roman"/>
          <w:sz w:val="20"/>
          <w:szCs w:val="20"/>
          <w:lang w:eastAsia="pl-PL"/>
        </w:rPr>
        <w:t xml:space="preserve"> W procesie składania oferty za pośrednictwem platformazakupowa.pl, wykonawca powinien złożyć podpis bezpośrednio na dokumentach przesłanych za pośrednictwem platformazakupo</w:t>
      </w:r>
      <w:r w:rsidR="00E07978">
        <w:rPr>
          <w:rFonts w:ascii="Times New Roman" w:eastAsia="Times New Roman" w:hAnsi="Times New Roman" w:cs="Times New Roman"/>
          <w:sz w:val="20"/>
          <w:szCs w:val="20"/>
          <w:lang w:eastAsia="pl-PL"/>
        </w:rPr>
        <w:t>wa.pl. Zaleca się</w:t>
      </w:r>
      <w:r w:rsidR="00AE3CEF" w:rsidRPr="005F78D4">
        <w:rPr>
          <w:rFonts w:ascii="Times New Roman" w:eastAsia="Times New Roman" w:hAnsi="Times New Roman" w:cs="Times New Roman"/>
          <w:sz w:val="20"/>
          <w:szCs w:val="20"/>
          <w:lang w:eastAsia="pl-PL"/>
        </w:rPr>
        <w:t xml:space="preserve"> stosowanie podpisu na każdym załączonym pliku osobno, w szczególności wskaz</w:t>
      </w:r>
      <w:r>
        <w:rPr>
          <w:rFonts w:ascii="Times New Roman" w:eastAsia="Times New Roman" w:hAnsi="Times New Roman" w:cs="Times New Roman"/>
          <w:sz w:val="20"/>
          <w:szCs w:val="20"/>
          <w:lang w:eastAsia="pl-PL"/>
        </w:rPr>
        <w:t>anych w art. 63 ust 1</w:t>
      </w:r>
      <w:r w:rsidR="00AE3CEF" w:rsidRPr="005F78D4">
        <w:rPr>
          <w:rFonts w:ascii="Times New Roman" w:eastAsia="Times New Roman" w:hAnsi="Times New Roman" w:cs="Times New Roman"/>
          <w:sz w:val="20"/>
          <w:szCs w:val="20"/>
          <w:lang w:eastAsia="pl-PL"/>
        </w:rPr>
        <w:t xml:space="preserve"> </w:t>
      </w:r>
      <w:proofErr w:type="spellStart"/>
      <w:r w:rsidR="00AE3CEF" w:rsidRPr="005F78D4">
        <w:rPr>
          <w:rFonts w:ascii="Times New Roman" w:eastAsia="Times New Roman" w:hAnsi="Times New Roman" w:cs="Times New Roman"/>
          <w:sz w:val="20"/>
          <w:szCs w:val="20"/>
          <w:lang w:eastAsia="pl-PL"/>
        </w:rPr>
        <w:t>Pzp</w:t>
      </w:r>
      <w:proofErr w:type="spellEnd"/>
      <w:r w:rsidR="00AE3CEF" w:rsidRPr="005F78D4">
        <w:rPr>
          <w:rFonts w:ascii="Times New Roman" w:eastAsia="Times New Roman" w:hAnsi="Times New Roman" w:cs="Times New Roman"/>
          <w:sz w:val="20"/>
          <w:szCs w:val="20"/>
          <w:lang w:eastAsia="pl-PL"/>
        </w:rPr>
        <w:t xml:space="preserve">, gdzie zaznaczono, iż oferty, wnioski o dopuszczenie do udziału w postępowaniu oraz oświadczenie, o którym mowa w art. 125 ust.1 sporządza się, pod rygorem nieważności, </w:t>
      </w:r>
      <w:r w:rsidR="00AE3CEF" w:rsidRPr="0021094B">
        <w:rPr>
          <w:rFonts w:ascii="Times New Roman" w:eastAsia="Times New Roman" w:hAnsi="Times New Roman" w:cs="Times New Roman"/>
          <w:sz w:val="20"/>
          <w:szCs w:val="20"/>
          <w:lang w:eastAsia="pl-PL"/>
        </w:rPr>
        <w:t>formie elektronicznej</w:t>
      </w:r>
      <w:r w:rsidR="00AE3CEF" w:rsidRPr="0021094B">
        <w:rPr>
          <w:rFonts w:ascii="Times New Roman" w:eastAsia="Times New Roman" w:hAnsi="Times New Roman" w:cs="Times New Roman"/>
          <w:b/>
          <w:sz w:val="20"/>
          <w:szCs w:val="20"/>
          <w:lang w:eastAsia="pl-PL"/>
        </w:rPr>
        <w:t xml:space="preserve"> </w:t>
      </w:r>
      <w:r w:rsidR="00AE3CEF" w:rsidRPr="005F78D4">
        <w:rPr>
          <w:rFonts w:ascii="Times New Roman" w:eastAsia="Times New Roman" w:hAnsi="Times New Roman" w:cs="Times New Roman"/>
          <w:sz w:val="20"/>
          <w:szCs w:val="20"/>
          <w:lang w:eastAsia="pl-PL"/>
        </w:rPr>
        <w:t>i opatruje się odpowiednio w odniesieniu do wartości postępowania kwalifik</w:t>
      </w:r>
      <w:r w:rsidR="0021094B">
        <w:rPr>
          <w:rFonts w:ascii="Times New Roman" w:eastAsia="Times New Roman" w:hAnsi="Times New Roman" w:cs="Times New Roman"/>
          <w:sz w:val="20"/>
          <w:szCs w:val="20"/>
          <w:lang w:eastAsia="pl-PL"/>
        </w:rPr>
        <w:t>owanym podpisem elektronicznym.</w:t>
      </w:r>
    </w:p>
    <w:p w:rsidR="005F78D4" w:rsidRDefault="00AE3CEF" w:rsidP="00027985">
      <w:pPr>
        <w:pStyle w:val="Bezodstpw"/>
        <w:numPr>
          <w:ilvl w:val="1"/>
          <w:numId w:val="5"/>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AE3CEF" w:rsidRPr="0064727B" w:rsidRDefault="00AE3CEF" w:rsidP="00027985">
      <w:pPr>
        <w:pStyle w:val="Bezodstpw"/>
        <w:numPr>
          <w:ilvl w:val="1"/>
          <w:numId w:val="5"/>
        </w:numPr>
        <w:ind w:left="142" w:hanging="426"/>
        <w:jc w:val="both"/>
        <w:rPr>
          <w:rFonts w:ascii="Times New Roman" w:eastAsia="Times New Roman" w:hAnsi="Times New Roman" w:cs="Times New Roman"/>
          <w:b/>
          <w:sz w:val="20"/>
          <w:szCs w:val="20"/>
        </w:rPr>
      </w:pPr>
      <w:r w:rsidRPr="005F78D4">
        <w:rPr>
          <w:rFonts w:ascii="Times New Roman" w:eastAsia="Times New Roman" w:hAnsi="Times New Roman" w:cs="Times New Roman"/>
          <w:sz w:val="20"/>
          <w:szCs w:val="20"/>
          <w:lang w:eastAsia="pl-PL"/>
        </w:rPr>
        <w:t xml:space="preserve">Szczegółowa instrukcja dla Wykonawców dotycząca złożenia, zmiany i wycofania oferty znajduje się na stronie internetowej pod adresem: </w:t>
      </w:r>
      <w:hyperlink r:id="rId23" w:history="1">
        <w:r w:rsidRPr="005F78D4">
          <w:rPr>
            <w:rFonts w:ascii="Times New Roman" w:eastAsia="Times New Roman" w:hAnsi="Times New Roman" w:cs="Times New Roman"/>
            <w:sz w:val="20"/>
            <w:szCs w:val="20"/>
            <w:u w:val="single"/>
            <w:lang w:eastAsia="pl-PL"/>
          </w:rPr>
          <w:t>https://platformazakupowa.pl/strona/45-instrukcje</w:t>
        </w:r>
      </w:hyperlink>
    </w:p>
    <w:p w:rsidR="0021094B" w:rsidRDefault="0021094B" w:rsidP="0064727B">
      <w:pPr>
        <w:rPr>
          <w:rFonts w:ascii="Times New Roman" w:eastAsia="Times New Roman" w:hAnsi="Times New Roman" w:cs="Times New Roman"/>
          <w:b/>
        </w:rPr>
      </w:pPr>
    </w:p>
    <w:p w:rsidR="007F78B3" w:rsidRDefault="007F78B3" w:rsidP="001B6B9F">
      <w:pPr>
        <w:pStyle w:val="Bezodstpw"/>
        <w:jc w:val="both"/>
        <w:rPr>
          <w:rFonts w:ascii="Times New Roman" w:eastAsia="Times New Roman" w:hAnsi="Times New Roman" w:cs="Times New Roman"/>
          <w:sz w:val="20"/>
          <w:szCs w:val="20"/>
        </w:rPr>
      </w:pPr>
    </w:p>
    <w:p w:rsidR="00E3364A" w:rsidRPr="00B44449" w:rsidRDefault="00E3364A" w:rsidP="001B6B9F">
      <w:pPr>
        <w:pStyle w:val="Bezodstpw"/>
        <w:jc w:val="both"/>
        <w:rPr>
          <w:rFonts w:ascii="Times New Roman" w:eastAsia="Times New Roman" w:hAnsi="Times New Roman" w:cs="Times New Roman"/>
          <w:sz w:val="20"/>
          <w:szCs w:val="20"/>
        </w:rPr>
      </w:pPr>
    </w:p>
    <w:p w:rsidR="005F78D4" w:rsidRDefault="00AE3CEF" w:rsidP="00027985">
      <w:pPr>
        <w:pStyle w:val="Akapitzlist"/>
        <w:numPr>
          <w:ilvl w:val="0"/>
          <w:numId w:val="5"/>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Otwarcie ofert</w:t>
      </w:r>
    </w:p>
    <w:p w:rsidR="005F78D4" w:rsidRPr="00E07978" w:rsidRDefault="005F78D4" w:rsidP="00027985">
      <w:pPr>
        <w:pStyle w:val="Akapitzlist"/>
        <w:numPr>
          <w:ilvl w:val="1"/>
          <w:numId w:val="5"/>
        </w:numPr>
        <w:spacing w:line="240" w:lineRule="auto"/>
        <w:ind w:hanging="502"/>
        <w:jc w:val="both"/>
        <w:rPr>
          <w:rFonts w:ascii="Times New Roman" w:hAnsi="Times New Roman" w:cs="Times New Roman"/>
          <w:b/>
          <w:color w:val="FF0000"/>
          <w:sz w:val="20"/>
          <w:szCs w:val="20"/>
          <w:lang w:eastAsia="pl-PL"/>
        </w:rPr>
      </w:pPr>
      <w:r w:rsidRPr="005F78D4">
        <w:rPr>
          <w:rFonts w:ascii="Times New Roman" w:eastAsia="Times New Roman" w:hAnsi="Times New Roman" w:cs="Times New Roman"/>
          <w:sz w:val="20"/>
          <w:szCs w:val="20"/>
          <w:lang w:eastAsia="pl-PL"/>
        </w:rPr>
        <w:t>Otwarcie ofert następuje niezwłocznie po upływie terminu składania ofert, nie później niż następnego dnia po dniu, w którym upł</w:t>
      </w:r>
      <w:r w:rsidR="00E7338D">
        <w:rPr>
          <w:rFonts w:ascii="Times New Roman" w:eastAsia="Times New Roman" w:hAnsi="Times New Roman" w:cs="Times New Roman"/>
          <w:sz w:val="20"/>
          <w:szCs w:val="20"/>
          <w:lang w:eastAsia="pl-PL"/>
        </w:rPr>
        <w:t xml:space="preserve">ynął termin składania ofert tj. </w:t>
      </w:r>
      <w:r w:rsidR="0033784A">
        <w:rPr>
          <w:rFonts w:ascii="Times New Roman" w:eastAsia="Times New Roman" w:hAnsi="Times New Roman" w:cs="Times New Roman"/>
          <w:b/>
          <w:sz w:val="20"/>
          <w:szCs w:val="20"/>
          <w:lang w:eastAsia="pl-PL"/>
        </w:rPr>
        <w:t>05.09</w:t>
      </w:r>
      <w:r w:rsidR="00E7338D" w:rsidRPr="00E7338D">
        <w:rPr>
          <w:rFonts w:ascii="Times New Roman" w:eastAsia="Times New Roman" w:hAnsi="Times New Roman" w:cs="Times New Roman"/>
          <w:b/>
          <w:sz w:val="20"/>
          <w:szCs w:val="20"/>
          <w:lang w:eastAsia="pl-PL"/>
        </w:rPr>
        <w:t>.2023</w:t>
      </w:r>
      <w:r w:rsidR="00E07978">
        <w:rPr>
          <w:rFonts w:ascii="Times New Roman" w:eastAsia="Times New Roman" w:hAnsi="Times New Roman" w:cs="Times New Roman"/>
          <w:b/>
          <w:bCs/>
          <w:sz w:val="20"/>
          <w:szCs w:val="20"/>
          <w:lang w:eastAsia="pl-PL"/>
        </w:rPr>
        <w:t xml:space="preserve"> o godzinie </w:t>
      </w:r>
      <w:r w:rsidR="008129A3">
        <w:rPr>
          <w:rFonts w:ascii="Times New Roman" w:eastAsia="Times New Roman" w:hAnsi="Times New Roman" w:cs="Times New Roman"/>
          <w:b/>
          <w:bCs/>
          <w:sz w:val="20"/>
          <w:szCs w:val="20"/>
          <w:lang w:eastAsia="pl-PL"/>
        </w:rPr>
        <w:t>10:15</w:t>
      </w:r>
    </w:p>
    <w:p w:rsidR="005F78D4" w:rsidRPr="005F78D4" w:rsidRDefault="005F78D4" w:rsidP="00027985">
      <w:pPr>
        <w:pStyle w:val="Akapitzlist"/>
        <w:numPr>
          <w:ilvl w:val="1"/>
          <w:numId w:val="5"/>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78D4" w:rsidRPr="005F78D4" w:rsidRDefault="005F78D4" w:rsidP="00027985">
      <w:pPr>
        <w:pStyle w:val="Akapitzlist"/>
        <w:numPr>
          <w:ilvl w:val="1"/>
          <w:numId w:val="5"/>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poinformuje o zmianie terminu otwarcia ofert na stronie internetowej prowadzonego postępowania.</w:t>
      </w:r>
    </w:p>
    <w:p w:rsidR="008129A3" w:rsidRPr="00E3364A" w:rsidRDefault="005F78D4" w:rsidP="00027985">
      <w:pPr>
        <w:pStyle w:val="Akapitzlist"/>
        <w:numPr>
          <w:ilvl w:val="1"/>
          <w:numId w:val="5"/>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najpóźniej przed otwarciem ofert, udostępnia na stronie internetowej prowadzonego postępowania informację o kwocie, jaką zamierza przeznaczyć na sfinansowanie zamówienia.</w:t>
      </w:r>
    </w:p>
    <w:p w:rsidR="005F78D4" w:rsidRPr="005F78D4" w:rsidRDefault="005F78D4" w:rsidP="00027985">
      <w:pPr>
        <w:pStyle w:val="Akapitzlist"/>
        <w:numPr>
          <w:ilvl w:val="1"/>
          <w:numId w:val="5"/>
        </w:numPr>
        <w:spacing w:line="240" w:lineRule="auto"/>
        <w:ind w:hanging="502"/>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Zamawiający, niezwłocznie po otwarciu ofert, udostępnia na stronie internetowej prowadzonego postępowania informacje o:</w:t>
      </w:r>
    </w:p>
    <w:p w:rsidR="005F78D4" w:rsidRPr="005F78D4" w:rsidRDefault="005F78D4" w:rsidP="00027985">
      <w:pPr>
        <w:pStyle w:val="Akapitzlist"/>
        <w:numPr>
          <w:ilvl w:val="0"/>
          <w:numId w:val="12"/>
        </w:numPr>
        <w:spacing w:line="240" w:lineRule="auto"/>
        <w:ind w:left="426" w:hanging="284"/>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nazwach albo imionach i nazwiskach oraz siedzibach lub miejscach prowadzonej działalności gospodarczej albo miejscach zamieszkania wykonawców, których oferty zostały otwarte;</w:t>
      </w:r>
    </w:p>
    <w:p w:rsidR="005F78D4" w:rsidRPr="005F78D4" w:rsidRDefault="005F78D4" w:rsidP="00027985">
      <w:pPr>
        <w:pStyle w:val="Akapitzlist"/>
        <w:numPr>
          <w:ilvl w:val="0"/>
          <w:numId w:val="12"/>
        </w:numPr>
        <w:spacing w:line="240" w:lineRule="auto"/>
        <w:ind w:left="426" w:hanging="284"/>
        <w:jc w:val="both"/>
        <w:rPr>
          <w:rFonts w:ascii="Times New Roman" w:hAnsi="Times New Roman" w:cs="Times New Roman"/>
          <w:b/>
          <w:sz w:val="20"/>
          <w:szCs w:val="20"/>
          <w:lang w:eastAsia="pl-PL"/>
        </w:rPr>
      </w:pPr>
      <w:r w:rsidRPr="005F78D4">
        <w:rPr>
          <w:rFonts w:ascii="Times New Roman" w:eastAsia="Times New Roman" w:hAnsi="Times New Roman" w:cs="Times New Roman"/>
          <w:sz w:val="20"/>
          <w:szCs w:val="20"/>
          <w:lang w:eastAsia="pl-PL"/>
        </w:rPr>
        <w:t>cenach lub kosztach zawartych w ofertach.</w:t>
      </w:r>
    </w:p>
    <w:p w:rsidR="005F78D4" w:rsidRPr="00C246AD" w:rsidRDefault="005F78D4" w:rsidP="00C246AD">
      <w:pPr>
        <w:pStyle w:val="Akapitzlist"/>
        <w:spacing w:line="240" w:lineRule="auto"/>
        <w:ind w:left="426"/>
        <w:jc w:val="both"/>
        <w:rPr>
          <w:rFonts w:ascii="Times New Roman" w:eastAsia="Times New Roman" w:hAnsi="Times New Roman" w:cs="Times New Roman"/>
          <w:sz w:val="20"/>
          <w:szCs w:val="20"/>
          <w:lang w:eastAsia="pl-PL"/>
        </w:rPr>
      </w:pPr>
      <w:r w:rsidRPr="005F78D4">
        <w:rPr>
          <w:rFonts w:ascii="Times New Roman" w:eastAsia="Times New Roman" w:hAnsi="Times New Roman" w:cs="Times New Roman"/>
          <w:sz w:val="20"/>
          <w:szCs w:val="20"/>
          <w:lang w:eastAsia="pl-PL"/>
        </w:rPr>
        <w:t xml:space="preserve">Informacja  zostanie  opublikowana  na  stronie  postępowania  na   </w:t>
      </w:r>
      <w:hyperlink r:id="rId24" w:history="1">
        <w:r w:rsidRPr="005F78D4">
          <w:rPr>
            <w:rFonts w:ascii="Times New Roman" w:eastAsia="Times New Roman" w:hAnsi="Times New Roman" w:cs="Times New Roman"/>
            <w:sz w:val="20"/>
            <w:szCs w:val="20"/>
            <w:u w:val="single"/>
            <w:lang w:eastAsia="pl-PL"/>
          </w:rPr>
          <w:t>platformazakupowa.pl</w:t>
        </w:r>
      </w:hyperlink>
      <w:r>
        <w:rPr>
          <w:rFonts w:ascii="Times New Roman" w:eastAsia="Times New Roman" w:hAnsi="Times New Roman" w:cs="Times New Roman"/>
          <w:sz w:val="20"/>
          <w:szCs w:val="20"/>
          <w:lang w:eastAsia="pl-PL"/>
        </w:rPr>
        <w:t xml:space="preserve">  w sekcji ,,Komunikaty”</w:t>
      </w:r>
      <w:r w:rsidRPr="005F78D4">
        <w:rPr>
          <w:rFonts w:ascii="Times New Roman" w:eastAsia="Times New Roman" w:hAnsi="Times New Roman" w:cs="Times New Roman"/>
          <w:sz w:val="20"/>
          <w:szCs w:val="20"/>
          <w:lang w:eastAsia="pl-PL"/>
        </w:rPr>
        <w:t>.</w:t>
      </w:r>
    </w:p>
    <w:p w:rsidR="005F78D4" w:rsidRPr="005F78D4" w:rsidRDefault="005F78D4" w:rsidP="00027985">
      <w:pPr>
        <w:pStyle w:val="Akapitzlist"/>
        <w:numPr>
          <w:ilvl w:val="1"/>
          <w:numId w:val="5"/>
        </w:numPr>
        <w:spacing w:line="240" w:lineRule="auto"/>
        <w:ind w:hanging="502"/>
        <w:jc w:val="both"/>
        <w:rPr>
          <w:rFonts w:ascii="Times New Roman" w:hAnsi="Times New Roman" w:cs="Times New Roman"/>
          <w:sz w:val="20"/>
          <w:szCs w:val="20"/>
          <w:lang w:eastAsia="pl-PL"/>
        </w:rPr>
      </w:pPr>
      <w:r w:rsidRPr="005F78D4">
        <w:rPr>
          <w:rFonts w:ascii="Times New Roman" w:hAnsi="Times New Roman" w:cs="Times New Roman"/>
          <w:sz w:val="20"/>
          <w:szCs w:val="20"/>
          <w:lang w:eastAsia="pl-PL"/>
        </w:rPr>
        <w:t>Zgodnie z ustawą PZP Zamawiający nie ma obowiązku przeprowadzania publicznego otwarcia ofert</w:t>
      </w:r>
    </w:p>
    <w:p w:rsidR="001274F9" w:rsidRPr="002752FE" w:rsidRDefault="001274F9" w:rsidP="002752FE">
      <w:pPr>
        <w:spacing w:line="240" w:lineRule="auto"/>
        <w:jc w:val="both"/>
        <w:rPr>
          <w:rFonts w:ascii="Times New Roman" w:hAnsi="Times New Roman" w:cs="Times New Roman"/>
          <w:sz w:val="20"/>
          <w:szCs w:val="20"/>
          <w:lang w:eastAsia="pl-PL"/>
        </w:rPr>
      </w:pPr>
    </w:p>
    <w:p w:rsidR="001274F9" w:rsidRPr="005F78D4" w:rsidRDefault="001274F9" w:rsidP="001274F9">
      <w:pPr>
        <w:pStyle w:val="Akapitzlist"/>
        <w:spacing w:line="240" w:lineRule="auto"/>
        <w:ind w:left="360"/>
        <w:jc w:val="both"/>
        <w:rPr>
          <w:rFonts w:ascii="Times New Roman" w:hAnsi="Times New Roman" w:cs="Times New Roman"/>
          <w:sz w:val="20"/>
          <w:szCs w:val="20"/>
          <w:lang w:eastAsia="pl-PL"/>
        </w:rPr>
      </w:pPr>
    </w:p>
    <w:p w:rsidR="00AE3CEF" w:rsidRDefault="001274F9" w:rsidP="00027985">
      <w:pPr>
        <w:pStyle w:val="Akapitzlist"/>
        <w:numPr>
          <w:ilvl w:val="0"/>
          <w:numId w:val="5"/>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Badanie i ocena ofert</w:t>
      </w:r>
    </w:p>
    <w:p w:rsidR="001274F9" w:rsidRDefault="001274F9" w:rsidP="00027985">
      <w:pPr>
        <w:pStyle w:val="Akapitzlist"/>
        <w:numPr>
          <w:ilvl w:val="1"/>
          <w:numId w:val="5"/>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W toku badania i oceny ofert Zamawiający może żądać od wykonawców wyjaśnień dotyczących treści zło</w:t>
      </w:r>
      <w:r w:rsidR="003A3245">
        <w:rPr>
          <w:rFonts w:ascii="Times New Roman" w:hAnsi="Times New Roman" w:cs="Times New Roman"/>
          <w:sz w:val="20"/>
          <w:szCs w:val="20"/>
          <w:lang w:eastAsia="pl-PL"/>
        </w:rPr>
        <w:t>żonych ofert oraz podmiotowych</w:t>
      </w:r>
      <w:r w:rsidRPr="001274F9">
        <w:rPr>
          <w:rFonts w:ascii="Times New Roman" w:hAnsi="Times New Roman" w:cs="Times New Roman"/>
          <w:sz w:val="20"/>
          <w:szCs w:val="20"/>
          <w:lang w:eastAsia="pl-PL"/>
        </w:rPr>
        <w:t xml:space="preserve"> środków dowodowych lub innych składanych dokumentów lub oświadczeń. Niedopuszczalne jest prowadzenie między Zamawiającym a Wykonawcą negocjacji dotyczących złożonej oferty oraz dokonywanie jakiejkolwiek zmiany w jej treści.</w:t>
      </w:r>
    </w:p>
    <w:p w:rsidR="001274F9" w:rsidRPr="001274F9" w:rsidRDefault="001274F9" w:rsidP="00027985">
      <w:pPr>
        <w:pStyle w:val="Akapitzlist"/>
        <w:numPr>
          <w:ilvl w:val="1"/>
          <w:numId w:val="5"/>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xml:space="preserve">Zamawiający zgodnie z art. 223 ust.2 ustawy </w:t>
      </w:r>
      <w:proofErr w:type="spellStart"/>
      <w:r w:rsidRPr="001274F9">
        <w:rPr>
          <w:rFonts w:ascii="Times New Roman" w:hAnsi="Times New Roman" w:cs="Times New Roman"/>
          <w:sz w:val="20"/>
          <w:szCs w:val="20"/>
          <w:lang w:eastAsia="pl-PL"/>
        </w:rPr>
        <w:t>Pzp</w:t>
      </w:r>
      <w:proofErr w:type="spellEnd"/>
      <w:r w:rsidRPr="001274F9">
        <w:rPr>
          <w:rFonts w:ascii="Times New Roman" w:hAnsi="Times New Roman" w:cs="Times New Roman"/>
          <w:sz w:val="20"/>
          <w:szCs w:val="20"/>
          <w:lang w:eastAsia="pl-PL"/>
        </w:rPr>
        <w:t xml:space="preserve"> poprawia w ofercie:</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1) oczywiste omyłki pisarskie,</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2) oczywiste omyłki rachunkowe, z uwzględnieniem konsekwencji rachunkowych dokonanych poprawek,</w:t>
      </w:r>
    </w:p>
    <w:p w:rsidR="001274F9" w:rsidRPr="001274F9" w:rsidRDefault="001274F9" w:rsidP="001274F9">
      <w:pPr>
        <w:pStyle w:val="Akapitzlist"/>
        <w:spacing w:line="240" w:lineRule="auto"/>
        <w:ind w:left="426" w:hanging="20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3) inne omyłki polegające na niezgodności oferty z dokumentami zamówienia, niepowodujące istotnych zmian  w treści oferty</w:t>
      </w:r>
    </w:p>
    <w:p w:rsidR="001274F9" w:rsidRP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niezwłocznie zawiadamiając o tym Wykonawcę, którego oferta została poprawiona.</w:t>
      </w:r>
    </w:p>
    <w:p w:rsidR="001274F9" w:rsidRDefault="001274F9" w:rsidP="001274F9">
      <w:pPr>
        <w:pStyle w:val="Akapitzlist"/>
        <w:spacing w:line="240" w:lineRule="auto"/>
        <w:ind w:left="218"/>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W przypadku, o którym mowa w pkt 3 Zamawiający wyznacza Wykonawcy odpowiedni termin na wyrażenie zgody na poprawienie w ofercie omyłki lub zakwestionowanie jej poprawienia. Brak odpowiedzi w wyznaczonym terminie uznaje się za wyrażenie zgody na poprawienie omyłki.</w:t>
      </w:r>
    </w:p>
    <w:p w:rsidR="001274F9" w:rsidRDefault="001274F9" w:rsidP="00027985">
      <w:pPr>
        <w:pStyle w:val="Akapitzlist"/>
        <w:numPr>
          <w:ilvl w:val="1"/>
          <w:numId w:val="5"/>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Ocena, porównanie i wybór najkorzystniejszej oferty będą przeprowadzone przez komisję przetargową powołaną przez Kierownika Zamawiającego.</w:t>
      </w:r>
    </w:p>
    <w:p w:rsidR="001274F9" w:rsidRDefault="001274F9" w:rsidP="00027985">
      <w:pPr>
        <w:pStyle w:val="Akapitzlist"/>
        <w:numPr>
          <w:ilvl w:val="1"/>
          <w:numId w:val="5"/>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xml:space="preserve">Zamawiający wybiera najkorzystniejszą ofertę na podstawie kryteriów oceny ofert określonych w SWZ. </w:t>
      </w:r>
    </w:p>
    <w:p w:rsidR="001274F9" w:rsidRDefault="001274F9" w:rsidP="00027985">
      <w:pPr>
        <w:pStyle w:val="Akapitzlist"/>
        <w:numPr>
          <w:ilvl w:val="1"/>
          <w:numId w:val="5"/>
        </w:numPr>
        <w:spacing w:line="240" w:lineRule="auto"/>
        <w:ind w:hanging="502"/>
        <w:jc w:val="both"/>
        <w:rPr>
          <w:rFonts w:ascii="Times New Roman" w:hAnsi="Times New Roman" w:cs="Times New Roman"/>
          <w:sz w:val="20"/>
          <w:szCs w:val="20"/>
          <w:lang w:eastAsia="pl-PL"/>
        </w:rPr>
      </w:pPr>
      <w:r w:rsidRPr="001274F9">
        <w:rPr>
          <w:rFonts w:ascii="Times New Roman" w:hAnsi="Times New Roman" w:cs="Times New Roman"/>
          <w:sz w:val="20"/>
          <w:szCs w:val="20"/>
          <w:lang w:eastAsia="pl-PL"/>
        </w:rPr>
        <w:t xml:space="preserve">Zamawiający odrzuca ofertę w przypadku zaistnienia okoliczności przewidzianych w art. 226 ust. 1 ustawy </w:t>
      </w:r>
      <w:proofErr w:type="spellStart"/>
      <w:r w:rsidRPr="001274F9">
        <w:rPr>
          <w:rFonts w:ascii="Times New Roman" w:hAnsi="Times New Roman" w:cs="Times New Roman"/>
          <w:sz w:val="20"/>
          <w:szCs w:val="20"/>
          <w:lang w:eastAsia="pl-PL"/>
        </w:rPr>
        <w:t>Pzp</w:t>
      </w:r>
      <w:proofErr w:type="spellEnd"/>
      <w:r w:rsidRPr="001274F9">
        <w:rPr>
          <w:rFonts w:ascii="Times New Roman" w:hAnsi="Times New Roman" w:cs="Times New Roman"/>
          <w:sz w:val="20"/>
          <w:szCs w:val="20"/>
          <w:lang w:eastAsia="pl-PL"/>
        </w:rPr>
        <w:t>.</w:t>
      </w:r>
    </w:p>
    <w:p w:rsidR="003A3245" w:rsidRPr="0012630E" w:rsidRDefault="003A3245" w:rsidP="0012630E">
      <w:pPr>
        <w:spacing w:line="240" w:lineRule="auto"/>
        <w:jc w:val="both"/>
        <w:rPr>
          <w:rFonts w:ascii="Times New Roman" w:hAnsi="Times New Roman" w:cs="Times New Roman"/>
          <w:sz w:val="20"/>
          <w:szCs w:val="20"/>
          <w:lang w:eastAsia="pl-PL"/>
        </w:rPr>
      </w:pPr>
    </w:p>
    <w:p w:rsidR="001274F9" w:rsidRDefault="001274F9" w:rsidP="001274F9">
      <w:pPr>
        <w:pStyle w:val="Akapitzlist"/>
        <w:spacing w:line="240" w:lineRule="auto"/>
        <w:ind w:left="218"/>
        <w:jc w:val="both"/>
        <w:rPr>
          <w:rFonts w:ascii="Times New Roman" w:hAnsi="Times New Roman" w:cs="Times New Roman"/>
          <w:sz w:val="20"/>
          <w:szCs w:val="20"/>
          <w:lang w:eastAsia="pl-PL"/>
        </w:rPr>
      </w:pPr>
    </w:p>
    <w:p w:rsidR="001274F9" w:rsidRDefault="001274F9" w:rsidP="00027985">
      <w:pPr>
        <w:pStyle w:val="Akapitzlist"/>
        <w:numPr>
          <w:ilvl w:val="0"/>
          <w:numId w:val="5"/>
        </w:numPr>
        <w:spacing w:line="240" w:lineRule="auto"/>
        <w:ind w:left="-142" w:hanging="284"/>
        <w:jc w:val="both"/>
        <w:rPr>
          <w:rFonts w:ascii="Times New Roman" w:hAnsi="Times New Roman" w:cs="Times New Roman"/>
          <w:b/>
          <w:lang w:eastAsia="pl-PL"/>
        </w:rPr>
      </w:pPr>
      <w:r>
        <w:rPr>
          <w:rFonts w:ascii="Times New Roman" w:hAnsi="Times New Roman" w:cs="Times New Roman"/>
          <w:b/>
          <w:lang w:eastAsia="pl-PL"/>
        </w:rPr>
        <w:t xml:space="preserve"> O</w:t>
      </w:r>
      <w:r w:rsidRPr="001274F9">
        <w:rPr>
          <w:rFonts w:ascii="Times New Roman" w:hAnsi="Times New Roman" w:cs="Times New Roman"/>
          <w:b/>
          <w:lang w:eastAsia="pl-PL"/>
        </w:rPr>
        <w:t>pis kryteriów, którymi Zamawiający będzie się kierował przy wyborze oferty wraz z podaniem znaczenia tych kry</w:t>
      </w:r>
      <w:r>
        <w:rPr>
          <w:rFonts w:ascii="Times New Roman" w:hAnsi="Times New Roman" w:cs="Times New Roman"/>
          <w:b/>
          <w:lang w:eastAsia="pl-PL"/>
        </w:rPr>
        <w:t>teriów oraz sposobu oceny ofert</w:t>
      </w:r>
    </w:p>
    <w:p w:rsidR="005507A1" w:rsidRDefault="005507A1" w:rsidP="005507A1">
      <w:pPr>
        <w:pStyle w:val="Akapitzlist"/>
        <w:spacing w:line="240" w:lineRule="auto"/>
        <w:ind w:left="-142"/>
        <w:jc w:val="both"/>
        <w:rPr>
          <w:rFonts w:ascii="Times New Roman" w:hAnsi="Times New Roman" w:cs="Times New Roman"/>
          <w:b/>
          <w:lang w:eastAsia="pl-PL"/>
        </w:rPr>
      </w:pPr>
    </w:p>
    <w:p w:rsidR="0012630E" w:rsidRPr="005507A1" w:rsidRDefault="005507A1" w:rsidP="005507A1">
      <w:pPr>
        <w:pStyle w:val="Akapitzlist"/>
        <w:numPr>
          <w:ilvl w:val="1"/>
          <w:numId w:val="5"/>
        </w:numPr>
        <w:tabs>
          <w:tab w:val="left" w:pos="142"/>
        </w:tabs>
        <w:spacing w:line="240" w:lineRule="auto"/>
        <w:ind w:left="-142" w:hanging="142"/>
        <w:jc w:val="both"/>
        <w:rPr>
          <w:rFonts w:ascii="Times New Roman" w:hAnsi="Times New Roman" w:cs="Times New Roman"/>
          <w:sz w:val="20"/>
          <w:szCs w:val="20"/>
          <w:lang w:eastAsia="pl-PL"/>
        </w:rPr>
      </w:pPr>
      <w:r w:rsidRPr="005507A1">
        <w:rPr>
          <w:rFonts w:ascii="Times New Roman" w:hAnsi="Times New Roman" w:cs="Times New Roman"/>
          <w:sz w:val="20"/>
          <w:szCs w:val="20"/>
          <w:lang w:eastAsia="pl-PL"/>
        </w:rPr>
        <w:t xml:space="preserve"> Zamawiający będzie oceniał oferty według następujących kryteriów:</w:t>
      </w:r>
    </w:p>
    <w:p w:rsidR="005507A1" w:rsidRDefault="005507A1" w:rsidP="0012630E">
      <w:pPr>
        <w:pStyle w:val="Akapitzlist"/>
        <w:spacing w:line="240" w:lineRule="auto"/>
        <w:ind w:left="-142"/>
        <w:jc w:val="both"/>
        <w:rPr>
          <w:rFonts w:ascii="Times New Roman" w:hAnsi="Times New Roman" w:cs="Times New Roman"/>
          <w:b/>
          <w:lang w:eastAsia="pl-PL"/>
        </w:rPr>
      </w:pPr>
    </w:p>
    <w:p w:rsidR="005507A1" w:rsidRDefault="005507A1" w:rsidP="0012630E">
      <w:pPr>
        <w:pStyle w:val="Akapitzlist"/>
        <w:spacing w:line="240" w:lineRule="auto"/>
        <w:ind w:left="-142"/>
        <w:jc w:val="both"/>
        <w:rPr>
          <w:rFonts w:ascii="Times New Roman" w:hAnsi="Times New Roman" w:cs="Times New Roman"/>
          <w:b/>
          <w:lang w:eastAsia="pl-PL"/>
        </w:rPr>
      </w:pPr>
    </w:p>
    <w:tbl>
      <w:tblPr>
        <w:tblpPr w:leftFromText="141" w:rightFromText="141" w:vertAnchor="text" w:horzAnchor="margin" w:tblpX="108" w:tblpY="123"/>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59"/>
        <w:gridCol w:w="5953"/>
        <w:gridCol w:w="1843"/>
      </w:tblGrid>
      <w:tr w:rsidR="00954959" w:rsidRPr="00D90055" w:rsidTr="00EA5936">
        <w:trPr>
          <w:trHeight w:val="99"/>
        </w:trPr>
        <w:tc>
          <w:tcPr>
            <w:tcW w:w="959" w:type="dxa"/>
            <w:tcBorders>
              <w:top w:val="none" w:sz="6" w:space="0" w:color="auto"/>
              <w:bottom w:val="none" w:sz="6" w:space="0" w:color="auto"/>
              <w:right w:val="none" w:sz="6" w:space="0" w:color="auto"/>
            </w:tcBorders>
          </w:tcPr>
          <w:p w:rsidR="00954959" w:rsidRPr="00D90055" w:rsidRDefault="00954959" w:rsidP="00EA5936">
            <w:pPr>
              <w:pStyle w:val="Default"/>
              <w:jc w:val="center"/>
              <w:rPr>
                <w:sz w:val="22"/>
                <w:szCs w:val="22"/>
              </w:rPr>
            </w:pPr>
            <w:r w:rsidRPr="00D90055">
              <w:rPr>
                <w:b/>
                <w:bCs/>
                <w:sz w:val="22"/>
                <w:szCs w:val="22"/>
              </w:rPr>
              <w:t>Nr kryt.</w:t>
            </w:r>
          </w:p>
        </w:tc>
        <w:tc>
          <w:tcPr>
            <w:tcW w:w="5953" w:type="dxa"/>
            <w:tcBorders>
              <w:top w:val="none" w:sz="6" w:space="0" w:color="auto"/>
              <w:left w:val="none" w:sz="6" w:space="0" w:color="auto"/>
              <w:bottom w:val="none" w:sz="6" w:space="0" w:color="auto"/>
              <w:right w:val="none" w:sz="6" w:space="0" w:color="auto"/>
            </w:tcBorders>
          </w:tcPr>
          <w:p w:rsidR="00954959" w:rsidRPr="00D90055" w:rsidRDefault="00954959" w:rsidP="00EA5936">
            <w:pPr>
              <w:pStyle w:val="Default"/>
              <w:jc w:val="center"/>
              <w:rPr>
                <w:sz w:val="22"/>
                <w:szCs w:val="22"/>
              </w:rPr>
            </w:pPr>
            <w:r w:rsidRPr="00D90055">
              <w:rPr>
                <w:b/>
                <w:bCs/>
                <w:sz w:val="22"/>
                <w:szCs w:val="22"/>
              </w:rPr>
              <w:t>Opis kryteriów oceny</w:t>
            </w:r>
          </w:p>
        </w:tc>
        <w:tc>
          <w:tcPr>
            <w:tcW w:w="1843" w:type="dxa"/>
            <w:tcBorders>
              <w:top w:val="none" w:sz="6" w:space="0" w:color="auto"/>
              <w:left w:val="none" w:sz="6" w:space="0" w:color="auto"/>
              <w:bottom w:val="none" w:sz="6" w:space="0" w:color="auto"/>
            </w:tcBorders>
          </w:tcPr>
          <w:p w:rsidR="00954959" w:rsidRPr="00D90055" w:rsidRDefault="00954959" w:rsidP="00EA5936">
            <w:pPr>
              <w:pStyle w:val="Default"/>
              <w:jc w:val="center"/>
              <w:rPr>
                <w:sz w:val="22"/>
                <w:szCs w:val="22"/>
              </w:rPr>
            </w:pPr>
            <w:r w:rsidRPr="00D90055">
              <w:rPr>
                <w:b/>
                <w:bCs/>
                <w:sz w:val="22"/>
                <w:szCs w:val="22"/>
              </w:rPr>
              <w:t>Znaczenie</w:t>
            </w:r>
          </w:p>
        </w:tc>
      </w:tr>
      <w:tr w:rsidR="00954959" w:rsidRPr="00D90055" w:rsidTr="00EA5936">
        <w:trPr>
          <w:trHeight w:val="99"/>
        </w:trPr>
        <w:tc>
          <w:tcPr>
            <w:tcW w:w="959" w:type="dxa"/>
            <w:tcBorders>
              <w:top w:val="none" w:sz="6" w:space="0" w:color="auto"/>
              <w:bottom w:val="none" w:sz="6" w:space="0" w:color="auto"/>
              <w:right w:val="none" w:sz="6" w:space="0" w:color="auto"/>
            </w:tcBorders>
          </w:tcPr>
          <w:p w:rsidR="00954959" w:rsidRPr="00D90055" w:rsidRDefault="00954959" w:rsidP="00EA5936">
            <w:pPr>
              <w:pStyle w:val="Default"/>
              <w:rPr>
                <w:sz w:val="22"/>
                <w:szCs w:val="22"/>
              </w:rPr>
            </w:pPr>
            <w:r w:rsidRPr="00D90055">
              <w:rPr>
                <w:b/>
                <w:bCs/>
                <w:sz w:val="22"/>
                <w:szCs w:val="22"/>
              </w:rPr>
              <w:t xml:space="preserve">1 </w:t>
            </w:r>
          </w:p>
        </w:tc>
        <w:tc>
          <w:tcPr>
            <w:tcW w:w="5953" w:type="dxa"/>
            <w:tcBorders>
              <w:top w:val="none" w:sz="6" w:space="0" w:color="auto"/>
              <w:left w:val="none" w:sz="6" w:space="0" w:color="auto"/>
              <w:bottom w:val="none" w:sz="6" w:space="0" w:color="auto"/>
              <w:right w:val="none" w:sz="6" w:space="0" w:color="auto"/>
            </w:tcBorders>
          </w:tcPr>
          <w:p w:rsidR="00954959" w:rsidRPr="00D90055" w:rsidRDefault="00954959" w:rsidP="00EA5936">
            <w:pPr>
              <w:pStyle w:val="Default"/>
              <w:rPr>
                <w:sz w:val="22"/>
                <w:szCs w:val="22"/>
              </w:rPr>
            </w:pPr>
            <w:r w:rsidRPr="00D90055">
              <w:rPr>
                <w:b/>
                <w:bCs/>
                <w:sz w:val="22"/>
                <w:szCs w:val="22"/>
              </w:rPr>
              <w:t xml:space="preserve">Cena brutto (C) </w:t>
            </w:r>
          </w:p>
        </w:tc>
        <w:tc>
          <w:tcPr>
            <w:tcW w:w="1843" w:type="dxa"/>
            <w:tcBorders>
              <w:top w:val="none" w:sz="6" w:space="0" w:color="auto"/>
              <w:left w:val="none" w:sz="6" w:space="0" w:color="auto"/>
              <w:bottom w:val="none" w:sz="6" w:space="0" w:color="auto"/>
            </w:tcBorders>
          </w:tcPr>
          <w:p w:rsidR="00954959" w:rsidRPr="00D90055" w:rsidRDefault="00954959" w:rsidP="00EA5936">
            <w:pPr>
              <w:pStyle w:val="Default"/>
              <w:rPr>
                <w:sz w:val="22"/>
                <w:szCs w:val="22"/>
              </w:rPr>
            </w:pPr>
            <w:r w:rsidRPr="00D90055">
              <w:rPr>
                <w:b/>
                <w:bCs/>
                <w:sz w:val="22"/>
                <w:szCs w:val="22"/>
              </w:rPr>
              <w:t xml:space="preserve">60% </w:t>
            </w:r>
          </w:p>
        </w:tc>
      </w:tr>
      <w:tr w:rsidR="00954959" w:rsidRPr="00D90055" w:rsidTr="00EA5936">
        <w:trPr>
          <w:trHeight w:val="99"/>
        </w:trPr>
        <w:tc>
          <w:tcPr>
            <w:tcW w:w="959" w:type="dxa"/>
            <w:tcBorders>
              <w:top w:val="none" w:sz="6" w:space="0" w:color="auto"/>
              <w:bottom w:val="none" w:sz="6" w:space="0" w:color="auto"/>
              <w:right w:val="none" w:sz="6" w:space="0" w:color="auto"/>
            </w:tcBorders>
          </w:tcPr>
          <w:p w:rsidR="00954959" w:rsidRPr="00D90055" w:rsidRDefault="00954959" w:rsidP="00EA5936">
            <w:pPr>
              <w:pStyle w:val="Default"/>
              <w:rPr>
                <w:sz w:val="22"/>
                <w:szCs w:val="22"/>
              </w:rPr>
            </w:pPr>
            <w:r w:rsidRPr="00D90055">
              <w:rPr>
                <w:b/>
                <w:bCs/>
                <w:sz w:val="22"/>
                <w:szCs w:val="22"/>
              </w:rPr>
              <w:t xml:space="preserve">2 </w:t>
            </w:r>
          </w:p>
        </w:tc>
        <w:tc>
          <w:tcPr>
            <w:tcW w:w="5953" w:type="dxa"/>
            <w:tcBorders>
              <w:top w:val="none" w:sz="6" w:space="0" w:color="auto"/>
              <w:left w:val="none" w:sz="6" w:space="0" w:color="auto"/>
              <w:bottom w:val="none" w:sz="6" w:space="0" w:color="auto"/>
              <w:right w:val="none" w:sz="6" w:space="0" w:color="auto"/>
            </w:tcBorders>
          </w:tcPr>
          <w:p w:rsidR="00954959" w:rsidRPr="00D90055" w:rsidRDefault="00954959" w:rsidP="00EA5936">
            <w:pPr>
              <w:pStyle w:val="Default"/>
              <w:rPr>
                <w:sz w:val="22"/>
                <w:szCs w:val="22"/>
              </w:rPr>
            </w:pPr>
            <w:r w:rsidRPr="00D90055">
              <w:rPr>
                <w:b/>
                <w:bCs/>
                <w:sz w:val="22"/>
                <w:szCs w:val="22"/>
              </w:rPr>
              <w:t xml:space="preserve">Czas uruchomienia kredytu od dnia przekazania dyspozycji (K) </w:t>
            </w:r>
          </w:p>
        </w:tc>
        <w:tc>
          <w:tcPr>
            <w:tcW w:w="1843" w:type="dxa"/>
            <w:tcBorders>
              <w:top w:val="none" w:sz="6" w:space="0" w:color="auto"/>
              <w:left w:val="none" w:sz="6" w:space="0" w:color="auto"/>
              <w:bottom w:val="none" w:sz="6" w:space="0" w:color="auto"/>
            </w:tcBorders>
          </w:tcPr>
          <w:p w:rsidR="00954959" w:rsidRPr="00D90055" w:rsidRDefault="00954959" w:rsidP="00EA5936">
            <w:pPr>
              <w:pStyle w:val="Default"/>
              <w:rPr>
                <w:sz w:val="22"/>
                <w:szCs w:val="22"/>
              </w:rPr>
            </w:pPr>
            <w:r w:rsidRPr="00D90055">
              <w:rPr>
                <w:b/>
                <w:bCs/>
                <w:sz w:val="22"/>
                <w:szCs w:val="22"/>
              </w:rPr>
              <w:t xml:space="preserve">40% </w:t>
            </w:r>
          </w:p>
        </w:tc>
      </w:tr>
    </w:tbl>
    <w:p w:rsidR="005507A1" w:rsidRDefault="005507A1" w:rsidP="0012630E">
      <w:pPr>
        <w:pStyle w:val="Akapitzlist"/>
        <w:spacing w:line="240" w:lineRule="auto"/>
        <w:ind w:left="-142"/>
        <w:jc w:val="both"/>
        <w:rPr>
          <w:rFonts w:ascii="Times New Roman" w:hAnsi="Times New Roman" w:cs="Times New Roman"/>
          <w:b/>
          <w:lang w:eastAsia="pl-PL"/>
        </w:rPr>
      </w:pPr>
    </w:p>
    <w:p w:rsidR="005507A1" w:rsidRDefault="005507A1" w:rsidP="0012630E">
      <w:pPr>
        <w:pStyle w:val="Akapitzlist"/>
        <w:spacing w:line="240" w:lineRule="auto"/>
        <w:ind w:left="-142"/>
        <w:jc w:val="both"/>
        <w:rPr>
          <w:rFonts w:ascii="Times New Roman" w:hAnsi="Times New Roman" w:cs="Times New Roman"/>
          <w:b/>
          <w:lang w:eastAsia="pl-PL"/>
        </w:rPr>
      </w:pPr>
    </w:p>
    <w:p w:rsidR="005507A1" w:rsidRDefault="005507A1" w:rsidP="0012630E">
      <w:pPr>
        <w:pStyle w:val="Akapitzlist"/>
        <w:spacing w:line="240" w:lineRule="auto"/>
        <w:ind w:left="-142"/>
        <w:jc w:val="both"/>
        <w:rPr>
          <w:rFonts w:ascii="Times New Roman" w:hAnsi="Times New Roman" w:cs="Times New Roman"/>
          <w:b/>
          <w:lang w:eastAsia="pl-PL"/>
        </w:rPr>
      </w:pPr>
    </w:p>
    <w:p w:rsidR="005507A1" w:rsidRDefault="005507A1" w:rsidP="0012630E">
      <w:pPr>
        <w:pStyle w:val="Akapitzlist"/>
        <w:spacing w:line="240" w:lineRule="auto"/>
        <w:ind w:left="-142"/>
        <w:jc w:val="both"/>
        <w:rPr>
          <w:rFonts w:ascii="Times New Roman" w:hAnsi="Times New Roman" w:cs="Times New Roman"/>
          <w:b/>
          <w:lang w:eastAsia="pl-PL"/>
        </w:rPr>
      </w:pPr>
    </w:p>
    <w:p w:rsidR="005507A1" w:rsidRDefault="005507A1" w:rsidP="0012630E">
      <w:pPr>
        <w:pStyle w:val="Akapitzlist"/>
        <w:spacing w:line="240" w:lineRule="auto"/>
        <w:ind w:left="-142"/>
        <w:jc w:val="both"/>
        <w:rPr>
          <w:rFonts w:ascii="Times New Roman" w:hAnsi="Times New Roman" w:cs="Times New Roman"/>
          <w:b/>
          <w:lang w:eastAsia="pl-PL"/>
        </w:rPr>
      </w:pPr>
    </w:p>
    <w:p w:rsidR="008063DD" w:rsidRDefault="008063DD" w:rsidP="0012630E">
      <w:pPr>
        <w:pStyle w:val="Akapitzlist"/>
        <w:spacing w:line="240" w:lineRule="auto"/>
        <w:ind w:left="-142"/>
        <w:jc w:val="both"/>
        <w:rPr>
          <w:rFonts w:ascii="Times New Roman" w:hAnsi="Times New Roman" w:cs="Times New Roman"/>
          <w:b/>
          <w:lang w:eastAsia="pl-PL"/>
        </w:rPr>
      </w:pPr>
    </w:p>
    <w:p w:rsidR="008063DD" w:rsidRDefault="008063DD" w:rsidP="0012630E">
      <w:pPr>
        <w:pStyle w:val="Akapitzlist"/>
        <w:spacing w:line="240" w:lineRule="auto"/>
        <w:ind w:left="-142"/>
        <w:jc w:val="both"/>
        <w:rPr>
          <w:rFonts w:ascii="Times New Roman" w:hAnsi="Times New Roman" w:cs="Times New Roman"/>
          <w:b/>
          <w:lang w:eastAsia="pl-PL"/>
        </w:rPr>
      </w:pPr>
    </w:p>
    <w:p w:rsidR="008063DD" w:rsidRDefault="008063DD" w:rsidP="0012630E">
      <w:pPr>
        <w:pStyle w:val="Akapitzlist"/>
        <w:spacing w:line="240" w:lineRule="auto"/>
        <w:ind w:left="-142"/>
        <w:jc w:val="both"/>
        <w:rPr>
          <w:rFonts w:ascii="Times New Roman" w:hAnsi="Times New Roman" w:cs="Times New Roman"/>
          <w:b/>
          <w:lang w:eastAsia="pl-PL"/>
        </w:rPr>
      </w:pPr>
    </w:p>
    <w:p w:rsidR="008063DD" w:rsidRDefault="008063DD" w:rsidP="0012630E">
      <w:pPr>
        <w:pStyle w:val="Akapitzlist"/>
        <w:spacing w:line="240" w:lineRule="auto"/>
        <w:ind w:left="-142"/>
        <w:jc w:val="both"/>
        <w:rPr>
          <w:rFonts w:ascii="Times New Roman" w:hAnsi="Times New Roman" w:cs="Times New Roman"/>
          <w:b/>
          <w:lang w:eastAsia="pl-PL"/>
        </w:rPr>
      </w:pPr>
    </w:p>
    <w:p w:rsidR="008063DD" w:rsidRDefault="008063DD" w:rsidP="0012630E">
      <w:pPr>
        <w:pStyle w:val="Akapitzlist"/>
        <w:spacing w:line="240" w:lineRule="auto"/>
        <w:ind w:left="-142"/>
        <w:jc w:val="both"/>
        <w:rPr>
          <w:rFonts w:ascii="Times New Roman" w:hAnsi="Times New Roman" w:cs="Times New Roman"/>
          <w:b/>
          <w:lang w:eastAsia="pl-PL"/>
        </w:rPr>
      </w:pPr>
    </w:p>
    <w:p w:rsidR="005507A1" w:rsidRPr="005507A1" w:rsidRDefault="005507A1" w:rsidP="005507A1">
      <w:pPr>
        <w:spacing w:line="240" w:lineRule="auto"/>
        <w:jc w:val="both"/>
        <w:rPr>
          <w:rFonts w:ascii="Times New Roman" w:hAnsi="Times New Roman" w:cs="Times New Roman"/>
          <w:b/>
          <w:lang w:eastAsia="pl-PL"/>
        </w:rPr>
      </w:pPr>
    </w:p>
    <w:tbl>
      <w:tblPr>
        <w:tblpPr w:leftFromText="141" w:rightFromText="141" w:vertAnchor="text" w:horzAnchor="margin" w:tblpY="416"/>
        <w:tblW w:w="929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67"/>
        <w:gridCol w:w="5610"/>
        <w:gridCol w:w="1276"/>
        <w:gridCol w:w="1843"/>
      </w:tblGrid>
      <w:tr w:rsidR="00954959" w:rsidRPr="00954959" w:rsidTr="00954959">
        <w:trPr>
          <w:trHeight w:val="465"/>
        </w:trPr>
        <w:tc>
          <w:tcPr>
            <w:tcW w:w="567" w:type="dxa"/>
            <w:tcBorders>
              <w:top w:val="none" w:sz="6" w:space="0" w:color="auto"/>
              <w:bottom w:val="none" w:sz="6" w:space="0" w:color="auto"/>
              <w:right w:val="none" w:sz="6" w:space="0" w:color="auto"/>
            </w:tcBorders>
          </w:tcPr>
          <w:p w:rsidR="00954959" w:rsidRPr="00954959" w:rsidRDefault="00954959" w:rsidP="00954959">
            <w:pPr>
              <w:autoSpaceDE w:val="0"/>
              <w:autoSpaceDN w:val="0"/>
              <w:adjustRightInd w:val="0"/>
              <w:spacing w:after="0" w:line="240" w:lineRule="auto"/>
              <w:jc w:val="both"/>
              <w:rPr>
                <w:rFonts w:ascii="Calibri" w:eastAsia="Calibri" w:hAnsi="Calibri" w:cs="Calibri"/>
                <w:color w:val="000000"/>
                <w:sz w:val="20"/>
                <w:szCs w:val="20"/>
                <w:lang w:eastAsia="pl-PL"/>
              </w:rPr>
            </w:pPr>
            <w:r w:rsidRPr="00954959">
              <w:rPr>
                <w:rFonts w:ascii="Calibri" w:eastAsia="Calibri" w:hAnsi="Calibri" w:cs="Calibri"/>
                <w:b/>
                <w:bCs/>
                <w:color w:val="000000"/>
                <w:sz w:val="20"/>
                <w:szCs w:val="20"/>
                <w:lang w:eastAsia="pl-PL"/>
              </w:rPr>
              <w:t xml:space="preserve">l.p. </w:t>
            </w:r>
          </w:p>
        </w:tc>
        <w:tc>
          <w:tcPr>
            <w:tcW w:w="5610" w:type="dxa"/>
            <w:tcBorders>
              <w:top w:val="none" w:sz="6" w:space="0" w:color="auto"/>
              <w:left w:val="none" w:sz="6" w:space="0" w:color="auto"/>
              <w:bottom w:val="none" w:sz="6" w:space="0" w:color="auto"/>
              <w:right w:val="none" w:sz="6" w:space="0" w:color="auto"/>
            </w:tcBorders>
          </w:tcPr>
          <w:p w:rsidR="00954959" w:rsidRPr="00954959" w:rsidRDefault="00954959" w:rsidP="00954959">
            <w:pPr>
              <w:autoSpaceDE w:val="0"/>
              <w:autoSpaceDN w:val="0"/>
              <w:adjustRightInd w:val="0"/>
              <w:spacing w:after="0" w:line="240" w:lineRule="auto"/>
              <w:rPr>
                <w:rFonts w:ascii="Calibri" w:eastAsia="Calibri" w:hAnsi="Calibri" w:cs="Calibri"/>
                <w:color w:val="000000"/>
                <w:sz w:val="20"/>
                <w:szCs w:val="20"/>
                <w:lang w:eastAsia="pl-PL"/>
              </w:rPr>
            </w:pPr>
            <w:r w:rsidRPr="00954959">
              <w:rPr>
                <w:rFonts w:ascii="Calibri" w:eastAsia="Calibri" w:hAnsi="Calibri" w:cs="Calibri"/>
                <w:b/>
                <w:bCs/>
                <w:color w:val="000000"/>
                <w:sz w:val="20"/>
                <w:szCs w:val="20"/>
                <w:lang w:eastAsia="pl-PL"/>
              </w:rPr>
              <w:t xml:space="preserve">Kryterium </w:t>
            </w:r>
          </w:p>
        </w:tc>
        <w:tc>
          <w:tcPr>
            <w:tcW w:w="1276" w:type="dxa"/>
            <w:tcBorders>
              <w:top w:val="none" w:sz="6" w:space="0" w:color="auto"/>
              <w:left w:val="none" w:sz="6" w:space="0" w:color="auto"/>
              <w:bottom w:val="none" w:sz="6" w:space="0" w:color="auto"/>
              <w:right w:val="none" w:sz="6" w:space="0" w:color="auto"/>
            </w:tcBorders>
          </w:tcPr>
          <w:p w:rsidR="00954959" w:rsidRPr="00954959" w:rsidRDefault="00954959" w:rsidP="00954959">
            <w:pPr>
              <w:autoSpaceDE w:val="0"/>
              <w:autoSpaceDN w:val="0"/>
              <w:adjustRightInd w:val="0"/>
              <w:spacing w:after="0" w:line="240" w:lineRule="auto"/>
              <w:ind w:left="-104"/>
              <w:rPr>
                <w:rFonts w:ascii="Calibri" w:eastAsia="Calibri" w:hAnsi="Calibri" w:cs="Calibri"/>
                <w:color w:val="000000"/>
                <w:sz w:val="20"/>
                <w:szCs w:val="20"/>
                <w:lang w:eastAsia="pl-PL"/>
              </w:rPr>
            </w:pPr>
            <w:r w:rsidRPr="00954959">
              <w:rPr>
                <w:rFonts w:ascii="Calibri" w:eastAsia="Calibri" w:hAnsi="Calibri" w:cs="Calibri"/>
                <w:b/>
                <w:bCs/>
                <w:color w:val="000000"/>
                <w:sz w:val="20"/>
                <w:szCs w:val="20"/>
                <w:lang w:eastAsia="pl-PL"/>
              </w:rPr>
              <w:t xml:space="preserve">Znaczenie </w:t>
            </w:r>
          </w:p>
          <w:p w:rsidR="00954959" w:rsidRPr="00954959" w:rsidRDefault="00954959" w:rsidP="00954959">
            <w:pPr>
              <w:autoSpaceDE w:val="0"/>
              <w:autoSpaceDN w:val="0"/>
              <w:adjustRightInd w:val="0"/>
              <w:spacing w:after="0" w:line="240" w:lineRule="auto"/>
              <w:ind w:left="-104"/>
              <w:rPr>
                <w:rFonts w:ascii="Calibri" w:eastAsia="Calibri" w:hAnsi="Calibri" w:cs="Calibri"/>
                <w:color w:val="000000"/>
                <w:sz w:val="20"/>
                <w:szCs w:val="20"/>
                <w:lang w:eastAsia="pl-PL"/>
              </w:rPr>
            </w:pPr>
            <w:r w:rsidRPr="00954959">
              <w:rPr>
                <w:rFonts w:ascii="Calibri" w:eastAsia="Calibri" w:hAnsi="Calibri" w:cs="Calibri"/>
                <w:b/>
                <w:bCs/>
                <w:color w:val="000000"/>
                <w:sz w:val="20"/>
                <w:szCs w:val="20"/>
                <w:lang w:eastAsia="pl-PL"/>
              </w:rPr>
              <w:t xml:space="preserve">procentowe </w:t>
            </w:r>
          </w:p>
          <w:p w:rsidR="00954959" w:rsidRPr="00954959" w:rsidRDefault="00954959" w:rsidP="00954959">
            <w:pPr>
              <w:autoSpaceDE w:val="0"/>
              <w:autoSpaceDN w:val="0"/>
              <w:adjustRightInd w:val="0"/>
              <w:spacing w:after="0" w:line="240" w:lineRule="auto"/>
              <w:ind w:left="-104"/>
              <w:rPr>
                <w:rFonts w:ascii="Calibri" w:eastAsia="Calibri" w:hAnsi="Calibri" w:cs="Calibri"/>
                <w:color w:val="000000"/>
                <w:sz w:val="20"/>
                <w:szCs w:val="20"/>
                <w:lang w:eastAsia="pl-PL"/>
              </w:rPr>
            </w:pPr>
            <w:r w:rsidRPr="00954959">
              <w:rPr>
                <w:rFonts w:ascii="Calibri" w:eastAsia="Calibri" w:hAnsi="Calibri" w:cs="Calibri"/>
                <w:b/>
                <w:bCs/>
                <w:color w:val="000000"/>
                <w:sz w:val="20"/>
                <w:szCs w:val="20"/>
                <w:lang w:eastAsia="pl-PL"/>
              </w:rPr>
              <w:t xml:space="preserve">kryterium </w:t>
            </w:r>
          </w:p>
        </w:tc>
        <w:tc>
          <w:tcPr>
            <w:tcW w:w="1843" w:type="dxa"/>
            <w:tcBorders>
              <w:top w:val="none" w:sz="6" w:space="0" w:color="auto"/>
              <w:left w:val="none" w:sz="6" w:space="0" w:color="auto"/>
              <w:bottom w:val="none" w:sz="6" w:space="0" w:color="auto"/>
            </w:tcBorders>
          </w:tcPr>
          <w:p w:rsidR="00954959" w:rsidRPr="00954959" w:rsidRDefault="00954959" w:rsidP="00954959">
            <w:pPr>
              <w:autoSpaceDE w:val="0"/>
              <w:autoSpaceDN w:val="0"/>
              <w:adjustRightInd w:val="0"/>
              <w:spacing w:after="0" w:line="240" w:lineRule="auto"/>
              <w:ind w:left="-107"/>
              <w:rPr>
                <w:rFonts w:ascii="Calibri" w:eastAsia="Calibri" w:hAnsi="Calibri" w:cs="Calibri"/>
                <w:color w:val="000000"/>
                <w:sz w:val="20"/>
                <w:szCs w:val="20"/>
                <w:lang w:eastAsia="pl-PL"/>
              </w:rPr>
            </w:pPr>
            <w:r w:rsidRPr="00954959">
              <w:rPr>
                <w:rFonts w:ascii="Calibri" w:eastAsia="Calibri" w:hAnsi="Calibri" w:cs="Calibri"/>
                <w:b/>
                <w:bCs/>
                <w:color w:val="000000"/>
                <w:sz w:val="20"/>
                <w:szCs w:val="20"/>
                <w:lang w:eastAsia="pl-PL"/>
              </w:rPr>
              <w:t xml:space="preserve">Maksymalna ilość punktów jaką może otrzymać oferta </w:t>
            </w:r>
          </w:p>
          <w:p w:rsidR="00954959" w:rsidRPr="00954959" w:rsidRDefault="00954959" w:rsidP="00954959">
            <w:pPr>
              <w:autoSpaceDE w:val="0"/>
              <w:autoSpaceDN w:val="0"/>
              <w:adjustRightInd w:val="0"/>
              <w:spacing w:after="0" w:line="240" w:lineRule="auto"/>
              <w:ind w:left="-107"/>
              <w:rPr>
                <w:rFonts w:ascii="Calibri" w:eastAsia="Calibri" w:hAnsi="Calibri" w:cs="Calibri"/>
                <w:color w:val="000000"/>
                <w:sz w:val="20"/>
                <w:szCs w:val="20"/>
                <w:lang w:eastAsia="pl-PL"/>
              </w:rPr>
            </w:pPr>
            <w:r w:rsidRPr="00954959">
              <w:rPr>
                <w:rFonts w:ascii="Calibri" w:eastAsia="Calibri" w:hAnsi="Calibri" w:cs="Calibri"/>
                <w:b/>
                <w:bCs/>
                <w:color w:val="000000"/>
                <w:sz w:val="20"/>
                <w:szCs w:val="20"/>
                <w:lang w:eastAsia="pl-PL"/>
              </w:rPr>
              <w:t xml:space="preserve">za dane kryterium </w:t>
            </w:r>
          </w:p>
        </w:tc>
      </w:tr>
      <w:tr w:rsidR="00954959" w:rsidRPr="00954959" w:rsidTr="00954959">
        <w:trPr>
          <w:trHeight w:val="1132"/>
        </w:trPr>
        <w:tc>
          <w:tcPr>
            <w:tcW w:w="567" w:type="dxa"/>
            <w:tcBorders>
              <w:top w:val="none" w:sz="6" w:space="0" w:color="auto"/>
              <w:bottom w:val="none" w:sz="6" w:space="0" w:color="auto"/>
              <w:right w:val="none" w:sz="6" w:space="0" w:color="auto"/>
            </w:tcBorders>
          </w:tcPr>
          <w:p w:rsidR="00954959" w:rsidRPr="00954959" w:rsidRDefault="00954959" w:rsidP="00954959">
            <w:pPr>
              <w:autoSpaceDE w:val="0"/>
              <w:autoSpaceDN w:val="0"/>
              <w:adjustRightInd w:val="0"/>
              <w:spacing w:after="0" w:line="240" w:lineRule="auto"/>
              <w:rPr>
                <w:rFonts w:ascii="Calibri" w:eastAsia="Calibri" w:hAnsi="Calibri" w:cs="Calibri"/>
                <w:color w:val="000000"/>
                <w:sz w:val="20"/>
                <w:szCs w:val="20"/>
                <w:lang w:eastAsia="pl-PL"/>
              </w:rPr>
            </w:pPr>
            <w:r w:rsidRPr="00954959">
              <w:rPr>
                <w:rFonts w:ascii="Calibri" w:eastAsia="Calibri" w:hAnsi="Calibri" w:cs="Calibri"/>
                <w:b/>
                <w:bCs/>
                <w:color w:val="000000"/>
                <w:sz w:val="20"/>
                <w:szCs w:val="20"/>
                <w:lang w:eastAsia="pl-PL"/>
              </w:rPr>
              <w:t xml:space="preserve">1 </w:t>
            </w:r>
          </w:p>
        </w:tc>
        <w:tc>
          <w:tcPr>
            <w:tcW w:w="5610" w:type="dxa"/>
            <w:tcBorders>
              <w:top w:val="none" w:sz="6" w:space="0" w:color="auto"/>
              <w:left w:val="none" w:sz="6" w:space="0" w:color="auto"/>
              <w:bottom w:val="none" w:sz="6" w:space="0" w:color="auto"/>
              <w:right w:val="none" w:sz="6" w:space="0" w:color="auto"/>
            </w:tcBorders>
          </w:tcPr>
          <w:p w:rsidR="00954959" w:rsidRPr="00954959" w:rsidRDefault="00954959" w:rsidP="00954959">
            <w:pPr>
              <w:autoSpaceDE w:val="0"/>
              <w:autoSpaceDN w:val="0"/>
              <w:adjustRightInd w:val="0"/>
              <w:spacing w:after="0" w:line="276" w:lineRule="auto"/>
              <w:ind w:left="-112" w:right="-114"/>
              <w:rPr>
                <w:rFonts w:ascii="Calibri" w:eastAsia="Calibri" w:hAnsi="Calibri" w:cs="Calibri"/>
                <w:color w:val="000000"/>
                <w:sz w:val="20"/>
                <w:szCs w:val="20"/>
                <w:lang w:eastAsia="pl-PL"/>
              </w:rPr>
            </w:pPr>
            <w:r w:rsidRPr="00954959">
              <w:rPr>
                <w:rFonts w:ascii="Calibri" w:eastAsia="Calibri" w:hAnsi="Calibri" w:cs="Calibri"/>
                <w:b/>
                <w:bCs/>
                <w:color w:val="000000"/>
                <w:sz w:val="20"/>
                <w:szCs w:val="20"/>
                <w:lang w:eastAsia="pl-PL"/>
              </w:rPr>
              <w:t>Cena brutto (C)</w:t>
            </w:r>
          </w:p>
          <w:p w:rsidR="00954959" w:rsidRPr="00954959" w:rsidRDefault="00954959" w:rsidP="00954959">
            <w:pPr>
              <w:autoSpaceDE w:val="0"/>
              <w:autoSpaceDN w:val="0"/>
              <w:adjustRightInd w:val="0"/>
              <w:spacing w:after="0" w:line="276" w:lineRule="auto"/>
              <w:ind w:left="-112"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Liczba punktów = </w:t>
            </w:r>
            <w:proofErr w:type="spellStart"/>
            <w:r w:rsidRPr="00954959">
              <w:rPr>
                <w:rFonts w:ascii="Calibri" w:eastAsia="Calibri" w:hAnsi="Calibri" w:cs="Calibri"/>
                <w:color w:val="000000"/>
                <w:sz w:val="20"/>
                <w:szCs w:val="20"/>
                <w:lang w:eastAsia="pl-PL"/>
              </w:rPr>
              <w:t>Cn</w:t>
            </w:r>
            <w:proofErr w:type="spellEnd"/>
            <w:r w:rsidRPr="00954959">
              <w:rPr>
                <w:rFonts w:ascii="Calibri" w:eastAsia="Calibri" w:hAnsi="Calibri" w:cs="Calibri"/>
                <w:color w:val="000000"/>
                <w:sz w:val="20"/>
                <w:szCs w:val="20"/>
                <w:lang w:eastAsia="pl-PL"/>
              </w:rPr>
              <w:t>/</w:t>
            </w:r>
            <w:proofErr w:type="spellStart"/>
            <w:r w:rsidRPr="00954959">
              <w:rPr>
                <w:rFonts w:ascii="Calibri" w:eastAsia="Calibri" w:hAnsi="Calibri" w:cs="Calibri"/>
                <w:color w:val="000000"/>
                <w:sz w:val="20"/>
                <w:szCs w:val="20"/>
                <w:lang w:eastAsia="pl-PL"/>
              </w:rPr>
              <w:t>Cb</w:t>
            </w:r>
            <w:proofErr w:type="spellEnd"/>
            <w:r w:rsidRPr="00954959">
              <w:rPr>
                <w:rFonts w:ascii="Calibri" w:eastAsia="Calibri" w:hAnsi="Calibri" w:cs="Calibri"/>
                <w:color w:val="000000"/>
                <w:sz w:val="20"/>
                <w:szCs w:val="20"/>
                <w:lang w:eastAsia="pl-PL"/>
              </w:rPr>
              <w:t xml:space="preserve"> x 100</w:t>
            </w:r>
          </w:p>
          <w:p w:rsidR="00954959" w:rsidRPr="00954959" w:rsidRDefault="00954959" w:rsidP="00954959">
            <w:pPr>
              <w:autoSpaceDE w:val="0"/>
              <w:autoSpaceDN w:val="0"/>
              <w:adjustRightInd w:val="0"/>
              <w:spacing w:after="0" w:line="276" w:lineRule="auto"/>
              <w:ind w:left="-112"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gdzie:</w:t>
            </w:r>
          </w:p>
          <w:p w:rsidR="00954959" w:rsidRPr="00954959" w:rsidRDefault="00954959" w:rsidP="00954959">
            <w:pPr>
              <w:autoSpaceDE w:val="0"/>
              <w:autoSpaceDN w:val="0"/>
              <w:adjustRightInd w:val="0"/>
              <w:spacing w:after="0" w:line="276" w:lineRule="auto"/>
              <w:ind w:left="-112"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 </w:t>
            </w:r>
            <w:proofErr w:type="spellStart"/>
            <w:r w:rsidRPr="00954959">
              <w:rPr>
                <w:rFonts w:ascii="Calibri" w:eastAsia="Calibri" w:hAnsi="Calibri" w:cs="Calibri"/>
                <w:color w:val="000000"/>
                <w:sz w:val="20"/>
                <w:szCs w:val="20"/>
                <w:lang w:eastAsia="pl-PL"/>
              </w:rPr>
              <w:t>Cn</w:t>
            </w:r>
            <w:proofErr w:type="spellEnd"/>
            <w:r w:rsidRPr="00954959">
              <w:rPr>
                <w:rFonts w:ascii="Calibri" w:eastAsia="Calibri" w:hAnsi="Calibri" w:cs="Calibri"/>
                <w:color w:val="000000"/>
                <w:sz w:val="20"/>
                <w:szCs w:val="20"/>
                <w:lang w:eastAsia="pl-PL"/>
              </w:rPr>
              <w:t xml:space="preserve"> – najniższa cena spośród wszystkich ofert nie odrzuconych</w:t>
            </w:r>
          </w:p>
          <w:p w:rsidR="00954959" w:rsidRPr="00954959" w:rsidRDefault="00954959" w:rsidP="00954959">
            <w:pPr>
              <w:autoSpaceDE w:val="0"/>
              <w:autoSpaceDN w:val="0"/>
              <w:adjustRightInd w:val="0"/>
              <w:spacing w:after="0" w:line="276" w:lineRule="auto"/>
              <w:ind w:left="-112"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 </w:t>
            </w:r>
            <w:proofErr w:type="spellStart"/>
            <w:r w:rsidRPr="00954959">
              <w:rPr>
                <w:rFonts w:ascii="Calibri" w:eastAsia="Calibri" w:hAnsi="Calibri" w:cs="Calibri"/>
                <w:color w:val="000000"/>
                <w:sz w:val="20"/>
                <w:szCs w:val="20"/>
                <w:lang w:eastAsia="pl-PL"/>
              </w:rPr>
              <w:t>Cb</w:t>
            </w:r>
            <w:proofErr w:type="spellEnd"/>
            <w:r w:rsidRPr="00954959">
              <w:rPr>
                <w:rFonts w:ascii="Calibri" w:eastAsia="Calibri" w:hAnsi="Calibri" w:cs="Calibri"/>
                <w:color w:val="000000"/>
                <w:sz w:val="20"/>
                <w:szCs w:val="20"/>
                <w:lang w:eastAsia="pl-PL"/>
              </w:rPr>
              <w:t xml:space="preserve"> – cena oferty badanej</w:t>
            </w:r>
          </w:p>
          <w:p w:rsidR="00954959" w:rsidRPr="00954959" w:rsidRDefault="00954959" w:rsidP="00954959">
            <w:pPr>
              <w:autoSpaceDE w:val="0"/>
              <w:autoSpaceDN w:val="0"/>
              <w:adjustRightInd w:val="0"/>
              <w:spacing w:after="0" w:line="276" w:lineRule="auto"/>
              <w:ind w:left="-112"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- 100 wskaźnik stały</w:t>
            </w:r>
          </w:p>
        </w:tc>
        <w:tc>
          <w:tcPr>
            <w:tcW w:w="1276" w:type="dxa"/>
            <w:tcBorders>
              <w:top w:val="none" w:sz="6" w:space="0" w:color="auto"/>
              <w:left w:val="none" w:sz="6" w:space="0" w:color="auto"/>
              <w:bottom w:val="none" w:sz="6" w:space="0" w:color="auto"/>
              <w:right w:val="none" w:sz="6" w:space="0" w:color="auto"/>
            </w:tcBorders>
          </w:tcPr>
          <w:p w:rsidR="00954959" w:rsidRPr="00954959" w:rsidRDefault="00954959" w:rsidP="00954959">
            <w:pPr>
              <w:autoSpaceDE w:val="0"/>
              <w:autoSpaceDN w:val="0"/>
              <w:adjustRightInd w:val="0"/>
              <w:spacing w:after="0" w:line="240" w:lineRule="auto"/>
              <w:ind w:left="-10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60% </w:t>
            </w:r>
          </w:p>
        </w:tc>
        <w:tc>
          <w:tcPr>
            <w:tcW w:w="1843" w:type="dxa"/>
            <w:tcBorders>
              <w:top w:val="none" w:sz="6" w:space="0" w:color="auto"/>
              <w:left w:val="none" w:sz="6" w:space="0" w:color="auto"/>
              <w:bottom w:val="none" w:sz="6" w:space="0" w:color="auto"/>
            </w:tcBorders>
          </w:tcPr>
          <w:p w:rsidR="00954959" w:rsidRPr="00954959" w:rsidRDefault="00954959" w:rsidP="00954959">
            <w:pPr>
              <w:autoSpaceDE w:val="0"/>
              <w:autoSpaceDN w:val="0"/>
              <w:adjustRightInd w:val="0"/>
              <w:spacing w:after="0" w:line="240" w:lineRule="auto"/>
              <w:ind w:left="-107"/>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60 punktów </w:t>
            </w:r>
          </w:p>
        </w:tc>
      </w:tr>
      <w:tr w:rsidR="00954959" w:rsidRPr="00954959" w:rsidTr="00954959">
        <w:trPr>
          <w:trHeight w:val="3275"/>
        </w:trPr>
        <w:tc>
          <w:tcPr>
            <w:tcW w:w="567" w:type="dxa"/>
            <w:tcBorders>
              <w:top w:val="none" w:sz="6" w:space="0" w:color="auto"/>
              <w:bottom w:val="none" w:sz="6" w:space="0" w:color="auto"/>
              <w:right w:val="none" w:sz="6" w:space="0" w:color="auto"/>
            </w:tcBorders>
          </w:tcPr>
          <w:p w:rsidR="00954959" w:rsidRPr="00954959" w:rsidRDefault="00954959" w:rsidP="00954959">
            <w:pPr>
              <w:autoSpaceDE w:val="0"/>
              <w:autoSpaceDN w:val="0"/>
              <w:adjustRightInd w:val="0"/>
              <w:spacing w:after="0" w:line="240" w:lineRule="auto"/>
              <w:rPr>
                <w:rFonts w:ascii="Calibri" w:eastAsia="Calibri" w:hAnsi="Calibri" w:cs="Calibri"/>
                <w:color w:val="000000"/>
                <w:sz w:val="20"/>
                <w:szCs w:val="20"/>
                <w:lang w:eastAsia="pl-PL"/>
              </w:rPr>
            </w:pPr>
            <w:r w:rsidRPr="00954959">
              <w:rPr>
                <w:rFonts w:ascii="Calibri" w:eastAsia="Calibri" w:hAnsi="Calibri" w:cs="Calibri"/>
                <w:b/>
                <w:bCs/>
                <w:color w:val="000000"/>
                <w:sz w:val="20"/>
                <w:szCs w:val="20"/>
                <w:lang w:eastAsia="pl-PL"/>
              </w:rPr>
              <w:t xml:space="preserve">2 </w:t>
            </w:r>
          </w:p>
        </w:tc>
        <w:tc>
          <w:tcPr>
            <w:tcW w:w="5610" w:type="dxa"/>
            <w:tcBorders>
              <w:top w:val="none" w:sz="6" w:space="0" w:color="auto"/>
              <w:left w:val="none" w:sz="6" w:space="0" w:color="auto"/>
              <w:bottom w:val="none" w:sz="6" w:space="0" w:color="auto"/>
              <w:right w:val="none" w:sz="6" w:space="0" w:color="auto"/>
            </w:tcBorders>
          </w:tcPr>
          <w:p w:rsidR="00954959" w:rsidRPr="00954959" w:rsidRDefault="00954959" w:rsidP="00954959">
            <w:pPr>
              <w:autoSpaceDE w:val="0"/>
              <w:autoSpaceDN w:val="0"/>
              <w:adjustRightInd w:val="0"/>
              <w:spacing w:after="0" w:line="240" w:lineRule="auto"/>
              <w:ind w:left="-112" w:right="-114"/>
              <w:rPr>
                <w:rFonts w:ascii="Calibri" w:eastAsia="Calibri" w:hAnsi="Calibri" w:cs="Calibri"/>
                <w:color w:val="000000"/>
                <w:sz w:val="20"/>
                <w:szCs w:val="20"/>
                <w:lang w:eastAsia="pl-PL"/>
              </w:rPr>
            </w:pPr>
            <w:r w:rsidRPr="00954959">
              <w:rPr>
                <w:rFonts w:ascii="Calibri" w:eastAsia="Calibri" w:hAnsi="Calibri" w:cs="Calibri"/>
                <w:b/>
                <w:bCs/>
                <w:color w:val="000000"/>
                <w:sz w:val="20"/>
                <w:szCs w:val="20"/>
                <w:lang w:eastAsia="pl-PL"/>
              </w:rPr>
              <w:t xml:space="preserve">Czas uruchomienia kredytu od dnia przekazania dyspozycji (K) </w:t>
            </w:r>
          </w:p>
          <w:p w:rsidR="00954959" w:rsidRPr="00954959" w:rsidRDefault="00954959" w:rsidP="00954959">
            <w:pPr>
              <w:autoSpaceDE w:val="0"/>
              <w:autoSpaceDN w:val="0"/>
              <w:adjustRightInd w:val="0"/>
              <w:spacing w:after="0" w:line="240" w:lineRule="auto"/>
              <w:ind w:left="-112"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Powyższe kryterium będzie rozpatrywane na podstawie czasu uruchomienia kredytu od dnia przekazania dyspozycji, podanego przez Wykonawcę w formularzu ofertowym. </w:t>
            </w:r>
          </w:p>
          <w:p w:rsidR="00954959" w:rsidRPr="00954959" w:rsidRDefault="00954959" w:rsidP="00954959">
            <w:pPr>
              <w:autoSpaceDE w:val="0"/>
              <w:autoSpaceDN w:val="0"/>
              <w:adjustRightInd w:val="0"/>
              <w:spacing w:after="0" w:line="240" w:lineRule="auto"/>
              <w:ind w:left="-112"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W przypadku niewypełnienia przez Wykonawcę w formularzu ofertowym pola określającego „czas uruchomienia kredytu od dnia przekazania dyspozycji”, Zamawiający uzna, że pożądany czas uruchomienia kredytu wynosi 5 dni roboczych. </w:t>
            </w:r>
          </w:p>
          <w:p w:rsidR="00954959" w:rsidRPr="00954959" w:rsidRDefault="00954959" w:rsidP="00954959">
            <w:pPr>
              <w:autoSpaceDE w:val="0"/>
              <w:autoSpaceDN w:val="0"/>
              <w:adjustRightInd w:val="0"/>
              <w:spacing w:after="0" w:line="240" w:lineRule="auto"/>
              <w:ind w:left="-112"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Punkty przyznane w kryterium „czas uruchomienia kredytu od dnia przekazania dyspozycji” będą liczone według następujących zasad: </w:t>
            </w:r>
          </w:p>
          <w:p w:rsidR="00954959" w:rsidRPr="00954959" w:rsidRDefault="00954959" w:rsidP="00954959">
            <w:pPr>
              <w:autoSpaceDE w:val="0"/>
              <w:autoSpaceDN w:val="0"/>
              <w:adjustRightInd w:val="0"/>
              <w:spacing w:after="0" w:line="240" w:lineRule="auto"/>
              <w:ind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 kredyt uruchomiony w 1 dzień roboczy – </w:t>
            </w:r>
            <w:r w:rsidRPr="00954959">
              <w:rPr>
                <w:rFonts w:ascii="Calibri" w:eastAsia="Calibri" w:hAnsi="Calibri" w:cs="Calibri"/>
                <w:b/>
                <w:bCs/>
                <w:color w:val="000000"/>
                <w:sz w:val="20"/>
                <w:szCs w:val="20"/>
                <w:lang w:eastAsia="pl-PL"/>
              </w:rPr>
              <w:t xml:space="preserve">40 punktów </w:t>
            </w:r>
          </w:p>
          <w:p w:rsidR="00954959" w:rsidRPr="00954959" w:rsidRDefault="00954959" w:rsidP="00954959">
            <w:pPr>
              <w:autoSpaceDE w:val="0"/>
              <w:autoSpaceDN w:val="0"/>
              <w:adjustRightInd w:val="0"/>
              <w:spacing w:after="0" w:line="240" w:lineRule="auto"/>
              <w:ind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 kredyt uruchomiony w 2 dni robocze – </w:t>
            </w:r>
            <w:r w:rsidRPr="00954959">
              <w:rPr>
                <w:rFonts w:ascii="Calibri" w:eastAsia="Calibri" w:hAnsi="Calibri" w:cs="Calibri"/>
                <w:b/>
                <w:bCs/>
                <w:color w:val="000000"/>
                <w:sz w:val="20"/>
                <w:szCs w:val="20"/>
                <w:lang w:eastAsia="pl-PL"/>
              </w:rPr>
              <w:t xml:space="preserve">30 punktów </w:t>
            </w:r>
          </w:p>
          <w:p w:rsidR="00954959" w:rsidRPr="00954959" w:rsidRDefault="00954959" w:rsidP="00954959">
            <w:pPr>
              <w:autoSpaceDE w:val="0"/>
              <w:autoSpaceDN w:val="0"/>
              <w:adjustRightInd w:val="0"/>
              <w:spacing w:after="0" w:line="240" w:lineRule="auto"/>
              <w:ind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 kredyt uruchomiony w 3 dni robocze – </w:t>
            </w:r>
            <w:r w:rsidRPr="00954959">
              <w:rPr>
                <w:rFonts w:ascii="Calibri" w:eastAsia="Calibri" w:hAnsi="Calibri" w:cs="Calibri"/>
                <w:b/>
                <w:bCs/>
                <w:color w:val="000000"/>
                <w:sz w:val="20"/>
                <w:szCs w:val="20"/>
                <w:lang w:eastAsia="pl-PL"/>
              </w:rPr>
              <w:t xml:space="preserve">20 punktów </w:t>
            </w:r>
          </w:p>
          <w:p w:rsidR="00954959" w:rsidRPr="00954959" w:rsidRDefault="00954959" w:rsidP="00954959">
            <w:pPr>
              <w:autoSpaceDE w:val="0"/>
              <w:autoSpaceDN w:val="0"/>
              <w:adjustRightInd w:val="0"/>
              <w:spacing w:after="0" w:line="240" w:lineRule="auto"/>
              <w:ind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 kredyt uruchomiony w 4 dni robocze – </w:t>
            </w:r>
            <w:r w:rsidRPr="00954959">
              <w:rPr>
                <w:rFonts w:ascii="Calibri" w:eastAsia="Calibri" w:hAnsi="Calibri" w:cs="Calibri"/>
                <w:b/>
                <w:bCs/>
                <w:color w:val="000000"/>
                <w:sz w:val="20"/>
                <w:szCs w:val="20"/>
                <w:lang w:eastAsia="pl-PL"/>
              </w:rPr>
              <w:t xml:space="preserve">10 punktów </w:t>
            </w:r>
          </w:p>
          <w:p w:rsidR="00954959" w:rsidRPr="00954959" w:rsidRDefault="00954959" w:rsidP="00954959">
            <w:pPr>
              <w:autoSpaceDE w:val="0"/>
              <w:autoSpaceDN w:val="0"/>
              <w:adjustRightInd w:val="0"/>
              <w:spacing w:after="0" w:line="240" w:lineRule="auto"/>
              <w:ind w:right="-11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 kredyt uruchomiony w 5 dni roboczych lub dłużej – </w:t>
            </w:r>
            <w:r w:rsidRPr="00954959">
              <w:rPr>
                <w:rFonts w:ascii="Calibri" w:eastAsia="Calibri" w:hAnsi="Calibri" w:cs="Calibri"/>
                <w:b/>
                <w:bCs/>
                <w:color w:val="000000"/>
                <w:sz w:val="20"/>
                <w:szCs w:val="20"/>
                <w:lang w:eastAsia="pl-PL"/>
              </w:rPr>
              <w:t xml:space="preserve">0 punktów </w:t>
            </w:r>
          </w:p>
          <w:p w:rsidR="00954959" w:rsidRPr="00954959" w:rsidRDefault="00954959" w:rsidP="00954959">
            <w:pPr>
              <w:autoSpaceDE w:val="0"/>
              <w:autoSpaceDN w:val="0"/>
              <w:adjustRightInd w:val="0"/>
              <w:spacing w:after="0" w:line="240" w:lineRule="auto"/>
              <w:ind w:left="-112" w:right="-114"/>
              <w:rPr>
                <w:rFonts w:ascii="Calibri" w:eastAsia="Calibri" w:hAnsi="Calibri" w:cs="Calibri"/>
                <w:color w:val="000000"/>
                <w:sz w:val="20"/>
                <w:szCs w:val="20"/>
                <w:lang w:eastAsia="pl-PL"/>
              </w:rPr>
            </w:pPr>
          </w:p>
        </w:tc>
        <w:tc>
          <w:tcPr>
            <w:tcW w:w="1276" w:type="dxa"/>
            <w:tcBorders>
              <w:top w:val="none" w:sz="6" w:space="0" w:color="auto"/>
              <w:left w:val="none" w:sz="6" w:space="0" w:color="auto"/>
              <w:bottom w:val="none" w:sz="6" w:space="0" w:color="auto"/>
              <w:right w:val="none" w:sz="6" w:space="0" w:color="auto"/>
            </w:tcBorders>
          </w:tcPr>
          <w:p w:rsidR="00954959" w:rsidRPr="00954959" w:rsidRDefault="00954959" w:rsidP="00954959">
            <w:pPr>
              <w:autoSpaceDE w:val="0"/>
              <w:autoSpaceDN w:val="0"/>
              <w:adjustRightInd w:val="0"/>
              <w:spacing w:after="0" w:line="240" w:lineRule="auto"/>
              <w:ind w:left="-104"/>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40% </w:t>
            </w:r>
          </w:p>
        </w:tc>
        <w:tc>
          <w:tcPr>
            <w:tcW w:w="1843" w:type="dxa"/>
            <w:tcBorders>
              <w:top w:val="none" w:sz="6" w:space="0" w:color="auto"/>
              <w:left w:val="none" w:sz="6" w:space="0" w:color="auto"/>
              <w:bottom w:val="none" w:sz="6" w:space="0" w:color="auto"/>
            </w:tcBorders>
          </w:tcPr>
          <w:p w:rsidR="00954959" w:rsidRPr="00954959" w:rsidRDefault="00954959" w:rsidP="00954959">
            <w:pPr>
              <w:autoSpaceDE w:val="0"/>
              <w:autoSpaceDN w:val="0"/>
              <w:adjustRightInd w:val="0"/>
              <w:spacing w:after="0" w:line="240" w:lineRule="auto"/>
              <w:ind w:left="-107"/>
              <w:rPr>
                <w:rFonts w:ascii="Calibri" w:eastAsia="Calibri" w:hAnsi="Calibri" w:cs="Calibri"/>
                <w:color w:val="000000"/>
                <w:sz w:val="20"/>
                <w:szCs w:val="20"/>
                <w:lang w:eastAsia="pl-PL"/>
              </w:rPr>
            </w:pPr>
            <w:r w:rsidRPr="00954959">
              <w:rPr>
                <w:rFonts w:ascii="Calibri" w:eastAsia="Calibri" w:hAnsi="Calibri" w:cs="Calibri"/>
                <w:color w:val="000000"/>
                <w:sz w:val="20"/>
                <w:szCs w:val="20"/>
                <w:lang w:eastAsia="pl-PL"/>
              </w:rPr>
              <w:t xml:space="preserve">40 punktów </w:t>
            </w:r>
          </w:p>
        </w:tc>
      </w:tr>
    </w:tbl>
    <w:p w:rsidR="005507A1" w:rsidRPr="005507A1" w:rsidRDefault="005507A1" w:rsidP="005507A1">
      <w:pPr>
        <w:pStyle w:val="Default"/>
        <w:spacing w:line="276" w:lineRule="auto"/>
        <w:ind w:hanging="284"/>
        <w:rPr>
          <w:rFonts w:ascii="Times New Roman" w:hAnsi="Times New Roman" w:cs="Times New Roman"/>
          <w:sz w:val="20"/>
          <w:szCs w:val="20"/>
        </w:rPr>
      </w:pPr>
      <w:r w:rsidRPr="005507A1">
        <w:rPr>
          <w:rFonts w:ascii="Times New Roman" w:hAnsi="Times New Roman" w:cs="Times New Roman"/>
          <w:sz w:val="20"/>
          <w:szCs w:val="20"/>
        </w:rPr>
        <w:t>24.2. Punkty przyznawane za kryteria będą liczone według następujących wzorów:</w:t>
      </w:r>
    </w:p>
    <w:p w:rsidR="005507A1" w:rsidRDefault="005507A1" w:rsidP="005507A1">
      <w:pPr>
        <w:pStyle w:val="Default"/>
        <w:spacing w:line="276" w:lineRule="auto"/>
        <w:jc w:val="both"/>
        <w:rPr>
          <w:color w:val="auto"/>
          <w:sz w:val="22"/>
          <w:szCs w:val="22"/>
        </w:rPr>
      </w:pPr>
    </w:p>
    <w:p w:rsidR="00E76E74" w:rsidRPr="00AE4238" w:rsidRDefault="00E76E74" w:rsidP="00AE4238">
      <w:pPr>
        <w:spacing w:line="240" w:lineRule="auto"/>
        <w:jc w:val="both"/>
        <w:rPr>
          <w:rFonts w:ascii="Times New Roman" w:hAnsi="Times New Roman" w:cs="Times New Roman"/>
          <w:b/>
          <w:lang w:eastAsia="pl-PL"/>
        </w:rPr>
      </w:pPr>
    </w:p>
    <w:p w:rsidR="00AE4238" w:rsidRPr="00AE4238" w:rsidRDefault="00AE4238" w:rsidP="00AE4238">
      <w:pPr>
        <w:autoSpaceDE w:val="0"/>
        <w:autoSpaceDN w:val="0"/>
        <w:adjustRightInd w:val="0"/>
        <w:spacing w:after="0" w:line="240" w:lineRule="auto"/>
        <w:ind w:hanging="284"/>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 xml:space="preserve">       </w:t>
      </w:r>
      <w:r w:rsidRPr="00AE4238">
        <w:rPr>
          <w:rFonts w:ascii="Times New Roman" w:eastAsia="Calibri" w:hAnsi="Times New Roman" w:cs="Times New Roman"/>
          <w:color w:val="000000"/>
          <w:sz w:val="20"/>
          <w:szCs w:val="20"/>
          <w:lang w:eastAsia="pl-PL"/>
        </w:rPr>
        <w:t xml:space="preserve">Całkowita liczba punktów, jakie otrzyma dana oferta obliczona zostanie na podstawie poniższego wzoru: </w:t>
      </w:r>
    </w:p>
    <w:p w:rsidR="00AE4238" w:rsidRPr="00AE4238" w:rsidRDefault="00AE4238" w:rsidP="00AE4238">
      <w:pPr>
        <w:autoSpaceDE w:val="0"/>
        <w:autoSpaceDN w:val="0"/>
        <w:adjustRightInd w:val="0"/>
        <w:spacing w:after="0" w:line="240" w:lineRule="auto"/>
        <w:ind w:hanging="284"/>
        <w:rPr>
          <w:rFonts w:ascii="Times New Roman" w:eastAsia="Calibri" w:hAnsi="Times New Roman" w:cs="Times New Roman"/>
          <w:color w:val="000000"/>
          <w:sz w:val="20"/>
          <w:szCs w:val="20"/>
          <w:lang w:eastAsia="pl-PL"/>
        </w:rPr>
      </w:pPr>
    </w:p>
    <w:p w:rsidR="00AE4238" w:rsidRPr="00AE4238" w:rsidRDefault="00AE4238" w:rsidP="00AE4238">
      <w:pPr>
        <w:autoSpaceDE w:val="0"/>
        <w:autoSpaceDN w:val="0"/>
        <w:adjustRightInd w:val="0"/>
        <w:spacing w:after="0" w:line="240" w:lineRule="auto"/>
        <w:rPr>
          <w:rFonts w:ascii="Times New Roman" w:eastAsia="Calibri" w:hAnsi="Times New Roman" w:cs="Times New Roman"/>
          <w:b/>
          <w:color w:val="000000"/>
          <w:sz w:val="24"/>
          <w:szCs w:val="24"/>
          <w:lang w:eastAsia="pl-PL"/>
        </w:rPr>
      </w:pPr>
      <w:r w:rsidRPr="00AE4238">
        <w:rPr>
          <w:rFonts w:ascii="Times New Roman" w:eastAsia="Calibri" w:hAnsi="Times New Roman" w:cs="Times New Roman"/>
          <w:b/>
          <w:color w:val="000000"/>
          <w:sz w:val="24"/>
          <w:szCs w:val="24"/>
          <w:lang w:eastAsia="pl-PL"/>
        </w:rPr>
        <w:t xml:space="preserve">                                                              </w:t>
      </w:r>
      <w:proofErr w:type="spellStart"/>
      <w:r w:rsidRPr="00AE4238">
        <w:rPr>
          <w:rFonts w:ascii="Times New Roman" w:eastAsia="Calibri" w:hAnsi="Times New Roman" w:cs="Times New Roman"/>
          <w:b/>
          <w:color w:val="000000"/>
          <w:sz w:val="24"/>
          <w:szCs w:val="24"/>
          <w:lang w:eastAsia="pl-PL"/>
        </w:rPr>
        <w:t>Lp</w:t>
      </w:r>
      <w:proofErr w:type="spellEnd"/>
      <w:r w:rsidRPr="00AE4238">
        <w:rPr>
          <w:rFonts w:ascii="Times New Roman" w:eastAsia="Calibri" w:hAnsi="Times New Roman" w:cs="Times New Roman"/>
          <w:b/>
          <w:color w:val="000000"/>
          <w:sz w:val="24"/>
          <w:szCs w:val="24"/>
          <w:lang w:eastAsia="pl-PL"/>
        </w:rPr>
        <w:t xml:space="preserve"> = C + K </w:t>
      </w:r>
    </w:p>
    <w:p w:rsidR="00AE4238" w:rsidRPr="00AE4238" w:rsidRDefault="00AE4238" w:rsidP="00AE4238">
      <w:pPr>
        <w:autoSpaceDE w:val="0"/>
        <w:autoSpaceDN w:val="0"/>
        <w:adjustRightInd w:val="0"/>
        <w:spacing w:after="0" w:line="240" w:lineRule="auto"/>
        <w:rPr>
          <w:rFonts w:ascii="Times New Roman" w:eastAsia="Calibri" w:hAnsi="Times New Roman" w:cs="Times New Roman"/>
          <w:color w:val="000000"/>
          <w:lang w:eastAsia="pl-PL"/>
        </w:rPr>
      </w:pPr>
    </w:p>
    <w:p w:rsidR="00AE4238" w:rsidRPr="00AE4238" w:rsidRDefault="00AE4238" w:rsidP="00AE4238">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AE4238">
        <w:rPr>
          <w:rFonts w:ascii="Times New Roman" w:eastAsia="Calibri" w:hAnsi="Times New Roman" w:cs="Times New Roman"/>
          <w:color w:val="000000"/>
          <w:sz w:val="20"/>
          <w:szCs w:val="20"/>
          <w:lang w:eastAsia="pl-PL"/>
        </w:rPr>
        <w:t xml:space="preserve">Gdzie: </w:t>
      </w:r>
    </w:p>
    <w:p w:rsidR="00AE4238" w:rsidRPr="00AE4238" w:rsidRDefault="00AE4238" w:rsidP="00AE4238">
      <w:pPr>
        <w:autoSpaceDE w:val="0"/>
        <w:autoSpaceDN w:val="0"/>
        <w:adjustRightInd w:val="0"/>
        <w:spacing w:after="0" w:line="240" w:lineRule="auto"/>
        <w:rPr>
          <w:rFonts w:ascii="Times New Roman" w:eastAsia="Calibri" w:hAnsi="Times New Roman" w:cs="Times New Roman"/>
          <w:color w:val="000000"/>
          <w:sz w:val="20"/>
          <w:szCs w:val="20"/>
          <w:lang w:eastAsia="pl-PL"/>
        </w:rPr>
      </w:pPr>
      <w:proofErr w:type="spellStart"/>
      <w:r w:rsidRPr="00AE4238">
        <w:rPr>
          <w:rFonts w:ascii="Times New Roman" w:eastAsia="Calibri" w:hAnsi="Times New Roman" w:cs="Times New Roman"/>
          <w:color w:val="000000"/>
          <w:sz w:val="20"/>
          <w:szCs w:val="20"/>
          <w:lang w:eastAsia="pl-PL"/>
        </w:rPr>
        <w:t>Lp</w:t>
      </w:r>
      <w:proofErr w:type="spellEnd"/>
      <w:r w:rsidRPr="00AE4238">
        <w:rPr>
          <w:rFonts w:ascii="Times New Roman" w:eastAsia="Calibri" w:hAnsi="Times New Roman" w:cs="Times New Roman"/>
          <w:color w:val="000000"/>
          <w:sz w:val="20"/>
          <w:szCs w:val="20"/>
          <w:lang w:eastAsia="pl-PL"/>
        </w:rPr>
        <w:t xml:space="preserve"> - liczba punktów </w:t>
      </w:r>
    </w:p>
    <w:p w:rsidR="00AE4238" w:rsidRPr="00AE4238" w:rsidRDefault="00AE4238" w:rsidP="00AE4238">
      <w:pPr>
        <w:autoSpaceDE w:val="0"/>
        <w:autoSpaceDN w:val="0"/>
        <w:adjustRightInd w:val="0"/>
        <w:spacing w:after="0" w:line="240" w:lineRule="auto"/>
        <w:rPr>
          <w:rFonts w:ascii="Times New Roman" w:eastAsia="Calibri" w:hAnsi="Times New Roman" w:cs="Times New Roman"/>
          <w:color w:val="000000"/>
          <w:sz w:val="20"/>
          <w:szCs w:val="20"/>
          <w:lang w:eastAsia="pl-PL"/>
        </w:rPr>
      </w:pPr>
      <w:r w:rsidRPr="00AE4238">
        <w:rPr>
          <w:rFonts w:ascii="Times New Roman" w:eastAsia="Calibri" w:hAnsi="Times New Roman" w:cs="Times New Roman"/>
          <w:color w:val="000000"/>
          <w:sz w:val="20"/>
          <w:szCs w:val="20"/>
          <w:lang w:eastAsia="pl-PL"/>
        </w:rPr>
        <w:t xml:space="preserve">C - Punkty przyznane w kryterium cena </w:t>
      </w:r>
    </w:p>
    <w:p w:rsidR="00AE4238" w:rsidRPr="00AE4238" w:rsidRDefault="00AE4238" w:rsidP="00AE4238">
      <w:pPr>
        <w:spacing w:after="0" w:line="276" w:lineRule="auto"/>
        <w:jc w:val="both"/>
        <w:rPr>
          <w:rFonts w:ascii="Times New Roman" w:eastAsia="Calibri" w:hAnsi="Times New Roman" w:cs="Times New Roman"/>
          <w:sz w:val="20"/>
          <w:szCs w:val="20"/>
        </w:rPr>
      </w:pPr>
      <w:r w:rsidRPr="00AE4238">
        <w:rPr>
          <w:rFonts w:ascii="Times New Roman" w:eastAsia="Calibri" w:hAnsi="Times New Roman" w:cs="Times New Roman"/>
          <w:sz w:val="20"/>
          <w:szCs w:val="20"/>
        </w:rPr>
        <w:t>K - Punkty przyznane w kryterium czas uruchomienia kredytu od dnia przekazania dyspozycji</w:t>
      </w:r>
    </w:p>
    <w:p w:rsidR="0012630E" w:rsidRPr="0012630E" w:rsidRDefault="0012630E" w:rsidP="0012630E">
      <w:pPr>
        <w:autoSpaceDE w:val="0"/>
        <w:autoSpaceDN w:val="0"/>
        <w:adjustRightInd w:val="0"/>
        <w:spacing w:after="0" w:line="240" w:lineRule="auto"/>
        <w:rPr>
          <w:rFonts w:ascii="Times New Roman" w:eastAsia="Times New Roman" w:hAnsi="Times New Roman" w:cs="Times New Roman"/>
          <w:b/>
          <w:bCs/>
          <w:sz w:val="24"/>
          <w:lang w:eastAsia="pl-PL"/>
        </w:rPr>
      </w:pPr>
    </w:p>
    <w:p w:rsidR="00AE4238" w:rsidRDefault="00AE4238" w:rsidP="00AE4238">
      <w:pPr>
        <w:tabs>
          <w:tab w:val="left" w:pos="2550"/>
        </w:tabs>
        <w:autoSpaceDE w:val="0"/>
        <w:autoSpaceDN w:val="0"/>
        <w:adjustRightInd w:val="0"/>
        <w:spacing w:after="0" w:line="240" w:lineRule="auto"/>
        <w:rPr>
          <w:rFonts w:ascii="Times New Roman" w:eastAsia="Times New Roman" w:hAnsi="Times New Roman" w:cs="Times New Roman"/>
          <w:color w:val="FF0000"/>
          <w:lang w:eastAsia="pl-PL"/>
        </w:rPr>
      </w:pPr>
    </w:p>
    <w:p w:rsidR="002752FE" w:rsidRPr="0018643A" w:rsidRDefault="0018643A" w:rsidP="0018643A">
      <w:pPr>
        <w:pStyle w:val="Akapitzlist"/>
        <w:numPr>
          <w:ilvl w:val="1"/>
          <w:numId w:val="20"/>
        </w:numPr>
        <w:tabs>
          <w:tab w:val="left" w:pos="2550"/>
        </w:tabs>
        <w:autoSpaceDE w:val="0"/>
        <w:autoSpaceDN w:val="0"/>
        <w:adjustRightInd w:val="0"/>
        <w:spacing w:after="0" w:line="240" w:lineRule="auto"/>
        <w:ind w:left="284" w:hanging="426"/>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 </w:t>
      </w:r>
      <w:r w:rsidR="002752FE" w:rsidRPr="0018643A">
        <w:rPr>
          <w:rFonts w:ascii="Times New Roman" w:eastAsia="Times New Roman" w:hAnsi="Times New Roman" w:cs="Times New Roman"/>
          <w:bCs/>
          <w:sz w:val="20"/>
          <w:szCs w:val="20"/>
          <w:lang w:eastAsia="pl-PL"/>
        </w:rPr>
        <w:t>Spośród złożonych ofert, zostanie wybrana ta, która odpowiada wszystkim wymaganiom określonym w niniejszej specyfikacji.</w:t>
      </w:r>
    </w:p>
    <w:p w:rsidR="002752FE" w:rsidRDefault="002752FE" w:rsidP="00AE4238">
      <w:pPr>
        <w:pStyle w:val="Akapitzlist"/>
        <w:numPr>
          <w:ilvl w:val="1"/>
          <w:numId w:val="20"/>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 xml:space="preserve">Jeżeli nie można wybrać najkorzystniejszej oferty z uwagi na to, że dwie lub więcej ofert przedstawiają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2752FE" w:rsidRDefault="002752FE" w:rsidP="00AE4238">
      <w:pPr>
        <w:pStyle w:val="Akapitzlist"/>
        <w:numPr>
          <w:ilvl w:val="1"/>
          <w:numId w:val="20"/>
        </w:numPr>
        <w:autoSpaceDE w:val="0"/>
        <w:autoSpaceDN w:val="0"/>
        <w:adjustRightInd w:val="0"/>
        <w:spacing w:after="0" w:line="240" w:lineRule="auto"/>
        <w:ind w:hanging="502"/>
        <w:jc w:val="both"/>
        <w:rPr>
          <w:rFonts w:ascii="Times New Roman" w:eastAsia="Times New Roman" w:hAnsi="Times New Roman" w:cs="Times New Roman"/>
          <w:bCs/>
          <w:sz w:val="20"/>
          <w:szCs w:val="20"/>
          <w:lang w:eastAsia="pl-PL"/>
        </w:rPr>
      </w:pPr>
      <w:r w:rsidRPr="002752FE">
        <w:rPr>
          <w:rFonts w:ascii="Times New Roman" w:eastAsia="Times New Roman" w:hAnsi="Times New Roman" w:cs="Times New Roman"/>
          <w:bCs/>
          <w:sz w:val="20"/>
          <w:szCs w:val="20"/>
          <w:lang w:eastAsia="pl-PL"/>
        </w:rPr>
        <w:t>W toku oceny ofert Zamawiający zastosuje zaokrąglenie wyników z dokładnością do dwóch miejsc po  przecinku.</w:t>
      </w:r>
    </w:p>
    <w:p w:rsidR="00423B11" w:rsidRPr="00ED1410" w:rsidRDefault="00423B11" w:rsidP="00ED1410">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423B11" w:rsidRDefault="00423B11"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774DAF" w:rsidRDefault="00774DAF" w:rsidP="00626C09">
      <w:pPr>
        <w:pStyle w:val="Akapitzlist"/>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773F41" w:rsidRPr="00E76E74" w:rsidRDefault="00773F41" w:rsidP="00E76E74">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626C09" w:rsidRDefault="00626C09" w:rsidP="00AE4238">
      <w:pPr>
        <w:pStyle w:val="Akapitzlist"/>
        <w:numPr>
          <w:ilvl w:val="0"/>
          <w:numId w:val="20"/>
        </w:numPr>
        <w:autoSpaceDE w:val="0"/>
        <w:autoSpaceDN w:val="0"/>
        <w:adjustRightInd w:val="0"/>
        <w:spacing w:after="0" w:line="240" w:lineRule="auto"/>
        <w:ind w:left="-142" w:hanging="284"/>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Pr="00626C09">
        <w:rPr>
          <w:rFonts w:ascii="Times New Roman" w:eastAsia="Times New Roman" w:hAnsi="Times New Roman" w:cs="Times New Roman"/>
          <w:b/>
          <w:bCs/>
          <w:lang w:eastAsia="pl-PL"/>
        </w:rPr>
        <w:t>Informacje o formalnościach, jakie powinny zostać dopełnione po wyborze oferty w celu zawarcia umowy w</w:t>
      </w:r>
      <w:r>
        <w:rPr>
          <w:rFonts w:ascii="Times New Roman" w:eastAsia="Times New Roman" w:hAnsi="Times New Roman" w:cs="Times New Roman"/>
          <w:b/>
          <w:bCs/>
          <w:lang w:eastAsia="pl-PL"/>
        </w:rPr>
        <w:t xml:space="preserve"> sprawie zamówienia publicznego</w:t>
      </w:r>
    </w:p>
    <w:p w:rsidR="00626C09" w:rsidRPr="00626C09" w:rsidRDefault="00626C09" w:rsidP="00626C09">
      <w:pPr>
        <w:pStyle w:val="Akapitzlist"/>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Pr>
          <w:rFonts w:ascii="Times New Roman" w:eastAsia="Times New Roman" w:hAnsi="Times New Roman" w:cs="Times New Roman"/>
          <w:bCs/>
          <w:sz w:val="20"/>
          <w:szCs w:val="20"/>
          <w:lang w:eastAsia="pl-PL"/>
        </w:rPr>
        <w:t xml:space="preserve">25.1. </w:t>
      </w:r>
      <w:r w:rsidRPr="00626C09">
        <w:rPr>
          <w:rFonts w:ascii="Times New Roman" w:eastAsia="Times New Roman" w:hAnsi="Times New Roman" w:cs="Times New Roman"/>
          <w:bCs/>
          <w:sz w:val="20"/>
          <w:szCs w:val="20"/>
          <w:lang w:eastAsia="pl-PL"/>
        </w:rPr>
        <w:t>Zamawiający informuje niezwłocznie wszystkich Wykonawców o:</w:t>
      </w:r>
    </w:p>
    <w:p w:rsidR="00626C09" w:rsidRPr="00626C0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1)</w:t>
      </w:r>
      <w:r w:rsidRPr="00626C09">
        <w:rPr>
          <w:rFonts w:ascii="Times New Roman" w:eastAsia="Times New Roman" w:hAnsi="Times New Roman" w:cs="Times New Roman"/>
          <w:bCs/>
          <w:sz w:val="20"/>
          <w:szCs w:val="20"/>
          <w:lang w:eastAsia="pl-PL"/>
        </w:rPr>
        <w:tab/>
        <w:t>wyborze najkorzystniejszej oferty, podając nazwę albo imię i naz</w:t>
      </w:r>
      <w:r>
        <w:rPr>
          <w:rFonts w:ascii="Times New Roman" w:eastAsia="Times New Roman" w:hAnsi="Times New Roman" w:cs="Times New Roman"/>
          <w:bCs/>
          <w:sz w:val="20"/>
          <w:szCs w:val="20"/>
          <w:lang w:eastAsia="pl-PL"/>
        </w:rPr>
        <w:t>wisko, siedzibę albo miejsce za</w:t>
      </w:r>
      <w:r w:rsidRPr="00626C09">
        <w:rPr>
          <w:rFonts w:ascii="Times New Roman" w:eastAsia="Times New Roman" w:hAnsi="Times New Roman" w:cs="Times New Roman"/>
          <w:bCs/>
          <w:sz w:val="20"/>
          <w:szCs w:val="20"/>
          <w:lang w:eastAsia="pl-PL"/>
        </w:rPr>
        <w:t>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626C09" w:rsidRPr="00626C0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2)</w:t>
      </w:r>
      <w:r w:rsidRPr="00626C09">
        <w:rPr>
          <w:rFonts w:ascii="Times New Roman" w:eastAsia="Times New Roman" w:hAnsi="Times New Roman" w:cs="Times New Roman"/>
          <w:bCs/>
          <w:sz w:val="20"/>
          <w:szCs w:val="20"/>
          <w:lang w:eastAsia="pl-PL"/>
        </w:rPr>
        <w:tab/>
        <w:t>wykonawcach, których oferty zostały odrzucone</w:t>
      </w:r>
      <w:r w:rsidR="003A3245">
        <w:rPr>
          <w:rFonts w:ascii="Times New Roman" w:eastAsia="Times New Roman" w:hAnsi="Times New Roman" w:cs="Times New Roman"/>
          <w:bCs/>
          <w:sz w:val="20"/>
          <w:szCs w:val="20"/>
          <w:lang w:eastAsia="pl-PL"/>
        </w:rPr>
        <w:t xml:space="preserve"> </w:t>
      </w:r>
      <w:r w:rsidR="003A3245" w:rsidRPr="003A3245">
        <w:rPr>
          <w:rFonts w:ascii="Times New Roman" w:eastAsia="Times New Roman" w:hAnsi="Times New Roman" w:cs="Times New Roman"/>
          <w:bCs/>
          <w:sz w:val="20"/>
          <w:szCs w:val="20"/>
          <w:lang w:eastAsia="pl-PL"/>
        </w:rPr>
        <w:t>— podając uzasadnienie faktyczne i prawne</w:t>
      </w:r>
      <w:r w:rsidR="003A3245">
        <w:rPr>
          <w:rFonts w:ascii="Times New Roman" w:eastAsia="Times New Roman" w:hAnsi="Times New Roman" w:cs="Times New Roman"/>
          <w:bCs/>
          <w:sz w:val="20"/>
          <w:szCs w:val="20"/>
          <w:lang w:eastAsia="pl-PL"/>
        </w:rPr>
        <w:t>.</w:t>
      </w:r>
    </w:p>
    <w:p w:rsidR="00E3364A" w:rsidRPr="00423B11" w:rsidRDefault="00626C09" w:rsidP="00423B11">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3)</w:t>
      </w:r>
      <w:r w:rsidRPr="00626C09">
        <w:rPr>
          <w:rFonts w:ascii="Times New Roman" w:eastAsia="Times New Roman" w:hAnsi="Times New Roman" w:cs="Times New Roman"/>
          <w:bCs/>
          <w:sz w:val="20"/>
          <w:szCs w:val="20"/>
          <w:lang w:eastAsia="pl-PL"/>
        </w:rPr>
        <w:tab/>
        <w:t>unieważnieniu postępowania — podając uzasadnienie faktyczne i prawne.</w:t>
      </w:r>
    </w:p>
    <w:p w:rsidR="00626C09" w:rsidRPr="00142369" w:rsidRDefault="00626C09" w:rsidP="00626C09">
      <w:pPr>
        <w:pStyle w:val="Akapitzlist"/>
        <w:autoSpaceDE w:val="0"/>
        <w:autoSpaceDN w:val="0"/>
        <w:adjustRightInd w:val="0"/>
        <w:spacing w:after="0" w:line="240" w:lineRule="auto"/>
        <w:ind w:left="218" w:hanging="218"/>
        <w:jc w:val="both"/>
        <w:rPr>
          <w:rFonts w:ascii="Times New Roman" w:eastAsia="Times New Roman" w:hAnsi="Times New Roman" w:cs="Times New Roman"/>
          <w:bCs/>
          <w:sz w:val="20"/>
          <w:szCs w:val="20"/>
          <w:lang w:eastAsia="pl-PL"/>
        </w:rPr>
      </w:pPr>
      <w:r w:rsidRPr="00626C09">
        <w:rPr>
          <w:rFonts w:ascii="Times New Roman" w:eastAsia="Times New Roman" w:hAnsi="Times New Roman" w:cs="Times New Roman"/>
          <w:bCs/>
          <w:sz w:val="20"/>
          <w:szCs w:val="20"/>
          <w:lang w:eastAsia="pl-PL"/>
        </w:rPr>
        <w:t>4)</w:t>
      </w:r>
      <w:r w:rsidRPr="00626C09">
        <w:rPr>
          <w:rFonts w:ascii="Times New Roman" w:eastAsia="Times New Roman" w:hAnsi="Times New Roman" w:cs="Times New Roman"/>
          <w:bCs/>
          <w:sz w:val="20"/>
          <w:szCs w:val="20"/>
          <w:lang w:eastAsia="pl-PL"/>
        </w:rPr>
        <w:tab/>
        <w:t xml:space="preserve">Poza możliwością unieważnienia postępowania o udzielenie zamówienia na podstawie art. 255 ustawy </w:t>
      </w:r>
      <w:proofErr w:type="spellStart"/>
      <w:r w:rsidRPr="00626C09">
        <w:rPr>
          <w:rFonts w:ascii="Times New Roman" w:eastAsia="Times New Roman" w:hAnsi="Times New Roman" w:cs="Times New Roman"/>
          <w:bCs/>
          <w:sz w:val="20"/>
          <w:szCs w:val="20"/>
          <w:lang w:eastAsia="pl-PL"/>
        </w:rPr>
        <w:t>Pzp</w:t>
      </w:r>
      <w:proofErr w:type="spellEnd"/>
      <w:r w:rsidRPr="00626C09">
        <w:rPr>
          <w:rFonts w:ascii="Times New Roman" w:eastAsia="Times New Roman" w:hAnsi="Times New Roman" w:cs="Times New Roman"/>
          <w:bCs/>
          <w:sz w:val="20"/>
          <w:szCs w:val="20"/>
          <w:lang w:eastAsia="pl-PL"/>
        </w:rPr>
        <w:t>, zamawiający przewiduje możliwość unieważnienia postępowania, jeżeli środki publiczne, które zamierzał przeznaczyć na sfinansowanie całości lub części zamówienia, nie zostaną mu przyznane</w:t>
      </w:r>
      <w:r w:rsidR="004332FF">
        <w:rPr>
          <w:rFonts w:ascii="Times New Roman" w:eastAsia="Times New Roman" w:hAnsi="Times New Roman" w:cs="Times New Roman"/>
          <w:bCs/>
          <w:sz w:val="20"/>
          <w:szCs w:val="20"/>
          <w:lang w:eastAsia="pl-PL"/>
        </w:rPr>
        <w:t xml:space="preserve"> </w:t>
      </w:r>
      <w:r w:rsidR="004332FF" w:rsidRPr="00142369">
        <w:rPr>
          <w:rFonts w:ascii="Times New Roman" w:eastAsia="Times New Roman" w:hAnsi="Times New Roman" w:cs="Times New Roman"/>
          <w:bCs/>
          <w:sz w:val="20"/>
          <w:szCs w:val="20"/>
          <w:lang w:eastAsia="pl-PL"/>
        </w:rPr>
        <w:t xml:space="preserve">(zgodnie z art. 257 ustawy </w:t>
      </w:r>
      <w:proofErr w:type="spellStart"/>
      <w:r w:rsidR="004332FF" w:rsidRPr="00142369">
        <w:rPr>
          <w:rFonts w:ascii="Times New Roman" w:eastAsia="Times New Roman" w:hAnsi="Times New Roman" w:cs="Times New Roman"/>
          <w:bCs/>
          <w:sz w:val="20"/>
          <w:szCs w:val="20"/>
          <w:lang w:eastAsia="pl-PL"/>
        </w:rPr>
        <w:t>Pzp</w:t>
      </w:r>
      <w:proofErr w:type="spellEnd"/>
      <w:r w:rsidR="004332FF" w:rsidRPr="00142369">
        <w:rPr>
          <w:rFonts w:ascii="Times New Roman" w:eastAsia="Times New Roman" w:hAnsi="Times New Roman" w:cs="Times New Roman"/>
          <w:bCs/>
          <w:sz w:val="20"/>
          <w:szCs w:val="20"/>
          <w:lang w:eastAsia="pl-PL"/>
        </w:rPr>
        <w:t>)</w:t>
      </w:r>
      <w:r w:rsidRPr="00142369">
        <w:rPr>
          <w:rFonts w:ascii="Times New Roman" w:eastAsia="Times New Roman" w:hAnsi="Times New Roman" w:cs="Times New Roman"/>
          <w:bCs/>
          <w:sz w:val="20"/>
          <w:szCs w:val="20"/>
          <w:lang w:eastAsia="pl-PL"/>
        </w:rPr>
        <w:t>.</w:t>
      </w:r>
    </w:p>
    <w:p w:rsidR="00C42F1B" w:rsidRDefault="00626C09"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25.2. </w:t>
      </w:r>
      <w:r w:rsidRPr="00626C09">
        <w:rPr>
          <w:rFonts w:ascii="Times New Roman" w:eastAsia="Times New Roman" w:hAnsi="Times New Roman" w:cs="Times New Roman"/>
          <w:bCs/>
          <w:sz w:val="20"/>
          <w:szCs w:val="20"/>
          <w:lang w:eastAsia="pl-PL"/>
        </w:rPr>
        <w:t>Jeżeli została wybrana oferta wykonawców wspólnie ubiegających się o udzielenie zamówienia, zamawiający może żądać przed zawarciem umowy w sprawie zamówienia publicznego kopii umowy regulującej współpracę tych wykonawców.</w:t>
      </w:r>
    </w:p>
    <w:p w:rsidR="00C42F1B" w:rsidRDefault="00C42F1B" w:rsidP="00142369">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4332FF">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42F1B">
      <w:pPr>
        <w:autoSpaceDE w:val="0"/>
        <w:autoSpaceDN w:val="0"/>
        <w:adjustRightInd w:val="0"/>
        <w:spacing w:after="0" w:line="240" w:lineRule="auto"/>
        <w:ind w:left="284" w:hanging="568"/>
        <w:jc w:val="both"/>
        <w:rPr>
          <w:rFonts w:ascii="Times New Roman" w:eastAsia="Times New Roman" w:hAnsi="Times New Roman" w:cs="Times New Roman"/>
          <w:bCs/>
          <w:sz w:val="20"/>
          <w:szCs w:val="20"/>
          <w:lang w:eastAsia="pl-PL"/>
        </w:rPr>
      </w:pPr>
    </w:p>
    <w:p w:rsidR="00142369" w:rsidRPr="00142369" w:rsidRDefault="00C42F1B" w:rsidP="00AE4238">
      <w:pPr>
        <w:pStyle w:val="Akapitzlist"/>
        <w:numPr>
          <w:ilvl w:val="0"/>
          <w:numId w:val="20"/>
        </w:numPr>
        <w:autoSpaceDE w:val="0"/>
        <w:autoSpaceDN w:val="0"/>
        <w:adjustRightInd w:val="0"/>
        <w:spacing w:after="0" w:line="240" w:lineRule="auto"/>
        <w:ind w:left="-142" w:hanging="284"/>
        <w:jc w:val="both"/>
        <w:rPr>
          <w:rFonts w:ascii="Times New Roman" w:eastAsia="Times New Roman" w:hAnsi="Times New Roman" w:cs="Times New Roman"/>
          <w:b/>
          <w:bCs/>
          <w:color w:val="FF0000"/>
          <w:szCs w:val="20"/>
          <w:lang w:eastAsia="pl-PL"/>
        </w:rPr>
      </w:pPr>
      <w:r>
        <w:rPr>
          <w:rFonts w:ascii="Times New Roman" w:eastAsia="Times New Roman" w:hAnsi="Times New Roman" w:cs="Times New Roman"/>
          <w:b/>
          <w:bCs/>
          <w:szCs w:val="20"/>
          <w:lang w:eastAsia="pl-PL"/>
        </w:rPr>
        <w:t xml:space="preserve"> </w:t>
      </w:r>
      <w:r w:rsidRPr="00C42F1B">
        <w:rPr>
          <w:rFonts w:ascii="Times New Roman" w:eastAsia="Times New Roman" w:hAnsi="Times New Roman" w:cs="Times New Roman"/>
          <w:b/>
          <w:bCs/>
          <w:szCs w:val="20"/>
          <w:lang w:eastAsia="pl-PL"/>
        </w:rPr>
        <w:t>Wymagania dotyczące zabezpieczenia należytego wykonania umowy</w:t>
      </w:r>
    </w:p>
    <w:p w:rsidR="00D33708" w:rsidRDefault="00142369" w:rsidP="000B454C">
      <w:pPr>
        <w:pStyle w:val="Akapitzlist"/>
        <w:numPr>
          <w:ilvl w:val="1"/>
          <w:numId w:val="21"/>
        </w:numPr>
        <w:tabs>
          <w:tab w:val="left" w:pos="142"/>
        </w:tabs>
        <w:autoSpaceDE w:val="0"/>
        <w:autoSpaceDN w:val="0"/>
        <w:adjustRightInd w:val="0"/>
        <w:spacing w:after="0" w:line="240" w:lineRule="auto"/>
        <w:ind w:left="-1134" w:firstLine="850"/>
        <w:jc w:val="both"/>
        <w:rPr>
          <w:rFonts w:ascii="Times New Roman" w:eastAsia="Times New Roman" w:hAnsi="Times New Roman" w:cs="Times New Roman"/>
          <w:b/>
          <w:bCs/>
          <w:lang w:eastAsia="pl-PL"/>
        </w:rPr>
      </w:pPr>
      <w:r>
        <w:rPr>
          <w:rFonts w:ascii="Times New Roman" w:eastAsia="Times New Roman" w:hAnsi="Times New Roman" w:cs="Times New Roman"/>
          <w:b/>
          <w:bCs/>
          <w:color w:val="FF0000"/>
          <w:szCs w:val="20"/>
          <w:lang w:eastAsia="pl-PL"/>
        </w:rPr>
        <w:t xml:space="preserve"> </w:t>
      </w:r>
      <w:r w:rsidRPr="00142369">
        <w:rPr>
          <w:rFonts w:ascii="Times New Roman" w:eastAsia="Times New Roman" w:hAnsi="Times New Roman" w:cs="Times New Roman"/>
          <w:bCs/>
          <w:sz w:val="20"/>
          <w:szCs w:val="20"/>
          <w:lang w:eastAsia="pl-PL"/>
        </w:rPr>
        <w:t xml:space="preserve">Zamawiający </w:t>
      </w:r>
      <w:r w:rsidR="001F33A6" w:rsidRPr="001F33A6">
        <w:rPr>
          <w:rFonts w:ascii="Times New Roman" w:eastAsia="Times New Roman" w:hAnsi="Times New Roman" w:cs="Times New Roman"/>
          <w:b/>
          <w:bCs/>
          <w:sz w:val="20"/>
          <w:szCs w:val="20"/>
          <w:lang w:eastAsia="pl-PL"/>
        </w:rPr>
        <w:t>nie</w:t>
      </w:r>
      <w:r w:rsidR="001F33A6">
        <w:rPr>
          <w:rFonts w:ascii="Times New Roman" w:eastAsia="Times New Roman" w:hAnsi="Times New Roman" w:cs="Times New Roman"/>
          <w:bCs/>
          <w:sz w:val="20"/>
          <w:szCs w:val="20"/>
          <w:lang w:eastAsia="pl-PL"/>
        </w:rPr>
        <w:t xml:space="preserve"> </w:t>
      </w:r>
      <w:r w:rsidRPr="00D06067">
        <w:rPr>
          <w:rFonts w:ascii="Times New Roman" w:eastAsia="Times New Roman" w:hAnsi="Times New Roman" w:cs="Times New Roman"/>
          <w:b/>
          <w:bCs/>
          <w:sz w:val="20"/>
          <w:szCs w:val="20"/>
          <w:lang w:eastAsia="pl-PL"/>
        </w:rPr>
        <w:t xml:space="preserve">wymaga </w:t>
      </w:r>
      <w:r w:rsidRPr="00142369">
        <w:rPr>
          <w:rFonts w:ascii="Times New Roman" w:eastAsia="Times New Roman" w:hAnsi="Times New Roman" w:cs="Times New Roman"/>
          <w:bCs/>
          <w:sz w:val="20"/>
          <w:szCs w:val="20"/>
          <w:lang w:eastAsia="pl-PL"/>
        </w:rPr>
        <w:t>wniesienia zabezpieczenie należytego wykonania umowy</w:t>
      </w:r>
      <w:r w:rsidR="001F33A6">
        <w:rPr>
          <w:rFonts w:ascii="Times New Roman" w:eastAsia="Times New Roman" w:hAnsi="Times New Roman" w:cs="Times New Roman"/>
          <w:b/>
          <w:bCs/>
          <w:sz w:val="20"/>
          <w:szCs w:val="20"/>
          <w:lang w:eastAsia="pl-PL"/>
        </w:rPr>
        <w:t>.</w:t>
      </w:r>
    </w:p>
    <w:p w:rsidR="00D33708" w:rsidRDefault="00D33708"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D33708" w:rsidRDefault="00D33708"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0B454C" w:rsidRPr="009A2A72" w:rsidRDefault="000B454C" w:rsidP="00C42F1B">
      <w:pPr>
        <w:autoSpaceDE w:val="0"/>
        <w:autoSpaceDN w:val="0"/>
        <w:adjustRightInd w:val="0"/>
        <w:spacing w:after="0" w:line="240" w:lineRule="auto"/>
        <w:ind w:left="426" w:hanging="710"/>
        <w:jc w:val="both"/>
        <w:rPr>
          <w:rFonts w:ascii="Times New Roman" w:eastAsia="Times New Roman" w:hAnsi="Times New Roman" w:cs="Times New Roman"/>
          <w:b/>
          <w:bCs/>
          <w:lang w:eastAsia="pl-PL"/>
        </w:rPr>
      </w:pPr>
    </w:p>
    <w:p w:rsidR="00C42F1B" w:rsidRDefault="009A2A72" w:rsidP="0018643A">
      <w:pPr>
        <w:pStyle w:val="Akapitzlist"/>
        <w:numPr>
          <w:ilvl w:val="0"/>
          <w:numId w:val="21"/>
        </w:numPr>
        <w:autoSpaceDE w:val="0"/>
        <w:autoSpaceDN w:val="0"/>
        <w:adjustRightInd w:val="0"/>
        <w:spacing w:after="0" w:line="240" w:lineRule="auto"/>
        <w:ind w:left="-142" w:hanging="284"/>
        <w:jc w:val="both"/>
        <w:rPr>
          <w:rFonts w:ascii="Times New Roman" w:eastAsia="Times New Roman" w:hAnsi="Times New Roman" w:cs="Times New Roman"/>
          <w:b/>
          <w:bCs/>
          <w:lang w:eastAsia="pl-PL"/>
        </w:rPr>
      </w:pPr>
      <w:r w:rsidRPr="009A2A72">
        <w:rPr>
          <w:rFonts w:ascii="Times New Roman" w:eastAsia="Times New Roman" w:hAnsi="Times New Roman" w:cs="Times New Roman"/>
          <w:b/>
          <w:bCs/>
          <w:lang w:eastAsia="pl-PL"/>
        </w:rPr>
        <w:t xml:space="preserve"> Projektowane postanowienia umowy w sprawie zamówienia publicznego, które zostaną wprowadzone do treści tej umowy</w:t>
      </w:r>
    </w:p>
    <w:p w:rsidR="00954C21" w:rsidRPr="00954C21" w:rsidRDefault="00954C21" w:rsidP="00954C21">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
          <w:bCs/>
          <w:sz w:val="20"/>
          <w:szCs w:val="20"/>
          <w:lang w:eastAsia="pl-PL"/>
        </w:rPr>
      </w:pPr>
      <w:r w:rsidRPr="00954C21">
        <w:rPr>
          <w:rFonts w:ascii="Times New Roman" w:hAnsi="Times New Roman" w:cs="Times New Roman"/>
          <w:sz w:val="20"/>
          <w:szCs w:val="20"/>
        </w:rPr>
        <w:t>Oferent, którego oferta zostanie uznana za najkorzystniejszą, w terminie 5 dni roboczych od uprawomocnienia się informacji o wyborze oferty, przedłoży Zamawiającemu projekt umowy, w celu jego akceptacji, z zastrzeżeniem, że projekt ten musi być zgodny z postanow</w:t>
      </w:r>
      <w:r>
        <w:rPr>
          <w:rFonts w:ascii="Times New Roman" w:hAnsi="Times New Roman" w:cs="Times New Roman"/>
          <w:sz w:val="20"/>
          <w:szCs w:val="20"/>
        </w:rPr>
        <w:t xml:space="preserve">ieniami zawartymi w SWZ, załączniku numer </w:t>
      </w:r>
      <w:r w:rsidR="008063DD">
        <w:rPr>
          <w:rFonts w:ascii="Times New Roman" w:hAnsi="Times New Roman" w:cs="Times New Roman"/>
          <w:sz w:val="20"/>
          <w:szCs w:val="20"/>
        </w:rPr>
        <w:t>8 do SWZ</w:t>
      </w:r>
      <w:r w:rsidRPr="00954C21">
        <w:rPr>
          <w:rFonts w:ascii="Times New Roman" w:hAnsi="Times New Roman" w:cs="Times New Roman"/>
          <w:sz w:val="20"/>
          <w:szCs w:val="20"/>
        </w:rPr>
        <w:t xml:space="preserve"> i złożonej ofercie. Zamawiający nie będzie związany przedstawionym przez Wykonawcę projektem umowy i zastrzega sobie możliwość wprowadzenia zmian do tego projektu, przed podpisaniem umowy w wersji ostatecznej. Zamawiający dopuszcza uzupełnienie zapisów projektowanych postanowień umowy w sprawie zamówienia publicznego o dodatkowe warunki obowiązujące w danej instytucji – pod warunkiem, że nie wprowadzą istotnych zmian w stosunku do treści oferty, na podstawie której dokonano wyboru Wykonawcy. Zapisy umowy zostaną uzupełnione o zapisy wynikające ze złożonej oferty.</w:t>
      </w:r>
    </w:p>
    <w:p w:rsidR="00DF3ACF" w:rsidRDefault="00DF3ACF" w:rsidP="0018643A">
      <w:pPr>
        <w:pStyle w:val="Akapitzlist"/>
        <w:numPr>
          <w:ilvl w:val="1"/>
          <w:numId w:val="21"/>
        </w:numPr>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Zakres świadczenia Wykonawcy wynikający z umowy jest tożsamy z jego zobowiąza</w:t>
      </w:r>
      <w:r>
        <w:rPr>
          <w:rFonts w:ascii="Times New Roman" w:eastAsia="Times New Roman" w:hAnsi="Times New Roman" w:cs="Times New Roman"/>
          <w:bCs/>
          <w:sz w:val="20"/>
          <w:szCs w:val="20"/>
          <w:lang w:eastAsia="pl-PL"/>
        </w:rPr>
        <w:t xml:space="preserve">niem zawartym w ofercie oraz z </w:t>
      </w:r>
      <w:r w:rsidRPr="00DF3ACF">
        <w:rPr>
          <w:rFonts w:ascii="Times New Roman" w:eastAsia="Times New Roman" w:hAnsi="Times New Roman" w:cs="Times New Roman"/>
          <w:bCs/>
          <w:sz w:val="20"/>
          <w:szCs w:val="20"/>
          <w:lang w:eastAsia="pl-PL"/>
        </w:rPr>
        <w:t>SWZ.</w:t>
      </w:r>
    </w:p>
    <w:p w:rsidR="00DF3ACF" w:rsidRPr="00DF3ACF" w:rsidRDefault="00DF3ACF" w:rsidP="0018643A">
      <w:pPr>
        <w:pStyle w:val="Akapitzlist"/>
        <w:numPr>
          <w:ilvl w:val="1"/>
          <w:numId w:val="21"/>
        </w:numPr>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 xml:space="preserve">W razie zaistnienia istotnej zmiany okoliczności, powodującej, że wykonanie umowy nie leży w interesie </w:t>
      </w: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publicznym, czego nie można było przewidzieć w chwili zawarcia umowy, lub dalsze wykonywanie umowy może zagrozić istotnemu interesowi bezpieczeństwa państwa lub bezpieczeństwu publicznemu, Zamawiający może odstąpić od umowy w terminie 30 dni od dnia powzięcia wi</w:t>
      </w:r>
      <w:r>
        <w:rPr>
          <w:rFonts w:ascii="Times New Roman" w:eastAsia="Times New Roman" w:hAnsi="Times New Roman" w:cs="Times New Roman"/>
          <w:bCs/>
          <w:sz w:val="20"/>
          <w:szCs w:val="20"/>
          <w:lang w:eastAsia="pl-PL"/>
        </w:rPr>
        <w:t xml:space="preserve">adomości o tych okolicznościach. </w:t>
      </w:r>
      <w:r w:rsidRPr="00DF3ACF">
        <w:rPr>
          <w:rFonts w:ascii="Times New Roman" w:eastAsia="Times New Roman" w:hAnsi="Times New Roman" w:cs="Times New Roman"/>
          <w:bCs/>
          <w:sz w:val="20"/>
          <w:szCs w:val="20"/>
          <w:lang w:eastAsia="pl-PL"/>
        </w:rPr>
        <w:t>W powyższym przypadku Wykonawca może żądać wyłącznie wynagrodzenia należnego z tytułu wykonania części umowy.</w:t>
      </w:r>
    </w:p>
    <w:p w:rsidR="00DF3ACF" w:rsidRPr="00DF3ACF" w:rsidRDefault="00DF3ACF" w:rsidP="0018643A">
      <w:pPr>
        <w:pStyle w:val="Akapitzlist"/>
        <w:numPr>
          <w:ilvl w:val="1"/>
          <w:numId w:val="21"/>
        </w:numPr>
        <w:tabs>
          <w:tab w:val="left" w:pos="284"/>
        </w:tabs>
        <w:spacing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 xml:space="preserve">Z Wykonawcą, którego oferta zostanie uznana przez Zamawiającego za ofertę najkorzystniejszą zostanie  podpisana umowa </w:t>
      </w:r>
      <w:r w:rsidR="008B7B4C">
        <w:rPr>
          <w:rFonts w:ascii="Times New Roman" w:eastAsia="Times New Roman" w:hAnsi="Times New Roman" w:cs="Times New Roman"/>
          <w:bCs/>
          <w:sz w:val="20"/>
          <w:szCs w:val="20"/>
          <w:lang w:eastAsia="pl-PL"/>
        </w:rPr>
        <w:t>o treści zgodnej z projektowanymi postanowieniami umowy,</w:t>
      </w:r>
      <w:r w:rsidRPr="00DF3ACF">
        <w:rPr>
          <w:rFonts w:ascii="Times New Roman" w:eastAsia="Times New Roman" w:hAnsi="Times New Roman" w:cs="Times New Roman"/>
          <w:bCs/>
          <w:sz w:val="20"/>
          <w:szCs w:val="20"/>
          <w:lang w:eastAsia="pl-PL"/>
        </w:rPr>
        <w:t xml:space="preserve"> stanowiącym</w:t>
      </w:r>
      <w:r w:rsidR="008B7B4C">
        <w:rPr>
          <w:rFonts w:ascii="Times New Roman" w:eastAsia="Times New Roman" w:hAnsi="Times New Roman" w:cs="Times New Roman"/>
          <w:bCs/>
          <w:sz w:val="20"/>
          <w:szCs w:val="20"/>
          <w:lang w:eastAsia="pl-PL"/>
        </w:rPr>
        <w:t>i</w:t>
      </w:r>
      <w:r w:rsidR="000B454C">
        <w:rPr>
          <w:rFonts w:ascii="Times New Roman" w:eastAsia="Times New Roman" w:hAnsi="Times New Roman" w:cs="Times New Roman"/>
          <w:bCs/>
          <w:sz w:val="20"/>
          <w:szCs w:val="20"/>
          <w:lang w:eastAsia="pl-PL"/>
        </w:rPr>
        <w:t xml:space="preserve"> załącznik nr 8</w:t>
      </w:r>
      <w:r w:rsidRPr="00DF3ACF">
        <w:rPr>
          <w:rFonts w:ascii="Times New Roman" w:eastAsia="Times New Roman" w:hAnsi="Times New Roman" w:cs="Times New Roman"/>
          <w:bCs/>
          <w:sz w:val="20"/>
          <w:szCs w:val="20"/>
          <w:lang w:eastAsia="pl-PL"/>
        </w:rPr>
        <w:t xml:space="preserve"> do SWZ.</w:t>
      </w:r>
    </w:p>
    <w:p w:rsidR="000F18B2" w:rsidRPr="00773F41" w:rsidRDefault="00DF3ACF"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DF3ACF">
        <w:rPr>
          <w:rFonts w:ascii="Times New Roman" w:eastAsia="Times New Roman" w:hAnsi="Times New Roman" w:cs="Times New Roman"/>
          <w:bCs/>
          <w:sz w:val="20"/>
          <w:szCs w:val="20"/>
          <w:lang w:eastAsia="pl-PL"/>
        </w:rPr>
        <w:t xml:space="preserve">Podpisanie umowy z wybranym Wykonawcą nastąpi w terminie określonym zgodnie z art. 264 ust. 1 lub ust.2 ustawy </w:t>
      </w:r>
      <w:proofErr w:type="spellStart"/>
      <w:r w:rsidRPr="00DF3ACF">
        <w:rPr>
          <w:rFonts w:ascii="Times New Roman" w:eastAsia="Times New Roman" w:hAnsi="Times New Roman" w:cs="Times New Roman"/>
          <w:bCs/>
          <w:sz w:val="20"/>
          <w:szCs w:val="20"/>
          <w:lang w:eastAsia="pl-PL"/>
        </w:rPr>
        <w:t>Pzp</w:t>
      </w:r>
      <w:proofErr w:type="spellEnd"/>
      <w:r w:rsidRPr="00DF3ACF">
        <w:rPr>
          <w:rFonts w:ascii="Times New Roman" w:eastAsia="Times New Roman" w:hAnsi="Times New Roman" w:cs="Times New Roman"/>
          <w:bCs/>
          <w:sz w:val="20"/>
          <w:szCs w:val="20"/>
          <w:lang w:eastAsia="pl-PL"/>
        </w:rPr>
        <w:t>.</w:t>
      </w:r>
    </w:p>
    <w:p w:rsidR="000F18B2" w:rsidRDefault="00DF3ACF"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DF3ACF">
        <w:rPr>
          <w:rFonts w:ascii="Times New Roman" w:eastAsia="Times New Roman" w:hAnsi="Times New Roman" w:cs="Times New Roman"/>
          <w:bCs/>
          <w:sz w:val="20"/>
          <w:szCs w:val="20"/>
          <w:lang w:eastAsia="pl-PL"/>
        </w:rPr>
        <w:t>Jeżeli Wykonawca, którego oferta zostanie wybrana, będzie uchylał się od zawarcia umowy w sprawie zamówienia publicznego lub nie wniesie zabezpieczenia należytego wykonania umowy, Zamawiający może dokonać ponownego badania i oceny ofert spośród ofert pozostałych w postępowaniu Wykonawców oraz wybrać najkorzystniejszą ofertę albo unieważnić postępowanie</w:t>
      </w:r>
      <w:r w:rsidR="000F18B2">
        <w:rPr>
          <w:rFonts w:ascii="Times New Roman" w:eastAsia="Times New Roman" w:hAnsi="Times New Roman" w:cs="Times New Roman"/>
          <w:bCs/>
          <w:sz w:val="20"/>
          <w:szCs w:val="20"/>
          <w:lang w:eastAsia="pl-PL"/>
        </w:rPr>
        <w:t>.</w:t>
      </w:r>
    </w:p>
    <w:p w:rsidR="000F18B2" w:rsidRPr="000F18B2" w:rsidRDefault="000F18B2"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 xml:space="preserve">Zgodnie z treścią art. 455 ust. 1 Ustawy Zamawiający przewidział w SWZ możliwość dokonania zmiany </w:t>
      </w: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Umowy.</w:t>
      </w:r>
    </w:p>
    <w:p w:rsidR="000F18B2" w:rsidRDefault="000F18B2"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0F18B2">
        <w:rPr>
          <w:rFonts w:ascii="Times New Roman" w:eastAsia="Times New Roman" w:hAnsi="Times New Roman" w:cs="Times New Roman"/>
          <w:bCs/>
          <w:sz w:val="20"/>
          <w:szCs w:val="20"/>
          <w:lang w:eastAsia="pl-PL"/>
        </w:rPr>
        <w:t>Zmiana umowy wymaga dla swej ważności, pod rygorem nieważności, zachowania formy pisemnej.</w:t>
      </w:r>
      <w:r>
        <w:rPr>
          <w:rFonts w:ascii="Times New Roman" w:eastAsia="Times New Roman" w:hAnsi="Times New Roman" w:cs="Times New Roman"/>
          <w:bCs/>
          <w:sz w:val="20"/>
          <w:szCs w:val="20"/>
          <w:lang w:eastAsia="pl-PL"/>
        </w:rPr>
        <w:t xml:space="preserve"> M</w:t>
      </w:r>
      <w:r w:rsidRPr="000F18B2">
        <w:rPr>
          <w:rFonts w:ascii="Times New Roman" w:eastAsia="Times New Roman" w:hAnsi="Times New Roman" w:cs="Times New Roman"/>
          <w:bCs/>
          <w:sz w:val="20"/>
          <w:szCs w:val="20"/>
          <w:lang w:eastAsia="pl-PL"/>
        </w:rPr>
        <w:t>usi być dokonana na piśmie w formie aneksu pod rygorem nieważności oraz wymaga zgody drugiej</w:t>
      </w:r>
      <w:r>
        <w:rPr>
          <w:rFonts w:ascii="Times New Roman" w:eastAsia="Times New Roman" w:hAnsi="Times New Roman" w:cs="Times New Roman"/>
          <w:bCs/>
          <w:sz w:val="20"/>
          <w:szCs w:val="20"/>
          <w:lang w:eastAsia="pl-PL"/>
        </w:rPr>
        <w:t xml:space="preserve"> strony.</w:t>
      </w:r>
    </w:p>
    <w:p w:rsidR="000B454C" w:rsidRDefault="000B454C" w:rsidP="008063DD">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4DAF" w:rsidRPr="008063DD" w:rsidRDefault="00774DAF" w:rsidP="008063DD">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0F18B2" w:rsidRPr="005F7017" w:rsidRDefault="000F18B2" w:rsidP="0018643A">
      <w:pPr>
        <w:pStyle w:val="Akapitzlist"/>
        <w:numPr>
          <w:ilvl w:val="0"/>
          <w:numId w:val="21"/>
        </w:numPr>
        <w:autoSpaceDE w:val="0"/>
        <w:autoSpaceDN w:val="0"/>
        <w:adjustRightInd w:val="0"/>
        <w:spacing w:after="0" w:line="240" w:lineRule="auto"/>
        <w:ind w:left="-142" w:hanging="142"/>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pacing w:val="-1"/>
          <w:lang w:eastAsia="pl-PL"/>
        </w:rPr>
        <w:t xml:space="preserve"> </w:t>
      </w:r>
      <w:r w:rsidR="005F7017">
        <w:rPr>
          <w:rFonts w:ascii="Times New Roman" w:eastAsia="Times New Roman" w:hAnsi="Times New Roman" w:cs="Times New Roman"/>
          <w:b/>
          <w:bCs/>
          <w:spacing w:val="-1"/>
          <w:lang w:eastAsia="pl-PL"/>
        </w:rPr>
        <w:t>Środki ochrony prawnej</w:t>
      </w:r>
    </w:p>
    <w:p w:rsidR="005F7017" w:rsidRDefault="005F7017"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Środki ochrony prawnej określone są w Dziale IX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xml:space="preserve"> i przysługują Wykonawcy,</w:t>
      </w:r>
      <w:r>
        <w:rPr>
          <w:rFonts w:ascii="Times New Roman" w:eastAsia="Times New Roman" w:hAnsi="Times New Roman" w:cs="Times New Roman"/>
          <w:bCs/>
          <w:sz w:val="20"/>
          <w:szCs w:val="20"/>
          <w:lang w:eastAsia="pl-PL"/>
        </w:rPr>
        <w:t xml:space="preserve"> uczestnikowi </w:t>
      </w:r>
      <w:r w:rsidRPr="005F7017">
        <w:rPr>
          <w:rFonts w:ascii="Times New Roman" w:eastAsia="Times New Roman" w:hAnsi="Times New Roman" w:cs="Times New Roman"/>
          <w:bCs/>
          <w:sz w:val="20"/>
          <w:szCs w:val="20"/>
          <w:lang w:eastAsia="pl-PL"/>
        </w:rPr>
        <w:t>konkursu oraz innemu podmiotowi, jeżeli ma lub miał interes w uzyskaniu zamówienia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lub nagrody w konkursie oraz poniósł lub może ponieść szkodę w wyniku naruszenia przez</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zamawiającego przepisów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w:t>
      </w:r>
    </w:p>
    <w:p w:rsidR="005F7017" w:rsidRDefault="005F7017"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Środki ochrony prawnej wobec ogłoszenia wszczynającego postępowanie o udzielenie zamówienia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oraz dokumentów zamówienia przysługują również organizacjom wpisanym na listę, o której mowa w</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art. 469 pkt 15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xml:space="preserve"> oraz Rzecznikowi Ma</w:t>
      </w:r>
      <w:r>
        <w:rPr>
          <w:rFonts w:ascii="Times New Roman" w:eastAsia="Times New Roman" w:hAnsi="Times New Roman" w:cs="Times New Roman"/>
          <w:bCs/>
          <w:sz w:val="20"/>
          <w:szCs w:val="20"/>
          <w:lang w:eastAsia="pl-PL"/>
        </w:rPr>
        <w:t>łych i Średnich Przedsiębiorców.</w:t>
      </w:r>
    </w:p>
    <w:p w:rsidR="005F7017" w:rsidRDefault="005F7017"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Odwołanie przysługuje na:</w:t>
      </w:r>
    </w:p>
    <w:p w:rsidR="005F7017" w:rsidRDefault="005F7017" w:rsidP="00027985">
      <w:pPr>
        <w:pStyle w:val="Akapitzlist"/>
        <w:numPr>
          <w:ilvl w:val="0"/>
          <w:numId w:val="14"/>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niezgodną z przepisami ustawy czynność Zamawiającego, podjętą w postępowaniu 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udzielenie zamówienia, w tym na projektowane postanowienie umowy;</w:t>
      </w:r>
    </w:p>
    <w:p w:rsidR="005F7017" w:rsidRDefault="005F7017" w:rsidP="00027985">
      <w:pPr>
        <w:pStyle w:val="Akapitzlist"/>
        <w:numPr>
          <w:ilvl w:val="0"/>
          <w:numId w:val="14"/>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zaniechanie czynności w postępowaniu o udzielenie zamówienia do której Zamawiający był</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obowiązany na podstawie ustawy.</w:t>
      </w:r>
    </w:p>
    <w:p w:rsidR="005F7017" w:rsidRDefault="005F7017"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Odwołanie wnosi się do Prezesa Izby. Odwołujący przekazuje kopię odwołania Zamawiającemu przed</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upływem terminu do wniesienia odwołania w taki sposób, aby mógł on zapoznać się z jego treścią</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przed upływem tego terminu.</w:t>
      </w:r>
    </w:p>
    <w:p w:rsidR="005F7017" w:rsidRPr="005F7017" w:rsidRDefault="005F7017"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
          <w:bCs/>
          <w:sz w:val="20"/>
          <w:szCs w:val="20"/>
          <w:lang w:eastAsia="pl-PL"/>
        </w:rPr>
      </w:pPr>
      <w:r w:rsidRPr="005F7017">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
          <w:bCs/>
          <w:sz w:val="20"/>
          <w:szCs w:val="20"/>
          <w:lang w:eastAsia="pl-PL"/>
        </w:rPr>
        <w:t>Odwołanie wobec treści ogłoszenia lub treści SWZ wnosi się w terminie 10 dni od dni o zamieszczenia ogłoszenia w Dzienniku Urzędowym Unii Europejskiej lub treści SWZ na stronie internetowej.</w:t>
      </w:r>
    </w:p>
    <w:p w:rsidR="005F7017" w:rsidRDefault="005F7017"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Odwołanie wnosi się w terminie:</w:t>
      </w:r>
    </w:p>
    <w:p w:rsidR="005F7017" w:rsidRDefault="005F7017" w:rsidP="00027985">
      <w:pPr>
        <w:pStyle w:val="Akapitzlist"/>
        <w:numPr>
          <w:ilvl w:val="0"/>
          <w:numId w:val="15"/>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10 dni od dnia przekazania informacji o czynności Zamawiającego stanowiącej podstawę jego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wniesienia, jeżeli informacja została przekazana przy użyciu środków komunikacji</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elektronicznej,</w:t>
      </w:r>
    </w:p>
    <w:p w:rsidR="005F7017" w:rsidRDefault="005F7017" w:rsidP="00027985">
      <w:pPr>
        <w:pStyle w:val="Akapitzlist"/>
        <w:numPr>
          <w:ilvl w:val="0"/>
          <w:numId w:val="15"/>
        </w:num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15 dni od dnia przekazania informacji o czynności Zamawiającego stanowiącej podstawę jego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wniesienia, jeżeli informacja została przekazana w sposób</w:t>
      </w:r>
      <w:r>
        <w:rPr>
          <w:rFonts w:ascii="Times New Roman" w:eastAsia="Times New Roman" w:hAnsi="Times New Roman" w:cs="Times New Roman"/>
          <w:bCs/>
          <w:sz w:val="20"/>
          <w:szCs w:val="20"/>
          <w:lang w:eastAsia="pl-PL"/>
        </w:rPr>
        <w:t xml:space="preserve"> inny niż określony w pkt. 28.6. </w:t>
      </w:r>
      <w:proofErr w:type="spellStart"/>
      <w:r>
        <w:rPr>
          <w:rFonts w:ascii="Times New Roman" w:eastAsia="Times New Roman" w:hAnsi="Times New Roman" w:cs="Times New Roman"/>
          <w:bCs/>
          <w:sz w:val="20"/>
          <w:szCs w:val="20"/>
          <w:lang w:eastAsia="pl-PL"/>
        </w:rPr>
        <w:t>ppkt</w:t>
      </w:r>
      <w:proofErr w:type="spellEnd"/>
      <w:r>
        <w:rPr>
          <w:rFonts w:ascii="Times New Roman" w:eastAsia="Times New Roman" w:hAnsi="Times New Roman" w:cs="Times New Roman"/>
          <w:bCs/>
          <w:sz w:val="20"/>
          <w:szCs w:val="20"/>
          <w:lang w:eastAsia="pl-PL"/>
        </w:rPr>
        <w:t xml:space="preserve"> 1)</w:t>
      </w:r>
    </w:p>
    <w:p w:rsidR="005F7017" w:rsidRDefault="005F7017"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 xml:space="preserve">Odwołanie w przypadkach innych niż określone w pkt. </w:t>
      </w:r>
      <w:r>
        <w:rPr>
          <w:rFonts w:ascii="Times New Roman" w:eastAsia="Times New Roman" w:hAnsi="Times New Roman" w:cs="Times New Roman"/>
          <w:bCs/>
          <w:sz w:val="20"/>
          <w:szCs w:val="20"/>
          <w:lang w:eastAsia="pl-PL"/>
        </w:rPr>
        <w:t>28.5. i 28</w:t>
      </w:r>
      <w:r w:rsidRPr="005F7017">
        <w:rPr>
          <w:rFonts w:ascii="Times New Roman" w:eastAsia="Times New Roman" w:hAnsi="Times New Roman" w:cs="Times New Roman"/>
          <w:bCs/>
          <w:sz w:val="20"/>
          <w:szCs w:val="20"/>
          <w:lang w:eastAsia="pl-PL"/>
        </w:rPr>
        <w:t>.6. wnosi się w terminie 10 dni od</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dnia, w którym powzięto lub przy zachowaniu należytej staranności można było powziąć wiadomość</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o okolicznościach stanowiących podstawę jego wniesienia.</w:t>
      </w:r>
    </w:p>
    <w:p w:rsidR="005F7017" w:rsidRDefault="005F7017"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Na orzeczenie Izby oraz postanowienie Prezesa Izby, o którym mowa w art. 519 ust. 1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stronom oraz uczestnikom postępowania odwoławczego przysługuje skarga do sądu.</w:t>
      </w:r>
    </w:p>
    <w:p w:rsidR="005F7017" w:rsidRDefault="005F7017"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 postępowaniu toczącym się wskutek wniesienia skargi stosuje się odpowiednio przepisy ustawy z</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dnia 17.11.1964 r. - Kodeks postępowania cywilnego o apelacji, jeżeli przepisy Działu IX Rozdziału 3</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xml:space="preserve"> nie stanowią inaczej.</w:t>
      </w:r>
    </w:p>
    <w:p w:rsidR="005F7017" w:rsidRPr="002141C1" w:rsidRDefault="005F7017" w:rsidP="0018643A">
      <w:pPr>
        <w:pStyle w:val="Akapitzlist"/>
        <w:numPr>
          <w:ilvl w:val="1"/>
          <w:numId w:val="21"/>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Skargę wnosi się do Sądu Okręgowego w Warszawie - sądu zamówień publicznych, zwanego dalej</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"sądem zamówień publicznych”.</w:t>
      </w:r>
    </w:p>
    <w:p w:rsidR="005F7017" w:rsidRDefault="005F7017" w:rsidP="0018643A">
      <w:pPr>
        <w:pStyle w:val="Akapitzlist"/>
        <w:numPr>
          <w:ilvl w:val="1"/>
          <w:numId w:val="21"/>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 xml:space="preserve"> Skargę wnosi się za pośrednictwem Prezesa Izby, w terminie 14 dni od dnia doręczenia orzeczenia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 xml:space="preserve">Izby lub postanowienia Prezesa Izby, o którym mowa w art. 519 ust. 1 ustawy </w:t>
      </w:r>
      <w:proofErr w:type="spellStart"/>
      <w:r w:rsidRPr="005F7017">
        <w:rPr>
          <w:rFonts w:ascii="Times New Roman" w:eastAsia="Times New Roman" w:hAnsi="Times New Roman" w:cs="Times New Roman"/>
          <w:bCs/>
          <w:sz w:val="20"/>
          <w:szCs w:val="20"/>
          <w:lang w:eastAsia="pl-PL"/>
        </w:rPr>
        <w:t>Pzp</w:t>
      </w:r>
      <w:proofErr w:type="spellEnd"/>
      <w:r w:rsidRPr="005F7017">
        <w:rPr>
          <w:rFonts w:ascii="Times New Roman" w:eastAsia="Times New Roman" w:hAnsi="Times New Roman" w:cs="Times New Roman"/>
          <w:bCs/>
          <w:sz w:val="20"/>
          <w:szCs w:val="20"/>
          <w:lang w:eastAsia="pl-PL"/>
        </w:rPr>
        <w:t>, przesyłając</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jednocześnie jej odpis przeciwnikowi skargi. Złożenie skargi w placówce pocztowej operatora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wyznaczonego w rozumieniu ustawy z dnia 23 listopada 2012 r. Prawo pocztowe albo wysłanie na</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adres doręczeń elektronicznych, o których mowa w art. 2 pkt. 1 ustawy z dnia 18 listopada 2020 r. o</w:t>
      </w:r>
      <w:r>
        <w:rPr>
          <w:rFonts w:ascii="Times New Roman" w:eastAsia="Times New Roman" w:hAnsi="Times New Roman" w:cs="Times New Roman"/>
          <w:bCs/>
          <w:sz w:val="20"/>
          <w:szCs w:val="20"/>
          <w:lang w:eastAsia="pl-PL"/>
        </w:rPr>
        <w:t xml:space="preserve"> </w:t>
      </w:r>
      <w:r w:rsidRPr="005F7017">
        <w:rPr>
          <w:rFonts w:ascii="Times New Roman" w:eastAsia="Times New Roman" w:hAnsi="Times New Roman" w:cs="Times New Roman"/>
          <w:bCs/>
          <w:sz w:val="20"/>
          <w:szCs w:val="20"/>
          <w:lang w:eastAsia="pl-PL"/>
        </w:rPr>
        <w:t>doręczeniach elektronicznych, jest równoznaczne z jej wniesieniem.</w:t>
      </w:r>
    </w:p>
    <w:p w:rsidR="005F7017" w:rsidRPr="005F7017" w:rsidRDefault="005F7017" w:rsidP="0018643A">
      <w:pPr>
        <w:pStyle w:val="Akapitzlist"/>
        <w:numPr>
          <w:ilvl w:val="1"/>
          <w:numId w:val="21"/>
        </w:numPr>
        <w:autoSpaceDE w:val="0"/>
        <w:autoSpaceDN w:val="0"/>
        <w:adjustRightInd w:val="0"/>
        <w:spacing w:after="0" w:line="240" w:lineRule="auto"/>
        <w:ind w:left="426" w:hanging="568"/>
        <w:jc w:val="both"/>
        <w:rPr>
          <w:rFonts w:ascii="Times New Roman" w:eastAsia="Times New Roman" w:hAnsi="Times New Roman" w:cs="Times New Roman"/>
          <w:bCs/>
          <w:sz w:val="20"/>
          <w:szCs w:val="20"/>
          <w:lang w:eastAsia="pl-PL"/>
        </w:rPr>
      </w:pPr>
      <w:r w:rsidRPr="005F7017">
        <w:rPr>
          <w:rFonts w:ascii="Times New Roman" w:eastAsia="Times New Roman" w:hAnsi="Times New Roman" w:cs="Times New Roman"/>
          <w:bCs/>
          <w:sz w:val="20"/>
          <w:szCs w:val="20"/>
          <w:lang w:eastAsia="pl-PL"/>
        </w:rPr>
        <w:t>Prezes Izby przekazuje skargę wraz z aktami postępowan</w:t>
      </w:r>
      <w:r w:rsidR="0063624C">
        <w:rPr>
          <w:rFonts w:ascii="Times New Roman" w:eastAsia="Times New Roman" w:hAnsi="Times New Roman" w:cs="Times New Roman"/>
          <w:bCs/>
          <w:sz w:val="20"/>
          <w:szCs w:val="20"/>
          <w:lang w:eastAsia="pl-PL"/>
        </w:rPr>
        <w:t xml:space="preserve">ia odwoławczego do sądu zamówień </w:t>
      </w:r>
      <w:r w:rsidRPr="005F7017">
        <w:rPr>
          <w:rFonts w:ascii="Times New Roman" w:eastAsia="Times New Roman" w:hAnsi="Times New Roman" w:cs="Times New Roman"/>
          <w:bCs/>
          <w:sz w:val="20"/>
          <w:szCs w:val="20"/>
          <w:lang w:eastAsia="pl-PL"/>
        </w:rPr>
        <w:t>publicznych w terminie 7 dni od dnia jej otrzymania.</w:t>
      </w:r>
    </w:p>
    <w:p w:rsid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5F7017" w:rsidRPr="005F7017" w:rsidRDefault="005F7017" w:rsidP="005F7017">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0F18B2" w:rsidRPr="002141C1" w:rsidRDefault="002141C1" w:rsidP="0018643A">
      <w:pPr>
        <w:pStyle w:val="Akapitzlist"/>
        <w:numPr>
          <w:ilvl w:val="0"/>
          <w:numId w:val="21"/>
        </w:numPr>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sidRPr="002141C1">
        <w:rPr>
          <w:rFonts w:ascii="Times New Roman" w:eastAsia="Times New Roman" w:hAnsi="Times New Roman" w:cs="Times New Roman"/>
          <w:b/>
          <w:bCs/>
          <w:lang w:eastAsia="pl-PL"/>
        </w:rPr>
        <w:t xml:space="preserve"> </w:t>
      </w:r>
      <w:r w:rsidR="000F18B2" w:rsidRPr="002141C1">
        <w:rPr>
          <w:rFonts w:ascii="Times New Roman" w:eastAsia="Times New Roman" w:hAnsi="Times New Roman" w:cs="Times New Roman"/>
          <w:b/>
          <w:bCs/>
          <w:lang w:eastAsia="pl-PL"/>
        </w:rPr>
        <w:t>Pozostałe postanowienia</w:t>
      </w:r>
    </w:p>
    <w:p w:rsidR="002141C1" w:rsidRPr="002141C1" w:rsidRDefault="002141C1"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sidRPr="002141C1">
        <w:rPr>
          <w:rFonts w:ascii="Times New Roman" w:eastAsia="Times New Roman" w:hAnsi="Times New Roman" w:cs="Times New Roman"/>
          <w:bCs/>
          <w:sz w:val="20"/>
          <w:szCs w:val="20"/>
          <w:lang w:eastAsia="pl-PL"/>
        </w:rPr>
        <w:t>Wszelkie rozliczenia i płatności pomiędzy Zamawiającym a Wykonawcami dokonywane będą w walucie polskiej PLN.</w:t>
      </w:r>
    </w:p>
    <w:p w:rsidR="002141C1" w:rsidRDefault="002141C1"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 xml:space="preserve">Zamawiający nie przewiduje zwrotu kosztów udziału w postępowaniu. </w:t>
      </w:r>
    </w:p>
    <w:p w:rsidR="00325C04" w:rsidRDefault="002141C1" w:rsidP="0018643A">
      <w:pPr>
        <w:pStyle w:val="Akapitzlist"/>
        <w:numPr>
          <w:ilvl w:val="1"/>
          <w:numId w:val="21"/>
        </w:numPr>
        <w:autoSpaceDE w:val="0"/>
        <w:autoSpaceDN w:val="0"/>
        <w:adjustRightInd w:val="0"/>
        <w:spacing w:after="0" w:line="240" w:lineRule="auto"/>
        <w:ind w:left="284" w:hanging="42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r w:rsidRPr="002141C1">
        <w:rPr>
          <w:rFonts w:ascii="Times New Roman" w:eastAsia="Times New Roman" w:hAnsi="Times New Roman" w:cs="Times New Roman"/>
          <w:bCs/>
          <w:sz w:val="20"/>
          <w:szCs w:val="20"/>
          <w:lang w:eastAsia="pl-PL"/>
        </w:rPr>
        <w:t>Zamawiający nie przewiduje udzielania zaliczek</w:t>
      </w:r>
      <w:r w:rsidR="00325C04">
        <w:rPr>
          <w:rFonts w:ascii="Times New Roman" w:eastAsia="Times New Roman" w:hAnsi="Times New Roman" w:cs="Times New Roman"/>
          <w:bCs/>
          <w:sz w:val="20"/>
          <w:szCs w:val="20"/>
          <w:lang w:eastAsia="pl-PL"/>
        </w:rPr>
        <w:t xml:space="preserve"> na poczet wykonania zamówienia.</w:t>
      </w:r>
    </w:p>
    <w:p w:rsidR="00D33708" w:rsidRDefault="00D33708"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6E5930" w:rsidRDefault="006E5930"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6E5930" w:rsidRDefault="006E5930"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6E5930" w:rsidRDefault="006E5930"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6E5930" w:rsidRDefault="006E5930"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4DAF" w:rsidRDefault="00774DAF"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4DAF" w:rsidRDefault="00774DAF"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6E5930" w:rsidRDefault="006E5930"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6E5930" w:rsidRDefault="006E5930"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Pr="002141C1" w:rsidRDefault="00773F41" w:rsidP="002141C1">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Pr="002141C1" w:rsidRDefault="002141C1" w:rsidP="0018643A">
      <w:pPr>
        <w:pStyle w:val="Akapitzlist"/>
        <w:numPr>
          <w:ilvl w:val="0"/>
          <w:numId w:val="21"/>
        </w:numPr>
        <w:autoSpaceDE w:val="0"/>
        <w:autoSpaceDN w:val="0"/>
        <w:adjustRightInd w:val="0"/>
        <w:spacing w:after="0" w:line="240" w:lineRule="auto"/>
        <w:ind w:left="142" w:hanging="426"/>
        <w:jc w:val="both"/>
        <w:rPr>
          <w:rFonts w:ascii="Times New Roman" w:eastAsia="Times New Roman" w:hAnsi="Times New Roman" w:cs="Times New Roman"/>
          <w:b/>
          <w:bCs/>
          <w:lang w:eastAsia="pl-PL"/>
        </w:rPr>
      </w:pPr>
      <w:r w:rsidRPr="002141C1">
        <w:rPr>
          <w:rFonts w:ascii="Times New Roman" w:eastAsia="Times New Roman" w:hAnsi="Times New Roman" w:cs="Times New Roman"/>
          <w:b/>
          <w:bCs/>
          <w:lang w:eastAsia="pl-PL"/>
        </w:rPr>
        <w:t>Klauzula informacyjna dotycząca przetwarzania danych osobowych na podstawie obowiązku prawnego ciążącego na administratorze</w:t>
      </w:r>
    </w:p>
    <w:p w:rsidR="002141C1" w:rsidRDefault="002141C1"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561582" w:rsidRDefault="00561582"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561582" w:rsidRPr="00561582" w:rsidTr="00145A3E">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54"/>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TOŻSAMOŚĆ </w:t>
            </w:r>
            <w:r w:rsidRPr="00561582">
              <w:rPr>
                <w:rFonts w:ascii="Times New Roman" w:eastAsia="Times New Roman" w:hAnsi="Times New Roman" w:cs="Times New Roman"/>
                <w:b/>
                <w:bCs/>
                <w:spacing w:val="-2"/>
                <w:sz w:val="16"/>
                <w:szCs w:val="16"/>
                <w:lang w:eastAsia="pl-PL"/>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313BA4" w:rsidP="00561582">
            <w:pPr>
              <w:widowControl w:val="0"/>
              <w:shd w:val="clear" w:color="auto" w:fill="FFFFFF"/>
              <w:autoSpaceDE w:val="0"/>
              <w:autoSpaceDN w:val="0"/>
              <w:adjustRightInd w:val="0"/>
              <w:spacing w:after="0" w:line="182" w:lineRule="exact"/>
              <w:ind w:right="370"/>
              <w:jc w:val="both"/>
              <w:rPr>
                <w:rFonts w:ascii="Arial" w:eastAsia="Times New Roman" w:hAnsi="Arial" w:cs="Arial"/>
                <w:sz w:val="20"/>
                <w:szCs w:val="20"/>
                <w:lang w:eastAsia="pl-PL"/>
              </w:rPr>
            </w:pPr>
            <w:r w:rsidRPr="00313BA4">
              <w:rPr>
                <w:rFonts w:ascii="Times New Roman" w:eastAsia="Times New Roman" w:hAnsi="Times New Roman" w:cs="Times New Roman"/>
                <w:spacing w:val="-1"/>
                <w:sz w:val="16"/>
                <w:szCs w:val="16"/>
                <w:lang w:eastAsia="pl-PL"/>
              </w:rPr>
              <w:t>Administratorem Pani/Pana danych osobowych jest Burmistrz Gminy Kępice – Urząd Miejski w Kępicach, ul. Niepodległości 6, 77-230 Kępice</w:t>
            </w:r>
          </w:p>
        </w:tc>
      </w:tr>
      <w:tr w:rsidR="00561582" w:rsidRPr="00561582" w:rsidTr="00561582">
        <w:trPr>
          <w:trHeight w:hRule="exact" w:val="8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DANE</w:t>
            </w:r>
          </w:p>
          <w:p w:rsidR="00561582" w:rsidRPr="00561582" w:rsidRDefault="00561582" w:rsidP="00561582">
            <w:pPr>
              <w:widowControl w:val="0"/>
              <w:shd w:val="clear" w:color="auto" w:fill="FFFFFF"/>
              <w:autoSpaceDE w:val="0"/>
              <w:autoSpaceDN w:val="0"/>
              <w:adjustRightInd w:val="0"/>
              <w:spacing w:after="0" w:line="182" w:lineRule="exact"/>
              <w:ind w:right="86"/>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KONTAKTOWE INSPEKTORA </w:t>
            </w:r>
            <w:r w:rsidRPr="00561582">
              <w:rPr>
                <w:rFonts w:ascii="Times New Roman" w:eastAsia="Times New Roman" w:hAnsi="Times New Roman" w:cs="Times New Roman"/>
                <w:b/>
                <w:bCs/>
                <w:spacing w:val="-2"/>
                <w:sz w:val="16"/>
                <w:szCs w:val="16"/>
                <w:lang w:eastAsia="pl-PL"/>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9D594F" w:rsidP="00561582">
            <w:pPr>
              <w:widowControl w:val="0"/>
              <w:shd w:val="clear" w:color="auto" w:fill="FFFFFF"/>
              <w:autoSpaceDE w:val="0"/>
              <w:autoSpaceDN w:val="0"/>
              <w:adjustRightInd w:val="0"/>
              <w:spacing w:after="0" w:line="187" w:lineRule="exact"/>
              <w:ind w:right="158"/>
              <w:jc w:val="both"/>
              <w:rPr>
                <w:rFonts w:ascii="Arial" w:eastAsia="Times New Roman" w:hAnsi="Arial" w:cs="Arial"/>
                <w:sz w:val="20"/>
                <w:szCs w:val="20"/>
                <w:lang w:eastAsia="pl-PL"/>
              </w:rPr>
            </w:pPr>
            <w:r w:rsidRPr="009D594F">
              <w:rPr>
                <w:rFonts w:ascii="Times New Roman" w:eastAsia="Times New Roman" w:hAnsi="Times New Roman" w:cs="Times New Roman"/>
                <w:spacing w:val="-1"/>
                <w:sz w:val="16"/>
                <w:szCs w:val="16"/>
                <w:lang w:eastAsia="pl-PL"/>
              </w:rPr>
              <w:t>kontakt z Inspekto</w:t>
            </w:r>
            <w:r w:rsidR="001F729F">
              <w:rPr>
                <w:rFonts w:ascii="Times New Roman" w:eastAsia="Times New Roman" w:hAnsi="Times New Roman" w:cs="Times New Roman"/>
                <w:spacing w:val="-1"/>
                <w:sz w:val="16"/>
                <w:szCs w:val="16"/>
                <w:lang w:eastAsia="pl-PL"/>
              </w:rPr>
              <w:t>rem Ochrony Danych1 – roda</w:t>
            </w:r>
            <w:r w:rsidRPr="009D594F">
              <w:rPr>
                <w:rFonts w:ascii="Times New Roman" w:eastAsia="Times New Roman" w:hAnsi="Times New Roman" w:cs="Times New Roman"/>
                <w:spacing w:val="-1"/>
                <w:sz w:val="16"/>
                <w:szCs w:val="16"/>
                <w:lang w:eastAsia="pl-PL"/>
              </w:rPr>
              <w:t xml:space="preserve">@kepice.pl lub na adres: Urząd Miejski w Kępicach, </w:t>
            </w:r>
            <w:r w:rsidR="001F729F">
              <w:rPr>
                <w:rFonts w:ascii="Times New Roman" w:eastAsia="Times New Roman" w:hAnsi="Times New Roman" w:cs="Times New Roman"/>
                <w:spacing w:val="-1"/>
                <w:sz w:val="16"/>
                <w:szCs w:val="16"/>
                <w:lang w:eastAsia="pl-PL"/>
              </w:rPr>
              <w:t xml:space="preserve"> </w:t>
            </w:r>
            <w:r w:rsidRPr="009D594F">
              <w:rPr>
                <w:rFonts w:ascii="Times New Roman" w:eastAsia="Times New Roman" w:hAnsi="Times New Roman" w:cs="Times New Roman"/>
                <w:spacing w:val="-1"/>
                <w:sz w:val="16"/>
                <w:szCs w:val="16"/>
                <w:lang w:eastAsia="pl-PL"/>
              </w:rPr>
              <w:t>ul. Niepodległości 6, 77-230 Kępice</w:t>
            </w:r>
          </w:p>
        </w:tc>
      </w:tr>
      <w:tr w:rsidR="00561582" w:rsidRPr="00561582" w:rsidTr="001F729F">
        <w:trPr>
          <w:trHeight w:hRule="exact" w:val="93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CELE</w:t>
            </w:r>
          </w:p>
          <w:p w:rsidR="00561582" w:rsidRPr="00561582" w:rsidRDefault="00561582" w:rsidP="00561582">
            <w:pPr>
              <w:widowControl w:val="0"/>
              <w:shd w:val="clear" w:color="auto" w:fill="FFFFFF"/>
              <w:autoSpaceDE w:val="0"/>
              <w:autoSpaceDN w:val="0"/>
              <w:adjustRightInd w:val="0"/>
              <w:spacing w:after="0" w:line="182" w:lineRule="exact"/>
              <w:ind w:right="120"/>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 xml:space="preserve">PRZETWARZANIA I </w:t>
            </w:r>
            <w:r w:rsidRPr="00561582">
              <w:rPr>
                <w:rFonts w:ascii="Times New Roman" w:eastAsia="Times New Roman" w:hAnsi="Times New Roman" w:cs="Times New Roman"/>
                <w:b/>
                <w:bCs/>
                <w:sz w:val="16"/>
                <w:szCs w:val="16"/>
                <w:lang w:eastAsia="pl-PL"/>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34"/>
              <w:jc w:val="both"/>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Pani/Pana dane osobowe przetwarzane będą na podstawie art. 6 ust. 1 lit. c RODO w celu związanym z postępo</w:t>
            </w:r>
            <w:r>
              <w:rPr>
                <w:rFonts w:ascii="Times New Roman" w:eastAsia="Times New Roman" w:hAnsi="Times New Roman" w:cs="Times New Roman"/>
                <w:sz w:val="16"/>
                <w:szCs w:val="16"/>
                <w:lang w:eastAsia="pl-PL"/>
              </w:rPr>
              <w:t xml:space="preserve">waniem o udzielenie zamówienia: </w:t>
            </w:r>
            <w:r w:rsidRPr="00561582">
              <w:rPr>
                <w:rFonts w:ascii="Times New Roman" w:eastAsia="Times New Roman" w:hAnsi="Times New Roman" w:cs="Times New Roman"/>
                <w:sz w:val="16"/>
                <w:szCs w:val="16"/>
                <w:lang w:eastAsia="pl-PL"/>
              </w:rPr>
              <w:t>„</w:t>
            </w:r>
            <w:r w:rsidR="001F729F" w:rsidRPr="001F729F">
              <w:rPr>
                <w:rFonts w:ascii="Times New Roman" w:eastAsia="Times New Roman" w:hAnsi="Times New Roman" w:cs="Times New Roman"/>
                <w:sz w:val="16"/>
                <w:szCs w:val="16"/>
                <w:lang w:eastAsia="pl-PL"/>
              </w:rPr>
              <w:t>Udzielenie kredytu długoterminowego w wysokości 6 000 000,00 zł, z przeznaczeniem na finansowanie planowanego deficytu budżetu Gminy Kępice oraz wcześniej zaciągniętych zobowiązań z tytułu emisji papierów wartościowych oraz zaciągniętych kredytów</w:t>
            </w:r>
            <w:r w:rsidRPr="00561582">
              <w:rPr>
                <w:rFonts w:ascii="Times New Roman" w:eastAsia="Times New Roman" w:hAnsi="Times New Roman" w:cs="Times New Roman"/>
                <w:sz w:val="16"/>
                <w:szCs w:val="16"/>
                <w:lang w:eastAsia="pl-PL"/>
              </w:rPr>
              <w:t>”;</w:t>
            </w:r>
          </w:p>
        </w:tc>
      </w:tr>
      <w:tr w:rsidR="00561582" w:rsidRPr="00561582" w:rsidTr="00145A3E">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OKRES</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PRZECHOWYWANIA</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67"/>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Pani/Pana dane osobowe będą przechowywane, zgodnie z art. 78 ust. 1 ustawy </w:t>
            </w:r>
            <w:proofErr w:type="spellStart"/>
            <w:r w:rsidRPr="00561582">
              <w:rPr>
                <w:rFonts w:ascii="Times New Roman" w:eastAsia="Times New Roman" w:hAnsi="Times New Roman" w:cs="Times New Roman"/>
                <w:spacing w:val="-1"/>
                <w:sz w:val="16"/>
                <w:szCs w:val="16"/>
                <w:lang w:eastAsia="pl-PL"/>
              </w:rPr>
              <w:t>Pzp</w:t>
            </w:r>
            <w:proofErr w:type="spellEnd"/>
            <w:r w:rsidRPr="00561582">
              <w:rPr>
                <w:rFonts w:ascii="Times New Roman" w:eastAsia="Times New Roman" w:hAnsi="Times New Roman" w:cs="Times New Roman"/>
                <w:spacing w:val="-1"/>
                <w:sz w:val="16"/>
                <w:szCs w:val="16"/>
                <w:lang w:eastAsia="pl-PL"/>
              </w:rPr>
              <w:t xml:space="preserve">, przez okres 4 lat </w:t>
            </w:r>
            <w:r w:rsidRPr="00561582">
              <w:rPr>
                <w:rFonts w:ascii="Times New Roman" w:eastAsia="Times New Roman" w:hAnsi="Times New Roman" w:cs="Times New Roman"/>
                <w:sz w:val="16"/>
                <w:szCs w:val="16"/>
                <w:lang w:eastAsia="pl-PL"/>
              </w:rPr>
              <w:t>od dnia zakończenia postępowania o udzielenie zamówienia, a jeżeli czas trwania umowy przekracza 4 lata, okres przechowywania obejmuje cały czas trwania umowy;</w:t>
            </w:r>
          </w:p>
        </w:tc>
      </w:tr>
      <w:tr w:rsidR="00561582" w:rsidRPr="00561582" w:rsidTr="00145A3E">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PRAWA</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PODMIOTÓW</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posiada Pani/Pan:</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15 RODO prawo dostępu do danych osobowych Pani/Pana dotyczących;</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16 RODO prawo do sprostowania Pani/Pana danych osobowych</w:t>
            </w:r>
            <w:hyperlink w:anchor="bookmark0" w:history="1">
              <w:r w:rsidRPr="00561582">
                <w:rPr>
                  <w:rFonts w:ascii="Times New Roman" w:eastAsia="Times New Roman" w:hAnsi="Times New Roman" w:cs="Times New Roman"/>
                  <w:sz w:val="16"/>
                  <w:szCs w:val="16"/>
                  <w:vertAlign w:val="superscript"/>
                  <w:lang w:eastAsia="pl-PL"/>
                </w:rPr>
                <w:t>2</w:t>
              </w:r>
            </w:hyperlink>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-na podstawie art. 18 RODO prawo żądania od administratora ograniczenia przetwarzania danych</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osobowych z zastrzeżeniem przypadków, o których mowa w art. 18 ust. 2 RODO</w:t>
            </w:r>
            <w:hyperlink w:anchor="bookmark1" w:history="1">
              <w:r w:rsidRPr="00561582">
                <w:rPr>
                  <w:rFonts w:ascii="Times New Roman" w:eastAsia="Times New Roman" w:hAnsi="Times New Roman" w:cs="Times New Roman"/>
                  <w:sz w:val="16"/>
                  <w:szCs w:val="16"/>
                  <w:vertAlign w:val="superscript"/>
                  <w:lang w:eastAsia="pl-PL"/>
                </w:rPr>
                <w:t>3</w:t>
              </w:r>
            </w:hyperlink>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-prawo do wniesienia skargi do Prezesa Urzędu Ochrony Danych Osobowych, gdy uzna Pani/Pan, że</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przetwarzanie danych osobowych Pani/Pana dotyczących narusza przepisy RODO;</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nie przysługuje Pani/Panu:</w:t>
            </w:r>
          </w:p>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-w związku z art. 17 ust. 3 lit. b, d lub e RODO prawo do usunięcia danych osobowych;</w:t>
            </w:r>
          </w:p>
          <w:p w:rsidR="00561582" w:rsidRPr="00561582" w:rsidRDefault="00561582" w:rsidP="00561582">
            <w:pPr>
              <w:widowControl w:val="0"/>
              <w:shd w:val="clear" w:color="auto" w:fill="FFFFFF"/>
              <w:tabs>
                <w:tab w:val="left" w:pos="197"/>
              </w:tabs>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w:t>
            </w:r>
            <w:r w:rsidRPr="00561582">
              <w:rPr>
                <w:rFonts w:ascii="Times New Roman" w:eastAsia="Times New Roman" w:hAnsi="Times New Roman" w:cs="Times New Roman"/>
                <w:sz w:val="20"/>
                <w:szCs w:val="20"/>
                <w:lang w:eastAsia="pl-PL"/>
              </w:rPr>
              <w:tab/>
            </w:r>
            <w:r w:rsidRPr="00561582">
              <w:rPr>
                <w:rFonts w:ascii="Times New Roman" w:eastAsia="Times New Roman" w:hAnsi="Times New Roman" w:cs="Times New Roman"/>
                <w:sz w:val="16"/>
                <w:szCs w:val="16"/>
                <w:lang w:eastAsia="pl-PL"/>
              </w:rPr>
              <w:t>prawo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do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przenoszenia</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danych</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osobowych,</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o</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którym</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mowa</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w</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art.</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20</w:t>
            </w:r>
            <w:r w:rsidRPr="00561582">
              <w:rPr>
                <w:rFonts w:ascii="Times New Roman" w:eastAsia="Times New Roman" w:hAnsi="Times New Roman" w:cs="Times New Roman"/>
                <w:sz w:val="20"/>
                <w:szCs w:val="20"/>
                <w:lang w:eastAsia="pl-PL"/>
              </w:rPr>
              <w:t xml:space="preserve"> </w:t>
            </w:r>
            <w:r w:rsidRPr="00561582">
              <w:rPr>
                <w:rFonts w:ascii="Times New Roman" w:eastAsia="Times New Roman" w:hAnsi="Times New Roman" w:cs="Times New Roman"/>
                <w:sz w:val="16"/>
                <w:szCs w:val="16"/>
                <w:lang w:eastAsia="pl-PL"/>
              </w:rPr>
              <w:t>RODO;</w:t>
            </w:r>
          </w:p>
          <w:p w:rsidR="00561582" w:rsidRPr="00561582" w:rsidRDefault="00561582" w:rsidP="00561582">
            <w:pPr>
              <w:widowControl w:val="0"/>
              <w:shd w:val="clear" w:color="auto" w:fill="FFFFFF"/>
              <w:tabs>
                <w:tab w:val="left" w:pos="197"/>
              </w:tabs>
              <w:autoSpaceDE w:val="0"/>
              <w:autoSpaceDN w:val="0"/>
              <w:adjustRightInd w:val="0"/>
              <w:spacing w:after="0" w:line="182" w:lineRule="exact"/>
              <w:ind w:right="62"/>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w:t>
            </w:r>
            <w:r w:rsidRPr="00561582">
              <w:rPr>
                <w:rFonts w:ascii="Times New Roman" w:eastAsia="Times New Roman" w:hAnsi="Times New Roman" w:cs="Times New Roman"/>
                <w:b/>
                <w:bCs/>
                <w:sz w:val="20"/>
                <w:szCs w:val="20"/>
                <w:lang w:eastAsia="pl-PL"/>
              </w:rPr>
              <w:tab/>
            </w:r>
            <w:r w:rsidRPr="00561582">
              <w:rPr>
                <w:rFonts w:ascii="Times New Roman" w:eastAsia="Times New Roman" w:hAnsi="Times New Roman" w:cs="Times New Roman"/>
                <w:b/>
                <w:bCs/>
                <w:spacing w:val="-1"/>
                <w:sz w:val="16"/>
                <w:szCs w:val="16"/>
                <w:lang w:eastAsia="pl-PL"/>
              </w:rPr>
              <w:t>na</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podstawie</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art.</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21</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RODO</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prawo</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sprzeciwu,</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wobec</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przetwarzania</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danych</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osobowych,</w:t>
            </w:r>
            <w:r w:rsidRPr="00561582">
              <w:rPr>
                <w:rFonts w:ascii="Times New Roman" w:eastAsia="Times New Roman" w:hAnsi="Times New Roman" w:cs="Times New Roman"/>
                <w:b/>
                <w:bCs/>
                <w:spacing w:val="-1"/>
                <w:sz w:val="20"/>
                <w:szCs w:val="20"/>
                <w:lang w:eastAsia="pl-PL"/>
              </w:rPr>
              <w:t xml:space="preserve"> </w:t>
            </w:r>
            <w:r w:rsidRPr="00561582">
              <w:rPr>
                <w:rFonts w:ascii="Times New Roman" w:eastAsia="Times New Roman" w:hAnsi="Times New Roman" w:cs="Times New Roman"/>
                <w:b/>
                <w:bCs/>
                <w:spacing w:val="-1"/>
                <w:sz w:val="16"/>
                <w:szCs w:val="16"/>
                <w:lang w:eastAsia="pl-PL"/>
              </w:rPr>
              <w:t>gdyż</w:t>
            </w:r>
            <w:r w:rsidRPr="00561582">
              <w:rPr>
                <w:rFonts w:ascii="Times New Roman" w:eastAsia="Times New Roman" w:hAnsi="Times New Roman" w:cs="Times New Roman"/>
                <w:b/>
                <w:bCs/>
                <w:spacing w:val="-1"/>
                <w:sz w:val="16"/>
                <w:szCs w:val="16"/>
                <w:lang w:eastAsia="pl-PL"/>
              </w:rPr>
              <w:br/>
            </w:r>
            <w:r w:rsidRPr="00561582">
              <w:rPr>
                <w:rFonts w:ascii="Times New Roman" w:eastAsia="Times New Roman" w:hAnsi="Times New Roman" w:cs="Times New Roman"/>
                <w:b/>
                <w:bCs/>
                <w:sz w:val="16"/>
                <w:szCs w:val="16"/>
                <w:lang w:eastAsia="pl-PL"/>
              </w:rPr>
              <w:t>podstawą prawną przetwarzania Pani/Pana danych osobowych jest art. 6 ust. 1 lit. c RODO</w:t>
            </w:r>
            <w:r w:rsidRPr="00561582">
              <w:rPr>
                <w:rFonts w:ascii="Times New Roman" w:eastAsia="Times New Roman" w:hAnsi="Times New Roman" w:cs="Times New Roman"/>
                <w:sz w:val="16"/>
                <w:szCs w:val="16"/>
                <w:lang w:eastAsia="pl-PL"/>
              </w:rPr>
              <w:t>.</w:t>
            </w:r>
          </w:p>
        </w:tc>
      </w:tr>
      <w:tr w:rsidR="00561582" w:rsidRPr="00561582" w:rsidTr="00145A3E">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240" w:lineRule="auto"/>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15"/>
              <w:rPr>
                <w:rFonts w:ascii="Arial" w:eastAsia="Times New Roman" w:hAnsi="Arial" w:cs="Arial"/>
                <w:sz w:val="20"/>
                <w:szCs w:val="20"/>
                <w:lang w:eastAsia="pl-PL"/>
              </w:rPr>
            </w:pPr>
            <w:r w:rsidRPr="00561582">
              <w:rPr>
                <w:rFonts w:ascii="Times New Roman" w:eastAsia="Times New Roman" w:hAnsi="Times New Roman" w:cs="Times New Roman"/>
                <w:sz w:val="16"/>
                <w:szCs w:val="16"/>
                <w:lang w:eastAsia="pl-PL"/>
              </w:rPr>
              <w:t xml:space="preserve">odbiorcami Pani/Pana danych osobowych będą osoby lub podmioty, którym udostępniona zostanie </w:t>
            </w:r>
            <w:r w:rsidRPr="00561582">
              <w:rPr>
                <w:rFonts w:ascii="Times New Roman" w:eastAsia="Times New Roman" w:hAnsi="Times New Roman" w:cs="Times New Roman"/>
                <w:spacing w:val="-1"/>
                <w:sz w:val="16"/>
                <w:szCs w:val="16"/>
                <w:lang w:eastAsia="pl-PL"/>
              </w:rPr>
              <w:t>dokumentacja postępowania w oparciu o art. 74 dnia 11 września 2019 r. – Prawo zam</w:t>
            </w:r>
            <w:r>
              <w:rPr>
                <w:rFonts w:ascii="Times New Roman" w:eastAsia="Times New Roman" w:hAnsi="Times New Roman" w:cs="Times New Roman"/>
                <w:spacing w:val="-1"/>
                <w:sz w:val="16"/>
                <w:szCs w:val="16"/>
                <w:lang w:eastAsia="pl-PL"/>
              </w:rPr>
              <w:t>ówień publicznych (Dz. U. z 2022 poz. 1710</w:t>
            </w:r>
            <w:r w:rsidRPr="00561582">
              <w:rPr>
                <w:rFonts w:ascii="Times New Roman" w:eastAsia="Times New Roman" w:hAnsi="Times New Roman" w:cs="Times New Roman"/>
                <w:spacing w:val="-1"/>
                <w:sz w:val="16"/>
                <w:szCs w:val="16"/>
                <w:lang w:eastAsia="pl-PL"/>
              </w:rPr>
              <w:t>), dalej „ustawa PZP”;</w:t>
            </w:r>
          </w:p>
        </w:tc>
      </w:tr>
      <w:tr w:rsidR="00561582" w:rsidRPr="00561582" w:rsidTr="00145A3E">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rPr>
                <w:rFonts w:ascii="Arial" w:eastAsia="Times New Roman" w:hAnsi="Arial" w:cs="Arial"/>
                <w:sz w:val="20"/>
                <w:szCs w:val="20"/>
                <w:lang w:eastAsia="pl-PL"/>
              </w:rPr>
            </w:pPr>
            <w:r w:rsidRPr="00561582">
              <w:rPr>
                <w:rFonts w:ascii="Times New Roman" w:eastAsia="Times New Roman" w:hAnsi="Times New Roman" w:cs="Times New Roman"/>
                <w:b/>
                <w:bCs/>
                <w:spacing w:val="-2"/>
                <w:sz w:val="16"/>
                <w:szCs w:val="16"/>
                <w:lang w:eastAsia="pl-PL"/>
              </w:rPr>
              <w:t xml:space="preserve">PRAWO WNIESIENIA SKARGI DO ORGANU </w:t>
            </w:r>
            <w:r w:rsidRPr="00561582">
              <w:rPr>
                <w:rFonts w:ascii="Times New Roman" w:eastAsia="Times New Roman" w:hAnsi="Times New Roman" w:cs="Times New Roman"/>
                <w:b/>
                <w:bCs/>
                <w:sz w:val="16"/>
                <w:szCs w:val="16"/>
                <w:lang w:eastAsia="pl-PL"/>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355"/>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Przysługuje Pani/Panu również prawo wniesienia skargi do organu nadzorczego zajmującego się </w:t>
            </w:r>
            <w:r w:rsidRPr="00561582">
              <w:rPr>
                <w:rFonts w:ascii="Times New Roman" w:eastAsia="Times New Roman" w:hAnsi="Times New Roman" w:cs="Times New Roman"/>
                <w:sz w:val="16"/>
                <w:szCs w:val="16"/>
                <w:lang w:eastAsia="pl-PL"/>
              </w:rPr>
              <w:t>ochroną danych osobowych</w:t>
            </w:r>
          </w:p>
        </w:tc>
      </w:tr>
      <w:tr w:rsidR="00561582" w:rsidRPr="00561582" w:rsidTr="00145A3E">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58"/>
              <w:rPr>
                <w:rFonts w:ascii="Arial" w:eastAsia="Times New Roman" w:hAnsi="Arial" w:cs="Arial"/>
                <w:sz w:val="20"/>
                <w:szCs w:val="20"/>
                <w:lang w:eastAsia="pl-PL"/>
              </w:rPr>
            </w:pPr>
            <w:r w:rsidRPr="00561582">
              <w:rPr>
                <w:rFonts w:ascii="Times New Roman" w:eastAsia="Times New Roman" w:hAnsi="Times New Roman" w:cs="Times New Roman"/>
                <w:b/>
                <w:bCs/>
                <w:sz w:val="16"/>
                <w:szCs w:val="16"/>
                <w:lang w:eastAsia="pl-PL"/>
              </w:rPr>
              <w:t xml:space="preserve">INFORMACJA O </w:t>
            </w:r>
            <w:r w:rsidRPr="00561582">
              <w:rPr>
                <w:rFonts w:ascii="Times New Roman" w:eastAsia="Times New Roman" w:hAnsi="Times New Roman" w:cs="Times New Roman"/>
                <w:b/>
                <w:bCs/>
                <w:spacing w:val="-2"/>
                <w:sz w:val="16"/>
                <w:szCs w:val="16"/>
                <w:lang w:eastAsia="pl-PL"/>
              </w:rPr>
              <w:t xml:space="preserve">DOWOLNOŚCI LUB </w:t>
            </w:r>
            <w:r w:rsidRPr="00561582">
              <w:rPr>
                <w:rFonts w:ascii="Times New Roman" w:eastAsia="Times New Roman" w:hAnsi="Times New Roman" w:cs="Times New Roman"/>
                <w:b/>
                <w:bCs/>
                <w:sz w:val="16"/>
                <w:szCs w:val="16"/>
                <w:lang w:eastAsia="pl-PL"/>
              </w:rPr>
              <w:t xml:space="preserve">OBOWIĄZKU </w:t>
            </w:r>
            <w:r w:rsidRPr="00561582">
              <w:rPr>
                <w:rFonts w:ascii="Times New Roman" w:eastAsia="Times New Roman" w:hAnsi="Times New Roman" w:cs="Times New Roman"/>
                <w:b/>
                <w:bCs/>
                <w:spacing w:val="-2"/>
                <w:sz w:val="16"/>
                <w:szCs w:val="16"/>
                <w:lang w:eastAsia="pl-PL"/>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561582" w:rsidRPr="00561582" w:rsidRDefault="00561582" w:rsidP="00561582">
            <w:pPr>
              <w:widowControl w:val="0"/>
              <w:shd w:val="clear" w:color="auto" w:fill="FFFFFF"/>
              <w:autoSpaceDE w:val="0"/>
              <w:autoSpaceDN w:val="0"/>
              <w:adjustRightInd w:val="0"/>
              <w:spacing w:after="0" w:line="182" w:lineRule="exact"/>
              <w:ind w:right="149"/>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obowiązek podania przez Panią/Pana danych osobowych bezpośrednio Pani/Pana dotyczących jest </w:t>
            </w:r>
            <w:r w:rsidRPr="00561582">
              <w:rPr>
                <w:rFonts w:ascii="Times New Roman" w:eastAsia="Times New Roman" w:hAnsi="Times New Roman" w:cs="Times New Roman"/>
                <w:sz w:val="16"/>
                <w:szCs w:val="16"/>
                <w:lang w:eastAsia="pl-PL"/>
              </w:rPr>
              <w:t xml:space="preserve">wymogiem ustawowym określonym w przepisach ustawy </w:t>
            </w:r>
            <w:proofErr w:type="spellStart"/>
            <w:r w:rsidRPr="00561582">
              <w:rPr>
                <w:rFonts w:ascii="Times New Roman" w:eastAsia="Times New Roman" w:hAnsi="Times New Roman" w:cs="Times New Roman"/>
                <w:sz w:val="16"/>
                <w:szCs w:val="16"/>
                <w:lang w:eastAsia="pl-PL"/>
              </w:rPr>
              <w:t>Pzp</w:t>
            </w:r>
            <w:proofErr w:type="spellEnd"/>
            <w:r w:rsidRPr="00561582">
              <w:rPr>
                <w:rFonts w:ascii="Times New Roman" w:eastAsia="Times New Roman" w:hAnsi="Times New Roman" w:cs="Times New Roman"/>
                <w:sz w:val="16"/>
                <w:szCs w:val="16"/>
                <w:lang w:eastAsia="pl-PL"/>
              </w:rPr>
              <w:t xml:space="preserve">, związanym z udziałem w </w:t>
            </w:r>
            <w:r w:rsidRPr="00561582">
              <w:rPr>
                <w:rFonts w:ascii="Times New Roman" w:eastAsia="Times New Roman" w:hAnsi="Times New Roman" w:cs="Times New Roman"/>
                <w:spacing w:val="-1"/>
                <w:sz w:val="16"/>
                <w:szCs w:val="16"/>
                <w:lang w:eastAsia="pl-PL"/>
              </w:rPr>
              <w:t xml:space="preserve">postępowaniu o udzielenie zamówienia publicznego; konsekwencje niepodania określonych danych </w:t>
            </w:r>
            <w:r w:rsidRPr="00561582">
              <w:rPr>
                <w:rFonts w:ascii="Times New Roman" w:eastAsia="Times New Roman" w:hAnsi="Times New Roman" w:cs="Times New Roman"/>
                <w:sz w:val="16"/>
                <w:szCs w:val="16"/>
                <w:lang w:eastAsia="pl-PL"/>
              </w:rPr>
              <w:t xml:space="preserve">wynikają z ustawy </w:t>
            </w:r>
            <w:proofErr w:type="spellStart"/>
            <w:r w:rsidRPr="00561582">
              <w:rPr>
                <w:rFonts w:ascii="Times New Roman" w:eastAsia="Times New Roman" w:hAnsi="Times New Roman" w:cs="Times New Roman"/>
                <w:sz w:val="16"/>
                <w:szCs w:val="16"/>
                <w:lang w:eastAsia="pl-PL"/>
              </w:rPr>
              <w:t>Pzp</w:t>
            </w:r>
            <w:proofErr w:type="spellEnd"/>
            <w:r w:rsidRPr="00561582">
              <w:rPr>
                <w:rFonts w:ascii="Times New Roman" w:eastAsia="Times New Roman" w:hAnsi="Times New Roman" w:cs="Times New Roman"/>
                <w:sz w:val="16"/>
                <w:szCs w:val="16"/>
                <w:lang w:eastAsia="pl-PL"/>
              </w:rPr>
              <w:t>;</w:t>
            </w:r>
          </w:p>
          <w:p w:rsidR="00561582" w:rsidRPr="00561582" w:rsidRDefault="00561582" w:rsidP="00561582">
            <w:pPr>
              <w:widowControl w:val="0"/>
              <w:shd w:val="clear" w:color="auto" w:fill="FFFFFF"/>
              <w:autoSpaceDE w:val="0"/>
              <w:autoSpaceDN w:val="0"/>
              <w:adjustRightInd w:val="0"/>
              <w:spacing w:after="0" w:line="182" w:lineRule="exact"/>
              <w:ind w:right="149"/>
              <w:jc w:val="both"/>
              <w:rPr>
                <w:rFonts w:ascii="Arial" w:eastAsia="Times New Roman" w:hAnsi="Arial" w:cs="Arial"/>
                <w:sz w:val="20"/>
                <w:szCs w:val="20"/>
                <w:lang w:eastAsia="pl-PL"/>
              </w:rPr>
            </w:pPr>
            <w:r w:rsidRPr="00561582">
              <w:rPr>
                <w:rFonts w:ascii="Times New Roman" w:eastAsia="Times New Roman" w:hAnsi="Times New Roman" w:cs="Times New Roman"/>
                <w:spacing w:val="-1"/>
                <w:sz w:val="16"/>
                <w:szCs w:val="16"/>
                <w:lang w:eastAsia="pl-PL"/>
              </w:rPr>
              <w:t xml:space="preserve">w odniesieniu do Pani/Pana danych osobowych decyzje nie będą podejmowane w sposób </w:t>
            </w:r>
            <w:r w:rsidRPr="00561582">
              <w:rPr>
                <w:rFonts w:ascii="Times New Roman" w:eastAsia="Times New Roman" w:hAnsi="Times New Roman" w:cs="Times New Roman"/>
                <w:sz w:val="16"/>
                <w:szCs w:val="16"/>
                <w:lang w:eastAsia="pl-PL"/>
              </w:rPr>
              <w:t>zautomatyzowany, stosowanie do art. 22 RODO;</w:t>
            </w:r>
          </w:p>
        </w:tc>
      </w:tr>
    </w:tbl>
    <w:p w:rsidR="00561582" w:rsidRPr="00C51BE3" w:rsidRDefault="00561582"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51BE3" w:rsidRPr="009D594F" w:rsidRDefault="00561582" w:rsidP="00027985">
      <w:pPr>
        <w:pStyle w:val="Akapitzlist"/>
        <w:numPr>
          <w:ilvl w:val="0"/>
          <w:numId w:val="16"/>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Wyjaśnienie: informacja w tym zakresie jest wymagana, jeżeli w odniesieniu do danego administratora lub podmiotu przetwarzającego istnieje obowiązek wyznaczenia inspektora ochrony danych osobowych</w:t>
      </w:r>
    </w:p>
    <w:p w:rsidR="00C51BE3" w:rsidRPr="009D594F" w:rsidRDefault="00561582" w:rsidP="00027985">
      <w:pPr>
        <w:pStyle w:val="Akapitzlist"/>
        <w:numPr>
          <w:ilvl w:val="0"/>
          <w:numId w:val="16"/>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 xml:space="preserve">Wyjaśnienie: skorzystanie z prawa do sprostowania nie może skutkować zmianą wyniku postępowania o udzielenie zamówienia publicznego ani zmianą postanowień umowy w zakresie niezgodnym z ustawą </w:t>
      </w:r>
      <w:proofErr w:type="spellStart"/>
      <w:r w:rsidRPr="009D594F">
        <w:rPr>
          <w:rFonts w:ascii="Times New Roman" w:eastAsia="Times New Roman" w:hAnsi="Times New Roman" w:cs="Times New Roman"/>
          <w:bCs/>
          <w:i/>
          <w:sz w:val="14"/>
          <w:szCs w:val="14"/>
          <w:lang w:eastAsia="pl-PL"/>
        </w:rPr>
        <w:t>Pzp</w:t>
      </w:r>
      <w:proofErr w:type="spellEnd"/>
      <w:r w:rsidRPr="009D594F">
        <w:rPr>
          <w:rFonts w:ascii="Times New Roman" w:eastAsia="Times New Roman" w:hAnsi="Times New Roman" w:cs="Times New Roman"/>
          <w:bCs/>
          <w:i/>
          <w:sz w:val="14"/>
          <w:szCs w:val="14"/>
          <w:lang w:eastAsia="pl-PL"/>
        </w:rPr>
        <w:t xml:space="preserve"> oraz nie może naruszać integralności prot</w:t>
      </w:r>
      <w:r w:rsidR="00C51BE3" w:rsidRPr="009D594F">
        <w:rPr>
          <w:rFonts w:ascii="Times New Roman" w:eastAsia="Times New Roman" w:hAnsi="Times New Roman" w:cs="Times New Roman"/>
          <w:bCs/>
          <w:i/>
          <w:sz w:val="14"/>
          <w:szCs w:val="14"/>
          <w:lang w:eastAsia="pl-PL"/>
        </w:rPr>
        <w:t>okołu oraz jego załączników</w:t>
      </w:r>
    </w:p>
    <w:p w:rsidR="00561582" w:rsidRPr="009D594F" w:rsidRDefault="00561582" w:rsidP="00027985">
      <w:pPr>
        <w:pStyle w:val="Akapitzlist"/>
        <w:numPr>
          <w:ilvl w:val="0"/>
          <w:numId w:val="16"/>
        </w:numPr>
        <w:autoSpaceDE w:val="0"/>
        <w:autoSpaceDN w:val="0"/>
        <w:adjustRightInd w:val="0"/>
        <w:spacing w:after="0" w:line="240" w:lineRule="auto"/>
        <w:ind w:left="0" w:hanging="142"/>
        <w:jc w:val="both"/>
        <w:rPr>
          <w:rFonts w:ascii="Times New Roman" w:eastAsia="Times New Roman" w:hAnsi="Times New Roman" w:cs="Times New Roman"/>
          <w:bCs/>
          <w:i/>
          <w:sz w:val="14"/>
          <w:szCs w:val="14"/>
          <w:lang w:eastAsia="pl-PL"/>
        </w:rPr>
      </w:pPr>
      <w:r w:rsidRPr="009D594F">
        <w:rPr>
          <w:rFonts w:ascii="Times New Roman" w:eastAsia="Times New Roman" w:hAnsi="Times New Roman" w:cs="Times New Roman"/>
          <w:bCs/>
          <w:i/>
          <w:sz w:val="14"/>
          <w:szCs w:val="14"/>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61582" w:rsidRDefault="00561582"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773F41" w:rsidRDefault="00773F41"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C45BC6" w:rsidRDefault="00C45BC6"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6E5930" w:rsidRDefault="006E5930"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6E5930" w:rsidRDefault="006E5930"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6E5930" w:rsidRPr="00C51BE3" w:rsidRDefault="006E5930" w:rsidP="00C51BE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141C1" w:rsidRPr="002141C1" w:rsidRDefault="002141C1" w:rsidP="002141C1">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p w:rsidR="000F18B2" w:rsidRDefault="00C51BE3" w:rsidP="0018643A">
      <w:pPr>
        <w:pStyle w:val="Akapitzlist"/>
        <w:numPr>
          <w:ilvl w:val="0"/>
          <w:numId w:val="21"/>
        </w:numPr>
        <w:autoSpaceDE w:val="0"/>
        <w:autoSpaceDN w:val="0"/>
        <w:adjustRightInd w:val="0"/>
        <w:spacing w:after="0" w:line="240" w:lineRule="auto"/>
        <w:ind w:left="-142" w:hanging="142"/>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0F18B2" w:rsidRPr="00C51BE3">
        <w:rPr>
          <w:rFonts w:ascii="Times New Roman" w:eastAsia="Times New Roman" w:hAnsi="Times New Roman" w:cs="Times New Roman"/>
          <w:b/>
          <w:bCs/>
          <w:lang w:eastAsia="pl-PL"/>
        </w:rPr>
        <w:t>Załączniki do SWZ:</w:t>
      </w:r>
    </w:p>
    <w:p w:rsidR="00C51BE3" w:rsidRPr="00C51BE3" w:rsidRDefault="00C51BE3" w:rsidP="00027985">
      <w:pPr>
        <w:pStyle w:val="Akapitzlist"/>
        <w:numPr>
          <w:ilvl w:val="0"/>
          <w:numId w:val="17"/>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w:t>
      </w:r>
      <w:r w:rsidRPr="00C51BE3">
        <w:rPr>
          <w:rFonts w:ascii="Times New Roman" w:eastAsia="Times New Roman" w:hAnsi="Times New Roman" w:cs="Times New Roman"/>
          <w:bCs/>
          <w:sz w:val="20"/>
          <w:szCs w:val="20"/>
          <w:lang w:eastAsia="pl-PL"/>
        </w:rPr>
        <w:t>r 1 - Formularz oferty</w:t>
      </w:r>
      <w:r w:rsidR="006E5930">
        <w:rPr>
          <w:rFonts w:ascii="Times New Roman" w:eastAsia="Times New Roman" w:hAnsi="Times New Roman" w:cs="Times New Roman"/>
          <w:bCs/>
          <w:sz w:val="20"/>
          <w:szCs w:val="20"/>
          <w:lang w:eastAsia="pl-PL"/>
        </w:rPr>
        <w:t xml:space="preserve"> </w:t>
      </w:r>
    </w:p>
    <w:p w:rsidR="006E5930" w:rsidRPr="006E5930" w:rsidRDefault="00C51BE3" w:rsidP="006E5930">
      <w:pPr>
        <w:pStyle w:val="Akapitzlist"/>
        <w:numPr>
          <w:ilvl w:val="0"/>
          <w:numId w:val="17"/>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Zał</w:t>
      </w:r>
      <w:r>
        <w:rPr>
          <w:rFonts w:ascii="Times New Roman" w:eastAsia="Times New Roman" w:hAnsi="Times New Roman" w:cs="Times New Roman"/>
          <w:bCs/>
          <w:sz w:val="20"/>
          <w:szCs w:val="20"/>
          <w:lang w:eastAsia="pl-PL"/>
        </w:rPr>
        <w:t>ącznik n</w:t>
      </w:r>
      <w:r w:rsidRPr="00C51BE3">
        <w:rPr>
          <w:rFonts w:ascii="Times New Roman" w:eastAsia="Times New Roman" w:hAnsi="Times New Roman" w:cs="Times New Roman"/>
          <w:bCs/>
          <w:sz w:val="20"/>
          <w:szCs w:val="20"/>
          <w:lang w:eastAsia="pl-PL"/>
        </w:rPr>
        <w:t>r 2 - Jednolity Europejski Dokument Zamówienia (JEDZ),</w:t>
      </w:r>
    </w:p>
    <w:p w:rsidR="00C51BE3" w:rsidRDefault="00C51BE3" w:rsidP="00027985">
      <w:pPr>
        <w:pStyle w:val="Akapitzlist"/>
        <w:numPr>
          <w:ilvl w:val="0"/>
          <w:numId w:val="17"/>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w:t>
      </w:r>
      <w:r w:rsidR="006E5930">
        <w:rPr>
          <w:rFonts w:ascii="Times New Roman" w:eastAsia="Times New Roman" w:hAnsi="Times New Roman" w:cs="Times New Roman"/>
          <w:bCs/>
          <w:sz w:val="20"/>
          <w:szCs w:val="20"/>
          <w:lang w:eastAsia="pl-PL"/>
        </w:rPr>
        <w:t>ałącznik nr 3</w:t>
      </w:r>
      <w:r w:rsidRPr="00C51BE3">
        <w:rPr>
          <w:rFonts w:ascii="Times New Roman" w:eastAsia="Times New Roman" w:hAnsi="Times New Roman" w:cs="Times New Roman"/>
          <w:bCs/>
          <w:sz w:val="20"/>
          <w:szCs w:val="20"/>
          <w:lang w:eastAsia="pl-PL"/>
        </w:rPr>
        <w:t xml:space="preserve"> - Oświadczenie o aktualności informacji</w:t>
      </w:r>
    </w:p>
    <w:p w:rsidR="00C51BE3" w:rsidRDefault="00C51BE3" w:rsidP="00027985">
      <w:pPr>
        <w:pStyle w:val="Akapitzlist"/>
        <w:numPr>
          <w:ilvl w:val="0"/>
          <w:numId w:val="17"/>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Załączni</w:t>
      </w:r>
      <w:r w:rsidR="006E5930">
        <w:rPr>
          <w:rFonts w:ascii="Times New Roman" w:eastAsia="Times New Roman" w:hAnsi="Times New Roman" w:cs="Times New Roman"/>
          <w:bCs/>
          <w:sz w:val="20"/>
          <w:szCs w:val="20"/>
          <w:lang w:eastAsia="pl-PL"/>
        </w:rPr>
        <w:t>k nr 4</w:t>
      </w:r>
      <w:r w:rsidR="00F242ED">
        <w:rPr>
          <w:rFonts w:ascii="Times New Roman" w:eastAsia="Times New Roman" w:hAnsi="Times New Roman" w:cs="Times New Roman"/>
          <w:bCs/>
          <w:sz w:val="20"/>
          <w:szCs w:val="20"/>
          <w:lang w:eastAsia="pl-PL"/>
        </w:rPr>
        <w:t xml:space="preserve"> – Oświadczenie dotyczące</w:t>
      </w:r>
      <w:r w:rsidRPr="00C51BE3">
        <w:rPr>
          <w:rFonts w:ascii="Times New Roman" w:eastAsia="Times New Roman" w:hAnsi="Times New Roman" w:cs="Times New Roman"/>
          <w:bCs/>
          <w:sz w:val="20"/>
          <w:szCs w:val="20"/>
          <w:lang w:eastAsia="pl-PL"/>
        </w:rPr>
        <w:t xml:space="preserve"> grupy kapitałowej</w:t>
      </w:r>
    </w:p>
    <w:p w:rsidR="006E5930" w:rsidRDefault="006E5930" w:rsidP="006E5930">
      <w:pPr>
        <w:pStyle w:val="Akapitzlist"/>
        <w:numPr>
          <w:ilvl w:val="0"/>
          <w:numId w:val="17"/>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Załącznik nr 5</w:t>
      </w:r>
      <w:r w:rsidR="00C51BE3">
        <w:rPr>
          <w:rFonts w:ascii="Times New Roman" w:eastAsia="Times New Roman" w:hAnsi="Times New Roman" w:cs="Times New Roman"/>
          <w:bCs/>
          <w:sz w:val="20"/>
          <w:szCs w:val="20"/>
          <w:lang w:eastAsia="pl-PL"/>
        </w:rPr>
        <w:t xml:space="preserve"> - </w:t>
      </w:r>
      <w:r w:rsidR="00C51BE3" w:rsidRPr="006E5930">
        <w:rPr>
          <w:rFonts w:ascii="Times New Roman" w:eastAsia="Times New Roman" w:hAnsi="Times New Roman" w:cs="Times New Roman"/>
          <w:bCs/>
          <w:sz w:val="20"/>
          <w:szCs w:val="20"/>
          <w:lang w:eastAsia="pl-PL"/>
        </w:rPr>
        <w:t>Oświadczenie w zakresie art. 5k Rady (UE) 833/2014</w:t>
      </w:r>
    </w:p>
    <w:p w:rsidR="006E5930" w:rsidRDefault="006E5930" w:rsidP="006E5930">
      <w:pPr>
        <w:pStyle w:val="Akapitzlist"/>
        <w:numPr>
          <w:ilvl w:val="0"/>
          <w:numId w:val="17"/>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6E5930">
        <w:rPr>
          <w:rFonts w:ascii="Times New Roman" w:eastAsia="Times New Roman" w:hAnsi="Times New Roman" w:cs="Times New Roman"/>
          <w:bCs/>
          <w:sz w:val="20"/>
          <w:szCs w:val="20"/>
          <w:lang w:eastAsia="pl-PL"/>
        </w:rPr>
        <w:t>Załącznik nr 6 - Zobowiązanie podmiotu udostępniającego</w:t>
      </w:r>
    </w:p>
    <w:p w:rsidR="006E5930" w:rsidRDefault="00C45BC6" w:rsidP="006E5930">
      <w:pPr>
        <w:pStyle w:val="Akapitzlist"/>
        <w:numPr>
          <w:ilvl w:val="0"/>
          <w:numId w:val="17"/>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6E5930">
        <w:rPr>
          <w:rFonts w:ascii="Times New Roman" w:eastAsia="Times New Roman" w:hAnsi="Times New Roman" w:cs="Times New Roman"/>
          <w:bCs/>
          <w:sz w:val="20"/>
          <w:szCs w:val="20"/>
          <w:lang w:eastAsia="pl-PL"/>
        </w:rPr>
        <w:t>Z</w:t>
      </w:r>
      <w:r w:rsidR="006E5930" w:rsidRPr="006E5930">
        <w:rPr>
          <w:rFonts w:ascii="Times New Roman" w:eastAsia="Times New Roman" w:hAnsi="Times New Roman" w:cs="Times New Roman"/>
          <w:bCs/>
          <w:sz w:val="20"/>
          <w:szCs w:val="20"/>
          <w:lang w:eastAsia="pl-PL"/>
        </w:rPr>
        <w:t>ałącznik nr 7</w:t>
      </w:r>
      <w:r w:rsidRPr="006E5930">
        <w:rPr>
          <w:rFonts w:ascii="Times New Roman" w:eastAsia="Times New Roman" w:hAnsi="Times New Roman" w:cs="Times New Roman"/>
          <w:bCs/>
          <w:sz w:val="20"/>
          <w:szCs w:val="20"/>
          <w:lang w:eastAsia="pl-PL"/>
        </w:rPr>
        <w:t xml:space="preserve"> – </w:t>
      </w:r>
      <w:r w:rsidR="006E5930" w:rsidRPr="006E5930">
        <w:rPr>
          <w:rFonts w:ascii="Times New Roman" w:eastAsia="Times New Roman" w:hAnsi="Times New Roman" w:cs="Times New Roman"/>
          <w:bCs/>
          <w:sz w:val="20"/>
          <w:szCs w:val="20"/>
          <w:lang w:eastAsia="pl-PL"/>
        </w:rPr>
        <w:t>Harmonogram spłaty</w:t>
      </w:r>
    </w:p>
    <w:p w:rsidR="006E5930" w:rsidRDefault="006E5930" w:rsidP="006E5930">
      <w:pPr>
        <w:pStyle w:val="Akapitzlist"/>
        <w:numPr>
          <w:ilvl w:val="0"/>
          <w:numId w:val="17"/>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6E5930">
        <w:rPr>
          <w:rFonts w:ascii="Times New Roman" w:eastAsia="Times New Roman" w:hAnsi="Times New Roman" w:cs="Times New Roman"/>
          <w:bCs/>
          <w:sz w:val="20"/>
          <w:szCs w:val="20"/>
          <w:lang w:eastAsia="pl-PL"/>
        </w:rPr>
        <w:t>Załącznik nr 8</w:t>
      </w:r>
      <w:r w:rsidR="00C51BE3" w:rsidRPr="006E5930">
        <w:rPr>
          <w:rFonts w:ascii="Times New Roman" w:eastAsia="Times New Roman" w:hAnsi="Times New Roman" w:cs="Times New Roman"/>
          <w:bCs/>
          <w:sz w:val="20"/>
          <w:szCs w:val="20"/>
          <w:lang w:eastAsia="pl-PL"/>
        </w:rPr>
        <w:t xml:space="preserve"> – </w:t>
      </w:r>
      <w:r w:rsidRPr="006E5930">
        <w:rPr>
          <w:rFonts w:ascii="Times New Roman" w:eastAsia="Times New Roman" w:hAnsi="Times New Roman" w:cs="Times New Roman"/>
          <w:bCs/>
          <w:sz w:val="20"/>
          <w:szCs w:val="20"/>
          <w:lang w:eastAsia="pl-PL"/>
        </w:rPr>
        <w:t>Projekt postanowień umowy</w:t>
      </w:r>
    </w:p>
    <w:p w:rsidR="00C51BE3" w:rsidRPr="006E5930" w:rsidRDefault="00C51BE3" w:rsidP="006E5930">
      <w:pPr>
        <w:pStyle w:val="Akapitzlist"/>
        <w:numPr>
          <w:ilvl w:val="0"/>
          <w:numId w:val="17"/>
        </w:numPr>
        <w:autoSpaceDE w:val="0"/>
        <w:autoSpaceDN w:val="0"/>
        <w:adjustRightInd w:val="0"/>
        <w:spacing w:after="0" w:line="240" w:lineRule="auto"/>
        <w:ind w:hanging="218"/>
        <w:jc w:val="both"/>
        <w:rPr>
          <w:rFonts w:ascii="Times New Roman" w:eastAsia="Times New Roman" w:hAnsi="Times New Roman" w:cs="Times New Roman"/>
          <w:bCs/>
          <w:sz w:val="20"/>
          <w:szCs w:val="20"/>
          <w:lang w:eastAsia="pl-PL"/>
        </w:rPr>
      </w:pPr>
      <w:r w:rsidRPr="006E5930">
        <w:rPr>
          <w:rFonts w:ascii="Times New Roman" w:eastAsia="Times New Roman" w:hAnsi="Times New Roman" w:cs="Times New Roman"/>
          <w:bCs/>
          <w:sz w:val="20"/>
          <w:szCs w:val="20"/>
          <w:lang w:eastAsia="pl-PL"/>
        </w:rPr>
        <w:t>Załącznik n</w:t>
      </w:r>
      <w:r w:rsidR="006E5930" w:rsidRPr="006E5930">
        <w:rPr>
          <w:rFonts w:ascii="Times New Roman" w:eastAsia="Times New Roman" w:hAnsi="Times New Roman" w:cs="Times New Roman"/>
          <w:bCs/>
          <w:sz w:val="20"/>
          <w:szCs w:val="20"/>
          <w:lang w:eastAsia="pl-PL"/>
        </w:rPr>
        <w:t>r 9</w:t>
      </w:r>
      <w:r w:rsidRPr="006E5930">
        <w:rPr>
          <w:rFonts w:ascii="Times New Roman" w:eastAsia="Times New Roman" w:hAnsi="Times New Roman" w:cs="Times New Roman"/>
          <w:bCs/>
          <w:sz w:val="20"/>
          <w:szCs w:val="20"/>
          <w:lang w:eastAsia="pl-PL"/>
        </w:rPr>
        <w:t xml:space="preserve"> - </w:t>
      </w:r>
      <w:r w:rsidR="006E5930" w:rsidRPr="006E5930">
        <w:rPr>
          <w:rFonts w:ascii="Times New Roman" w:eastAsia="Times New Roman" w:hAnsi="Times New Roman" w:cs="Times New Roman"/>
          <w:bCs/>
          <w:sz w:val="20"/>
          <w:szCs w:val="20"/>
          <w:lang w:eastAsia="pl-PL"/>
        </w:rPr>
        <w:t>Opinia RIO</w:t>
      </w: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p>
    <w:p w:rsidR="00C51BE3" w:rsidRPr="00C51BE3" w:rsidRDefault="00C51BE3" w:rsidP="00C51BE3">
      <w:pPr>
        <w:pStyle w:val="Akapitzlist"/>
        <w:autoSpaceDE w:val="0"/>
        <w:autoSpaceDN w:val="0"/>
        <w:adjustRightInd w:val="0"/>
        <w:spacing w:after="0" w:line="240" w:lineRule="auto"/>
        <w:ind w:left="218"/>
        <w:jc w:val="both"/>
        <w:rPr>
          <w:rFonts w:ascii="Times New Roman" w:eastAsia="Times New Roman" w:hAnsi="Times New Roman" w:cs="Times New Roman"/>
          <w:bCs/>
          <w:sz w:val="20"/>
          <w:szCs w:val="20"/>
          <w:lang w:eastAsia="pl-PL"/>
        </w:rPr>
      </w:pPr>
      <w:r w:rsidRPr="00C51BE3">
        <w:rPr>
          <w:rFonts w:ascii="Times New Roman" w:eastAsia="Times New Roman" w:hAnsi="Times New Roman" w:cs="Times New Roman"/>
          <w:bCs/>
          <w:sz w:val="20"/>
          <w:szCs w:val="20"/>
          <w:lang w:eastAsia="pl-PL"/>
        </w:rPr>
        <w:tab/>
      </w:r>
    </w:p>
    <w:p w:rsidR="00C51BE3" w:rsidRPr="00C51BE3" w:rsidRDefault="00C51BE3" w:rsidP="00C51BE3">
      <w:pPr>
        <w:pStyle w:val="Akapitzlist"/>
        <w:autoSpaceDE w:val="0"/>
        <w:autoSpaceDN w:val="0"/>
        <w:adjustRightInd w:val="0"/>
        <w:spacing w:after="0" w:line="240" w:lineRule="auto"/>
        <w:ind w:left="-142"/>
        <w:jc w:val="both"/>
        <w:rPr>
          <w:rFonts w:ascii="Times New Roman" w:eastAsia="Times New Roman" w:hAnsi="Times New Roman" w:cs="Times New Roman"/>
          <w:bCs/>
          <w:sz w:val="20"/>
          <w:szCs w:val="20"/>
          <w:lang w:eastAsia="pl-PL"/>
        </w:rPr>
      </w:pPr>
    </w:p>
    <w:sectPr w:rsidR="00C51BE3" w:rsidRPr="00C51BE3" w:rsidSect="00600C1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09" w:rsidRDefault="00790C09" w:rsidP="000A523A">
      <w:pPr>
        <w:spacing w:after="0" w:line="240" w:lineRule="auto"/>
      </w:pPr>
      <w:r>
        <w:separator/>
      </w:r>
    </w:p>
  </w:endnote>
  <w:endnote w:type="continuationSeparator" w:id="0">
    <w:p w:rsidR="00790C09" w:rsidRDefault="00790C09" w:rsidP="000A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09" w:rsidRDefault="00790C09" w:rsidP="000B2C5D">
    <w:pPr>
      <w:pStyle w:val="Bezodstpw"/>
      <w:rPr>
        <w:rFonts w:ascii="Times New Roman" w:hAnsi="Times New Roman" w:cs="Times New Roman"/>
        <w:b/>
        <w:sz w:val="20"/>
        <w:szCs w:val="20"/>
        <w:lang w:eastAsia="zh-CN" w:bidi="hi-IN"/>
      </w:rPr>
    </w:pPr>
  </w:p>
  <w:p w:rsidR="00790C09" w:rsidRPr="00527AA6" w:rsidRDefault="00790C09" w:rsidP="00527AA6">
    <w:pPr>
      <w:pStyle w:val="Bezodstpw"/>
      <w:jc w:val="center"/>
      <w:rPr>
        <w:rFonts w:ascii="Times New Roman" w:hAnsi="Times New Roman" w:cs="Times New Roman"/>
        <w:b/>
        <w:sz w:val="20"/>
        <w:szCs w:val="20"/>
        <w:lang w:eastAsia="zh-CN" w:bidi="hi-IN"/>
      </w:rPr>
    </w:pPr>
    <w:r w:rsidRPr="00527AA6">
      <w:rPr>
        <w:rFonts w:ascii="Times New Roman" w:hAnsi="Times New Roman" w:cs="Times New Roman"/>
        <w:b/>
        <w:sz w:val="20"/>
        <w:szCs w:val="20"/>
        <w:lang w:eastAsia="zh-CN" w:bidi="hi-IN"/>
      </w:rPr>
      <w:t>SPECYFIKACJA WARUNKÓW ZAMÓWIENIA (SWZ)</w:t>
    </w:r>
  </w:p>
  <w:p w:rsidR="00790C09" w:rsidRDefault="00790C09" w:rsidP="0074429B">
    <w:pPr>
      <w:pStyle w:val="Bezodstpw"/>
      <w:jc w:val="center"/>
      <w:rPr>
        <w:rFonts w:ascii="Times New Roman" w:hAnsi="Times New Roman" w:cs="Times New Roman"/>
        <w:sz w:val="14"/>
        <w:szCs w:val="14"/>
        <w:lang w:eastAsia="zh-CN" w:bidi="hi-IN"/>
      </w:rPr>
    </w:pPr>
    <w:r w:rsidRPr="00527AA6">
      <w:rPr>
        <w:rFonts w:ascii="Times New Roman" w:hAnsi="Times New Roman" w:cs="Times New Roman"/>
        <w:sz w:val="14"/>
        <w:szCs w:val="14"/>
        <w:lang w:eastAsia="zh-CN" w:bidi="hi-IN"/>
      </w:rPr>
      <w:t>w postępowaniu o udzielenie zamówienia publicznego, trybie przetargu nieograniczonego na podstawie art. 132 ustawy z dnia 11 września 2019 r.</w:t>
    </w:r>
  </w:p>
  <w:p w:rsidR="00790C09" w:rsidRDefault="006E5930" w:rsidP="0074429B">
    <w:pPr>
      <w:pStyle w:val="Stopka"/>
      <w:jc w:val="center"/>
      <w:rPr>
        <w:rFonts w:ascii="Times New Roman" w:hAnsi="Times New Roman" w:cs="Times New Roman"/>
        <w:sz w:val="14"/>
        <w:szCs w:val="14"/>
      </w:rPr>
    </w:pPr>
    <w:proofErr w:type="spellStart"/>
    <w:r>
      <w:rPr>
        <w:rFonts w:ascii="Times New Roman" w:hAnsi="Times New Roman" w:cs="Times New Roman"/>
        <w:sz w:val="14"/>
        <w:szCs w:val="14"/>
        <w:lang w:eastAsia="zh-CN" w:bidi="hi-IN"/>
      </w:rPr>
      <w:t>pn</w:t>
    </w:r>
    <w:proofErr w:type="spellEnd"/>
    <w:r w:rsidR="00515C66">
      <w:rPr>
        <w:rFonts w:ascii="Times New Roman" w:hAnsi="Times New Roman" w:cs="Times New Roman"/>
        <w:sz w:val="14"/>
        <w:szCs w:val="14"/>
        <w:lang w:eastAsia="zh-CN" w:bidi="hi-IN"/>
      </w:rPr>
      <w:t>:</w:t>
    </w:r>
    <w:r w:rsidR="00790C09">
      <w:rPr>
        <w:rFonts w:ascii="Times New Roman" w:hAnsi="Times New Roman" w:cs="Times New Roman"/>
        <w:sz w:val="14"/>
        <w:szCs w:val="14"/>
        <w:lang w:eastAsia="zh-CN" w:bidi="hi-IN"/>
      </w:rPr>
      <w:t xml:space="preserve"> </w:t>
    </w:r>
    <w:r w:rsidR="00790C09">
      <w:rPr>
        <w:rFonts w:ascii="Times New Roman" w:hAnsi="Times New Roman" w:cs="Times New Roman"/>
        <w:sz w:val="14"/>
        <w:szCs w:val="14"/>
      </w:rPr>
      <w:t>„</w:t>
    </w:r>
    <w:r w:rsidR="00790C09" w:rsidRPr="000B2C5D">
      <w:rPr>
        <w:rFonts w:ascii="Times New Roman" w:hAnsi="Times New Roman" w:cs="Times New Roman"/>
        <w:sz w:val="14"/>
        <w:szCs w:val="14"/>
      </w:rPr>
      <w:t>Udzielenie kredytu długoterminow</w:t>
    </w:r>
    <w:r w:rsidR="00E76E74">
      <w:rPr>
        <w:rFonts w:ascii="Times New Roman" w:hAnsi="Times New Roman" w:cs="Times New Roman"/>
        <w:sz w:val="14"/>
        <w:szCs w:val="14"/>
      </w:rPr>
      <w:t>ego w wysokości 6 000 000,00 zł</w:t>
    </w:r>
    <w:r w:rsidR="00790C09" w:rsidRPr="000B2C5D">
      <w:rPr>
        <w:rFonts w:ascii="Times New Roman" w:hAnsi="Times New Roman" w:cs="Times New Roman"/>
        <w:sz w:val="14"/>
        <w:szCs w:val="14"/>
      </w:rPr>
      <w:t xml:space="preserve"> z przeznaczeniem na finansowanie planowanego deficytu budżetu Gminy Kępice oraz wcześniej zaciągniętych zobowiązań z tytułu emisji papierów wartościowych oraz zaciągniętych kredytów</w:t>
    </w:r>
    <w:r w:rsidR="00790C09">
      <w:rPr>
        <w:rFonts w:ascii="Times New Roman" w:hAnsi="Times New Roman" w:cs="Times New Roman"/>
        <w:sz w:val="14"/>
        <w:szCs w:val="14"/>
      </w:rPr>
      <w:t>” ZP.271.08.2023</w:t>
    </w:r>
  </w:p>
  <w:sdt>
    <w:sdtPr>
      <w:rPr>
        <w:rFonts w:asciiTheme="majorHAnsi" w:eastAsiaTheme="majorEastAsia" w:hAnsiTheme="majorHAnsi" w:cstheme="majorBidi"/>
        <w:sz w:val="14"/>
        <w:szCs w:val="14"/>
      </w:rPr>
      <w:id w:val="-532413104"/>
      <w:docPartObj>
        <w:docPartGallery w:val="Page Numbers (Bottom of Page)"/>
        <w:docPartUnique/>
      </w:docPartObj>
    </w:sdtPr>
    <w:sdtEndPr>
      <w:rPr>
        <w:rFonts w:ascii="Times New Roman" w:hAnsi="Times New Roman" w:cs="Times New Roman"/>
      </w:rPr>
    </w:sdtEndPr>
    <w:sdtContent>
      <w:p w:rsidR="00790C09" w:rsidRDefault="00790C09" w:rsidP="00026683">
        <w:pPr>
          <w:pStyle w:val="Bezodstpw"/>
          <w:jc w:val="center"/>
          <w:rPr>
            <w:rFonts w:asciiTheme="majorHAnsi" w:eastAsiaTheme="majorEastAsia" w:hAnsiTheme="majorHAnsi" w:cstheme="majorBidi"/>
            <w:sz w:val="14"/>
            <w:szCs w:val="14"/>
          </w:rPr>
        </w:pPr>
      </w:p>
      <w:p w:rsidR="00790C09" w:rsidRPr="00527AA6" w:rsidRDefault="00790C09" w:rsidP="00527AA6">
        <w:pPr>
          <w:pStyle w:val="Stopka"/>
          <w:tabs>
            <w:tab w:val="clear" w:pos="9072"/>
          </w:tabs>
          <w:ind w:right="-709"/>
          <w:jc w:val="right"/>
          <w:rPr>
            <w:rFonts w:ascii="Times New Roman" w:eastAsiaTheme="majorEastAsia" w:hAnsi="Times New Roman" w:cs="Times New Roman"/>
            <w:sz w:val="14"/>
            <w:szCs w:val="14"/>
          </w:rPr>
        </w:pPr>
        <w:r>
          <w:rPr>
            <w:rFonts w:ascii="Times New Roman" w:eastAsiaTheme="majorEastAsia" w:hAnsi="Times New Roman" w:cs="Times New Roman"/>
            <w:sz w:val="14"/>
            <w:szCs w:val="14"/>
          </w:rPr>
          <w:t xml:space="preserve">    </w:t>
        </w:r>
        <w:r w:rsidRPr="00527AA6">
          <w:rPr>
            <w:rFonts w:ascii="Times New Roman" w:eastAsiaTheme="majorEastAsia" w:hAnsi="Times New Roman" w:cs="Times New Roman"/>
            <w:sz w:val="14"/>
            <w:szCs w:val="14"/>
          </w:rPr>
          <w:t xml:space="preserve">str. </w:t>
        </w:r>
        <w:r w:rsidRPr="00527AA6">
          <w:rPr>
            <w:rFonts w:ascii="Times New Roman" w:hAnsi="Times New Roman" w:cs="Times New Roman"/>
            <w:sz w:val="14"/>
            <w:szCs w:val="14"/>
          </w:rPr>
          <w:fldChar w:fldCharType="begin"/>
        </w:r>
        <w:r w:rsidRPr="00527AA6">
          <w:rPr>
            <w:rFonts w:ascii="Times New Roman" w:hAnsi="Times New Roman" w:cs="Times New Roman"/>
            <w:sz w:val="14"/>
            <w:szCs w:val="14"/>
          </w:rPr>
          <w:instrText>PAGE    \* MERGEFORMAT</w:instrText>
        </w:r>
        <w:r w:rsidRPr="00527AA6">
          <w:rPr>
            <w:rFonts w:ascii="Times New Roman" w:hAnsi="Times New Roman" w:cs="Times New Roman"/>
            <w:sz w:val="14"/>
            <w:szCs w:val="14"/>
          </w:rPr>
          <w:fldChar w:fldCharType="separate"/>
        </w:r>
        <w:r w:rsidR="00774DAF" w:rsidRPr="00774DAF">
          <w:rPr>
            <w:rFonts w:ascii="Times New Roman" w:eastAsiaTheme="majorEastAsia" w:hAnsi="Times New Roman" w:cs="Times New Roman"/>
            <w:noProof/>
            <w:sz w:val="14"/>
            <w:szCs w:val="14"/>
          </w:rPr>
          <w:t>21</w:t>
        </w:r>
        <w:r w:rsidRPr="00527AA6">
          <w:rPr>
            <w:rFonts w:ascii="Times New Roman" w:eastAsiaTheme="majorEastAsia" w:hAnsi="Times New Roman" w:cs="Times New Roman"/>
            <w:sz w:val="14"/>
            <w:szCs w:val="1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09" w:rsidRDefault="00790C09" w:rsidP="000A523A">
      <w:pPr>
        <w:spacing w:after="0" w:line="240" w:lineRule="auto"/>
      </w:pPr>
      <w:r>
        <w:separator/>
      </w:r>
    </w:p>
  </w:footnote>
  <w:footnote w:type="continuationSeparator" w:id="0">
    <w:p w:rsidR="00790C09" w:rsidRDefault="00790C09" w:rsidP="000A5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5F7"/>
    <w:multiLevelType w:val="multilevel"/>
    <w:tmpl w:val="A2922FB4"/>
    <w:lvl w:ilvl="0">
      <w:start w:val="24"/>
      <w:numFmt w:val="decimal"/>
      <w:lvlText w:val="%1."/>
      <w:lvlJc w:val="left"/>
      <w:pPr>
        <w:ind w:left="405" w:hanging="405"/>
      </w:pPr>
      <w:rPr>
        <w:rFonts w:hint="default"/>
        <w:color w:val="000000" w:themeColor="text1"/>
      </w:rPr>
    </w:lvl>
    <w:lvl w:ilvl="1">
      <w:start w:val="3"/>
      <w:numFmt w:val="decimal"/>
      <w:lvlText w:val="%1.%2."/>
      <w:lvlJc w:val="left"/>
      <w:pPr>
        <w:ind w:left="263" w:hanging="40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 w15:restartNumberingAfterBreak="0">
    <w:nsid w:val="085A1A5C"/>
    <w:multiLevelType w:val="multilevel"/>
    <w:tmpl w:val="CDCEECC8"/>
    <w:lvl w:ilvl="0">
      <w:start w:val="9"/>
      <w:numFmt w:val="decimal"/>
      <w:lvlText w:val="%1."/>
      <w:lvlJc w:val="left"/>
      <w:pPr>
        <w:ind w:left="360" w:hanging="360"/>
      </w:pPr>
      <w:rPr>
        <w:rFonts w:hint="default"/>
        <w:b/>
        <w:color w:val="auto"/>
        <w:sz w:val="22"/>
        <w:szCs w:val="22"/>
      </w:rPr>
    </w:lvl>
    <w:lvl w:ilvl="1">
      <w:start w:val="1"/>
      <w:numFmt w:val="decimal"/>
      <w:lvlText w:val="%1.%2."/>
      <w:lvlJc w:val="left"/>
      <w:pPr>
        <w:ind w:left="218" w:hanging="360"/>
      </w:pPr>
      <w:rPr>
        <w:rFonts w:hint="default"/>
        <w:b w:val="0"/>
        <w:strike w:val="0"/>
        <w:color w:val="auto"/>
        <w:sz w:val="20"/>
        <w:szCs w:val="2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15:restartNumberingAfterBreak="0">
    <w:nsid w:val="0B9E656B"/>
    <w:multiLevelType w:val="hybridMultilevel"/>
    <w:tmpl w:val="D0086986"/>
    <w:lvl w:ilvl="0" w:tplc="D2A831C6">
      <w:start w:val="1"/>
      <w:numFmt w:val="decimal"/>
      <w:lvlText w:val="%1."/>
      <w:lvlJc w:val="left"/>
      <w:pPr>
        <w:ind w:left="720" w:hanging="360"/>
      </w:pPr>
      <w:rPr>
        <w:rFonts w:ascii="Times New Roman" w:hAnsi="Times New Roman"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46795"/>
    <w:multiLevelType w:val="hybridMultilevel"/>
    <w:tmpl w:val="BA90D61E"/>
    <w:lvl w:ilvl="0" w:tplc="177412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982F53"/>
    <w:multiLevelType w:val="hybridMultilevel"/>
    <w:tmpl w:val="D39A31C6"/>
    <w:lvl w:ilvl="0" w:tplc="8662F36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6F13F4F"/>
    <w:multiLevelType w:val="hybridMultilevel"/>
    <w:tmpl w:val="83AA939E"/>
    <w:lvl w:ilvl="0" w:tplc="F57C6030">
      <w:start w:val="1"/>
      <w:numFmt w:val="lowerLetter"/>
      <w:lvlText w:val="%1)"/>
      <w:lvlJc w:val="left"/>
      <w:pPr>
        <w:ind w:left="644" w:hanging="360"/>
      </w:pPr>
      <w:rPr>
        <w:rFonts w:hint="default"/>
        <w:b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6C272C"/>
    <w:multiLevelType w:val="hybridMultilevel"/>
    <w:tmpl w:val="C40CB3DE"/>
    <w:lvl w:ilvl="0" w:tplc="0AACEB9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28063100"/>
    <w:multiLevelType w:val="hybridMultilevel"/>
    <w:tmpl w:val="6B10C5D8"/>
    <w:lvl w:ilvl="0" w:tplc="AD4E3572">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A1F2E69"/>
    <w:multiLevelType w:val="hybridMultilevel"/>
    <w:tmpl w:val="F136456A"/>
    <w:lvl w:ilvl="0" w:tplc="C8FCF9D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2D4C793A"/>
    <w:multiLevelType w:val="singleLevel"/>
    <w:tmpl w:val="D6CE2ABC"/>
    <w:lvl w:ilvl="0">
      <w:start w:val="1"/>
      <w:numFmt w:val="lowerLetter"/>
      <w:lvlText w:val="%1)"/>
      <w:legacy w:legacy="1" w:legacySpace="0" w:legacyIndent="432"/>
      <w:lvlJc w:val="left"/>
      <w:pPr>
        <w:ind w:left="0" w:firstLine="0"/>
      </w:pPr>
      <w:rPr>
        <w:rFonts w:ascii="Times New Roman" w:hAnsi="Times New Roman" w:cs="Times New Roman" w:hint="default"/>
        <w:b w:val="0"/>
      </w:rPr>
    </w:lvl>
  </w:abstractNum>
  <w:abstractNum w:abstractNumId="10" w15:restartNumberingAfterBreak="0">
    <w:nsid w:val="40566917"/>
    <w:multiLevelType w:val="hybridMultilevel"/>
    <w:tmpl w:val="C7B4C494"/>
    <w:lvl w:ilvl="0" w:tplc="46DA9342">
      <w:start w:val="1"/>
      <w:numFmt w:val="lowerLetter"/>
      <w:lvlText w:val="%1)"/>
      <w:lvlJc w:val="left"/>
      <w:pPr>
        <w:ind w:left="502" w:hanging="36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2AF6DC7"/>
    <w:multiLevelType w:val="hybridMultilevel"/>
    <w:tmpl w:val="80DAA5FA"/>
    <w:lvl w:ilvl="0" w:tplc="F3A20D98">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9AA3E89"/>
    <w:multiLevelType w:val="singleLevel"/>
    <w:tmpl w:val="61CAFA12"/>
    <w:lvl w:ilvl="0">
      <w:start w:val="1"/>
      <w:numFmt w:val="decimal"/>
      <w:lvlText w:val="%1)"/>
      <w:legacy w:legacy="1" w:legacySpace="0" w:legacyIndent="235"/>
      <w:lvlJc w:val="left"/>
      <w:rPr>
        <w:rFonts w:ascii="Times New Roman" w:hAnsi="Times New Roman" w:cs="Times New Roman" w:hint="default"/>
        <w:b w:val="0"/>
      </w:rPr>
    </w:lvl>
  </w:abstractNum>
  <w:abstractNum w:abstractNumId="13" w15:restartNumberingAfterBreak="0">
    <w:nsid w:val="4FF51D67"/>
    <w:multiLevelType w:val="hybridMultilevel"/>
    <w:tmpl w:val="475ABFF2"/>
    <w:lvl w:ilvl="0" w:tplc="9ED859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45C1E76"/>
    <w:multiLevelType w:val="hybridMultilevel"/>
    <w:tmpl w:val="E5DE11D6"/>
    <w:lvl w:ilvl="0" w:tplc="CFE0488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5E4D6B5D"/>
    <w:multiLevelType w:val="multilevel"/>
    <w:tmpl w:val="5958E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5B40CD"/>
    <w:multiLevelType w:val="hybridMultilevel"/>
    <w:tmpl w:val="7592E1B4"/>
    <w:lvl w:ilvl="0" w:tplc="5418B7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545071"/>
    <w:multiLevelType w:val="multilevel"/>
    <w:tmpl w:val="CD3E6872"/>
    <w:lvl w:ilvl="0">
      <w:start w:val="26"/>
      <w:numFmt w:val="decimal"/>
      <w:lvlText w:val="%1."/>
      <w:lvlJc w:val="left"/>
      <w:pPr>
        <w:ind w:left="480" w:hanging="480"/>
      </w:pPr>
      <w:rPr>
        <w:rFonts w:hint="default"/>
        <w:b/>
        <w:color w:val="000000" w:themeColor="text1"/>
        <w:sz w:val="22"/>
        <w:szCs w:val="22"/>
      </w:rPr>
    </w:lvl>
    <w:lvl w:ilvl="1">
      <w:start w:val="1"/>
      <w:numFmt w:val="decimal"/>
      <w:lvlText w:val="%1.%2."/>
      <w:lvlJc w:val="left"/>
      <w:pPr>
        <w:ind w:left="622" w:hanging="480"/>
      </w:pPr>
      <w:rPr>
        <w:rFonts w:hint="default"/>
        <w:b w:val="0"/>
        <w:color w:val="000000" w:themeColor="text1"/>
        <w:sz w:val="20"/>
        <w:szCs w:val="20"/>
      </w:rPr>
    </w:lvl>
    <w:lvl w:ilvl="2">
      <w:start w:val="1"/>
      <w:numFmt w:val="decimal"/>
      <w:lvlText w:val="%1.%2.%3."/>
      <w:lvlJc w:val="left"/>
      <w:pPr>
        <w:ind w:left="1004" w:hanging="720"/>
      </w:pPr>
      <w:rPr>
        <w:rFonts w:hint="default"/>
        <w:color w:val="FF0000"/>
      </w:rPr>
    </w:lvl>
    <w:lvl w:ilvl="3">
      <w:start w:val="1"/>
      <w:numFmt w:val="decimal"/>
      <w:lvlText w:val="%1.%2.%3.%4."/>
      <w:lvlJc w:val="left"/>
      <w:pPr>
        <w:ind w:left="1146" w:hanging="720"/>
      </w:pPr>
      <w:rPr>
        <w:rFonts w:hint="default"/>
        <w:color w:val="FF0000"/>
      </w:rPr>
    </w:lvl>
    <w:lvl w:ilvl="4">
      <w:start w:val="1"/>
      <w:numFmt w:val="decimal"/>
      <w:lvlText w:val="%1.%2.%3.%4.%5."/>
      <w:lvlJc w:val="left"/>
      <w:pPr>
        <w:ind w:left="1648" w:hanging="1080"/>
      </w:pPr>
      <w:rPr>
        <w:rFonts w:hint="default"/>
        <w:color w:val="FF0000"/>
      </w:rPr>
    </w:lvl>
    <w:lvl w:ilvl="5">
      <w:start w:val="1"/>
      <w:numFmt w:val="decimal"/>
      <w:lvlText w:val="%1.%2.%3.%4.%5.%6."/>
      <w:lvlJc w:val="left"/>
      <w:pPr>
        <w:ind w:left="1790" w:hanging="108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434" w:hanging="1440"/>
      </w:pPr>
      <w:rPr>
        <w:rFonts w:hint="default"/>
        <w:color w:val="FF0000"/>
      </w:rPr>
    </w:lvl>
    <w:lvl w:ilvl="8">
      <w:start w:val="1"/>
      <w:numFmt w:val="decimal"/>
      <w:lvlText w:val="%1.%2.%3.%4.%5.%6.%7.%8.%9."/>
      <w:lvlJc w:val="left"/>
      <w:pPr>
        <w:ind w:left="2936" w:hanging="1800"/>
      </w:pPr>
      <w:rPr>
        <w:rFonts w:hint="default"/>
        <w:color w:val="FF0000"/>
      </w:rPr>
    </w:lvl>
  </w:abstractNum>
  <w:abstractNum w:abstractNumId="18" w15:restartNumberingAfterBreak="0">
    <w:nsid w:val="66517D49"/>
    <w:multiLevelType w:val="hybridMultilevel"/>
    <w:tmpl w:val="FB488244"/>
    <w:lvl w:ilvl="0" w:tplc="E72655B6">
      <w:start w:val="1"/>
      <w:numFmt w:val="decimal"/>
      <w:lvlText w:val="%1"/>
      <w:lvlJc w:val="left"/>
      <w:pPr>
        <w:ind w:left="218" w:hanging="360"/>
      </w:pPr>
      <w:rPr>
        <w:rFonts w:hint="default"/>
        <w:sz w:val="14"/>
        <w:szCs w:val="1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68B37A34"/>
    <w:multiLevelType w:val="hybridMultilevel"/>
    <w:tmpl w:val="9A94A9D2"/>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A94F80"/>
    <w:multiLevelType w:val="hybridMultilevel"/>
    <w:tmpl w:val="222AEB30"/>
    <w:lvl w:ilvl="0" w:tplc="B6BCD258">
      <w:start w:val="1"/>
      <w:numFmt w:val="lowerLetter"/>
      <w:lvlText w:val="%1)"/>
      <w:lvlJc w:val="left"/>
      <w:pPr>
        <w:ind w:left="689" w:hanging="40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15"/>
  </w:num>
  <w:num w:numId="3">
    <w:abstractNumId w:val="7"/>
  </w:num>
  <w:num w:numId="4">
    <w:abstractNumId w:val="19"/>
  </w:num>
  <w:num w:numId="5">
    <w:abstractNumId w:val="1"/>
  </w:num>
  <w:num w:numId="6">
    <w:abstractNumId w:val="16"/>
  </w:num>
  <w:num w:numId="7">
    <w:abstractNumId w:val="20"/>
  </w:num>
  <w:num w:numId="8">
    <w:abstractNumId w:val="4"/>
  </w:num>
  <w:num w:numId="9">
    <w:abstractNumId w:val="6"/>
  </w:num>
  <w:num w:numId="10">
    <w:abstractNumId w:val="5"/>
  </w:num>
  <w:num w:numId="11">
    <w:abstractNumId w:val="9"/>
    <w:lvlOverride w:ilvl="0">
      <w:startOverride w:val="1"/>
    </w:lvlOverride>
  </w:num>
  <w:num w:numId="12">
    <w:abstractNumId w:val="12"/>
  </w:num>
  <w:num w:numId="13">
    <w:abstractNumId w:val="14"/>
  </w:num>
  <w:num w:numId="14">
    <w:abstractNumId w:val="13"/>
  </w:num>
  <w:num w:numId="15">
    <w:abstractNumId w:val="3"/>
  </w:num>
  <w:num w:numId="16">
    <w:abstractNumId w:val="18"/>
  </w:num>
  <w:num w:numId="17">
    <w:abstractNumId w:val="8"/>
  </w:num>
  <w:num w:numId="18">
    <w:abstractNumId w:val="10"/>
  </w:num>
  <w:num w:numId="19">
    <w:abstractNumId w:val="11"/>
  </w:num>
  <w:num w:numId="20">
    <w:abstractNumId w:val="0"/>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3A"/>
    <w:rsid w:val="00006FAD"/>
    <w:rsid w:val="00015E01"/>
    <w:rsid w:val="00026683"/>
    <w:rsid w:val="00027985"/>
    <w:rsid w:val="00027B96"/>
    <w:rsid w:val="000A523A"/>
    <w:rsid w:val="000A5704"/>
    <w:rsid w:val="000A712E"/>
    <w:rsid w:val="000B2C5D"/>
    <w:rsid w:val="000B3B3F"/>
    <w:rsid w:val="000B454C"/>
    <w:rsid w:val="000B7359"/>
    <w:rsid w:val="000E0CC4"/>
    <w:rsid w:val="000F18B2"/>
    <w:rsid w:val="000F6309"/>
    <w:rsid w:val="00101253"/>
    <w:rsid w:val="0010151B"/>
    <w:rsid w:val="00104EF3"/>
    <w:rsid w:val="001125CD"/>
    <w:rsid w:val="001140E2"/>
    <w:rsid w:val="00114FDA"/>
    <w:rsid w:val="0012187B"/>
    <w:rsid w:val="0012630E"/>
    <w:rsid w:val="001274F9"/>
    <w:rsid w:val="001300BA"/>
    <w:rsid w:val="00133373"/>
    <w:rsid w:val="00133DD3"/>
    <w:rsid w:val="00134D81"/>
    <w:rsid w:val="00136BE4"/>
    <w:rsid w:val="00141B2B"/>
    <w:rsid w:val="00142369"/>
    <w:rsid w:val="00145A3E"/>
    <w:rsid w:val="00150A44"/>
    <w:rsid w:val="00154638"/>
    <w:rsid w:val="00161FA5"/>
    <w:rsid w:val="00174438"/>
    <w:rsid w:val="0018643A"/>
    <w:rsid w:val="001B5297"/>
    <w:rsid w:val="001B6B9F"/>
    <w:rsid w:val="001D1103"/>
    <w:rsid w:val="001D5029"/>
    <w:rsid w:val="001E01E4"/>
    <w:rsid w:val="001E3EAB"/>
    <w:rsid w:val="001F2DBB"/>
    <w:rsid w:val="001F33A6"/>
    <w:rsid w:val="001F4B2F"/>
    <w:rsid w:val="001F729F"/>
    <w:rsid w:val="0021094B"/>
    <w:rsid w:val="00212553"/>
    <w:rsid w:val="002141C1"/>
    <w:rsid w:val="00224F58"/>
    <w:rsid w:val="00225094"/>
    <w:rsid w:val="00251538"/>
    <w:rsid w:val="002548A2"/>
    <w:rsid w:val="00255463"/>
    <w:rsid w:val="00257013"/>
    <w:rsid w:val="00260209"/>
    <w:rsid w:val="0026125B"/>
    <w:rsid w:val="002752FE"/>
    <w:rsid w:val="00297AA6"/>
    <w:rsid w:val="002A6547"/>
    <w:rsid w:val="002B4B4E"/>
    <w:rsid w:val="002C2D80"/>
    <w:rsid w:val="002C3E17"/>
    <w:rsid w:val="002C5441"/>
    <w:rsid w:val="002C7E6E"/>
    <w:rsid w:val="002F23EB"/>
    <w:rsid w:val="00301C15"/>
    <w:rsid w:val="00302D77"/>
    <w:rsid w:val="00313190"/>
    <w:rsid w:val="00313BA4"/>
    <w:rsid w:val="00325C04"/>
    <w:rsid w:val="00326985"/>
    <w:rsid w:val="00327F32"/>
    <w:rsid w:val="0033784A"/>
    <w:rsid w:val="00344536"/>
    <w:rsid w:val="00360650"/>
    <w:rsid w:val="00390E88"/>
    <w:rsid w:val="0039432F"/>
    <w:rsid w:val="003945DA"/>
    <w:rsid w:val="003A3245"/>
    <w:rsid w:val="003A7DAA"/>
    <w:rsid w:val="003B41B5"/>
    <w:rsid w:val="003B47E8"/>
    <w:rsid w:val="003D2F17"/>
    <w:rsid w:val="003F2886"/>
    <w:rsid w:val="003F5B18"/>
    <w:rsid w:val="00414124"/>
    <w:rsid w:val="00414E51"/>
    <w:rsid w:val="00417C46"/>
    <w:rsid w:val="00423B11"/>
    <w:rsid w:val="004332FF"/>
    <w:rsid w:val="00463337"/>
    <w:rsid w:val="004768D3"/>
    <w:rsid w:val="00483431"/>
    <w:rsid w:val="0049119A"/>
    <w:rsid w:val="004C3714"/>
    <w:rsid w:val="004F5E14"/>
    <w:rsid w:val="00515C66"/>
    <w:rsid w:val="00523D30"/>
    <w:rsid w:val="00527AA6"/>
    <w:rsid w:val="005507A1"/>
    <w:rsid w:val="00560673"/>
    <w:rsid w:val="00561582"/>
    <w:rsid w:val="005809E4"/>
    <w:rsid w:val="00586357"/>
    <w:rsid w:val="00590B62"/>
    <w:rsid w:val="005B285D"/>
    <w:rsid w:val="005C62EA"/>
    <w:rsid w:val="005F7017"/>
    <w:rsid w:val="005F78D4"/>
    <w:rsid w:val="00600C1B"/>
    <w:rsid w:val="00606F90"/>
    <w:rsid w:val="00613B1A"/>
    <w:rsid w:val="006221EB"/>
    <w:rsid w:val="00622274"/>
    <w:rsid w:val="00626C09"/>
    <w:rsid w:val="0063624C"/>
    <w:rsid w:val="00641C1A"/>
    <w:rsid w:val="0064727B"/>
    <w:rsid w:val="0065668D"/>
    <w:rsid w:val="006731CB"/>
    <w:rsid w:val="006A454A"/>
    <w:rsid w:val="006A4E5E"/>
    <w:rsid w:val="006C4B04"/>
    <w:rsid w:val="006C5104"/>
    <w:rsid w:val="006E2AF7"/>
    <w:rsid w:val="006E326A"/>
    <w:rsid w:val="006E5930"/>
    <w:rsid w:val="006F59D4"/>
    <w:rsid w:val="00700834"/>
    <w:rsid w:val="00702270"/>
    <w:rsid w:val="0070519E"/>
    <w:rsid w:val="007101FF"/>
    <w:rsid w:val="0074429B"/>
    <w:rsid w:val="007667C4"/>
    <w:rsid w:val="0076704A"/>
    <w:rsid w:val="007679C2"/>
    <w:rsid w:val="00773F41"/>
    <w:rsid w:val="00774DAF"/>
    <w:rsid w:val="00782EF9"/>
    <w:rsid w:val="007862C8"/>
    <w:rsid w:val="00790C09"/>
    <w:rsid w:val="007935DA"/>
    <w:rsid w:val="0079428B"/>
    <w:rsid w:val="007949B2"/>
    <w:rsid w:val="007B097E"/>
    <w:rsid w:val="007B48A5"/>
    <w:rsid w:val="007D67C0"/>
    <w:rsid w:val="007E2A97"/>
    <w:rsid w:val="007F78B3"/>
    <w:rsid w:val="008063DD"/>
    <w:rsid w:val="008129A3"/>
    <w:rsid w:val="0081616E"/>
    <w:rsid w:val="008261CE"/>
    <w:rsid w:val="0083074E"/>
    <w:rsid w:val="00844EC6"/>
    <w:rsid w:val="00851FA7"/>
    <w:rsid w:val="008807E3"/>
    <w:rsid w:val="00880E80"/>
    <w:rsid w:val="00890915"/>
    <w:rsid w:val="008B1055"/>
    <w:rsid w:val="008B7B4C"/>
    <w:rsid w:val="008C1100"/>
    <w:rsid w:val="008D27BF"/>
    <w:rsid w:val="008D7A9C"/>
    <w:rsid w:val="008E0D97"/>
    <w:rsid w:val="008E3D13"/>
    <w:rsid w:val="008E49BF"/>
    <w:rsid w:val="008F305F"/>
    <w:rsid w:val="0090507E"/>
    <w:rsid w:val="00917BD7"/>
    <w:rsid w:val="00920E53"/>
    <w:rsid w:val="00924F44"/>
    <w:rsid w:val="00943AA2"/>
    <w:rsid w:val="0095410C"/>
    <w:rsid w:val="00954959"/>
    <w:rsid w:val="00954C21"/>
    <w:rsid w:val="009561ED"/>
    <w:rsid w:val="0098540F"/>
    <w:rsid w:val="00987730"/>
    <w:rsid w:val="00993BC1"/>
    <w:rsid w:val="009964E7"/>
    <w:rsid w:val="009A2A72"/>
    <w:rsid w:val="009B0EFE"/>
    <w:rsid w:val="009B1DD5"/>
    <w:rsid w:val="009C28DD"/>
    <w:rsid w:val="009C36FA"/>
    <w:rsid w:val="009D594F"/>
    <w:rsid w:val="009E31EE"/>
    <w:rsid w:val="009E74E3"/>
    <w:rsid w:val="00A10FA7"/>
    <w:rsid w:val="00A130AB"/>
    <w:rsid w:val="00A30B38"/>
    <w:rsid w:val="00A34BB8"/>
    <w:rsid w:val="00A358C7"/>
    <w:rsid w:val="00A55233"/>
    <w:rsid w:val="00A7148D"/>
    <w:rsid w:val="00A83A7F"/>
    <w:rsid w:val="00A9318E"/>
    <w:rsid w:val="00A93215"/>
    <w:rsid w:val="00A9458A"/>
    <w:rsid w:val="00AB5E93"/>
    <w:rsid w:val="00AC3C34"/>
    <w:rsid w:val="00AC60E9"/>
    <w:rsid w:val="00AE122B"/>
    <w:rsid w:val="00AE1B16"/>
    <w:rsid w:val="00AE3CEF"/>
    <w:rsid w:val="00AE4238"/>
    <w:rsid w:val="00AE5514"/>
    <w:rsid w:val="00AE68CE"/>
    <w:rsid w:val="00AF3B34"/>
    <w:rsid w:val="00B150AE"/>
    <w:rsid w:val="00B16447"/>
    <w:rsid w:val="00B26902"/>
    <w:rsid w:val="00B44057"/>
    <w:rsid w:val="00B44449"/>
    <w:rsid w:val="00B57DFE"/>
    <w:rsid w:val="00B63285"/>
    <w:rsid w:val="00B7598C"/>
    <w:rsid w:val="00B935D5"/>
    <w:rsid w:val="00B9724D"/>
    <w:rsid w:val="00BB7E67"/>
    <w:rsid w:val="00BD7C7E"/>
    <w:rsid w:val="00BE4B83"/>
    <w:rsid w:val="00BE7F6A"/>
    <w:rsid w:val="00BF7B86"/>
    <w:rsid w:val="00C11285"/>
    <w:rsid w:val="00C2008E"/>
    <w:rsid w:val="00C246AD"/>
    <w:rsid w:val="00C24A49"/>
    <w:rsid w:val="00C24F0F"/>
    <w:rsid w:val="00C34EB9"/>
    <w:rsid w:val="00C42F1B"/>
    <w:rsid w:val="00C45BC6"/>
    <w:rsid w:val="00C51BE3"/>
    <w:rsid w:val="00C52E7E"/>
    <w:rsid w:val="00C56055"/>
    <w:rsid w:val="00CA059A"/>
    <w:rsid w:val="00CA333C"/>
    <w:rsid w:val="00CA40DB"/>
    <w:rsid w:val="00CB2802"/>
    <w:rsid w:val="00CB78A4"/>
    <w:rsid w:val="00CE0734"/>
    <w:rsid w:val="00D06067"/>
    <w:rsid w:val="00D1558F"/>
    <w:rsid w:val="00D219C9"/>
    <w:rsid w:val="00D26C39"/>
    <w:rsid w:val="00D33708"/>
    <w:rsid w:val="00D56B7B"/>
    <w:rsid w:val="00D56DB8"/>
    <w:rsid w:val="00D57863"/>
    <w:rsid w:val="00D764A8"/>
    <w:rsid w:val="00D8336B"/>
    <w:rsid w:val="00D90C1E"/>
    <w:rsid w:val="00DA64B7"/>
    <w:rsid w:val="00DA7C36"/>
    <w:rsid w:val="00DB4593"/>
    <w:rsid w:val="00DC4F66"/>
    <w:rsid w:val="00DD005E"/>
    <w:rsid w:val="00DD3F8F"/>
    <w:rsid w:val="00DE338E"/>
    <w:rsid w:val="00DE79CF"/>
    <w:rsid w:val="00DF3ACF"/>
    <w:rsid w:val="00E07978"/>
    <w:rsid w:val="00E14696"/>
    <w:rsid w:val="00E15724"/>
    <w:rsid w:val="00E17ECB"/>
    <w:rsid w:val="00E2305E"/>
    <w:rsid w:val="00E3364A"/>
    <w:rsid w:val="00E44133"/>
    <w:rsid w:val="00E50FD2"/>
    <w:rsid w:val="00E674C5"/>
    <w:rsid w:val="00E7338D"/>
    <w:rsid w:val="00E76E74"/>
    <w:rsid w:val="00E837CB"/>
    <w:rsid w:val="00E94357"/>
    <w:rsid w:val="00E95097"/>
    <w:rsid w:val="00EA6373"/>
    <w:rsid w:val="00EC4364"/>
    <w:rsid w:val="00ED0EDE"/>
    <w:rsid w:val="00ED1410"/>
    <w:rsid w:val="00F04C8B"/>
    <w:rsid w:val="00F2291E"/>
    <w:rsid w:val="00F242ED"/>
    <w:rsid w:val="00F31C48"/>
    <w:rsid w:val="00F50773"/>
    <w:rsid w:val="00F52BE2"/>
    <w:rsid w:val="00F55544"/>
    <w:rsid w:val="00F7456A"/>
    <w:rsid w:val="00F934F9"/>
    <w:rsid w:val="00FC2C66"/>
    <w:rsid w:val="00FC2E48"/>
    <w:rsid w:val="00FC63A7"/>
    <w:rsid w:val="00FE2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1F89B7"/>
  <w15:docId w15:val="{51A4C7A5-3E6A-4F57-9542-2F625A33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67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5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23A"/>
  </w:style>
  <w:style w:type="paragraph" w:styleId="Stopka">
    <w:name w:val="footer"/>
    <w:basedOn w:val="Normalny"/>
    <w:link w:val="StopkaZnak"/>
    <w:uiPriority w:val="99"/>
    <w:unhideWhenUsed/>
    <w:rsid w:val="000A5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23A"/>
  </w:style>
  <w:style w:type="paragraph" w:styleId="Bezodstpw">
    <w:name w:val="No Spacing"/>
    <w:qFormat/>
    <w:rsid w:val="000A523A"/>
    <w:pPr>
      <w:spacing w:after="0" w:line="240" w:lineRule="auto"/>
    </w:pPr>
  </w:style>
  <w:style w:type="character" w:styleId="Hipercze">
    <w:name w:val="Hyperlink"/>
    <w:basedOn w:val="Domylnaczcionkaakapitu"/>
    <w:uiPriority w:val="99"/>
    <w:unhideWhenUsed/>
    <w:rsid w:val="00CB78A4"/>
    <w:rPr>
      <w:color w:val="0563C1" w:themeColor="hyperlink"/>
      <w:u w:val="single"/>
    </w:rPr>
  </w:style>
  <w:style w:type="paragraph" w:styleId="Akapitzlist">
    <w:name w:val="List Paragraph"/>
    <w:aliases w:val="WyliczPrzyklad,CW_Lista"/>
    <w:basedOn w:val="Normalny"/>
    <w:link w:val="AkapitzlistZnak"/>
    <w:uiPriority w:val="34"/>
    <w:qFormat/>
    <w:rsid w:val="00DD005E"/>
    <w:pPr>
      <w:ind w:left="720"/>
      <w:contextualSpacing/>
    </w:pPr>
  </w:style>
  <w:style w:type="character" w:customStyle="1" w:styleId="AkapitzlistZnak">
    <w:name w:val="Akapit z listą Znak"/>
    <w:aliases w:val="WyliczPrzyklad Znak,CW_Lista Znak"/>
    <w:link w:val="Akapitzlist"/>
    <w:uiPriority w:val="34"/>
    <w:locked/>
    <w:rsid w:val="00622274"/>
  </w:style>
  <w:style w:type="paragraph" w:styleId="Tekstdymka">
    <w:name w:val="Balloon Text"/>
    <w:basedOn w:val="Normalny"/>
    <w:link w:val="TekstdymkaZnak"/>
    <w:uiPriority w:val="99"/>
    <w:semiHidden/>
    <w:unhideWhenUsed/>
    <w:rsid w:val="001140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40E2"/>
    <w:rPr>
      <w:rFonts w:ascii="Tahoma" w:hAnsi="Tahoma" w:cs="Tahoma"/>
      <w:sz w:val="16"/>
      <w:szCs w:val="16"/>
    </w:rPr>
  </w:style>
  <w:style w:type="paragraph" w:styleId="Tekstprzypisukocowego">
    <w:name w:val="endnote text"/>
    <w:basedOn w:val="Normalny"/>
    <w:link w:val="TekstprzypisukocowegoZnak"/>
    <w:uiPriority w:val="99"/>
    <w:semiHidden/>
    <w:unhideWhenUsed/>
    <w:rsid w:val="00A130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30AB"/>
    <w:rPr>
      <w:sz w:val="20"/>
      <w:szCs w:val="20"/>
    </w:rPr>
  </w:style>
  <w:style w:type="character" w:styleId="Odwoanieprzypisukocowego">
    <w:name w:val="endnote reference"/>
    <w:basedOn w:val="Domylnaczcionkaakapitu"/>
    <w:uiPriority w:val="99"/>
    <w:semiHidden/>
    <w:unhideWhenUsed/>
    <w:rsid w:val="00A130AB"/>
    <w:rPr>
      <w:vertAlign w:val="superscript"/>
    </w:rPr>
  </w:style>
  <w:style w:type="character" w:customStyle="1" w:styleId="markedcontent">
    <w:name w:val="markedcontent"/>
    <w:basedOn w:val="Domylnaczcionkaakapitu"/>
    <w:rsid w:val="00C2008E"/>
  </w:style>
  <w:style w:type="character" w:styleId="Odwoaniedokomentarza">
    <w:name w:val="annotation reference"/>
    <w:basedOn w:val="Domylnaczcionkaakapitu"/>
    <w:uiPriority w:val="99"/>
    <w:semiHidden/>
    <w:unhideWhenUsed/>
    <w:rsid w:val="00F934F9"/>
    <w:rPr>
      <w:sz w:val="16"/>
      <w:szCs w:val="16"/>
    </w:rPr>
  </w:style>
  <w:style w:type="paragraph" w:styleId="Tekstkomentarza">
    <w:name w:val="annotation text"/>
    <w:basedOn w:val="Normalny"/>
    <w:link w:val="TekstkomentarzaZnak"/>
    <w:uiPriority w:val="99"/>
    <w:semiHidden/>
    <w:unhideWhenUsed/>
    <w:rsid w:val="00F934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4F9"/>
    <w:rPr>
      <w:sz w:val="20"/>
      <w:szCs w:val="20"/>
    </w:rPr>
  </w:style>
  <w:style w:type="paragraph" w:styleId="Tematkomentarza">
    <w:name w:val="annotation subject"/>
    <w:basedOn w:val="Tekstkomentarza"/>
    <w:next w:val="Tekstkomentarza"/>
    <w:link w:val="TematkomentarzaZnak"/>
    <w:uiPriority w:val="99"/>
    <w:semiHidden/>
    <w:unhideWhenUsed/>
    <w:rsid w:val="00F934F9"/>
    <w:rPr>
      <w:b/>
      <w:bCs/>
    </w:rPr>
  </w:style>
  <w:style w:type="character" w:customStyle="1" w:styleId="TematkomentarzaZnak">
    <w:name w:val="Temat komentarza Znak"/>
    <w:basedOn w:val="TekstkomentarzaZnak"/>
    <w:link w:val="Tematkomentarza"/>
    <w:uiPriority w:val="99"/>
    <w:semiHidden/>
    <w:rsid w:val="00F934F9"/>
    <w:rPr>
      <w:b/>
      <w:bCs/>
      <w:sz w:val="20"/>
      <w:szCs w:val="20"/>
    </w:rPr>
  </w:style>
  <w:style w:type="paragraph" w:customStyle="1" w:styleId="Default">
    <w:name w:val="Default"/>
    <w:rsid w:val="00133DD3"/>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357">
      <w:bodyDiv w:val="1"/>
      <w:marLeft w:val="0"/>
      <w:marRight w:val="0"/>
      <w:marTop w:val="0"/>
      <w:marBottom w:val="0"/>
      <w:divBdr>
        <w:top w:val="none" w:sz="0" w:space="0" w:color="auto"/>
        <w:left w:val="none" w:sz="0" w:space="0" w:color="auto"/>
        <w:bottom w:val="none" w:sz="0" w:space="0" w:color="auto"/>
        <w:right w:val="none" w:sz="0" w:space="0" w:color="auto"/>
      </w:divBdr>
    </w:div>
    <w:div w:id="1464352893">
      <w:bodyDiv w:val="1"/>
      <w:marLeft w:val="0"/>
      <w:marRight w:val="0"/>
      <w:marTop w:val="0"/>
      <w:marBottom w:val="0"/>
      <w:divBdr>
        <w:top w:val="none" w:sz="0" w:space="0" w:color="auto"/>
        <w:left w:val="none" w:sz="0" w:space="0" w:color="auto"/>
        <w:bottom w:val="none" w:sz="0" w:space="0" w:color="auto"/>
        <w:right w:val="none" w:sz="0" w:space="0" w:color="auto"/>
      </w:divBdr>
    </w:div>
    <w:div w:id="1570188194">
      <w:bodyDiv w:val="1"/>
      <w:marLeft w:val="0"/>
      <w:marRight w:val="0"/>
      <w:marTop w:val="0"/>
      <w:marBottom w:val="0"/>
      <w:divBdr>
        <w:top w:val="none" w:sz="0" w:space="0" w:color="auto"/>
        <w:left w:val="none" w:sz="0" w:space="0" w:color="auto"/>
        <w:bottom w:val="none" w:sz="0" w:space="0" w:color="auto"/>
        <w:right w:val="none" w:sz="0" w:space="0" w:color="auto"/>
      </w:divBdr>
    </w:div>
    <w:div w:id="1726219041">
      <w:bodyDiv w:val="1"/>
      <w:marLeft w:val="0"/>
      <w:marRight w:val="0"/>
      <w:marTop w:val="0"/>
      <w:marBottom w:val="0"/>
      <w:divBdr>
        <w:top w:val="none" w:sz="0" w:space="0" w:color="auto"/>
        <w:left w:val="none" w:sz="0" w:space="0" w:color="auto"/>
        <w:bottom w:val="none" w:sz="0" w:space="0" w:color="auto"/>
        <w:right w:val="none" w:sz="0" w:space="0" w:color="auto"/>
      </w:divBdr>
    </w:div>
    <w:div w:id="18261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epice"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mailto:amloczynska@kepice.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kaczmaryk@kepice.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26/45557/Jednolity-Europejski-Dokument%20Zamowienia-instrukcja-2021.01.20.pdf"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skarbnik@kepice.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pn/kepicec"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bip.kepice.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EB14-3C8E-4EB2-AD99-F47228DB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22</Pages>
  <Words>11739</Words>
  <Characters>70437</Characters>
  <Application>Microsoft Office Word</Application>
  <DocSecurity>0</DocSecurity>
  <Lines>586</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Aleksandra Szul-Młoczyńska</cp:lastModifiedBy>
  <cp:revision>16</cp:revision>
  <cp:lastPrinted>2023-08-02T11:24:00Z</cp:lastPrinted>
  <dcterms:created xsi:type="dcterms:W3CDTF">2023-07-03T13:06:00Z</dcterms:created>
  <dcterms:modified xsi:type="dcterms:W3CDTF">2023-08-02T11:36:00Z</dcterms:modified>
</cp:coreProperties>
</file>