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8A8DA" w14:textId="000BD0F7" w:rsidR="00705A4A" w:rsidRPr="00BB3198" w:rsidRDefault="00705A4A" w:rsidP="00C1123F">
      <w:pPr>
        <w:keepNext/>
        <w:spacing w:after="0" w:line="300" w:lineRule="exact"/>
        <w:outlineLvl w:val="4"/>
        <w:rPr>
          <w:rFonts w:eastAsia="Times New Roman" w:cs="Times New Roman"/>
          <w:b/>
          <w:sz w:val="18"/>
          <w:szCs w:val="18"/>
          <w:lang w:eastAsia="pl-PL"/>
        </w:rPr>
      </w:pPr>
      <w:r w:rsidRPr="00BB3198">
        <w:rPr>
          <w:rFonts w:eastAsia="Times New Roman" w:cs="Times New Roman"/>
          <w:b/>
          <w:sz w:val="18"/>
          <w:szCs w:val="18"/>
          <w:lang w:eastAsia="pl-PL"/>
        </w:rPr>
        <w:t>Część III</w:t>
      </w:r>
      <w:r w:rsidR="002D7316">
        <w:rPr>
          <w:rFonts w:eastAsia="Times New Roman" w:cs="Times New Roman"/>
          <w:b/>
          <w:sz w:val="18"/>
          <w:szCs w:val="18"/>
          <w:lang w:eastAsia="pl-PL"/>
        </w:rPr>
        <w:t>B</w:t>
      </w:r>
      <w:r w:rsidRPr="00BB3198">
        <w:rPr>
          <w:rFonts w:eastAsia="Times New Roman" w:cs="Times New Roman"/>
          <w:b/>
          <w:sz w:val="18"/>
          <w:szCs w:val="18"/>
          <w:lang w:eastAsia="pl-PL"/>
        </w:rPr>
        <w:t xml:space="preserve"> – OPIS PRZEDMIOTU ZAMÓWIENIA</w:t>
      </w:r>
      <w:r w:rsidR="002D7316">
        <w:rPr>
          <w:rFonts w:eastAsia="Times New Roman" w:cs="Times New Roman"/>
          <w:b/>
          <w:sz w:val="18"/>
          <w:szCs w:val="18"/>
          <w:lang w:eastAsia="pl-PL"/>
        </w:rPr>
        <w:t xml:space="preserve"> </w:t>
      </w:r>
      <w:r w:rsidR="002D7316" w:rsidRPr="002D7316">
        <w:rPr>
          <w:rFonts w:eastAsia="Times New Roman" w:cs="Times New Roman"/>
          <w:b/>
          <w:sz w:val="18"/>
          <w:szCs w:val="18"/>
          <w:lang w:eastAsia="pl-PL"/>
        </w:rPr>
        <w:t>(77/PN/2024)</w:t>
      </w:r>
    </w:p>
    <w:p w14:paraId="06F2955B" w14:textId="77777777" w:rsidR="00705A4A" w:rsidRPr="00BB3198" w:rsidRDefault="00705A4A" w:rsidP="00C1123F">
      <w:pPr>
        <w:spacing w:after="0" w:line="300" w:lineRule="exact"/>
        <w:rPr>
          <w:rFonts w:eastAsia="Times New Roman" w:cs="Times New Roman"/>
          <w:sz w:val="20"/>
          <w:szCs w:val="20"/>
          <w:lang w:eastAsia="pl-PL"/>
        </w:rPr>
      </w:pPr>
    </w:p>
    <w:p w14:paraId="23587597" w14:textId="49DED73A" w:rsidR="00705A4A" w:rsidRPr="00BB3198" w:rsidRDefault="00705A4A" w:rsidP="00C1123F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378"/>
        <w:jc w:val="both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 xml:space="preserve">Przedmiotem niniejszego zamówienia jest </w:t>
      </w:r>
      <w:r w:rsidR="00CD65A1" w:rsidRPr="00BB3198">
        <w:rPr>
          <w:rFonts w:eastAsia="Times New Roman" w:cs="Times New Roman"/>
          <w:b/>
          <w:bCs/>
          <w:sz w:val="18"/>
          <w:szCs w:val="18"/>
          <w:lang w:eastAsia="pl-PL"/>
        </w:rPr>
        <w:t xml:space="preserve">dostawa </w:t>
      </w:r>
      <w:r w:rsidR="00096697" w:rsidRPr="00BB3198">
        <w:rPr>
          <w:rFonts w:eastAsia="Times New Roman" w:cs="Times New Roman"/>
          <w:b/>
          <w:bCs/>
          <w:sz w:val="18"/>
          <w:szCs w:val="18"/>
          <w:lang w:eastAsia="pl-PL"/>
        </w:rPr>
        <w:t>aparat RTG</w:t>
      </w:r>
      <w:r w:rsidR="00AD03A2" w:rsidRPr="00BB3198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o</w:t>
      </w:r>
      <w:r w:rsidRPr="00BB3198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parametrach przedstawionych w poniższej tabeli</w:t>
      </w:r>
      <w:r w:rsidRPr="00BB3198">
        <w:rPr>
          <w:rFonts w:eastAsia="Times New Roman" w:cs="Times New Roman"/>
          <w:bCs/>
          <w:sz w:val="18"/>
          <w:szCs w:val="18"/>
          <w:lang w:eastAsia="pl-PL"/>
        </w:rPr>
        <w:t xml:space="preserve"> wraz </w:t>
      </w:r>
      <w:r w:rsidRPr="00BB3198">
        <w:rPr>
          <w:rFonts w:eastAsia="Times New Roman" w:cs="Times New Roman"/>
          <w:sz w:val="18"/>
          <w:szCs w:val="18"/>
          <w:lang w:eastAsia="pl-PL"/>
        </w:rPr>
        <w:t>z montażem, instalacją, uruchomieniem oraz szkoleniem personelu Zamawiającego w zakresie uruchomienia, eksploatacji, obsługi i konserwacji przedmiotu zamówienia</w:t>
      </w:r>
      <w:r w:rsidR="00873892" w:rsidRPr="00BB3198">
        <w:rPr>
          <w:rFonts w:eastAsia="Times New Roman" w:cs="Times New Roman"/>
          <w:sz w:val="18"/>
          <w:szCs w:val="18"/>
          <w:lang w:eastAsia="pl-PL"/>
        </w:rPr>
        <w:t xml:space="preserve"> </w:t>
      </w:r>
    </w:p>
    <w:p w14:paraId="13A3D7CF" w14:textId="77777777" w:rsidR="00705A4A" w:rsidRPr="00BB3198" w:rsidRDefault="00705A4A" w:rsidP="00C1123F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426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F9ACB49" w14:textId="77777777" w:rsidR="00705A4A" w:rsidRPr="00BB3198" w:rsidRDefault="00705A4A" w:rsidP="00C1123F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426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 xml:space="preserve">Wymagania dotyczące </w:t>
      </w:r>
      <w:r w:rsidRPr="00BB3198">
        <w:rPr>
          <w:rFonts w:eastAsia="Times New Roman" w:cs="Times New Roman"/>
          <w:bCs/>
          <w:sz w:val="18"/>
          <w:szCs w:val="18"/>
          <w:lang w:eastAsia="pl-PL"/>
        </w:rPr>
        <w:t>dostawy, montażu i uruchomienia towaru</w:t>
      </w:r>
      <w:r w:rsidRPr="00BB3198">
        <w:rPr>
          <w:rFonts w:eastAsia="Times New Roman" w:cs="Times New Roman"/>
          <w:sz w:val="18"/>
          <w:szCs w:val="18"/>
          <w:lang w:eastAsia="pl-PL"/>
        </w:rPr>
        <w:t xml:space="preserve"> stawiane dostawcom:</w:t>
      </w:r>
    </w:p>
    <w:p w14:paraId="40757401" w14:textId="3B49F861" w:rsidR="00705A4A" w:rsidRPr="00BB3198" w:rsidRDefault="00705A4A" w:rsidP="00566AAB">
      <w:pPr>
        <w:spacing w:after="0" w:line="300" w:lineRule="exact"/>
        <w:ind w:left="720"/>
        <w:jc w:val="both"/>
        <w:rPr>
          <w:rFonts w:eastAsia="Times New Roman" w:cs="Times New Roman"/>
          <w:b/>
          <w:sz w:val="18"/>
          <w:szCs w:val="18"/>
          <w:lang w:eastAsia="pl-PL"/>
        </w:rPr>
      </w:pPr>
      <w:r w:rsidRPr="00BB3198">
        <w:rPr>
          <w:rFonts w:eastAsia="Times New Roman" w:cs="Times New Roman"/>
          <w:b/>
          <w:sz w:val="18"/>
          <w:szCs w:val="18"/>
          <w:lang w:eastAsia="pl-PL"/>
        </w:rPr>
        <w:t xml:space="preserve">Dostawca ma obowiązek dostarczyć przedmiot zamówienia do </w:t>
      </w:r>
      <w:r w:rsidRPr="00BB3198">
        <w:rPr>
          <w:rFonts w:eastAsia="Times New Roman" w:cs="Times New Roman"/>
          <w:b/>
          <w:bCs/>
          <w:sz w:val="18"/>
          <w:szCs w:val="18"/>
          <w:lang w:eastAsia="pl-PL"/>
        </w:rPr>
        <w:t xml:space="preserve">Wojewódzkiego Szpitala Specjalistycznego im Janusza Korczaka w Słupsku Sp. z o. o. ul. Hubalczyków 1, </w:t>
      </w:r>
      <w:r w:rsidR="008E5D28" w:rsidRPr="00BB3198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b/>
          <w:bCs/>
          <w:sz w:val="18"/>
          <w:szCs w:val="18"/>
          <w:lang w:eastAsia="pl-PL"/>
        </w:rPr>
        <w:t xml:space="preserve">76-200 Słupsk </w:t>
      </w:r>
      <w:r w:rsidRPr="00BB3198">
        <w:rPr>
          <w:rFonts w:eastAsia="Times New Roman" w:cs="Times New Roman"/>
          <w:b/>
          <w:sz w:val="18"/>
          <w:szCs w:val="18"/>
          <w:lang w:eastAsia="pl-PL"/>
        </w:rPr>
        <w:t>–</w:t>
      </w:r>
      <w:r w:rsidR="00AD03A2" w:rsidRPr="00BB3198">
        <w:rPr>
          <w:rFonts w:eastAsia="Times New Roman" w:cs="Times New Roman"/>
          <w:b/>
          <w:sz w:val="18"/>
          <w:szCs w:val="18"/>
          <w:lang w:eastAsia="pl-PL"/>
        </w:rPr>
        <w:t xml:space="preserve"> </w:t>
      </w:r>
      <w:r w:rsidR="00566AAB" w:rsidRPr="00BB3198">
        <w:rPr>
          <w:rFonts w:eastAsia="Times New Roman" w:cs="Times New Roman"/>
          <w:b/>
          <w:sz w:val="18"/>
          <w:szCs w:val="18"/>
          <w:lang w:eastAsia="pl-PL"/>
        </w:rPr>
        <w:t>Pracownia Rentgenodiagnostyki Ogólnej</w:t>
      </w:r>
      <w:r w:rsidR="0080561C" w:rsidRPr="00BB3198">
        <w:rPr>
          <w:rFonts w:eastAsia="Times New Roman" w:cs="Times New Roman"/>
          <w:b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każdego dnia roboczego (pn. – pt.) w godzinach od 8</w:t>
      </w:r>
      <w:r w:rsidRPr="00BB3198">
        <w:rPr>
          <w:rFonts w:eastAsia="Times New Roman" w:cs="Times New Roman"/>
          <w:sz w:val="18"/>
          <w:szCs w:val="18"/>
          <w:vertAlign w:val="superscript"/>
          <w:lang w:eastAsia="pl-PL"/>
        </w:rPr>
        <w:t xml:space="preserve">00 - </w:t>
      </w:r>
      <w:r w:rsidRPr="00BB3198">
        <w:rPr>
          <w:rFonts w:eastAsia="Times New Roman" w:cs="Times New Roman"/>
          <w:sz w:val="18"/>
          <w:szCs w:val="18"/>
          <w:lang w:eastAsia="pl-PL"/>
        </w:rPr>
        <w:t>15</w:t>
      </w:r>
      <w:r w:rsidRPr="00BB3198">
        <w:rPr>
          <w:rFonts w:eastAsia="Times New Roman" w:cs="Times New Roman"/>
          <w:sz w:val="18"/>
          <w:szCs w:val="18"/>
          <w:vertAlign w:val="superscript"/>
          <w:lang w:eastAsia="pl-PL"/>
        </w:rPr>
        <w:t>00</w:t>
      </w:r>
      <w:r w:rsidRPr="00BB3198">
        <w:rPr>
          <w:rFonts w:eastAsia="Times New Roman" w:cs="Times New Roman"/>
          <w:sz w:val="18"/>
          <w:szCs w:val="18"/>
          <w:lang w:eastAsia="pl-PL"/>
        </w:rPr>
        <w:t>. Rozładunek musi się zakończyć do godziny 15</w:t>
      </w:r>
      <w:r w:rsidRPr="00BB3198">
        <w:rPr>
          <w:rFonts w:eastAsia="Times New Roman" w:cs="Times New Roman"/>
          <w:sz w:val="18"/>
          <w:szCs w:val="18"/>
          <w:vertAlign w:val="superscript"/>
          <w:lang w:eastAsia="pl-PL"/>
        </w:rPr>
        <w:t>00</w:t>
      </w:r>
      <w:r w:rsidRPr="00BB3198">
        <w:rPr>
          <w:rFonts w:eastAsia="Times New Roman" w:cs="Times New Roman"/>
          <w:sz w:val="18"/>
          <w:szCs w:val="18"/>
          <w:lang w:eastAsia="pl-PL"/>
        </w:rPr>
        <w:t>.</w:t>
      </w:r>
      <w:r w:rsidR="00F25178" w:rsidRPr="00BB3198">
        <w:rPr>
          <w:rFonts w:eastAsia="Times New Roman" w:cs="Times New Roman"/>
          <w:sz w:val="18"/>
          <w:szCs w:val="18"/>
          <w:lang w:eastAsia="pl-PL"/>
        </w:rPr>
        <w:t xml:space="preserve"> </w:t>
      </w:r>
      <w:r w:rsidR="00B50787" w:rsidRPr="00BB3198">
        <w:rPr>
          <w:rFonts w:eastAsia="Times New Roman" w:cs="Times New Roman"/>
          <w:sz w:val="18"/>
          <w:szCs w:val="18"/>
          <w:lang w:eastAsia="pl-PL"/>
        </w:rPr>
        <w:br/>
      </w:r>
      <w:r w:rsidRPr="00BB3198">
        <w:rPr>
          <w:rFonts w:eastAsia="Times New Roman" w:cs="Times New Roman"/>
          <w:sz w:val="18"/>
          <w:szCs w:val="18"/>
          <w:lang w:eastAsia="pl-PL"/>
        </w:rPr>
        <w:t>W uzasadnionych przypadkach Wykonawca może zwrócić się do Zamawiającego o wyrażenie zgody na zmianę godzin rozładunku.</w:t>
      </w:r>
    </w:p>
    <w:p w14:paraId="74F024F3" w14:textId="77777777" w:rsidR="00705A4A" w:rsidRPr="00BB3198" w:rsidRDefault="00705A4A" w:rsidP="00C1123F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 xml:space="preserve">Dostawca zobowiązany jest zabezpieczyć rozładunek do wskazanych przez odbiorcę pomieszczeń. </w:t>
      </w:r>
    </w:p>
    <w:p w14:paraId="3BC66F45" w14:textId="77777777" w:rsidR="00705A4A" w:rsidRPr="00BB3198" w:rsidRDefault="00705A4A" w:rsidP="00C1123F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>Dostawca odpowiada za utylizację zbędnych opakowań po dostarczonym przez siebie sprzęcie.</w:t>
      </w:r>
    </w:p>
    <w:p w14:paraId="46A7809C" w14:textId="77777777" w:rsidR="00705A4A" w:rsidRPr="00BB3198" w:rsidRDefault="00705A4A" w:rsidP="00C1123F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>Dostawca sprzętu zobowiązany jest do zabezpieczenia przed uszkodzeniem podłóg, ścian i innych istniejących elementów wyposażenia.</w:t>
      </w:r>
    </w:p>
    <w:p w14:paraId="22FDB2A5" w14:textId="77777777" w:rsidR="00705A4A" w:rsidRPr="00BB3198" w:rsidRDefault="00705A4A" w:rsidP="00C1123F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eastAsia="Times New Roman" w:cs="Times New Roman"/>
          <w:b/>
          <w:sz w:val="18"/>
          <w:szCs w:val="18"/>
          <w:lang w:eastAsia="pl-PL"/>
        </w:rPr>
      </w:pPr>
      <w:r w:rsidRPr="00BB3198">
        <w:rPr>
          <w:rFonts w:eastAsia="Times New Roman" w:cs="Times New Roman"/>
          <w:b/>
          <w:sz w:val="18"/>
          <w:szCs w:val="18"/>
          <w:lang w:eastAsia="pl-PL"/>
        </w:rPr>
        <w:t>Szkolenie personelu:</w:t>
      </w:r>
    </w:p>
    <w:p w14:paraId="79BB32D6" w14:textId="1886875F" w:rsidR="00705A4A" w:rsidRPr="00BB3198" w:rsidRDefault="00705A4A" w:rsidP="00C1123F">
      <w:pPr>
        <w:numPr>
          <w:ilvl w:val="0"/>
          <w:numId w:val="4"/>
        </w:numPr>
        <w:spacing w:after="0" w:line="300" w:lineRule="exact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 xml:space="preserve">Wykonawca zobowiązany jest do przeprowadzenia szkolenia personelu Zamawiającego </w:t>
      </w:r>
      <w:r w:rsidR="00B50787" w:rsidRPr="00BB3198">
        <w:rPr>
          <w:rFonts w:eastAsia="Times New Roman" w:cs="Times New Roman"/>
          <w:sz w:val="18"/>
          <w:szCs w:val="18"/>
          <w:lang w:eastAsia="pl-PL"/>
        </w:rPr>
        <w:t xml:space="preserve">(technicy, lekarze) </w:t>
      </w:r>
      <w:r w:rsidRPr="00BB3198">
        <w:rPr>
          <w:rFonts w:eastAsia="Times New Roman" w:cs="Times New Roman"/>
          <w:sz w:val="18"/>
          <w:szCs w:val="18"/>
          <w:lang w:eastAsia="pl-PL"/>
        </w:rPr>
        <w:t>z zakresu prawidłowej eksploatacji przedmiotu zamówienia.</w:t>
      </w:r>
    </w:p>
    <w:p w14:paraId="1D9A4636" w14:textId="77777777" w:rsidR="00705A4A" w:rsidRPr="00BB3198" w:rsidRDefault="00705A4A" w:rsidP="00C1123F">
      <w:pPr>
        <w:numPr>
          <w:ilvl w:val="0"/>
          <w:numId w:val="4"/>
        </w:numPr>
        <w:spacing w:after="0" w:line="300" w:lineRule="exact"/>
        <w:ind w:left="728" w:hanging="302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428452DE" w14:textId="77777777" w:rsidR="00705A4A" w:rsidRPr="00BB3198" w:rsidRDefault="00705A4A" w:rsidP="00C1123F">
      <w:pPr>
        <w:numPr>
          <w:ilvl w:val="0"/>
          <w:numId w:val="4"/>
        </w:numPr>
        <w:spacing w:after="0" w:line="300" w:lineRule="exact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z w:val="18"/>
          <w:szCs w:val="18"/>
          <w:lang w:eastAsia="pl-PL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696BF2E6" w14:textId="77777777" w:rsidR="00705A4A" w:rsidRPr="00BB3198" w:rsidRDefault="00705A4A" w:rsidP="00C1123F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eastAsia="Times New Roman" w:cs="Times New Roman"/>
          <w:b/>
          <w:sz w:val="18"/>
          <w:szCs w:val="18"/>
          <w:lang w:eastAsia="pl-PL"/>
        </w:rPr>
      </w:pPr>
      <w:r w:rsidRPr="00BB3198">
        <w:rPr>
          <w:rFonts w:eastAsia="Times New Roman" w:cs="Times New Roman"/>
          <w:b/>
          <w:sz w:val="18"/>
          <w:szCs w:val="18"/>
          <w:lang w:eastAsia="pl-PL"/>
        </w:rPr>
        <w:t>Uwaga</w:t>
      </w:r>
    </w:p>
    <w:p w14:paraId="6D52631A" w14:textId="77777777" w:rsidR="00705A4A" w:rsidRPr="00BB3198" w:rsidRDefault="00705A4A" w:rsidP="00C1123F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18"/>
          <w:szCs w:val="18"/>
          <w:lang w:eastAsia="pl-PL"/>
        </w:rPr>
      </w:pPr>
      <w:r w:rsidRPr="00BB3198">
        <w:rPr>
          <w:rFonts w:eastAsia="Times New Roman" w:cs="Times New Roman"/>
          <w:iCs/>
          <w:sz w:val="18"/>
          <w:szCs w:val="18"/>
          <w:lang w:eastAsia="pl-PL"/>
        </w:rPr>
        <w:t>Parametry określone jako „</w:t>
      </w:r>
      <w:r w:rsidRPr="00BB3198">
        <w:rPr>
          <w:rFonts w:eastAsia="Times New Roman" w:cs="Times New Roman"/>
          <w:b/>
          <w:bCs/>
          <w:iCs/>
          <w:sz w:val="18"/>
          <w:szCs w:val="18"/>
          <w:lang w:eastAsia="pl-PL"/>
        </w:rPr>
        <w:t>tak</w:t>
      </w:r>
      <w:r w:rsidRPr="00BB3198">
        <w:rPr>
          <w:rFonts w:eastAsia="Times New Roman" w:cs="Times New Roman"/>
          <w:iCs/>
          <w:sz w:val="18"/>
          <w:szCs w:val="18"/>
          <w:lang w:eastAsia="pl-PL"/>
        </w:rPr>
        <w:t>” i „</w:t>
      </w:r>
      <w:r w:rsidRPr="00BB3198">
        <w:rPr>
          <w:rFonts w:eastAsia="Times New Roman" w:cs="Times New Roman"/>
          <w:b/>
          <w:bCs/>
          <w:iCs/>
          <w:sz w:val="18"/>
          <w:szCs w:val="18"/>
          <w:lang w:eastAsia="pl-PL"/>
        </w:rPr>
        <w:t>podać</w:t>
      </w:r>
      <w:r w:rsidRPr="00BB3198">
        <w:rPr>
          <w:rFonts w:eastAsia="Times New Roman" w:cs="Times New Roman"/>
          <w:iCs/>
          <w:sz w:val="18"/>
          <w:szCs w:val="18"/>
          <w:lang w:eastAsia="pl-PL"/>
        </w:rPr>
        <w:t xml:space="preserve">” oraz parametry liczbowe </w:t>
      </w:r>
      <w:r w:rsidRPr="00BB3198">
        <w:rPr>
          <w:rFonts w:eastAsia="Times New Roman" w:cs="Times New Roman"/>
          <w:b/>
          <w:bCs/>
          <w:iCs/>
          <w:sz w:val="18"/>
          <w:szCs w:val="18"/>
          <w:lang w:eastAsia="pl-PL"/>
        </w:rPr>
        <w:t xml:space="preserve">(≥ </w:t>
      </w:r>
      <w:r w:rsidRPr="00BB3198">
        <w:rPr>
          <w:rFonts w:eastAsia="Times New Roman" w:cs="Times New Roman"/>
          <w:iCs/>
          <w:sz w:val="18"/>
          <w:szCs w:val="18"/>
          <w:lang w:eastAsia="pl-PL"/>
        </w:rPr>
        <w:t xml:space="preserve">lub </w:t>
      </w:r>
      <w:r w:rsidRPr="00BB3198">
        <w:rPr>
          <w:rFonts w:eastAsia="Times New Roman" w:cs="Times New Roman"/>
          <w:b/>
          <w:bCs/>
          <w:iCs/>
          <w:sz w:val="18"/>
          <w:szCs w:val="18"/>
          <w:lang w:eastAsia="pl-PL"/>
        </w:rPr>
        <w:t>&gt;</w:t>
      </w:r>
      <w:r w:rsidRPr="00BB3198">
        <w:rPr>
          <w:rFonts w:eastAsia="Times New Roman" w:cs="Times New Roman"/>
          <w:iCs/>
          <w:sz w:val="18"/>
          <w:szCs w:val="18"/>
          <w:lang w:eastAsia="pl-PL"/>
        </w:rPr>
        <w:t xml:space="preserve"> lub</w:t>
      </w:r>
      <w:r w:rsidRPr="00BB3198">
        <w:rPr>
          <w:rFonts w:eastAsia="Times New Roman" w:cs="Times New Roman"/>
          <w:b/>
          <w:bCs/>
          <w:iCs/>
          <w:sz w:val="18"/>
          <w:szCs w:val="18"/>
          <w:lang w:eastAsia="pl-PL"/>
        </w:rPr>
        <w:t xml:space="preserve"> ≤</w:t>
      </w:r>
      <w:r w:rsidRPr="00BB3198">
        <w:rPr>
          <w:rFonts w:eastAsia="Times New Roman" w:cs="Times New Roman"/>
          <w:iCs/>
          <w:sz w:val="18"/>
          <w:szCs w:val="18"/>
          <w:lang w:eastAsia="pl-PL"/>
        </w:rPr>
        <w:t xml:space="preserve"> lub</w:t>
      </w:r>
      <w:r w:rsidRPr="00BB3198">
        <w:rPr>
          <w:rFonts w:eastAsia="Times New Roman" w:cs="Times New Roman"/>
          <w:b/>
          <w:bCs/>
          <w:iCs/>
          <w:sz w:val="18"/>
          <w:szCs w:val="18"/>
          <w:lang w:eastAsia="pl-PL"/>
        </w:rPr>
        <w:t xml:space="preserve"> &lt; ) </w:t>
      </w:r>
      <w:r w:rsidRPr="00BB3198">
        <w:rPr>
          <w:rFonts w:eastAsia="Times New Roman" w:cs="Times New Roman"/>
          <w:iCs/>
          <w:sz w:val="18"/>
          <w:szCs w:val="18"/>
          <w:lang w:eastAsia="pl-PL"/>
        </w:rPr>
        <w:t>są minimalnymi warunkami granicznymi</w:t>
      </w:r>
    </w:p>
    <w:p w14:paraId="0CB0DED3" w14:textId="1401532A" w:rsidR="00705A4A" w:rsidRPr="00BB3198" w:rsidRDefault="00705A4A" w:rsidP="00C1123F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18"/>
          <w:szCs w:val="18"/>
          <w:lang w:eastAsia="pl-PL"/>
        </w:rPr>
      </w:pPr>
      <w:r w:rsidRPr="00BB3198">
        <w:rPr>
          <w:rFonts w:eastAsia="Times New Roman" w:cs="Times New Roman"/>
          <w:iCs/>
          <w:sz w:val="18"/>
          <w:szCs w:val="18"/>
          <w:lang w:eastAsia="pl-PL"/>
        </w:rPr>
        <w:t>Zaoferowane wymagane poniżej parametry muszą być potwierdzone w kartach katalogowych/folderach.</w:t>
      </w:r>
    </w:p>
    <w:p w14:paraId="7860FA39" w14:textId="77777777" w:rsidR="00705A4A" w:rsidRPr="00BB3198" w:rsidRDefault="00705A4A" w:rsidP="00C1123F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18"/>
          <w:szCs w:val="18"/>
          <w:lang w:eastAsia="pl-PL"/>
        </w:rPr>
      </w:pPr>
      <w:r w:rsidRPr="00BB3198">
        <w:rPr>
          <w:rFonts w:eastAsia="Times New Roman" w:cs="Times New Roman"/>
          <w:iCs/>
          <w:sz w:val="18"/>
          <w:szCs w:val="18"/>
          <w:lang w:eastAsia="pl-PL"/>
        </w:rPr>
        <w:t>Zamawiający zastrzega sobie również możliwość zwrócenia się do Wykonawców, w celu potwierdzenia oferowanych funkcjonalności.</w:t>
      </w:r>
    </w:p>
    <w:p w14:paraId="3B6C580A" w14:textId="11E02AC2" w:rsidR="00705A4A" w:rsidRPr="00BB3198" w:rsidRDefault="00705A4A" w:rsidP="00C1123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18"/>
          <w:szCs w:val="18"/>
          <w:lang w:eastAsia="pl-PL"/>
        </w:rPr>
      </w:pPr>
      <w:r w:rsidRPr="00BB3198">
        <w:rPr>
          <w:rFonts w:eastAsia="Times New Roman" w:cs="Times New Roman"/>
          <w:spacing w:val="-3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pacing w:val="3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j</w:t>
      </w:r>
      <w:r w:rsidRPr="00BB3198">
        <w:rPr>
          <w:rFonts w:eastAsia="Times New Roman" w:cs="Times New Roman"/>
          <w:sz w:val="18"/>
          <w:szCs w:val="18"/>
          <w:lang w:eastAsia="pl-PL"/>
        </w:rPr>
        <w:t>ący</w:t>
      </w:r>
      <w:r w:rsidRPr="00BB3198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z w:val="18"/>
          <w:szCs w:val="18"/>
          <w:lang w:eastAsia="pl-PL"/>
        </w:rPr>
        <w:t>as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tr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g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16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so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b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6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p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BB3198">
        <w:rPr>
          <w:rFonts w:eastAsia="Times New Roman" w:cs="Times New Roman"/>
          <w:sz w:val="18"/>
          <w:szCs w:val="18"/>
          <w:lang w:eastAsia="pl-PL"/>
        </w:rPr>
        <w:t>o</w:t>
      </w:r>
      <w:r w:rsidRPr="00BB3198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fi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c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j</w:t>
      </w:r>
      <w:r w:rsidRPr="00BB3198">
        <w:rPr>
          <w:rFonts w:eastAsia="Times New Roman" w:cs="Times New Roman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pacing w:val="16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de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l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o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BB3198">
        <w:rPr>
          <w:rFonts w:eastAsia="Times New Roman" w:cs="Times New Roman"/>
          <w:sz w:val="18"/>
          <w:szCs w:val="18"/>
          <w:lang w:eastAsia="pl-PL"/>
        </w:rPr>
        <w:t>an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BB3198">
        <w:rPr>
          <w:rFonts w:eastAsia="Times New Roman" w:cs="Times New Roman"/>
          <w:sz w:val="18"/>
          <w:szCs w:val="18"/>
          <w:lang w:eastAsia="pl-PL"/>
        </w:rPr>
        <w:t>ch</w:t>
      </w:r>
      <w:r w:rsidRPr="00BB3198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pa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tr</w:t>
      </w:r>
      <w:r w:rsidRPr="00BB3198">
        <w:rPr>
          <w:rFonts w:eastAsia="Times New Roman" w:cs="Times New Roman"/>
          <w:sz w:val="18"/>
          <w:szCs w:val="18"/>
          <w:lang w:eastAsia="pl-PL"/>
        </w:rPr>
        <w:t>ów</w:t>
      </w:r>
      <w:r w:rsidRPr="00BB3198">
        <w:rPr>
          <w:rFonts w:eastAsia="Times New Roman" w:cs="Times New Roman"/>
          <w:spacing w:val="14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u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ży</w:t>
      </w:r>
      <w:r w:rsidRPr="00BB3198">
        <w:rPr>
          <w:rFonts w:eastAsia="Times New Roman" w:cs="Times New Roman"/>
          <w:sz w:val="18"/>
          <w:szCs w:val="18"/>
          <w:lang w:eastAsia="pl-PL"/>
        </w:rPr>
        <w:t>c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 xml:space="preserve">em 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BB3198">
        <w:rPr>
          <w:rFonts w:eastAsia="Times New Roman" w:cs="Times New Roman"/>
          <w:spacing w:val="3"/>
          <w:sz w:val="18"/>
          <w:szCs w:val="18"/>
          <w:lang w:eastAsia="pl-PL"/>
        </w:rPr>
        <w:t>s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l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>ch</w:t>
      </w:r>
      <w:r w:rsidRPr="00BB3198">
        <w:rPr>
          <w:rFonts w:eastAsia="Times New Roman" w:cs="Times New Roman"/>
          <w:spacing w:val="15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do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s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BB3198">
        <w:rPr>
          <w:rFonts w:eastAsia="Times New Roman" w:cs="Times New Roman"/>
          <w:sz w:val="18"/>
          <w:szCs w:val="18"/>
          <w:lang w:eastAsia="pl-PL"/>
        </w:rPr>
        <w:t>ępn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BB3198">
        <w:rPr>
          <w:rFonts w:eastAsia="Times New Roman" w:cs="Times New Roman"/>
          <w:sz w:val="18"/>
          <w:szCs w:val="18"/>
          <w:lang w:eastAsia="pl-PL"/>
        </w:rPr>
        <w:t>ch</w:t>
      </w:r>
      <w:r w:rsidRPr="00BB3198">
        <w:rPr>
          <w:rFonts w:eastAsia="Times New Roman" w:cs="Times New Roman"/>
          <w:spacing w:val="15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ź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ó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d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ł</w:t>
      </w:r>
      <w:r w:rsidRPr="00BB3198">
        <w:rPr>
          <w:rFonts w:eastAsia="Times New Roman" w:cs="Times New Roman"/>
          <w:sz w:val="18"/>
          <w:szCs w:val="18"/>
          <w:lang w:eastAsia="pl-PL"/>
        </w:rPr>
        <w:t>,</w:t>
      </w:r>
      <w:r w:rsidRPr="00BB3198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w</w:t>
      </w:r>
      <w:r w:rsidRPr="00BB3198">
        <w:rPr>
          <w:rFonts w:eastAsia="Times New Roman" w:cs="Times New Roman"/>
          <w:spacing w:val="14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BB3198">
        <w:rPr>
          <w:rFonts w:eastAsia="Times New Roman" w:cs="Times New Roman"/>
          <w:sz w:val="18"/>
          <w:szCs w:val="18"/>
          <w:lang w:eastAsia="pl-PL"/>
        </w:rPr>
        <w:t>m</w:t>
      </w:r>
      <w:r w:rsidRPr="00BB3198">
        <w:rPr>
          <w:rFonts w:eastAsia="Times New Roman" w:cs="Times New Roman"/>
          <w:spacing w:val="14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z w:val="18"/>
          <w:szCs w:val="18"/>
          <w:lang w:eastAsia="pl-PL"/>
        </w:rPr>
        <w:t>ap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BB3198">
        <w:rPr>
          <w:rFonts w:eastAsia="Times New Roman" w:cs="Times New Roman"/>
          <w:sz w:val="18"/>
          <w:szCs w:val="18"/>
          <w:lang w:eastAsia="pl-PL"/>
        </w:rPr>
        <w:t>an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6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b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z w:val="18"/>
          <w:szCs w:val="18"/>
          <w:lang w:eastAsia="pl-PL"/>
        </w:rPr>
        <w:t>poś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ed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n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>o u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p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o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d</w:t>
      </w:r>
      <w:r w:rsidRPr="00BB3198">
        <w:rPr>
          <w:rFonts w:eastAsia="Times New Roman" w:cs="Times New Roman"/>
          <w:sz w:val="18"/>
          <w:szCs w:val="18"/>
          <w:lang w:eastAsia="pl-PL"/>
        </w:rPr>
        <w:t>uce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n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sp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z w:val="18"/>
          <w:szCs w:val="18"/>
          <w:lang w:eastAsia="pl-PL"/>
        </w:rPr>
        <w:t>ę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t</w:t>
      </w:r>
      <w:r w:rsidRPr="00BB3198">
        <w:rPr>
          <w:rFonts w:eastAsia="Times New Roman" w:cs="Times New Roman"/>
          <w:sz w:val="18"/>
          <w:szCs w:val="18"/>
          <w:lang w:eastAsia="pl-PL"/>
        </w:rPr>
        <w:t>u. S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wi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d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z w:val="18"/>
          <w:szCs w:val="18"/>
          <w:lang w:eastAsia="pl-PL"/>
        </w:rPr>
        <w:t>en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 xml:space="preserve">e 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n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zg</w:t>
      </w:r>
      <w:r w:rsidRPr="00BB3198">
        <w:rPr>
          <w:rFonts w:eastAsia="Times New Roman" w:cs="Times New Roman"/>
          <w:sz w:val="18"/>
          <w:szCs w:val="18"/>
          <w:lang w:eastAsia="pl-PL"/>
        </w:rPr>
        <w:t>odności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de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l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o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nych</w:t>
      </w:r>
      <w:r w:rsidRPr="00BB3198">
        <w:rPr>
          <w:rFonts w:eastAsia="Times New Roman" w:cs="Times New Roman"/>
          <w:sz w:val="18"/>
          <w:szCs w:val="18"/>
          <w:lang w:eastAsia="pl-PL"/>
        </w:rPr>
        <w:t xml:space="preserve"> p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tr</w:t>
      </w:r>
      <w:r w:rsidRPr="00BB3198">
        <w:rPr>
          <w:rFonts w:eastAsia="Times New Roman" w:cs="Times New Roman"/>
          <w:sz w:val="18"/>
          <w:szCs w:val="18"/>
          <w:lang w:eastAsia="pl-PL"/>
        </w:rPr>
        <w:t>ów</w:t>
      </w:r>
      <w:r w:rsidRPr="00BB3198">
        <w:rPr>
          <w:rFonts w:eastAsia="Times New Roman" w:cs="Times New Roman"/>
          <w:spacing w:val="-3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f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BB3198">
        <w:rPr>
          <w:rFonts w:eastAsia="Times New Roman" w:cs="Times New Roman"/>
          <w:sz w:val="18"/>
          <w:szCs w:val="18"/>
          <w:lang w:eastAsia="pl-PL"/>
        </w:rPr>
        <w:t>c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pacing w:val="2"/>
          <w:sz w:val="18"/>
          <w:szCs w:val="18"/>
          <w:lang w:eastAsia="pl-PL"/>
        </w:rPr>
        <w:t>n</w:t>
      </w:r>
      <w:r w:rsidRPr="00BB3198">
        <w:rPr>
          <w:rFonts w:eastAsia="Times New Roman" w:cs="Times New Roman"/>
          <w:sz w:val="18"/>
          <w:szCs w:val="18"/>
          <w:lang w:eastAsia="pl-PL"/>
        </w:rPr>
        <w:t>y</w:t>
      </w:r>
      <w:r w:rsidRPr="00BB3198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BB3198">
        <w:rPr>
          <w:rFonts w:eastAsia="Times New Roman" w:cs="Times New Roman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pa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tr</w:t>
      </w:r>
      <w:r w:rsidRPr="00BB3198">
        <w:rPr>
          <w:rFonts w:eastAsia="Times New Roman" w:cs="Times New Roman"/>
          <w:sz w:val="18"/>
          <w:szCs w:val="18"/>
          <w:lang w:eastAsia="pl-PL"/>
        </w:rPr>
        <w:t>a</w:t>
      </w:r>
      <w:r w:rsidRPr="00BB3198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BB3198">
        <w:rPr>
          <w:rFonts w:eastAsia="Times New Roman" w:cs="Times New Roman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spo</w:t>
      </w:r>
      <w:r w:rsidRPr="00BB3198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BB3198">
        <w:rPr>
          <w:rFonts w:eastAsia="Times New Roman" w:cs="Times New Roman"/>
          <w:sz w:val="18"/>
          <w:szCs w:val="18"/>
          <w:lang w:eastAsia="pl-PL"/>
        </w:rPr>
        <w:t>o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du</w:t>
      </w:r>
      <w:r w:rsidRPr="00BB3198">
        <w:rPr>
          <w:rFonts w:eastAsia="Times New Roman" w:cs="Times New Roman"/>
          <w:spacing w:val="3"/>
          <w:sz w:val="18"/>
          <w:szCs w:val="18"/>
          <w:lang w:eastAsia="pl-PL"/>
        </w:rPr>
        <w:t>j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od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BB3198">
        <w:rPr>
          <w:rFonts w:eastAsia="Times New Roman" w:cs="Times New Roman"/>
          <w:sz w:val="18"/>
          <w:szCs w:val="18"/>
          <w:lang w:eastAsia="pl-PL"/>
        </w:rPr>
        <w:t>uc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z w:val="18"/>
          <w:szCs w:val="18"/>
          <w:lang w:eastAsia="pl-PL"/>
        </w:rPr>
        <w:t>n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BB3198">
        <w:rPr>
          <w:rFonts w:eastAsia="Times New Roman" w:cs="Times New Roman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BB3198">
        <w:rPr>
          <w:rFonts w:eastAsia="Times New Roman" w:cs="Times New Roman"/>
          <w:sz w:val="18"/>
          <w:szCs w:val="18"/>
          <w:lang w:eastAsia="pl-PL"/>
        </w:rPr>
        <w:t>o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f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e</w:t>
      </w:r>
      <w:r w:rsidRPr="00BB3198">
        <w:rPr>
          <w:rFonts w:eastAsia="Times New Roman" w:cs="Times New Roman"/>
          <w:spacing w:val="1"/>
          <w:sz w:val="18"/>
          <w:szCs w:val="18"/>
          <w:lang w:eastAsia="pl-PL"/>
        </w:rPr>
        <w:t>rt</w:t>
      </w:r>
      <w:r w:rsidRPr="00BB3198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BB3198">
        <w:rPr>
          <w:rFonts w:eastAsia="Times New Roman" w:cs="Times New Roman"/>
          <w:sz w:val="18"/>
          <w:szCs w:val="18"/>
          <w:lang w:eastAsia="pl-PL"/>
        </w:rPr>
        <w:t>.</w:t>
      </w:r>
    </w:p>
    <w:p w14:paraId="5FD5064D" w14:textId="0A5FB029" w:rsidR="006132B3" w:rsidRPr="00BB3198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3F5D5DC" w14:textId="591A1EE7" w:rsidR="006132B3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9DA1225" w14:textId="77777777" w:rsidR="00DA478A" w:rsidRPr="00BB3198" w:rsidRDefault="00DA478A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8E688EF" w14:textId="6DEEE515" w:rsidR="006132B3" w:rsidRPr="00BB3198" w:rsidRDefault="00994D4F" w:rsidP="0029556C">
      <w:pPr>
        <w:keepNext/>
        <w:spacing w:after="0" w:line="240" w:lineRule="auto"/>
        <w:ind w:right="283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bookmarkStart w:id="0" w:name="_Hlk107569572"/>
      <w:bookmarkStart w:id="1" w:name="_Hlk112848046"/>
      <w:r w:rsidRPr="00BB3198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="006132B3" w:rsidRPr="00BB3198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bookmarkEnd w:id="0"/>
    <w:p w14:paraId="1F2017D6" w14:textId="77777777" w:rsidR="006132B3" w:rsidRPr="00BB3198" w:rsidRDefault="006132B3" w:rsidP="00261C39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61D9E529" w14:textId="77777777" w:rsidR="00C1123F" w:rsidRPr="00BB3198" w:rsidRDefault="00C1123F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bookmarkStart w:id="2" w:name="_Hlk107404086"/>
      <w:bookmarkEnd w:id="1"/>
    </w:p>
    <w:tbl>
      <w:tblPr>
        <w:tblpPr w:leftFromText="141" w:rightFromText="141" w:vertAnchor="text" w:tblpY="1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5696"/>
        <w:gridCol w:w="2372"/>
        <w:gridCol w:w="2475"/>
        <w:gridCol w:w="2524"/>
      </w:tblGrid>
      <w:tr w:rsidR="00021F60" w:rsidRPr="00BB3198" w14:paraId="78EDDD13" w14:textId="77777777" w:rsidTr="0045696D">
        <w:trPr>
          <w:trHeight w:val="152"/>
        </w:trPr>
        <w:tc>
          <w:tcPr>
            <w:tcW w:w="1103" w:type="dxa"/>
            <w:vAlign w:val="center"/>
          </w:tcPr>
          <w:bookmarkEnd w:id="2"/>
          <w:p w14:paraId="60513A40" w14:textId="77777777" w:rsidR="00021F60" w:rsidRPr="00BB3198" w:rsidRDefault="00021F60" w:rsidP="0045696D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96" w:type="dxa"/>
            <w:vAlign w:val="center"/>
          </w:tcPr>
          <w:p w14:paraId="2734A45C" w14:textId="77777777" w:rsidR="00021F60" w:rsidRPr="00BB3198" w:rsidRDefault="00021F60" w:rsidP="0045696D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2372" w:type="dxa"/>
            <w:vAlign w:val="center"/>
          </w:tcPr>
          <w:p w14:paraId="2992219C" w14:textId="77777777" w:rsidR="00021F60" w:rsidRPr="00BB3198" w:rsidRDefault="00021F60" w:rsidP="004569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BB319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475" w:type="dxa"/>
            <w:vAlign w:val="center"/>
          </w:tcPr>
          <w:p w14:paraId="578085FD" w14:textId="77777777" w:rsidR="00021F60" w:rsidRPr="00BB3198" w:rsidRDefault="00021F60" w:rsidP="004569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195F9370" w14:textId="34B04F6A" w:rsidR="00021F60" w:rsidRPr="00BB3198" w:rsidRDefault="00021F60" w:rsidP="004569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Punktacja</w:t>
            </w:r>
          </w:p>
        </w:tc>
        <w:tc>
          <w:tcPr>
            <w:tcW w:w="2524" w:type="dxa"/>
          </w:tcPr>
          <w:p w14:paraId="66201C63" w14:textId="12BA8A7D" w:rsidR="00021F60" w:rsidRPr="00BB3198" w:rsidRDefault="00021F60" w:rsidP="0045696D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BB319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021F60" w:rsidRPr="00BB3198" w14:paraId="4B059608" w14:textId="77777777" w:rsidTr="0045696D">
        <w:trPr>
          <w:trHeight w:val="99"/>
        </w:trPr>
        <w:tc>
          <w:tcPr>
            <w:tcW w:w="1103" w:type="dxa"/>
          </w:tcPr>
          <w:p w14:paraId="3FB94959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423FA98F" w14:textId="5954377C" w:rsidR="00021F60" w:rsidRPr="00BB3198" w:rsidRDefault="00021F60" w:rsidP="0045696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BB3198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2372" w:type="dxa"/>
            <w:vAlign w:val="center"/>
          </w:tcPr>
          <w:p w14:paraId="1F589EB4" w14:textId="0EE16E4F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475" w:type="dxa"/>
          </w:tcPr>
          <w:p w14:paraId="7D8BF662" w14:textId="063CDED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25CD2B5F" w14:textId="02A7E1B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4ECCB3B" w14:textId="77777777" w:rsidTr="0045696D">
        <w:trPr>
          <w:trHeight w:val="99"/>
        </w:trPr>
        <w:tc>
          <w:tcPr>
            <w:tcW w:w="1103" w:type="dxa"/>
          </w:tcPr>
          <w:p w14:paraId="4AAC795B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55B885E7" w14:textId="77777777" w:rsidR="00021F60" w:rsidRPr="00BB3198" w:rsidRDefault="00021F60" w:rsidP="0045696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BB3198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2372" w:type="dxa"/>
            <w:vAlign w:val="center"/>
          </w:tcPr>
          <w:p w14:paraId="22F5D3B3" w14:textId="77777777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475" w:type="dxa"/>
          </w:tcPr>
          <w:p w14:paraId="01E19EA6" w14:textId="3319B72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4BC73944" w14:textId="7D780EE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1476BDB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B3D74FD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</w:tcPr>
          <w:p w14:paraId="7FBE16F3" w14:textId="04E92CFB" w:rsidR="00021F60" w:rsidRPr="00BB3198" w:rsidRDefault="00642C27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Aparat </w:t>
            </w:r>
            <w:r w:rsidR="00021F60"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fabrycznie</w:t>
            </w:r>
            <w:r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wyposażony w detektory,</w:t>
            </w:r>
            <w:r w:rsidR="00021F60"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now</w:t>
            </w:r>
            <w:r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y</w:t>
            </w:r>
            <w:r w:rsidR="00021F60"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, nieużywan</w:t>
            </w:r>
            <w:r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y</w:t>
            </w:r>
            <w:r w:rsidR="00021F60"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(wyklucza się aparaty demo, rekondycjonowane itd.,) rok produkcji 2024</w:t>
            </w:r>
            <w:r w:rsidRPr="00BB319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, nie dopuszcza się aparatów ucyfrowionych detektorami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3A837106" w14:textId="5CBF6A1D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475" w:type="dxa"/>
          </w:tcPr>
          <w:p w14:paraId="7B4B69DC" w14:textId="0A81A7D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5F93B9B0" w14:textId="4790063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8ADA477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B65D6DE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</w:tcPr>
          <w:p w14:paraId="4CF0E7CD" w14:textId="4741B38F" w:rsidR="00021F60" w:rsidRPr="00BB3198" w:rsidRDefault="00642C27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Istotne parametry aparatu tzn. min. lampa, generator, zawieszenie sufitowe, stół, statyw wyprodukowane przez jednego producenta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50F9858E" w14:textId="09DC835A" w:rsidR="00021F60" w:rsidRPr="00BB3198" w:rsidRDefault="00642C27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Tak </w:t>
            </w:r>
          </w:p>
        </w:tc>
        <w:tc>
          <w:tcPr>
            <w:tcW w:w="2475" w:type="dxa"/>
          </w:tcPr>
          <w:p w14:paraId="0F856983" w14:textId="2B367C4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0C2D80AA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545644E" w14:textId="77777777" w:rsidTr="00021F60">
        <w:trPr>
          <w:trHeight w:val="61"/>
        </w:trPr>
        <w:tc>
          <w:tcPr>
            <w:tcW w:w="14170" w:type="dxa"/>
            <w:gridSpan w:val="5"/>
            <w:shd w:val="clear" w:color="auto" w:fill="E7E6E6" w:themeFill="background2"/>
          </w:tcPr>
          <w:p w14:paraId="56E9E00E" w14:textId="600C600F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caps/>
                <w:sz w:val="18"/>
                <w:szCs w:val="18"/>
                <w:lang w:eastAsia="pl-PL"/>
              </w:rPr>
              <w:t>Sufitowy statyw 3D lampy RTG</w:t>
            </w:r>
          </w:p>
        </w:tc>
      </w:tr>
      <w:tr w:rsidR="00021F60" w:rsidRPr="00BB3198" w14:paraId="2E3268C9" w14:textId="77777777" w:rsidTr="0045696D">
        <w:trPr>
          <w:trHeight w:val="70"/>
        </w:trPr>
        <w:tc>
          <w:tcPr>
            <w:tcW w:w="1103" w:type="dxa"/>
            <w:vAlign w:val="center"/>
          </w:tcPr>
          <w:p w14:paraId="322601C4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771E9896" w14:textId="0E15E2AB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Statyw z lampą mocowany na suficie</w:t>
            </w:r>
          </w:p>
        </w:tc>
        <w:tc>
          <w:tcPr>
            <w:tcW w:w="2372" w:type="dxa"/>
            <w:vAlign w:val="center"/>
          </w:tcPr>
          <w:p w14:paraId="6BD0B145" w14:textId="78A56CEB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6FCE81F3" w14:textId="30953D4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402D8ACB" w14:textId="0F6688E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A703160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EEAB518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6D323DE5" w14:textId="7D50796A" w:rsidR="00021F60" w:rsidRPr="00BB3198" w:rsidRDefault="00021F60" w:rsidP="0045696D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Zakres ruchu wózka kolumną lampy – wzdłuż</w:t>
            </w:r>
          </w:p>
        </w:tc>
        <w:tc>
          <w:tcPr>
            <w:tcW w:w="2372" w:type="dxa"/>
            <w:vAlign w:val="center"/>
          </w:tcPr>
          <w:p w14:paraId="3B7D74C6" w14:textId="134ED611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sym w:font="Symbol" w:char="F0B3"/>
            </w:r>
            <w:r w:rsidRPr="00BB3198">
              <w:rPr>
                <w:sz w:val="18"/>
                <w:szCs w:val="18"/>
              </w:rPr>
              <w:t xml:space="preserve"> 300 cm</w:t>
            </w:r>
          </w:p>
        </w:tc>
        <w:tc>
          <w:tcPr>
            <w:tcW w:w="2475" w:type="dxa"/>
            <w:vAlign w:val="center"/>
          </w:tcPr>
          <w:p w14:paraId="4D46616A" w14:textId="685D1A4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56F5B010" w14:textId="6B9F582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5E8B975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D23085E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3404C57B" w14:textId="5276F5B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Zakres ruchu wózka z kolumną lampy – poprzecznie </w:t>
            </w:r>
          </w:p>
        </w:tc>
        <w:tc>
          <w:tcPr>
            <w:tcW w:w="2372" w:type="dxa"/>
            <w:vAlign w:val="center"/>
          </w:tcPr>
          <w:p w14:paraId="3618D687" w14:textId="38BD0F0D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sym w:font="Symbol" w:char="F0B3"/>
            </w:r>
            <w:r w:rsidRPr="00BB3198">
              <w:rPr>
                <w:sz w:val="18"/>
                <w:szCs w:val="18"/>
              </w:rPr>
              <w:t xml:space="preserve"> 200 cm</w:t>
            </w:r>
          </w:p>
        </w:tc>
        <w:tc>
          <w:tcPr>
            <w:tcW w:w="2475" w:type="dxa"/>
            <w:vAlign w:val="center"/>
          </w:tcPr>
          <w:p w14:paraId="3BCCE06C" w14:textId="56C62EE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71EAC086" w14:textId="5B06375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A4831D7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C1FA32E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44C40835" w14:textId="0E031122" w:rsidR="00021F60" w:rsidRPr="00BB3198" w:rsidRDefault="00021F60" w:rsidP="00861A7C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Zakres pionowego ruchu lampy </w:t>
            </w:r>
          </w:p>
        </w:tc>
        <w:tc>
          <w:tcPr>
            <w:tcW w:w="2372" w:type="dxa"/>
            <w:vAlign w:val="center"/>
          </w:tcPr>
          <w:p w14:paraId="2F7BB3B2" w14:textId="6FB6725E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160 cm</w:t>
            </w:r>
          </w:p>
        </w:tc>
        <w:tc>
          <w:tcPr>
            <w:tcW w:w="2475" w:type="dxa"/>
            <w:vAlign w:val="center"/>
          </w:tcPr>
          <w:p w14:paraId="1A9ADF27" w14:textId="0C026E4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37A9705B" w14:textId="18852C9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7D7ADC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EACFCB1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0D66E83F" w14:textId="454E67ED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Zakres obrotu lampy wokół osi pionowej w zakresie</w:t>
            </w:r>
          </w:p>
        </w:tc>
        <w:tc>
          <w:tcPr>
            <w:tcW w:w="2372" w:type="dxa"/>
            <w:vAlign w:val="center"/>
          </w:tcPr>
          <w:p w14:paraId="3FE8797A" w14:textId="26B4F995" w:rsidR="00021F60" w:rsidRPr="00BB3198" w:rsidRDefault="00021F60" w:rsidP="00861A7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≥ 300°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BCEAB9" w14:textId="544D2DC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548906D3" w14:textId="480B801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4A8F994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831D4E7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4AC16B33" w14:textId="4CB7CD0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Zakres obrotu lampy wokół osi poziomej</w:t>
            </w:r>
          </w:p>
        </w:tc>
        <w:tc>
          <w:tcPr>
            <w:tcW w:w="2372" w:type="dxa"/>
            <w:vAlign w:val="center"/>
          </w:tcPr>
          <w:p w14:paraId="793A4FBA" w14:textId="42425526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sym w:font="Symbol" w:char="F0B3"/>
            </w:r>
            <w:r w:rsidRPr="00BB3198">
              <w:rPr>
                <w:sz w:val="18"/>
                <w:szCs w:val="18"/>
              </w:rPr>
              <w:t xml:space="preserve"> +/- 135</w:t>
            </w:r>
            <w:r w:rsidRPr="00BB3198">
              <w:rPr>
                <w:sz w:val="18"/>
                <w:szCs w:val="18"/>
              </w:rPr>
              <w:sym w:font="Symbol" w:char="F0B0"/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8E60B6" w14:textId="2FE2D80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4D11885B" w14:textId="7C3E65F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E64E81D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17B7988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08F23D49" w14:textId="05C95C17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Wielofunkcyjny dotykowy panel LCD min. 10” zlokalizowany na kołpaku umożliwiający odczyt i ustawianie parametrów ekspozycji  </w:t>
            </w:r>
          </w:p>
        </w:tc>
        <w:tc>
          <w:tcPr>
            <w:tcW w:w="2372" w:type="dxa"/>
            <w:vAlign w:val="center"/>
          </w:tcPr>
          <w:p w14:paraId="5025DC0E" w14:textId="18DE8432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3E7233" w14:textId="2C876EF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5777EA50" w14:textId="00D9E2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D1B834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0296D5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00545D0E" w14:textId="2B824197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Bezpośrednia modyfikacja pojedynczych parametrów ekspozycji: kV, mAs, modyfikacja wielkości ogniska, wybór komór AEC, zmiana miejsca ekspozycji: stół, statyw lub wolna ekspozycja </w:t>
            </w:r>
          </w:p>
        </w:tc>
        <w:tc>
          <w:tcPr>
            <w:tcW w:w="2372" w:type="dxa"/>
            <w:vAlign w:val="center"/>
          </w:tcPr>
          <w:p w14:paraId="3F828946" w14:textId="3F1B0603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753B33" w14:textId="62B910C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0DD91C33" w14:textId="41D191E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DC63150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1A82C1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4BB0ED09" w14:textId="0AC277D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Wyświetlanie danych pacjenta (min. imię i nazwisko) w pomieszczeniu badań (np. na wyświetlaczu przy lampie)</w:t>
            </w:r>
          </w:p>
        </w:tc>
        <w:tc>
          <w:tcPr>
            <w:tcW w:w="2372" w:type="dxa"/>
            <w:vAlign w:val="center"/>
          </w:tcPr>
          <w:p w14:paraId="5D825B51" w14:textId="617CF36F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F62597" w14:textId="70C5D00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3A0CF2AA" w14:textId="1FD7E86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96D42DB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75E7D7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5F0008EF" w14:textId="1193D23A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Wyświetlanie odległości SID w pomieszczeniu badań (np. na wyświetlaczu przy lampie)</w:t>
            </w:r>
          </w:p>
        </w:tc>
        <w:tc>
          <w:tcPr>
            <w:tcW w:w="2372" w:type="dxa"/>
            <w:vAlign w:val="center"/>
          </w:tcPr>
          <w:p w14:paraId="1F639656" w14:textId="6EF4B9EF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8B2F18" w14:textId="6FCB652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589A7AFE" w14:textId="38FB51F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4B204FB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FAAAA92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415E62CE" w14:textId="07D78467" w:rsidR="00021F60" w:rsidRPr="00BB3198" w:rsidRDefault="00021F60" w:rsidP="00861A7C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Wyświetlanie kąta lampy w pomieszczeniu badań (np. na wyświetlaczu przy lampie)</w:t>
            </w:r>
          </w:p>
        </w:tc>
        <w:tc>
          <w:tcPr>
            <w:tcW w:w="2372" w:type="dxa"/>
            <w:vAlign w:val="center"/>
          </w:tcPr>
          <w:p w14:paraId="5D01426A" w14:textId="0C0B62E6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45DC496" w14:textId="68F5634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6C4B6D6E" w14:textId="1C836FE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81F5AE4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C75D9F0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3036B457" w14:textId="2BDDD6DD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Na wyświetlaczu na kołpaku lampy podawany kąt ustawienia detektora bezprzewodowego celem ustawienia wiązki centralnej prostopadle do detektora dla wolnych projekcji.</w:t>
            </w:r>
          </w:p>
        </w:tc>
        <w:tc>
          <w:tcPr>
            <w:tcW w:w="2372" w:type="dxa"/>
            <w:vAlign w:val="center"/>
          </w:tcPr>
          <w:p w14:paraId="3DB13384" w14:textId="7888B6CC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Tak/Nie</w:t>
            </w:r>
          </w:p>
        </w:tc>
        <w:tc>
          <w:tcPr>
            <w:tcW w:w="2475" w:type="dxa"/>
            <w:vAlign w:val="center"/>
          </w:tcPr>
          <w:p w14:paraId="28EDDB2E" w14:textId="77777777" w:rsidR="00021F60" w:rsidRPr="00BB3198" w:rsidRDefault="00021F60" w:rsidP="0045696D">
            <w:pPr>
              <w:pStyle w:val="Stopka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 –10 pkt</w:t>
            </w:r>
          </w:p>
          <w:p w14:paraId="5212147C" w14:textId="47FE456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Nie – 0 pkt </w:t>
            </w:r>
          </w:p>
        </w:tc>
        <w:tc>
          <w:tcPr>
            <w:tcW w:w="2524" w:type="dxa"/>
            <w:vAlign w:val="center"/>
          </w:tcPr>
          <w:p w14:paraId="1AA8C878" w14:textId="7969CE15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563DAC5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5EEB89E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bottom"/>
          </w:tcPr>
          <w:p w14:paraId="722D4C6D" w14:textId="2FD99A22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Automatyczny ruch nadążny lampy zgodnie z pionowym ruchem stołu z zachowaniem odległości SID</w:t>
            </w:r>
          </w:p>
        </w:tc>
        <w:tc>
          <w:tcPr>
            <w:tcW w:w="2372" w:type="dxa"/>
            <w:vAlign w:val="center"/>
          </w:tcPr>
          <w:p w14:paraId="4ED9F94B" w14:textId="49FAE517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1B3D8A4A" w14:textId="00B899F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22EEFCC5" w14:textId="6B13E68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2E2E31E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2CCA32A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bottom"/>
          </w:tcPr>
          <w:p w14:paraId="1F9C55CE" w14:textId="39337BE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Automatyczny ruch nadążny lampy zgodnie z pionowym ruchem uchwytu z detektorem na statywie do zdjęć odległościowych – co najmniej dla detektora w pionie</w:t>
            </w:r>
          </w:p>
        </w:tc>
        <w:tc>
          <w:tcPr>
            <w:tcW w:w="2372" w:type="dxa"/>
            <w:vAlign w:val="center"/>
          </w:tcPr>
          <w:p w14:paraId="4B94879E" w14:textId="0725DB0A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1C2392B1" w14:textId="44F8738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1BBF3F0F" w14:textId="758090D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02F9792" w14:textId="77777777" w:rsidTr="0045696D">
        <w:trPr>
          <w:trHeight w:val="70"/>
        </w:trPr>
        <w:tc>
          <w:tcPr>
            <w:tcW w:w="1103" w:type="dxa"/>
            <w:vAlign w:val="center"/>
          </w:tcPr>
          <w:p w14:paraId="252FA00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bottom"/>
          </w:tcPr>
          <w:p w14:paraId="2F1A49B7" w14:textId="5250BAFD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Manualne ruchy statywu lampy w płaszczyźnie sufitu, w pionie oraz obroty lampy</w:t>
            </w:r>
          </w:p>
        </w:tc>
        <w:tc>
          <w:tcPr>
            <w:tcW w:w="2372" w:type="dxa"/>
            <w:vAlign w:val="center"/>
          </w:tcPr>
          <w:p w14:paraId="1E8AB4EB" w14:textId="7E226A20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4A4B6121" w14:textId="0A73C14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48DA0CF3" w14:textId="6041EF1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E36C9C6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6CD6BF50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bottom"/>
          </w:tcPr>
          <w:p w14:paraId="057642E6" w14:textId="094E5540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Zwolnienie wszystkich hamulców zawieszenia sufitowego jednym przyciskiem </w:t>
            </w:r>
          </w:p>
        </w:tc>
        <w:tc>
          <w:tcPr>
            <w:tcW w:w="2372" w:type="dxa"/>
            <w:vAlign w:val="center"/>
          </w:tcPr>
          <w:p w14:paraId="24F11526" w14:textId="1D292309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4FC510FF" w14:textId="15C9B20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5629D755" w14:textId="5C7EDF0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EECC7C0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7281054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670749A5" w14:textId="4E31DF3E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Zmotoryzowane ruchy statywu sufitowego min. w 5 osiach (wzdłuż, w poprzek, ruch pionowy, obroty lampy), automatyczne ustawianie się do pozycji zapisanej w programach anatomicznych, min. 50 pozycji</w:t>
            </w:r>
          </w:p>
        </w:tc>
        <w:tc>
          <w:tcPr>
            <w:tcW w:w="2372" w:type="dxa"/>
            <w:vAlign w:val="center"/>
          </w:tcPr>
          <w:p w14:paraId="1DA124B2" w14:textId="6A4E3898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</w:t>
            </w:r>
          </w:p>
        </w:tc>
        <w:tc>
          <w:tcPr>
            <w:tcW w:w="2475" w:type="dxa"/>
            <w:vAlign w:val="center"/>
          </w:tcPr>
          <w:p w14:paraId="75C09BF3" w14:textId="626E9EBE" w:rsidR="00021F60" w:rsidRPr="00BB3198" w:rsidRDefault="00021F60" w:rsidP="00873892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≥ 200 pozycji możliwych</w:t>
            </w:r>
            <w:r w:rsidR="00873892" w:rsidRPr="00BB3198">
              <w:rPr>
                <w:sz w:val="18"/>
                <w:szCs w:val="18"/>
              </w:rPr>
              <w:br/>
            </w:r>
            <w:r w:rsidRPr="00BB3198">
              <w:rPr>
                <w:sz w:val="18"/>
                <w:szCs w:val="18"/>
              </w:rPr>
              <w:t xml:space="preserve"> –20 pkt</w:t>
            </w:r>
          </w:p>
          <w:p w14:paraId="4A098DC4" w14:textId="48CCC36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&lt; 200 pozycji dostępnych</w:t>
            </w:r>
            <w:r w:rsidR="00873892" w:rsidRPr="00BB3198">
              <w:rPr>
                <w:sz w:val="18"/>
                <w:szCs w:val="18"/>
              </w:rPr>
              <w:br/>
            </w:r>
            <w:r w:rsidRPr="00BB3198">
              <w:rPr>
                <w:sz w:val="18"/>
                <w:szCs w:val="18"/>
              </w:rPr>
              <w:t xml:space="preserve"> – 0 pkt</w:t>
            </w:r>
          </w:p>
        </w:tc>
        <w:tc>
          <w:tcPr>
            <w:tcW w:w="2524" w:type="dxa"/>
            <w:vAlign w:val="center"/>
          </w:tcPr>
          <w:p w14:paraId="6B906E85" w14:textId="0A3E47C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DC1C386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3A5EF58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4FDBCDBF" w14:textId="55DE0EB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Wspomaganie silnikowe ruchów manualnych wykonywanych przez technika</w:t>
            </w:r>
          </w:p>
        </w:tc>
        <w:tc>
          <w:tcPr>
            <w:tcW w:w="2372" w:type="dxa"/>
            <w:vAlign w:val="center"/>
          </w:tcPr>
          <w:p w14:paraId="3E70FCDE" w14:textId="42E740BF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Tak/Nie</w:t>
            </w:r>
          </w:p>
        </w:tc>
        <w:tc>
          <w:tcPr>
            <w:tcW w:w="2475" w:type="dxa"/>
            <w:vAlign w:val="center"/>
          </w:tcPr>
          <w:p w14:paraId="1A2A5B74" w14:textId="77777777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 – 10 pkt</w:t>
            </w:r>
          </w:p>
          <w:p w14:paraId="0FA19A62" w14:textId="6603418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Nie – 0 pkt</w:t>
            </w:r>
          </w:p>
        </w:tc>
        <w:tc>
          <w:tcPr>
            <w:tcW w:w="2524" w:type="dxa"/>
            <w:vAlign w:val="center"/>
          </w:tcPr>
          <w:p w14:paraId="45AC4AE3" w14:textId="1253DD3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3A14DE0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0D76DC7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23F3E97E" w14:textId="3CABB70E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Pilot do pozycjonowania systemu</w:t>
            </w:r>
          </w:p>
        </w:tc>
        <w:tc>
          <w:tcPr>
            <w:tcW w:w="2372" w:type="dxa"/>
            <w:vAlign w:val="center"/>
          </w:tcPr>
          <w:p w14:paraId="5F5145B6" w14:textId="229A5B7F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4BEC4722" w14:textId="25F6212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vAlign w:val="center"/>
          </w:tcPr>
          <w:p w14:paraId="4271D265" w14:textId="365AEEA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A7B089B" w14:textId="77777777" w:rsidTr="00021F60">
        <w:trPr>
          <w:trHeight w:val="61"/>
        </w:trPr>
        <w:tc>
          <w:tcPr>
            <w:tcW w:w="14170" w:type="dxa"/>
            <w:gridSpan w:val="5"/>
            <w:shd w:val="clear" w:color="auto" w:fill="E7E6E6" w:themeFill="background2"/>
          </w:tcPr>
          <w:p w14:paraId="0C3F10FA" w14:textId="28B99BD3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caps/>
                <w:sz w:val="18"/>
                <w:szCs w:val="18"/>
                <w:lang w:val="sv-SE" w:eastAsia="pl-PL"/>
              </w:rPr>
              <w:t>Lampa RTG i kolimator</w:t>
            </w:r>
          </w:p>
        </w:tc>
      </w:tr>
      <w:tr w:rsidR="00021F60" w:rsidRPr="00BB3198" w14:paraId="30F9687F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0D060E9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24A83A4F" w14:textId="77777777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Wielkość ogniska małego </w:t>
            </w:r>
          </w:p>
          <w:p w14:paraId="3C6A2FAA" w14:textId="64D1BD84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(Zgodnie z IEC 60336)</w:t>
            </w:r>
          </w:p>
        </w:tc>
        <w:tc>
          <w:tcPr>
            <w:tcW w:w="2372" w:type="dxa"/>
            <w:vAlign w:val="center"/>
          </w:tcPr>
          <w:p w14:paraId="50B355D0" w14:textId="5D606278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≤ 0,6</w:t>
            </w:r>
          </w:p>
        </w:tc>
        <w:tc>
          <w:tcPr>
            <w:tcW w:w="2475" w:type="dxa"/>
            <w:vAlign w:val="center"/>
          </w:tcPr>
          <w:p w14:paraId="5930BCAA" w14:textId="43BC883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0AEFEA3A" w14:textId="2371A0C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35FEA1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6B2A972B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55AE768D" w14:textId="77777777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Wielkość ogniska dużego </w:t>
            </w:r>
          </w:p>
          <w:p w14:paraId="5BF62DF4" w14:textId="2106DAB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(Zgodnie z IEC 60336)</w:t>
            </w:r>
          </w:p>
        </w:tc>
        <w:tc>
          <w:tcPr>
            <w:tcW w:w="2372" w:type="dxa"/>
            <w:vAlign w:val="center"/>
          </w:tcPr>
          <w:p w14:paraId="0E4DC1AF" w14:textId="1F0149A4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≤ 1,3</w:t>
            </w:r>
          </w:p>
        </w:tc>
        <w:tc>
          <w:tcPr>
            <w:tcW w:w="2475" w:type="dxa"/>
            <w:vAlign w:val="center"/>
          </w:tcPr>
          <w:p w14:paraId="727C53B2" w14:textId="32C3198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≤ 1,0 – 10 pkt</w:t>
            </w:r>
            <w:r w:rsidRPr="00BB3198">
              <w:rPr>
                <w:sz w:val="18"/>
                <w:szCs w:val="18"/>
              </w:rPr>
              <w:br/>
              <w:t>&gt; 1,0 – 0 pkt</w:t>
            </w:r>
          </w:p>
        </w:tc>
        <w:tc>
          <w:tcPr>
            <w:tcW w:w="2524" w:type="dxa"/>
          </w:tcPr>
          <w:p w14:paraId="580C1A75" w14:textId="3DC2BA9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AF25F3B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1A3A022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2D433243" w14:textId="6043D633" w:rsidR="00021F60" w:rsidRPr="00BB3198" w:rsidRDefault="00021F60" w:rsidP="00861A7C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Nominalna moc małego ogniska  </w:t>
            </w:r>
          </w:p>
        </w:tc>
        <w:tc>
          <w:tcPr>
            <w:tcW w:w="2372" w:type="dxa"/>
            <w:vAlign w:val="center"/>
          </w:tcPr>
          <w:p w14:paraId="05EBFC33" w14:textId="45A2DD60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30 kW</w:t>
            </w:r>
          </w:p>
        </w:tc>
        <w:tc>
          <w:tcPr>
            <w:tcW w:w="2475" w:type="dxa"/>
            <w:vAlign w:val="center"/>
          </w:tcPr>
          <w:p w14:paraId="7215AAA8" w14:textId="01B603B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4936EB6C" w14:textId="26A3B9A5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4FB6BA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F3C41D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65B67BB1" w14:textId="71FF0A87" w:rsidR="00021F60" w:rsidRPr="00BB3198" w:rsidRDefault="00021F60" w:rsidP="00861A7C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Nominalna moc dużego ogniska </w:t>
            </w:r>
          </w:p>
        </w:tc>
        <w:tc>
          <w:tcPr>
            <w:tcW w:w="2372" w:type="dxa"/>
            <w:vAlign w:val="center"/>
          </w:tcPr>
          <w:p w14:paraId="24B4240C" w14:textId="49C468C2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80 kW</w:t>
            </w:r>
          </w:p>
        </w:tc>
        <w:tc>
          <w:tcPr>
            <w:tcW w:w="2475" w:type="dxa"/>
            <w:vAlign w:val="center"/>
          </w:tcPr>
          <w:p w14:paraId="08D091DD" w14:textId="3EB9508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2DD7A5AB" w14:textId="4440E65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E03D0AF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C5D0FDF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1936DF0A" w14:textId="0EF3BE3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Pojemność cieplna anody </w:t>
            </w:r>
          </w:p>
        </w:tc>
        <w:tc>
          <w:tcPr>
            <w:tcW w:w="2372" w:type="dxa"/>
            <w:vAlign w:val="center"/>
          </w:tcPr>
          <w:p w14:paraId="69175461" w14:textId="37D4C807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350 kHU</w:t>
            </w:r>
          </w:p>
        </w:tc>
        <w:tc>
          <w:tcPr>
            <w:tcW w:w="2475" w:type="dxa"/>
          </w:tcPr>
          <w:p w14:paraId="5C537FA4" w14:textId="66525A9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700 kHU – 10 pkt</w:t>
            </w:r>
            <w:r w:rsidRPr="00BB3198">
              <w:rPr>
                <w:sz w:val="18"/>
                <w:szCs w:val="18"/>
              </w:rPr>
              <w:br/>
              <w:t>&lt; 700 kHU – 0 pkt</w:t>
            </w:r>
          </w:p>
        </w:tc>
        <w:tc>
          <w:tcPr>
            <w:tcW w:w="2524" w:type="dxa"/>
          </w:tcPr>
          <w:p w14:paraId="3F0CED99" w14:textId="447875F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14726A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369BC11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2A60A0A2" w14:textId="790A8709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Szybkość chłodzenia anody</w:t>
            </w:r>
          </w:p>
        </w:tc>
        <w:tc>
          <w:tcPr>
            <w:tcW w:w="2372" w:type="dxa"/>
            <w:vAlign w:val="center"/>
          </w:tcPr>
          <w:p w14:paraId="57FF3321" w14:textId="23EB63F3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100 kHU/min</w:t>
            </w:r>
          </w:p>
        </w:tc>
        <w:tc>
          <w:tcPr>
            <w:tcW w:w="2475" w:type="dxa"/>
          </w:tcPr>
          <w:p w14:paraId="6C6865AF" w14:textId="0069B7F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160 kHU/min – 10 pkt</w:t>
            </w:r>
            <w:r w:rsidRPr="00BB3198">
              <w:rPr>
                <w:sz w:val="18"/>
                <w:szCs w:val="18"/>
              </w:rPr>
              <w:br/>
              <w:t>&lt; 160 kHU/min – 0 pkt</w:t>
            </w:r>
          </w:p>
        </w:tc>
        <w:tc>
          <w:tcPr>
            <w:tcW w:w="2524" w:type="dxa"/>
          </w:tcPr>
          <w:p w14:paraId="74594F61" w14:textId="0A54A5C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E80C825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ED231B0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70C91F6D" w14:textId="06A2C3B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Pojemność cieplna kołpaka lampy</w:t>
            </w:r>
            <w:r w:rsidR="00873892" w:rsidRPr="00BB3198">
              <w:rPr>
                <w:sz w:val="18"/>
                <w:szCs w:val="18"/>
              </w:rPr>
              <w:t xml:space="preserve"> RTG</w:t>
            </w:r>
          </w:p>
        </w:tc>
        <w:tc>
          <w:tcPr>
            <w:tcW w:w="2372" w:type="dxa"/>
            <w:vAlign w:val="center"/>
          </w:tcPr>
          <w:p w14:paraId="6EC7876A" w14:textId="222DDFA5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2,0 MHU</w:t>
            </w:r>
          </w:p>
        </w:tc>
        <w:tc>
          <w:tcPr>
            <w:tcW w:w="2475" w:type="dxa"/>
          </w:tcPr>
          <w:p w14:paraId="52CDEFA1" w14:textId="72C303D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2,5 MHU – 10 pkt</w:t>
            </w:r>
            <w:r w:rsidRPr="00BB3198">
              <w:rPr>
                <w:sz w:val="18"/>
                <w:szCs w:val="18"/>
              </w:rPr>
              <w:br/>
              <w:t>&lt; 2,5 MHU – 0 pkt</w:t>
            </w:r>
          </w:p>
        </w:tc>
        <w:tc>
          <w:tcPr>
            <w:tcW w:w="2524" w:type="dxa"/>
          </w:tcPr>
          <w:p w14:paraId="77A2E038" w14:textId="7C11D2B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46AF146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6D8AFA6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07B4F56C" w14:textId="54E9888B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Anoda szybkoobrotowa, szybkość wirowania anody </w:t>
            </w:r>
          </w:p>
        </w:tc>
        <w:tc>
          <w:tcPr>
            <w:tcW w:w="2372" w:type="dxa"/>
            <w:vAlign w:val="center"/>
          </w:tcPr>
          <w:p w14:paraId="4437E61C" w14:textId="1E2820E7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8000 obr./min</w:t>
            </w:r>
          </w:p>
        </w:tc>
        <w:tc>
          <w:tcPr>
            <w:tcW w:w="2475" w:type="dxa"/>
            <w:vAlign w:val="center"/>
          </w:tcPr>
          <w:p w14:paraId="51D66C0D" w14:textId="3E769CF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2F838AA7" w14:textId="416EC70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7075F1C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063822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bottom"/>
          </w:tcPr>
          <w:p w14:paraId="4485B5CA" w14:textId="048300AF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Miernik dawki na stałe wbudowany w kolimator lampy RTG lub kalkulator dawki (dawka zapisywana w nagłówku DICOM obrazu)</w:t>
            </w:r>
          </w:p>
        </w:tc>
        <w:tc>
          <w:tcPr>
            <w:tcW w:w="2372" w:type="dxa"/>
            <w:vAlign w:val="center"/>
          </w:tcPr>
          <w:p w14:paraId="589BDE1F" w14:textId="30BDE6FB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 rozwiązanie</w:t>
            </w:r>
          </w:p>
        </w:tc>
        <w:tc>
          <w:tcPr>
            <w:tcW w:w="2475" w:type="dxa"/>
            <w:vAlign w:val="center"/>
          </w:tcPr>
          <w:p w14:paraId="6EA53FFF" w14:textId="67711DA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49519B0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0FEC1B4C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0D89DC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bottom w:val="single" w:sz="4" w:space="0" w:color="auto"/>
            </w:tcBorders>
            <w:vAlign w:val="center"/>
          </w:tcPr>
          <w:p w14:paraId="41297E49" w14:textId="005307E0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Kolimator ze świetlnym symulatorem pola ekspozycji (centratorem) w technologii LED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center"/>
          </w:tcPr>
          <w:p w14:paraId="6FDE89C3" w14:textId="0C61C3F1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bottom w:val="single" w:sz="4" w:space="0" w:color="auto"/>
            </w:tcBorders>
            <w:vAlign w:val="center"/>
          </w:tcPr>
          <w:p w14:paraId="4757F679" w14:textId="798A782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14976AE2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94FCB5F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6FDFF91D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bottom w:val="single" w:sz="4" w:space="0" w:color="auto"/>
            </w:tcBorders>
            <w:vAlign w:val="center"/>
          </w:tcPr>
          <w:p w14:paraId="7E64CAD0" w14:textId="1DA6A46F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Zakres obrotu kolimatora 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center"/>
          </w:tcPr>
          <w:p w14:paraId="7BC5825F" w14:textId="1CFEFACD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+/- 45°</w:t>
            </w:r>
          </w:p>
        </w:tc>
        <w:tc>
          <w:tcPr>
            <w:tcW w:w="2475" w:type="dxa"/>
            <w:tcBorders>
              <w:bottom w:val="single" w:sz="4" w:space="0" w:color="auto"/>
            </w:tcBorders>
            <w:vAlign w:val="center"/>
          </w:tcPr>
          <w:p w14:paraId="63277D9B" w14:textId="5030B275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7D0A9053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21859AB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68F288BF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bottom w:val="single" w:sz="4" w:space="0" w:color="auto"/>
            </w:tcBorders>
            <w:vAlign w:val="center"/>
          </w:tcPr>
          <w:p w14:paraId="3B74FA54" w14:textId="7CE855CF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Automatyczna oraz ręczna kolimacja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center"/>
          </w:tcPr>
          <w:p w14:paraId="11B4346C" w14:textId="7830EBC1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bottom w:val="single" w:sz="4" w:space="0" w:color="auto"/>
            </w:tcBorders>
            <w:vAlign w:val="center"/>
          </w:tcPr>
          <w:p w14:paraId="494BC6C9" w14:textId="773B0C3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7B15E5A8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ECBB87F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B349D82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bottom w:val="single" w:sz="4" w:space="0" w:color="auto"/>
            </w:tcBorders>
            <w:vAlign w:val="center"/>
          </w:tcPr>
          <w:p w14:paraId="3C8B5A65" w14:textId="07D155F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Kamera wbudowana w kolimator z podglądem obszaru badania pacjenta  na stacji technika w sterowni.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center"/>
          </w:tcPr>
          <w:p w14:paraId="4917AA2F" w14:textId="04DB61D0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bottom w:val="single" w:sz="4" w:space="0" w:color="auto"/>
            </w:tcBorders>
            <w:vAlign w:val="center"/>
          </w:tcPr>
          <w:p w14:paraId="2BE8B095" w14:textId="2F4F9DE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18CB0000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03070CC5" w14:textId="4B462E4A" w:rsidTr="00021F60">
        <w:trPr>
          <w:trHeight w:val="61"/>
        </w:trPr>
        <w:tc>
          <w:tcPr>
            <w:tcW w:w="14170" w:type="dxa"/>
            <w:gridSpan w:val="5"/>
            <w:shd w:val="clear" w:color="auto" w:fill="E7E6E6" w:themeFill="background2"/>
          </w:tcPr>
          <w:p w14:paraId="767509D4" w14:textId="68ECC3C6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caps/>
                <w:sz w:val="18"/>
                <w:szCs w:val="18"/>
                <w:lang w:eastAsia="pl-PL"/>
              </w:rPr>
              <w:t>Generator RTG</w:t>
            </w:r>
          </w:p>
        </w:tc>
      </w:tr>
      <w:tr w:rsidR="00021F60" w:rsidRPr="00BB3198" w14:paraId="63184178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08193B2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460BDB00" w14:textId="76213F5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Generator wysokiej częstotliwości</w:t>
            </w:r>
          </w:p>
        </w:tc>
        <w:tc>
          <w:tcPr>
            <w:tcW w:w="2372" w:type="dxa"/>
            <w:vAlign w:val="center"/>
          </w:tcPr>
          <w:p w14:paraId="4FDD567B" w14:textId="74878B66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70 kHz</w:t>
            </w:r>
          </w:p>
        </w:tc>
        <w:tc>
          <w:tcPr>
            <w:tcW w:w="2475" w:type="dxa"/>
          </w:tcPr>
          <w:p w14:paraId="7143C7A0" w14:textId="65C73CF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794B9175" w14:textId="2820114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EF3A1E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4947E1F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3FB749D2" w14:textId="2D3ACD39" w:rsidR="00021F60" w:rsidRPr="00BB3198" w:rsidRDefault="00021F60" w:rsidP="00873892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Moc generatora (zgodnie z normą IEC 601)</w:t>
            </w:r>
          </w:p>
        </w:tc>
        <w:tc>
          <w:tcPr>
            <w:tcW w:w="2372" w:type="dxa"/>
            <w:vAlign w:val="center"/>
          </w:tcPr>
          <w:p w14:paraId="7597DFF7" w14:textId="5F3595CE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65 kW</w:t>
            </w:r>
          </w:p>
        </w:tc>
        <w:tc>
          <w:tcPr>
            <w:tcW w:w="2475" w:type="dxa"/>
          </w:tcPr>
          <w:p w14:paraId="663F33D4" w14:textId="277BD50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E780F66" w14:textId="504E487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D81B70A" w14:textId="77777777" w:rsidTr="0045696D">
        <w:trPr>
          <w:trHeight w:val="60"/>
        </w:trPr>
        <w:tc>
          <w:tcPr>
            <w:tcW w:w="1103" w:type="dxa"/>
            <w:vAlign w:val="center"/>
          </w:tcPr>
          <w:p w14:paraId="23962F2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539C7D2E" w14:textId="25C0FB18" w:rsidR="00021F60" w:rsidRPr="00BB3198" w:rsidRDefault="00021F60" w:rsidP="0045696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Max prąd w radiografii </w:t>
            </w:r>
          </w:p>
        </w:tc>
        <w:tc>
          <w:tcPr>
            <w:tcW w:w="2372" w:type="dxa"/>
            <w:vAlign w:val="center"/>
          </w:tcPr>
          <w:p w14:paraId="357B3184" w14:textId="776D99D6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1000 mA</w:t>
            </w:r>
          </w:p>
        </w:tc>
        <w:tc>
          <w:tcPr>
            <w:tcW w:w="2475" w:type="dxa"/>
          </w:tcPr>
          <w:p w14:paraId="1AE5C8A6" w14:textId="54A972C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2276CB2" w14:textId="21B43F1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8E3C5BF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0457D45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387937E3" w14:textId="42B3A9F1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Max wartość mAs</w:t>
            </w:r>
          </w:p>
        </w:tc>
        <w:tc>
          <w:tcPr>
            <w:tcW w:w="2372" w:type="dxa"/>
            <w:vAlign w:val="center"/>
          </w:tcPr>
          <w:p w14:paraId="1D61E119" w14:textId="018B5E7E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600 mAs</w:t>
            </w:r>
          </w:p>
        </w:tc>
        <w:tc>
          <w:tcPr>
            <w:tcW w:w="2475" w:type="dxa"/>
          </w:tcPr>
          <w:p w14:paraId="0B3BA537" w14:textId="03A5C77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4F05498F" w14:textId="7C4F59F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82DED40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C707549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bottom"/>
          </w:tcPr>
          <w:p w14:paraId="11504DAF" w14:textId="43DFCEB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Zakres napięć w radiografii </w:t>
            </w:r>
          </w:p>
        </w:tc>
        <w:tc>
          <w:tcPr>
            <w:tcW w:w="2372" w:type="dxa"/>
            <w:vAlign w:val="center"/>
          </w:tcPr>
          <w:p w14:paraId="50C0F615" w14:textId="61C58054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min 40 - 150 kV</w:t>
            </w:r>
          </w:p>
        </w:tc>
        <w:tc>
          <w:tcPr>
            <w:tcW w:w="2475" w:type="dxa"/>
          </w:tcPr>
          <w:p w14:paraId="15AD76B9" w14:textId="09E2D5E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3AB04AAF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06AABCB4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525FF3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bottom w:val="single" w:sz="4" w:space="0" w:color="auto"/>
            </w:tcBorders>
            <w:vAlign w:val="center"/>
          </w:tcPr>
          <w:p w14:paraId="4DBC97C1" w14:textId="70D8FAB1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Najkrótszy czas ekspozycji 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center"/>
          </w:tcPr>
          <w:p w14:paraId="5716988F" w14:textId="4F1652E2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≤ 1 ms</w:t>
            </w:r>
          </w:p>
        </w:tc>
        <w:tc>
          <w:tcPr>
            <w:tcW w:w="2475" w:type="dxa"/>
          </w:tcPr>
          <w:p w14:paraId="016AC819" w14:textId="5E351AC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18E790CD" w14:textId="0A3DD6E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19B0609" w14:textId="77777777" w:rsidTr="00021F60">
        <w:trPr>
          <w:trHeight w:val="61"/>
        </w:trPr>
        <w:tc>
          <w:tcPr>
            <w:tcW w:w="1417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57EEEC6" w14:textId="1C3FB4C2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caps/>
                <w:sz w:val="18"/>
                <w:szCs w:val="18"/>
                <w:lang w:eastAsia="pl-PL"/>
              </w:rPr>
              <w:t>Uniwersalny stół diagnostyczny</w:t>
            </w:r>
          </w:p>
        </w:tc>
      </w:tr>
      <w:tr w:rsidR="00021F60" w:rsidRPr="00BB3198" w14:paraId="7E5B8490" w14:textId="77777777" w:rsidTr="0045696D">
        <w:trPr>
          <w:trHeight w:val="70"/>
        </w:trPr>
        <w:tc>
          <w:tcPr>
            <w:tcW w:w="1103" w:type="dxa"/>
            <w:vAlign w:val="center"/>
          </w:tcPr>
          <w:p w14:paraId="2343548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690E5691" w14:textId="4132CBE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Stół stacjonarny </w:t>
            </w:r>
          </w:p>
        </w:tc>
        <w:tc>
          <w:tcPr>
            <w:tcW w:w="2372" w:type="dxa"/>
            <w:vAlign w:val="center"/>
          </w:tcPr>
          <w:p w14:paraId="661BFA3A" w14:textId="54C50EE5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5FB0F3D0" w14:textId="16E5104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A5B5F15" w14:textId="6755BFE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33BCFE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7F983A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5A3C2A2E" w14:textId="26D946F4" w:rsidR="00021F60" w:rsidRPr="00BB3198" w:rsidRDefault="00021F60" w:rsidP="0045696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Blat pływający</w:t>
            </w:r>
          </w:p>
        </w:tc>
        <w:tc>
          <w:tcPr>
            <w:tcW w:w="2372" w:type="dxa"/>
            <w:vAlign w:val="center"/>
          </w:tcPr>
          <w:p w14:paraId="512B0D5D" w14:textId="7883B75C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15E01513" w14:textId="6CAD71C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7BAC7CC7" w14:textId="2286510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69B3DD3" w14:textId="77777777" w:rsidTr="0045696D">
        <w:trPr>
          <w:trHeight w:val="90"/>
        </w:trPr>
        <w:tc>
          <w:tcPr>
            <w:tcW w:w="1103" w:type="dxa"/>
            <w:vAlign w:val="center"/>
          </w:tcPr>
          <w:p w14:paraId="48A2F907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2F3858E9" w14:textId="701E3184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Długość blatu stołu </w:t>
            </w:r>
          </w:p>
        </w:tc>
        <w:tc>
          <w:tcPr>
            <w:tcW w:w="2372" w:type="dxa"/>
            <w:vAlign w:val="center"/>
          </w:tcPr>
          <w:p w14:paraId="1FB7B48B" w14:textId="515E80C6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230 cm</w:t>
            </w:r>
          </w:p>
        </w:tc>
        <w:tc>
          <w:tcPr>
            <w:tcW w:w="2475" w:type="dxa"/>
            <w:vAlign w:val="center"/>
          </w:tcPr>
          <w:p w14:paraId="07DD9E30" w14:textId="54F34CF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6596006D" w14:textId="509539F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CAF4DBB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C9F9487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2111E6D2" w14:textId="317F147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Szerokość blatu stołu </w:t>
            </w:r>
          </w:p>
        </w:tc>
        <w:tc>
          <w:tcPr>
            <w:tcW w:w="2372" w:type="dxa"/>
            <w:vAlign w:val="center"/>
          </w:tcPr>
          <w:p w14:paraId="46D0CFB8" w14:textId="73408EE3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80 cm</w:t>
            </w:r>
          </w:p>
        </w:tc>
        <w:tc>
          <w:tcPr>
            <w:tcW w:w="2475" w:type="dxa"/>
            <w:vAlign w:val="center"/>
          </w:tcPr>
          <w:p w14:paraId="11928890" w14:textId="14DC7FD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3BD9FFB" w14:textId="5C0A48A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156B0D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C45C7D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7C1052D3" w14:textId="0EB6981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Zakres ruchu wzdłużnego blatu </w:t>
            </w:r>
          </w:p>
        </w:tc>
        <w:tc>
          <w:tcPr>
            <w:tcW w:w="2372" w:type="dxa"/>
            <w:vAlign w:val="center"/>
          </w:tcPr>
          <w:p w14:paraId="1946730C" w14:textId="0DF6A845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80 cm</w:t>
            </w:r>
          </w:p>
        </w:tc>
        <w:tc>
          <w:tcPr>
            <w:tcW w:w="2475" w:type="dxa"/>
            <w:vAlign w:val="center"/>
          </w:tcPr>
          <w:p w14:paraId="00D41C17" w14:textId="6A221CD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3EB859B8" w14:textId="3D8DB7E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02FAFA1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5CA6558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309EC0E1" w14:textId="4AA20BB9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Zakres badania pacjenta bez przemieszczania go względem blatu (zakres wynikający z ruchu szuflady na detektor oraz blatu stołu)</w:t>
            </w:r>
          </w:p>
        </w:tc>
        <w:tc>
          <w:tcPr>
            <w:tcW w:w="2372" w:type="dxa"/>
            <w:vAlign w:val="center"/>
          </w:tcPr>
          <w:p w14:paraId="555A3E65" w14:textId="45A89BF0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180 cm</w:t>
            </w:r>
          </w:p>
        </w:tc>
        <w:tc>
          <w:tcPr>
            <w:tcW w:w="2475" w:type="dxa"/>
            <w:vAlign w:val="center"/>
          </w:tcPr>
          <w:p w14:paraId="7AF75071" w14:textId="39B9895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02188D8D" w14:textId="644660A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C07A764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1583F9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618C2D0F" w14:textId="707316F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Zakres ruchu poprzecznego blatu</w:t>
            </w:r>
          </w:p>
        </w:tc>
        <w:tc>
          <w:tcPr>
            <w:tcW w:w="2372" w:type="dxa"/>
            <w:vAlign w:val="center"/>
          </w:tcPr>
          <w:p w14:paraId="59A98D69" w14:textId="0A44ADDE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20 cm</w:t>
            </w:r>
          </w:p>
        </w:tc>
        <w:tc>
          <w:tcPr>
            <w:tcW w:w="2475" w:type="dxa"/>
            <w:vAlign w:val="center"/>
          </w:tcPr>
          <w:p w14:paraId="38C8111F" w14:textId="1DD5FC7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8A2E3BD" w14:textId="7CD5FFE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8DE8A0C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CADB072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3E56EED7" w14:textId="07CED0AE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Max. obciążenie stołu w pozycji środkowej z możliwością wykonania ekspozycji oraz zmiany wysokości stołu (obciążenie dynamiczne)</w:t>
            </w:r>
          </w:p>
        </w:tc>
        <w:tc>
          <w:tcPr>
            <w:tcW w:w="2372" w:type="dxa"/>
            <w:vAlign w:val="center"/>
          </w:tcPr>
          <w:p w14:paraId="28157763" w14:textId="24284B13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≥ 300 kg </w:t>
            </w:r>
          </w:p>
        </w:tc>
        <w:tc>
          <w:tcPr>
            <w:tcW w:w="2475" w:type="dxa"/>
            <w:vAlign w:val="center"/>
          </w:tcPr>
          <w:p w14:paraId="020AB192" w14:textId="3543F7E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A91DD2A" w14:textId="6E45ACF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3AF6DE8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C62B68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7200BCB8" w14:textId="38D4E3A8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Automatyczny ruch nadążny detektora w stole podczas przesuwania lampy wzdłuż długiej osi stołu z zachowaniem synchronizacji promień centralny – środek detektora.</w:t>
            </w:r>
          </w:p>
        </w:tc>
        <w:tc>
          <w:tcPr>
            <w:tcW w:w="2372" w:type="dxa"/>
            <w:vAlign w:val="center"/>
          </w:tcPr>
          <w:p w14:paraId="2154C5DF" w14:textId="5A2E7002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25056A49" w14:textId="0B89AD5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4C37CC8F" w14:textId="6F4AD62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42F59A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6233B31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20A2BC11" w14:textId="428BDD9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Automatyczny ruch nadążny detektora w stole podczas kątowania lampy z zachowaniem synchronizacji promień centralny – środek detektora.</w:t>
            </w:r>
          </w:p>
        </w:tc>
        <w:tc>
          <w:tcPr>
            <w:tcW w:w="2372" w:type="dxa"/>
            <w:vAlign w:val="center"/>
          </w:tcPr>
          <w:p w14:paraId="1E1595EB" w14:textId="0AC17E32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3D25259F" w14:textId="3BCA947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5212904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F3CF76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C181C98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540DDFB7" w14:textId="1357CECF" w:rsidR="00021F60" w:rsidRPr="00BB3198" w:rsidRDefault="00021F60" w:rsidP="00873892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Odległość powierzchnia płyty stołu – detektor </w:t>
            </w:r>
          </w:p>
        </w:tc>
        <w:tc>
          <w:tcPr>
            <w:tcW w:w="2372" w:type="dxa"/>
            <w:vAlign w:val="center"/>
          </w:tcPr>
          <w:p w14:paraId="334C49EC" w14:textId="3E12277E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≤ 8,5 cm </w:t>
            </w:r>
          </w:p>
        </w:tc>
        <w:tc>
          <w:tcPr>
            <w:tcW w:w="2475" w:type="dxa"/>
            <w:vAlign w:val="center"/>
          </w:tcPr>
          <w:p w14:paraId="20C47C87" w14:textId="2BFFE74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10BC9F6E" w14:textId="5BCB493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D55A64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0EB3BD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6B62E398" w14:textId="5981E6C3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Minimalna wysokość blatu od podłogi</w:t>
            </w:r>
          </w:p>
        </w:tc>
        <w:tc>
          <w:tcPr>
            <w:tcW w:w="2372" w:type="dxa"/>
            <w:vAlign w:val="center"/>
          </w:tcPr>
          <w:p w14:paraId="4BC2252B" w14:textId="677EA672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≤ 53 cm</w:t>
            </w:r>
          </w:p>
        </w:tc>
        <w:tc>
          <w:tcPr>
            <w:tcW w:w="2475" w:type="dxa"/>
            <w:vAlign w:val="center"/>
          </w:tcPr>
          <w:p w14:paraId="2A1C70E2" w14:textId="0383D04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7218D2A3" w14:textId="2CEA0DB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03DAC88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40C843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7F38EEF8" w14:textId="00C45AEE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Maksymalna wysokość blatu od podłogi </w:t>
            </w:r>
          </w:p>
        </w:tc>
        <w:tc>
          <w:tcPr>
            <w:tcW w:w="2372" w:type="dxa"/>
            <w:vAlign w:val="center"/>
          </w:tcPr>
          <w:p w14:paraId="46349AC0" w14:textId="07E10513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88 cm</w:t>
            </w:r>
          </w:p>
        </w:tc>
        <w:tc>
          <w:tcPr>
            <w:tcW w:w="2475" w:type="dxa"/>
            <w:vAlign w:val="center"/>
          </w:tcPr>
          <w:p w14:paraId="06663C1C" w14:textId="72D978E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6B219EED" w14:textId="2023545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0D25F44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B4AF7F8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0617CFA5" w14:textId="5E8C6E9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Przyciski do zmiany wysokości blatu oraz do zwalniania hamulców blatu co najmniej z przodu stołu</w:t>
            </w:r>
          </w:p>
        </w:tc>
        <w:tc>
          <w:tcPr>
            <w:tcW w:w="2372" w:type="dxa"/>
            <w:vAlign w:val="center"/>
          </w:tcPr>
          <w:p w14:paraId="5A85ABCE" w14:textId="4C7C51AB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379B762F" w14:textId="1BFFF23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51CE6E2" w14:textId="1B1CB6B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D36079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19D948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05573325" w14:textId="5855D9FF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Kratka przeciwrozproszeniowa, możliwość wyciągania i wymiany bez pomocy narzędzi</w:t>
            </w:r>
          </w:p>
        </w:tc>
        <w:tc>
          <w:tcPr>
            <w:tcW w:w="2372" w:type="dxa"/>
            <w:vAlign w:val="center"/>
          </w:tcPr>
          <w:p w14:paraId="7D51C5D7" w14:textId="7098F369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 parametry</w:t>
            </w:r>
          </w:p>
        </w:tc>
        <w:tc>
          <w:tcPr>
            <w:tcW w:w="2475" w:type="dxa"/>
            <w:vAlign w:val="center"/>
          </w:tcPr>
          <w:p w14:paraId="5C9DB1A1" w14:textId="44FCCA2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451FBA2C" w14:textId="6211B6C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3954468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CCD40D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793E0312" w14:textId="36BEF2F0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Układ AEC w stole, min 3 komory</w:t>
            </w:r>
          </w:p>
        </w:tc>
        <w:tc>
          <w:tcPr>
            <w:tcW w:w="2372" w:type="dxa"/>
            <w:vAlign w:val="center"/>
          </w:tcPr>
          <w:p w14:paraId="5B08D0DC" w14:textId="567ABB53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29601953" w14:textId="30E50D25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7C41638E" w14:textId="28B4565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6102FAD" w14:textId="77777777" w:rsidTr="00021F60">
        <w:trPr>
          <w:trHeight w:val="61"/>
        </w:trPr>
        <w:tc>
          <w:tcPr>
            <w:tcW w:w="14170" w:type="dxa"/>
            <w:gridSpan w:val="5"/>
            <w:shd w:val="clear" w:color="auto" w:fill="E7E6E6" w:themeFill="background2"/>
          </w:tcPr>
          <w:p w14:paraId="7CA80D39" w14:textId="69940947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caps/>
                <w:sz w:val="18"/>
                <w:szCs w:val="18"/>
                <w:lang w:eastAsia="pl-PL"/>
              </w:rPr>
              <w:t>Statyw do zdjęć odległościowych</w:t>
            </w:r>
          </w:p>
        </w:tc>
      </w:tr>
      <w:tr w:rsidR="00021F60" w:rsidRPr="00BB3198" w14:paraId="786E3657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601F64F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54531535" w14:textId="1652A7B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Statyw mocowany do podłogi </w:t>
            </w:r>
          </w:p>
        </w:tc>
        <w:tc>
          <w:tcPr>
            <w:tcW w:w="2372" w:type="dxa"/>
            <w:vAlign w:val="center"/>
          </w:tcPr>
          <w:p w14:paraId="12616A4C" w14:textId="7BF98BBE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opisać</w:t>
            </w:r>
          </w:p>
        </w:tc>
        <w:tc>
          <w:tcPr>
            <w:tcW w:w="2475" w:type="dxa"/>
          </w:tcPr>
          <w:p w14:paraId="14FC0BEC" w14:textId="54CE2F8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3E37A97F" w14:textId="463C5E5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6D13D38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7279334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04470571" w14:textId="2F72FDE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Minimalna możliwa odległość środka detektora, licząc od podłogi </w:t>
            </w:r>
          </w:p>
        </w:tc>
        <w:tc>
          <w:tcPr>
            <w:tcW w:w="2372" w:type="dxa"/>
            <w:vAlign w:val="center"/>
          </w:tcPr>
          <w:p w14:paraId="33A86178" w14:textId="698410FC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≤ 32 cm</w:t>
            </w:r>
          </w:p>
        </w:tc>
        <w:tc>
          <w:tcPr>
            <w:tcW w:w="2475" w:type="dxa"/>
          </w:tcPr>
          <w:p w14:paraId="5FD2C7C6" w14:textId="05026D7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DB012E1" w14:textId="246207D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B26860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6426745E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324B30FC" w14:textId="0A8C93FA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Maksymalna możliwa odległość środka detektora, licząc od podłogi </w:t>
            </w:r>
          </w:p>
        </w:tc>
        <w:tc>
          <w:tcPr>
            <w:tcW w:w="2372" w:type="dxa"/>
            <w:vAlign w:val="center"/>
          </w:tcPr>
          <w:p w14:paraId="09A31089" w14:textId="4E159E09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170 cm</w:t>
            </w:r>
          </w:p>
        </w:tc>
        <w:tc>
          <w:tcPr>
            <w:tcW w:w="2475" w:type="dxa"/>
          </w:tcPr>
          <w:p w14:paraId="1BE0A5F3" w14:textId="492F42A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4FBE1B34" w14:textId="3446D185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03C1908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48A6B32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3D3F31FC" w14:textId="2E5C8C4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Zmiana wysokości detektora  ręcznie lub silnikowo</w:t>
            </w:r>
          </w:p>
        </w:tc>
        <w:tc>
          <w:tcPr>
            <w:tcW w:w="2372" w:type="dxa"/>
            <w:vAlign w:val="center"/>
          </w:tcPr>
          <w:p w14:paraId="3C6D5BB3" w14:textId="2F7F0EF6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</w:tcPr>
          <w:p w14:paraId="1E03597A" w14:textId="351BFBB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4A63C2FC" w14:textId="144B0B7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73E0F9A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C993FCB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2E311A33" w14:textId="386DB48E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Statyw uchylny min od -20° do +90°</w:t>
            </w:r>
          </w:p>
        </w:tc>
        <w:tc>
          <w:tcPr>
            <w:tcW w:w="2372" w:type="dxa"/>
            <w:vAlign w:val="center"/>
          </w:tcPr>
          <w:p w14:paraId="2CC6ECFF" w14:textId="63B48679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208474" w14:textId="0D959F6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667EBDA3" w14:textId="018C6C3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5AD819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2E94451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19EE81D6" w14:textId="1F97B67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Zmiana kąta położenia statywu ręcznie lub silnikowo</w:t>
            </w:r>
          </w:p>
        </w:tc>
        <w:tc>
          <w:tcPr>
            <w:tcW w:w="2372" w:type="dxa"/>
            <w:vAlign w:val="center"/>
          </w:tcPr>
          <w:p w14:paraId="6DF7C13C" w14:textId="1A3F92EE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</w:tcPr>
          <w:p w14:paraId="5C48E54B" w14:textId="40105A0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4BD1A79" w14:textId="1185FD0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8420A9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C50DAA4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64E09154" w14:textId="13F46192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Układ AEC w statywie, min 3 komory</w:t>
            </w:r>
          </w:p>
        </w:tc>
        <w:tc>
          <w:tcPr>
            <w:tcW w:w="2372" w:type="dxa"/>
            <w:vAlign w:val="center"/>
          </w:tcPr>
          <w:p w14:paraId="163435DC" w14:textId="214FDEDB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3A3F81" w14:textId="4E59A55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6C02F370" w14:textId="7391677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2CB8CB9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89C58AF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1102FCA8" w14:textId="10252F9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Kratka przeciwrozproszeniowa umożliwiająca wykonanie zdjęcia płuc min. z 180 cm</w:t>
            </w:r>
          </w:p>
        </w:tc>
        <w:tc>
          <w:tcPr>
            <w:tcW w:w="2372" w:type="dxa"/>
            <w:vAlign w:val="center"/>
          </w:tcPr>
          <w:p w14:paraId="3AA36CA8" w14:textId="7DA0220D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 parametry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9A7BAE" w14:textId="6027DCC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2A8C48A4" w14:textId="51A30F9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0F38BFE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5E28A8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4EE9E191" w14:textId="0347374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Możliwość wyciągania i wymiany kratki bez pomocy narzędzi</w:t>
            </w:r>
          </w:p>
        </w:tc>
        <w:tc>
          <w:tcPr>
            <w:tcW w:w="2372" w:type="dxa"/>
            <w:vAlign w:val="center"/>
          </w:tcPr>
          <w:p w14:paraId="7D7F672A" w14:textId="5E20374B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346E82" w14:textId="744EB68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1BA5C141" w14:textId="7C87C24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FC2603D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01C16857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73CC8108" w14:textId="14F6214D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Odległość płyta statywu – powierzchnia detektora </w:t>
            </w:r>
          </w:p>
        </w:tc>
        <w:tc>
          <w:tcPr>
            <w:tcW w:w="2372" w:type="dxa"/>
            <w:vAlign w:val="center"/>
          </w:tcPr>
          <w:p w14:paraId="077F0F4A" w14:textId="4168446A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≤ 7,0 cm</w:t>
            </w:r>
          </w:p>
        </w:tc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7A4C58" w14:textId="0ABC73B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ECFAA3A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04082DA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EF2F6F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bottom w:val="single" w:sz="4" w:space="0" w:color="auto"/>
            </w:tcBorders>
            <w:vAlign w:val="center"/>
          </w:tcPr>
          <w:p w14:paraId="09F8AC9C" w14:textId="58156E3F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Uchwyty boczne i uchwyt górny ułatwiający zdjęcia w projekcjach PA i bocznych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center"/>
          </w:tcPr>
          <w:p w14:paraId="24029877" w14:textId="49335BA0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</w:tcPr>
          <w:p w14:paraId="129FE520" w14:textId="7AB103A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1B25B293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964F00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5E8A9AF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bottom w:val="single" w:sz="4" w:space="0" w:color="auto"/>
            </w:tcBorders>
            <w:vAlign w:val="center"/>
          </w:tcPr>
          <w:p w14:paraId="19C252CD" w14:textId="524EE2D0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Funkcjonalność wykonywania badań kości długich przy statywie w zakresie min. 130 cm z synchronicznym skręcaniem lampy na zawieszeniu sufitowym i ruchem detektora w statywie w pionie, </w:t>
            </w:r>
            <w:r w:rsidRPr="00BB3198">
              <w:rPr>
                <w:sz w:val="18"/>
                <w:szCs w:val="18"/>
              </w:rPr>
              <w:lastRenderedPageBreak/>
              <w:t>dedykowany podest dla pacjenta z uchwytami, odpowiednia kratka przeciwrozproszeniowa do statywu (jeśli jest wymagana do prawidłowego wykonania badania)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center"/>
          </w:tcPr>
          <w:p w14:paraId="4EEF4D1A" w14:textId="37602FA9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2475" w:type="dxa"/>
          </w:tcPr>
          <w:p w14:paraId="4D6DB4FD" w14:textId="73E72B3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04C51FE3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572AB19" w14:textId="77777777" w:rsidTr="00021F60">
        <w:trPr>
          <w:trHeight w:val="70"/>
        </w:trPr>
        <w:tc>
          <w:tcPr>
            <w:tcW w:w="14170" w:type="dxa"/>
            <w:gridSpan w:val="5"/>
            <w:shd w:val="clear" w:color="auto" w:fill="E7E6E6" w:themeFill="background2"/>
          </w:tcPr>
          <w:p w14:paraId="609B0098" w14:textId="627AC62D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caps/>
                <w:sz w:val="18"/>
                <w:szCs w:val="18"/>
                <w:lang w:eastAsia="pl-PL"/>
              </w:rPr>
              <w:t>DETEKTOR w STATYWIE – 1 szt</w:t>
            </w:r>
          </w:p>
        </w:tc>
      </w:tr>
      <w:tr w:rsidR="00021F60" w:rsidRPr="00BB3198" w14:paraId="337B195B" w14:textId="77777777" w:rsidTr="0045696D">
        <w:trPr>
          <w:trHeight w:val="61"/>
        </w:trPr>
        <w:tc>
          <w:tcPr>
            <w:tcW w:w="1103" w:type="dxa"/>
            <w:shd w:val="clear" w:color="auto" w:fill="auto"/>
            <w:vAlign w:val="center"/>
          </w:tcPr>
          <w:p w14:paraId="0B1ABCC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1BC98201" w14:textId="3BEEB84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Detektor zabudowany w statywie, na stałe podpięty do zasilania lub detektor wyciągany z ładowarką oraz zapasowym akumulatorem</w:t>
            </w:r>
          </w:p>
        </w:tc>
        <w:tc>
          <w:tcPr>
            <w:tcW w:w="2372" w:type="dxa"/>
            <w:vAlign w:val="center"/>
          </w:tcPr>
          <w:p w14:paraId="1C8D1411" w14:textId="50202D52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 typ</w:t>
            </w:r>
          </w:p>
        </w:tc>
        <w:tc>
          <w:tcPr>
            <w:tcW w:w="2475" w:type="dxa"/>
            <w:vAlign w:val="center"/>
          </w:tcPr>
          <w:p w14:paraId="590E56AF" w14:textId="2AF521B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6B479063" w14:textId="78470EC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D34EFD5" w14:textId="77777777" w:rsidTr="0045696D">
        <w:trPr>
          <w:trHeight w:val="61"/>
        </w:trPr>
        <w:tc>
          <w:tcPr>
            <w:tcW w:w="1103" w:type="dxa"/>
            <w:shd w:val="clear" w:color="auto" w:fill="auto"/>
            <w:vAlign w:val="center"/>
          </w:tcPr>
          <w:p w14:paraId="23575809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68D9123B" w14:textId="7D777F19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Wymiary pola aktywnego każdego detektora </w:t>
            </w:r>
          </w:p>
        </w:tc>
        <w:tc>
          <w:tcPr>
            <w:tcW w:w="2372" w:type="dxa"/>
            <w:vAlign w:val="center"/>
          </w:tcPr>
          <w:p w14:paraId="6A9D4DC7" w14:textId="6C53D9E4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42,0 cm x 42,0 cm</w:t>
            </w:r>
          </w:p>
        </w:tc>
        <w:tc>
          <w:tcPr>
            <w:tcW w:w="2475" w:type="dxa"/>
            <w:vAlign w:val="center"/>
          </w:tcPr>
          <w:p w14:paraId="72B1CC3A" w14:textId="191BB8C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2FBDBE29" w14:textId="16205D8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3435C19" w14:textId="77777777" w:rsidTr="0045696D">
        <w:trPr>
          <w:trHeight w:val="61"/>
        </w:trPr>
        <w:tc>
          <w:tcPr>
            <w:tcW w:w="1103" w:type="dxa"/>
            <w:shd w:val="clear" w:color="auto" w:fill="auto"/>
            <w:vAlign w:val="center"/>
          </w:tcPr>
          <w:p w14:paraId="12E1760E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6E7AA8FC" w14:textId="67DAEAC0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Rozdzielczość detektora (liczba pikseli) </w:t>
            </w:r>
          </w:p>
        </w:tc>
        <w:tc>
          <w:tcPr>
            <w:tcW w:w="2372" w:type="dxa"/>
            <w:vAlign w:val="center"/>
          </w:tcPr>
          <w:p w14:paraId="72B1CAB3" w14:textId="546CA961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8 mln</w:t>
            </w:r>
          </w:p>
        </w:tc>
        <w:tc>
          <w:tcPr>
            <w:tcW w:w="2475" w:type="dxa"/>
            <w:vAlign w:val="center"/>
          </w:tcPr>
          <w:p w14:paraId="2D126398" w14:textId="578DA7A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29BA184F" w14:textId="29F4BD6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905B25E" w14:textId="77777777" w:rsidTr="0045696D">
        <w:trPr>
          <w:trHeight w:val="61"/>
        </w:trPr>
        <w:tc>
          <w:tcPr>
            <w:tcW w:w="1103" w:type="dxa"/>
            <w:shd w:val="clear" w:color="auto" w:fill="auto"/>
            <w:vAlign w:val="center"/>
          </w:tcPr>
          <w:p w14:paraId="2A311D4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393CD960" w14:textId="67AAE213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Rozmiar piksela </w:t>
            </w:r>
          </w:p>
        </w:tc>
        <w:tc>
          <w:tcPr>
            <w:tcW w:w="2372" w:type="dxa"/>
            <w:vAlign w:val="center"/>
          </w:tcPr>
          <w:p w14:paraId="6E6C14A2" w14:textId="21AFEC10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≤ 160 µm</w:t>
            </w:r>
          </w:p>
        </w:tc>
        <w:tc>
          <w:tcPr>
            <w:tcW w:w="2475" w:type="dxa"/>
          </w:tcPr>
          <w:p w14:paraId="284EDA24" w14:textId="2BAD1C8A" w:rsidR="00021F60" w:rsidRPr="00BB3198" w:rsidRDefault="00021F60" w:rsidP="00873892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≤ 115 µm – 10 pkt</w:t>
            </w:r>
            <w:r w:rsidR="00873892" w:rsidRPr="00BB3198">
              <w:rPr>
                <w:sz w:val="18"/>
                <w:szCs w:val="18"/>
              </w:rPr>
              <w:br/>
            </w:r>
            <w:r w:rsidRPr="00BB3198">
              <w:rPr>
                <w:sz w:val="18"/>
                <w:szCs w:val="18"/>
              </w:rPr>
              <w:t>&gt;115 µm i ≤ 150 µm – 5 pkt</w:t>
            </w:r>
          </w:p>
          <w:p w14:paraId="1419ECE0" w14:textId="7413653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&gt; 150 µm – 0 pkt</w:t>
            </w:r>
          </w:p>
        </w:tc>
        <w:tc>
          <w:tcPr>
            <w:tcW w:w="2524" w:type="dxa"/>
            <w:shd w:val="clear" w:color="auto" w:fill="auto"/>
          </w:tcPr>
          <w:p w14:paraId="4360861C" w14:textId="358395E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4947512" w14:textId="77777777" w:rsidTr="0045696D">
        <w:trPr>
          <w:trHeight w:val="61"/>
        </w:trPr>
        <w:tc>
          <w:tcPr>
            <w:tcW w:w="1103" w:type="dxa"/>
            <w:shd w:val="clear" w:color="auto" w:fill="auto"/>
            <w:vAlign w:val="center"/>
          </w:tcPr>
          <w:p w14:paraId="1A98A3F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6CD69F61" w14:textId="74FFF0A2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Głębokość akwizycji w każdym z detektorów </w:t>
            </w:r>
          </w:p>
        </w:tc>
        <w:tc>
          <w:tcPr>
            <w:tcW w:w="2372" w:type="dxa"/>
            <w:vAlign w:val="center"/>
          </w:tcPr>
          <w:p w14:paraId="00AD40FB" w14:textId="19BF7A5A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≥ 16 bit</w:t>
            </w:r>
          </w:p>
        </w:tc>
        <w:tc>
          <w:tcPr>
            <w:tcW w:w="2475" w:type="dxa"/>
          </w:tcPr>
          <w:p w14:paraId="5942D603" w14:textId="271F4D3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11A290AA" w14:textId="41A104D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E9DD0D5" w14:textId="77777777" w:rsidTr="0045696D">
        <w:trPr>
          <w:trHeight w:val="61"/>
        </w:trPr>
        <w:tc>
          <w:tcPr>
            <w:tcW w:w="1103" w:type="dxa"/>
            <w:shd w:val="clear" w:color="auto" w:fill="auto"/>
            <w:vAlign w:val="center"/>
          </w:tcPr>
          <w:p w14:paraId="6E5BF210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5862530C" w14:textId="61C5A024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Materiał warstwy scyntylacyjnej – jodek cezu (CsI) </w:t>
            </w:r>
          </w:p>
        </w:tc>
        <w:tc>
          <w:tcPr>
            <w:tcW w:w="2372" w:type="dxa"/>
            <w:vAlign w:val="center"/>
          </w:tcPr>
          <w:p w14:paraId="4F18E5ED" w14:textId="759D6FEC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</w:t>
            </w:r>
          </w:p>
        </w:tc>
        <w:tc>
          <w:tcPr>
            <w:tcW w:w="2475" w:type="dxa"/>
            <w:vAlign w:val="center"/>
          </w:tcPr>
          <w:p w14:paraId="01772A9C" w14:textId="76E22D9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09398486" w14:textId="7419163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37C0799" w14:textId="77777777" w:rsidTr="00021F60">
        <w:trPr>
          <w:trHeight w:val="61"/>
        </w:trPr>
        <w:tc>
          <w:tcPr>
            <w:tcW w:w="14170" w:type="dxa"/>
            <w:gridSpan w:val="5"/>
            <w:shd w:val="clear" w:color="auto" w:fill="E7E6E6" w:themeFill="background2"/>
          </w:tcPr>
          <w:p w14:paraId="37556E7A" w14:textId="240BA1EC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caps/>
                <w:sz w:val="18"/>
                <w:szCs w:val="18"/>
                <w:lang w:eastAsia="pl-PL"/>
              </w:rPr>
              <w:t>Detektor PRZENOŚNY, Bezprzewodowy DO ZDJĘĆ W STOLE ORAZ ZDJĘĆ SWOBODNYCH – 1 szt</w:t>
            </w:r>
          </w:p>
        </w:tc>
      </w:tr>
      <w:tr w:rsidR="00021F60" w:rsidRPr="00BB3198" w14:paraId="6D92ACA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83C6B2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30E7603B" w14:textId="0A93DE6D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Detektor do badania pacjentów na stole (w szufladzie detektora) oraz zdjęć pacjentów na wózkach, łóżkach, zdjęcia bez kratki</w:t>
            </w:r>
          </w:p>
        </w:tc>
        <w:tc>
          <w:tcPr>
            <w:tcW w:w="2372" w:type="dxa"/>
            <w:vAlign w:val="center"/>
          </w:tcPr>
          <w:p w14:paraId="65C8A0D6" w14:textId="77777777" w:rsidR="00021F60" w:rsidRPr="00BB3198" w:rsidRDefault="00021F60" w:rsidP="0045696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Tak,</w:t>
            </w:r>
          </w:p>
          <w:p w14:paraId="37637F97" w14:textId="5CCF21A5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Podać typ</w:t>
            </w:r>
          </w:p>
        </w:tc>
        <w:tc>
          <w:tcPr>
            <w:tcW w:w="2475" w:type="dxa"/>
            <w:vAlign w:val="center"/>
          </w:tcPr>
          <w:p w14:paraId="0F075147" w14:textId="0C1CA5F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7F229A9E" w14:textId="2D46C52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F696FF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EF5D231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278D67B6" w14:textId="114AAEAE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Detektor bezprzewodowy</w:t>
            </w:r>
          </w:p>
        </w:tc>
        <w:tc>
          <w:tcPr>
            <w:tcW w:w="2372" w:type="dxa"/>
            <w:vAlign w:val="center"/>
          </w:tcPr>
          <w:p w14:paraId="76D076A6" w14:textId="791C06B9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Tak, podać model</w:t>
            </w:r>
          </w:p>
        </w:tc>
        <w:tc>
          <w:tcPr>
            <w:tcW w:w="2475" w:type="dxa"/>
            <w:vAlign w:val="center"/>
          </w:tcPr>
          <w:p w14:paraId="0BD39F12" w14:textId="42171BF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3664ADB9" w14:textId="26C5C2E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E3B633F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AF8534F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43A0C09C" w14:textId="433AEC48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 xml:space="preserve">Wymiary pola aktywnego detektora </w:t>
            </w:r>
          </w:p>
        </w:tc>
        <w:tc>
          <w:tcPr>
            <w:tcW w:w="2372" w:type="dxa"/>
            <w:vAlign w:val="center"/>
          </w:tcPr>
          <w:p w14:paraId="090A0262" w14:textId="46875069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≥ 34,0 cm x 42,0 cm</w:t>
            </w:r>
          </w:p>
        </w:tc>
        <w:tc>
          <w:tcPr>
            <w:tcW w:w="2475" w:type="dxa"/>
            <w:vAlign w:val="center"/>
          </w:tcPr>
          <w:p w14:paraId="0B97BD07" w14:textId="77777777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≥ 42,0 cm x 42,0 cm – 10 pkt</w:t>
            </w:r>
          </w:p>
          <w:p w14:paraId="5EE1554C" w14:textId="573B6C2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&lt; 42,0 cm x 42,0 cm  - 0 pkt </w:t>
            </w:r>
          </w:p>
        </w:tc>
        <w:tc>
          <w:tcPr>
            <w:tcW w:w="2524" w:type="dxa"/>
            <w:shd w:val="clear" w:color="auto" w:fill="auto"/>
          </w:tcPr>
          <w:p w14:paraId="600A17AE" w14:textId="508A260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54A6448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75B5D7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vAlign w:val="center"/>
          </w:tcPr>
          <w:p w14:paraId="171CDE78" w14:textId="5024A63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 xml:space="preserve">Rozdzielczość detektora (liczba pikseli) </w:t>
            </w:r>
          </w:p>
        </w:tc>
        <w:tc>
          <w:tcPr>
            <w:tcW w:w="2372" w:type="dxa"/>
            <w:vAlign w:val="center"/>
          </w:tcPr>
          <w:p w14:paraId="498F6554" w14:textId="290925D5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≥ 6 mln</w:t>
            </w:r>
          </w:p>
        </w:tc>
        <w:tc>
          <w:tcPr>
            <w:tcW w:w="2475" w:type="dxa"/>
            <w:vAlign w:val="center"/>
          </w:tcPr>
          <w:p w14:paraId="534AA091" w14:textId="1DB1710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1D2F2926" w14:textId="0592296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021F60" w:rsidRPr="00BB3198" w14:paraId="2CAEC292" w14:textId="77777777" w:rsidTr="0045696D">
        <w:trPr>
          <w:trHeight w:val="244"/>
        </w:trPr>
        <w:tc>
          <w:tcPr>
            <w:tcW w:w="1103" w:type="dxa"/>
            <w:vAlign w:val="center"/>
          </w:tcPr>
          <w:p w14:paraId="01F5F0F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53298F77" w14:textId="5EFD2967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 xml:space="preserve">Rozmiary piksela </w:t>
            </w:r>
          </w:p>
        </w:tc>
        <w:tc>
          <w:tcPr>
            <w:tcW w:w="2372" w:type="dxa"/>
            <w:vAlign w:val="center"/>
          </w:tcPr>
          <w:p w14:paraId="7C71A55E" w14:textId="312A4A22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≤ 160 µm</w:t>
            </w:r>
          </w:p>
        </w:tc>
        <w:tc>
          <w:tcPr>
            <w:tcW w:w="2475" w:type="dxa"/>
          </w:tcPr>
          <w:p w14:paraId="3B4B1235" w14:textId="77777777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≤ 115 µm – 10 pkt</w:t>
            </w:r>
          </w:p>
          <w:p w14:paraId="4A065937" w14:textId="77777777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&gt;115 µm i ≤ 150 µm – 5 pkt</w:t>
            </w:r>
          </w:p>
          <w:p w14:paraId="78206972" w14:textId="7099644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&gt; 150 µm – 0 pkt</w:t>
            </w:r>
          </w:p>
        </w:tc>
        <w:tc>
          <w:tcPr>
            <w:tcW w:w="2524" w:type="dxa"/>
            <w:shd w:val="clear" w:color="auto" w:fill="auto"/>
          </w:tcPr>
          <w:p w14:paraId="2EE1EF86" w14:textId="70FEC03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021F60" w:rsidRPr="00BB3198" w14:paraId="54463190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76B1B2D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72FE79C4" w14:textId="3E6ABB8A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 xml:space="preserve">Głębokość akwizycji  </w:t>
            </w:r>
          </w:p>
        </w:tc>
        <w:tc>
          <w:tcPr>
            <w:tcW w:w="2372" w:type="dxa"/>
            <w:vAlign w:val="center"/>
          </w:tcPr>
          <w:p w14:paraId="27924E0A" w14:textId="1FA97806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≥ 16 bit</w:t>
            </w:r>
          </w:p>
        </w:tc>
        <w:tc>
          <w:tcPr>
            <w:tcW w:w="2475" w:type="dxa"/>
          </w:tcPr>
          <w:p w14:paraId="038081A1" w14:textId="47A8D4B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32C89699" w14:textId="0E7A439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021F60" w:rsidRPr="00BB3198" w14:paraId="26F247C9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3E8542E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22F22DA6" w14:textId="436E3E52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Maksymalna waga detektora z akumulatorem</w:t>
            </w:r>
          </w:p>
        </w:tc>
        <w:tc>
          <w:tcPr>
            <w:tcW w:w="2372" w:type="dxa"/>
            <w:vAlign w:val="center"/>
          </w:tcPr>
          <w:p w14:paraId="3FCDF0FA" w14:textId="775995D8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≤ 3,5 kg</w:t>
            </w:r>
          </w:p>
        </w:tc>
        <w:tc>
          <w:tcPr>
            <w:tcW w:w="2475" w:type="dxa"/>
          </w:tcPr>
          <w:p w14:paraId="4EA1D2E8" w14:textId="32F4E03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5AA27F16" w14:textId="73F9BBA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021F60" w:rsidRPr="00BB3198" w14:paraId="7954258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7B8A6DD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41E632A5" w14:textId="42D6794D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Maksymalny udźwig detektora dla pacjenta leżącego na nim (przy wolnej ekspozycji)</w:t>
            </w:r>
          </w:p>
        </w:tc>
        <w:tc>
          <w:tcPr>
            <w:tcW w:w="2372" w:type="dxa"/>
            <w:vAlign w:val="center"/>
          </w:tcPr>
          <w:p w14:paraId="3731ACEC" w14:textId="38F8664D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≥ 300 kg</w:t>
            </w:r>
          </w:p>
        </w:tc>
        <w:tc>
          <w:tcPr>
            <w:tcW w:w="2475" w:type="dxa"/>
          </w:tcPr>
          <w:p w14:paraId="7387554A" w14:textId="257D57CB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07C3B06E" w14:textId="3125004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021F60" w:rsidRPr="00BB3198" w14:paraId="311ACB5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C2FB2E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3CEE6D08" w14:textId="2C795DF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Maksymalny udźwig detektora dla obciążenia punktowego (pacjent stojący)</w:t>
            </w:r>
          </w:p>
        </w:tc>
        <w:tc>
          <w:tcPr>
            <w:tcW w:w="2372" w:type="dxa"/>
            <w:vAlign w:val="center"/>
          </w:tcPr>
          <w:p w14:paraId="21D99916" w14:textId="47164C81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≥ 100 kg</w:t>
            </w:r>
          </w:p>
        </w:tc>
        <w:tc>
          <w:tcPr>
            <w:tcW w:w="2475" w:type="dxa"/>
          </w:tcPr>
          <w:p w14:paraId="65189704" w14:textId="77777777" w:rsidR="00021F60" w:rsidRPr="00BB3198" w:rsidRDefault="00021F60" w:rsidP="00861A7C">
            <w:pPr>
              <w:tabs>
                <w:tab w:val="left" w:pos="1005"/>
              </w:tabs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  <w:p w14:paraId="0CC7DD93" w14:textId="3B4245D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24" w:type="dxa"/>
            <w:shd w:val="clear" w:color="auto" w:fill="auto"/>
          </w:tcPr>
          <w:p w14:paraId="33D297EA" w14:textId="29DFE10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0A742B9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6BF6BE10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73E64B45" w14:textId="3D81DC29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 xml:space="preserve">Materiał warstwy scyntylacyjnej – jodek cezu (CsI) </w:t>
            </w:r>
          </w:p>
        </w:tc>
        <w:tc>
          <w:tcPr>
            <w:tcW w:w="2372" w:type="dxa"/>
            <w:vAlign w:val="center"/>
          </w:tcPr>
          <w:p w14:paraId="64E27FCA" w14:textId="39E7EEEE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19F62F79" w14:textId="7B66514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604D4D9C" w14:textId="6A8C0DB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11BE74B" w14:textId="77777777" w:rsidTr="0045696D">
        <w:trPr>
          <w:trHeight w:val="70"/>
        </w:trPr>
        <w:tc>
          <w:tcPr>
            <w:tcW w:w="1103" w:type="dxa"/>
            <w:vAlign w:val="center"/>
          </w:tcPr>
          <w:p w14:paraId="7BB78001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49B6AD89" w14:textId="11C5F8BB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Rączka zintegrowana z detektorem lub wgłębienia wyprofilowane w obudowie detektora</w:t>
            </w:r>
          </w:p>
        </w:tc>
        <w:tc>
          <w:tcPr>
            <w:tcW w:w="2372" w:type="dxa"/>
            <w:vAlign w:val="center"/>
          </w:tcPr>
          <w:p w14:paraId="72E3D05C" w14:textId="77777777" w:rsidR="00021F60" w:rsidRPr="00BB3198" w:rsidRDefault="00021F60" w:rsidP="0045696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Tak/Nie,</w:t>
            </w:r>
          </w:p>
          <w:p w14:paraId="002C2E53" w14:textId="28BD3CA1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podać</w:t>
            </w:r>
          </w:p>
        </w:tc>
        <w:tc>
          <w:tcPr>
            <w:tcW w:w="2475" w:type="dxa"/>
            <w:vAlign w:val="center"/>
          </w:tcPr>
          <w:p w14:paraId="1F495FBF" w14:textId="77777777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Tak, rączka zintegrowana z detektorem lub wgłębienia wyprofilowane w obudowie – 5 pkt</w:t>
            </w:r>
          </w:p>
          <w:p w14:paraId="3C71218F" w14:textId="5CEAF08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Nie – 0 pkt</w:t>
            </w:r>
          </w:p>
        </w:tc>
        <w:tc>
          <w:tcPr>
            <w:tcW w:w="2524" w:type="dxa"/>
            <w:shd w:val="clear" w:color="auto" w:fill="auto"/>
          </w:tcPr>
          <w:p w14:paraId="39F9D98E" w14:textId="1487E53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03DDFAA" w14:textId="77777777" w:rsidTr="0045696D">
        <w:trPr>
          <w:trHeight w:val="60"/>
        </w:trPr>
        <w:tc>
          <w:tcPr>
            <w:tcW w:w="1103" w:type="dxa"/>
            <w:vAlign w:val="center"/>
          </w:tcPr>
          <w:p w14:paraId="6684EDC7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14A2DAB7" w14:textId="7ECBB2D8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Kratka przeciwrozproszeniowa nakładana na detektor</w:t>
            </w:r>
          </w:p>
        </w:tc>
        <w:tc>
          <w:tcPr>
            <w:tcW w:w="2372" w:type="dxa"/>
            <w:vAlign w:val="center"/>
          </w:tcPr>
          <w:p w14:paraId="46AD55C7" w14:textId="6798F7CF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2417050D" w14:textId="3C1AA2E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02C08F16" w14:textId="5B2135B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29622E8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0BA37BA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12F8C98B" w14:textId="7267BD67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Klasa ochronności przed wodą i kurzem co najmniej IP43</w:t>
            </w:r>
          </w:p>
        </w:tc>
        <w:tc>
          <w:tcPr>
            <w:tcW w:w="2372" w:type="dxa"/>
            <w:vAlign w:val="center"/>
          </w:tcPr>
          <w:p w14:paraId="6D588D58" w14:textId="10DA0644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Tak, podać</w:t>
            </w:r>
          </w:p>
        </w:tc>
        <w:tc>
          <w:tcPr>
            <w:tcW w:w="2475" w:type="dxa"/>
            <w:vAlign w:val="center"/>
          </w:tcPr>
          <w:p w14:paraId="64E8E178" w14:textId="77777777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IP ≥ 67 – 20 pkt</w:t>
            </w:r>
          </w:p>
          <w:p w14:paraId="2F246ACA" w14:textId="551E991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IP &lt; 67 – 0 pkt</w:t>
            </w:r>
          </w:p>
        </w:tc>
        <w:tc>
          <w:tcPr>
            <w:tcW w:w="2524" w:type="dxa"/>
            <w:shd w:val="clear" w:color="auto" w:fill="auto"/>
          </w:tcPr>
          <w:p w14:paraId="79335D7B" w14:textId="22298D7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4CB5CD3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9FF9473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7CEEB75F" w14:textId="172F1D4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Możliwość wymiany akumulatora detektora bez zalecenia wyłączania detektora (tzw. „hot swap” lub równoważne)</w:t>
            </w:r>
          </w:p>
        </w:tc>
        <w:tc>
          <w:tcPr>
            <w:tcW w:w="2372" w:type="dxa"/>
            <w:vAlign w:val="center"/>
          </w:tcPr>
          <w:p w14:paraId="6CFDAF2B" w14:textId="0582AD3F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Tak/Nie</w:t>
            </w:r>
          </w:p>
        </w:tc>
        <w:tc>
          <w:tcPr>
            <w:tcW w:w="2475" w:type="dxa"/>
            <w:vAlign w:val="center"/>
          </w:tcPr>
          <w:p w14:paraId="11E4527D" w14:textId="77777777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 – 5 pkt</w:t>
            </w:r>
          </w:p>
          <w:p w14:paraId="5B3607F8" w14:textId="7F3D494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Nie – 0 pkt</w:t>
            </w:r>
          </w:p>
        </w:tc>
        <w:tc>
          <w:tcPr>
            <w:tcW w:w="2524" w:type="dxa"/>
            <w:shd w:val="clear" w:color="auto" w:fill="auto"/>
          </w:tcPr>
          <w:p w14:paraId="42DC9EF8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98A0FB9" w14:textId="77777777" w:rsidTr="00021F60">
        <w:trPr>
          <w:trHeight w:val="61"/>
        </w:trPr>
        <w:tc>
          <w:tcPr>
            <w:tcW w:w="14170" w:type="dxa"/>
            <w:gridSpan w:val="5"/>
            <w:shd w:val="clear" w:color="auto" w:fill="E7E6E6" w:themeFill="background2"/>
          </w:tcPr>
          <w:p w14:paraId="66B504E7" w14:textId="267F643D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caps/>
                <w:sz w:val="18"/>
                <w:szCs w:val="18"/>
                <w:lang w:eastAsia="pl-PL"/>
              </w:rPr>
              <w:lastRenderedPageBreak/>
              <w:t>Konsola technika APARATU Z ZAWIESZENIEM SUFITOWYM</w:t>
            </w:r>
          </w:p>
        </w:tc>
      </w:tr>
      <w:tr w:rsidR="00021F60" w:rsidRPr="00BB3198" w14:paraId="7AC722B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08A0512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59F16DB6" w14:textId="679F793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Konsola technika obsługiwana co najmniej przy pomocy klawiatury i monitora dotykowego</w:t>
            </w:r>
          </w:p>
        </w:tc>
        <w:tc>
          <w:tcPr>
            <w:tcW w:w="2372" w:type="dxa"/>
            <w:vAlign w:val="center"/>
          </w:tcPr>
          <w:p w14:paraId="1E0AC7B8" w14:textId="6BF9DDC3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6796626E" w14:textId="4E901BE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1E9CA733" w14:textId="2B9E00E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1DC1568F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48AF85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22659D7D" w14:textId="6BBD772D" w:rsidR="00021F60" w:rsidRPr="00BB3198" w:rsidRDefault="00021F60" w:rsidP="0045696D">
            <w:pPr>
              <w:keepNext/>
              <w:tabs>
                <w:tab w:val="left" w:pos="525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Monitor min. 23”, kalibrowany zgodnie z krzywą DICOM</w:t>
            </w:r>
          </w:p>
        </w:tc>
        <w:tc>
          <w:tcPr>
            <w:tcW w:w="2372" w:type="dxa"/>
            <w:vAlign w:val="center"/>
          </w:tcPr>
          <w:p w14:paraId="2F577843" w14:textId="5E91E492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759509C6" w14:textId="098B24F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49AD707D" w14:textId="48335D7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DEA70CA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D227C0D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4EFDB8DE" w14:textId="1DFA8C2F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Pamięć obrazów diagnostycznych (ilość obrazów) ≥ 5000</w:t>
            </w:r>
          </w:p>
        </w:tc>
        <w:tc>
          <w:tcPr>
            <w:tcW w:w="2372" w:type="dxa"/>
            <w:vAlign w:val="center"/>
          </w:tcPr>
          <w:p w14:paraId="76A9F4B0" w14:textId="2FE0A411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5C623E19" w14:textId="3A15EC7A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711CEE2F" w14:textId="71A4DA9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DB36FF7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5F5EEFE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66DE589E" w14:textId="5802F478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Czas od wykonania ekspozycji do pokazania podglądu obrazu (dla najwolniejszego oferowanego detektora)</w:t>
            </w:r>
          </w:p>
        </w:tc>
        <w:tc>
          <w:tcPr>
            <w:tcW w:w="2372" w:type="dxa"/>
            <w:vAlign w:val="center"/>
          </w:tcPr>
          <w:p w14:paraId="7AFA9723" w14:textId="046986B3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≤ 5 s</w:t>
            </w:r>
          </w:p>
        </w:tc>
        <w:tc>
          <w:tcPr>
            <w:tcW w:w="2475" w:type="dxa"/>
            <w:vAlign w:val="center"/>
          </w:tcPr>
          <w:p w14:paraId="3DA3E7E2" w14:textId="761DC88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7A850F93" w14:textId="3FF5394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8D00527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7DB306B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5F61321B" w14:textId="77777777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Czas od wykonania ekspozycji do pokazania obrazu w pełnej jakości </w:t>
            </w:r>
          </w:p>
          <w:p w14:paraId="3EDD62F8" w14:textId="2ECC0EAD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(dla najwolniejszego oferowanego detektora)</w:t>
            </w:r>
          </w:p>
        </w:tc>
        <w:tc>
          <w:tcPr>
            <w:tcW w:w="2372" w:type="dxa"/>
            <w:vAlign w:val="center"/>
          </w:tcPr>
          <w:p w14:paraId="4E2AA5BA" w14:textId="655BC6A8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≤ 10 s</w:t>
            </w:r>
          </w:p>
        </w:tc>
        <w:tc>
          <w:tcPr>
            <w:tcW w:w="2475" w:type="dxa"/>
            <w:vAlign w:val="center"/>
          </w:tcPr>
          <w:p w14:paraId="2B917D96" w14:textId="6FA1E1F0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55249E0C" w14:textId="5403A9A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93AC976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5244601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7B9E6D73" w14:textId="0CE103A2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Wybór i konfiguracja programów anatomicznych</w:t>
            </w:r>
          </w:p>
        </w:tc>
        <w:tc>
          <w:tcPr>
            <w:tcW w:w="2372" w:type="dxa"/>
            <w:vAlign w:val="center"/>
          </w:tcPr>
          <w:p w14:paraId="07D9D3DC" w14:textId="2F552735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4AA154CC" w14:textId="3065B5B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2A3EE097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5F8D26A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5D47EA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640B6265" w14:textId="70CDEF6C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Programy anatomiczne w tym pediatryczne</w:t>
            </w:r>
          </w:p>
        </w:tc>
        <w:tc>
          <w:tcPr>
            <w:tcW w:w="2372" w:type="dxa"/>
            <w:vAlign w:val="center"/>
          </w:tcPr>
          <w:p w14:paraId="23CAB075" w14:textId="2766F3E7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31E04455" w14:textId="48F9EFB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shd w:val="clear" w:color="auto" w:fill="auto"/>
          </w:tcPr>
          <w:p w14:paraId="03AA43D4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0E89954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5D46D6F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01B16687" w14:textId="33A7AD86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Wybór parametrów pracy generatora</w:t>
            </w:r>
          </w:p>
        </w:tc>
        <w:tc>
          <w:tcPr>
            <w:tcW w:w="2372" w:type="dxa"/>
            <w:vAlign w:val="center"/>
          </w:tcPr>
          <w:p w14:paraId="0DB6F448" w14:textId="42B8C7E5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1302E48F" w14:textId="376F554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3EC61A38" w14:textId="078BA343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0E038259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43D52B7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63F20B69" w14:textId="45D96A57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  <w:lang w:val="de-DE"/>
              </w:rPr>
            </w:pPr>
            <w:r w:rsidRPr="00BB3198">
              <w:rPr>
                <w:sz w:val="18"/>
                <w:szCs w:val="18"/>
              </w:rPr>
              <w:t>Rejestracja pacjentów poprzez pobranie danych z systemu RIS oraz manualna</w:t>
            </w:r>
          </w:p>
        </w:tc>
        <w:tc>
          <w:tcPr>
            <w:tcW w:w="2372" w:type="dxa"/>
            <w:vAlign w:val="center"/>
          </w:tcPr>
          <w:p w14:paraId="57ACB367" w14:textId="40D176C1" w:rsidR="00021F60" w:rsidRPr="00BB3198" w:rsidRDefault="00021F60" w:rsidP="0045696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35244FB3" w14:textId="4527EF18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176B64B7" w14:textId="710703A9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49CC277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237C3EA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3EC59A36" w14:textId="77777777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  <w:lang w:val="pt-PT"/>
              </w:rPr>
            </w:pPr>
            <w:r w:rsidRPr="00BB3198">
              <w:rPr>
                <w:sz w:val="18"/>
                <w:szCs w:val="18"/>
                <w:lang w:val="pt-PT"/>
              </w:rPr>
              <w:t>Obsługa protokołów DICOM:</w:t>
            </w:r>
            <w:r w:rsidRPr="00BB3198">
              <w:rPr>
                <w:sz w:val="18"/>
                <w:szCs w:val="18"/>
                <w:lang w:val="pt-PT"/>
              </w:rPr>
              <w:br/>
              <w:t>• DICOM Send</w:t>
            </w:r>
            <w:r w:rsidRPr="00BB3198">
              <w:rPr>
                <w:sz w:val="18"/>
                <w:szCs w:val="18"/>
                <w:lang w:val="pt-PT"/>
              </w:rPr>
              <w:br/>
              <w:t>• DICOM Print</w:t>
            </w:r>
          </w:p>
          <w:p w14:paraId="3DB9EA20" w14:textId="77777777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3198">
              <w:rPr>
                <w:sz w:val="18"/>
                <w:szCs w:val="18"/>
                <w:lang w:val="en-US"/>
              </w:rPr>
              <w:t>• DICOM Storage Commitment</w:t>
            </w:r>
          </w:p>
          <w:p w14:paraId="4063CE9F" w14:textId="2057A5AB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color w:val="000000"/>
                <w:sz w:val="18"/>
                <w:szCs w:val="18"/>
              </w:rPr>
            </w:pPr>
            <w:r w:rsidRPr="00BB3198">
              <w:rPr>
                <w:sz w:val="18"/>
                <w:szCs w:val="18"/>
                <w:lang w:val="en-US"/>
              </w:rPr>
              <w:t>• DICOM Worklist / MPPS</w:t>
            </w:r>
          </w:p>
        </w:tc>
        <w:tc>
          <w:tcPr>
            <w:tcW w:w="2372" w:type="dxa"/>
            <w:vAlign w:val="center"/>
          </w:tcPr>
          <w:p w14:paraId="4FFA8D6A" w14:textId="5D7B5501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5287B541" w14:textId="280C452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</w:tcPr>
          <w:p w14:paraId="5A100BAD" w14:textId="4D124FAE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71D3C51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3AFF0519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5F78F6EE" w14:textId="77777777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Funkcje obróbki obrazów, min:</w:t>
            </w:r>
            <w:r w:rsidRPr="00BB3198">
              <w:rPr>
                <w:sz w:val="18"/>
                <w:szCs w:val="18"/>
              </w:rPr>
              <w:br/>
              <w:t xml:space="preserve">• obrót obrazów </w:t>
            </w:r>
          </w:p>
          <w:p w14:paraId="3EA5F40F" w14:textId="77777777" w:rsidR="00021F60" w:rsidRPr="00BB3198" w:rsidRDefault="00021F60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• lustrzane odbicie</w:t>
            </w:r>
            <w:r w:rsidRPr="00BB3198">
              <w:rPr>
                <w:sz w:val="18"/>
                <w:szCs w:val="18"/>
              </w:rPr>
              <w:br/>
              <w:t>• powiększenie (zoom)</w:t>
            </w:r>
            <w:r w:rsidRPr="00BB3198">
              <w:rPr>
                <w:sz w:val="18"/>
                <w:szCs w:val="18"/>
              </w:rPr>
              <w:br/>
              <w:t>• funkcje ustawiania okna optycznego (zmiana jasności i kontrastu)</w:t>
            </w:r>
            <w:r w:rsidRPr="00BB3198">
              <w:rPr>
                <w:sz w:val="18"/>
                <w:szCs w:val="18"/>
              </w:rPr>
              <w:br/>
              <w:t xml:space="preserve">• wyświetlanie znaczników </w:t>
            </w:r>
          </w:p>
          <w:p w14:paraId="647376BC" w14:textId="7F90B6FE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• dodawanie komentarzy </w:t>
            </w:r>
          </w:p>
        </w:tc>
        <w:tc>
          <w:tcPr>
            <w:tcW w:w="2372" w:type="dxa"/>
            <w:vAlign w:val="center"/>
          </w:tcPr>
          <w:p w14:paraId="3C9EF54C" w14:textId="6DC91C6A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Tak, opisać</w:t>
            </w:r>
          </w:p>
        </w:tc>
        <w:tc>
          <w:tcPr>
            <w:tcW w:w="2475" w:type="dxa"/>
            <w:vAlign w:val="center"/>
          </w:tcPr>
          <w:p w14:paraId="5604DF23" w14:textId="79C6F144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393526C6" w14:textId="3B415FCC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C6A6933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6C1EF3D0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7A7C6161" w14:textId="57540F4F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Analiza zdjęć odrzuconych</w:t>
            </w:r>
          </w:p>
        </w:tc>
        <w:tc>
          <w:tcPr>
            <w:tcW w:w="2372" w:type="dxa"/>
            <w:vAlign w:val="center"/>
          </w:tcPr>
          <w:p w14:paraId="10B0B8F5" w14:textId="4EDC2CD4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66B44613" w14:textId="6022ABB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2CF13426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67713EA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30AE7214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2F5B298E" w14:textId="6FB0A6C4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Funkcja zmiany kolimacji dotykowo na monitorze stacji technika na podstawie dostępnego na monitorze widoku badanego obszaru pacjenta </w:t>
            </w:r>
          </w:p>
        </w:tc>
        <w:tc>
          <w:tcPr>
            <w:tcW w:w="2372" w:type="dxa"/>
            <w:vAlign w:val="center"/>
          </w:tcPr>
          <w:p w14:paraId="57560094" w14:textId="66FAA0AA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19611F5C" w14:textId="2D21BE6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3DFCCDFC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90C14F1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20AF876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08EA1013" w14:textId="37F29684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Funkcja zmiany zakresu badania kości długich dotykowo na monitorze stacji technika na podstawie dostępnego na tym monitorze widoku badanego obszaru pacjenta poprzez bezpośrednie zaznaczanie na widocznej sylwetce początku i końca obszaru badania </w:t>
            </w:r>
          </w:p>
        </w:tc>
        <w:tc>
          <w:tcPr>
            <w:tcW w:w="2372" w:type="dxa"/>
            <w:vAlign w:val="center"/>
          </w:tcPr>
          <w:p w14:paraId="708509FC" w14:textId="77777777" w:rsidR="00021F60" w:rsidRPr="00BB3198" w:rsidRDefault="00021F60" w:rsidP="0045696D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Tak/Nie</w:t>
            </w:r>
          </w:p>
          <w:p w14:paraId="16776F56" w14:textId="0CAD50B1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  <w:vAlign w:val="center"/>
          </w:tcPr>
          <w:p w14:paraId="02916C9A" w14:textId="77777777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 – 20 pkt</w:t>
            </w:r>
          </w:p>
          <w:p w14:paraId="7EF70630" w14:textId="20000FDD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Nie – 0 pkt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65B5585F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52CF4B5D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5F8C58F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263EAA11" w14:textId="3ADD060D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Oprogramowanie umożliwiające automatyczne sklejanie kilku obrazów w całość dla tzw. projekcji kości długich </w:t>
            </w:r>
          </w:p>
        </w:tc>
        <w:tc>
          <w:tcPr>
            <w:tcW w:w="2372" w:type="dxa"/>
            <w:vAlign w:val="center"/>
          </w:tcPr>
          <w:p w14:paraId="4D0F24F1" w14:textId="4C3E0427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5909186D" w14:textId="3D6D4271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4CFAF67F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0D2393C" w14:textId="77777777" w:rsidTr="0045696D">
        <w:trPr>
          <w:trHeight w:val="70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758B17D5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741E398A" w14:textId="0232276F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Funkcja automatycznej kolimacji do zdjęć klatki piersiowej indywidualnie dla każdego pacjenta na podstawie rozpoznanej przez dedykowany algorytm/algorytmy wielkości klatki piersiowej z podglądu kamery w kolimatorze, dotyczy projekcji min. PA </w:t>
            </w:r>
          </w:p>
        </w:tc>
        <w:tc>
          <w:tcPr>
            <w:tcW w:w="2372" w:type="dxa"/>
            <w:vAlign w:val="center"/>
          </w:tcPr>
          <w:p w14:paraId="46926A61" w14:textId="591F89F1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Tak, podać</w:t>
            </w:r>
          </w:p>
        </w:tc>
        <w:tc>
          <w:tcPr>
            <w:tcW w:w="2475" w:type="dxa"/>
            <w:vAlign w:val="center"/>
          </w:tcPr>
          <w:p w14:paraId="239AB987" w14:textId="4D40090B" w:rsidR="00021F60" w:rsidRPr="00BB3198" w:rsidRDefault="00021F60" w:rsidP="00861A7C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Dla projekcji PA i bok</w:t>
            </w:r>
            <w:r w:rsidR="00861A7C" w:rsidRPr="00BB3198">
              <w:rPr>
                <w:sz w:val="18"/>
                <w:szCs w:val="18"/>
              </w:rPr>
              <w:br/>
            </w:r>
            <w:r w:rsidRPr="00BB3198">
              <w:rPr>
                <w:sz w:val="18"/>
                <w:szCs w:val="18"/>
              </w:rPr>
              <w:t xml:space="preserve"> – 20 pkt</w:t>
            </w:r>
          </w:p>
          <w:p w14:paraId="7A07DFD4" w14:textId="01CC26A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Tylko dla PA  – 0 pkt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1B22CAFE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6D6840FE" w14:textId="77777777" w:rsidTr="0045696D">
        <w:trPr>
          <w:trHeight w:val="70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2852C2F1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0A0D5FDC" w14:textId="29FBBA5F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DICOM Dose Structured Report</w:t>
            </w:r>
          </w:p>
        </w:tc>
        <w:tc>
          <w:tcPr>
            <w:tcW w:w="2372" w:type="dxa"/>
            <w:vAlign w:val="center"/>
          </w:tcPr>
          <w:p w14:paraId="3E233943" w14:textId="3929947F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68589DF9" w14:textId="0FF4318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2AB1431C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93C3D49" w14:textId="77777777" w:rsidTr="0045696D">
        <w:trPr>
          <w:trHeight w:val="70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5392367A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2B40B6DF" w14:textId="0B3298A4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Zdalna diagnostyka przez tunel VPN</w:t>
            </w:r>
          </w:p>
        </w:tc>
        <w:tc>
          <w:tcPr>
            <w:tcW w:w="2372" w:type="dxa"/>
            <w:vAlign w:val="center"/>
          </w:tcPr>
          <w:p w14:paraId="6CB4469A" w14:textId="2F169083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5B05679F" w14:textId="261E00B6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79652B54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462196D0" w14:textId="77777777" w:rsidTr="0045696D">
        <w:trPr>
          <w:trHeight w:val="70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5707F874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67D3594C" w14:textId="0FB2CFA1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Automatyczne blendowanie nienaświetlonych fragmentów obrazu</w:t>
            </w:r>
          </w:p>
        </w:tc>
        <w:tc>
          <w:tcPr>
            <w:tcW w:w="2372" w:type="dxa"/>
            <w:vAlign w:val="center"/>
          </w:tcPr>
          <w:p w14:paraId="3215ACAD" w14:textId="59D40564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048E2A30" w14:textId="680E14B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5CF535E6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344DAD39" w14:textId="77777777" w:rsidTr="0045696D">
        <w:trPr>
          <w:trHeight w:val="70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11A396BC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4BDA76B9" w14:textId="35DFA61E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Wykonywanie pomiarów – pomiar odległości, pomiar kąta</w:t>
            </w:r>
          </w:p>
        </w:tc>
        <w:tc>
          <w:tcPr>
            <w:tcW w:w="2372" w:type="dxa"/>
            <w:vAlign w:val="center"/>
          </w:tcPr>
          <w:p w14:paraId="17097B8A" w14:textId="5FF4B01A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61D518ED" w14:textId="7F3D9F1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472A13FD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75917A17" w14:textId="77777777" w:rsidTr="0045696D">
        <w:trPr>
          <w:trHeight w:val="70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22FB3528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1A330405" w14:textId="4914C22B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Nanoszenia adnotacji – min. predefiniowane teksty, strzałki</w:t>
            </w:r>
          </w:p>
        </w:tc>
        <w:tc>
          <w:tcPr>
            <w:tcW w:w="2372" w:type="dxa"/>
            <w:vAlign w:val="center"/>
          </w:tcPr>
          <w:p w14:paraId="322DE80B" w14:textId="3C69B49A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262BB8A0" w14:textId="7A0C79A2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7656A8AA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095C061B" w14:textId="77777777" w:rsidTr="0045696D">
        <w:trPr>
          <w:trHeight w:val="70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6905B9C4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1BB48652" w14:textId="3E424EA3" w:rsidR="00021F60" w:rsidRPr="00BB3198" w:rsidRDefault="00021F60" w:rsidP="0045696D">
            <w:pPr>
              <w:keepNext/>
              <w:tabs>
                <w:tab w:val="left" w:pos="384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Możliwość wykonywania badań nagłych (bez rejestracji  danych pacjenta)</w:t>
            </w:r>
          </w:p>
        </w:tc>
        <w:tc>
          <w:tcPr>
            <w:tcW w:w="2372" w:type="dxa"/>
            <w:vAlign w:val="center"/>
          </w:tcPr>
          <w:p w14:paraId="7791C3C3" w14:textId="10CFA320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vAlign w:val="center"/>
          </w:tcPr>
          <w:p w14:paraId="2E101716" w14:textId="4BA3450B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3A527B96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F60" w:rsidRPr="00BB3198" w14:paraId="2488B785" w14:textId="77777777" w:rsidTr="00021F60">
        <w:trPr>
          <w:trHeight w:val="61"/>
        </w:trPr>
        <w:tc>
          <w:tcPr>
            <w:tcW w:w="14170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AE7BA" w14:textId="17F174E8" w:rsidR="00021F60" w:rsidRPr="00BB3198" w:rsidRDefault="00021F60" w:rsidP="004569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INNE</w:t>
            </w:r>
          </w:p>
        </w:tc>
      </w:tr>
      <w:tr w:rsidR="00021F60" w:rsidRPr="00BB3198" w14:paraId="3303B9BE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55E8CDB6" w14:textId="77777777" w:rsidR="00021F60" w:rsidRPr="00BB3198" w:rsidRDefault="00021F60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9BCD" w14:textId="0F72D015" w:rsidR="00021F60" w:rsidRPr="00BB3198" w:rsidRDefault="00021F60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color w:val="000000"/>
                <w:sz w:val="18"/>
                <w:szCs w:val="18"/>
              </w:rPr>
            </w:pPr>
            <w:r w:rsidRPr="00BB3198">
              <w:rPr>
                <w:color w:val="000000"/>
                <w:sz w:val="18"/>
                <w:szCs w:val="18"/>
              </w:rPr>
              <w:t xml:space="preserve">Demontaż i utylizacja starego </w:t>
            </w:r>
            <w:r w:rsidR="0045696D" w:rsidRPr="00BB3198">
              <w:rPr>
                <w:color w:val="000000"/>
                <w:sz w:val="18"/>
                <w:szCs w:val="18"/>
              </w:rPr>
              <w:t xml:space="preserve">aparatu RTG </w:t>
            </w:r>
            <w:r w:rsidRPr="00BB3198">
              <w:rPr>
                <w:color w:val="000000"/>
                <w:sz w:val="18"/>
                <w:szCs w:val="18"/>
              </w:rPr>
              <w:t>potwierdzona odpowiednim dokumentem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auto"/>
          </w:tcPr>
          <w:p w14:paraId="33EDFBC3" w14:textId="36E41558" w:rsidR="00021F60" w:rsidRPr="00BB3198" w:rsidRDefault="00021F60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</w:tcPr>
          <w:p w14:paraId="4BE03E15" w14:textId="4E26973F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74BA8816" w14:textId="77777777" w:rsidR="00021F60" w:rsidRPr="00BB3198" w:rsidRDefault="00021F60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14049BE6" w14:textId="77777777" w:rsidTr="006F7FCA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6A51833F" w14:textId="77777777" w:rsidR="0045696D" w:rsidRPr="00BB3198" w:rsidRDefault="0045696D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54250145" w14:textId="6FBE4BDB" w:rsidR="0045696D" w:rsidRPr="00BB3198" w:rsidRDefault="0045696D" w:rsidP="00642C2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Dodatkowa osłona na detektor do zdjęć pod obciążeniem (punktowym – pacjent stojący) wynoszącym min. 200 kg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2AAE97CC" w14:textId="3E6C9A4C" w:rsidR="0045696D" w:rsidRPr="00BB3198" w:rsidRDefault="0045696D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07023DE3" w14:textId="39852341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7C0CD998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19A6272F" w14:textId="77777777" w:rsidTr="006F7FCA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3C0CDE40" w14:textId="77777777" w:rsidR="0045696D" w:rsidRPr="00BB3198" w:rsidRDefault="0045696D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54B6FEA9" w14:textId="20D941C0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color w:val="000000"/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Uchwyt na detektor bezprzewodowy mocowany do blatu stołu lub jeżdżący uchwyt na detektor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0B548931" w14:textId="1DF32602" w:rsidR="0045696D" w:rsidRPr="00BB3198" w:rsidRDefault="00861A7C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</w:tcPr>
          <w:p w14:paraId="451FD094" w14:textId="0947105F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709184F2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53ED3E5A" w14:textId="77777777" w:rsidTr="006F7FCA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613F37C6" w14:textId="77777777" w:rsidR="0045696D" w:rsidRPr="00BB3198" w:rsidRDefault="0045696D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</w:tcPr>
          <w:p w14:paraId="514BA09D" w14:textId="49BC195F" w:rsidR="0045696D" w:rsidRPr="00BB3198" w:rsidRDefault="0045696D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Interkom do komunikacji sterownia – pokój badań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5D5D8046" w14:textId="53F21EAF" w:rsidR="0045696D" w:rsidRPr="00BB3198" w:rsidRDefault="00861A7C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670EE414" w14:textId="4AA62293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4150CDA0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12254EAC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49664278" w14:textId="77777777" w:rsidR="0045696D" w:rsidRPr="00BB3198" w:rsidRDefault="0045696D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7A269F" w14:textId="352C47CE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Fartuch ochronny</w:t>
            </w:r>
            <w:r w:rsidR="00566AAB"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dziecięcy </w:t>
            </w: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wykonany z tworzywa bezołowiowego o ekwiwalencie minimum 0,5mm Pb w z przodu fartucha i min 0,25 mmPb z tyłu.</w:t>
            </w:r>
          </w:p>
          <w:p w14:paraId="7310E2FC" w14:textId="0274024A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Wybór rozmiarów i kolorów  po uzgodnieniu z Zamawiającym  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69E0E53D" w14:textId="1E661724" w:rsidR="0045696D" w:rsidRPr="00BB3198" w:rsidRDefault="00804A7C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Tak – 2 </w:t>
            </w:r>
            <w:r w:rsidR="001A083E"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3C75390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40DDA590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0C36E114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3C47C94B" w14:textId="77777777" w:rsidR="0045696D" w:rsidRPr="00BB3198" w:rsidRDefault="0045696D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7765A1" w14:textId="77777777" w:rsidR="001A083E" w:rsidRPr="00BB3198" w:rsidRDefault="001A083E" w:rsidP="001A083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BB3198">
              <w:rPr>
                <w:rStyle w:val="Pogrubienie"/>
                <w:rFonts w:ascii="Fira Sans" w:hAnsi="Fira Sans"/>
                <w:b w:val="0"/>
                <w:bCs w:val="0"/>
                <w:sz w:val="18"/>
                <w:szCs w:val="18"/>
                <w:bdr w:val="none" w:sz="0" w:space="0" w:color="auto" w:frame="1"/>
              </w:rPr>
              <w:t>Zestaw znaczników rentgenowskich  -</w:t>
            </w:r>
          </w:p>
          <w:p w14:paraId="29020D8D" w14:textId="3AF410BE" w:rsidR="0045696D" w:rsidRPr="00BB3198" w:rsidRDefault="001A083E" w:rsidP="001A083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BB3198">
              <w:rPr>
                <w:rStyle w:val="Pogrubienie"/>
                <w:rFonts w:ascii="Fira Sans" w:hAnsi="Fira Sans"/>
                <w:b w:val="0"/>
                <w:bCs w:val="0"/>
                <w:sz w:val="18"/>
                <w:szCs w:val="18"/>
                <w:bdr w:val="none" w:sz="0" w:space="0" w:color="auto" w:frame="1"/>
              </w:rPr>
              <w:t>Markery rentgenowskie z funkcją pozycji pacjenta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4ECEA2C1" w14:textId="1EAA909F" w:rsidR="0045696D" w:rsidRPr="00BB3198" w:rsidRDefault="00E81872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Tak – </w:t>
            </w:r>
            <w:r w:rsidR="00BB3198"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5 </w:t>
            </w: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zestawów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6846995B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777630B1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29BC4165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30656999" w14:textId="77777777" w:rsidR="0045696D" w:rsidRPr="00BB3198" w:rsidRDefault="0045696D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90E84D" w14:textId="2F423A5E" w:rsidR="0045696D" w:rsidRPr="00BB3198" w:rsidRDefault="00566AAB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B3198">
              <w:rPr>
                <w:rStyle w:val="Pogrubienie"/>
                <w:b w:val="0"/>
                <w:bCs w:val="0"/>
                <w:sz w:val="18"/>
                <w:szCs w:val="18"/>
                <w:bdr w:val="none" w:sz="0" w:space="0" w:color="auto" w:frame="1"/>
              </w:rPr>
              <w:t>Fartuch ochronny RTG</w:t>
            </w:r>
            <w:r w:rsidRPr="00BB3198">
              <w:rPr>
                <w:b/>
                <w:bCs/>
                <w:sz w:val="18"/>
                <w:szCs w:val="18"/>
              </w:rPr>
              <w:t> </w:t>
            </w:r>
            <w:r w:rsidRPr="00BB3198">
              <w:rPr>
                <w:rStyle w:val="Pogrubienie"/>
                <w:b w:val="0"/>
                <w:bCs w:val="0"/>
                <w:sz w:val="18"/>
                <w:szCs w:val="18"/>
                <w:bdr w:val="none" w:sz="0" w:space="0" w:color="auto" w:frame="1"/>
              </w:rPr>
              <w:t xml:space="preserve">miednicowy do ochrony </w:t>
            </w:r>
            <w:r w:rsidR="001A083E" w:rsidRPr="00BB3198">
              <w:rPr>
                <w:rStyle w:val="Pogrubienie"/>
                <w:b w:val="0"/>
                <w:bCs w:val="0"/>
                <w:sz w:val="18"/>
                <w:szCs w:val="18"/>
                <w:bdr w:val="none" w:sz="0" w:space="0" w:color="auto" w:frame="1"/>
              </w:rPr>
              <w:t>RTG</w:t>
            </w:r>
            <w:r w:rsidRPr="00BB3198">
              <w:rPr>
                <w:rStyle w:val="Pogrubienie"/>
                <w:b w:val="0"/>
                <w:bCs w:val="0"/>
                <w:sz w:val="18"/>
                <w:szCs w:val="18"/>
                <w:bdr w:val="none" w:sz="0" w:space="0" w:color="auto" w:frame="1"/>
              </w:rPr>
              <w:t> </w:t>
            </w:r>
            <w:r w:rsidRPr="00BB3198">
              <w:rPr>
                <w:b/>
                <w:bCs/>
                <w:sz w:val="18"/>
                <w:szCs w:val="18"/>
              </w:rPr>
              <w:t> </w:t>
            </w:r>
            <w:r w:rsidRPr="00BB3198">
              <w:rPr>
                <w:sz w:val="18"/>
                <w:szCs w:val="18"/>
                <w:u w:color="000000"/>
              </w:rPr>
              <w:t xml:space="preserve">z materiałów lekkich </w:t>
            </w:r>
            <w:r w:rsidRPr="00BB3198">
              <w:rPr>
                <w:sz w:val="18"/>
                <w:szCs w:val="18"/>
                <w:u w:color="000000"/>
              </w:rPr>
              <w:br/>
            </w:r>
            <w:r w:rsidRPr="00BB3198">
              <w:rPr>
                <w:sz w:val="18"/>
                <w:szCs w:val="18"/>
              </w:rPr>
              <w:t>Równoważnik osłabienia promieniowania równym</w:t>
            </w:r>
            <w:r w:rsidRPr="00BB3198">
              <w:rPr>
                <w:b/>
                <w:bCs/>
                <w:sz w:val="18"/>
                <w:szCs w:val="18"/>
              </w:rPr>
              <w:t> </w:t>
            </w:r>
            <w:r w:rsidRPr="00BB3198">
              <w:rPr>
                <w:rStyle w:val="Pogrubienie"/>
                <w:b w:val="0"/>
                <w:bCs w:val="0"/>
                <w:sz w:val="18"/>
                <w:szCs w:val="18"/>
                <w:bdr w:val="none" w:sz="0" w:space="0" w:color="auto" w:frame="1"/>
              </w:rPr>
              <w:t xml:space="preserve">0,50 mm Pb, </w:t>
            </w:r>
            <w:r w:rsidR="001A083E" w:rsidRPr="00BB3198">
              <w:rPr>
                <w:rStyle w:val="Pogrubienie"/>
                <w:b w:val="0"/>
                <w:bCs w:val="0"/>
                <w:sz w:val="18"/>
                <w:szCs w:val="18"/>
                <w:bdr w:val="none" w:sz="0" w:space="0" w:color="auto" w:frame="1"/>
              </w:rPr>
              <w:br/>
            </w:r>
            <w:r w:rsidRPr="00BB3198">
              <w:rPr>
                <w:rStyle w:val="Pogrubienie"/>
                <w:b w:val="0"/>
                <w:bCs w:val="0"/>
                <w:sz w:val="18"/>
                <w:szCs w:val="18"/>
                <w:bdr w:val="none" w:sz="0" w:space="0" w:color="auto" w:frame="1"/>
              </w:rPr>
              <w:t>2</w:t>
            </w:r>
            <w:r w:rsidR="001A083E" w:rsidRPr="00BB3198">
              <w:rPr>
                <w:rStyle w:val="Pogrubienie"/>
                <w:b w:val="0"/>
                <w:bCs w:val="0"/>
                <w:sz w:val="18"/>
                <w:szCs w:val="18"/>
                <w:bdr w:val="none" w:sz="0" w:space="0" w:color="auto" w:frame="1"/>
              </w:rPr>
              <w:t xml:space="preserve"> sztuki dla dorosłych, 2 sztuki dla dzieci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7B2CA404" w14:textId="44EC06DB" w:rsidR="0045696D" w:rsidRPr="00BB3198" w:rsidRDefault="00566AAB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Tak  - 4 szt.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A9D29AE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7A54FEB4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2F311312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362578DD" w14:textId="77777777" w:rsidR="0045696D" w:rsidRPr="00BB3198" w:rsidRDefault="0045696D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3D071A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Projekt i opis osłon stałych zgodnie z:</w:t>
            </w:r>
          </w:p>
          <w:p w14:paraId="7E464B7B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a) Ustawa z dnia 29 listopada 2000 r. Prawo atomowe ze zmianami</w:t>
            </w:r>
          </w:p>
          <w:p w14:paraId="69CAA21F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b) Rozporządzenie Rady Ministrów z dnia 18 stycznia 2005 r. w sprawie dawek granicznych promieniowania jonizującego</w:t>
            </w:r>
          </w:p>
          <w:p w14:paraId="1DBA6398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c) Rozporządzenie Ministra Zdrowia z dnia 21 sierpnia 2006 r. w sprawie szczegółowych warunków bezpiecznej pracy z urządzeniami radiologicznymi</w:t>
            </w:r>
          </w:p>
          <w:p w14:paraId="569A8077" w14:textId="128B7A04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d) Polska norma PN-86/J-80001 "Materiały i sprzęt ochronny przed promieniowaniem X i gamma. Obliczanie osłon stałych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003F2855" w14:textId="0BD49CFC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11FAE2DA" w14:textId="7697257E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60DD91D9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35C03B9A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0DCFB307" w14:textId="77777777" w:rsidR="0045696D" w:rsidRPr="00BB3198" w:rsidRDefault="0045696D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13D301" w14:textId="1E188A98" w:rsidR="0045696D" w:rsidRPr="00BB3198" w:rsidRDefault="000627D7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/>
                <w:sz w:val="18"/>
                <w:szCs w:val="18"/>
                <w:lang w:eastAsia="pl-PL"/>
              </w:rPr>
              <w:t>Testy odbiorcze (specjalistyczne, akceptacyjne) zgodnie z Rozporządzeniem Ministra Zdrowia z dnia 12 grudnia 2022  r. w sprawie testów eksploatacyjnych urządzeń radiologicznych i urządzeń pomocniczych</w:t>
            </w:r>
            <w:r w:rsidR="0045696D"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rodzajów ekspozycji medycznej ze zmianami.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3792C7CC" w14:textId="7DE8210C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1507AF75" w14:textId="4D48D14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62E2E6E1" w14:textId="7777777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13F1A" w:rsidRPr="00BB3198" w14:paraId="62C17B9A" w14:textId="77777777" w:rsidTr="0045696D">
        <w:trPr>
          <w:trHeight w:val="61"/>
        </w:trPr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14:paraId="4EE34C0A" w14:textId="77777777" w:rsidR="00D13F1A" w:rsidRPr="00BB3198" w:rsidRDefault="00D13F1A" w:rsidP="004569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8F2A1" w14:textId="2FEC26C8" w:rsidR="00D13F1A" w:rsidRPr="00BB3198" w:rsidRDefault="00D13F1A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A</w:t>
            </w:r>
            <w:r w:rsidRPr="00D13F1A">
              <w:rPr>
                <w:rFonts w:eastAsia="Times New Roman"/>
                <w:sz w:val="18"/>
                <w:szCs w:val="18"/>
                <w:lang w:eastAsia="pl-PL"/>
              </w:rPr>
              <w:t>daptacj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a</w:t>
            </w:r>
            <w:r w:rsidRPr="00D13F1A">
              <w:rPr>
                <w:rFonts w:eastAsia="Times New Roman"/>
                <w:sz w:val="18"/>
                <w:szCs w:val="18"/>
                <w:lang w:eastAsia="pl-PL"/>
              </w:rPr>
              <w:t xml:space="preserve"> pomieszczenia w zakresie niezbędnym do zainstalowania oferowanego aparatu wraz z wymianą wykładziny podłogowej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03B0B98C" w14:textId="0585FC61" w:rsidR="00D13F1A" w:rsidRPr="00BB3198" w:rsidRDefault="00D13F1A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2DCAE609" w14:textId="77777777" w:rsidR="00D13F1A" w:rsidRPr="00BB3198" w:rsidRDefault="00D13F1A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24" w:type="dxa"/>
            <w:tcBorders>
              <w:top w:val="single" w:sz="4" w:space="0" w:color="auto"/>
            </w:tcBorders>
          </w:tcPr>
          <w:p w14:paraId="5BE7B2C1" w14:textId="77777777" w:rsidR="00D13F1A" w:rsidRPr="00BB3198" w:rsidRDefault="00D13F1A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22C66C20" w14:textId="77777777" w:rsidTr="00021F60">
        <w:trPr>
          <w:trHeight w:val="61"/>
        </w:trPr>
        <w:tc>
          <w:tcPr>
            <w:tcW w:w="14170" w:type="dxa"/>
            <w:gridSpan w:val="5"/>
            <w:shd w:val="clear" w:color="auto" w:fill="D9D9D9" w:themeFill="background1" w:themeFillShade="D9"/>
          </w:tcPr>
          <w:p w14:paraId="064F1432" w14:textId="13F12D3D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b/>
                <w:bCs/>
                <w:sz w:val="18"/>
                <w:szCs w:val="18"/>
              </w:rPr>
              <w:t>Warunki gwarancji i serwisu, szkolenia</w:t>
            </w:r>
          </w:p>
        </w:tc>
      </w:tr>
      <w:tr w:rsidR="0045696D" w:rsidRPr="00BB3198" w14:paraId="7C3AFC95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312ED6AD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6CEE7686" w14:textId="28FCFF50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1345DE0E" w14:textId="2C396888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min 24 m-cy</w:t>
            </w:r>
          </w:p>
        </w:tc>
        <w:tc>
          <w:tcPr>
            <w:tcW w:w="2475" w:type="dxa"/>
          </w:tcPr>
          <w:p w14:paraId="7FCDA539" w14:textId="724CCF25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7A647DCC" w14:textId="7D56A38F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114289B9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DF8DB88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4F0AF6E7" w14:textId="6CFD3272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72AED78D" w14:textId="77777777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 podać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6A986D75" w14:textId="07B3B4AF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3890420C" w14:textId="0F487AB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4383504A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40AA3CFF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5DF2E4B7" w14:textId="5AD9080D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Zagwarantowanie dostępności części zamiennych dla oferowanego aparatu min. 10 lat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4A3D37C4" w14:textId="77777777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 podać liczbę lat</w:t>
            </w:r>
          </w:p>
        </w:tc>
        <w:tc>
          <w:tcPr>
            <w:tcW w:w="2475" w:type="dxa"/>
          </w:tcPr>
          <w:p w14:paraId="09F215CD" w14:textId="142742F7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29913AA3" w14:textId="74AC1D6F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52231AE9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FABEEE4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21F869A9" w14:textId="0BF658C0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 xml:space="preserve">W cenie oferty naprawy przeglądy w  okresie gwarancji </w:t>
            </w:r>
            <w:r w:rsidRPr="00BB3198">
              <w:rPr>
                <w:bCs/>
                <w:sz w:val="18"/>
                <w:szCs w:val="18"/>
              </w:rPr>
              <w:t xml:space="preserve">(wraz z dojazdem i częściami)  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51FA4126" w14:textId="77777777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Podać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20135073" w14:textId="4140C9B5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08A236F5" w14:textId="273B114C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59FA724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27CC488B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6307C58D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 xml:space="preserve">W cenie oferty </w:t>
            </w:r>
            <w:r w:rsidRPr="00BB3198">
              <w:rPr>
                <w:bCs/>
                <w:sz w:val="18"/>
                <w:szCs w:val="18"/>
              </w:rPr>
              <w:t xml:space="preserve"> aktualizacja oprogramowania w okresie gwarancji </w:t>
            </w:r>
          </w:p>
          <w:p w14:paraId="3C328FE2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bCs/>
                <w:sz w:val="18"/>
                <w:szCs w:val="18"/>
              </w:rPr>
              <w:t>jeśli wymagane przez producenta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7AC6ACE3" w14:textId="77777777" w:rsidR="0045696D" w:rsidRPr="00BB3198" w:rsidRDefault="0045696D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</w:tcPr>
          <w:p w14:paraId="0C05801C" w14:textId="6D8705A2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32E36DDC" w14:textId="20021C54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5A5A8C1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7FDFF93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6642B40B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801FDC3" w14:textId="77777777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tak, podać nr tel. i nr faks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3DE8E8A" w14:textId="6FF012BB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6F70EDAA" w14:textId="4A10717C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7318E0DA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EBC4503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445DE1A4" w14:textId="3FC4E35C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Czas reakcji serwisu od zgłoszenia do podjęcia naprawy [godziny w dni robocze: od poniedziałku do piątku z wyłączeniem dni ustawowo wolnych pracy]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0A62DDD" w14:textId="77777777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Max 48 godzin</w:t>
            </w:r>
          </w:p>
        </w:tc>
        <w:tc>
          <w:tcPr>
            <w:tcW w:w="2475" w:type="dxa"/>
          </w:tcPr>
          <w:p w14:paraId="30D467F5" w14:textId="680B8BF0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623A5698" w14:textId="3C0F44EF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6A92600D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1C771105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1ED4B02E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0779380" w14:textId="512038BB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5367ACCB" w14:textId="1E0467B5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66627794" w14:textId="5FA4E164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35043432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0C7BB329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0094D69C" w14:textId="77777777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8F9C050" w14:textId="4CD2E356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475" w:type="dxa"/>
          </w:tcPr>
          <w:p w14:paraId="3FF44F3E" w14:textId="2A0B4559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5053AC42" w14:textId="4B5CBE10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1063112A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D53424B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7E23392B" w14:textId="76B20E70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Naprawa gwarancyjna trwająca dłużej niż 7 dni przedłuża okres gwarancji o całkowity czas trwania naprawy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85525A0" w14:textId="77777777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sz w:val="18"/>
                <w:szCs w:val="18"/>
              </w:rPr>
              <w:t>Tak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1D97A00" w14:textId="0D7042D3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65914077" w14:textId="1A90D8CA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05748427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74FD0F6E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2B45F037" w14:textId="015C3E0B" w:rsidR="0045696D" w:rsidRPr="00BB3198" w:rsidRDefault="0045696D" w:rsidP="0045696D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351D2E32" w14:textId="4AC4E697" w:rsidR="0045696D" w:rsidRPr="00BB3198" w:rsidRDefault="0045696D" w:rsidP="0045696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3 naprawy</w:t>
            </w:r>
          </w:p>
        </w:tc>
        <w:tc>
          <w:tcPr>
            <w:tcW w:w="2475" w:type="dxa"/>
          </w:tcPr>
          <w:p w14:paraId="1F930C45" w14:textId="26C043D0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3B820131" w14:textId="4F2A29D1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BB3198" w14:paraId="7B8685EF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643CF12C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10FD002D" w14:textId="77777777" w:rsidR="0045696D" w:rsidRPr="00BB3198" w:rsidRDefault="0045696D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54FC73FF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Instrukcje obsługi w języku polskim (1 egz. w formie papierowej,</w:t>
            </w:r>
            <w:r w:rsidRPr="00BB3198">
              <w:rPr>
                <w:sz w:val="18"/>
                <w:szCs w:val="18"/>
              </w:rPr>
              <w:br/>
              <w:t>1 egz. w formie elektronicznej</w:t>
            </w:r>
          </w:p>
          <w:p w14:paraId="73FAD992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7979B15E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kartę gwarancyjną,</w:t>
            </w:r>
          </w:p>
          <w:p w14:paraId="4C9662C0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4057467A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instrukcje/zalecenia dotyczące mycia i dezynfekcji,</w:t>
            </w:r>
          </w:p>
          <w:p w14:paraId="6F379148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41CD64A0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lastRenderedPageBreak/>
              <w:t>wykaz punktów serwisowych wraz z ustalonymi zasadami kontaktowania,</w:t>
            </w:r>
          </w:p>
          <w:p w14:paraId="7F9A367F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5A29A750" w14:textId="77777777" w:rsidR="0045696D" w:rsidRPr="00BB3198" w:rsidRDefault="0045696D" w:rsidP="0045696D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0B04879A" w14:textId="77777777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31689953" w14:textId="38F64E04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47D2C2C3" w14:textId="674A88A2" w:rsidR="0045696D" w:rsidRPr="00BB3198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696D" w:rsidRPr="0045696D" w14:paraId="574B23E1" w14:textId="77777777" w:rsidTr="0045696D">
        <w:trPr>
          <w:trHeight w:val="61"/>
        </w:trPr>
        <w:tc>
          <w:tcPr>
            <w:tcW w:w="1103" w:type="dxa"/>
            <w:vAlign w:val="center"/>
          </w:tcPr>
          <w:p w14:paraId="59469855" w14:textId="77777777" w:rsidR="0045696D" w:rsidRPr="00BB3198" w:rsidRDefault="0045696D" w:rsidP="0045696D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96" w:type="dxa"/>
            <w:shd w:val="clear" w:color="auto" w:fill="auto"/>
            <w:vAlign w:val="center"/>
          </w:tcPr>
          <w:p w14:paraId="044EDEC2" w14:textId="194C781F" w:rsidR="0045696D" w:rsidRPr="00BB3198" w:rsidRDefault="0045696D" w:rsidP="0045696D">
            <w:pPr>
              <w:spacing w:after="0" w:line="240" w:lineRule="auto"/>
              <w:rPr>
                <w:sz w:val="18"/>
                <w:szCs w:val="18"/>
              </w:rPr>
            </w:pPr>
            <w:r w:rsidRPr="00BB3198">
              <w:rPr>
                <w:sz w:val="18"/>
                <w:szCs w:val="18"/>
              </w:rPr>
              <w:t>Szkolenie dla personelu z obsługi systemu, aplikacji, potwierdzone certyfikatami, co najmniej:</w:t>
            </w:r>
            <w:r w:rsidRPr="00BB3198">
              <w:rPr>
                <w:sz w:val="18"/>
                <w:szCs w:val="18"/>
              </w:rPr>
              <w:br/>
              <w:t>- 5 dni x 6 godz. po instalacji i uruchomieniu aparatu,</w:t>
            </w:r>
            <w:r w:rsidRPr="00BB3198">
              <w:rPr>
                <w:sz w:val="18"/>
                <w:szCs w:val="18"/>
              </w:rPr>
              <w:br/>
              <w:t>- 5 dni x 6 godz. w terminie późniejszym, uzgodnionym z użytkownikiem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0C45ED7" w14:textId="25CD8C13" w:rsidR="0045696D" w:rsidRPr="00BB3198" w:rsidRDefault="0045696D" w:rsidP="004569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687737F1" w14:textId="7A7506AB" w:rsidR="0045696D" w:rsidRPr="0045696D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B319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Bez punktacji</w:t>
            </w:r>
          </w:p>
        </w:tc>
        <w:tc>
          <w:tcPr>
            <w:tcW w:w="2524" w:type="dxa"/>
          </w:tcPr>
          <w:p w14:paraId="40AA1096" w14:textId="77777777" w:rsidR="0045696D" w:rsidRPr="0045696D" w:rsidRDefault="0045696D" w:rsidP="0045696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76971A3" w14:textId="48EE99A0" w:rsidR="006132B3" w:rsidRPr="00204E3D" w:rsidRDefault="006132B3" w:rsidP="00261C39">
      <w:pPr>
        <w:spacing w:after="0" w:line="240" w:lineRule="auto"/>
        <w:rPr>
          <w:sz w:val="20"/>
          <w:szCs w:val="20"/>
        </w:rPr>
      </w:pPr>
    </w:p>
    <w:p w14:paraId="04886F90" w14:textId="012C9207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25EAB830" w14:textId="38A8D245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3F977553" w14:textId="307CC1A0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28B87DDC" w14:textId="77777777" w:rsidR="004C4F75" w:rsidRDefault="004C4F75" w:rsidP="004C4F75">
      <w:pPr>
        <w:keepNext/>
        <w:spacing w:after="0" w:line="240" w:lineRule="auto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sectPr w:rsidR="004C4F75" w:rsidSect="00B5078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F8A8C" w14:textId="77777777" w:rsidR="006118EF" w:rsidRDefault="006118EF" w:rsidP="006118EF">
      <w:pPr>
        <w:spacing w:after="0" w:line="240" w:lineRule="auto"/>
      </w:pPr>
      <w:r>
        <w:separator/>
      </w:r>
    </w:p>
  </w:endnote>
  <w:endnote w:type="continuationSeparator" w:id="0">
    <w:p w14:paraId="0A957487" w14:textId="77777777" w:rsidR="006118EF" w:rsidRDefault="006118EF" w:rsidP="0061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GE Inspira">
    <w:altName w:val="Calibri"/>
    <w:charset w:val="EE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0ED4D" w14:textId="77777777" w:rsidR="006118EF" w:rsidRDefault="006118EF" w:rsidP="006118EF">
      <w:pPr>
        <w:spacing w:after="0" w:line="240" w:lineRule="auto"/>
      </w:pPr>
      <w:r>
        <w:separator/>
      </w:r>
    </w:p>
  </w:footnote>
  <w:footnote w:type="continuationSeparator" w:id="0">
    <w:p w14:paraId="14AF3092" w14:textId="77777777" w:rsidR="006118EF" w:rsidRDefault="006118EF" w:rsidP="0061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B3888"/>
    <w:multiLevelType w:val="hybridMultilevel"/>
    <w:tmpl w:val="095E94B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BF7804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25AA"/>
    <w:multiLevelType w:val="hybridMultilevel"/>
    <w:tmpl w:val="C696182C"/>
    <w:lvl w:ilvl="0" w:tplc="BD5E4F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/>
        <w:sz w:val="18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410AD9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7034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45088"/>
    <w:multiLevelType w:val="hybridMultilevel"/>
    <w:tmpl w:val="6B645D80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F1E1560"/>
    <w:multiLevelType w:val="hybridMultilevel"/>
    <w:tmpl w:val="663CA60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43426D"/>
    <w:multiLevelType w:val="hybridMultilevel"/>
    <w:tmpl w:val="3880167A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FA2BC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E256A"/>
    <w:multiLevelType w:val="hybridMultilevel"/>
    <w:tmpl w:val="08F2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90ACB"/>
    <w:multiLevelType w:val="hybridMultilevel"/>
    <w:tmpl w:val="77AEB26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1C70B1"/>
    <w:multiLevelType w:val="hybridMultilevel"/>
    <w:tmpl w:val="0FE2B88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10276C"/>
    <w:multiLevelType w:val="hybridMultilevel"/>
    <w:tmpl w:val="1E120B1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316624"/>
    <w:multiLevelType w:val="hybridMultilevel"/>
    <w:tmpl w:val="9F4E1DF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BE5AF2"/>
    <w:multiLevelType w:val="hybridMultilevel"/>
    <w:tmpl w:val="61B6F53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C75D70"/>
    <w:multiLevelType w:val="hybridMultilevel"/>
    <w:tmpl w:val="A9688BE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216019"/>
    <w:multiLevelType w:val="hybridMultilevel"/>
    <w:tmpl w:val="B9544AB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EB79FA"/>
    <w:multiLevelType w:val="hybridMultilevel"/>
    <w:tmpl w:val="9BF0DF6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EE3E3A"/>
    <w:multiLevelType w:val="hybridMultilevel"/>
    <w:tmpl w:val="08D8B3C8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5659A6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034975"/>
    <w:multiLevelType w:val="hybridMultilevel"/>
    <w:tmpl w:val="9658589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722FCA"/>
    <w:multiLevelType w:val="hybridMultilevel"/>
    <w:tmpl w:val="42ECDE3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565CF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8261C"/>
    <w:multiLevelType w:val="hybridMultilevel"/>
    <w:tmpl w:val="DC8ED2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D8A02EDE">
      <w:numFmt w:val="bullet"/>
      <w:lvlText w:val="•"/>
      <w:lvlJc w:val="left"/>
      <w:pPr>
        <w:ind w:left="1440" w:hanging="360"/>
      </w:pPr>
      <w:rPr>
        <w:rFonts w:ascii="Fira Sans" w:eastAsiaTheme="minorHAnsi" w:hAnsi="Fira Sans" w:cstheme="minorBidi" w:hint="default"/>
      </w:rPr>
    </w:lvl>
    <w:lvl w:ilvl="2" w:tplc="169A544E">
      <w:numFmt w:val="bullet"/>
      <w:lvlText w:val="-"/>
      <w:lvlJc w:val="left"/>
      <w:pPr>
        <w:ind w:left="2340" w:hanging="360"/>
      </w:pPr>
      <w:rPr>
        <w:rFonts w:ascii="Fira Sans" w:eastAsiaTheme="minorHAnsi" w:hAnsi="Fira Sans" w:cstheme="minorBid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D3560"/>
    <w:multiLevelType w:val="hybridMultilevel"/>
    <w:tmpl w:val="99889A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F4FDF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908">
    <w:abstractNumId w:val="13"/>
  </w:num>
  <w:num w:numId="2" w16cid:durableId="773357198">
    <w:abstractNumId w:val="19"/>
  </w:num>
  <w:num w:numId="3" w16cid:durableId="1871726201">
    <w:abstractNumId w:val="2"/>
  </w:num>
  <w:num w:numId="4" w16cid:durableId="1462768744">
    <w:abstractNumId w:val="6"/>
  </w:num>
  <w:num w:numId="5" w16cid:durableId="307631714">
    <w:abstractNumId w:val="23"/>
  </w:num>
  <w:num w:numId="6" w16cid:durableId="1533616684">
    <w:abstractNumId w:val="29"/>
  </w:num>
  <w:num w:numId="7" w16cid:durableId="1262569941">
    <w:abstractNumId w:val="3"/>
  </w:num>
  <w:num w:numId="8" w16cid:durableId="1709988395">
    <w:abstractNumId w:val="9"/>
  </w:num>
  <w:num w:numId="9" w16cid:durableId="1196846678">
    <w:abstractNumId w:val="4"/>
  </w:num>
  <w:num w:numId="10" w16cid:durableId="156044822">
    <w:abstractNumId w:val="27"/>
  </w:num>
  <w:num w:numId="11" w16cid:durableId="228228353">
    <w:abstractNumId w:val="26"/>
  </w:num>
  <w:num w:numId="12" w16cid:durableId="773330464">
    <w:abstractNumId w:val="22"/>
  </w:num>
  <w:num w:numId="13" w16cid:durableId="100613385">
    <w:abstractNumId w:val="28"/>
  </w:num>
  <w:num w:numId="14" w16cid:durableId="131213981">
    <w:abstractNumId w:val="1"/>
  </w:num>
  <w:num w:numId="15" w16cid:durableId="2055961419">
    <w:abstractNumId w:val="12"/>
  </w:num>
  <w:num w:numId="16" w16cid:durableId="848446827">
    <w:abstractNumId w:val="20"/>
  </w:num>
  <w:num w:numId="17" w16cid:durableId="162402590">
    <w:abstractNumId w:val="14"/>
  </w:num>
  <w:num w:numId="18" w16cid:durableId="2104644635">
    <w:abstractNumId w:val="15"/>
  </w:num>
  <w:num w:numId="19" w16cid:durableId="1566719752">
    <w:abstractNumId w:val="8"/>
  </w:num>
  <w:num w:numId="20" w16cid:durableId="1551725029">
    <w:abstractNumId w:val="5"/>
  </w:num>
  <w:num w:numId="21" w16cid:durableId="1775593468">
    <w:abstractNumId w:val="25"/>
  </w:num>
  <w:num w:numId="22" w16cid:durableId="445806918">
    <w:abstractNumId w:val="10"/>
  </w:num>
  <w:num w:numId="23" w16cid:durableId="1223564849">
    <w:abstractNumId w:val="24"/>
  </w:num>
  <w:num w:numId="24" w16cid:durableId="1745298545">
    <w:abstractNumId w:val="7"/>
  </w:num>
  <w:num w:numId="25" w16cid:durableId="1108084982">
    <w:abstractNumId w:val="21"/>
  </w:num>
  <w:num w:numId="26" w16cid:durableId="1426339032">
    <w:abstractNumId w:val="0"/>
  </w:num>
  <w:num w:numId="27" w16cid:durableId="1053697235">
    <w:abstractNumId w:val="18"/>
  </w:num>
  <w:num w:numId="28" w16cid:durableId="111557707">
    <w:abstractNumId w:val="17"/>
  </w:num>
  <w:num w:numId="29" w16cid:durableId="1010375816">
    <w:abstractNumId w:val="11"/>
  </w:num>
  <w:num w:numId="30" w16cid:durableId="1855486869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BB"/>
    <w:rsid w:val="000121EB"/>
    <w:rsid w:val="00021335"/>
    <w:rsid w:val="00021F60"/>
    <w:rsid w:val="000627D7"/>
    <w:rsid w:val="000672C7"/>
    <w:rsid w:val="0008674A"/>
    <w:rsid w:val="00096697"/>
    <w:rsid w:val="000A4D67"/>
    <w:rsid w:val="000A6980"/>
    <w:rsid w:val="000B751C"/>
    <w:rsid w:val="000D2DB4"/>
    <w:rsid w:val="000E4D43"/>
    <w:rsid w:val="000E525F"/>
    <w:rsid w:val="000E5D30"/>
    <w:rsid w:val="001229F5"/>
    <w:rsid w:val="00135CE7"/>
    <w:rsid w:val="0013728C"/>
    <w:rsid w:val="001707A8"/>
    <w:rsid w:val="001A083E"/>
    <w:rsid w:val="001A2E56"/>
    <w:rsid w:val="001B79BB"/>
    <w:rsid w:val="001D33C0"/>
    <w:rsid w:val="001D5E69"/>
    <w:rsid w:val="001F38EE"/>
    <w:rsid w:val="00204E3D"/>
    <w:rsid w:val="002056E3"/>
    <w:rsid w:val="00206055"/>
    <w:rsid w:val="0023793C"/>
    <w:rsid w:val="00261C39"/>
    <w:rsid w:val="00286833"/>
    <w:rsid w:val="0029556C"/>
    <w:rsid w:val="002A6E33"/>
    <w:rsid w:val="002C2658"/>
    <w:rsid w:val="002D1BB4"/>
    <w:rsid w:val="002D7316"/>
    <w:rsid w:val="002E5BE2"/>
    <w:rsid w:val="003139A7"/>
    <w:rsid w:val="00314FD5"/>
    <w:rsid w:val="00323325"/>
    <w:rsid w:val="00337230"/>
    <w:rsid w:val="00353523"/>
    <w:rsid w:val="00364E16"/>
    <w:rsid w:val="003931C3"/>
    <w:rsid w:val="0039586D"/>
    <w:rsid w:val="003C404D"/>
    <w:rsid w:val="004527D0"/>
    <w:rsid w:val="00455417"/>
    <w:rsid w:val="0045696D"/>
    <w:rsid w:val="00465FA2"/>
    <w:rsid w:val="004676C2"/>
    <w:rsid w:val="00474E52"/>
    <w:rsid w:val="004A0FC1"/>
    <w:rsid w:val="004A71A0"/>
    <w:rsid w:val="004C4F75"/>
    <w:rsid w:val="004D5EB5"/>
    <w:rsid w:val="004E3993"/>
    <w:rsid w:val="004F70AB"/>
    <w:rsid w:val="0052289A"/>
    <w:rsid w:val="00531BCC"/>
    <w:rsid w:val="00536AB2"/>
    <w:rsid w:val="0054002E"/>
    <w:rsid w:val="00554501"/>
    <w:rsid w:val="00566AAB"/>
    <w:rsid w:val="005672E2"/>
    <w:rsid w:val="00597FD5"/>
    <w:rsid w:val="005B448B"/>
    <w:rsid w:val="005C641A"/>
    <w:rsid w:val="005D57B3"/>
    <w:rsid w:val="005E4CC5"/>
    <w:rsid w:val="00605F08"/>
    <w:rsid w:val="006118EF"/>
    <w:rsid w:val="006132B3"/>
    <w:rsid w:val="006243E2"/>
    <w:rsid w:val="00642C27"/>
    <w:rsid w:val="0065168C"/>
    <w:rsid w:val="0066133F"/>
    <w:rsid w:val="006701A5"/>
    <w:rsid w:val="006770C9"/>
    <w:rsid w:val="00697839"/>
    <w:rsid w:val="006A2F7D"/>
    <w:rsid w:val="006B03AE"/>
    <w:rsid w:val="006B3DA7"/>
    <w:rsid w:val="006E72E8"/>
    <w:rsid w:val="00705A4A"/>
    <w:rsid w:val="007245EC"/>
    <w:rsid w:val="007312DD"/>
    <w:rsid w:val="00740722"/>
    <w:rsid w:val="00741776"/>
    <w:rsid w:val="00750997"/>
    <w:rsid w:val="00760A73"/>
    <w:rsid w:val="007632A2"/>
    <w:rsid w:val="007677C6"/>
    <w:rsid w:val="00790513"/>
    <w:rsid w:val="007D5B26"/>
    <w:rsid w:val="00804A7C"/>
    <w:rsid w:val="0080561C"/>
    <w:rsid w:val="00842B9A"/>
    <w:rsid w:val="008507C3"/>
    <w:rsid w:val="008527CD"/>
    <w:rsid w:val="00857091"/>
    <w:rsid w:val="00861A7C"/>
    <w:rsid w:val="00863E95"/>
    <w:rsid w:val="00873892"/>
    <w:rsid w:val="008D039C"/>
    <w:rsid w:val="008E5D28"/>
    <w:rsid w:val="00904EB9"/>
    <w:rsid w:val="00920A6B"/>
    <w:rsid w:val="00927135"/>
    <w:rsid w:val="009367B4"/>
    <w:rsid w:val="00970ADD"/>
    <w:rsid w:val="00977A3E"/>
    <w:rsid w:val="00994D4F"/>
    <w:rsid w:val="009A4DF8"/>
    <w:rsid w:val="009A67F0"/>
    <w:rsid w:val="009D5C1A"/>
    <w:rsid w:val="009D6576"/>
    <w:rsid w:val="009E1F97"/>
    <w:rsid w:val="009E55DC"/>
    <w:rsid w:val="00A04BB8"/>
    <w:rsid w:val="00A230BF"/>
    <w:rsid w:val="00A52B06"/>
    <w:rsid w:val="00A60636"/>
    <w:rsid w:val="00A8002F"/>
    <w:rsid w:val="00A80AC4"/>
    <w:rsid w:val="00A8206A"/>
    <w:rsid w:val="00A91446"/>
    <w:rsid w:val="00AD03A2"/>
    <w:rsid w:val="00AD0D43"/>
    <w:rsid w:val="00AE353D"/>
    <w:rsid w:val="00B02D03"/>
    <w:rsid w:val="00B0571F"/>
    <w:rsid w:val="00B106EC"/>
    <w:rsid w:val="00B11CC6"/>
    <w:rsid w:val="00B1482B"/>
    <w:rsid w:val="00B16539"/>
    <w:rsid w:val="00B36BA1"/>
    <w:rsid w:val="00B44267"/>
    <w:rsid w:val="00B50787"/>
    <w:rsid w:val="00B65767"/>
    <w:rsid w:val="00B77ECF"/>
    <w:rsid w:val="00BA208B"/>
    <w:rsid w:val="00BA60C9"/>
    <w:rsid w:val="00BB3198"/>
    <w:rsid w:val="00BD18DD"/>
    <w:rsid w:val="00C066F5"/>
    <w:rsid w:val="00C1123F"/>
    <w:rsid w:val="00C4249D"/>
    <w:rsid w:val="00C42A5B"/>
    <w:rsid w:val="00C745C0"/>
    <w:rsid w:val="00C923E3"/>
    <w:rsid w:val="00CB0508"/>
    <w:rsid w:val="00CC15F0"/>
    <w:rsid w:val="00CC480D"/>
    <w:rsid w:val="00CD65A1"/>
    <w:rsid w:val="00CF046C"/>
    <w:rsid w:val="00D13F1A"/>
    <w:rsid w:val="00D14EF8"/>
    <w:rsid w:val="00D3271F"/>
    <w:rsid w:val="00D37B14"/>
    <w:rsid w:val="00D47F89"/>
    <w:rsid w:val="00D565CA"/>
    <w:rsid w:val="00D8352C"/>
    <w:rsid w:val="00DA14A9"/>
    <w:rsid w:val="00DA478A"/>
    <w:rsid w:val="00DB2132"/>
    <w:rsid w:val="00DF1823"/>
    <w:rsid w:val="00DF1EA0"/>
    <w:rsid w:val="00DF6CFB"/>
    <w:rsid w:val="00E25C03"/>
    <w:rsid w:val="00E33297"/>
    <w:rsid w:val="00E55A9B"/>
    <w:rsid w:val="00E55BC0"/>
    <w:rsid w:val="00E75F25"/>
    <w:rsid w:val="00E81872"/>
    <w:rsid w:val="00E9058D"/>
    <w:rsid w:val="00E946EA"/>
    <w:rsid w:val="00E94837"/>
    <w:rsid w:val="00E97130"/>
    <w:rsid w:val="00E974EB"/>
    <w:rsid w:val="00EA7479"/>
    <w:rsid w:val="00EB1F41"/>
    <w:rsid w:val="00EC219B"/>
    <w:rsid w:val="00EF4F70"/>
    <w:rsid w:val="00EF6912"/>
    <w:rsid w:val="00F0482E"/>
    <w:rsid w:val="00F237AF"/>
    <w:rsid w:val="00F25178"/>
    <w:rsid w:val="00F40E6E"/>
    <w:rsid w:val="00F42A98"/>
    <w:rsid w:val="00F64EBB"/>
    <w:rsid w:val="00F733E0"/>
    <w:rsid w:val="00F853AD"/>
    <w:rsid w:val="00F96B74"/>
    <w:rsid w:val="00FA2175"/>
    <w:rsid w:val="00FE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DF6"/>
  <w15:chartTrackingRefBased/>
  <w15:docId w15:val="{2F2F01AA-BC32-41F3-B65F-2F88650E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6A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sw tekst"/>
    <w:link w:val="AkapitzlistZnak"/>
    <w:uiPriority w:val="99"/>
    <w:qFormat/>
    <w:rsid w:val="007677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8EF"/>
  </w:style>
  <w:style w:type="paragraph" w:styleId="Stopka">
    <w:name w:val="footer"/>
    <w:basedOn w:val="Normalny"/>
    <w:link w:val="Stopka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8EF"/>
  </w:style>
  <w:style w:type="paragraph" w:customStyle="1" w:styleId="Default">
    <w:name w:val="Default"/>
    <w:rsid w:val="00E94837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rsid w:val="00EF4F70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EF4F70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val="en-US"/>
    </w:rPr>
  </w:style>
  <w:style w:type="character" w:customStyle="1" w:styleId="Teksttreci">
    <w:name w:val="Tekst treści_"/>
    <w:link w:val="Teksttreci0"/>
    <w:uiPriority w:val="99"/>
    <w:locked/>
    <w:rsid w:val="000E525F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E525F"/>
    <w:pPr>
      <w:shd w:val="clear" w:color="auto" w:fill="FFFFFF"/>
      <w:spacing w:after="0" w:line="240" w:lineRule="atLeast"/>
    </w:pPr>
    <w:rPr>
      <w:sz w:val="17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B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B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B06"/>
    <w:rPr>
      <w:vertAlign w:val="superscript"/>
    </w:rPr>
  </w:style>
  <w:style w:type="paragraph" w:styleId="Tekstpodstawowy">
    <w:name w:val="Body Text"/>
    <w:basedOn w:val="Normalny"/>
    <w:link w:val="TekstpodstawowyZnak"/>
    <w:rsid w:val="00522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2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0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F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sw tekst Znak"/>
    <w:link w:val="Akapitzlist"/>
    <w:uiPriority w:val="99"/>
    <w:locked/>
    <w:rsid w:val="00261C3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66A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66A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9</Pages>
  <Words>2674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Feszak</dc:creator>
  <cp:keywords/>
  <dc:description/>
  <cp:lastModifiedBy>Paweł Berbeka</cp:lastModifiedBy>
  <cp:revision>78</cp:revision>
  <cp:lastPrinted>2024-08-02T07:52:00Z</cp:lastPrinted>
  <dcterms:created xsi:type="dcterms:W3CDTF">2022-06-29T07:28:00Z</dcterms:created>
  <dcterms:modified xsi:type="dcterms:W3CDTF">2024-09-02T05:49:00Z</dcterms:modified>
</cp:coreProperties>
</file>