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033AE850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OR-III.271.2.1.2021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81063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.04.2021 r.</w:t>
      </w: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75DE3A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6B15EA59" w:rsidR="00C32A79" w:rsidRPr="00C32A79" w:rsidRDefault="00C32A79" w:rsidP="00C32A79">
      <w:pPr>
        <w:spacing w:after="0" w:line="240" w:lineRule="auto"/>
        <w:ind w:left="993" w:hanging="993"/>
        <w:jc w:val="both"/>
        <w:rPr>
          <w:rFonts w:ascii="Calibri" w:eastAsia="Times New Roman" w:hAnsi="Calibri" w:cs="Times New Roman"/>
          <w:b/>
          <w:i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 xml:space="preserve"> </w:t>
      </w:r>
      <w:r w:rsidRPr="00936E53">
        <w:rPr>
          <w:rFonts w:cstheme="minorHAnsi"/>
          <w:b/>
          <w:bCs/>
          <w:sz w:val="24"/>
          <w:szCs w:val="24"/>
          <w:lang w:eastAsia="zh-CN"/>
        </w:rPr>
        <w:t xml:space="preserve">wykonanie podświetlenia kładki prowadzącej do Parku Miejskiego w Gorlicach </w:t>
      </w:r>
      <w:r>
        <w:rPr>
          <w:rFonts w:cstheme="minorHAnsi"/>
          <w:b/>
          <w:bCs/>
          <w:sz w:val="24"/>
          <w:szCs w:val="24"/>
          <w:lang w:eastAsia="zh-CN"/>
        </w:rPr>
        <w:t xml:space="preserve">                                 </w:t>
      </w:r>
      <w:r w:rsidRPr="00936E53">
        <w:rPr>
          <w:rFonts w:cstheme="minorHAnsi"/>
          <w:b/>
          <w:bCs/>
          <w:sz w:val="24"/>
          <w:szCs w:val="24"/>
          <w:lang w:eastAsia="zh-CN"/>
        </w:rPr>
        <w:t>w systemie „zaprojektuj i wybuduj” w ramach zadania „Zagospodarowanie terenów rekreacyjnych przy Parku Miejskim”</w:t>
      </w:r>
      <w:r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82D30B" w14:textId="5F82B250" w:rsidR="00C32A79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D043E2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 r., poz.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2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F210D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</w:t>
      </w:r>
      <w:r w:rsidR="00F210D2" w:rsidRPr="00F210D2">
        <w:rPr>
          <w:rFonts w:cstheme="minorHAnsi"/>
          <w:sz w:val="24"/>
          <w:szCs w:val="24"/>
          <w:lang w:eastAsia="zh-CN"/>
        </w:rPr>
        <w:t>wykonanie podświetlenia kładki prowadzącej do Parku Miejskiego w Gorlicach</w:t>
      </w:r>
      <w:r w:rsidR="00F210D2">
        <w:rPr>
          <w:rFonts w:cstheme="minorHAnsi"/>
          <w:sz w:val="24"/>
          <w:szCs w:val="24"/>
          <w:lang w:eastAsia="zh-CN"/>
        </w:rPr>
        <w:t xml:space="preserve"> </w:t>
      </w:r>
      <w:r w:rsidR="00F210D2" w:rsidRPr="00F210D2">
        <w:rPr>
          <w:rFonts w:cstheme="minorHAnsi"/>
          <w:sz w:val="24"/>
          <w:szCs w:val="24"/>
          <w:lang w:eastAsia="zh-CN"/>
        </w:rPr>
        <w:t>w systemie „zaprojektuj</w:t>
      </w:r>
      <w:r w:rsidR="00320687">
        <w:rPr>
          <w:rFonts w:cstheme="minorHAnsi"/>
          <w:sz w:val="24"/>
          <w:szCs w:val="24"/>
          <w:lang w:eastAsia="zh-CN"/>
        </w:rPr>
        <w:t xml:space="preserve">                             </w:t>
      </w:r>
      <w:r w:rsidR="00F210D2" w:rsidRPr="00F210D2">
        <w:rPr>
          <w:rFonts w:cstheme="minorHAnsi"/>
          <w:sz w:val="24"/>
          <w:szCs w:val="24"/>
          <w:lang w:eastAsia="zh-CN"/>
        </w:rPr>
        <w:t>i wybuduj” w ramach zadania „Zagospodarowanie terenów rekreacyjnych przy Parku Miejskim”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FF8254" w14:textId="77777777" w:rsidR="008E3027" w:rsidRPr="00C32A79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764A06AE" w14:textId="4A4ED4B8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jedna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a, której cena (239 850,00 zł)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przewyższa kwotę, jaką zamawiający zamierza przeznaczyć na sfinansowanie zamówienia to jest 1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96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 000,00 zł, a zamawiający nie może jej zwiększyć do ceny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 a zatem konieczne jest unieważnienie niniejszego postępowania.</w:t>
      </w: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4823C242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210D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="00320687"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 r., poz.</w:t>
      </w:r>
      <w:r w:rsid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2019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 w:rsidR="0032068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7E699C" w14:textId="1EE027A2" w:rsid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1C85D97A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C32A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2C50" w14:textId="77777777" w:rsidR="00475BFD" w:rsidRDefault="00475BFD">
      <w:pPr>
        <w:spacing w:after="0" w:line="240" w:lineRule="auto"/>
      </w:pPr>
      <w:r>
        <w:separator/>
      </w:r>
    </w:p>
  </w:endnote>
  <w:endnote w:type="continuationSeparator" w:id="0">
    <w:p w14:paraId="7F679A9F" w14:textId="77777777" w:rsidR="00475BFD" w:rsidRDefault="0047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475BFD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475BFD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475BFD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77777777" w:rsidR="005E5C8C" w:rsidRDefault="008E302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15D551" wp14:editId="62A57CA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475BFD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475BFD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475BFD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475BFD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475B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55A1" w14:textId="77777777" w:rsidR="00475BFD" w:rsidRDefault="00475BFD">
      <w:pPr>
        <w:spacing w:after="0" w:line="240" w:lineRule="auto"/>
      </w:pPr>
      <w:r>
        <w:separator/>
      </w:r>
    </w:p>
  </w:footnote>
  <w:footnote w:type="continuationSeparator" w:id="0">
    <w:p w14:paraId="308BC673" w14:textId="77777777" w:rsidR="00475BFD" w:rsidRDefault="0047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77777777" w:rsidR="005E5C8C" w:rsidRDefault="008E302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66983" wp14:editId="364AAE84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475B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475BF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475B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240080"/>
    <w:rsid w:val="00320687"/>
    <w:rsid w:val="00475BFD"/>
    <w:rsid w:val="00810638"/>
    <w:rsid w:val="008E3027"/>
    <w:rsid w:val="00C32A79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A79"/>
  </w:style>
  <w:style w:type="paragraph" w:styleId="Stopka">
    <w:name w:val="footer"/>
    <w:basedOn w:val="Normalny"/>
    <w:link w:val="Stopka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A79"/>
  </w:style>
  <w:style w:type="character" w:styleId="Numerstrony">
    <w:name w:val="page number"/>
    <w:basedOn w:val="Domylnaczcionkaakapitu"/>
    <w:rsid w:val="00C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2021-04-21T07:46:00Z</dcterms:created>
  <dcterms:modified xsi:type="dcterms:W3CDTF">2021-04-23T07:22:00Z</dcterms:modified>
</cp:coreProperties>
</file>