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B7" w:rsidRPr="001E76B7" w:rsidRDefault="001E76B7" w:rsidP="001E76B7">
      <w:pPr>
        <w:suppressAutoHyphens/>
        <w:spacing w:after="120" w:line="276" w:lineRule="auto"/>
        <w:jc w:val="right"/>
        <w:rPr>
          <w:rFonts w:ascii="Cambria" w:hAnsi="Cambria"/>
          <w:b/>
          <w:iCs/>
          <w:color w:val="002060"/>
          <w:sz w:val="22"/>
          <w:szCs w:val="22"/>
        </w:rPr>
      </w:pPr>
      <w:bookmarkStart w:id="0" w:name="_Hlk33738793"/>
      <w:r w:rsidRPr="001E76B7">
        <w:rPr>
          <w:rFonts w:ascii="Cambria" w:hAnsi="Cambria"/>
          <w:b/>
          <w:iCs/>
          <w:color w:val="002060"/>
          <w:sz w:val="22"/>
          <w:szCs w:val="22"/>
        </w:rPr>
        <w:t>Załącznik nr 1A do SIWZ – Formularz ofertowy CZĘŚĆ I zamówienia</w:t>
      </w:r>
    </w:p>
    <w:p w:rsidR="001E76B7" w:rsidRPr="001E76B7" w:rsidRDefault="001E76B7" w:rsidP="001E76B7">
      <w:pPr>
        <w:suppressAutoHyphens/>
        <w:contextualSpacing/>
        <w:jc w:val="right"/>
        <w:rPr>
          <w:rFonts w:ascii="Cambria" w:hAnsi="Cambria"/>
          <w:sz w:val="22"/>
          <w:szCs w:val="22"/>
        </w:rPr>
      </w:pPr>
      <w:r w:rsidRPr="001E76B7">
        <w:rPr>
          <w:rFonts w:ascii="Cambria" w:hAnsi="Cambria"/>
          <w:sz w:val="22"/>
          <w:szCs w:val="22"/>
        </w:rPr>
        <w:t xml:space="preserve"> </w:t>
      </w:r>
    </w:p>
    <w:p w:rsidR="001E76B7" w:rsidRPr="001E76B7" w:rsidRDefault="001E76B7" w:rsidP="001E76B7">
      <w:pPr>
        <w:suppressAutoHyphens/>
        <w:contextualSpacing/>
        <w:jc w:val="right"/>
        <w:rPr>
          <w:rFonts w:ascii="Cambria" w:hAnsi="Cambria"/>
          <w:sz w:val="22"/>
          <w:szCs w:val="22"/>
        </w:rPr>
      </w:pPr>
      <w:r w:rsidRPr="001E76B7">
        <w:rPr>
          <w:rFonts w:ascii="Cambria" w:hAnsi="Cambria" w:cstheme="minorHAnsi"/>
          <w:sz w:val="22"/>
          <w:szCs w:val="22"/>
        </w:rPr>
        <w:t>____________</w:t>
      </w:r>
      <w:r w:rsidRPr="001E76B7">
        <w:rPr>
          <w:rFonts w:ascii="Cambria" w:hAnsi="Cambria"/>
          <w:sz w:val="22"/>
          <w:szCs w:val="22"/>
        </w:rPr>
        <w:t>2021 r.</w:t>
      </w:r>
    </w:p>
    <w:p w:rsidR="001E76B7" w:rsidRPr="001E76B7" w:rsidRDefault="001E76B7" w:rsidP="001E76B7">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021"/>
      </w:tblGrid>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
                <w:sz w:val="22"/>
                <w:szCs w:val="22"/>
              </w:rPr>
            </w:pPr>
            <w:r w:rsidRPr="001E76B7">
              <w:rPr>
                <w:rFonts w:ascii="Cambria" w:hAnsi="Cambria"/>
                <w:b/>
                <w:sz w:val="22"/>
                <w:szCs w:val="22"/>
              </w:rPr>
              <w:t>Dane Wykonawcy:</w:t>
            </w:r>
          </w:p>
        </w:tc>
        <w:tc>
          <w:tcPr>
            <w:tcW w:w="4021" w:type="dxa"/>
            <w:vAlign w:val="center"/>
          </w:tcPr>
          <w:p w:rsidR="001E76B7" w:rsidRPr="001E76B7" w:rsidRDefault="001E76B7" w:rsidP="001F1C73">
            <w:pPr>
              <w:suppressAutoHyphens/>
              <w:contextualSpacing/>
              <w:rPr>
                <w:rFonts w:ascii="Cambria" w:hAnsi="Cambria"/>
                <w:bCs/>
                <w:sz w:val="22"/>
                <w:szCs w:val="22"/>
              </w:rPr>
            </w:pP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bCs/>
                <w:sz w:val="22"/>
                <w:szCs w:val="22"/>
              </w:rPr>
              <w:t xml:space="preserve">Pełna nazwa </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Siedziba i adres</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Nr telefonu i numer faksu</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NIP</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REGON</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Nr KRS</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Województwo</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lang w:val="en-US"/>
              </w:rPr>
              <w:t xml:space="preserve">e-mail  </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bCs/>
                <w:sz w:val="22"/>
                <w:szCs w:val="22"/>
              </w:rPr>
              <w:t>Adres strony internetowej</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bl>
    <w:p w:rsidR="001E76B7" w:rsidRPr="001E76B7" w:rsidRDefault="001E76B7" w:rsidP="001E76B7">
      <w:pPr>
        <w:suppressAutoHyphens/>
        <w:contextualSpacing/>
        <w:rPr>
          <w:rFonts w:ascii="Cambria" w:hAnsi="Cambria"/>
          <w:bCs/>
          <w:sz w:val="22"/>
          <w:szCs w:val="22"/>
        </w:rPr>
      </w:pPr>
      <w:r w:rsidRPr="001E76B7">
        <w:rPr>
          <w:rFonts w:ascii="Cambria" w:hAnsi="Cambria"/>
          <w:bCs/>
          <w:sz w:val="22"/>
          <w:szCs w:val="22"/>
        </w:rPr>
        <w:br w:type="textWrapping" w:clear="all"/>
      </w:r>
    </w:p>
    <w:p w:rsidR="001E76B7" w:rsidRPr="001E76B7" w:rsidRDefault="001E76B7" w:rsidP="001E76B7">
      <w:pPr>
        <w:suppressAutoHyphens/>
        <w:contextualSpacing/>
        <w:rPr>
          <w:rFonts w:ascii="Cambria" w:hAnsi="Cambria"/>
          <w:bCs/>
          <w:sz w:val="22"/>
          <w:szCs w:val="22"/>
        </w:rPr>
      </w:pPr>
    </w:p>
    <w:p w:rsidR="001E76B7" w:rsidRPr="001E76B7" w:rsidRDefault="001E76B7" w:rsidP="001E76B7">
      <w:pPr>
        <w:suppressAutoHyphens/>
        <w:contextualSpacing/>
        <w:rPr>
          <w:rFonts w:ascii="Cambria" w:hAnsi="Cambria"/>
          <w:bCs/>
          <w:sz w:val="22"/>
          <w:szCs w:val="22"/>
        </w:rPr>
      </w:pPr>
    </w:p>
    <w:p w:rsidR="001E76B7" w:rsidRPr="001E76B7" w:rsidRDefault="001E76B7" w:rsidP="001E76B7">
      <w:pPr>
        <w:suppressAutoHyphens/>
        <w:contextualSpacing/>
        <w:rPr>
          <w:rFonts w:ascii="Cambria" w:hAnsi="Cambria"/>
          <w:b/>
          <w:bCs/>
          <w:sz w:val="22"/>
          <w:szCs w:val="22"/>
          <w:lang w:val="en-US"/>
        </w:rPr>
      </w:pPr>
      <w:r w:rsidRPr="001E76B7">
        <w:rPr>
          <w:rFonts w:ascii="Cambria" w:hAnsi="Cambria"/>
          <w:sz w:val="22"/>
          <w:szCs w:val="22"/>
          <w:lang w:val="en-US"/>
        </w:rPr>
        <w:tab/>
      </w:r>
    </w:p>
    <w:p w:rsidR="001E76B7" w:rsidRPr="001E76B7" w:rsidRDefault="001E76B7" w:rsidP="001E76B7">
      <w:pPr>
        <w:suppressAutoHyphens/>
        <w:spacing w:line="276" w:lineRule="auto"/>
        <w:contextualSpacing/>
        <w:jc w:val="center"/>
        <w:rPr>
          <w:rFonts w:ascii="Cambria" w:hAnsi="Cambria"/>
          <w:b/>
          <w:bCs/>
          <w:sz w:val="22"/>
          <w:szCs w:val="22"/>
          <w:lang w:val="en-US"/>
        </w:rPr>
      </w:pPr>
      <w:r w:rsidRPr="001E76B7">
        <w:rPr>
          <w:rFonts w:ascii="Cambria" w:hAnsi="Cambria"/>
          <w:b/>
          <w:bCs/>
          <w:sz w:val="22"/>
          <w:szCs w:val="22"/>
          <w:lang w:val="en-US"/>
        </w:rPr>
        <w:t>O F E R T A</w:t>
      </w:r>
    </w:p>
    <w:p w:rsidR="001E76B7" w:rsidRPr="001E76B7" w:rsidRDefault="001E76B7" w:rsidP="001E76B7">
      <w:pPr>
        <w:suppressAutoHyphens/>
        <w:spacing w:line="276" w:lineRule="auto"/>
        <w:contextualSpacing/>
        <w:jc w:val="center"/>
        <w:rPr>
          <w:rFonts w:ascii="Cambria" w:hAnsi="Cambria"/>
          <w:sz w:val="22"/>
          <w:szCs w:val="22"/>
        </w:rPr>
      </w:pPr>
      <w:r w:rsidRPr="001E76B7">
        <w:rPr>
          <w:rFonts w:ascii="Cambria" w:hAnsi="Cambria"/>
          <w:sz w:val="22"/>
          <w:szCs w:val="22"/>
        </w:rPr>
        <w:t>dla</w:t>
      </w:r>
    </w:p>
    <w:p w:rsidR="001E76B7" w:rsidRPr="001E76B7" w:rsidRDefault="001E76B7" w:rsidP="001E76B7">
      <w:pPr>
        <w:suppressAutoHyphens/>
        <w:spacing w:line="276" w:lineRule="auto"/>
        <w:contextualSpacing/>
        <w:jc w:val="center"/>
        <w:rPr>
          <w:rFonts w:ascii="Cambria" w:hAnsi="Cambria" w:cstheme="minorHAnsi"/>
          <w:sz w:val="22"/>
          <w:szCs w:val="22"/>
        </w:rPr>
      </w:pPr>
      <w:r w:rsidRPr="001E76B7">
        <w:rPr>
          <w:rFonts w:ascii="Cambria" w:hAnsi="Cambria" w:cstheme="minorHAnsi"/>
          <w:sz w:val="22"/>
          <w:szCs w:val="22"/>
        </w:rPr>
        <w:t>________________________</w:t>
      </w:r>
    </w:p>
    <w:p w:rsidR="001E76B7" w:rsidRPr="001E76B7" w:rsidRDefault="001E76B7" w:rsidP="001E76B7">
      <w:pPr>
        <w:suppressAutoHyphens/>
        <w:spacing w:line="276" w:lineRule="auto"/>
        <w:contextualSpacing/>
        <w:jc w:val="center"/>
        <w:rPr>
          <w:rFonts w:ascii="Cambria" w:hAnsi="Cambria" w:cs="Calibri"/>
          <w:sz w:val="22"/>
          <w:szCs w:val="22"/>
        </w:rPr>
      </w:pPr>
      <w:r w:rsidRPr="001E76B7">
        <w:rPr>
          <w:rFonts w:ascii="Cambria" w:hAnsi="Cambria" w:cstheme="minorHAnsi"/>
          <w:sz w:val="22"/>
          <w:szCs w:val="22"/>
        </w:rPr>
        <w:t>________________________</w:t>
      </w:r>
    </w:p>
    <w:p w:rsidR="001E76B7" w:rsidRPr="001E76B7" w:rsidRDefault="001E76B7" w:rsidP="001E76B7">
      <w:pPr>
        <w:suppressAutoHyphens/>
        <w:spacing w:line="276" w:lineRule="auto"/>
        <w:contextualSpacing/>
        <w:jc w:val="center"/>
        <w:rPr>
          <w:rFonts w:ascii="Cambria" w:hAnsi="Cambria" w:cs="Calibri"/>
          <w:sz w:val="22"/>
          <w:szCs w:val="22"/>
        </w:rPr>
      </w:pPr>
    </w:p>
    <w:p w:rsidR="001E76B7" w:rsidRPr="001E76B7" w:rsidRDefault="001E76B7" w:rsidP="001E76B7">
      <w:pPr>
        <w:suppressAutoHyphens/>
        <w:spacing w:line="276" w:lineRule="auto"/>
        <w:contextualSpacing/>
        <w:jc w:val="both"/>
        <w:rPr>
          <w:rFonts w:ascii="Cambria" w:hAnsi="Cambria" w:cs="Calibri"/>
          <w:sz w:val="22"/>
          <w:szCs w:val="22"/>
        </w:rPr>
      </w:pPr>
      <w:r w:rsidRPr="001E76B7">
        <w:rPr>
          <w:rFonts w:ascii="Cambria" w:hAnsi="Cambria" w:cs="Calibri"/>
          <w:sz w:val="22"/>
          <w:szCs w:val="22"/>
        </w:rPr>
        <w:t>Nawiązując do ogłoszenia o zamówieniu w postępowaniu prowadzonym w trybie przetargu nieograniczonego na:</w:t>
      </w:r>
    </w:p>
    <w:p w:rsidR="001E76B7" w:rsidRPr="001E76B7" w:rsidRDefault="001E76B7" w:rsidP="001E76B7">
      <w:pPr>
        <w:suppressAutoHyphens/>
        <w:spacing w:before="120" w:line="276" w:lineRule="auto"/>
        <w:jc w:val="center"/>
        <w:rPr>
          <w:rFonts w:ascii="Cambria" w:hAnsi="Cambria" w:cs="Calibri"/>
          <w:b/>
          <w:color w:val="002060"/>
          <w:sz w:val="22"/>
          <w:szCs w:val="22"/>
        </w:rPr>
      </w:pPr>
      <w:bookmarkStart w:id="1" w:name="_Hlk60224936"/>
      <w:r w:rsidRPr="001E76B7">
        <w:rPr>
          <w:rFonts w:ascii="Cambria" w:hAnsi="Cambria" w:cs="Calibri"/>
          <w:b/>
          <w:i/>
          <w:color w:val="002060"/>
          <w:sz w:val="22"/>
          <w:szCs w:val="22"/>
        </w:rPr>
        <w:t>Kompleksowe ubezpieczenie mienia i odpowiedzialności cywilnej</w:t>
      </w:r>
      <w:r w:rsidRPr="001E76B7">
        <w:rPr>
          <w:rFonts w:ascii="Cambria" w:hAnsi="Cambria" w:cs="Calibri"/>
          <w:b/>
          <w:bCs/>
          <w:i/>
          <w:iCs/>
          <w:color w:val="002060"/>
          <w:sz w:val="22"/>
          <w:szCs w:val="22"/>
        </w:rPr>
        <w:t xml:space="preserve"> </w:t>
      </w:r>
      <w:r w:rsidRPr="001E76B7">
        <w:rPr>
          <w:rFonts w:ascii="Cambria" w:hAnsi="Cambria" w:cs="Calibri"/>
          <w:b/>
          <w:bCs/>
          <w:i/>
          <w:iCs/>
          <w:color w:val="002060"/>
          <w:sz w:val="22"/>
          <w:szCs w:val="22"/>
        </w:rPr>
        <w:br/>
        <w:t xml:space="preserve">Samodzielnego  Publicznego Zakładu  Opieki  Zdrowotnej </w:t>
      </w:r>
      <w:r w:rsidRPr="001E76B7">
        <w:rPr>
          <w:rFonts w:ascii="Cambria" w:hAnsi="Cambria" w:cs="Calibri"/>
          <w:b/>
          <w:bCs/>
          <w:i/>
          <w:iCs/>
          <w:color w:val="002060"/>
          <w:sz w:val="22"/>
          <w:szCs w:val="22"/>
        </w:rPr>
        <w:br/>
        <w:t xml:space="preserve">Ministerstwa Spraw  Wewnętrznych i Administracji w Białymstoku </w:t>
      </w:r>
      <w:r w:rsidRPr="001E76B7">
        <w:rPr>
          <w:rFonts w:ascii="Cambria" w:hAnsi="Cambria" w:cs="Calibri"/>
          <w:b/>
          <w:bCs/>
          <w:i/>
          <w:iCs/>
          <w:color w:val="002060"/>
          <w:sz w:val="22"/>
          <w:szCs w:val="22"/>
        </w:rPr>
        <w:br/>
        <w:t>im. Mariana Zyndrama-Kościałkowskiego</w:t>
      </w:r>
      <w:r w:rsidRPr="001E76B7">
        <w:rPr>
          <w:rFonts w:ascii="Cambria" w:hAnsi="Cambria" w:cs="Calibri"/>
          <w:b/>
          <w:color w:val="002060"/>
          <w:sz w:val="22"/>
          <w:szCs w:val="22"/>
        </w:rPr>
        <w:t xml:space="preserve">  </w:t>
      </w:r>
    </w:p>
    <w:bookmarkEnd w:id="1"/>
    <w:p w:rsidR="001E76B7" w:rsidRPr="001E76B7" w:rsidRDefault="001E76B7" w:rsidP="001E76B7">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1E76B7">
        <w:rPr>
          <w:rFonts w:ascii="Cambria" w:hAnsi="Cambria" w:cs="Calibri"/>
          <w:b/>
          <w:color w:val="002060"/>
          <w:sz w:val="22"/>
          <w:szCs w:val="22"/>
        </w:rPr>
        <w:t>___________________</w:t>
      </w:r>
    </w:p>
    <w:p w:rsidR="001E76B7" w:rsidRPr="001E76B7" w:rsidRDefault="001E76B7" w:rsidP="001E76B7">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1E76B7">
        <w:rPr>
          <w:rFonts w:ascii="Cambria" w:hAnsi="Cambria" w:cs="Calibri"/>
          <w:b/>
          <w:color w:val="002060"/>
          <w:sz w:val="22"/>
          <w:szCs w:val="22"/>
        </w:rPr>
        <w:t xml:space="preserve">- CZĘŚĆ I ZAMÓWIENIA – </w:t>
      </w:r>
      <w:r w:rsidRPr="001E76B7">
        <w:rPr>
          <w:rFonts w:ascii="Cambria" w:hAnsi="Cambria" w:cs="Calibri"/>
          <w:color w:val="002060"/>
          <w:sz w:val="22"/>
          <w:szCs w:val="22"/>
        </w:rPr>
        <w:t>ubezpieczenie mienia i odpowiedzialności cywilnej</w:t>
      </w:r>
    </w:p>
    <w:p w:rsidR="001E76B7" w:rsidRPr="001E76B7" w:rsidRDefault="001E76B7" w:rsidP="001E76B7">
      <w:pPr>
        <w:suppressAutoHyphens/>
        <w:spacing w:line="276" w:lineRule="auto"/>
        <w:contextualSpacing/>
        <w:rPr>
          <w:rFonts w:ascii="Cambria" w:hAnsi="Cambria" w:cs="Calibri"/>
          <w:sz w:val="22"/>
          <w:szCs w:val="22"/>
        </w:rPr>
      </w:pPr>
    </w:p>
    <w:p w:rsidR="001E76B7" w:rsidRPr="001E76B7" w:rsidRDefault="001E76B7" w:rsidP="001E76B7">
      <w:pPr>
        <w:suppressAutoHyphens/>
        <w:spacing w:line="276" w:lineRule="auto"/>
        <w:contextualSpacing/>
        <w:rPr>
          <w:rFonts w:ascii="Cambria" w:hAnsi="Cambria" w:cstheme="minorHAnsi"/>
          <w:sz w:val="22"/>
          <w:szCs w:val="22"/>
        </w:rPr>
      </w:pPr>
      <w:r w:rsidRPr="001E76B7">
        <w:rPr>
          <w:rFonts w:ascii="Cambria" w:hAnsi="Cambria" w:cs="Calibri"/>
          <w:sz w:val="22"/>
          <w:szCs w:val="22"/>
        </w:rPr>
        <w:t xml:space="preserve">my niżej podpisani, działając w imieniu i na rzecz: </w:t>
      </w:r>
      <w:r w:rsidRPr="001E76B7">
        <w:rPr>
          <w:rFonts w:ascii="Cambria" w:hAnsi="Cambria" w:cstheme="minorHAnsi"/>
          <w:sz w:val="22"/>
          <w:szCs w:val="22"/>
        </w:rPr>
        <w:t>_________________________________________________________________________________________________________________</w:t>
      </w:r>
    </w:p>
    <w:p w:rsidR="001E76B7" w:rsidRPr="001E76B7" w:rsidRDefault="001E76B7" w:rsidP="001E76B7">
      <w:pPr>
        <w:suppressAutoHyphens/>
        <w:spacing w:line="276" w:lineRule="auto"/>
        <w:contextualSpacing/>
        <w:rPr>
          <w:rFonts w:ascii="Cambria" w:hAnsi="Cambria" w:cstheme="minorHAnsi"/>
          <w:sz w:val="22"/>
          <w:szCs w:val="22"/>
        </w:rPr>
      </w:pPr>
      <w:r w:rsidRPr="001E76B7">
        <w:rPr>
          <w:rFonts w:ascii="Cambria" w:hAnsi="Cambria" w:cstheme="minorHAnsi"/>
          <w:sz w:val="22"/>
          <w:szCs w:val="22"/>
        </w:rPr>
        <w:t>_________________________________________________________________________________________________________________</w:t>
      </w:r>
    </w:p>
    <w:p w:rsidR="001E76B7" w:rsidRPr="001E76B7" w:rsidRDefault="001E76B7" w:rsidP="001E76B7">
      <w:pPr>
        <w:suppressAutoHyphens/>
        <w:spacing w:line="276" w:lineRule="auto"/>
        <w:contextualSpacing/>
        <w:rPr>
          <w:rFonts w:ascii="Cambria" w:hAnsi="Cambria" w:cs="Calibri"/>
          <w:i/>
          <w:iCs/>
          <w:sz w:val="22"/>
          <w:szCs w:val="22"/>
        </w:rPr>
      </w:pPr>
      <w:r w:rsidRPr="001E76B7">
        <w:rPr>
          <w:rFonts w:ascii="Cambria" w:hAnsi="Cambria" w:cs="Calibri"/>
          <w:i/>
          <w:iCs/>
          <w:sz w:val="22"/>
          <w:szCs w:val="22"/>
        </w:rPr>
        <w:t>(nazwa i dokładny adres Wykonawcy, a w przypadku podmiotów występujących wspólnie -  podać nazwy i adresy wszystkich wspólników spółki lub członków konsorcjum)</w:t>
      </w:r>
    </w:p>
    <w:p w:rsidR="001E76B7" w:rsidRPr="001E76B7" w:rsidRDefault="001E76B7" w:rsidP="001E76B7">
      <w:pPr>
        <w:suppressAutoHyphens/>
        <w:spacing w:line="276" w:lineRule="auto"/>
        <w:contextualSpacing/>
        <w:rPr>
          <w:rFonts w:ascii="Cambria" w:hAnsi="Cambria" w:cs="Calibri"/>
          <w:sz w:val="22"/>
          <w:szCs w:val="22"/>
        </w:rPr>
      </w:pPr>
    </w:p>
    <w:p w:rsidR="001E76B7" w:rsidRPr="001E76B7" w:rsidRDefault="001E76B7" w:rsidP="001E76B7">
      <w:pPr>
        <w:numPr>
          <w:ilvl w:val="0"/>
          <w:numId w:val="60"/>
        </w:numPr>
        <w:suppressAutoHyphens/>
        <w:spacing w:after="60" w:line="276" w:lineRule="auto"/>
        <w:ind w:left="426" w:hanging="426"/>
        <w:jc w:val="both"/>
        <w:rPr>
          <w:rFonts w:ascii="Cambria" w:hAnsi="Cambria" w:cs="Calibri"/>
          <w:sz w:val="22"/>
          <w:szCs w:val="22"/>
        </w:rPr>
      </w:pPr>
      <w:r w:rsidRPr="001E76B7">
        <w:rPr>
          <w:rFonts w:ascii="Cambria" w:hAnsi="Cambria" w:cs="Calibri"/>
          <w:sz w:val="22"/>
          <w:szCs w:val="22"/>
        </w:rPr>
        <w:t xml:space="preserve">składamy ofertę na </w:t>
      </w:r>
      <w:r w:rsidRPr="001E76B7">
        <w:rPr>
          <w:rFonts w:ascii="Cambria" w:hAnsi="Cambria" w:cs="Calibri"/>
          <w:b/>
          <w:sz w:val="22"/>
          <w:szCs w:val="22"/>
        </w:rPr>
        <w:t>wykonanie przedmiotu zamówienia</w:t>
      </w:r>
      <w:r w:rsidRPr="001E76B7">
        <w:rPr>
          <w:rFonts w:ascii="Cambria" w:hAnsi="Cambria" w:cs="Calibri"/>
          <w:sz w:val="22"/>
          <w:szCs w:val="22"/>
        </w:rPr>
        <w:t>, w zakresie określonym w  Specyfikacji Istotnych Warunków Zamówienia (SIWZ);</w:t>
      </w:r>
    </w:p>
    <w:p w:rsidR="001E76B7" w:rsidRPr="001E76B7" w:rsidRDefault="001E76B7" w:rsidP="001E76B7">
      <w:pPr>
        <w:numPr>
          <w:ilvl w:val="0"/>
          <w:numId w:val="60"/>
        </w:numPr>
        <w:suppressAutoHyphens/>
        <w:spacing w:line="276" w:lineRule="auto"/>
        <w:ind w:left="426" w:hanging="426"/>
        <w:jc w:val="both"/>
        <w:rPr>
          <w:rFonts w:ascii="Cambria" w:hAnsi="Cambria" w:cs="Calibri"/>
          <w:sz w:val="22"/>
          <w:szCs w:val="22"/>
        </w:rPr>
      </w:pPr>
      <w:r w:rsidRPr="001E76B7">
        <w:rPr>
          <w:rFonts w:ascii="Cambria" w:hAnsi="Cambria" w:cs="Calibri"/>
          <w:bCs/>
          <w:sz w:val="22"/>
          <w:szCs w:val="22"/>
        </w:rPr>
        <w:t xml:space="preserve">cena brutto*) łącznie z prawem opcji za okres 12 miesięcy, </w:t>
      </w:r>
      <w:r w:rsidRPr="001E76B7">
        <w:rPr>
          <w:rFonts w:ascii="Cambria" w:hAnsi="Cambria" w:cs="Calibri"/>
          <w:sz w:val="22"/>
          <w:szCs w:val="22"/>
        </w:rPr>
        <w:t>wyliczona zgodnie ze sposobem określonym w Szczegółowym Formularzu Cenowym, wynosi:</w:t>
      </w:r>
    </w:p>
    <w:p w:rsidR="001E76B7" w:rsidRPr="001E76B7" w:rsidRDefault="001E76B7" w:rsidP="001E76B7">
      <w:pPr>
        <w:pStyle w:val="Akapitzlist"/>
        <w:suppressAutoHyphens/>
        <w:spacing w:line="276" w:lineRule="auto"/>
        <w:rPr>
          <w:rFonts w:ascii="Cambria" w:hAnsi="Cambria"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7791"/>
      </w:tblGrid>
      <w:tr w:rsidR="001E76B7" w:rsidRPr="001E76B7" w:rsidTr="001F1C73">
        <w:trPr>
          <w:trHeight w:val="464"/>
        </w:trPr>
        <w:tc>
          <w:tcPr>
            <w:tcW w:w="8930" w:type="dxa"/>
            <w:gridSpan w:val="2"/>
            <w:shd w:val="clear" w:color="auto" w:fill="002060"/>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t>Cena zamówienia podstawowego i opcjonalnego łącznie za cały okres zamówienia tj. 12 miesięcy:</w:t>
            </w:r>
          </w:p>
        </w:tc>
      </w:tr>
      <w:tr w:rsidR="001E76B7" w:rsidRPr="001E76B7" w:rsidTr="001F1C73">
        <w:trPr>
          <w:trHeight w:val="464"/>
        </w:trPr>
        <w:tc>
          <w:tcPr>
            <w:tcW w:w="1139"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kwota: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1139"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lastRenderedPageBreak/>
              <w:t xml:space="preserve">słownie: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bl>
    <w:p w:rsidR="001E76B7" w:rsidRPr="001E76B7" w:rsidRDefault="001E76B7" w:rsidP="001E76B7">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r w:rsidRPr="001E76B7">
        <w:rPr>
          <w:rFonts w:ascii="Cambria" w:hAnsi="Cambria" w:cs="Calibri"/>
          <w:iCs/>
          <w:sz w:val="22"/>
          <w:szCs w:val="22"/>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51"/>
        <w:gridCol w:w="7791"/>
      </w:tblGrid>
      <w:tr w:rsidR="001E76B7" w:rsidRPr="001E76B7" w:rsidTr="001F1C73">
        <w:trPr>
          <w:trHeight w:val="464"/>
        </w:trPr>
        <w:tc>
          <w:tcPr>
            <w:tcW w:w="8930" w:type="dxa"/>
            <w:gridSpan w:val="3"/>
            <w:shd w:val="clear" w:color="auto" w:fill="C6D9F1"/>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t>Cena zamówienia podstawowego</w:t>
            </w:r>
          </w:p>
        </w:tc>
      </w:tr>
      <w:tr w:rsidR="001E76B7" w:rsidRPr="001E76B7" w:rsidTr="001F1C73">
        <w:trPr>
          <w:trHeight w:val="464"/>
        </w:trPr>
        <w:tc>
          <w:tcPr>
            <w:tcW w:w="1139"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kwota: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1139"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słownie: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8930" w:type="dxa"/>
            <w:gridSpan w:val="3"/>
            <w:shd w:val="clear" w:color="auto" w:fill="C6D9F1"/>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t>Cena zamówienia wynikającego z prawa opcji</w:t>
            </w:r>
          </w:p>
        </w:tc>
      </w:tr>
      <w:tr w:rsidR="001E76B7" w:rsidRPr="001E76B7" w:rsidTr="001F1C73">
        <w:trPr>
          <w:trHeight w:val="464"/>
        </w:trPr>
        <w:tc>
          <w:tcPr>
            <w:tcW w:w="1088"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kwota:</w:t>
            </w:r>
          </w:p>
        </w:tc>
        <w:tc>
          <w:tcPr>
            <w:tcW w:w="7842"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697"/>
        </w:trPr>
        <w:tc>
          <w:tcPr>
            <w:tcW w:w="1088"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słownie: </w:t>
            </w:r>
          </w:p>
        </w:tc>
        <w:tc>
          <w:tcPr>
            <w:tcW w:w="7842"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bl>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tabs>
          <w:tab w:val="left" w:pos="5520"/>
        </w:tabs>
        <w:suppressAutoHyphens/>
        <w:spacing w:line="276" w:lineRule="auto"/>
        <w:ind w:left="360"/>
        <w:rPr>
          <w:rFonts w:ascii="Cambria" w:hAnsi="Cambria" w:cs="Calibri"/>
          <w:sz w:val="22"/>
          <w:szCs w:val="22"/>
        </w:rPr>
      </w:pPr>
      <w:r w:rsidRPr="001E76B7">
        <w:rPr>
          <w:rFonts w:ascii="Cambria" w:hAnsi="Cambria" w:cs="Calibri"/>
          <w:sz w:val="22"/>
          <w:szCs w:val="22"/>
        </w:rPr>
        <w:tab/>
      </w: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suppressAutoHyphens/>
        <w:spacing w:line="276" w:lineRule="auto"/>
        <w:ind w:left="360"/>
        <w:rPr>
          <w:rFonts w:ascii="Cambria" w:hAnsi="Cambria" w:cs="Calibri"/>
          <w:sz w:val="22"/>
          <w:szCs w:val="22"/>
        </w:rPr>
        <w:sectPr w:rsidR="001E76B7" w:rsidRPr="001E76B7" w:rsidSect="00CB192F">
          <w:footerReference w:type="default" r:id="rId7"/>
          <w:pgSz w:w="11906" w:h="16838"/>
          <w:pgMar w:top="1247" w:right="1134" w:bottom="1247" w:left="1418" w:header="426" w:footer="709" w:gutter="0"/>
          <w:cols w:space="708"/>
          <w:docGrid w:linePitch="360"/>
        </w:sectPr>
      </w:pPr>
    </w:p>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numPr>
          <w:ilvl w:val="0"/>
          <w:numId w:val="60"/>
        </w:numPr>
        <w:suppressAutoHyphens/>
        <w:spacing w:line="276" w:lineRule="auto"/>
        <w:ind w:left="426" w:hanging="426"/>
        <w:jc w:val="both"/>
        <w:rPr>
          <w:rFonts w:ascii="Cambria" w:hAnsi="Cambria" w:cs="Calibri"/>
          <w:bCs/>
          <w:sz w:val="22"/>
          <w:szCs w:val="22"/>
        </w:rPr>
      </w:pPr>
      <w:r w:rsidRPr="001E76B7">
        <w:rPr>
          <w:rFonts w:ascii="Cambria" w:hAnsi="Cambria" w:cs="Calibri"/>
          <w:bCs/>
          <w:sz w:val="22"/>
          <w:szCs w:val="22"/>
        </w:rPr>
        <w:t xml:space="preserve">Szczegółowy formularz cenowy za poszczególne ryzyka*): </w:t>
      </w:r>
    </w:p>
    <w:p w:rsidR="001E76B7" w:rsidRPr="001E76B7" w:rsidRDefault="001E76B7" w:rsidP="001E76B7">
      <w:pPr>
        <w:suppressAutoHyphens/>
        <w:spacing w:line="276" w:lineRule="auto"/>
        <w:ind w:left="426"/>
        <w:jc w:val="both"/>
        <w:rPr>
          <w:rFonts w:ascii="Cambria" w:hAnsi="Cambria" w:cs="Calibri"/>
          <w:bCs/>
          <w:sz w:val="22"/>
          <w:szCs w:val="22"/>
        </w:rPr>
      </w:pPr>
      <w:r w:rsidRPr="001E76B7">
        <w:rPr>
          <w:rFonts w:ascii="Cambria" w:hAnsi="Cambria" w:cs="Calibri"/>
          <w:sz w:val="22"/>
          <w:szCs w:val="22"/>
        </w:rPr>
        <w:t>Kryterium cena oferty – 60%</w:t>
      </w:r>
    </w:p>
    <w:tbl>
      <w:tblPr>
        <w:tblW w:w="44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2831"/>
        <w:gridCol w:w="2163"/>
        <w:gridCol w:w="1764"/>
        <w:gridCol w:w="1723"/>
        <w:gridCol w:w="859"/>
        <w:gridCol w:w="1028"/>
        <w:gridCol w:w="1737"/>
      </w:tblGrid>
      <w:tr w:rsidR="001E76B7" w:rsidRPr="001E76B7" w:rsidTr="001F1C73">
        <w:trPr>
          <w:trHeight w:val="480"/>
          <w:jc w:val="center"/>
        </w:trPr>
        <w:tc>
          <w:tcPr>
            <w:tcW w:w="265" w:type="pct"/>
            <w:vMerge w:val="restart"/>
            <w:shd w:val="clear" w:color="auto" w:fill="002060"/>
            <w:vAlign w:val="center"/>
          </w:tcPr>
          <w:p w:rsidR="001E76B7" w:rsidRPr="001E76B7" w:rsidRDefault="001E76B7" w:rsidP="001F1C73">
            <w:pPr>
              <w:suppressAutoHyphens/>
              <w:spacing w:line="276" w:lineRule="auto"/>
              <w:jc w:val="both"/>
              <w:rPr>
                <w:rFonts w:ascii="Cambria" w:hAnsi="Cambria" w:cs="Calibri"/>
                <w:b/>
              </w:rPr>
            </w:pPr>
            <w:r w:rsidRPr="001E76B7">
              <w:rPr>
                <w:rFonts w:ascii="Cambria" w:hAnsi="Cambria" w:cs="Calibri"/>
                <w:b/>
                <w:sz w:val="22"/>
                <w:szCs w:val="22"/>
              </w:rPr>
              <w:t>Lp.</w:t>
            </w:r>
          </w:p>
        </w:tc>
        <w:tc>
          <w:tcPr>
            <w:tcW w:w="1109"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Przedmiot</w:t>
            </w:r>
          </w:p>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 Ubezpieczenia</w:t>
            </w:r>
          </w:p>
        </w:tc>
        <w:tc>
          <w:tcPr>
            <w:tcW w:w="847"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Suma </w:t>
            </w:r>
            <w:proofErr w:type="spellStart"/>
            <w:r w:rsidRPr="001E76B7">
              <w:rPr>
                <w:rFonts w:ascii="Cambria" w:hAnsi="Cambria" w:cs="Calibri"/>
                <w:b/>
                <w:sz w:val="22"/>
                <w:szCs w:val="22"/>
              </w:rPr>
              <w:t>ubezp</w:t>
            </w:r>
            <w:proofErr w:type="spellEnd"/>
            <w:r w:rsidRPr="001E76B7">
              <w:rPr>
                <w:rFonts w:ascii="Cambria" w:hAnsi="Cambria" w:cs="Calibri"/>
                <w:b/>
                <w:sz w:val="22"/>
                <w:szCs w:val="22"/>
              </w:rPr>
              <w:t xml:space="preserve">. / </w:t>
            </w:r>
          </w:p>
          <w:p w:rsidR="001E76B7" w:rsidRPr="001E76B7" w:rsidRDefault="001E76B7" w:rsidP="001F1C73">
            <w:pPr>
              <w:suppressAutoHyphens/>
              <w:spacing w:line="276" w:lineRule="auto"/>
              <w:jc w:val="center"/>
              <w:rPr>
                <w:rFonts w:ascii="Cambria" w:hAnsi="Cambria" w:cs="Calibri"/>
                <w:b/>
              </w:rPr>
            </w:pPr>
            <w:proofErr w:type="spellStart"/>
            <w:r w:rsidRPr="001E76B7">
              <w:rPr>
                <w:rFonts w:ascii="Cambria" w:hAnsi="Cambria" w:cs="Calibri"/>
                <w:b/>
                <w:sz w:val="22"/>
                <w:szCs w:val="22"/>
              </w:rPr>
              <w:t>gwaran</w:t>
            </w:r>
            <w:proofErr w:type="spellEnd"/>
            <w:r w:rsidRPr="001E76B7">
              <w:rPr>
                <w:rFonts w:ascii="Cambria" w:hAnsi="Cambria" w:cs="Calibri"/>
                <w:b/>
                <w:sz w:val="22"/>
                <w:szCs w:val="22"/>
              </w:rPr>
              <w:t>. w zł</w:t>
            </w:r>
          </w:p>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(podstawowe)</w:t>
            </w:r>
          </w:p>
        </w:tc>
        <w:tc>
          <w:tcPr>
            <w:tcW w:w="691"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Stawka/</w:t>
            </w:r>
          </w:p>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składka jednostkowa</w:t>
            </w:r>
          </w:p>
        </w:tc>
        <w:tc>
          <w:tcPr>
            <w:tcW w:w="675"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Składka </w:t>
            </w:r>
          </w:p>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(12 miesięcy) - zamówienie podstawowe </w:t>
            </w:r>
          </w:p>
        </w:tc>
        <w:tc>
          <w:tcPr>
            <w:tcW w:w="740" w:type="pct"/>
            <w:gridSpan w:val="2"/>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Opcje</w:t>
            </w:r>
          </w:p>
        </w:tc>
        <w:tc>
          <w:tcPr>
            <w:tcW w:w="673"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Składka</w:t>
            </w:r>
          </w:p>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za 12 miesięcy zamówienia podstawowego z prawem opcji</w:t>
            </w:r>
          </w:p>
        </w:tc>
      </w:tr>
      <w:tr w:rsidR="001E76B7" w:rsidRPr="001E76B7" w:rsidTr="001F1C73">
        <w:trPr>
          <w:trHeight w:val="405"/>
          <w:jc w:val="center"/>
        </w:trPr>
        <w:tc>
          <w:tcPr>
            <w:tcW w:w="265" w:type="pct"/>
            <w:vMerge/>
            <w:shd w:val="clear" w:color="auto" w:fill="002060"/>
            <w:vAlign w:val="center"/>
          </w:tcPr>
          <w:p w:rsidR="001E76B7" w:rsidRPr="001E76B7" w:rsidRDefault="001E76B7" w:rsidP="001F1C73">
            <w:pPr>
              <w:suppressAutoHyphens/>
              <w:spacing w:line="276" w:lineRule="auto"/>
              <w:jc w:val="both"/>
              <w:rPr>
                <w:rFonts w:ascii="Cambria" w:hAnsi="Cambria" w:cs="Calibri"/>
                <w:b/>
                <w:color w:val="FF0000"/>
              </w:rPr>
            </w:pPr>
          </w:p>
        </w:tc>
        <w:tc>
          <w:tcPr>
            <w:tcW w:w="1109"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c>
          <w:tcPr>
            <w:tcW w:w="847"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c>
          <w:tcPr>
            <w:tcW w:w="691" w:type="pct"/>
            <w:vMerge/>
            <w:shd w:val="clear" w:color="auto" w:fill="002060"/>
          </w:tcPr>
          <w:p w:rsidR="001E76B7" w:rsidRPr="001E76B7" w:rsidRDefault="001E76B7" w:rsidP="001F1C73">
            <w:pPr>
              <w:suppressAutoHyphens/>
              <w:spacing w:line="276" w:lineRule="auto"/>
              <w:jc w:val="center"/>
              <w:rPr>
                <w:rFonts w:ascii="Cambria" w:hAnsi="Cambria" w:cs="Calibri"/>
                <w:b/>
                <w:color w:val="FF0000"/>
              </w:rPr>
            </w:pPr>
          </w:p>
        </w:tc>
        <w:tc>
          <w:tcPr>
            <w:tcW w:w="675"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c>
          <w:tcPr>
            <w:tcW w:w="337" w:type="pc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w:t>
            </w:r>
          </w:p>
        </w:tc>
        <w:tc>
          <w:tcPr>
            <w:tcW w:w="403" w:type="pc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zł</w:t>
            </w:r>
          </w:p>
        </w:tc>
        <w:tc>
          <w:tcPr>
            <w:tcW w:w="673"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trHeight w:val="87"/>
          <w:jc w:val="center"/>
        </w:trPr>
        <w:tc>
          <w:tcPr>
            <w:tcW w:w="265"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w:t>
            </w:r>
          </w:p>
        </w:tc>
        <w:tc>
          <w:tcPr>
            <w:tcW w:w="110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II</w:t>
            </w:r>
          </w:p>
        </w:tc>
        <w:tc>
          <w:tcPr>
            <w:tcW w:w="847"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III</w:t>
            </w:r>
          </w:p>
        </w:tc>
        <w:tc>
          <w:tcPr>
            <w:tcW w:w="691" w:type="pct"/>
            <w:shd w:val="clear" w:color="auto" w:fill="C6D9F1"/>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IV</w:t>
            </w:r>
          </w:p>
        </w:tc>
        <w:tc>
          <w:tcPr>
            <w:tcW w:w="675"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w:t>
            </w:r>
          </w:p>
        </w:tc>
        <w:tc>
          <w:tcPr>
            <w:tcW w:w="337"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VI</w:t>
            </w:r>
          </w:p>
        </w:tc>
        <w:tc>
          <w:tcPr>
            <w:tcW w:w="403"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VII</w:t>
            </w:r>
          </w:p>
        </w:tc>
        <w:tc>
          <w:tcPr>
            <w:tcW w:w="673"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VIII</w:t>
            </w:r>
          </w:p>
        </w:tc>
      </w:tr>
      <w:tr w:rsidR="001E76B7" w:rsidRPr="001E76B7" w:rsidTr="001F1C73">
        <w:trPr>
          <w:trHeight w:val="367"/>
          <w:jc w:val="center"/>
        </w:trPr>
        <w:tc>
          <w:tcPr>
            <w:tcW w:w="265" w:type="pct"/>
            <w:vMerge w:val="restar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A.</w:t>
            </w:r>
          </w:p>
        </w:tc>
        <w:tc>
          <w:tcPr>
            <w:tcW w:w="1109" w:type="pct"/>
            <w:vMerge w:val="restart"/>
            <w:vAlign w:val="center"/>
          </w:tcPr>
          <w:p w:rsidR="001E76B7" w:rsidRPr="001E76B7" w:rsidRDefault="001E76B7" w:rsidP="001F1C73">
            <w:pPr>
              <w:suppressAutoHyphens/>
              <w:spacing w:line="276" w:lineRule="auto"/>
              <w:rPr>
                <w:rFonts w:ascii="Cambria" w:hAnsi="Cambria" w:cs="Calibri"/>
              </w:rPr>
            </w:pPr>
            <w:r w:rsidRPr="001E76B7">
              <w:rPr>
                <w:rFonts w:ascii="Cambria" w:hAnsi="Cambria" w:cs="Calibri"/>
                <w:sz w:val="22"/>
                <w:szCs w:val="22"/>
                <w:lang w:eastAsia="en-US"/>
              </w:rPr>
              <w:t>Ubezpieczenie mienia od wszystkich ryzyk</w:t>
            </w:r>
          </w:p>
        </w:tc>
        <w:tc>
          <w:tcPr>
            <w:tcW w:w="847" w:type="pct"/>
            <w:vMerge w:val="restart"/>
            <w:shd w:val="clear" w:color="auto" w:fill="FFFFFF"/>
            <w:vAlign w:val="center"/>
          </w:tcPr>
          <w:p w:rsidR="001E76B7" w:rsidRPr="001E76B7" w:rsidRDefault="00E64E5E" w:rsidP="001F1C73">
            <w:pPr>
              <w:suppressAutoHyphens/>
              <w:spacing w:line="276" w:lineRule="auto"/>
              <w:jc w:val="center"/>
              <w:rPr>
                <w:rFonts w:ascii="Cambria" w:hAnsi="Cambria" w:cs="Calibri"/>
                <w:color w:val="FF0000"/>
              </w:rPr>
            </w:pPr>
            <w:r w:rsidRPr="00E64E5E">
              <w:rPr>
                <w:rFonts w:ascii="Cambria" w:hAnsi="Cambria" w:cs="Calibri"/>
                <w:b/>
                <w:color w:val="0070C0"/>
                <w:sz w:val="22"/>
                <w:szCs w:val="22"/>
              </w:rPr>
              <w:t xml:space="preserve">153 549 638,01 </w:t>
            </w:r>
            <w:r w:rsidR="00691ECD" w:rsidRPr="00691ECD">
              <w:rPr>
                <w:rFonts w:ascii="Cambria" w:hAnsi="Cambria" w:cs="Calibri"/>
                <w:b/>
                <w:color w:val="0070C0"/>
                <w:sz w:val="22"/>
                <w:szCs w:val="22"/>
              </w:rPr>
              <w:t>zł</w:t>
            </w:r>
            <w:r w:rsidR="00691ECD" w:rsidRPr="00691ECD">
              <w:rPr>
                <w:rFonts w:ascii="Cambria" w:hAnsi="Cambria" w:cs="Calibri"/>
                <w:bCs/>
                <w:color w:val="0070C0"/>
                <w:sz w:val="22"/>
                <w:szCs w:val="22"/>
              </w:rPr>
              <w:t xml:space="preserve"> </w:t>
            </w:r>
            <w:r w:rsidR="001E76B7" w:rsidRPr="001E76B7">
              <w:rPr>
                <w:rFonts w:ascii="Cambria" w:hAnsi="Cambria" w:cs="Calibri"/>
                <w:bCs/>
                <w:sz w:val="22"/>
                <w:szCs w:val="22"/>
              </w:rPr>
              <w:t>+ limity w systemie na I ryzyko</w:t>
            </w:r>
          </w:p>
        </w:tc>
        <w:tc>
          <w:tcPr>
            <w:tcW w:w="691" w:type="pct"/>
          </w:tcPr>
          <w:p w:rsidR="001E76B7" w:rsidRPr="001E76B7" w:rsidRDefault="001E76B7" w:rsidP="001F1C73">
            <w:pPr>
              <w:suppressAutoHyphens/>
              <w:spacing w:line="276" w:lineRule="auto"/>
              <w:jc w:val="center"/>
              <w:rPr>
                <w:rFonts w:ascii="Cambria" w:hAnsi="Cambria" w:cs="Calibri"/>
                <w:b/>
                <w:color w:val="FF0000"/>
              </w:rPr>
            </w:pPr>
          </w:p>
        </w:tc>
        <w:tc>
          <w:tcPr>
            <w:tcW w:w="675" w:type="pct"/>
            <w:vMerge w:val="restart"/>
            <w:vAlign w:val="center"/>
          </w:tcPr>
          <w:p w:rsidR="001E76B7" w:rsidRPr="001E76B7" w:rsidRDefault="001E76B7" w:rsidP="001F1C73">
            <w:pPr>
              <w:suppressAutoHyphens/>
              <w:spacing w:line="276" w:lineRule="auto"/>
              <w:jc w:val="center"/>
              <w:rPr>
                <w:rFonts w:ascii="Cambria" w:hAnsi="Cambria" w:cs="Calibri"/>
                <w:b/>
                <w:color w:val="FF0000"/>
              </w:rPr>
            </w:pPr>
          </w:p>
        </w:tc>
        <w:tc>
          <w:tcPr>
            <w:tcW w:w="337" w:type="pct"/>
            <w:vMerge w:val="restart"/>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5%</w:t>
            </w:r>
          </w:p>
        </w:tc>
        <w:tc>
          <w:tcPr>
            <w:tcW w:w="403" w:type="pct"/>
            <w:vMerge w:val="restart"/>
            <w:vAlign w:val="center"/>
          </w:tcPr>
          <w:p w:rsidR="001E76B7" w:rsidRPr="001E76B7" w:rsidRDefault="001E76B7" w:rsidP="001F1C73">
            <w:pPr>
              <w:suppressAutoHyphens/>
              <w:spacing w:line="276" w:lineRule="auto"/>
              <w:jc w:val="center"/>
              <w:rPr>
                <w:rFonts w:ascii="Cambria" w:hAnsi="Cambria" w:cs="Calibri"/>
                <w:b/>
                <w:color w:val="FF0000"/>
              </w:rPr>
            </w:pPr>
          </w:p>
        </w:tc>
        <w:tc>
          <w:tcPr>
            <w:tcW w:w="673" w:type="pct"/>
            <w:vMerge w:val="restart"/>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trHeight w:val="744"/>
          <w:jc w:val="center"/>
        </w:trPr>
        <w:tc>
          <w:tcPr>
            <w:tcW w:w="265" w:type="pct"/>
            <w:vMerge/>
            <w:shd w:val="clear" w:color="auto" w:fill="C6D9F1"/>
            <w:vAlign w:val="center"/>
          </w:tcPr>
          <w:p w:rsidR="001E76B7" w:rsidRPr="001E76B7" w:rsidRDefault="001E76B7" w:rsidP="001F1C73">
            <w:pPr>
              <w:suppressAutoHyphens/>
              <w:spacing w:line="276" w:lineRule="auto"/>
              <w:jc w:val="center"/>
              <w:rPr>
                <w:rFonts w:ascii="Cambria" w:hAnsi="Cambria" w:cs="Calibri"/>
              </w:rPr>
            </w:pPr>
          </w:p>
        </w:tc>
        <w:tc>
          <w:tcPr>
            <w:tcW w:w="1109" w:type="pct"/>
            <w:vMerge/>
            <w:vAlign w:val="center"/>
          </w:tcPr>
          <w:p w:rsidR="001E76B7" w:rsidRPr="001E76B7" w:rsidRDefault="001E76B7" w:rsidP="001F1C73">
            <w:pPr>
              <w:suppressAutoHyphens/>
              <w:spacing w:line="276" w:lineRule="auto"/>
              <w:rPr>
                <w:rFonts w:ascii="Cambria" w:hAnsi="Cambria" w:cs="Calibri"/>
                <w:lang w:eastAsia="en-US"/>
              </w:rPr>
            </w:pPr>
          </w:p>
        </w:tc>
        <w:tc>
          <w:tcPr>
            <w:tcW w:w="847" w:type="pct"/>
            <w:vMerge/>
            <w:shd w:val="clear" w:color="auto" w:fill="FFFFFF"/>
            <w:vAlign w:val="center"/>
          </w:tcPr>
          <w:p w:rsidR="001E76B7" w:rsidRPr="001E76B7" w:rsidRDefault="001E76B7" w:rsidP="001F1C73">
            <w:pPr>
              <w:suppressAutoHyphens/>
              <w:spacing w:line="276" w:lineRule="auto"/>
              <w:jc w:val="center"/>
              <w:rPr>
                <w:rFonts w:ascii="Cambria" w:hAnsi="Cambria" w:cs="Calibri"/>
                <w:bCs/>
                <w:color w:val="FF0000"/>
              </w:rPr>
            </w:pPr>
          </w:p>
        </w:tc>
        <w:tc>
          <w:tcPr>
            <w:tcW w:w="691" w:type="pct"/>
          </w:tcPr>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w:t>
            </w:r>
          </w:p>
        </w:tc>
        <w:tc>
          <w:tcPr>
            <w:tcW w:w="675" w:type="pct"/>
            <w:vMerge/>
            <w:vAlign w:val="center"/>
          </w:tcPr>
          <w:p w:rsidR="001E76B7" w:rsidRPr="001E76B7" w:rsidRDefault="001E76B7" w:rsidP="001F1C73">
            <w:pPr>
              <w:suppressAutoHyphens/>
              <w:spacing w:line="276" w:lineRule="auto"/>
              <w:jc w:val="center"/>
              <w:rPr>
                <w:rFonts w:ascii="Cambria" w:hAnsi="Cambria" w:cs="Calibri"/>
                <w:b/>
                <w:color w:val="FF0000"/>
              </w:rPr>
            </w:pPr>
          </w:p>
        </w:tc>
        <w:tc>
          <w:tcPr>
            <w:tcW w:w="337" w:type="pct"/>
            <w:vMerge/>
            <w:vAlign w:val="center"/>
          </w:tcPr>
          <w:p w:rsidR="001E76B7" w:rsidRPr="001E76B7" w:rsidRDefault="001E76B7" w:rsidP="001F1C73">
            <w:pPr>
              <w:suppressAutoHyphens/>
              <w:spacing w:line="276" w:lineRule="auto"/>
              <w:jc w:val="center"/>
              <w:rPr>
                <w:rFonts w:ascii="Cambria" w:hAnsi="Cambria" w:cs="Calibri"/>
                <w:b/>
              </w:rPr>
            </w:pPr>
          </w:p>
        </w:tc>
        <w:tc>
          <w:tcPr>
            <w:tcW w:w="403" w:type="pct"/>
            <w:vMerge/>
            <w:vAlign w:val="center"/>
          </w:tcPr>
          <w:p w:rsidR="001E76B7" w:rsidRPr="001E76B7" w:rsidRDefault="001E76B7" w:rsidP="001F1C73">
            <w:pPr>
              <w:suppressAutoHyphens/>
              <w:spacing w:line="276" w:lineRule="auto"/>
              <w:jc w:val="center"/>
              <w:rPr>
                <w:rFonts w:ascii="Cambria" w:hAnsi="Cambria" w:cs="Calibri"/>
                <w:b/>
                <w:color w:val="FF0000"/>
              </w:rPr>
            </w:pPr>
          </w:p>
        </w:tc>
        <w:tc>
          <w:tcPr>
            <w:tcW w:w="673" w:type="pct"/>
            <w:vMerge/>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trHeight w:val="676"/>
          <w:jc w:val="center"/>
        </w:trPr>
        <w:tc>
          <w:tcPr>
            <w:tcW w:w="265"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B.</w:t>
            </w:r>
          </w:p>
        </w:tc>
        <w:tc>
          <w:tcPr>
            <w:tcW w:w="1109" w:type="pct"/>
            <w:vAlign w:val="center"/>
          </w:tcPr>
          <w:p w:rsidR="001E76B7" w:rsidRPr="001E76B7" w:rsidRDefault="001E76B7" w:rsidP="001F1C73">
            <w:pPr>
              <w:suppressAutoHyphens/>
              <w:spacing w:line="276" w:lineRule="auto"/>
              <w:rPr>
                <w:rFonts w:ascii="Cambria" w:hAnsi="Cambria" w:cs="Calibri"/>
              </w:rPr>
            </w:pPr>
            <w:r w:rsidRPr="001E76B7">
              <w:rPr>
                <w:rFonts w:ascii="Cambria" w:hAnsi="Cambria" w:cs="Calibri"/>
                <w:sz w:val="22"/>
                <w:szCs w:val="22"/>
              </w:rPr>
              <w:t>Ubezpieczenie odpowiedzialności cywilnej</w:t>
            </w:r>
          </w:p>
        </w:tc>
        <w:tc>
          <w:tcPr>
            <w:tcW w:w="847" w:type="pct"/>
            <w:vAlign w:val="center"/>
          </w:tcPr>
          <w:p w:rsidR="001E76B7" w:rsidRPr="001E76B7" w:rsidRDefault="001E76B7" w:rsidP="001F1C73">
            <w:pPr>
              <w:suppressAutoHyphens/>
              <w:spacing w:line="276" w:lineRule="auto"/>
              <w:jc w:val="center"/>
              <w:rPr>
                <w:rFonts w:ascii="Cambria" w:hAnsi="Cambria" w:cs="Calibri"/>
                <w:color w:val="FF0000"/>
              </w:rPr>
            </w:pPr>
            <w:r w:rsidRPr="001E76B7">
              <w:rPr>
                <w:rFonts w:ascii="Cambria" w:hAnsi="Cambria" w:cs="Calibri"/>
                <w:sz w:val="22"/>
                <w:szCs w:val="22"/>
              </w:rPr>
              <w:t>500 000,00 zł</w:t>
            </w:r>
          </w:p>
        </w:tc>
        <w:tc>
          <w:tcPr>
            <w:tcW w:w="691" w:type="pct"/>
            <w:tcBorders>
              <w:tl2br w:val="single" w:sz="4" w:space="0" w:color="auto"/>
              <w:tr2bl w:val="single" w:sz="4" w:space="0" w:color="auto"/>
            </w:tcBorders>
          </w:tcPr>
          <w:p w:rsidR="001E76B7" w:rsidRPr="001E76B7" w:rsidRDefault="001E76B7" w:rsidP="001F1C73">
            <w:pPr>
              <w:suppressAutoHyphens/>
              <w:spacing w:line="276" w:lineRule="auto"/>
              <w:jc w:val="center"/>
              <w:rPr>
                <w:rFonts w:ascii="Cambria" w:hAnsi="Cambria" w:cs="Calibri"/>
                <w:b/>
              </w:rPr>
            </w:pPr>
          </w:p>
        </w:tc>
        <w:tc>
          <w:tcPr>
            <w:tcW w:w="675" w:type="pct"/>
            <w:vAlign w:val="center"/>
          </w:tcPr>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color w:val="FF0000"/>
                <w:sz w:val="22"/>
                <w:szCs w:val="22"/>
              </w:rPr>
              <w:t xml:space="preserve"> </w:t>
            </w:r>
          </w:p>
        </w:tc>
        <w:tc>
          <w:tcPr>
            <w:tcW w:w="740" w:type="pct"/>
            <w:gridSpan w:val="2"/>
            <w:vAlign w:val="center"/>
          </w:tcPr>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Nie dotyczy</w:t>
            </w:r>
          </w:p>
        </w:tc>
        <w:tc>
          <w:tcPr>
            <w:tcW w:w="673" w:type="pct"/>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trHeight w:val="416"/>
          <w:jc w:val="center"/>
        </w:trPr>
        <w:tc>
          <w:tcPr>
            <w:tcW w:w="2221" w:type="pct"/>
            <w:gridSpan w:val="3"/>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RAZEM</w:t>
            </w:r>
          </w:p>
        </w:tc>
        <w:tc>
          <w:tcPr>
            <w:tcW w:w="691" w:type="pct"/>
            <w:tcBorders>
              <w:tl2br w:val="single" w:sz="4" w:space="0" w:color="auto"/>
              <w:tr2bl w:val="single" w:sz="4" w:space="0" w:color="auto"/>
            </w:tcBorders>
            <w:shd w:val="clear" w:color="auto" w:fill="C6D9F1"/>
          </w:tcPr>
          <w:p w:rsidR="001E76B7" w:rsidRPr="001E76B7" w:rsidRDefault="001E76B7" w:rsidP="001F1C73">
            <w:pPr>
              <w:suppressAutoHyphens/>
              <w:spacing w:line="276" w:lineRule="auto"/>
              <w:jc w:val="center"/>
              <w:rPr>
                <w:rFonts w:ascii="Cambria" w:hAnsi="Cambria" w:cs="Calibri"/>
                <w:b/>
                <w:color w:val="FF0000"/>
              </w:rPr>
            </w:pPr>
          </w:p>
        </w:tc>
        <w:tc>
          <w:tcPr>
            <w:tcW w:w="675" w:type="pct"/>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c>
          <w:tcPr>
            <w:tcW w:w="337" w:type="pct"/>
            <w:tcBorders>
              <w:right w:val="single" w:sz="4" w:space="0" w:color="auto"/>
              <w:tl2br w:val="single" w:sz="4" w:space="0" w:color="000000"/>
              <w:tr2bl w:val="single" w:sz="4" w:space="0" w:color="000000"/>
            </w:tcBorders>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c>
          <w:tcPr>
            <w:tcW w:w="403" w:type="pct"/>
            <w:tcBorders>
              <w:left w:val="single" w:sz="4" w:space="0" w:color="auto"/>
            </w:tcBorders>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c>
          <w:tcPr>
            <w:tcW w:w="673" w:type="pct"/>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r>
    </w:tbl>
    <w:p w:rsidR="001E76B7" w:rsidRPr="001E76B7" w:rsidRDefault="001E76B7" w:rsidP="001E76B7">
      <w:pPr>
        <w:suppressAutoHyphens/>
        <w:spacing w:line="276" w:lineRule="auto"/>
        <w:rPr>
          <w:rFonts w:ascii="Cambria" w:hAnsi="Cambria" w:cs="Calibri"/>
          <w:i/>
          <w:iCs/>
          <w:sz w:val="22"/>
          <w:szCs w:val="22"/>
        </w:rPr>
      </w:pPr>
      <w:r w:rsidRPr="001E76B7">
        <w:rPr>
          <w:rFonts w:ascii="Cambria" w:hAnsi="Cambria" w:cs="Calibri"/>
          <w:b/>
          <w:i/>
          <w:iCs/>
          <w:sz w:val="22"/>
          <w:szCs w:val="22"/>
        </w:rPr>
        <w:t>Instrukcja:</w:t>
      </w:r>
    </w:p>
    <w:p w:rsidR="001E76B7" w:rsidRPr="001E76B7" w:rsidRDefault="001E76B7" w:rsidP="001E76B7">
      <w:pPr>
        <w:suppressAutoHyphens/>
        <w:spacing w:line="276" w:lineRule="auto"/>
        <w:jc w:val="both"/>
        <w:rPr>
          <w:rFonts w:ascii="Cambria" w:hAnsi="Cambria" w:cs="Calibri"/>
          <w:i/>
          <w:iCs/>
          <w:sz w:val="22"/>
          <w:szCs w:val="22"/>
        </w:rPr>
      </w:pPr>
      <w:r w:rsidRPr="001E76B7">
        <w:rPr>
          <w:rFonts w:ascii="Cambria" w:hAnsi="Cambria" w:cs="Calibri"/>
          <w:i/>
          <w:iCs/>
          <w:sz w:val="22"/>
          <w:szCs w:val="22"/>
        </w:rPr>
        <w:t>Kolumna V: prosimy o podanie składki  za 12 miesięcy za zamówienie podstawowe</w:t>
      </w:r>
    </w:p>
    <w:p w:rsidR="001E76B7" w:rsidRPr="001E76B7" w:rsidRDefault="001E76B7" w:rsidP="001E76B7">
      <w:pPr>
        <w:suppressAutoHyphens/>
        <w:spacing w:line="276" w:lineRule="auto"/>
        <w:jc w:val="both"/>
        <w:rPr>
          <w:rFonts w:ascii="Cambria" w:hAnsi="Cambria" w:cs="Calibri"/>
          <w:i/>
          <w:iCs/>
          <w:sz w:val="22"/>
          <w:szCs w:val="22"/>
        </w:rPr>
      </w:pPr>
      <w:r w:rsidRPr="001E76B7">
        <w:rPr>
          <w:rFonts w:ascii="Cambria" w:hAnsi="Cambria" w:cs="Calibri"/>
          <w:i/>
          <w:iCs/>
          <w:sz w:val="22"/>
          <w:szCs w:val="22"/>
        </w:rPr>
        <w:t>Kolumna VII: prosimy o podanie składki za prawo opcji – iloczyn składki za 12 miesięcy (kol. V) oraz przewidzianej wielkości opcji (kol. VI)</w:t>
      </w:r>
    </w:p>
    <w:p w:rsidR="001E76B7" w:rsidRPr="001E76B7" w:rsidRDefault="001E76B7" w:rsidP="001E76B7">
      <w:pPr>
        <w:suppressAutoHyphens/>
        <w:spacing w:line="276" w:lineRule="auto"/>
        <w:jc w:val="both"/>
        <w:rPr>
          <w:rFonts w:ascii="Cambria" w:hAnsi="Cambria" w:cs="Calibri"/>
          <w:i/>
          <w:iCs/>
          <w:sz w:val="22"/>
          <w:szCs w:val="22"/>
        </w:rPr>
      </w:pPr>
      <w:r w:rsidRPr="001E76B7">
        <w:rPr>
          <w:rFonts w:ascii="Cambria" w:hAnsi="Cambria" w:cs="Calibri"/>
          <w:i/>
          <w:iCs/>
          <w:sz w:val="22"/>
          <w:szCs w:val="22"/>
        </w:rPr>
        <w:t>Kolumna VIII: prosimy o podanie sumy łącznej składki za 12 miesięcy z uwzględnieniem prawa opcji (suma kol. V oraz VII)</w:t>
      </w:r>
    </w:p>
    <w:p w:rsidR="001E76B7" w:rsidRPr="001E76B7" w:rsidRDefault="001E76B7" w:rsidP="001E76B7">
      <w:pPr>
        <w:suppressAutoHyphens/>
        <w:spacing w:line="276" w:lineRule="auto"/>
        <w:rPr>
          <w:rFonts w:ascii="Cambria" w:hAnsi="Cambria" w:cs="Calibri"/>
          <w:i/>
          <w:iCs/>
          <w:sz w:val="22"/>
          <w:szCs w:val="22"/>
        </w:rPr>
      </w:pPr>
    </w:p>
    <w:p w:rsidR="001E76B7" w:rsidRPr="001E76B7" w:rsidRDefault="001E76B7" w:rsidP="001E76B7">
      <w:pPr>
        <w:suppressAutoHyphens/>
        <w:spacing w:line="276" w:lineRule="auto"/>
        <w:jc w:val="both"/>
        <w:rPr>
          <w:rFonts w:ascii="Cambria" w:hAnsi="Cambria" w:cs="Calibri"/>
          <w:sz w:val="22"/>
          <w:szCs w:val="22"/>
          <w:highlight w:val="yellow"/>
        </w:rPr>
      </w:pPr>
    </w:p>
    <w:p w:rsidR="001E76B7" w:rsidRPr="001E76B7" w:rsidRDefault="001E76B7" w:rsidP="001E76B7">
      <w:pPr>
        <w:suppressAutoHyphens/>
        <w:spacing w:line="276" w:lineRule="auto"/>
        <w:jc w:val="both"/>
        <w:rPr>
          <w:rFonts w:ascii="Cambria" w:hAnsi="Cambria" w:cs="Calibri"/>
          <w:sz w:val="22"/>
          <w:szCs w:val="22"/>
          <w:highlight w:val="yellow"/>
        </w:rPr>
        <w:sectPr w:rsidR="001E76B7" w:rsidRPr="001E76B7" w:rsidSect="00CB192F">
          <w:pgSz w:w="16838" w:h="11906" w:orient="landscape"/>
          <w:pgMar w:top="1247" w:right="1134" w:bottom="1247" w:left="1418" w:header="708" w:footer="708" w:gutter="0"/>
          <w:cols w:space="708"/>
          <w:docGrid w:linePitch="360"/>
        </w:sectPr>
      </w:pP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
          <w:sz w:val="22"/>
          <w:szCs w:val="22"/>
        </w:rPr>
      </w:pPr>
      <w:r w:rsidRPr="001E76B7">
        <w:rPr>
          <w:rFonts w:ascii="Cambria" w:hAnsi="Cambria" w:cs="Calibri"/>
          <w:b/>
          <w:sz w:val="22"/>
          <w:szCs w:val="22"/>
        </w:rPr>
        <w:t xml:space="preserve">Przyjmujemy fakultatywne warunki ubezpieczenia - 40% z </w:t>
      </w:r>
      <w:proofErr w:type="spellStart"/>
      <w:r w:rsidRPr="001E76B7">
        <w:rPr>
          <w:rFonts w:ascii="Cambria" w:hAnsi="Cambria" w:cs="Calibri"/>
          <w:b/>
          <w:sz w:val="22"/>
          <w:szCs w:val="22"/>
        </w:rPr>
        <w:t>podkryteriami</w:t>
      </w:r>
      <w:proofErr w:type="spellEnd"/>
      <w:r w:rsidRPr="001E76B7">
        <w:rPr>
          <w:rFonts w:ascii="Cambria" w:hAnsi="Cambria" w:cs="Calibri"/>
          <w:b/>
          <w:sz w:val="22"/>
          <w:szCs w:val="22"/>
        </w:rPr>
        <w:t>:</w:t>
      </w:r>
    </w:p>
    <w:tbl>
      <w:tblPr>
        <w:tblW w:w="4889" w:type="pct"/>
        <w:jc w:val="right"/>
        <w:tblCellMar>
          <w:left w:w="70" w:type="dxa"/>
          <w:right w:w="70" w:type="dxa"/>
        </w:tblCellMar>
        <w:tblLook w:val="04A0"/>
      </w:tblPr>
      <w:tblGrid>
        <w:gridCol w:w="697"/>
        <w:gridCol w:w="6743"/>
        <w:gridCol w:w="824"/>
        <w:gridCol w:w="1019"/>
      </w:tblGrid>
      <w:tr w:rsidR="001E76B7" w:rsidRPr="001E76B7" w:rsidTr="001F1C73">
        <w:trPr>
          <w:trHeight w:val="549"/>
          <w:jc w:val="right"/>
        </w:trPr>
        <w:tc>
          <w:tcPr>
            <w:tcW w:w="375" w:type="pct"/>
            <w:tcBorders>
              <w:top w:val="double" w:sz="2" w:space="0" w:color="000000"/>
              <w:left w:val="double" w:sz="2" w:space="0" w:color="000000"/>
              <w:bottom w:val="single" w:sz="4" w:space="0" w:color="auto"/>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bookmarkStart w:id="2" w:name="_Hlk60231662"/>
            <w:r w:rsidRPr="001E76B7">
              <w:rPr>
                <w:rFonts w:ascii="Cambria" w:hAnsi="Cambria" w:cstheme="minorHAnsi"/>
                <w:b/>
                <w:sz w:val="22"/>
                <w:szCs w:val="22"/>
                <w:lang w:eastAsia="en-US"/>
              </w:rPr>
              <w:t>A.</w:t>
            </w:r>
          </w:p>
        </w:tc>
        <w:tc>
          <w:tcPr>
            <w:tcW w:w="4625" w:type="pct"/>
            <w:gridSpan w:val="3"/>
            <w:tcBorders>
              <w:top w:val="double" w:sz="2" w:space="0" w:color="000000"/>
              <w:left w:val="single" w:sz="4" w:space="0" w:color="000000"/>
              <w:bottom w:val="single" w:sz="4" w:space="0" w:color="auto"/>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UBEZPIECZENIE MIENIA OD WSZYSTSKICH RYZYK – waga (znaczenie): 15 %</w:t>
            </w:r>
          </w:p>
        </w:tc>
      </w:tr>
      <w:tr w:rsidR="001E76B7" w:rsidRPr="001E76B7" w:rsidTr="001F1C73">
        <w:trPr>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Liczba pkt.</w:t>
            </w:r>
          </w:p>
        </w:tc>
        <w:tc>
          <w:tcPr>
            <w:tcW w:w="549" w:type="pct"/>
            <w:tcBorders>
              <w:top w:val="single" w:sz="4" w:space="0" w:color="auto"/>
              <w:left w:val="single" w:sz="4" w:space="0" w:color="000000"/>
              <w:bottom w:val="double" w:sz="2" w:space="0" w:color="000000"/>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vertAlign w:val="superscript"/>
                <w:lang w:eastAsia="en-US"/>
              </w:rPr>
            </w:pPr>
            <w:r w:rsidRPr="001E76B7">
              <w:rPr>
                <w:rFonts w:ascii="Cambria" w:hAnsi="Cambria" w:cstheme="minorHAnsi"/>
                <w:b/>
                <w:sz w:val="22"/>
                <w:szCs w:val="22"/>
                <w:lang w:eastAsia="en-US"/>
              </w:rPr>
              <w:t>Wybór</w:t>
            </w:r>
            <w:r w:rsidRPr="001E76B7">
              <w:rPr>
                <w:rFonts w:ascii="Cambria" w:hAnsi="Cambria" w:cstheme="minorHAnsi"/>
                <w:b/>
                <w:sz w:val="22"/>
                <w:szCs w:val="22"/>
                <w:vertAlign w:val="superscript"/>
                <w:lang w:eastAsia="en-US"/>
              </w:rPr>
              <w:t>#</w:t>
            </w:r>
          </w:p>
        </w:tc>
      </w:tr>
      <w:tr w:rsidR="001E76B7" w:rsidRPr="001E76B7" w:rsidTr="001F1C73">
        <w:trPr>
          <w:cantSplit/>
          <w:trHeight w:hRule="exact" w:val="1507"/>
          <w:jc w:val="right"/>
        </w:trPr>
        <w:tc>
          <w:tcPr>
            <w:tcW w:w="375" w:type="pct"/>
            <w:vMerge w:val="restart"/>
            <w:tcBorders>
              <w:top w:val="nil"/>
              <w:left w:val="double" w:sz="2" w:space="0" w:color="000000"/>
              <w:bottom w:val="doub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A.1</w:t>
            </w:r>
          </w:p>
        </w:tc>
        <w:tc>
          <w:tcPr>
            <w:tcW w:w="3632" w:type="pct"/>
            <w:tcBorders>
              <w:top w:val="nil"/>
              <w:left w:val="single" w:sz="4" w:space="0" w:color="000000"/>
              <w:bottom w:val="single" w:sz="4" w:space="0" w:color="auto"/>
              <w:right w:val="nil"/>
            </w:tcBorders>
            <w:shd w:val="clear" w:color="auto" w:fill="F2F2F2"/>
            <w:vAlign w:val="center"/>
            <w:hideMark/>
          </w:tcPr>
          <w:p w:rsidR="001E76B7" w:rsidRPr="001E76B7" w:rsidRDefault="001E76B7" w:rsidP="001F1C73">
            <w:pPr>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 xml:space="preserve">Zalania w wyniku nieszczelności oraz złego stanu technicznego: </w:t>
            </w:r>
            <w:r w:rsidRPr="001E76B7">
              <w:rPr>
                <w:rFonts w:ascii="Cambria" w:hAnsi="Cambria" w:cstheme="minorHAnsi"/>
                <w:sz w:val="22"/>
                <w:szCs w:val="22"/>
                <w:lang w:eastAsia="en-US"/>
              </w:rPr>
              <w:t xml:space="preserve">dachu, rynien, szczelin w złączach płyt i uszkodzeń stolarki okiennej oraz niezabezpieczonych otworów dachowych lub innych elementów budynku zwiększenie limitu odpowiedzialności do </w:t>
            </w:r>
            <w:r w:rsidRPr="001E76B7">
              <w:rPr>
                <w:rFonts w:ascii="Cambria" w:hAnsi="Cambria" w:cstheme="minorHAnsi"/>
                <w:b/>
                <w:sz w:val="22"/>
                <w:szCs w:val="22"/>
                <w:lang w:eastAsia="en-US"/>
              </w:rPr>
              <w:t>wysokości sum ubezpieczenia</w:t>
            </w:r>
          </w:p>
        </w:tc>
        <w:tc>
          <w:tcPr>
            <w:tcW w:w="444" w:type="pct"/>
            <w:tcBorders>
              <w:top w:val="double" w:sz="2" w:space="0" w:color="000000"/>
              <w:left w:val="single" w:sz="4" w:space="0" w:color="000000"/>
              <w:bottom w:val="single" w:sz="4" w:space="0" w:color="auto"/>
              <w:right w:val="single" w:sz="4" w:space="0" w:color="000000"/>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2" w:space="0" w:color="000000"/>
              <w:left w:val="single" w:sz="4" w:space="0" w:color="000000"/>
              <w:bottom w:val="single" w:sz="4" w:space="0" w:color="auto"/>
              <w:right w:val="double" w:sz="2" w:space="0" w:color="000000"/>
            </w:tcBorders>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 xml:space="preserve"> </w:t>
            </w:r>
          </w:p>
        </w:tc>
      </w:tr>
      <w:tr w:rsidR="001E76B7" w:rsidRPr="001E76B7" w:rsidTr="001F1C73">
        <w:trPr>
          <w:cantSplit/>
          <w:trHeight w:val="300"/>
          <w:jc w:val="right"/>
        </w:trPr>
        <w:tc>
          <w:tcPr>
            <w:tcW w:w="0" w:type="auto"/>
            <w:vMerge/>
            <w:tcBorders>
              <w:top w:val="nil"/>
              <w:left w:val="double" w:sz="2" w:space="0" w:color="000000"/>
              <w:bottom w:val="double" w:sz="4" w:space="0" w:color="auto"/>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zwiększenia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hRule="exact" w:val="733"/>
          <w:jc w:val="right"/>
        </w:trPr>
        <w:tc>
          <w:tcPr>
            <w:tcW w:w="375" w:type="pct"/>
            <w:vMerge w:val="restart"/>
            <w:tcBorders>
              <w:top w:val="double" w:sz="4" w:space="0" w:color="auto"/>
              <w:left w:val="double" w:sz="2"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A.2</w:t>
            </w:r>
          </w:p>
        </w:tc>
        <w:tc>
          <w:tcPr>
            <w:tcW w:w="3632" w:type="pct"/>
            <w:tcBorders>
              <w:top w:val="double" w:sz="4" w:space="0" w:color="auto"/>
              <w:left w:val="single" w:sz="4" w:space="0" w:color="000000"/>
              <w:bottom w:val="single" w:sz="4" w:space="0" w:color="000000"/>
              <w:right w:val="nil"/>
            </w:tcBorders>
            <w:shd w:val="clear" w:color="auto" w:fill="F2F2F2"/>
            <w:vAlign w:val="center"/>
          </w:tcPr>
          <w:p w:rsidR="001E76B7" w:rsidRPr="001E76B7" w:rsidRDefault="001E76B7" w:rsidP="001F1C73">
            <w:pPr>
              <w:suppressAutoHyphens/>
              <w:spacing w:line="276" w:lineRule="auto"/>
              <w:jc w:val="both"/>
              <w:rPr>
                <w:rFonts w:ascii="Cambria" w:hAnsi="Cambria" w:cstheme="minorHAnsi"/>
                <w:lang w:eastAsia="en-US"/>
              </w:rPr>
            </w:pPr>
            <w:r w:rsidRPr="001E76B7">
              <w:rPr>
                <w:rFonts w:ascii="Cambria" w:hAnsi="Cambria" w:cstheme="minorHAnsi"/>
                <w:b/>
                <w:sz w:val="22"/>
                <w:szCs w:val="22"/>
                <w:lang w:eastAsia="en-US"/>
              </w:rPr>
              <w:t>Dewastacja</w:t>
            </w:r>
            <w:r w:rsidRPr="001E76B7">
              <w:rPr>
                <w:rFonts w:ascii="Cambria" w:hAnsi="Cambria" w:cstheme="minorHAnsi"/>
                <w:sz w:val="22"/>
                <w:szCs w:val="22"/>
                <w:lang w:eastAsia="en-US"/>
              </w:rPr>
              <w:t xml:space="preserve"> – zwiększenie limitu odpowiedzialności do </w:t>
            </w:r>
            <w:r w:rsidRPr="001E76B7">
              <w:rPr>
                <w:rFonts w:ascii="Cambria" w:hAnsi="Cambria" w:cstheme="minorHAnsi"/>
                <w:b/>
                <w:bCs/>
                <w:sz w:val="22"/>
                <w:szCs w:val="22"/>
                <w:lang w:eastAsia="en-US"/>
              </w:rPr>
              <w:t>200</w:t>
            </w:r>
            <w:r w:rsidRPr="001E76B7">
              <w:rPr>
                <w:rFonts w:ascii="Cambria" w:hAnsi="Cambria" w:cstheme="minorHAnsi"/>
                <w:b/>
                <w:sz w:val="22"/>
                <w:szCs w:val="22"/>
                <w:lang w:eastAsia="en-US"/>
              </w:rPr>
              <w:t xml:space="preserve"> 000 zł</w:t>
            </w:r>
          </w:p>
          <w:p w:rsidR="001E76B7" w:rsidRPr="001E76B7" w:rsidRDefault="001E76B7" w:rsidP="001F1C73">
            <w:pPr>
              <w:tabs>
                <w:tab w:val="left" w:pos="360"/>
              </w:tabs>
              <w:suppressAutoHyphens/>
              <w:snapToGrid w:val="0"/>
              <w:spacing w:line="276" w:lineRule="auto"/>
              <w:jc w:val="both"/>
              <w:rPr>
                <w:rFonts w:ascii="Cambria" w:hAnsi="Cambria" w:cstheme="minorHAnsi"/>
                <w:b/>
                <w:lang w:eastAsia="en-US"/>
              </w:rPr>
            </w:pPr>
            <w:r w:rsidRPr="001E76B7">
              <w:rPr>
                <w:rFonts w:ascii="Cambria" w:hAnsi="Cambria" w:cstheme="minorHAnsi"/>
                <w:b/>
                <w:sz w:val="22"/>
                <w:szCs w:val="22"/>
                <w:lang w:eastAsia="en-US"/>
              </w:rPr>
              <w:t>Graffiti</w:t>
            </w:r>
            <w:r w:rsidRPr="001E76B7">
              <w:rPr>
                <w:rFonts w:ascii="Cambria" w:hAnsi="Cambria" w:cstheme="minorHAnsi"/>
                <w:sz w:val="22"/>
                <w:szCs w:val="22"/>
                <w:lang w:eastAsia="en-US"/>
              </w:rPr>
              <w:t xml:space="preserve"> – zwiększenie limitu odpowiedzialności do </w:t>
            </w:r>
            <w:r w:rsidRPr="001E76B7">
              <w:rPr>
                <w:rFonts w:ascii="Cambria" w:hAnsi="Cambria" w:cstheme="minorHAnsi"/>
                <w:b/>
                <w:sz w:val="22"/>
                <w:szCs w:val="22"/>
                <w:lang w:eastAsia="en-US"/>
              </w:rPr>
              <w:t>30 000 zł</w:t>
            </w:r>
          </w:p>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p>
        </w:tc>
        <w:tc>
          <w:tcPr>
            <w:tcW w:w="444" w:type="pct"/>
            <w:tcBorders>
              <w:top w:val="double" w:sz="4" w:space="0" w:color="auto"/>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val="365"/>
          <w:jc w:val="right"/>
        </w:trPr>
        <w:tc>
          <w:tcPr>
            <w:tcW w:w="0" w:type="auto"/>
            <w:vMerge/>
            <w:tcBorders>
              <w:top w:val="double" w:sz="4" w:space="0" w:color="auto"/>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nil"/>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zwiększenia</w:t>
            </w:r>
          </w:p>
        </w:tc>
        <w:tc>
          <w:tcPr>
            <w:tcW w:w="444" w:type="pct"/>
            <w:tcBorders>
              <w:top w:val="nil"/>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nil"/>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hRule="exact" w:val="2499"/>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A.3</w:t>
            </w:r>
          </w:p>
        </w:tc>
        <w:tc>
          <w:tcPr>
            <w:tcW w:w="3632" w:type="pct"/>
            <w:tcBorders>
              <w:top w:val="double" w:sz="2" w:space="0" w:color="000000"/>
              <w:left w:val="single" w:sz="4" w:space="0" w:color="000000"/>
              <w:bottom w:val="single" w:sz="4" w:space="0" w:color="000000"/>
              <w:right w:val="nil"/>
            </w:tcBorders>
            <w:shd w:val="clear" w:color="auto" w:fill="F2F2F2"/>
            <w:vAlign w:val="center"/>
            <w:hideMark/>
          </w:tcPr>
          <w:p w:rsidR="001E76B7" w:rsidRPr="001E76B7" w:rsidRDefault="001E76B7" w:rsidP="001F1C73">
            <w:pPr>
              <w:suppressAutoHyphens/>
              <w:spacing w:line="276" w:lineRule="auto"/>
              <w:jc w:val="both"/>
              <w:rPr>
                <w:rFonts w:ascii="Cambria" w:hAnsi="Cambria" w:cstheme="minorHAnsi"/>
                <w:lang w:eastAsia="en-US"/>
              </w:rPr>
            </w:pPr>
            <w:r w:rsidRPr="001E76B7">
              <w:rPr>
                <w:rFonts w:ascii="Cambria" w:hAnsi="Cambria"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2" w:space="0" w:color="000000"/>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cyan"/>
                <w:lang w:eastAsia="en-US"/>
              </w:rPr>
            </w:pPr>
          </w:p>
        </w:tc>
      </w:tr>
      <w:tr w:rsidR="001E76B7" w:rsidRPr="001E76B7" w:rsidTr="001F1C73">
        <w:trPr>
          <w:cantSplit/>
          <w:trHeight w:val="457"/>
          <w:jc w:val="right"/>
        </w:trPr>
        <w:tc>
          <w:tcPr>
            <w:tcW w:w="0" w:type="auto"/>
            <w:vMerge/>
            <w:tcBorders>
              <w:top w:val="double" w:sz="2" w:space="0" w:color="000000"/>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nil"/>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bCs/>
                <w:sz w:val="22"/>
                <w:szCs w:val="22"/>
                <w:lang w:eastAsia="en-US"/>
              </w:rPr>
              <w:t xml:space="preserve"> </w:t>
            </w:r>
            <w:r w:rsidRPr="001E76B7">
              <w:rPr>
                <w:rFonts w:ascii="Cambria" w:hAnsi="Cambria" w:cstheme="minorHAnsi"/>
                <w:sz w:val="22"/>
                <w:szCs w:val="22"/>
                <w:lang w:eastAsia="en-US"/>
              </w:rPr>
              <w:t>Brak włączenia</w:t>
            </w:r>
          </w:p>
        </w:tc>
        <w:tc>
          <w:tcPr>
            <w:tcW w:w="444" w:type="pct"/>
            <w:tcBorders>
              <w:top w:val="nil"/>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nil"/>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cyan"/>
                <w:lang w:eastAsia="en-US"/>
              </w:rPr>
            </w:pPr>
          </w:p>
        </w:tc>
      </w:tr>
      <w:tr w:rsidR="001E76B7" w:rsidRPr="001E76B7" w:rsidTr="001F1C73">
        <w:trPr>
          <w:cantSplit/>
          <w:trHeight w:hRule="exact" w:val="733"/>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r w:rsidRPr="001E76B7">
              <w:rPr>
                <w:rFonts w:ascii="Cambria" w:hAnsi="Cambria" w:cstheme="minorHAnsi"/>
                <w:sz w:val="22"/>
                <w:szCs w:val="22"/>
                <w:lang w:eastAsia="en-US"/>
              </w:rPr>
              <w:t>A.4</w:t>
            </w:r>
          </w:p>
        </w:tc>
        <w:tc>
          <w:tcPr>
            <w:tcW w:w="3632" w:type="pct"/>
            <w:tcBorders>
              <w:top w:val="double" w:sz="2" w:space="0" w:color="000000"/>
              <w:left w:val="single" w:sz="4" w:space="0" w:color="000000"/>
              <w:bottom w:val="single" w:sz="4" w:space="0" w:color="auto"/>
              <w:right w:val="nil"/>
            </w:tcBorders>
            <w:shd w:val="clear" w:color="auto" w:fill="F2F2F2"/>
            <w:vAlign w:val="center"/>
            <w:hideMark/>
          </w:tcPr>
          <w:p w:rsidR="001E76B7" w:rsidRPr="001E76B7" w:rsidRDefault="001E76B7" w:rsidP="001F1C73">
            <w:pPr>
              <w:suppressAutoHyphens/>
              <w:spacing w:line="276" w:lineRule="auto"/>
              <w:jc w:val="both"/>
              <w:rPr>
                <w:rFonts w:ascii="Cambria" w:hAnsi="Cambria" w:cstheme="minorHAnsi"/>
                <w:b/>
                <w:lang w:eastAsia="en-US"/>
              </w:rPr>
            </w:pPr>
            <w:r w:rsidRPr="001E76B7">
              <w:rPr>
                <w:rFonts w:ascii="Cambria" w:hAnsi="Cambria" w:cstheme="minorHAnsi"/>
                <w:b/>
                <w:sz w:val="22"/>
                <w:szCs w:val="22"/>
                <w:lang w:eastAsia="en-US"/>
              </w:rPr>
              <w:t xml:space="preserve">Katastrofa budowlana </w:t>
            </w:r>
            <w:r w:rsidRPr="001E76B7">
              <w:rPr>
                <w:rFonts w:ascii="Cambria" w:hAnsi="Cambria" w:cstheme="minorHAnsi"/>
                <w:sz w:val="22"/>
                <w:szCs w:val="22"/>
                <w:lang w:eastAsia="en-US"/>
              </w:rPr>
              <w:t xml:space="preserve">– zwiększenie limitu odpowiedzialności do </w:t>
            </w:r>
            <w:r w:rsidRPr="001E76B7">
              <w:rPr>
                <w:rFonts w:ascii="Cambria" w:hAnsi="Cambria" w:cstheme="minorHAnsi"/>
                <w:b/>
                <w:bCs/>
                <w:sz w:val="22"/>
                <w:szCs w:val="22"/>
                <w:lang w:eastAsia="en-US"/>
              </w:rPr>
              <w:t>5 000 000 zł</w:t>
            </w:r>
          </w:p>
        </w:tc>
        <w:tc>
          <w:tcPr>
            <w:tcW w:w="444" w:type="pct"/>
            <w:tcBorders>
              <w:top w:val="double" w:sz="2" w:space="0" w:color="000000"/>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2" w:space="0" w:color="000000"/>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hRule="exact" w:val="417"/>
          <w:jc w:val="right"/>
        </w:trPr>
        <w:tc>
          <w:tcPr>
            <w:tcW w:w="0" w:type="auto"/>
            <w:vMerge/>
            <w:tcBorders>
              <w:top w:val="double" w:sz="2" w:space="0" w:color="000000"/>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highlight w:val="yellow"/>
                <w:lang w:eastAsia="en-US"/>
              </w:rPr>
            </w:pPr>
          </w:p>
        </w:tc>
        <w:tc>
          <w:tcPr>
            <w:tcW w:w="3632" w:type="pct"/>
            <w:tcBorders>
              <w:top w:val="single" w:sz="4" w:space="0" w:color="auto"/>
              <w:left w:val="single" w:sz="4" w:space="0" w:color="000000"/>
              <w:bottom w:val="single" w:sz="4" w:space="0" w:color="000000"/>
              <w:right w:val="nil"/>
            </w:tcBorders>
            <w:shd w:val="clear" w:color="auto" w:fill="F2F2F2"/>
            <w:vAlign w:val="center"/>
            <w:hideMark/>
          </w:tcPr>
          <w:p w:rsidR="001E76B7" w:rsidRPr="001E76B7" w:rsidRDefault="001E76B7" w:rsidP="001F1C73">
            <w:pPr>
              <w:suppressAutoHyphens/>
              <w:spacing w:line="276" w:lineRule="auto"/>
              <w:jc w:val="both"/>
              <w:rPr>
                <w:rFonts w:ascii="Cambria" w:hAnsi="Cambria" w:cstheme="minorHAnsi"/>
                <w:b/>
                <w:lang w:eastAsia="en-US"/>
              </w:rPr>
            </w:pPr>
            <w:r w:rsidRPr="001E76B7">
              <w:rPr>
                <w:rFonts w:ascii="Cambria" w:hAnsi="Cambria" w:cstheme="minorHAnsi"/>
                <w:sz w:val="22"/>
                <w:szCs w:val="22"/>
                <w:lang w:eastAsia="en-US"/>
              </w:rPr>
              <w:t>Brak zwiększenia</w:t>
            </w:r>
          </w:p>
        </w:tc>
        <w:tc>
          <w:tcPr>
            <w:tcW w:w="444" w:type="pct"/>
            <w:tcBorders>
              <w:top w:val="single" w:sz="4" w:space="0" w:color="auto"/>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hRule="exact" w:val="1573"/>
          <w:jc w:val="right"/>
        </w:trPr>
        <w:tc>
          <w:tcPr>
            <w:tcW w:w="375" w:type="pct"/>
            <w:vMerge w:val="restart"/>
            <w:tcBorders>
              <w:top w:val="double" w:sz="2" w:space="0" w:color="000000"/>
              <w:left w:val="double" w:sz="2" w:space="0" w:color="000000"/>
              <w:bottom w:val="doub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A.5</w:t>
            </w:r>
          </w:p>
        </w:tc>
        <w:tc>
          <w:tcPr>
            <w:tcW w:w="3632" w:type="pct"/>
            <w:tcBorders>
              <w:top w:val="double" w:sz="2" w:space="0" w:color="000000"/>
              <w:left w:val="single" w:sz="4" w:space="0" w:color="000000"/>
              <w:bottom w:val="single" w:sz="4" w:space="0" w:color="000000"/>
              <w:right w:val="nil"/>
            </w:tcBorders>
            <w:shd w:val="clear" w:color="auto" w:fill="F2F2F2"/>
            <w:vAlign w:val="center"/>
            <w:hideMark/>
          </w:tcPr>
          <w:p w:rsidR="001E76B7" w:rsidRPr="001E76B7" w:rsidRDefault="001E76B7" w:rsidP="001F1C73">
            <w:pPr>
              <w:suppressAutoHyphens/>
              <w:spacing w:line="276" w:lineRule="auto"/>
              <w:jc w:val="both"/>
              <w:rPr>
                <w:rFonts w:ascii="Cambria" w:hAnsi="Cambria" w:cstheme="minorHAnsi"/>
                <w:lang w:eastAsia="en-US"/>
              </w:rPr>
            </w:pPr>
            <w:r w:rsidRPr="001E76B7">
              <w:rPr>
                <w:rFonts w:ascii="Cambria" w:hAnsi="Cambria" w:cstheme="minorHAnsi"/>
                <w:b/>
                <w:sz w:val="22"/>
                <w:szCs w:val="22"/>
                <w:lang w:eastAsia="en-US"/>
              </w:rPr>
              <w:t>Zamieszki i niepokoje społeczne, rozruchy, strajki, lokauty, protesty</w:t>
            </w:r>
            <w:r w:rsidRPr="001E76B7">
              <w:rPr>
                <w:rFonts w:ascii="Cambria" w:hAnsi="Cambria" w:cstheme="minorHAnsi"/>
                <w:sz w:val="22"/>
                <w:szCs w:val="22"/>
                <w:lang w:eastAsia="en-US"/>
              </w:rPr>
              <w:t xml:space="preserve"> – </w:t>
            </w:r>
          </w:p>
          <w:p w:rsidR="001E76B7" w:rsidRPr="001E76B7" w:rsidRDefault="001E76B7" w:rsidP="001F1C73">
            <w:pPr>
              <w:suppressAutoHyphens/>
              <w:spacing w:line="276" w:lineRule="auto"/>
              <w:jc w:val="both"/>
              <w:rPr>
                <w:rFonts w:ascii="Cambria" w:hAnsi="Cambria" w:cstheme="minorHAnsi"/>
                <w:lang w:eastAsia="en-US"/>
              </w:rPr>
            </w:pPr>
            <w:r w:rsidRPr="001E76B7">
              <w:rPr>
                <w:rFonts w:ascii="Cambria" w:hAnsi="Cambria" w:cstheme="minorHAnsi"/>
                <w:sz w:val="22"/>
                <w:szCs w:val="22"/>
                <w:lang w:eastAsia="en-US"/>
              </w:rPr>
              <w:t>zwiększenie limitu odpowiedzialności do</w:t>
            </w:r>
            <w:r w:rsidRPr="001E76B7">
              <w:rPr>
                <w:rFonts w:ascii="Cambria" w:hAnsi="Cambria" w:cstheme="minorHAnsi"/>
                <w:b/>
                <w:bCs/>
                <w:sz w:val="22"/>
                <w:szCs w:val="22"/>
                <w:lang w:eastAsia="en-US"/>
              </w:rPr>
              <w:t>1 000 000,00  zł</w:t>
            </w:r>
          </w:p>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Ataki terrorystyczne</w:t>
            </w:r>
            <w:r w:rsidRPr="001E76B7">
              <w:rPr>
                <w:rFonts w:ascii="Cambria" w:hAnsi="Cambria" w:cstheme="minorHAnsi"/>
                <w:sz w:val="22"/>
                <w:szCs w:val="22"/>
                <w:lang w:eastAsia="en-US"/>
              </w:rPr>
              <w:t xml:space="preserve"> – zwiększenie limitu odpowiedzialności do </w:t>
            </w:r>
            <w:r w:rsidRPr="001E76B7">
              <w:rPr>
                <w:rFonts w:ascii="Cambria" w:hAnsi="Cambria" w:cstheme="minorHAnsi"/>
                <w:b/>
                <w:sz w:val="22"/>
                <w:szCs w:val="22"/>
                <w:lang w:eastAsia="en-US"/>
              </w:rPr>
              <w:t xml:space="preserve"> 1 000 000,00</w:t>
            </w:r>
            <w:r w:rsidRPr="001E76B7">
              <w:rPr>
                <w:rFonts w:ascii="Cambria" w:hAnsi="Cambria" w:cstheme="minorHAnsi"/>
                <w:sz w:val="22"/>
                <w:szCs w:val="22"/>
                <w:lang w:eastAsia="en-US"/>
              </w:rPr>
              <w:t xml:space="preserve"> </w:t>
            </w:r>
            <w:r w:rsidRPr="001E76B7">
              <w:rPr>
                <w:rFonts w:ascii="Cambria" w:hAnsi="Cambria" w:cstheme="minorHAnsi"/>
                <w:b/>
                <w:sz w:val="22"/>
                <w:szCs w:val="22"/>
                <w:lang w:eastAsia="en-US"/>
              </w:rPr>
              <w:t xml:space="preserve">zł </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2" w:space="0" w:color="000000"/>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val="243"/>
          <w:jc w:val="right"/>
        </w:trPr>
        <w:tc>
          <w:tcPr>
            <w:tcW w:w="0" w:type="auto"/>
            <w:vMerge/>
            <w:tcBorders>
              <w:top w:val="double" w:sz="2" w:space="0" w:color="000000"/>
              <w:left w:val="double" w:sz="2" w:space="0" w:color="000000"/>
              <w:bottom w:val="double" w:sz="4" w:space="0" w:color="auto"/>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000000"/>
              <w:left w:val="single" w:sz="4" w:space="0" w:color="000000"/>
              <w:bottom w:val="double" w:sz="4"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zwiększenia</w:t>
            </w:r>
          </w:p>
        </w:tc>
        <w:tc>
          <w:tcPr>
            <w:tcW w:w="444" w:type="pct"/>
            <w:tcBorders>
              <w:top w:val="single" w:sz="4" w:space="0" w:color="000000"/>
              <w:left w:val="single" w:sz="4" w:space="0" w:color="000000"/>
              <w:bottom w:val="doub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000000"/>
              <w:left w:val="single" w:sz="4" w:space="0" w:color="auto"/>
              <w:bottom w:val="doub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hRule="exact" w:val="677"/>
          <w:jc w:val="right"/>
        </w:trPr>
        <w:tc>
          <w:tcPr>
            <w:tcW w:w="375" w:type="pct"/>
            <w:vMerge w:val="restart"/>
            <w:tcBorders>
              <w:top w:val="double" w:sz="4" w:space="0" w:color="auto"/>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A.6</w:t>
            </w:r>
          </w:p>
        </w:tc>
        <w:tc>
          <w:tcPr>
            <w:tcW w:w="3632" w:type="pct"/>
            <w:tcBorders>
              <w:top w:val="double" w:sz="4" w:space="0" w:color="000000"/>
              <w:left w:val="single" w:sz="4" w:space="0" w:color="000000"/>
              <w:bottom w:val="sing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Franszyza integralna</w:t>
            </w:r>
            <w:r w:rsidRPr="001E76B7">
              <w:rPr>
                <w:rFonts w:ascii="Cambria" w:hAnsi="Cambria" w:cstheme="minorHAnsi"/>
                <w:sz w:val="22"/>
                <w:szCs w:val="22"/>
                <w:lang w:eastAsia="en-US"/>
              </w:rPr>
              <w:t xml:space="preserve"> 0 zł dla szyb i innych przedmiotów szklanych oraz </w:t>
            </w:r>
            <w:r w:rsidRPr="001E76B7">
              <w:rPr>
                <w:rFonts w:ascii="Cambria" w:hAnsi="Cambria" w:cstheme="minorHAnsi"/>
                <w:b/>
                <w:sz w:val="22"/>
                <w:szCs w:val="22"/>
                <w:lang w:eastAsia="en-US"/>
              </w:rPr>
              <w:t>franszyza integralna</w:t>
            </w:r>
            <w:r w:rsidRPr="001E76B7">
              <w:rPr>
                <w:rFonts w:ascii="Cambria" w:hAnsi="Cambria" w:cstheme="minorHAnsi"/>
                <w:sz w:val="22"/>
                <w:szCs w:val="22"/>
                <w:lang w:eastAsia="en-US"/>
              </w:rPr>
              <w:t xml:space="preserve"> 0 zł dla pozostałych zdarzeń.</w:t>
            </w:r>
          </w:p>
        </w:tc>
        <w:tc>
          <w:tcPr>
            <w:tcW w:w="444" w:type="pct"/>
            <w:tcBorders>
              <w:top w:val="double" w:sz="4" w:space="0" w:color="000000"/>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5</w:t>
            </w:r>
          </w:p>
        </w:tc>
        <w:tc>
          <w:tcPr>
            <w:tcW w:w="549" w:type="pct"/>
            <w:tcBorders>
              <w:top w:val="double" w:sz="4" w:space="0" w:color="000000"/>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val="550"/>
          <w:jc w:val="right"/>
        </w:trPr>
        <w:tc>
          <w:tcPr>
            <w:tcW w:w="0" w:type="auto"/>
            <w:vMerge/>
            <w:tcBorders>
              <w:top w:val="double" w:sz="4" w:space="0" w:color="auto"/>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Franszyza integralna</w:t>
            </w:r>
            <w:r w:rsidRPr="001E76B7">
              <w:rPr>
                <w:rFonts w:ascii="Cambria" w:hAnsi="Cambria" w:cstheme="minorHAnsi"/>
                <w:sz w:val="22"/>
                <w:szCs w:val="22"/>
                <w:lang w:eastAsia="en-US"/>
              </w:rPr>
              <w:t xml:space="preserve"> 50 zł dla szyb i innych przedmiotów szklanych oraz </w:t>
            </w:r>
            <w:r w:rsidRPr="001E76B7">
              <w:rPr>
                <w:rFonts w:ascii="Cambria" w:hAnsi="Cambria" w:cstheme="minorHAnsi"/>
                <w:b/>
                <w:sz w:val="22"/>
                <w:szCs w:val="22"/>
                <w:lang w:eastAsia="en-US"/>
              </w:rPr>
              <w:t>franszyza integralna</w:t>
            </w:r>
            <w:r w:rsidRPr="001E76B7">
              <w:rPr>
                <w:rFonts w:ascii="Cambria" w:hAnsi="Cambria" w:cstheme="minorHAnsi"/>
                <w:sz w:val="22"/>
                <w:szCs w:val="22"/>
                <w:lang w:eastAsia="en-US"/>
              </w:rPr>
              <w:t xml:space="preserve"> 200 zł dla pozostałych zdarzeń. </w:t>
            </w:r>
          </w:p>
        </w:tc>
        <w:tc>
          <w:tcPr>
            <w:tcW w:w="444" w:type="pct"/>
            <w:tcBorders>
              <w:top w:val="single" w:sz="4" w:space="0" w:color="auto"/>
              <w:left w:val="single" w:sz="4" w:space="0" w:color="auto"/>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hRule="exact" w:val="686"/>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A.7</w:t>
            </w:r>
          </w:p>
        </w:tc>
        <w:tc>
          <w:tcPr>
            <w:tcW w:w="3632" w:type="pct"/>
            <w:tcBorders>
              <w:top w:val="double" w:sz="4" w:space="0" w:color="auto"/>
              <w:left w:val="single" w:sz="4" w:space="0" w:color="000000"/>
              <w:bottom w:val="single" w:sz="4"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Kradzież zwykła</w:t>
            </w:r>
            <w:r w:rsidRPr="001E76B7">
              <w:rPr>
                <w:rFonts w:ascii="Cambria" w:hAnsi="Cambria" w:cstheme="minorHAnsi"/>
                <w:sz w:val="22"/>
                <w:szCs w:val="22"/>
                <w:lang w:eastAsia="en-US"/>
              </w:rPr>
              <w:t xml:space="preserve"> – zwiększenie limitu odpowiedzialności do </w:t>
            </w:r>
            <w:r w:rsidRPr="001E76B7">
              <w:rPr>
                <w:rFonts w:ascii="Cambria" w:hAnsi="Cambria" w:cstheme="minorHAnsi"/>
                <w:b/>
                <w:sz w:val="22"/>
                <w:szCs w:val="22"/>
                <w:lang w:eastAsia="en-US"/>
              </w:rPr>
              <w:t xml:space="preserve"> 40 000 zł</w:t>
            </w:r>
          </w:p>
        </w:tc>
        <w:tc>
          <w:tcPr>
            <w:tcW w:w="444" w:type="pct"/>
            <w:tcBorders>
              <w:top w:val="double" w:sz="4" w:space="0" w:color="auto"/>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cantSplit/>
          <w:trHeight w:val="263"/>
          <w:jc w:val="right"/>
        </w:trPr>
        <w:tc>
          <w:tcPr>
            <w:tcW w:w="0" w:type="auto"/>
            <w:vMerge/>
            <w:tcBorders>
              <w:top w:val="double" w:sz="2" w:space="0" w:color="000000"/>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nil"/>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zwiększenia</w:t>
            </w:r>
          </w:p>
        </w:tc>
        <w:tc>
          <w:tcPr>
            <w:tcW w:w="444" w:type="pct"/>
            <w:tcBorders>
              <w:top w:val="nil"/>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nil"/>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297"/>
          <w:jc w:val="right"/>
        </w:trPr>
        <w:tc>
          <w:tcPr>
            <w:tcW w:w="375" w:type="pct"/>
            <w:vMerge w:val="restart"/>
            <w:tcBorders>
              <w:top w:val="nil"/>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lastRenderedPageBreak/>
              <w:t>A.8</w:t>
            </w:r>
          </w:p>
        </w:tc>
        <w:tc>
          <w:tcPr>
            <w:tcW w:w="3632" w:type="pct"/>
            <w:tcBorders>
              <w:top w:val="double" w:sz="4" w:space="0" w:color="auto"/>
              <w:left w:val="single" w:sz="4" w:space="0" w:color="000000"/>
              <w:bottom w:val="single" w:sz="4" w:space="0" w:color="auto"/>
              <w:right w:val="nil"/>
            </w:tcBorders>
            <w:shd w:val="clear" w:color="auto" w:fill="F2F2F2"/>
            <w:vAlign w:val="center"/>
          </w:tcPr>
          <w:p w:rsidR="001E76B7" w:rsidRPr="001E76B7" w:rsidRDefault="001E76B7" w:rsidP="001F1C73">
            <w:pPr>
              <w:widowControl w:val="0"/>
              <w:tabs>
                <w:tab w:val="left" w:pos="360"/>
              </w:tabs>
              <w:suppressAutoHyphens/>
              <w:snapToGrid w:val="0"/>
              <w:spacing w:line="276" w:lineRule="auto"/>
              <w:jc w:val="both"/>
              <w:rPr>
                <w:rFonts w:ascii="Cambria" w:hAnsi="Cambria" w:cstheme="minorHAnsi"/>
                <w:bCs/>
                <w:lang w:eastAsia="en-US"/>
              </w:rPr>
            </w:pPr>
            <w:r w:rsidRPr="001E76B7">
              <w:rPr>
                <w:rFonts w:ascii="Cambria" w:hAnsi="Cambria" w:cstheme="minorHAnsi"/>
                <w:b/>
                <w:bCs/>
                <w:sz w:val="22"/>
                <w:szCs w:val="22"/>
                <w:lang w:eastAsia="en-US"/>
              </w:rPr>
              <w:t>Osuwanie się i zapadanie się ziemi związane z działalnością człowieka</w:t>
            </w:r>
            <w:r w:rsidRPr="001E76B7">
              <w:rPr>
                <w:rFonts w:ascii="Cambria" w:hAnsi="Cambria" w:cstheme="minorHAnsi"/>
                <w:sz w:val="22"/>
                <w:szCs w:val="22"/>
                <w:lang w:eastAsia="en-US"/>
              </w:rPr>
              <w:t xml:space="preserve"> – włączenie do ochrony ubezpieczeniowej z limitem odpowiedzialności 1 000 000 zł</w:t>
            </w:r>
          </w:p>
        </w:tc>
        <w:tc>
          <w:tcPr>
            <w:tcW w:w="444" w:type="pct"/>
            <w:tcBorders>
              <w:top w:val="double" w:sz="4" w:space="0" w:color="auto"/>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297"/>
          <w:jc w:val="right"/>
        </w:trPr>
        <w:tc>
          <w:tcPr>
            <w:tcW w:w="0" w:type="auto"/>
            <w:vMerge/>
            <w:tcBorders>
              <w:top w:val="nil"/>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4" w:space="0" w:color="000000"/>
              <w:right w:val="nil"/>
            </w:tcBorders>
            <w:shd w:val="clear" w:color="auto" w:fill="F2F2F2"/>
            <w:vAlign w:val="center"/>
            <w:hideMark/>
          </w:tcPr>
          <w:p w:rsidR="001E76B7" w:rsidRPr="001E76B7" w:rsidRDefault="001E76B7" w:rsidP="001F1C73">
            <w:pPr>
              <w:widowControl w:val="0"/>
              <w:tabs>
                <w:tab w:val="left" w:pos="360"/>
              </w:tabs>
              <w:suppressAutoHyphens/>
              <w:snapToGrid w:val="0"/>
              <w:spacing w:line="276" w:lineRule="auto"/>
              <w:jc w:val="both"/>
              <w:rPr>
                <w:rFonts w:ascii="Cambria" w:hAnsi="Cambria" w:cstheme="minorHAnsi"/>
                <w:bCs/>
                <w:lang w:eastAsia="en-US"/>
              </w:rPr>
            </w:pPr>
            <w:r w:rsidRPr="001E76B7">
              <w:rPr>
                <w:rFonts w:ascii="Cambria" w:hAnsi="Cambria" w:cstheme="minorHAnsi"/>
                <w:bCs/>
                <w:sz w:val="22"/>
                <w:szCs w:val="22"/>
                <w:lang w:eastAsia="en-US"/>
              </w:rPr>
              <w:t>Brak włączenia</w:t>
            </w:r>
          </w:p>
        </w:tc>
        <w:tc>
          <w:tcPr>
            <w:tcW w:w="444" w:type="pct"/>
            <w:tcBorders>
              <w:top w:val="single" w:sz="4" w:space="0" w:color="auto"/>
              <w:left w:val="single" w:sz="4" w:space="0" w:color="000000"/>
              <w:bottom w:val="doub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297"/>
          <w:jc w:val="right"/>
        </w:trPr>
        <w:tc>
          <w:tcPr>
            <w:tcW w:w="375" w:type="pct"/>
            <w:vMerge w:val="restart"/>
            <w:tcBorders>
              <w:top w:val="nil"/>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A.9</w:t>
            </w:r>
          </w:p>
        </w:tc>
        <w:tc>
          <w:tcPr>
            <w:tcW w:w="3632" w:type="pct"/>
            <w:tcBorders>
              <w:top w:val="double" w:sz="4" w:space="0" w:color="000000"/>
              <w:left w:val="single" w:sz="4" w:space="0" w:color="000000"/>
              <w:bottom w:val="single" w:sz="4"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Wady konstrukcyjne lub projektowe –</w:t>
            </w:r>
            <w:r w:rsidRPr="001E76B7">
              <w:rPr>
                <w:rFonts w:ascii="Cambria" w:hAnsi="Cambria" w:cstheme="minorHAnsi"/>
                <w:sz w:val="22"/>
                <w:szCs w:val="22"/>
                <w:lang w:eastAsia="en-US"/>
              </w:rPr>
              <w:t xml:space="preserve"> włączenie do ochrony ubezpieczeniowej szkód powstałych w  wyniku wad konstrukcyjnych lub projektowych – limit 1 000 000,00 zł</w:t>
            </w:r>
          </w:p>
        </w:tc>
        <w:tc>
          <w:tcPr>
            <w:tcW w:w="444" w:type="pct"/>
            <w:tcBorders>
              <w:top w:val="double" w:sz="4" w:space="0" w:color="000000"/>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000000"/>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297"/>
          <w:jc w:val="right"/>
        </w:trPr>
        <w:tc>
          <w:tcPr>
            <w:tcW w:w="0" w:type="auto"/>
            <w:vMerge/>
            <w:tcBorders>
              <w:top w:val="nil"/>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single" w:sz="4" w:space="0" w:color="000000"/>
              <w:right w:val="nil"/>
            </w:tcBorders>
            <w:shd w:val="clear" w:color="auto" w:fill="F2F2F2"/>
            <w:vAlign w:val="center"/>
            <w:hideMark/>
          </w:tcPr>
          <w:p w:rsidR="001E76B7" w:rsidRPr="001E76B7" w:rsidRDefault="001E76B7" w:rsidP="001F1C73">
            <w:pPr>
              <w:widowControl w:val="0"/>
              <w:tabs>
                <w:tab w:val="left" w:pos="360"/>
              </w:tabs>
              <w:suppressAutoHyphens/>
              <w:snapToGrid w:val="0"/>
              <w:spacing w:line="276" w:lineRule="auto"/>
              <w:jc w:val="both"/>
              <w:rPr>
                <w:rFonts w:ascii="Cambria" w:hAnsi="Cambria" w:cstheme="minorHAnsi"/>
                <w:bCs/>
                <w:lang w:eastAsia="en-US"/>
              </w:rPr>
            </w:pPr>
            <w:r w:rsidRPr="001E76B7">
              <w:rPr>
                <w:rFonts w:ascii="Cambria" w:hAnsi="Cambria" w:cstheme="minorHAnsi"/>
                <w:bCs/>
                <w:sz w:val="22"/>
                <w:szCs w:val="22"/>
                <w:lang w:eastAsia="en-US"/>
              </w:rPr>
              <w:t>Brak włączenia</w:t>
            </w:r>
          </w:p>
        </w:tc>
        <w:tc>
          <w:tcPr>
            <w:tcW w:w="444" w:type="pct"/>
            <w:tcBorders>
              <w:top w:val="single" w:sz="4" w:space="0" w:color="auto"/>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817"/>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rsidR="001E76B7" w:rsidRPr="00A00B0A" w:rsidRDefault="001E76B7" w:rsidP="001F1C73">
            <w:pPr>
              <w:suppressAutoHyphens/>
              <w:snapToGrid w:val="0"/>
              <w:spacing w:line="276" w:lineRule="auto"/>
              <w:jc w:val="center"/>
              <w:rPr>
                <w:rFonts w:ascii="Cambria" w:hAnsi="Cambria" w:cstheme="minorHAnsi"/>
                <w:color w:val="0070C0"/>
                <w:lang w:eastAsia="en-US"/>
              </w:rPr>
            </w:pPr>
            <w:bookmarkStart w:id="3" w:name="_Hlk61509173"/>
            <w:r w:rsidRPr="00A00B0A">
              <w:rPr>
                <w:rFonts w:ascii="Cambria" w:hAnsi="Cambria" w:cstheme="minorHAnsi"/>
                <w:color w:val="0070C0"/>
                <w:sz w:val="22"/>
                <w:szCs w:val="22"/>
                <w:lang w:eastAsia="en-US"/>
              </w:rPr>
              <w:t>A.10</w:t>
            </w:r>
          </w:p>
        </w:tc>
        <w:tc>
          <w:tcPr>
            <w:tcW w:w="3632" w:type="pct"/>
            <w:tcBorders>
              <w:top w:val="double" w:sz="2" w:space="0" w:color="000000"/>
              <w:left w:val="single" w:sz="4" w:space="0" w:color="000000"/>
              <w:bottom w:val="single" w:sz="4" w:space="0" w:color="000000"/>
              <w:right w:val="nil"/>
            </w:tcBorders>
            <w:shd w:val="clear" w:color="auto" w:fill="F2F2F2"/>
            <w:vAlign w:val="center"/>
            <w:hideMark/>
          </w:tcPr>
          <w:p w:rsidR="00A00B0A" w:rsidRPr="00A00B0A" w:rsidRDefault="00A00B0A" w:rsidP="00A00B0A">
            <w:pPr>
              <w:widowControl w:val="0"/>
              <w:tabs>
                <w:tab w:val="left" w:pos="360"/>
              </w:tabs>
              <w:suppressAutoHyphens/>
              <w:snapToGrid w:val="0"/>
              <w:spacing w:line="276" w:lineRule="auto"/>
              <w:jc w:val="both"/>
              <w:rPr>
                <w:rFonts w:ascii="Cambria" w:hAnsi="Cambria" w:cstheme="minorHAnsi"/>
                <w:b/>
                <w:bCs/>
                <w:color w:val="0070C0"/>
                <w:lang w:eastAsia="en-US" w:bidi="pl-PL"/>
              </w:rPr>
            </w:pPr>
            <w:r w:rsidRPr="00A00B0A">
              <w:rPr>
                <w:rFonts w:ascii="Cambria" w:hAnsi="Cambria" w:cstheme="minorHAnsi"/>
                <w:b/>
                <w:bCs/>
                <w:color w:val="0070C0"/>
                <w:sz w:val="22"/>
                <w:szCs w:val="22"/>
                <w:lang w:eastAsia="en-US" w:bidi="pl-PL"/>
              </w:rPr>
              <w:t>Klauzula kosztów ewakuacji - włączenie</w:t>
            </w:r>
          </w:p>
          <w:p w:rsidR="00A00B0A" w:rsidRPr="00A00B0A" w:rsidRDefault="00A00B0A" w:rsidP="00A00B0A">
            <w:pPr>
              <w:widowControl w:val="0"/>
              <w:tabs>
                <w:tab w:val="left" w:pos="360"/>
              </w:tabs>
              <w:suppressAutoHyphens/>
              <w:snapToGrid w:val="0"/>
              <w:spacing w:line="276" w:lineRule="auto"/>
              <w:jc w:val="both"/>
              <w:rPr>
                <w:rFonts w:ascii="Cambria" w:hAnsi="Cambria" w:cstheme="minorHAnsi"/>
                <w:color w:val="0070C0"/>
                <w:lang w:eastAsia="en-US" w:bidi="pl-PL"/>
              </w:rPr>
            </w:pPr>
            <w:r w:rsidRPr="00A00B0A">
              <w:rPr>
                <w:rFonts w:ascii="Cambria" w:hAnsi="Cambria" w:cstheme="minorHAnsi"/>
                <w:color w:val="0070C0"/>
                <w:sz w:val="22"/>
                <w:szCs w:val="22"/>
                <w:lang w:eastAsia="en-US" w:bidi="pl-PL"/>
              </w:rPr>
              <w:t>Z zachowaniem pozostałych niezmienionych niniejszą klauzulą postanowień ogólnych warunków ubezpieczenia</w:t>
            </w:r>
          </w:p>
          <w:p w:rsidR="001E76B7" w:rsidRPr="00A00B0A" w:rsidRDefault="00A00B0A" w:rsidP="00A00B0A">
            <w:pPr>
              <w:widowControl w:val="0"/>
              <w:tabs>
                <w:tab w:val="left" w:pos="360"/>
              </w:tabs>
              <w:suppressAutoHyphens/>
              <w:snapToGrid w:val="0"/>
              <w:spacing w:line="276" w:lineRule="auto"/>
              <w:jc w:val="both"/>
              <w:rPr>
                <w:rFonts w:ascii="Cambria" w:hAnsi="Cambria" w:cstheme="minorHAnsi"/>
                <w:color w:val="0070C0"/>
                <w:lang w:eastAsia="en-US" w:bidi="pl-PL"/>
              </w:rPr>
            </w:pPr>
            <w:r w:rsidRPr="00A00B0A">
              <w:rPr>
                <w:rFonts w:ascii="Cambria" w:hAnsi="Cambria" w:cstheme="minorHAnsi"/>
                <w:color w:val="0070C0"/>
                <w:sz w:val="22"/>
                <w:szCs w:val="22"/>
                <w:lang w:eastAsia="en-US" w:bidi="pl-PL"/>
              </w:rPr>
              <w:t>i innych postanowień umowy ubezpieczenia rozszerza się zakres ochrony ubezpieczeniowej o dodatkowe koszty ewakuacji wskutek zdarzenia objętym umową ubezpieczenia, jak również wskutek fałszywego alarmu do limitu 100 000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rsidR="001E76B7" w:rsidRPr="0015491C" w:rsidRDefault="001E76B7" w:rsidP="001F1C73">
            <w:pPr>
              <w:tabs>
                <w:tab w:val="left" w:pos="360"/>
              </w:tabs>
              <w:suppressAutoHyphens/>
              <w:snapToGrid w:val="0"/>
              <w:spacing w:line="276" w:lineRule="auto"/>
              <w:jc w:val="center"/>
              <w:rPr>
                <w:rFonts w:ascii="Cambria" w:hAnsi="Cambria" w:cstheme="minorHAnsi"/>
                <w:lang w:eastAsia="en-US"/>
              </w:rPr>
            </w:pPr>
            <w:r w:rsidRPr="0015491C">
              <w:rPr>
                <w:rFonts w:ascii="Cambria" w:hAnsi="Cambria" w:cstheme="minorHAnsi"/>
                <w:color w:val="0070C0"/>
                <w:sz w:val="22"/>
                <w:szCs w:val="22"/>
                <w:lang w:eastAsia="en-US"/>
              </w:rPr>
              <w:t>10</w:t>
            </w:r>
          </w:p>
        </w:tc>
        <w:tc>
          <w:tcPr>
            <w:tcW w:w="549" w:type="pct"/>
            <w:tcBorders>
              <w:top w:val="double" w:sz="2" w:space="0" w:color="000000"/>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A00B0A">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000000"/>
              <w:left w:val="single" w:sz="4" w:space="0" w:color="000000"/>
              <w:bottom w:val="double" w:sz="4" w:space="0" w:color="auto"/>
              <w:right w:val="nil"/>
            </w:tcBorders>
            <w:shd w:val="clear" w:color="auto" w:fill="F2F2F2"/>
            <w:vAlign w:val="center"/>
            <w:hideMark/>
          </w:tcPr>
          <w:p w:rsidR="001E76B7" w:rsidRPr="001E76B7" w:rsidRDefault="001E76B7" w:rsidP="001F1C73">
            <w:pPr>
              <w:widowControl w:val="0"/>
              <w:tabs>
                <w:tab w:val="left" w:pos="360"/>
              </w:tabs>
              <w:suppressAutoHyphens/>
              <w:snapToGrid w:val="0"/>
              <w:spacing w:line="276" w:lineRule="auto"/>
              <w:jc w:val="both"/>
              <w:rPr>
                <w:rFonts w:ascii="Cambria" w:hAnsi="Cambria" w:cstheme="minorHAnsi"/>
                <w:lang w:eastAsia="en-US" w:bidi="pl-PL"/>
              </w:rPr>
            </w:pPr>
            <w:r w:rsidRPr="001E76B7">
              <w:rPr>
                <w:rFonts w:ascii="Cambria" w:hAnsi="Cambria" w:cstheme="minorHAnsi"/>
                <w:sz w:val="22"/>
                <w:szCs w:val="22"/>
                <w:lang w:eastAsia="en-US"/>
              </w:rPr>
              <w:t>Brak włączenia</w:t>
            </w:r>
          </w:p>
        </w:tc>
        <w:tc>
          <w:tcPr>
            <w:tcW w:w="444" w:type="pct"/>
            <w:tcBorders>
              <w:top w:val="single" w:sz="4" w:space="0" w:color="000000"/>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000000"/>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bookmarkEnd w:id="3"/>
      <w:tr w:rsidR="001E76B7" w:rsidRPr="001E76B7" w:rsidTr="00A00B0A">
        <w:trPr>
          <w:trHeight w:val="302"/>
          <w:jc w:val="right"/>
        </w:trPr>
        <w:tc>
          <w:tcPr>
            <w:tcW w:w="0" w:type="auto"/>
            <w:vMerge w:val="restart"/>
            <w:tcBorders>
              <w:top w:val="double" w:sz="2" w:space="0" w:color="000000"/>
              <w:left w:val="double" w:sz="2" w:space="0" w:color="000000"/>
              <w:right w:val="nil"/>
            </w:tcBorders>
            <w:shd w:val="clear" w:color="auto" w:fill="F2F2F2" w:themeFill="background1" w:themeFillShade="F2"/>
            <w:vAlign w:val="center"/>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A.11</w:t>
            </w:r>
          </w:p>
        </w:tc>
        <w:tc>
          <w:tcPr>
            <w:tcW w:w="3632"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76B7" w:rsidRPr="001E76B7" w:rsidRDefault="001E76B7" w:rsidP="001F1C73">
            <w:pPr>
              <w:widowControl w:val="0"/>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bCs/>
                <w:sz w:val="22"/>
                <w:szCs w:val="22"/>
                <w:lang w:eastAsia="en-US"/>
              </w:rPr>
              <w:t>Koszty stałe działalności</w:t>
            </w:r>
            <w:r w:rsidRPr="001E76B7">
              <w:rPr>
                <w:rFonts w:ascii="Cambria" w:hAnsi="Cambria" w:cstheme="minorHAnsi"/>
                <w:sz w:val="22"/>
                <w:szCs w:val="22"/>
                <w:lang w:eastAsia="en-US"/>
              </w:rPr>
              <w:t xml:space="preserve"> – ubezpieczyciel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1E76B7" w:rsidRPr="001E76B7" w:rsidRDefault="001E76B7" w:rsidP="001F1C73">
            <w:pPr>
              <w:widowControl w:val="0"/>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Okres odszkodowawczy 6 miesięcy</w:t>
            </w:r>
          </w:p>
          <w:p w:rsidR="001E76B7" w:rsidRPr="001E76B7" w:rsidRDefault="001E76B7" w:rsidP="001F1C73">
            <w:pPr>
              <w:widowControl w:val="0"/>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Limit odszkodowawczy 300 000 zł</w:t>
            </w:r>
          </w:p>
          <w:p w:rsidR="001E76B7" w:rsidRPr="001E76B7" w:rsidRDefault="001E76B7" w:rsidP="001F1C73">
            <w:pPr>
              <w:widowControl w:val="0"/>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Franszyza redukcyjna w każdej szkodzie wynosi 3 dni robocze</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5</w:t>
            </w:r>
          </w:p>
        </w:tc>
        <w:tc>
          <w:tcPr>
            <w:tcW w:w="549" w:type="pct"/>
            <w:tcBorders>
              <w:top w:val="single" w:sz="4" w:space="0" w:color="000000"/>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left w:val="double" w:sz="2" w:space="0" w:color="000000"/>
              <w:bottom w:val="double" w:sz="2" w:space="0" w:color="000000"/>
              <w:right w:val="nil"/>
            </w:tcBorders>
            <w:shd w:val="clear" w:color="auto" w:fill="F2F2F2" w:themeFill="background1" w:themeFillShade="F2"/>
            <w:vAlign w:val="center"/>
          </w:tcPr>
          <w:p w:rsidR="001E76B7" w:rsidRPr="001E76B7" w:rsidRDefault="001E76B7" w:rsidP="001F1C73">
            <w:pPr>
              <w:suppressAutoHyphens/>
              <w:snapToGrid w:val="0"/>
              <w:spacing w:line="276" w:lineRule="auto"/>
              <w:jc w:val="center"/>
              <w:rPr>
                <w:rFonts w:ascii="Cambria" w:hAnsi="Cambria" w:cstheme="minorHAnsi"/>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76B7" w:rsidRPr="001E76B7" w:rsidRDefault="001E76B7" w:rsidP="001F1C73">
            <w:pPr>
              <w:widowControl w:val="0"/>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p>
        </w:tc>
        <w:tc>
          <w:tcPr>
            <w:tcW w:w="549" w:type="pct"/>
            <w:tcBorders>
              <w:top w:val="single" w:sz="4" w:space="0" w:color="auto"/>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92"/>
          <w:jc w:val="right"/>
        </w:trPr>
        <w:tc>
          <w:tcPr>
            <w:tcW w:w="375" w:type="pct"/>
            <w:tcBorders>
              <w:top w:val="double" w:sz="2" w:space="0" w:color="000000"/>
              <w:left w:val="double" w:sz="2" w:space="0" w:color="000000"/>
              <w:bottom w:val="single" w:sz="4" w:space="0" w:color="auto"/>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B.</w:t>
            </w:r>
          </w:p>
        </w:tc>
        <w:tc>
          <w:tcPr>
            <w:tcW w:w="4625" w:type="pct"/>
            <w:gridSpan w:val="3"/>
            <w:tcBorders>
              <w:top w:val="double" w:sz="4" w:space="0" w:color="auto"/>
              <w:left w:val="single" w:sz="4" w:space="0" w:color="000000"/>
              <w:bottom w:val="single" w:sz="4" w:space="0" w:color="auto"/>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UBEZPIECZENIE ODPOWIEDZIALNOŚCI CYWILNEJ – waga (znaczenie): 15%</w:t>
            </w:r>
          </w:p>
        </w:tc>
      </w:tr>
      <w:tr w:rsidR="001E76B7" w:rsidRPr="001E76B7" w:rsidTr="001F1C73">
        <w:trPr>
          <w:trHeight w:val="418"/>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auto"/>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lang w:eastAsia="en-US"/>
              </w:rPr>
            </w:pPr>
            <w:r w:rsidRPr="001E76B7">
              <w:rPr>
                <w:rFonts w:ascii="Cambria" w:hAnsi="Cambria" w:cstheme="minorHAnsi"/>
                <w:b/>
                <w:sz w:val="22"/>
                <w:szCs w:val="22"/>
                <w:lang w:eastAsia="en-US"/>
              </w:rPr>
              <w:t>Liczba pkt.</w:t>
            </w:r>
          </w:p>
        </w:tc>
        <w:tc>
          <w:tcPr>
            <w:tcW w:w="549" w:type="pct"/>
            <w:tcBorders>
              <w:top w:val="single" w:sz="4" w:space="0" w:color="auto"/>
              <w:left w:val="single" w:sz="4" w:space="0" w:color="auto"/>
              <w:bottom w:val="double" w:sz="2" w:space="0" w:color="000000"/>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b/>
                <w:highlight w:val="yellow"/>
                <w:lang w:eastAsia="en-US"/>
              </w:rPr>
            </w:pPr>
            <w:r w:rsidRPr="001E76B7">
              <w:rPr>
                <w:rFonts w:ascii="Cambria" w:hAnsi="Cambria" w:cstheme="minorHAnsi"/>
                <w:b/>
                <w:sz w:val="22"/>
                <w:szCs w:val="22"/>
                <w:lang w:eastAsia="en-US"/>
              </w:rPr>
              <w:t>Wybór</w:t>
            </w:r>
            <w:r w:rsidRPr="001E76B7">
              <w:rPr>
                <w:rFonts w:ascii="Cambria" w:hAnsi="Cambria" w:cstheme="minorHAnsi"/>
                <w:b/>
                <w:sz w:val="22"/>
                <w:szCs w:val="22"/>
                <w:vertAlign w:val="superscript"/>
                <w:lang w:eastAsia="en-US"/>
              </w:rPr>
              <w:t>#</w:t>
            </w:r>
          </w:p>
        </w:tc>
      </w:tr>
      <w:tr w:rsidR="001E76B7" w:rsidRPr="001E76B7" w:rsidTr="001F1C73">
        <w:trPr>
          <w:trHeight w:val="302"/>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pacing w:line="276" w:lineRule="auto"/>
              <w:jc w:val="center"/>
              <w:rPr>
                <w:rFonts w:ascii="Cambria" w:hAnsi="Cambria" w:cstheme="minorHAnsi"/>
                <w:lang w:eastAsia="en-US"/>
              </w:rPr>
            </w:pPr>
            <w:r w:rsidRPr="001E76B7">
              <w:rPr>
                <w:rFonts w:ascii="Cambria" w:hAnsi="Cambria" w:cstheme="minorHAnsi"/>
                <w:sz w:val="22"/>
                <w:szCs w:val="22"/>
                <w:lang w:eastAsia="en-US"/>
              </w:rPr>
              <w:t>B.1</w:t>
            </w:r>
          </w:p>
        </w:tc>
        <w:tc>
          <w:tcPr>
            <w:tcW w:w="3632" w:type="pct"/>
            <w:tcBorders>
              <w:top w:val="single" w:sz="4" w:space="0" w:color="000000"/>
              <w:left w:val="single" w:sz="4" w:space="0" w:color="000000"/>
              <w:bottom w:val="sing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rPr>
                <w:rFonts w:ascii="Cambria" w:hAnsi="Cambria" w:cstheme="minorHAnsi"/>
                <w:b/>
                <w:lang w:eastAsia="en-US"/>
              </w:rPr>
            </w:pPr>
            <w:r w:rsidRPr="001E76B7">
              <w:rPr>
                <w:rFonts w:ascii="Cambria" w:hAnsi="Cambria" w:cstheme="minorHAnsi"/>
                <w:b/>
                <w:sz w:val="22"/>
                <w:szCs w:val="22"/>
                <w:lang w:eastAsia="en-US"/>
              </w:rPr>
              <w:t xml:space="preserve">Franszyza integralna – brak </w:t>
            </w:r>
            <w:r w:rsidRPr="001E76B7">
              <w:rPr>
                <w:rFonts w:ascii="Cambria" w:hAnsi="Cambria" w:cstheme="minorHAnsi"/>
                <w:sz w:val="22"/>
                <w:szCs w:val="22"/>
                <w:lang w:eastAsia="en-US"/>
              </w:rPr>
              <w:t>– szkody rzeczowe</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5</w:t>
            </w:r>
          </w:p>
        </w:tc>
        <w:tc>
          <w:tcPr>
            <w:tcW w:w="549" w:type="pct"/>
            <w:tcBorders>
              <w:top w:val="single" w:sz="4" w:space="0" w:color="000000"/>
              <w:left w:val="single" w:sz="4" w:space="0" w:color="auto"/>
              <w:bottom w:val="single" w:sz="4" w:space="0" w:color="auto"/>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rPr>
                <w:rFonts w:ascii="Cambria" w:hAnsi="Cambria" w:cstheme="minorHAnsi"/>
                <w:lang w:eastAsia="en-US"/>
              </w:rPr>
            </w:pPr>
            <w:r w:rsidRPr="001E76B7">
              <w:rPr>
                <w:rFonts w:ascii="Cambria" w:hAnsi="Cambria" w:cstheme="minorHAnsi"/>
                <w:sz w:val="22"/>
                <w:szCs w:val="22"/>
                <w:lang w:eastAsia="en-US"/>
              </w:rPr>
              <w:t>Franszyza integralna – 200 zł szkody rzeczowe</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B.2</w:t>
            </w:r>
          </w:p>
        </w:tc>
        <w:tc>
          <w:tcPr>
            <w:tcW w:w="3632" w:type="pct"/>
            <w:tcBorders>
              <w:top w:val="double" w:sz="4" w:space="0" w:color="auto"/>
              <w:left w:val="single" w:sz="4" w:space="0" w:color="000000"/>
              <w:bottom w:val="sing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 xml:space="preserve">Wina umyślna </w:t>
            </w:r>
            <w:r w:rsidRPr="001E76B7">
              <w:rPr>
                <w:rFonts w:ascii="Cambria" w:hAnsi="Cambria" w:cs="Calibri"/>
                <w:b/>
                <w:bCs/>
                <w:color w:val="000000"/>
                <w:sz w:val="22"/>
                <w:szCs w:val="22"/>
                <w:lang w:eastAsia="en-US"/>
              </w:rPr>
              <w:t xml:space="preserve">– </w:t>
            </w:r>
            <w:r w:rsidRPr="001E76B7">
              <w:rPr>
                <w:rFonts w:ascii="Cambria" w:hAnsi="Cambria" w:cs="Calibri"/>
                <w:color w:val="000000"/>
                <w:sz w:val="22"/>
                <w:szCs w:val="22"/>
                <w:lang w:eastAsia="en-US"/>
              </w:rPr>
              <w:t xml:space="preserve">zwiększenie </w:t>
            </w:r>
            <w:proofErr w:type="spellStart"/>
            <w:r w:rsidRPr="001E76B7">
              <w:rPr>
                <w:rFonts w:ascii="Cambria" w:hAnsi="Cambria" w:cs="Calibri"/>
                <w:color w:val="000000"/>
                <w:sz w:val="22"/>
                <w:szCs w:val="22"/>
                <w:lang w:eastAsia="en-US"/>
              </w:rPr>
              <w:t>podlimitu</w:t>
            </w:r>
            <w:proofErr w:type="spellEnd"/>
            <w:r w:rsidRPr="001E76B7">
              <w:rPr>
                <w:rFonts w:ascii="Cambria" w:hAnsi="Cambria" w:cs="Calibri"/>
                <w:color w:val="000000"/>
                <w:sz w:val="22"/>
                <w:szCs w:val="22"/>
                <w:lang w:eastAsia="en-US"/>
              </w:rPr>
              <w:t xml:space="preserve"> do 300 000,00 zł</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15</w:t>
            </w:r>
          </w:p>
        </w:tc>
        <w:tc>
          <w:tcPr>
            <w:tcW w:w="549" w:type="pct"/>
            <w:tcBorders>
              <w:top w:val="double" w:sz="4" w:space="0" w:color="auto"/>
              <w:left w:val="single" w:sz="4" w:space="0" w:color="auto"/>
              <w:bottom w:val="single" w:sz="4" w:space="0" w:color="auto"/>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podwyższenia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297"/>
          <w:jc w:val="right"/>
        </w:trPr>
        <w:tc>
          <w:tcPr>
            <w:tcW w:w="375" w:type="pct"/>
            <w:vMerge w:val="restart"/>
            <w:tcBorders>
              <w:top w:val="nil"/>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pacing w:line="276" w:lineRule="auto"/>
              <w:jc w:val="center"/>
              <w:rPr>
                <w:rFonts w:ascii="Cambria" w:hAnsi="Cambria" w:cstheme="minorHAnsi"/>
                <w:lang w:eastAsia="en-US"/>
              </w:rPr>
            </w:pPr>
            <w:r w:rsidRPr="001E76B7">
              <w:rPr>
                <w:rFonts w:ascii="Cambria" w:hAnsi="Cambria" w:cstheme="minorHAnsi"/>
                <w:sz w:val="22"/>
                <w:szCs w:val="22"/>
                <w:lang w:eastAsia="en-US"/>
              </w:rPr>
              <w:t>B.3</w:t>
            </w:r>
          </w:p>
        </w:tc>
        <w:tc>
          <w:tcPr>
            <w:tcW w:w="3632" w:type="pct"/>
            <w:tcBorders>
              <w:top w:val="double" w:sz="4" w:space="0" w:color="auto"/>
              <w:left w:val="single" w:sz="4" w:space="0" w:color="000000"/>
              <w:bottom w:val="sing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bCs/>
                <w:sz w:val="22"/>
                <w:szCs w:val="22"/>
                <w:lang w:eastAsia="en-US"/>
              </w:rPr>
              <w:t>OC  dane osobowe</w:t>
            </w:r>
            <w:r w:rsidRPr="001E76B7">
              <w:rPr>
                <w:rFonts w:ascii="Cambria" w:hAnsi="Cambria" w:cstheme="minorHAnsi"/>
                <w:sz w:val="22"/>
                <w:szCs w:val="22"/>
                <w:lang w:eastAsia="en-US"/>
              </w:rPr>
              <w:t xml:space="preserve"> - odpowiedzialności  o szkody wyrządzone w związku z gromadzeniem i przetwarzaniem danych osobowych oraz naruszeniem obowiązujących przepisów o ochronie tych danych - włączenie do ochrony ubezpieczeniowej z </w:t>
            </w:r>
            <w:proofErr w:type="spellStart"/>
            <w:r w:rsidRPr="001E76B7">
              <w:rPr>
                <w:rFonts w:ascii="Cambria" w:hAnsi="Cambria" w:cstheme="minorHAnsi"/>
                <w:sz w:val="22"/>
                <w:szCs w:val="22"/>
                <w:lang w:eastAsia="en-US"/>
              </w:rPr>
              <w:t>podlimitem</w:t>
            </w:r>
            <w:proofErr w:type="spellEnd"/>
            <w:r w:rsidRPr="001E76B7">
              <w:rPr>
                <w:rFonts w:ascii="Cambria" w:hAnsi="Cambria" w:cstheme="minorHAnsi"/>
                <w:sz w:val="22"/>
                <w:szCs w:val="22"/>
                <w:lang w:eastAsia="en-US"/>
              </w:rPr>
              <w:t xml:space="preserve"> 200 000,00 zł </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15</w:t>
            </w:r>
          </w:p>
        </w:tc>
        <w:tc>
          <w:tcPr>
            <w:tcW w:w="549" w:type="pct"/>
            <w:tcBorders>
              <w:top w:val="double" w:sz="2" w:space="0" w:color="000000"/>
              <w:left w:val="single" w:sz="4" w:space="0" w:color="auto"/>
              <w:bottom w:val="single" w:sz="4"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nil"/>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włączenia</w:t>
            </w:r>
          </w:p>
        </w:tc>
        <w:tc>
          <w:tcPr>
            <w:tcW w:w="444" w:type="pct"/>
            <w:tcBorders>
              <w:top w:val="single" w:sz="4" w:space="0" w:color="000000"/>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000000"/>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1013"/>
          <w:jc w:val="right"/>
        </w:trPr>
        <w:tc>
          <w:tcPr>
            <w:tcW w:w="375" w:type="pct"/>
            <w:vMerge w:val="restart"/>
            <w:tcBorders>
              <w:top w:val="double" w:sz="4" w:space="0" w:color="auto"/>
              <w:left w:val="double" w:sz="2" w:space="0" w:color="000000"/>
              <w:bottom w:val="double" w:sz="4" w:space="0" w:color="auto"/>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lastRenderedPageBreak/>
              <w:t>B.4</w:t>
            </w:r>
          </w:p>
        </w:tc>
        <w:tc>
          <w:tcPr>
            <w:tcW w:w="3632" w:type="pct"/>
            <w:tcBorders>
              <w:top w:val="double" w:sz="4" w:space="0" w:color="auto"/>
              <w:left w:val="single" w:sz="4" w:space="0" w:color="000000"/>
              <w:bottom w:val="single" w:sz="4" w:space="0" w:color="auto"/>
              <w:right w:val="nil"/>
            </w:tcBorders>
            <w:shd w:val="clear" w:color="auto" w:fill="F2F2F2"/>
            <w:vAlign w:val="center"/>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bCs/>
                <w:sz w:val="22"/>
                <w:szCs w:val="22"/>
                <w:lang w:eastAsia="en-US"/>
              </w:rPr>
              <w:t>Zasada słuszności</w:t>
            </w:r>
            <w:r w:rsidRPr="001E76B7">
              <w:rPr>
                <w:rFonts w:ascii="Cambria" w:hAnsi="Cambria" w:cstheme="minorHAnsi"/>
                <w:sz w:val="22"/>
                <w:szCs w:val="22"/>
                <w:lang w:eastAsia="en-US"/>
              </w:rPr>
              <w:t xml:space="preserve"> – włączenie do ochrony ryzyka szkód osobowych do naprawienia których Ubezpieczony zobowiązany jest w oparciu o zasadę słuszności na</w:t>
            </w:r>
            <w:r w:rsidRPr="001E76B7">
              <w:rPr>
                <w:rFonts w:ascii="Cambria" w:hAnsi="Cambria"/>
                <w:sz w:val="22"/>
                <w:szCs w:val="22"/>
              </w:rPr>
              <w:t xml:space="preserve"> </w:t>
            </w:r>
            <w:r w:rsidRPr="001E76B7">
              <w:rPr>
                <w:rFonts w:ascii="Cambria" w:hAnsi="Cambria" w:cstheme="minorHAnsi"/>
                <w:sz w:val="22"/>
                <w:szCs w:val="22"/>
                <w:lang w:eastAsia="en-US"/>
              </w:rPr>
              <w:t>podstawie wyroku Sądu</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15</w:t>
            </w:r>
          </w:p>
        </w:tc>
        <w:tc>
          <w:tcPr>
            <w:tcW w:w="549" w:type="pct"/>
            <w:tcBorders>
              <w:top w:val="double" w:sz="4" w:space="0" w:color="auto"/>
              <w:left w:val="single" w:sz="4" w:space="0" w:color="auto"/>
              <w:bottom w:val="single" w:sz="4" w:space="0" w:color="auto"/>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double" w:sz="4" w:space="0" w:color="auto"/>
              <w:left w:val="double" w:sz="2" w:space="0" w:color="000000"/>
              <w:bottom w:val="double" w:sz="4" w:space="0" w:color="auto"/>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4" w:space="0" w:color="auto"/>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375"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rsidR="001E76B7" w:rsidRPr="001E76B7" w:rsidRDefault="001E76B7" w:rsidP="001F1C73">
            <w:pPr>
              <w:suppressAutoHyphens/>
              <w:spacing w:line="276" w:lineRule="auto"/>
              <w:jc w:val="center"/>
              <w:rPr>
                <w:rFonts w:ascii="Cambria" w:hAnsi="Cambria" w:cstheme="minorHAnsi"/>
                <w:lang w:eastAsia="en-US"/>
              </w:rPr>
            </w:pPr>
            <w:r w:rsidRPr="001E76B7">
              <w:rPr>
                <w:rFonts w:ascii="Cambria" w:hAnsi="Cambria" w:cstheme="minorHAnsi"/>
                <w:sz w:val="22"/>
                <w:szCs w:val="22"/>
                <w:lang w:eastAsia="en-US"/>
              </w:rPr>
              <w:t>B.5</w:t>
            </w:r>
          </w:p>
        </w:tc>
        <w:tc>
          <w:tcPr>
            <w:tcW w:w="3632" w:type="pct"/>
            <w:tcBorders>
              <w:top w:val="double" w:sz="4" w:space="0" w:color="auto"/>
              <w:left w:val="single" w:sz="4" w:space="0" w:color="auto"/>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Calibri"/>
                <w:b/>
                <w:bCs/>
                <w:color w:val="000000"/>
                <w:sz w:val="22"/>
                <w:szCs w:val="22"/>
                <w:lang w:eastAsia="en-US"/>
              </w:rPr>
              <w:t>OC stopniowe oddziaływanie</w:t>
            </w:r>
            <w:r w:rsidRPr="001E76B7">
              <w:rPr>
                <w:rFonts w:ascii="Cambria" w:hAnsi="Cambria" w:cs="Calibri"/>
                <w:color w:val="000000"/>
                <w:sz w:val="22"/>
                <w:szCs w:val="22"/>
                <w:lang w:eastAsia="en-US"/>
              </w:rPr>
              <w:t xml:space="preserve"> - odpowiedzialność za szkody powstałe wskutek stopniowego lub długotrwałego oddziaływania temperatury, gazów, par lub wilgoci, osadów oraz wibracji - włączenie do ochrony ubezpieczeniowej z </w:t>
            </w:r>
            <w:proofErr w:type="spellStart"/>
            <w:r w:rsidRPr="001E76B7">
              <w:rPr>
                <w:rFonts w:ascii="Cambria" w:hAnsi="Cambria" w:cs="Calibri"/>
                <w:color w:val="000000"/>
                <w:sz w:val="22"/>
                <w:szCs w:val="22"/>
                <w:lang w:eastAsia="en-US"/>
              </w:rPr>
              <w:t>podlimitem</w:t>
            </w:r>
            <w:proofErr w:type="spellEnd"/>
            <w:r w:rsidRPr="001E76B7">
              <w:rPr>
                <w:rFonts w:ascii="Cambria" w:hAnsi="Cambria" w:cs="Calibri"/>
                <w:color w:val="000000"/>
                <w:sz w:val="22"/>
                <w:szCs w:val="22"/>
                <w:lang w:eastAsia="en-US"/>
              </w:rPr>
              <w:t xml:space="preserve"> 100 000,00 zł</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auto"/>
              <w:right w:val="double" w:sz="4" w:space="0" w:color="auto"/>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Calibri"/>
                <w:color w:val="000000"/>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375"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rsidR="001E76B7" w:rsidRPr="001E76B7" w:rsidRDefault="001E76B7" w:rsidP="001F1C73">
            <w:pPr>
              <w:suppressAutoHyphens/>
              <w:spacing w:line="276" w:lineRule="auto"/>
              <w:jc w:val="center"/>
              <w:rPr>
                <w:rFonts w:ascii="Cambria" w:hAnsi="Cambria" w:cstheme="minorHAnsi"/>
                <w:lang w:eastAsia="en-US"/>
              </w:rPr>
            </w:pPr>
            <w:r w:rsidRPr="001E76B7">
              <w:rPr>
                <w:rFonts w:ascii="Cambria" w:hAnsi="Cambria" w:cstheme="minorHAnsi"/>
                <w:sz w:val="22"/>
                <w:szCs w:val="22"/>
                <w:lang w:eastAsia="en-US"/>
              </w:rPr>
              <w:t>B.6</w:t>
            </w:r>
          </w:p>
        </w:tc>
        <w:tc>
          <w:tcPr>
            <w:tcW w:w="3632" w:type="pct"/>
            <w:tcBorders>
              <w:top w:val="double" w:sz="4" w:space="0" w:color="auto"/>
              <w:left w:val="single" w:sz="4" w:space="0" w:color="auto"/>
              <w:bottom w:val="single" w:sz="4" w:space="0" w:color="auto"/>
              <w:right w:val="single" w:sz="4" w:space="0" w:color="auto"/>
            </w:tcBorders>
            <w:shd w:val="clear" w:color="auto" w:fill="F2F2F2"/>
            <w:vAlign w:val="center"/>
            <w:hideMark/>
          </w:tcPr>
          <w:p w:rsidR="001E76B7" w:rsidRPr="001E76B7" w:rsidRDefault="001E76B7" w:rsidP="001F1C73">
            <w:pPr>
              <w:spacing w:line="256" w:lineRule="auto"/>
              <w:jc w:val="both"/>
              <w:rPr>
                <w:rFonts w:ascii="Cambria" w:hAnsi="Cambria" w:cs="Calibri"/>
                <w:b/>
                <w:bCs/>
                <w:lang w:eastAsia="en-US"/>
              </w:rPr>
            </w:pPr>
            <w:r w:rsidRPr="001E76B7">
              <w:rPr>
                <w:rFonts w:ascii="Cambria" w:hAnsi="Cambria" w:cs="Calibri"/>
                <w:b/>
                <w:bCs/>
                <w:sz w:val="22"/>
                <w:szCs w:val="22"/>
                <w:lang w:eastAsia="en-US"/>
              </w:rPr>
              <w:t>Klauzula interwencji ubocznej</w:t>
            </w:r>
          </w:p>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Calibri"/>
                <w:color w:val="000000"/>
                <w:sz w:val="22"/>
                <w:szCs w:val="22"/>
                <w:lang w:eastAsia="en-US"/>
              </w:rPr>
              <w:t>W przypadku sporu sądowego pomiędzy Ubezpieczonym a poszkodowanym lub jego następcami prawnymi, Ubezpieczyciel przystąpi do toczącego się procesu sądowego jako interwenient uboczny.</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auto"/>
              <w:right w:val="double" w:sz="4" w:space="0" w:color="auto"/>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Calibri"/>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375"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rsidR="001E76B7" w:rsidRPr="00A3732D" w:rsidRDefault="001E76B7" w:rsidP="001F1C73">
            <w:pPr>
              <w:suppressAutoHyphens/>
              <w:spacing w:line="276" w:lineRule="auto"/>
              <w:jc w:val="center"/>
              <w:rPr>
                <w:rFonts w:ascii="Cambria" w:hAnsi="Cambria" w:cstheme="minorHAnsi"/>
                <w:color w:val="0070C0"/>
                <w:lang w:eastAsia="en-US"/>
              </w:rPr>
            </w:pPr>
            <w:r w:rsidRPr="00A3732D">
              <w:rPr>
                <w:rFonts w:ascii="Cambria" w:hAnsi="Cambria" w:cstheme="minorHAnsi"/>
                <w:color w:val="0070C0"/>
                <w:sz w:val="22"/>
                <w:szCs w:val="22"/>
                <w:lang w:eastAsia="en-US"/>
              </w:rPr>
              <w:t>B.7</w:t>
            </w:r>
          </w:p>
        </w:tc>
        <w:tc>
          <w:tcPr>
            <w:tcW w:w="3632" w:type="pct"/>
            <w:tcBorders>
              <w:top w:val="double" w:sz="4" w:space="0" w:color="auto"/>
              <w:left w:val="single" w:sz="4" w:space="0" w:color="000000"/>
              <w:bottom w:val="single" w:sz="4" w:space="0" w:color="auto"/>
            </w:tcBorders>
            <w:shd w:val="clear" w:color="auto" w:fill="F2F2F2" w:themeFill="background1" w:themeFillShade="F2"/>
            <w:vAlign w:val="center"/>
          </w:tcPr>
          <w:p w:rsidR="001E76B7" w:rsidRPr="00A3732D" w:rsidRDefault="001E76B7" w:rsidP="001F1C73">
            <w:pPr>
              <w:tabs>
                <w:tab w:val="left" w:pos="360"/>
              </w:tabs>
              <w:suppressAutoHyphens/>
              <w:snapToGrid w:val="0"/>
              <w:spacing w:line="276" w:lineRule="auto"/>
              <w:jc w:val="both"/>
              <w:rPr>
                <w:rFonts w:ascii="Cambria" w:hAnsi="Cambria" w:cstheme="minorHAnsi"/>
                <w:color w:val="0070C0"/>
                <w:lang w:eastAsia="en-US"/>
              </w:rPr>
            </w:pPr>
            <w:r w:rsidRPr="00A3732D">
              <w:rPr>
                <w:rFonts w:ascii="Cambria" w:hAnsi="Cambria" w:cs="Tahoma"/>
                <w:b/>
                <w:bCs/>
                <w:color w:val="0070C0"/>
                <w:sz w:val="22"/>
                <w:szCs w:val="22"/>
              </w:rPr>
              <w:t>Czyste straty finansowe</w:t>
            </w:r>
            <w:r w:rsidRPr="00A3732D">
              <w:rPr>
                <w:rFonts w:ascii="Cambria" w:hAnsi="Cambria" w:cs="Tahoma"/>
                <w:color w:val="0070C0"/>
                <w:sz w:val="22"/>
                <w:szCs w:val="22"/>
              </w:rPr>
              <w:t xml:space="preserve"> – zwiększenie limitu odpowiedzialności do </w:t>
            </w:r>
            <w:r w:rsidR="00A3732D" w:rsidRPr="00A3732D">
              <w:rPr>
                <w:rFonts w:ascii="Cambria" w:hAnsi="Cambria" w:cs="Tahoma"/>
                <w:color w:val="0070C0"/>
                <w:sz w:val="22"/>
                <w:szCs w:val="22"/>
              </w:rPr>
              <w:t>2</w:t>
            </w:r>
            <w:r w:rsidRPr="00A3732D">
              <w:rPr>
                <w:rFonts w:ascii="Cambria" w:hAnsi="Cambria" w:cs="Tahoma"/>
                <w:color w:val="0070C0"/>
                <w:sz w:val="22"/>
                <w:szCs w:val="22"/>
              </w:rPr>
              <w:t>00 000,00 zł</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tcPr>
          <w:p w:rsidR="001E76B7" w:rsidRPr="00A3732D" w:rsidRDefault="001E76B7" w:rsidP="001F1C73">
            <w:pPr>
              <w:tabs>
                <w:tab w:val="left" w:pos="360"/>
              </w:tabs>
              <w:suppressAutoHyphens/>
              <w:snapToGrid w:val="0"/>
              <w:spacing w:line="276" w:lineRule="auto"/>
              <w:jc w:val="center"/>
              <w:rPr>
                <w:rFonts w:ascii="Cambria" w:hAnsi="Cambria" w:cstheme="minorHAnsi"/>
                <w:color w:val="0070C0"/>
                <w:lang w:eastAsia="en-US"/>
              </w:rPr>
            </w:pPr>
            <w:r w:rsidRPr="00A3732D">
              <w:rPr>
                <w:rFonts w:ascii="Cambria" w:hAnsi="Cambria" w:cstheme="minorHAnsi"/>
                <w:color w:val="0070C0"/>
                <w:sz w:val="22"/>
                <w:szCs w:val="22"/>
                <w:lang w:eastAsia="en-US"/>
              </w:rPr>
              <w:t>10</w:t>
            </w:r>
          </w:p>
        </w:tc>
        <w:tc>
          <w:tcPr>
            <w:tcW w:w="549" w:type="pct"/>
            <w:tcBorders>
              <w:top w:val="double" w:sz="4" w:space="0" w:color="auto"/>
              <w:left w:val="single" w:sz="4" w:space="0" w:color="auto"/>
              <w:bottom w:val="single" w:sz="4" w:space="0" w:color="auto"/>
              <w:right w:val="double" w:sz="4" w:space="0" w:color="auto"/>
            </w:tcBorders>
            <w:shd w:val="clear" w:color="auto" w:fill="FFFFFF"/>
            <w:vAlign w:val="center"/>
          </w:tcPr>
          <w:p w:rsidR="001E76B7" w:rsidRPr="00A3732D" w:rsidRDefault="001E76B7" w:rsidP="001F1C73">
            <w:pPr>
              <w:tabs>
                <w:tab w:val="left" w:pos="360"/>
              </w:tabs>
              <w:suppressAutoHyphens/>
              <w:snapToGrid w:val="0"/>
              <w:spacing w:line="276" w:lineRule="auto"/>
              <w:jc w:val="center"/>
              <w:rPr>
                <w:rFonts w:ascii="Cambria" w:hAnsi="Cambria" w:cstheme="minorHAnsi"/>
                <w:color w:val="0070C0"/>
                <w:highlight w:val="yellow"/>
                <w:lang w:eastAsia="en-US"/>
              </w:rPr>
            </w:pPr>
          </w:p>
        </w:tc>
      </w:tr>
      <w:tr w:rsidR="001E76B7" w:rsidRPr="001E76B7" w:rsidTr="001F1C73">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rsidR="001E76B7" w:rsidRPr="00A3732D" w:rsidRDefault="001E76B7" w:rsidP="001F1C73">
            <w:pPr>
              <w:spacing w:line="256" w:lineRule="auto"/>
              <w:rPr>
                <w:rFonts w:ascii="Cambria" w:hAnsi="Cambria" w:cstheme="minorHAnsi"/>
                <w:color w:val="0070C0"/>
                <w:lang w:eastAsia="en-US"/>
              </w:rPr>
            </w:pPr>
          </w:p>
        </w:tc>
        <w:tc>
          <w:tcPr>
            <w:tcW w:w="3632" w:type="pct"/>
            <w:tcBorders>
              <w:top w:val="single" w:sz="4" w:space="0" w:color="auto"/>
              <w:left w:val="single" w:sz="4" w:space="0" w:color="000000"/>
              <w:bottom w:val="double" w:sz="4" w:space="0" w:color="auto"/>
            </w:tcBorders>
            <w:shd w:val="clear" w:color="auto" w:fill="F2F2F2" w:themeFill="background1" w:themeFillShade="F2"/>
            <w:vAlign w:val="center"/>
          </w:tcPr>
          <w:p w:rsidR="001E76B7" w:rsidRPr="00A3732D" w:rsidRDefault="001E76B7" w:rsidP="001F1C73">
            <w:pPr>
              <w:tabs>
                <w:tab w:val="left" w:pos="360"/>
              </w:tabs>
              <w:suppressAutoHyphens/>
              <w:snapToGrid w:val="0"/>
              <w:spacing w:line="276" w:lineRule="auto"/>
              <w:jc w:val="both"/>
              <w:rPr>
                <w:rFonts w:ascii="Cambria" w:hAnsi="Cambria" w:cstheme="minorHAnsi"/>
                <w:color w:val="0070C0"/>
                <w:lang w:eastAsia="en-US"/>
              </w:rPr>
            </w:pPr>
            <w:r w:rsidRPr="00A3732D">
              <w:rPr>
                <w:rFonts w:ascii="Cambria" w:hAnsi="Cambria" w:cs="Tahoma"/>
                <w:color w:val="0070C0"/>
                <w:sz w:val="22"/>
                <w:szCs w:val="22"/>
              </w:rPr>
              <w:t>Brak zwiększenia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tcPr>
          <w:p w:rsidR="001E76B7" w:rsidRPr="00A3732D" w:rsidRDefault="001E76B7" w:rsidP="001F1C73">
            <w:pPr>
              <w:tabs>
                <w:tab w:val="left" w:pos="360"/>
              </w:tabs>
              <w:suppressAutoHyphens/>
              <w:snapToGrid w:val="0"/>
              <w:spacing w:line="276" w:lineRule="auto"/>
              <w:jc w:val="center"/>
              <w:rPr>
                <w:rFonts w:ascii="Cambria" w:hAnsi="Cambria" w:cstheme="minorHAnsi"/>
                <w:color w:val="0070C0"/>
                <w:lang w:eastAsia="en-US"/>
              </w:rPr>
            </w:pP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rsidR="001E76B7" w:rsidRPr="00A3732D" w:rsidRDefault="001E76B7" w:rsidP="001F1C73">
            <w:pPr>
              <w:tabs>
                <w:tab w:val="left" w:pos="360"/>
              </w:tabs>
              <w:suppressAutoHyphens/>
              <w:snapToGrid w:val="0"/>
              <w:spacing w:line="276" w:lineRule="auto"/>
              <w:jc w:val="center"/>
              <w:rPr>
                <w:rFonts w:ascii="Cambria" w:hAnsi="Cambria" w:cstheme="minorHAnsi"/>
                <w:color w:val="0070C0"/>
                <w:highlight w:val="yellow"/>
                <w:lang w:eastAsia="en-US"/>
              </w:rPr>
            </w:pPr>
          </w:p>
        </w:tc>
      </w:tr>
      <w:tr w:rsidR="001E76B7" w:rsidRPr="001E76B7" w:rsidTr="001F1C73">
        <w:trPr>
          <w:trHeight w:val="302"/>
          <w:jc w:val="right"/>
        </w:trPr>
        <w:tc>
          <w:tcPr>
            <w:tcW w:w="0" w:type="auto"/>
            <w:vMerge w:val="restart"/>
            <w:tcBorders>
              <w:left w:val="double" w:sz="4" w:space="0" w:color="auto"/>
              <w:right w:val="single" w:sz="4" w:space="0" w:color="auto"/>
            </w:tcBorders>
            <w:shd w:val="clear" w:color="auto" w:fill="F2F2F2" w:themeFill="background1" w:themeFillShade="F2"/>
            <w:vAlign w:val="center"/>
          </w:tcPr>
          <w:p w:rsidR="001E76B7" w:rsidRPr="001E76B7" w:rsidRDefault="001E76B7" w:rsidP="001F1C73">
            <w:pPr>
              <w:spacing w:line="256" w:lineRule="auto"/>
              <w:jc w:val="center"/>
              <w:rPr>
                <w:rFonts w:ascii="Cambria" w:hAnsi="Cambria" w:cstheme="minorHAnsi"/>
                <w:lang w:eastAsia="en-US"/>
              </w:rPr>
            </w:pPr>
            <w:r w:rsidRPr="001E76B7">
              <w:rPr>
                <w:rFonts w:ascii="Cambria" w:hAnsi="Cambria" w:cstheme="minorHAnsi"/>
                <w:sz w:val="22"/>
                <w:szCs w:val="22"/>
                <w:lang w:eastAsia="en-US"/>
              </w:rPr>
              <w:t>B.8</w:t>
            </w:r>
          </w:p>
        </w:tc>
        <w:tc>
          <w:tcPr>
            <w:tcW w:w="3632" w:type="pct"/>
            <w:tcBorders>
              <w:top w:val="single" w:sz="4" w:space="0" w:color="auto"/>
              <w:left w:val="single" w:sz="4" w:space="0" w:color="000000"/>
              <w:bottom w:val="single" w:sz="4" w:space="0" w:color="auto"/>
            </w:tcBorders>
            <w:shd w:val="clear" w:color="auto" w:fill="F2F2F2" w:themeFill="background1" w:themeFillShade="F2"/>
            <w:vAlign w:val="center"/>
          </w:tcPr>
          <w:p w:rsidR="001E76B7" w:rsidRPr="001E76B7" w:rsidRDefault="001E76B7" w:rsidP="001F1C73">
            <w:pPr>
              <w:tabs>
                <w:tab w:val="left" w:pos="360"/>
              </w:tabs>
              <w:suppressAutoHyphens/>
              <w:snapToGrid w:val="0"/>
              <w:spacing w:line="276" w:lineRule="auto"/>
              <w:jc w:val="both"/>
              <w:rPr>
                <w:rFonts w:ascii="Cambria" w:hAnsi="Cambria" w:cs="Tahoma"/>
              </w:rPr>
            </w:pPr>
            <w:r w:rsidRPr="001E76B7">
              <w:rPr>
                <w:rFonts w:ascii="Cambria" w:hAnsi="Cambria" w:cs="Tahoma"/>
                <w:sz w:val="22"/>
                <w:szCs w:val="22"/>
              </w:rPr>
              <w:t xml:space="preserve">Włączenie odpowiedzialności opartej na zasadzie ryzyka za szkody powstałe w następstwie awarii, działania, eksploatacji urządzeń, instalacji i sieci wodociągowych, kanalizacyjnych, centralnego ogrzewania, elektrycznych, zasilających oraz innych technologicznych; w tym wskutek cofnięcia się cieczy z systemów kanalizacyjnych, urządzeń grzewczych oraz za szkody z tytułu zalań dachowych, szkód spowodowanych przez nieszczelne złącza zewnętrzne budynku oraz nieszczelną stolarkę okienną oraz przepięcia w odniesieniu do lokali użytkowych, mieszkań i części wspólnych zarządzanych przez Miasto lub jego jednostki organizacyjne oraz szkody związane ze stanem technicznym budynków (zarówno części zewnętrznych – elewacje, kominy, klapy zewnętrzne, drzwi, okna jak i wewnętrznych, - korytarze, schody, zsypy, windy,  itp.). Wystarczającą przesłanką ochrony jest związek przyczynowo-skutkowy oparty na zasadzie ryzyka pomiędzy jakimkolwiek zalaniem a zaistniała szkodą. </w:t>
            </w:r>
          </w:p>
          <w:p w:rsidR="001E76B7" w:rsidRPr="001E76B7" w:rsidRDefault="001E76B7" w:rsidP="001F1C73">
            <w:pPr>
              <w:tabs>
                <w:tab w:val="left" w:pos="360"/>
              </w:tabs>
              <w:suppressAutoHyphens/>
              <w:snapToGrid w:val="0"/>
              <w:spacing w:line="276" w:lineRule="auto"/>
              <w:jc w:val="both"/>
              <w:rPr>
                <w:rFonts w:ascii="Cambria" w:hAnsi="Cambria" w:cs="Tahoma"/>
              </w:rPr>
            </w:pPr>
            <w:r w:rsidRPr="001E76B7">
              <w:rPr>
                <w:rFonts w:ascii="Cambria" w:hAnsi="Cambria" w:cs="Tahoma"/>
                <w:sz w:val="22"/>
                <w:szCs w:val="22"/>
              </w:rPr>
              <w:t>Limit odpowiedzialności 30 000,00 zł</w:t>
            </w:r>
          </w:p>
        </w:tc>
        <w:tc>
          <w:tcPr>
            <w:tcW w:w="444" w:type="pct"/>
            <w:tcBorders>
              <w:top w:val="single" w:sz="4" w:space="0" w:color="auto"/>
              <w:left w:val="single" w:sz="4" w:space="0" w:color="000000"/>
              <w:bottom w:val="sing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single" w:sz="4" w:space="0" w:color="auto"/>
              <w:left w:val="single" w:sz="4" w:space="0" w:color="auto"/>
              <w:bottom w:val="single" w:sz="4" w:space="0" w:color="auto"/>
              <w:right w:val="double" w:sz="4" w:space="0" w:color="auto"/>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left w:val="double" w:sz="4" w:space="0" w:color="auto"/>
              <w:bottom w:val="double" w:sz="4" w:space="0" w:color="auto"/>
              <w:right w:val="single" w:sz="4" w:space="0" w:color="auto"/>
            </w:tcBorders>
            <w:shd w:val="clear" w:color="auto" w:fill="F2F2F2" w:themeFill="background1" w:themeFillShade="F2"/>
            <w:vAlign w:val="center"/>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4" w:space="0" w:color="auto"/>
            </w:tcBorders>
            <w:shd w:val="clear" w:color="auto" w:fill="F2F2F2" w:themeFill="background1" w:themeFillShade="F2"/>
            <w:vAlign w:val="center"/>
          </w:tcPr>
          <w:p w:rsidR="001E76B7" w:rsidRPr="001E76B7" w:rsidRDefault="001E76B7" w:rsidP="001F1C73">
            <w:pPr>
              <w:tabs>
                <w:tab w:val="left" w:pos="360"/>
              </w:tabs>
              <w:suppressAutoHyphens/>
              <w:snapToGrid w:val="0"/>
              <w:spacing w:line="276" w:lineRule="auto"/>
              <w:jc w:val="both"/>
              <w:rPr>
                <w:rFonts w:ascii="Cambria" w:hAnsi="Cambria" w:cs="Tahoma"/>
              </w:rPr>
            </w:pPr>
            <w:r w:rsidRPr="001E76B7">
              <w:rPr>
                <w:rFonts w:ascii="Cambria" w:hAnsi="Cambria" w:cs="Tahoma"/>
                <w:sz w:val="22"/>
                <w:szCs w:val="22"/>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1418"/>
          <w:jc w:val="right"/>
        </w:trPr>
        <w:tc>
          <w:tcPr>
            <w:tcW w:w="375" w:type="pct"/>
            <w:vMerge w:val="restart"/>
            <w:tcBorders>
              <w:top w:val="double" w:sz="4" w:space="0" w:color="auto"/>
              <w:left w:val="double" w:sz="2" w:space="0" w:color="000000"/>
              <w:bottom w:val="single" w:sz="4" w:space="0" w:color="auto"/>
              <w:right w:val="nil"/>
            </w:tcBorders>
            <w:shd w:val="clear" w:color="auto" w:fill="F2F2F2"/>
            <w:vAlign w:val="center"/>
            <w:hideMark/>
          </w:tcPr>
          <w:p w:rsidR="001E76B7" w:rsidRPr="001E76B7" w:rsidRDefault="001E76B7" w:rsidP="001F1C73">
            <w:pPr>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B.10</w:t>
            </w:r>
          </w:p>
        </w:tc>
        <w:tc>
          <w:tcPr>
            <w:tcW w:w="3632" w:type="pct"/>
            <w:tcBorders>
              <w:top w:val="double" w:sz="4" w:space="0" w:color="auto"/>
              <w:left w:val="single" w:sz="4" w:space="0" w:color="000000"/>
              <w:bottom w:val="single" w:sz="4" w:space="0" w:color="auto"/>
              <w:right w:val="nil"/>
            </w:tcBorders>
            <w:shd w:val="clear" w:color="auto" w:fill="F2F2F2"/>
            <w:hideMark/>
          </w:tcPr>
          <w:p w:rsidR="001E76B7" w:rsidRPr="001E76B7" w:rsidRDefault="001E76B7" w:rsidP="001F1C73">
            <w:pPr>
              <w:suppressAutoHyphens/>
              <w:snapToGrid w:val="0"/>
              <w:spacing w:after="120" w:line="276" w:lineRule="auto"/>
              <w:jc w:val="both"/>
              <w:rPr>
                <w:rFonts w:ascii="Cambria" w:hAnsi="Cambria" w:cstheme="minorHAnsi"/>
                <w:b/>
                <w:lang w:eastAsia="en-US"/>
              </w:rPr>
            </w:pPr>
            <w:r w:rsidRPr="001E76B7">
              <w:rPr>
                <w:rFonts w:ascii="Cambria" w:hAnsi="Cambria" w:cstheme="minorHAnsi"/>
                <w:b/>
                <w:sz w:val="22"/>
                <w:szCs w:val="22"/>
                <w:lang w:eastAsia="en-US"/>
              </w:rPr>
              <w:t>Klauzula odtworzenia sumy</w:t>
            </w:r>
          </w:p>
          <w:p w:rsidR="001E76B7" w:rsidRPr="001E76B7" w:rsidRDefault="001E76B7" w:rsidP="001F1C73">
            <w:pPr>
              <w:suppressAutoHyphens/>
              <w:snapToGrid w:val="0"/>
              <w:spacing w:after="120" w:line="276" w:lineRule="auto"/>
              <w:jc w:val="both"/>
              <w:rPr>
                <w:rFonts w:ascii="Cambria" w:hAnsi="Cambria" w:cstheme="minorHAnsi"/>
                <w:lang w:eastAsia="en-US"/>
              </w:rPr>
            </w:pPr>
            <w:r w:rsidRPr="001E76B7">
              <w:rPr>
                <w:rFonts w:ascii="Cambria" w:hAnsi="Cambria"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auto"/>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double" w:sz="4" w:space="0" w:color="auto"/>
              <w:left w:val="double" w:sz="2" w:space="0" w:color="000000"/>
              <w:bottom w:val="single" w:sz="4" w:space="0" w:color="auto"/>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4" w:space="0" w:color="auto"/>
              <w:right w:val="nil"/>
            </w:tcBorders>
            <w:shd w:val="clear" w:color="auto" w:fill="F2F2F2"/>
            <w:hideMark/>
          </w:tcPr>
          <w:p w:rsidR="001E76B7" w:rsidRPr="001E76B7" w:rsidRDefault="001E76B7" w:rsidP="001F1C73">
            <w:pPr>
              <w:tabs>
                <w:tab w:val="left" w:pos="360"/>
              </w:tabs>
              <w:suppressAutoHyphens/>
              <w:snapToGrid w:val="0"/>
              <w:spacing w:line="276" w:lineRule="auto"/>
              <w:jc w:val="both"/>
              <w:rPr>
                <w:rFonts w:ascii="Cambria" w:hAnsi="Cambria" w:cstheme="minorHAnsi"/>
                <w:b/>
                <w:lang w:eastAsia="en-US"/>
              </w:rPr>
            </w:pPr>
            <w:r w:rsidRPr="001E76B7">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rsidR="001E76B7" w:rsidRPr="001E76B7" w:rsidRDefault="001E76B7" w:rsidP="001F1C73">
            <w:pPr>
              <w:suppressAutoHyphens/>
              <w:spacing w:line="276" w:lineRule="auto"/>
              <w:rPr>
                <w:rFonts w:ascii="Cambria" w:hAnsi="Cambria" w:cstheme="minorHAnsi"/>
                <w:lang w:eastAsia="en-US"/>
              </w:rPr>
            </w:pPr>
            <w:r w:rsidRPr="001E76B7">
              <w:rPr>
                <w:rFonts w:ascii="Cambria" w:hAnsi="Cambria" w:cstheme="minorHAnsi"/>
                <w:sz w:val="22"/>
                <w:szCs w:val="22"/>
                <w:lang w:eastAsia="en-US"/>
              </w:rPr>
              <w:t>C</w:t>
            </w:r>
          </w:p>
        </w:tc>
        <w:tc>
          <w:tcPr>
            <w:tcW w:w="4625" w:type="pct"/>
            <w:gridSpan w:val="3"/>
            <w:tcBorders>
              <w:top w:val="single" w:sz="4" w:space="0" w:color="auto"/>
              <w:left w:val="single" w:sz="4" w:space="0" w:color="000000"/>
              <w:bottom w:val="double" w:sz="2" w:space="0" w:color="000000"/>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r w:rsidRPr="001E76B7">
              <w:rPr>
                <w:rFonts w:ascii="Cambria" w:hAnsi="Cambria" w:cstheme="minorHAnsi"/>
                <w:b/>
                <w:sz w:val="22"/>
                <w:szCs w:val="22"/>
                <w:lang w:eastAsia="en-US"/>
              </w:rPr>
              <w:t>Klauzula funduszu prewencyjnego – waga (znaczenie): 10 %</w:t>
            </w:r>
          </w:p>
        </w:tc>
      </w:tr>
      <w:tr w:rsidR="001E76B7" w:rsidRPr="001E76B7" w:rsidTr="001F1C73">
        <w:trPr>
          <w:trHeight w:val="302"/>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rsidR="001E76B7" w:rsidRPr="001E76B7" w:rsidRDefault="001E76B7" w:rsidP="001F1C73">
            <w:pPr>
              <w:suppressAutoHyphens/>
              <w:spacing w:line="276" w:lineRule="auto"/>
              <w:rPr>
                <w:rFonts w:ascii="Cambria" w:hAnsi="Cambria" w:cstheme="minorHAnsi"/>
                <w:lang w:eastAsia="en-US"/>
              </w:rPr>
            </w:pPr>
            <w:r w:rsidRPr="001E76B7">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auto"/>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b/>
                <w:sz w:val="22"/>
                <w:szCs w:val="22"/>
                <w:lang w:eastAsia="en-US"/>
              </w:rPr>
              <w:t xml:space="preserve">Liczba </w:t>
            </w:r>
            <w:r w:rsidRPr="001E76B7">
              <w:rPr>
                <w:rFonts w:ascii="Cambria" w:hAnsi="Cambria" w:cstheme="minorHAnsi"/>
                <w:b/>
                <w:sz w:val="22"/>
                <w:szCs w:val="22"/>
                <w:lang w:eastAsia="en-US"/>
              </w:rPr>
              <w:lastRenderedPageBreak/>
              <w:t>pkt.</w:t>
            </w:r>
          </w:p>
        </w:tc>
        <w:tc>
          <w:tcPr>
            <w:tcW w:w="549" w:type="pct"/>
            <w:tcBorders>
              <w:top w:val="single" w:sz="4" w:space="0" w:color="auto"/>
              <w:left w:val="single" w:sz="4" w:space="0" w:color="auto"/>
              <w:bottom w:val="double" w:sz="2" w:space="0" w:color="000000"/>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r w:rsidRPr="001E76B7">
              <w:rPr>
                <w:rFonts w:ascii="Cambria" w:hAnsi="Cambria" w:cstheme="minorHAnsi"/>
                <w:b/>
                <w:sz w:val="22"/>
                <w:szCs w:val="22"/>
                <w:lang w:eastAsia="en-US"/>
              </w:rPr>
              <w:lastRenderedPageBreak/>
              <w:t>Wybór</w:t>
            </w:r>
            <w:r w:rsidRPr="001E76B7">
              <w:rPr>
                <w:rFonts w:ascii="Cambria" w:hAnsi="Cambria" w:cstheme="minorHAnsi"/>
                <w:b/>
                <w:sz w:val="22"/>
                <w:szCs w:val="22"/>
                <w:vertAlign w:val="superscript"/>
                <w:lang w:eastAsia="en-US"/>
              </w:rPr>
              <w:t>#</w:t>
            </w:r>
          </w:p>
        </w:tc>
      </w:tr>
      <w:tr w:rsidR="001E76B7" w:rsidRPr="001E76B7" w:rsidTr="001F1C73">
        <w:trPr>
          <w:trHeight w:val="3292"/>
          <w:jc w:val="right"/>
        </w:trPr>
        <w:tc>
          <w:tcPr>
            <w:tcW w:w="375" w:type="pct"/>
            <w:vMerge w:val="restart"/>
            <w:tcBorders>
              <w:top w:val="single" w:sz="4" w:space="0" w:color="auto"/>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pacing w:line="276" w:lineRule="auto"/>
              <w:jc w:val="center"/>
              <w:rPr>
                <w:rFonts w:ascii="Cambria" w:hAnsi="Cambria" w:cstheme="minorHAnsi"/>
                <w:lang w:eastAsia="en-US"/>
              </w:rPr>
            </w:pPr>
            <w:r w:rsidRPr="001E76B7">
              <w:rPr>
                <w:rFonts w:ascii="Cambria" w:hAnsi="Cambria" w:cstheme="minorHAnsi"/>
                <w:sz w:val="22"/>
                <w:szCs w:val="22"/>
                <w:lang w:eastAsia="en-US"/>
              </w:rPr>
              <w:lastRenderedPageBreak/>
              <w:t>C.1</w:t>
            </w:r>
          </w:p>
        </w:tc>
        <w:tc>
          <w:tcPr>
            <w:tcW w:w="3632" w:type="pct"/>
            <w:tcBorders>
              <w:top w:val="single" w:sz="4" w:space="0" w:color="auto"/>
              <w:left w:val="single" w:sz="4" w:space="0" w:color="000000"/>
              <w:bottom w:val="double" w:sz="2" w:space="0" w:color="000000"/>
              <w:right w:val="nil"/>
            </w:tcBorders>
            <w:shd w:val="clear" w:color="auto" w:fill="F2F2F2"/>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10% płaconych składek z całości ubezpieczeń zawartych w wyniku niniejszego postępowania przetargowego dla części I zamówienia na cel prewencyjny m.in. dotyczący zakupu wyposażenia zaakceptowanego przez ubezpieczyciela. Czynności, które zostaną podjęte w związku z realizacją niniejszej klauzuli zostaną rozliczone w oparciu o uregulowania wewnętrzne ubezpieczyciela dotyczące przyznawania i rozliczania środków na cele prewencyjne.</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single" w:sz="4" w:space="0" w:color="auto"/>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bl>
    <w:bookmarkEnd w:id="2"/>
    <w:p w:rsidR="001E76B7" w:rsidRPr="001E76B7" w:rsidRDefault="001E76B7" w:rsidP="001E76B7">
      <w:pPr>
        <w:suppressAutoHyphens/>
        <w:spacing w:after="60" w:line="276" w:lineRule="auto"/>
        <w:ind w:left="425"/>
        <w:jc w:val="both"/>
        <w:rPr>
          <w:rFonts w:ascii="Cambria" w:hAnsi="Cambria" w:cs="Calibri"/>
          <w:bCs/>
          <w:sz w:val="22"/>
          <w:szCs w:val="22"/>
        </w:rPr>
      </w:pPr>
      <w:r w:rsidRPr="001E76B7">
        <w:rPr>
          <w:rFonts w:ascii="Cambria" w:hAnsi="Cambria" w:cs="Calibri"/>
          <w:bCs/>
          <w:sz w:val="22"/>
          <w:szCs w:val="22"/>
        </w:rPr>
        <w:t xml:space="preserve"># - zaznacz wybór X – w przypadku braku oznaczenia wyboru Zamawiający przyjmuje brak akceptacji (i tym samym nie nalicza punktów) </w:t>
      </w:r>
    </w:p>
    <w:p w:rsidR="001E76B7" w:rsidRPr="001E76B7" w:rsidRDefault="001E76B7" w:rsidP="001E76B7">
      <w:pPr>
        <w:suppressAutoHyphens/>
        <w:spacing w:after="60" w:line="276" w:lineRule="auto"/>
        <w:ind w:left="425"/>
        <w:jc w:val="both"/>
        <w:rPr>
          <w:rFonts w:ascii="Cambria" w:hAnsi="Cambria" w:cs="Calibri"/>
          <w:bCs/>
          <w:sz w:val="22"/>
          <w:szCs w:val="22"/>
        </w:rPr>
      </w:pPr>
    </w:p>
    <w:p w:rsidR="001E76B7" w:rsidRPr="001E76B7" w:rsidRDefault="001E76B7" w:rsidP="001E76B7">
      <w:pPr>
        <w:numPr>
          <w:ilvl w:val="0"/>
          <w:numId w:val="60"/>
        </w:numPr>
        <w:suppressAutoHyphens/>
        <w:spacing w:after="60" w:line="276" w:lineRule="auto"/>
        <w:ind w:left="425" w:hanging="425"/>
        <w:jc w:val="both"/>
        <w:rPr>
          <w:rFonts w:ascii="Cambria" w:hAnsi="Cambria" w:cs="Calibri"/>
          <w:b/>
          <w:sz w:val="22"/>
          <w:szCs w:val="22"/>
        </w:rPr>
      </w:pPr>
      <w:r w:rsidRPr="001E76B7">
        <w:rPr>
          <w:rFonts w:ascii="Cambria" w:hAnsi="Cambria" w:cs="Calibri"/>
          <w:bCs/>
          <w:sz w:val="22"/>
          <w:szCs w:val="22"/>
        </w:rPr>
        <w:t>Zgodnie z treścią art. 91 ust. 3a ustawy Prawo zamówień publicznych oświadczamy, że wybór</w:t>
      </w:r>
      <w:r w:rsidRPr="001E76B7">
        <w:rPr>
          <w:rFonts w:ascii="Cambria" w:hAnsi="Cambria" w:cs="Calibri"/>
          <w:b/>
          <w:sz w:val="22"/>
          <w:szCs w:val="22"/>
        </w:rPr>
        <w:t xml:space="preserve"> przedmiotowej oferty**):</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b/>
          <w:sz w:val="22"/>
          <w:szCs w:val="22"/>
        </w:rPr>
      </w:pPr>
      <w:r w:rsidRPr="001E76B7">
        <w:rPr>
          <w:rFonts w:ascii="Cambria" w:hAnsi="Cambria" w:cs="Calibri"/>
          <w:b/>
          <w:sz w:val="22"/>
          <w:szCs w:val="22"/>
        </w:rPr>
        <w:t>nie będzie</w:t>
      </w:r>
      <w:r w:rsidRPr="001E76B7">
        <w:rPr>
          <w:rFonts w:ascii="Cambria" w:hAnsi="Cambria" w:cs="Calibri"/>
          <w:sz w:val="22"/>
          <w:szCs w:val="22"/>
        </w:rPr>
        <w:t xml:space="preserve"> prowadzić do powstania u Zamawiającego obowiązku podatkowego </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b/>
          <w:sz w:val="22"/>
          <w:szCs w:val="22"/>
        </w:rPr>
      </w:pPr>
      <w:r w:rsidRPr="001E76B7">
        <w:rPr>
          <w:rFonts w:ascii="Cambria" w:hAnsi="Cambria" w:cs="Calibri"/>
          <w:b/>
          <w:bCs/>
          <w:sz w:val="22"/>
          <w:szCs w:val="22"/>
        </w:rPr>
        <w:t>będzie</w:t>
      </w:r>
      <w:r w:rsidRPr="001E76B7">
        <w:rPr>
          <w:rFonts w:ascii="Cambria" w:hAnsi="Cambria" w:cs="Calibr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1E76B7">
        <w:rPr>
          <w:rFonts w:ascii="Cambria" w:hAnsi="Cambria" w:cs="Calibri"/>
          <w:bCs/>
          <w:sz w:val="22"/>
          <w:szCs w:val="22"/>
        </w:rPr>
        <w:t>:</w:t>
      </w:r>
    </w:p>
    <w:p w:rsidR="001E76B7" w:rsidRPr="001E76B7" w:rsidRDefault="001E76B7" w:rsidP="001E76B7">
      <w:pPr>
        <w:suppressAutoHyphens/>
        <w:spacing w:line="276" w:lineRule="auto"/>
        <w:ind w:left="993"/>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______________________________________________________________________________________________________</w:t>
      </w:r>
    </w:p>
    <w:p w:rsidR="001E76B7" w:rsidRPr="001E76B7" w:rsidRDefault="001E76B7" w:rsidP="001E76B7">
      <w:pPr>
        <w:suppressAutoHyphens/>
        <w:spacing w:line="276" w:lineRule="auto"/>
        <w:ind w:left="993"/>
        <w:contextualSpacing/>
        <w:jc w:val="both"/>
        <w:rPr>
          <w:rFonts w:ascii="Cambria" w:hAnsi="Cambria" w:cs="Calibri"/>
          <w:sz w:val="22"/>
          <w:szCs w:val="22"/>
          <w:vertAlign w:val="superscript"/>
        </w:rPr>
      </w:pPr>
      <w:r w:rsidRPr="001E76B7">
        <w:rPr>
          <w:rFonts w:ascii="Cambria" w:hAnsi="Cambria" w:cs="Calibri"/>
          <w:i/>
          <w:sz w:val="22"/>
          <w:szCs w:val="22"/>
          <w:vertAlign w:val="superscript"/>
        </w:rPr>
        <w:t xml:space="preserve"> [</w:t>
      </w:r>
      <w:r w:rsidRPr="001E76B7">
        <w:rPr>
          <w:rFonts w:ascii="Cambria" w:hAnsi="Cambria" w:cs="Calibri"/>
          <w:b/>
          <w:i/>
          <w:sz w:val="22"/>
          <w:szCs w:val="22"/>
          <w:vertAlign w:val="superscript"/>
        </w:rPr>
        <w:t>należy wskazać:</w:t>
      </w:r>
      <w:r w:rsidRPr="001E76B7">
        <w:rPr>
          <w:rFonts w:ascii="Cambria" w:hAnsi="Cambria" w:cs="Calibri"/>
          <w:i/>
          <w:sz w:val="22"/>
          <w:szCs w:val="22"/>
          <w:vertAlign w:val="superscript"/>
        </w:rPr>
        <w:t xml:space="preserve"> nazwę (rodzaj) towaru/usługi, których dostawa/świadczenie będzie prowadzić do jego powstania</w:t>
      </w:r>
      <w:r w:rsidRPr="001E76B7">
        <w:rPr>
          <w:rFonts w:ascii="Cambria" w:hAnsi="Cambria" w:cs="Calibri"/>
          <w:sz w:val="22"/>
          <w:szCs w:val="22"/>
          <w:vertAlign w:val="superscript"/>
        </w:rPr>
        <w:t xml:space="preserve"> </w:t>
      </w:r>
      <w:r w:rsidRPr="001E76B7">
        <w:rPr>
          <w:rFonts w:ascii="Cambria" w:hAnsi="Cambria" w:cs="Calibri"/>
          <w:i/>
          <w:sz w:val="22"/>
          <w:szCs w:val="22"/>
          <w:vertAlign w:val="superscript"/>
        </w:rPr>
        <w:t>oraz ich wartość bez kwoty podatku od towarów i usług]</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Zobowiązujemy się wykonać cały przedmiot zamówienia przez okres określony w SIWZ.</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 xml:space="preserve">Oświadczamy, że akceptujemy zawarty w SIWZ wzór umowy dla CZĘŚCI I zamówienia stanowiący załącznik nr 13A </w:t>
      </w:r>
      <w:r w:rsidRPr="001E76B7">
        <w:rPr>
          <w:rFonts w:ascii="Cambria" w:hAnsi="Cambria"/>
          <w:sz w:val="22"/>
          <w:szCs w:val="22"/>
        </w:rPr>
        <w:t>do SIWZ</w:t>
      </w:r>
      <w:r w:rsidRPr="001E76B7">
        <w:rPr>
          <w:rFonts w:ascii="Cambria" w:hAnsi="Cambria" w:cs="Calibri"/>
          <w:bCs/>
          <w:sz w:val="22"/>
          <w:szCs w:val="22"/>
        </w:rPr>
        <w:t xml:space="preserve"> i zobowiązujemy się, w przypadku wyboru naszej oferty, do zawarcia umowy zgodnie z  niniejszą ofertą i na warunkach określonych w SIWZ, w miejscu i terminie wyznaczonym przez Zamawiającego.</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 xml:space="preserve">Oświadczamy że: </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zapoznaliśmy się z treścią SIWZ dla niniejszego zamówienia i nie wnosimy do niej żadnych zastrzeżeń,</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akceptujemy zakres wymagany w załączniku nr 6, 6A – opis przedmiotu zamówienia,</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uzyskaliśmy niezbędne informacje do przygotowania oferty,</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gwarantujemy wykonanie całości niniejszego zamówienia zgodnie z treścią: SIWZ, wyjaśnień oraz zmian do SIWZ,</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niniejsza oferta jest ważna przez 30 dni od upływu terminu składania ofert,</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zapewniamy wykonanie zamówienia w terminie określonym w SIWZ,</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akceptujemy warunki płatności określone w SIWZ,</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t>ceny/stawki za świadczone usługi w ramach prawa opcji nie ulegną zmianie w  stosunku do określonych w ofercie cen/stawek dla „zamówienia podstawowego”,</w:t>
      </w:r>
    </w:p>
    <w:p w:rsidR="001E76B7" w:rsidRPr="001E76B7" w:rsidRDefault="001E76B7" w:rsidP="001E76B7">
      <w:pPr>
        <w:numPr>
          <w:ilvl w:val="1"/>
          <w:numId w:val="60"/>
        </w:numPr>
        <w:suppressAutoHyphens/>
        <w:spacing w:after="60" w:line="276" w:lineRule="auto"/>
        <w:ind w:left="993" w:hanging="567"/>
        <w:jc w:val="both"/>
        <w:rPr>
          <w:rFonts w:ascii="Cambria" w:hAnsi="Cambria" w:cs="Calibri"/>
          <w:sz w:val="22"/>
          <w:szCs w:val="22"/>
        </w:rPr>
      </w:pPr>
      <w:r w:rsidRPr="001E76B7">
        <w:rPr>
          <w:rFonts w:ascii="Cambria" w:hAnsi="Cambria" w:cs="Calibri"/>
          <w:sz w:val="22"/>
          <w:szCs w:val="22"/>
        </w:rPr>
        <w:lastRenderedPageBreak/>
        <w:t>nie będziemy wnosili żadnych roszczeń w stosunku do Zamawiającego w przypadku, gdy z prawa opcji nie skorzysta.</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Oświadczamy, że:</w:t>
      </w:r>
    </w:p>
    <w:p w:rsidR="001E76B7" w:rsidRPr="001E76B7" w:rsidRDefault="001E76B7" w:rsidP="001E76B7">
      <w:pPr>
        <w:numPr>
          <w:ilvl w:val="1"/>
          <w:numId w:val="60"/>
        </w:numPr>
        <w:tabs>
          <w:tab w:val="left" w:pos="993"/>
        </w:tabs>
        <w:suppressAutoHyphens/>
        <w:spacing w:after="60" w:line="276" w:lineRule="auto"/>
        <w:ind w:hanging="366"/>
        <w:jc w:val="both"/>
        <w:rPr>
          <w:rFonts w:ascii="Cambria" w:hAnsi="Cambria" w:cs="Calibri"/>
          <w:bCs/>
          <w:sz w:val="22"/>
          <w:szCs w:val="22"/>
        </w:rPr>
      </w:pPr>
      <w:r w:rsidRPr="001E76B7">
        <w:rPr>
          <w:rFonts w:ascii="Cambria" w:hAnsi="Cambria" w:cs="Calibri"/>
          <w:sz w:val="22"/>
          <w:szCs w:val="22"/>
        </w:rPr>
        <w:t>przedmiot zamówienia wykonamy samodzielnie</w:t>
      </w:r>
      <w:r w:rsidRPr="001E76B7">
        <w:rPr>
          <w:rFonts w:ascii="Cambria" w:hAnsi="Cambria" w:cs="Calibri"/>
          <w:b/>
          <w:bCs/>
          <w:sz w:val="22"/>
          <w:szCs w:val="22"/>
        </w:rPr>
        <w:t>**</w:t>
      </w:r>
      <w:r w:rsidRPr="001E76B7">
        <w:rPr>
          <w:rFonts w:ascii="Cambria" w:hAnsi="Cambria" w:cs="Calibri"/>
          <w:b/>
          <w:bCs/>
          <w:i/>
          <w:iCs/>
          <w:sz w:val="22"/>
          <w:szCs w:val="22"/>
        </w:rPr>
        <w:t>*</w:t>
      </w:r>
      <w:r w:rsidRPr="001E76B7">
        <w:rPr>
          <w:rFonts w:ascii="Cambria" w:hAnsi="Cambria" w:cs="Calibri"/>
          <w:b/>
          <w:bCs/>
          <w:i/>
          <w:iCs/>
          <w:sz w:val="22"/>
          <w:szCs w:val="22"/>
          <w:vertAlign w:val="superscript"/>
        </w:rPr>
        <w:t>)</w:t>
      </w:r>
    </w:p>
    <w:p w:rsidR="001E76B7" w:rsidRPr="001E76B7" w:rsidRDefault="001E76B7" w:rsidP="001E76B7">
      <w:pPr>
        <w:numPr>
          <w:ilvl w:val="1"/>
          <w:numId w:val="60"/>
        </w:numPr>
        <w:tabs>
          <w:tab w:val="left" w:pos="993"/>
        </w:tabs>
        <w:suppressAutoHyphens/>
        <w:spacing w:after="60" w:line="276" w:lineRule="auto"/>
        <w:ind w:hanging="366"/>
        <w:jc w:val="both"/>
        <w:rPr>
          <w:rFonts w:ascii="Cambria" w:hAnsi="Cambria" w:cs="Calibri"/>
          <w:bCs/>
          <w:sz w:val="22"/>
          <w:szCs w:val="22"/>
        </w:rPr>
      </w:pPr>
      <w:r w:rsidRPr="001E76B7">
        <w:rPr>
          <w:rFonts w:ascii="Cambria" w:hAnsi="Cambria" w:cs="Calibri"/>
          <w:sz w:val="22"/>
          <w:szCs w:val="22"/>
        </w:rPr>
        <w:t xml:space="preserve">powierzymy podwykonawcom realizację następujących części zamówienia: </w:t>
      </w:r>
      <w:r w:rsidRPr="001E76B7">
        <w:rPr>
          <w:rFonts w:ascii="Cambria" w:hAnsi="Cambria" w:cs="Calibri"/>
          <w:b/>
          <w:bCs/>
          <w:i/>
          <w:iCs/>
          <w:sz w:val="22"/>
          <w:szCs w:val="22"/>
        </w:rPr>
        <w:t>***</w:t>
      </w:r>
      <w:r w:rsidRPr="001E76B7">
        <w:rPr>
          <w:rFonts w:ascii="Cambria" w:hAnsi="Cambria" w:cs="Calibri"/>
          <w:b/>
          <w:bCs/>
          <w:i/>
          <w:iCs/>
          <w:sz w:val="22"/>
          <w:szCs w:val="22"/>
          <w:vertAlign w:val="superscript"/>
        </w:rPr>
        <w:t>)</w:t>
      </w:r>
    </w:p>
    <w:p w:rsidR="001E76B7" w:rsidRPr="001E76B7" w:rsidRDefault="001E76B7" w:rsidP="001E76B7">
      <w:pPr>
        <w:suppressAutoHyphens/>
        <w:spacing w:line="276" w:lineRule="auto"/>
        <w:ind w:left="83" w:firstLine="709"/>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w:t>
      </w:r>
    </w:p>
    <w:p w:rsidR="001E76B7" w:rsidRPr="001E76B7" w:rsidRDefault="001E76B7" w:rsidP="001E76B7">
      <w:pPr>
        <w:suppressAutoHyphens/>
        <w:spacing w:line="276" w:lineRule="auto"/>
        <w:ind w:firstLine="851"/>
        <w:contextualSpacing/>
        <w:rPr>
          <w:rFonts w:ascii="Cambria" w:hAnsi="Cambria" w:cs="Calibri"/>
          <w:i/>
          <w:iCs/>
          <w:sz w:val="22"/>
          <w:szCs w:val="22"/>
          <w:vertAlign w:val="superscript"/>
        </w:rPr>
      </w:pPr>
      <w:r w:rsidRPr="001E76B7">
        <w:rPr>
          <w:rFonts w:ascii="Cambria" w:hAnsi="Cambria" w:cs="Calibri"/>
          <w:i/>
          <w:iCs/>
          <w:sz w:val="22"/>
          <w:szCs w:val="22"/>
          <w:vertAlign w:val="superscript"/>
        </w:rPr>
        <w:t xml:space="preserve"> część (zakres) przedmiotu zamówienia</w:t>
      </w:r>
    </w:p>
    <w:p w:rsidR="001E76B7" w:rsidRPr="001E76B7" w:rsidRDefault="001E76B7" w:rsidP="001E76B7">
      <w:pPr>
        <w:suppressAutoHyphens/>
        <w:spacing w:line="276" w:lineRule="auto"/>
        <w:ind w:left="83" w:firstLine="709"/>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w:t>
      </w:r>
    </w:p>
    <w:p w:rsidR="001E76B7" w:rsidRPr="001E76B7" w:rsidRDefault="001E76B7" w:rsidP="001E76B7">
      <w:pPr>
        <w:suppressAutoHyphens/>
        <w:spacing w:line="276" w:lineRule="auto"/>
        <w:ind w:firstLine="851"/>
        <w:contextualSpacing/>
        <w:rPr>
          <w:rFonts w:ascii="Cambria" w:hAnsi="Cambria" w:cs="Calibri"/>
          <w:i/>
          <w:iCs/>
          <w:sz w:val="22"/>
          <w:szCs w:val="22"/>
          <w:vertAlign w:val="superscript"/>
        </w:rPr>
      </w:pPr>
      <w:r w:rsidRPr="001E76B7">
        <w:rPr>
          <w:rFonts w:ascii="Cambria" w:hAnsi="Cambria" w:cs="Calibri"/>
          <w:i/>
          <w:iCs/>
          <w:sz w:val="22"/>
          <w:szCs w:val="22"/>
          <w:vertAlign w:val="superscript"/>
        </w:rPr>
        <w:t>część (zakres) przedmiotu zamówienia oraz nazwa (firma) i adres podwykonawcy</w:t>
      </w:r>
    </w:p>
    <w:p w:rsidR="001E76B7" w:rsidRPr="001E76B7" w:rsidRDefault="001E76B7" w:rsidP="001E76B7">
      <w:pPr>
        <w:suppressAutoHyphens/>
        <w:spacing w:line="276" w:lineRule="auto"/>
        <w:ind w:left="83" w:firstLine="709"/>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w:t>
      </w:r>
    </w:p>
    <w:p w:rsidR="001E76B7" w:rsidRPr="001E76B7" w:rsidRDefault="001E76B7" w:rsidP="001E76B7">
      <w:pPr>
        <w:suppressAutoHyphens/>
        <w:spacing w:line="276" w:lineRule="auto"/>
        <w:ind w:firstLine="851"/>
        <w:contextualSpacing/>
        <w:rPr>
          <w:rFonts w:ascii="Cambria" w:hAnsi="Cambria" w:cs="Calibri"/>
          <w:i/>
          <w:iCs/>
          <w:sz w:val="22"/>
          <w:szCs w:val="22"/>
          <w:vertAlign w:val="superscript"/>
        </w:rPr>
      </w:pPr>
      <w:r w:rsidRPr="001E76B7">
        <w:rPr>
          <w:rFonts w:ascii="Cambria" w:hAnsi="Cambria" w:cs="Calibri"/>
          <w:i/>
          <w:iCs/>
          <w:sz w:val="22"/>
          <w:szCs w:val="22"/>
          <w:vertAlign w:val="superscript"/>
        </w:rPr>
        <w:t>część (zakres) przedmiotu zamówienia oraz nazwa (firma) i adres podwykonawcy</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 xml:space="preserve">Oświadczamy, że jesteśmy/ nie jesteśmy ****) mikroprzedsiębiorstwem bądź małym </w:t>
      </w:r>
      <w:r w:rsidRPr="001E76B7">
        <w:rPr>
          <w:rFonts w:ascii="Cambria" w:hAnsi="Cambria"/>
          <w:sz w:val="22"/>
          <w:szCs w:val="22"/>
        </w:rPr>
        <w:t>lub średnim</w:t>
      </w:r>
      <w:r w:rsidRPr="001E76B7">
        <w:rPr>
          <w:rFonts w:ascii="Cambria" w:hAnsi="Cambria" w:cs="Calibri"/>
          <w:bCs/>
          <w:sz w:val="22"/>
          <w:szCs w:val="22"/>
        </w:rPr>
        <w:t xml:space="preserve"> przedsiębiorstwem.</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sz w:val="22"/>
          <w:szCs w:val="22"/>
        </w:rPr>
      </w:pPr>
      <w:r w:rsidRPr="001E76B7">
        <w:rPr>
          <w:rFonts w:ascii="Cambria" w:hAnsi="Cambria" w:cs="Calibri"/>
          <w:bCs/>
          <w:sz w:val="22"/>
          <w:szCs w:val="22"/>
        </w:rPr>
        <w:t>Oświadczamy, że informacje i dokumenty __________________________________________</w:t>
      </w:r>
      <w:r w:rsidRPr="001E76B7">
        <w:rPr>
          <w:rFonts w:ascii="Cambria" w:hAnsi="Cambria" w:cs="Calibri"/>
          <w:sz w:val="22"/>
          <w:szCs w:val="22"/>
        </w:rPr>
        <w:t xml:space="preserve"> _____________________________________________________________________________________________________________</w:t>
      </w:r>
    </w:p>
    <w:p w:rsidR="001E76B7" w:rsidRPr="001E76B7" w:rsidRDefault="001E76B7" w:rsidP="001E76B7">
      <w:pPr>
        <w:suppressAutoHyphens/>
        <w:spacing w:line="276" w:lineRule="auto"/>
        <w:ind w:firstLine="425"/>
        <w:contextualSpacing/>
        <w:rPr>
          <w:rFonts w:ascii="Cambria" w:hAnsi="Cambria" w:cs="Calibri"/>
          <w:i/>
          <w:sz w:val="22"/>
          <w:szCs w:val="22"/>
          <w:vertAlign w:val="superscript"/>
        </w:rPr>
      </w:pPr>
      <w:r w:rsidRPr="001E76B7">
        <w:rPr>
          <w:rFonts w:ascii="Cambria" w:hAnsi="Cambria" w:cs="Calibri"/>
          <w:i/>
          <w:sz w:val="22"/>
          <w:szCs w:val="22"/>
          <w:vertAlign w:val="superscript"/>
        </w:rPr>
        <w:t>(tylko, jeśli dotyczy - podać nazwę dokumentu, nr załącznika, nr strony)</w:t>
      </w:r>
    </w:p>
    <w:p w:rsidR="001E76B7" w:rsidRPr="001E76B7" w:rsidRDefault="001E76B7" w:rsidP="001E76B7">
      <w:pPr>
        <w:suppressAutoHyphens/>
        <w:spacing w:after="60" w:line="276" w:lineRule="auto"/>
        <w:ind w:left="425"/>
        <w:jc w:val="both"/>
        <w:rPr>
          <w:rFonts w:ascii="Cambria" w:hAnsi="Cambria" w:cs="Calibri"/>
          <w:bCs/>
          <w:sz w:val="22"/>
          <w:szCs w:val="22"/>
        </w:rPr>
      </w:pPr>
      <w:r w:rsidRPr="001E76B7">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1E76B7" w:rsidRPr="001E76B7" w:rsidRDefault="001E76B7" w:rsidP="001E76B7">
      <w:pPr>
        <w:numPr>
          <w:ilvl w:val="0"/>
          <w:numId w:val="60"/>
        </w:numPr>
        <w:suppressAutoHyphens/>
        <w:spacing w:after="60" w:line="276" w:lineRule="auto"/>
        <w:ind w:left="425" w:hanging="425"/>
        <w:jc w:val="both"/>
        <w:rPr>
          <w:rFonts w:ascii="Cambria" w:hAnsi="Cambria" w:cs="Calibri"/>
          <w:sz w:val="22"/>
          <w:szCs w:val="22"/>
        </w:rPr>
      </w:pPr>
      <w:r w:rsidRPr="001E76B7">
        <w:rPr>
          <w:rFonts w:ascii="Cambria" w:hAnsi="Cambria" w:cs="Calibri"/>
          <w:bCs/>
          <w:sz w:val="22"/>
          <w:szCs w:val="22"/>
        </w:rPr>
        <w:t>Ogólne (Szczególne) Warunki Ubezpieczenia, karty produktu lub inne wzorce umowne, które będą miały zastosowanie do poszczególnych ubezpieczeń (podać rodzaj warunków</w:t>
      </w:r>
      <w:r w:rsidRPr="001E76B7">
        <w:rPr>
          <w:rFonts w:ascii="Cambria" w:hAnsi="Cambria" w:cs="Calibri"/>
          <w:sz w:val="22"/>
          <w:szCs w:val="22"/>
        </w:rPr>
        <w:t xml:space="preserve"> ubezpieczenia i datę uchwalenia/wejścia w życie):</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1E76B7">
        <w:rPr>
          <w:rFonts w:ascii="Cambria" w:hAnsi="Cambria" w:cs="Calibri"/>
          <w:color w:val="002060"/>
          <w:sz w:val="22"/>
          <w:szCs w:val="22"/>
        </w:rPr>
        <w:t>_______________________</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sz w:val="22"/>
          <w:szCs w:val="22"/>
        </w:rPr>
        <w:t>_______________________</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sz w:val="22"/>
          <w:szCs w:val="22"/>
        </w:rPr>
        <w:t>_______________________</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sz w:val="22"/>
          <w:szCs w:val="22"/>
        </w:rPr>
        <w:t>_______________________</w:t>
      </w:r>
    </w:p>
    <w:p w:rsidR="001E76B7" w:rsidRPr="001E76B7" w:rsidRDefault="001E76B7" w:rsidP="001E76B7">
      <w:pPr>
        <w:widowControl w:val="0"/>
        <w:numPr>
          <w:ilvl w:val="0"/>
          <w:numId w:val="60"/>
        </w:numPr>
        <w:suppressAutoHyphens/>
        <w:autoSpaceDE w:val="0"/>
        <w:autoSpaceDN w:val="0"/>
        <w:adjustRightInd w:val="0"/>
        <w:spacing w:line="276" w:lineRule="auto"/>
        <w:ind w:left="426" w:hanging="426"/>
        <w:contextualSpacing/>
        <w:rPr>
          <w:rFonts w:ascii="Cambria" w:hAnsi="Cambria" w:cs="Calibri"/>
          <w:sz w:val="22"/>
          <w:szCs w:val="22"/>
        </w:rPr>
      </w:pPr>
      <w:r w:rsidRPr="001E76B7">
        <w:rPr>
          <w:rFonts w:ascii="Cambria" w:hAnsi="Cambria" w:cs="Calibri"/>
          <w:bCs/>
          <w:sz w:val="22"/>
          <w:szCs w:val="22"/>
        </w:rPr>
        <w:t>Korespondencję w sprawie niniejszego postępowania należy kierować na:</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bCs/>
          <w:sz w:val="22"/>
          <w:szCs w:val="22"/>
        </w:rPr>
        <w:t>adres ________</w:t>
      </w:r>
      <w:r w:rsidRPr="001E76B7">
        <w:rPr>
          <w:rFonts w:ascii="Cambria" w:hAnsi="Cambria" w:cs="Calibri"/>
          <w:sz w:val="22"/>
          <w:szCs w:val="22"/>
        </w:rPr>
        <w:t>____________________________________________________________</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sz w:val="22"/>
          <w:szCs w:val="22"/>
        </w:rPr>
        <w:t>nr  telefonu ______________</w:t>
      </w:r>
      <w:r w:rsidRPr="001E76B7">
        <w:rPr>
          <w:rFonts w:ascii="Cambria" w:hAnsi="Cambria" w:cs="Calibri"/>
          <w:bCs/>
          <w:sz w:val="22"/>
          <w:szCs w:val="22"/>
        </w:rPr>
        <w:t>________</w:t>
      </w:r>
      <w:r w:rsidRPr="001E76B7">
        <w:rPr>
          <w:rFonts w:ascii="Cambria" w:hAnsi="Cambria" w:cs="Calibri"/>
          <w:sz w:val="22"/>
          <w:szCs w:val="22"/>
        </w:rPr>
        <w:t>_________________________________________</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bCs/>
          <w:sz w:val="22"/>
          <w:szCs w:val="22"/>
        </w:rPr>
        <w:t>nr faksu _______________________</w:t>
      </w:r>
      <w:r w:rsidRPr="001E76B7">
        <w:rPr>
          <w:rFonts w:ascii="Cambria" w:hAnsi="Cambria" w:cs="Calibri"/>
          <w:sz w:val="22"/>
          <w:szCs w:val="22"/>
        </w:rPr>
        <w:t>____________________________________________</w:t>
      </w:r>
    </w:p>
    <w:p w:rsidR="001E76B7" w:rsidRPr="001E76B7" w:rsidRDefault="001E76B7" w:rsidP="001E76B7">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1E76B7">
        <w:rPr>
          <w:rFonts w:ascii="Cambria" w:hAnsi="Cambria" w:cs="Calibri"/>
          <w:sz w:val="22"/>
          <w:szCs w:val="22"/>
        </w:rPr>
        <w:t>e-mail __________________</w:t>
      </w:r>
      <w:r w:rsidRPr="001E76B7">
        <w:rPr>
          <w:rFonts w:ascii="Cambria" w:hAnsi="Cambria" w:cs="Calibri"/>
          <w:bCs/>
          <w:sz w:val="22"/>
          <w:szCs w:val="22"/>
        </w:rPr>
        <w:t>________</w:t>
      </w:r>
      <w:r w:rsidRPr="001E76B7">
        <w:rPr>
          <w:rFonts w:ascii="Cambria" w:hAnsi="Cambria" w:cs="Calibri"/>
          <w:sz w:val="22"/>
          <w:szCs w:val="22"/>
        </w:rPr>
        <w:t>___________________________________________</w:t>
      </w:r>
    </w:p>
    <w:p w:rsidR="001E76B7" w:rsidRPr="001E76B7" w:rsidRDefault="001E76B7" w:rsidP="001E76B7">
      <w:pPr>
        <w:widowControl w:val="0"/>
        <w:numPr>
          <w:ilvl w:val="0"/>
          <w:numId w:val="60"/>
        </w:numPr>
        <w:suppressAutoHyphens/>
        <w:autoSpaceDE w:val="0"/>
        <w:autoSpaceDN w:val="0"/>
        <w:adjustRightInd w:val="0"/>
        <w:spacing w:line="276" w:lineRule="auto"/>
        <w:ind w:left="426" w:hanging="426"/>
        <w:contextualSpacing/>
        <w:rPr>
          <w:rFonts w:ascii="Cambria" w:hAnsi="Cambria" w:cs="Calibri"/>
          <w:bCs/>
          <w:sz w:val="22"/>
          <w:szCs w:val="22"/>
        </w:rPr>
      </w:pPr>
      <w:r w:rsidRPr="001E76B7">
        <w:rPr>
          <w:rFonts w:ascii="Cambria" w:hAnsi="Cambria" w:cs="Calibri"/>
          <w:bCs/>
          <w:sz w:val="22"/>
          <w:szCs w:val="22"/>
        </w:rPr>
        <w:t>Wraz z ofertą składamy następujące oświadczenia i dokumenty:</w:t>
      </w:r>
    </w:p>
    <w:p w:rsidR="001E76B7" w:rsidRPr="001E76B7" w:rsidRDefault="001E76B7" w:rsidP="001E76B7">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widowControl w:val="0"/>
        <w:suppressAutoHyphens/>
        <w:autoSpaceDE w:val="0"/>
        <w:autoSpaceDN w:val="0"/>
        <w:adjustRightInd w:val="0"/>
        <w:spacing w:line="276" w:lineRule="auto"/>
        <w:ind w:left="360"/>
        <w:contextualSpacing/>
        <w:rPr>
          <w:rFonts w:ascii="Cambria" w:hAnsi="Cambria" w:cs="Calibri"/>
          <w:sz w:val="22"/>
          <w:szCs w:val="22"/>
        </w:rPr>
      </w:pP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t xml:space="preserve">                          </w:t>
      </w:r>
    </w:p>
    <w:p w:rsidR="001E76B7" w:rsidRPr="001E76B7" w:rsidRDefault="001E76B7" w:rsidP="001E76B7">
      <w:pPr>
        <w:suppressAutoHyphens/>
        <w:spacing w:line="276" w:lineRule="auto"/>
        <w:contextualSpacing/>
        <w:jc w:val="right"/>
        <w:rPr>
          <w:rFonts w:ascii="Cambria" w:hAnsi="Cambria" w:cs="Calibri"/>
          <w:sz w:val="22"/>
          <w:szCs w:val="22"/>
        </w:rPr>
      </w:pPr>
    </w:p>
    <w:p w:rsidR="001E76B7" w:rsidRPr="001E76B7" w:rsidRDefault="001E76B7" w:rsidP="001E76B7">
      <w:pPr>
        <w:suppressAutoHyphens/>
        <w:spacing w:line="276" w:lineRule="auto"/>
        <w:contextualSpacing/>
        <w:jc w:val="right"/>
        <w:rPr>
          <w:rFonts w:ascii="Cambria" w:hAnsi="Cambria" w:cs="Calibri"/>
          <w:sz w:val="22"/>
          <w:szCs w:val="22"/>
        </w:rPr>
      </w:pPr>
      <w:r w:rsidRPr="001E76B7">
        <w:rPr>
          <w:rFonts w:ascii="Cambria" w:hAnsi="Cambria" w:cs="Calibri"/>
          <w:sz w:val="22"/>
          <w:szCs w:val="22"/>
        </w:rPr>
        <w:t>______________________________________________________________</w:t>
      </w:r>
    </w:p>
    <w:p w:rsidR="001E76B7" w:rsidRPr="001E76B7" w:rsidRDefault="001E76B7" w:rsidP="001E76B7">
      <w:pPr>
        <w:suppressAutoHyphens/>
        <w:spacing w:line="276" w:lineRule="auto"/>
        <w:contextualSpacing/>
        <w:jc w:val="right"/>
        <w:rPr>
          <w:rFonts w:ascii="Cambria" w:hAnsi="Cambria" w:cs="Calibri"/>
          <w:i/>
          <w:iCs/>
          <w:sz w:val="22"/>
          <w:szCs w:val="22"/>
        </w:rPr>
      </w:pPr>
      <w:r w:rsidRPr="001E76B7">
        <w:rPr>
          <w:rFonts w:ascii="Cambria" w:hAnsi="Cambria" w:cs="Calibri"/>
          <w:i/>
          <w:iCs/>
          <w:sz w:val="22"/>
          <w:szCs w:val="22"/>
        </w:rPr>
        <w:t xml:space="preserve">czytelny podpis lub podpis i stempel osoby/osób </w:t>
      </w:r>
    </w:p>
    <w:p w:rsidR="001E76B7" w:rsidRPr="001E76B7" w:rsidRDefault="001E76B7" w:rsidP="001E76B7">
      <w:pPr>
        <w:suppressAutoHyphens/>
        <w:spacing w:line="276" w:lineRule="auto"/>
        <w:contextualSpacing/>
        <w:jc w:val="right"/>
        <w:rPr>
          <w:rFonts w:ascii="Cambria" w:hAnsi="Cambria" w:cs="Calibri"/>
          <w:i/>
          <w:iCs/>
          <w:sz w:val="22"/>
          <w:szCs w:val="22"/>
        </w:rPr>
      </w:pPr>
      <w:r w:rsidRPr="001E76B7">
        <w:rPr>
          <w:rFonts w:ascii="Cambria" w:hAnsi="Cambria" w:cs="Calibri"/>
          <w:i/>
          <w:iCs/>
          <w:sz w:val="22"/>
          <w:szCs w:val="22"/>
        </w:rPr>
        <w:t xml:space="preserve">upoważnionych do reprezentowania Wykonawcy </w:t>
      </w:r>
    </w:p>
    <w:p w:rsidR="001E76B7" w:rsidRPr="001E76B7" w:rsidRDefault="001E76B7" w:rsidP="001E76B7">
      <w:pPr>
        <w:suppressAutoHyphens/>
        <w:spacing w:line="276" w:lineRule="auto"/>
        <w:contextualSpacing/>
        <w:rPr>
          <w:rFonts w:ascii="Cambria" w:hAnsi="Cambria" w:cs="Calibri"/>
          <w:b/>
          <w:bCs/>
          <w:sz w:val="22"/>
          <w:szCs w:val="22"/>
        </w:rPr>
      </w:pP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sz w:val="22"/>
          <w:szCs w:val="22"/>
        </w:rPr>
        <w:lastRenderedPageBreak/>
        <w:t>*)</w:t>
      </w:r>
      <w:r w:rsidRPr="001E76B7">
        <w:rPr>
          <w:rFonts w:ascii="Cambria" w:hAnsi="Cambria" w:cs="Calibri"/>
          <w:sz w:val="22"/>
          <w:szCs w:val="22"/>
        </w:rPr>
        <w:t xml:space="preserve"> cenę oferty/ składki za ubezpieczenie należy podać w PLN z dokładnością do 1 grosza, to znaczy z  dokładnością do dwóch miejsc po przecinku,</w:t>
      </w: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bCs/>
          <w:sz w:val="22"/>
          <w:szCs w:val="22"/>
        </w:rPr>
        <w:t xml:space="preserve">**) </w:t>
      </w:r>
      <w:r w:rsidRPr="001E76B7">
        <w:rPr>
          <w:rFonts w:ascii="Cambria" w:hAnsi="Cambria" w:cs="Calibri"/>
          <w:bCs/>
          <w:sz w:val="22"/>
          <w:szCs w:val="22"/>
        </w:rPr>
        <w:t>niepotrzebne skreślić,</w:t>
      </w:r>
      <w:r w:rsidRPr="001E76B7">
        <w:rPr>
          <w:rFonts w:ascii="Cambria" w:hAnsi="Cambria" w:cs="Calibri"/>
          <w:sz w:val="22"/>
          <w:szCs w:val="22"/>
        </w:rPr>
        <w:tab/>
      </w:r>
    </w:p>
    <w:p w:rsidR="001E76B7" w:rsidRPr="001E76B7" w:rsidRDefault="001E76B7" w:rsidP="001E76B7">
      <w:pPr>
        <w:suppressAutoHyphens/>
        <w:spacing w:line="276" w:lineRule="auto"/>
        <w:jc w:val="both"/>
        <w:rPr>
          <w:rFonts w:ascii="Cambria" w:hAnsi="Cambria" w:cs="Calibri"/>
          <w:b/>
          <w:bCs/>
          <w:sz w:val="22"/>
          <w:szCs w:val="22"/>
        </w:rPr>
      </w:pPr>
      <w:r w:rsidRPr="001E76B7">
        <w:rPr>
          <w:rFonts w:ascii="Cambria" w:hAnsi="Cambria" w:cs="Calibri"/>
          <w:b/>
          <w:sz w:val="22"/>
          <w:szCs w:val="22"/>
        </w:rPr>
        <w:t>***)</w:t>
      </w:r>
      <w:r w:rsidRPr="001E76B7">
        <w:rPr>
          <w:rFonts w:ascii="Cambria" w:hAnsi="Cambria" w:cs="Calibri"/>
          <w:sz w:val="22"/>
          <w:szCs w:val="22"/>
        </w:rPr>
        <w:t xml:space="preserve"> niepotrzebne skreślić; w przypadku nie wykreślenia którejś z pozycji i nie wypełnienia pola w pkt</w:t>
      </w:r>
      <w:r w:rsidRPr="001E76B7">
        <w:rPr>
          <w:rFonts w:ascii="Cambria" w:hAnsi="Cambria" w:cs="Calibri"/>
          <w:i/>
          <w:iCs/>
          <w:sz w:val="22"/>
          <w:szCs w:val="22"/>
        </w:rPr>
        <w:t xml:space="preserve"> 10 formularza oznaczonego: „część (zakres) przedmiotu zamówienia”, „część (zakres) przedmiotu zamówienia oraz nazwa (firma) podwykonawcy” - </w:t>
      </w:r>
      <w:r w:rsidRPr="001E76B7">
        <w:rPr>
          <w:rFonts w:ascii="Cambria" w:hAnsi="Cambria" w:cs="Calibri"/>
          <w:iCs/>
          <w:sz w:val="22"/>
          <w:szCs w:val="22"/>
        </w:rPr>
        <w:t>Pełnomocnika Zamawiającego uzna, odpowiednio, że Wykonawca nie zamierza powierzyć wykonania żadnej części zamówienia podwykonawcom i  Wykonawca nie polega na zasobach podwykonawcy w celu wykazania spełnienia warunków udziału w postępowaniu, o których mowa w  Ogłoszeniu o zamówieniu.</w:t>
      </w:r>
    </w:p>
    <w:p w:rsidR="001E76B7" w:rsidRPr="001E76B7" w:rsidRDefault="001E76B7" w:rsidP="001E76B7">
      <w:pPr>
        <w:suppressAutoHyphens/>
        <w:spacing w:line="276" w:lineRule="auto"/>
        <w:contextualSpacing/>
        <w:jc w:val="both"/>
        <w:rPr>
          <w:rFonts w:ascii="Cambria" w:hAnsi="Cambria" w:cs="Calibri"/>
          <w:iCs/>
          <w:sz w:val="22"/>
          <w:szCs w:val="22"/>
        </w:rPr>
      </w:pPr>
      <w:r w:rsidRPr="001E76B7">
        <w:rPr>
          <w:rFonts w:ascii="Cambria" w:hAnsi="Cambria" w:cs="Calibri"/>
          <w:b/>
          <w:bCs/>
          <w:sz w:val="22"/>
          <w:szCs w:val="22"/>
        </w:rPr>
        <w:t xml:space="preserve">****) </w:t>
      </w:r>
      <w:r w:rsidRPr="001E76B7">
        <w:rPr>
          <w:rFonts w:ascii="Cambria" w:hAnsi="Cambria" w:cs="Calibri"/>
          <w:sz w:val="22"/>
          <w:szCs w:val="22"/>
        </w:rPr>
        <w:t>niepotrzebne skreślić; w  przypadku nie skreślenia którejś z pozycji –  Pełnomocnika Zamawiającego uzna, że Wykonawca nie jest mikroprzedsiębiorstwem bądź małym lub średnim przedsiębiorstwem.</w:t>
      </w: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sz w:val="22"/>
          <w:szCs w:val="22"/>
        </w:rPr>
        <w:t>*****)</w:t>
      </w:r>
      <w:r w:rsidRPr="001E76B7">
        <w:rPr>
          <w:rFonts w:ascii="Cambria" w:hAnsi="Cambria" w:cs="Calibri"/>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rsidR="001E76B7" w:rsidRPr="001E76B7" w:rsidRDefault="001E76B7" w:rsidP="001E76B7">
      <w:pPr>
        <w:suppressAutoHyphens/>
        <w:spacing w:line="276" w:lineRule="auto"/>
        <w:jc w:val="both"/>
        <w:rPr>
          <w:rFonts w:ascii="Cambria" w:hAnsi="Cambria" w:cs="Calibri"/>
          <w:sz w:val="22"/>
          <w:szCs w:val="22"/>
        </w:rPr>
      </w:pPr>
    </w:p>
    <w:p w:rsidR="001E76B7" w:rsidRPr="001E76B7" w:rsidRDefault="001E76B7" w:rsidP="001E76B7">
      <w:pPr>
        <w:suppressAutoHyphens/>
        <w:spacing w:after="120" w:line="276" w:lineRule="auto"/>
        <w:jc w:val="right"/>
        <w:rPr>
          <w:rFonts w:ascii="Cambria" w:hAnsi="Cambria"/>
          <w:b/>
          <w:iCs/>
          <w:color w:val="002060"/>
          <w:sz w:val="22"/>
          <w:szCs w:val="22"/>
        </w:rPr>
        <w:sectPr w:rsidR="001E76B7" w:rsidRPr="001E76B7" w:rsidSect="00CB192F">
          <w:pgSz w:w="11906" w:h="16838"/>
          <w:pgMar w:top="1247" w:right="1134" w:bottom="1247" w:left="1418" w:header="568" w:footer="708" w:gutter="0"/>
          <w:cols w:space="708"/>
          <w:docGrid w:linePitch="360"/>
        </w:sectPr>
      </w:pPr>
      <w:bookmarkStart w:id="4" w:name="_Hlk33738840"/>
    </w:p>
    <w:p w:rsidR="001E76B7" w:rsidRPr="001E76B7" w:rsidRDefault="001E76B7" w:rsidP="001E76B7">
      <w:pPr>
        <w:suppressAutoHyphens/>
        <w:spacing w:after="120" w:line="276" w:lineRule="auto"/>
        <w:jc w:val="right"/>
        <w:rPr>
          <w:rFonts w:ascii="Cambria" w:hAnsi="Cambria"/>
          <w:b/>
          <w:iCs/>
          <w:color w:val="002060"/>
          <w:sz w:val="22"/>
          <w:szCs w:val="22"/>
        </w:rPr>
      </w:pPr>
      <w:r w:rsidRPr="001E76B7">
        <w:rPr>
          <w:rFonts w:ascii="Cambria" w:hAnsi="Cambria"/>
          <w:b/>
          <w:iCs/>
          <w:color w:val="002060"/>
          <w:sz w:val="22"/>
          <w:szCs w:val="22"/>
        </w:rPr>
        <w:lastRenderedPageBreak/>
        <w:t>Załącznik nr 1B do SIWZ – Formularz ofertowy CZĘŚĆ II zamówienia</w:t>
      </w:r>
    </w:p>
    <w:p w:rsidR="001E76B7" w:rsidRPr="001E76B7" w:rsidRDefault="001E76B7" w:rsidP="001E76B7">
      <w:pPr>
        <w:suppressAutoHyphens/>
        <w:contextualSpacing/>
        <w:jc w:val="right"/>
        <w:rPr>
          <w:rFonts w:ascii="Cambria" w:hAnsi="Cambria"/>
          <w:sz w:val="22"/>
          <w:szCs w:val="22"/>
        </w:rPr>
      </w:pPr>
      <w:r w:rsidRPr="001E76B7">
        <w:rPr>
          <w:rFonts w:ascii="Cambria" w:hAnsi="Cambria"/>
          <w:sz w:val="22"/>
          <w:szCs w:val="22"/>
        </w:rPr>
        <w:t xml:space="preserve"> </w:t>
      </w:r>
    </w:p>
    <w:p w:rsidR="001E76B7" w:rsidRPr="001E76B7" w:rsidRDefault="001E76B7" w:rsidP="001E76B7">
      <w:pPr>
        <w:suppressAutoHyphens/>
        <w:contextualSpacing/>
        <w:jc w:val="right"/>
        <w:rPr>
          <w:rFonts w:ascii="Cambria" w:hAnsi="Cambria"/>
          <w:sz w:val="22"/>
          <w:szCs w:val="22"/>
        </w:rPr>
      </w:pPr>
      <w:r w:rsidRPr="001E76B7">
        <w:rPr>
          <w:rFonts w:ascii="Cambria" w:hAnsi="Cambria" w:cstheme="minorHAnsi"/>
          <w:sz w:val="22"/>
          <w:szCs w:val="22"/>
        </w:rPr>
        <w:t>____________</w:t>
      </w:r>
      <w:r w:rsidRPr="001E76B7">
        <w:rPr>
          <w:rFonts w:ascii="Cambria" w:hAnsi="Cambria"/>
          <w:sz w:val="22"/>
          <w:szCs w:val="22"/>
        </w:rPr>
        <w:t>2021 r.</w:t>
      </w:r>
    </w:p>
    <w:p w:rsidR="001E76B7" w:rsidRPr="001E76B7" w:rsidRDefault="001E76B7" w:rsidP="001E76B7">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021"/>
      </w:tblGrid>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
                <w:sz w:val="22"/>
                <w:szCs w:val="22"/>
              </w:rPr>
            </w:pPr>
            <w:r w:rsidRPr="001E76B7">
              <w:rPr>
                <w:rFonts w:ascii="Cambria" w:hAnsi="Cambria"/>
                <w:b/>
                <w:sz w:val="22"/>
                <w:szCs w:val="22"/>
              </w:rPr>
              <w:t>Dane Wykonawcy:</w:t>
            </w:r>
          </w:p>
        </w:tc>
        <w:tc>
          <w:tcPr>
            <w:tcW w:w="4021" w:type="dxa"/>
            <w:vAlign w:val="center"/>
          </w:tcPr>
          <w:p w:rsidR="001E76B7" w:rsidRPr="001E76B7" w:rsidRDefault="001E76B7" w:rsidP="001F1C73">
            <w:pPr>
              <w:suppressAutoHyphens/>
              <w:contextualSpacing/>
              <w:rPr>
                <w:rFonts w:ascii="Cambria" w:hAnsi="Cambria"/>
                <w:bCs/>
                <w:sz w:val="22"/>
                <w:szCs w:val="22"/>
              </w:rPr>
            </w:pP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bCs/>
                <w:sz w:val="22"/>
                <w:szCs w:val="22"/>
              </w:rPr>
              <w:t xml:space="preserve">Pełna nazwa </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Siedziba i adres</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Nr telefonu i numer faksu</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NIP</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REGON</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Nr KRS</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Województwo</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lang w:val="en-US"/>
              </w:rPr>
              <w:t xml:space="preserve">e-mail  </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bCs/>
                <w:sz w:val="22"/>
                <w:szCs w:val="22"/>
              </w:rPr>
              <w:t>Adres strony internetowej</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bl>
    <w:p w:rsidR="001E76B7" w:rsidRPr="001E76B7" w:rsidRDefault="001E76B7" w:rsidP="001E76B7">
      <w:pPr>
        <w:suppressAutoHyphens/>
        <w:contextualSpacing/>
        <w:rPr>
          <w:rFonts w:ascii="Cambria" w:hAnsi="Cambria"/>
          <w:bCs/>
          <w:sz w:val="22"/>
          <w:szCs w:val="22"/>
        </w:rPr>
      </w:pPr>
      <w:r w:rsidRPr="001E76B7">
        <w:rPr>
          <w:rFonts w:ascii="Cambria" w:hAnsi="Cambria"/>
          <w:bCs/>
          <w:sz w:val="22"/>
          <w:szCs w:val="22"/>
        </w:rPr>
        <w:br w:type="textWrapping" w:clear="all"/>
      </w:r>
    </w:p>
    <w:p w:rsidR="001E76B7" w:rsidRPr="001E76B7" w:rsidRDefault="001E76B7" w:rsidP="001E76B7">
      <w:pPr>
        <w:suppressAutoHyphens/>
        <w:contextualSpacing/>
        <w:rPr>
          <w:rFonts w:ascii="Cambria" w:hAnsi="Cambria"/>
          <w:bCs/>
          <w:sz w:val="22"/>
          <w:szCs w:val="22"/>
        </w:rPr>
      </w:pPr>
    </w:p>
    <w:p w:rsidR="001E76B7" w:rsidRPr="001E76B7" w:rsidRDefault="001E76B7" w:rsidP="001E76B7">
      <w:pPr>
        <w:suppressAutoHyphens/>
        <w:contextualSpacing/>
        <w:rPr>
          <w:rFonts w:ascii="Cambria" w:hAnsi="Cambria"/>
          <w:bCs/>
          <w:sz w:val="22"/>
          <w:szCs w:val="22"/>
        </w:rPr>
      </w:pPr>
    </w:p>
    <w:p w:rsidR="001E76B7" w:rsidRPr="001E76B7" w:rsidRDefault="001E76B7" w:rsidP="001E76B7">
      <w:pPr>
        <w:suppressAutoHyphens/>
        <w:contextualSpacing/>
        <w:rPr>
          <w:rFonts w:ascii="Cambria" w:hAnsi="Cambria"/>
          <w:b/>
          <w:bCs/>
          <w:sz w:val="22"/>
          <w:szCs w:val="22"/>
          <w:lang w:val="en-US"/>
        </w:rPr>
      </w:pPr>
      <w:r w:rsidRPr="001E76B7">
        <w:rPr>
          <w:rFonts w:ascii="Cambria" w:hAnsi="Cambria"/>
          <w:sz w:val="22"/>
          <w:szCs w:val="22"/>
          <w:lang w:val="en-US"/>
        </w:rPr>
        <w:tab/>
      </w:r>
    </w:p>
    <w:p w:rsidR="001E76B7" w:rsidRPr="001E76B7" w:rsidRDefault="001E76B7" w:rsidP="001E76B7">
      <w:pPr>
        <w:suppressAutoHyphens/>
        <w:spacing w:line="276" w:lineRule="auto"/>
        <w:contextualSpacing/>
        <w:jc w:val="center"/>
        <w:rPr>
          <w:rFonts w:ascii="Cambria" w:hAnsi="Cambria"/>
          <w:b/>
          <w:bCs/>
          <w:sz w:val="22"/>
          <w:szCs w:val="22"/>
          <w:lang w:val="en-US"/>
        </w:rPr>
      </w:pPr>
      <w:r w:rsidRPr="001E76B7">
        <w:rPr>
          <w:rFonts w:ascii="Cambria" w:hAnsi="Cambria"/>
          <w:b/>
          <w:bCs/>
          <w:sz w:val="22"/>
          <w:szCs w:val="22"/>
          <w:lang w:val="en-US"/>
        </w:rPr>
        <w:t>O F E R T A</w:t>
      </w:r>
    </w:p>
    <w:p w:rsidR="001E76B7" w:rsidRPr="001E76B7" w:rsidRDefault="001E76B7" w:rsidP="001E76B7">
      <w:pPr>
        <w:suppressAutoHyphens/>
        <w:spacing w:line="276" w:lineRule="auto"/>
        <w:contextualSpacing/>
        <w:jc w:val="center"/>
        <w:rPr>
          <w:rFonts w:ascii="Cambria" w:hAnsi="Cambria"/>
          <w:sz w:val="22"/>
          <w:szCs w:val="22"/>
        </w:rPr>
      </w:pPr>
      <w:r w:rsidRPr="001E76B7">
        <w:rPr>
          <w:rFonts w:ascii="Cambria" w:hAnsi="Cambria"/>
          <w:sz w:val="22"/>
          <w:szCs w:val="22"/>
        </w:rPr>
        <w:t>dla</w:t>
      </w:r>
    </w:p>
    <w:p w:rsidR="001E76B7" w:rsidRPr="001E76B7" w:rsidRDefault="001E76B7" w:rsidP="001E76B7">
      <w:pPr>
        <w:suppressAutoHyphens/>
        <w:spacing w:line="276" w:lineRule="auto"/>
        <w:contextualSpacing/>
        <w:jc w:val="center"/>
        <w:rPr>
          <w:rFonts w:ascii="Cambria" w:hAnsi="Cambria" w:cstheme="minorHAnsi"/>
          <w:sz w:val="22"/>
          <w:szCs w:val="22"/>
        </w:rPr>
      </w:pPr>
      <w:r w:rsidRPr="001E76B7">
        <w:rPr>
          <w:rFonts w:ascii="Cambria" w:hAnsi="Cambria" w:cstheme="minorHAnsi"/>
          <w:sz w:val="22"/>
          <w:szCs w:val="22"/>
        </w:rPr>
        <w:t>________________________</w:t>
      </w:r>
    </w:p>
    <w:p w:rsidR="001E76B7" w:rsidRPr="001E76B7" w:rsidRDefault="001E76B7" w:rsidP="001E76B7">
      <w:pPr>
        <w:suppressAutoHyphens/>
        <w:spacing w:line="276" w:lineRule="auto"/>
        <w:contextualSpacing/>
        <w:jc w:val="center"/>
        <w:rPr>
          <w:rFonts w:ascii="Cambria" w:hAnsi="Cambria" w:cs="Calibri"/>
          <w:sz w:val="22"/>
          <w:szCs w:val="22"/>
        </w:rPr>
      </w:pPr>
      <w:r w:rsidRPr="001E76B7">
        <w:rPr>
          <w:rFonts w:ascii="Cambria" w:hAnsi="Cambria" w:cstheme="minorHAnsi"/>
          <w:sz w:val="22"/>
          <w:szCs w:val="22"/>
        </w:rPr>
        <w:t>________________________</w:t>
      </w:r>
    </w:p>
    <w:p w:rsidR="001E76B7" w:rsidRPr="001E76B7" w:rsidRDefault="001E76B7" w:rsidP="001E76B7">
      <w:pPr>
        <w:suppressAutoHyphens/>
        <w:spacing w:line="276" w:lineRule="auto"/>
        <w:contextualSpacing/>
        <w:jc w:val="center"/>
        <w:rPr>
          <w:rFonts w:ascii="Cambria" w:hAnsi="Cambria" w:cs="Calibri"/>
          <w:sz w:val="22"/>
          <w:szCs w:val="22"/>
        </w:rPr>
      </w:pPr>
    </w:p>
    <w:p w:rsidR="001E76B7" w:rsidRPr="001E76B7" w:rsidRDefault="001E76B7" w:rsidP="001E76B7">
      <w:pPr>
        <w:suppressAutoHyphens/>
        <w:spacing w:line="276" w:lineRule="auto"/>
        <w:contextualSpacing/>
        <w:jc w:val="both"/>
        <w:rPr>
          <w:rFonts w:ascii="Cambria" w:hAnsi="Cambria" w:cs="Calibri"/>
          <w:sz w:val="22"/>
          <w:szCs w:val="22"/>
        </w:rPr>
      </w:pPr>
      <w:r w:rsidRPr="001E76B7">
        <w:rPr>
          <w:rFonts w:ascii="Cambria" w:hAnsi="Cambria" w:cs="Calibri"/>
          <w:sz w:val="22"/>
          <w:szCs w:val="22"/>
        </w:rPr>
        <w:t>Nawiązując do ogłoszenia o zamówieniu w postępowaniu prowadzonym w trybie przetargu nieograniczonego na:</w:t>
      </w:r>
    </w:p>
    <w:p w:rsidR="001E76B7" w:rsidRPr="001E76B7" w:rsidRDefault="001E76B7" w:rsidP="001E76B7">
      <w:pPr>
        <w:suppressAutoHyphens/>
        <w:spacing w:before="120" w:line="276" w:lineRule="auto"/>
        <w:jc w:val="center"/>
        <w:rPr>
          <w:rFonts w:ascii="Cambria" w:hAnsi="Cambria" w:cs="Calibri"/>
          <w:b/>
          <w:color w:val="002060"/>
          <w:sz w:val="22"/>
          <w:szCs w:val="22"/>
        </w:rPr>
      </w:pPr>
      <w:bookmarkStart w:id="5" w:name="_Hlk60225048"/>
      <w:r w:rsidRPr="001E76B7">
        <w:rPr>
          <w:rFonts w:ascii="Cambria" w:hAnsi="Cambria" w:cs="Calibri"/>
          <w:b/>
          <w:i/>
          <w:color w:val="002060"/>
          <w:sz w:val="22"/>
          <w:szCs w:val="22"/>
        </w:rPr>
        <w:t>Kompleksowe ubezpieczenie mienia i odpowiedzialności cywilnej</w:t>
      </w:r>
      <w:r w:rsidRPr="001E76B7">
        <w:rPr>
          <w:rFonts w:ascii="Cambria" w:hAnsi="Cambria" w:cs="Calibri"/>
          <w:b/>
          <w:bCs/>
          <w:i/>
          <w:iCs/>
          <w:color w:val="002060"/>
          <w:sz w:val="22"/>
          <w:szCs w:val="22"/>
        </w:rPr>
        <w:t xml:space="preserve"> </w:t>
      </w:r>
      <w:r w:rsidRPr="001E76B7">
        <w:rPr>
          <w:rFonts w:ascii="Cambria" w:hAnsi="Cambria" w:cs="Calibri"/>
          <w:b/>
          <w:bCs/>
          <w:i/>
          <w:iCs/>
          <w:color w:val="002060"/>
          <w:sz w:val="22"/>
          <w:szCs w:val="22"/>
        </w:rPr>
        <w:br/>
        <w:t xml:space="preserve">Samodzielnego  Publicznego Zakładu  Opieki  Zdrowotnej </w:t>
      </w:r>
      <w:r w:rsidRPr="001E76B7">
        <w:rPr>
          <w:rFonts w:ascii="Cambria" w:hAnsi="Cambria" w:cs="Calibri"/>
          <w:b/>
          <w:bCs/>
          <w:i/>
          <w:iCs/>
          <w:color w:val="002060"/>
          <w:sz w:val="22"/>
          <w:szCs w:val="22"/>
        </w:rPr>
        <w:br/>
        <w:t xml:space="preserve">Ministerstwa Spraw  Wewnętrznych i Administracji w Białymstoku </w:t>
      </w:r>
      <w:r w:rsidRPr="001E76B7">
        <w:rPr>
          <w:rFonts w:ascii="Cambria" w:hAnsi="Cambria" w:cs="Calibri"/>
          <w:b/>
          <w:bCs/>
          <w:i/>
          <w:iCs/>
          <w:color w:val="002060"/>
          <w:sz w:val="22"/>
          <w:szCs w:val="22"/>
        </w:rPr>
        <w:br/>
        <w:t>im. Mariana Zyndrama-Kościałkowskiego</w:t>
      </w:r>
      <w:bookmarkEnd w:id="5"/>
      <w:r w:rsidRPr="001E76B7">
        <w:rPr>
          <w:rFonts w:ascii="Cambria" w:hAnsi="Cambria" w:cs="Calibri"/>
          <w:b/>
          <w:color w:val="002060"/>
          <w:sz w:val="22"/>
          <w:szCs w:val="22"/>
        </w:rPr>
        <w:t xml:space="preserve">  </w:t>
      </w:r>
    </w:p>
    <w:p w:rsidR="001E76B7" w:rsidRPr="001E76B7" w:rsidRDefault="001E76B7" w:rsidP="001E76B7">
      <w:pPr>
        <w:suppressAutoHyphens/>
        <w:spacing w:before="120" w:line="276" w:lineRule="auto"/>
        <w:jc w:val="center"/>
        <w:rPr>
          <w:rFonts w:ascii="Cambria" w:hAnsi="Cambria" w:cs="Calibri"/>
          <w:b/>
          <w:color w:val="002060"/>
          <w:sz w:val="22"/>
          <w:szCs w:val="22"/>
        </w:rPr>
      </w:pPr>
      <w:r w:rsidRPr="001E76B7">
        <w:rPr>
          <w:rFonts w:ascii="Cambria" w:hAnsi="Cambria" w:cs="Calibri"/>
          <w:b/>
          <w:color w:val="002060"/>
          <w:sz w:val="22"/>
          <w:szCs w:val="22"/>
        </w:rPr>
        <w:t xml:space="preserve">  </w:t>
      </w:r>
    </w:p>
    <w:p w:rsidR="001E76B7" w:rsidRPr="001E76B7" w:rsidRDefault="001E76B7" w:rsidP="001E76B7">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1E76B7">
        <w:rPr>
          <w:rFonts w:ascii="Cambria" w:hAnsi="Cambria" w:cs="Calibri"/>
          <w:b/>
          <w:color w:val="002060"/>
          <w:sz w:val="22"/>
          <w:szCs w:val="22"/>
        </w:rPr>
        <w:t>___________________</w:t>
      </w:r>
    </w:p>
    <w:p w:rsidR="001E76B7" w:rsidRPr="001E76B7" w:rsidRDefault="001E76B7" w:rsidP="001E76B7">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1E76B7">
        <w:rPr>
          <w:rFonts w:ascii="Cambria" w:hAnsi="Cambria" w:cs="Calibri"/>
          <w:b/>
          <w:color w:val="002060"/>
          <w:sz w:val="22"/>
          <w:szCs w:val="22"/>
        </w:rPr>
        <w:t>- CZĘŚĆ II ZAMÓWIENIA –</w:t>
      </w:r>
      <w:r w:rsidRPr="001E76B7">
        <w:rPr>
          <w:rFonts w:ascii="Cambria" w:hAnsi="Cambria" w:cs="Calibri"/>
          <w:b/>
          <w:bCs/>
          <w:i/>
          <w:color w:val="C00000"/>
          <w:sz w:val="22"/>
          <w:szCs w:val="22"/>
        </w:rPr>
        <w:t xml:space="preserve"> </w:t>
      </w:r>
      <w:bookmarkStart w:id="6" w:name="_Hlk60226707"/>
      <w:r w:rsidRPr="001E76B7">
        <w:rPr>
          <w:rFonts w:ascii="Cambria" w:hAnsi="Cambria" w:cs="Calibri"/>
          <w:b/>
          <w:bCs/>
          <w:i/>
          <w:color w:val="002060"/>
          <w:sz w:val="22"/>
          <w:szCs w:val="22"/>
        </w:rPr>
        <w:t>obowiązkowe ubezpieczenie odpowiedzialności cywilnej podmiotu wykonującego działalność leczniczą</w:t>
      </w:r>
      <w:r w:rsidRPr="001E76B7">
        <w:rPr>
          <w:rFonts w:ascii="Cambria" w:hAnsi="Cambria" w:cs="Calibri"/>
          <w:b/>
          <w:color w:val="002060"/>
          <w:sz w:val="22"/>
          <w:szCs w:val="22"/>
        </w:rPr>
        <w:t xml:space="preserve"> </w:t>
      </w:r>
      <w:bookmarkEnd w:id="6"/>
    </w:p>
    <w:p w:rsidR="001E76B7" w:rsidRPr="001E76B7" w:rsidRDefault="001E76B7" w:rsidP="001E76B7">
      <w:pPr>
        <w:suppressAutoHyphens/>
        <w:spacing w:line="276" w:lineRule="auto"/>
        <w:rPr>
          <w:rFonts w:ascii="Cambria" w:hAnsi="Cambria" w:cs="Calibri"/>
          <w:b/>
          <w:sz w:val="22"/>
          <w:szCs w:val="22"/>
        </w:rPr>
      </w:pPr>
    </w:p>
    <w:p w:rsidR="001E76B7" w:rsidRPr="001E76B7" w:rsidRDefault="001E76B7" w:rsidP="001E76B7">
      <w:pPr>
        <w:suppressAutoHyphens/>
        <w:spacing w:line="276" w:lineRule="auto"/>
        <w:rPr>
          <w:rFonts w:ascii="Cambria" w:hAnsi="Cambria" w:cs="Calibri"/>
          <w:sz w:val="22"/>
          <w:szCs w:val="22"/>
        </w:rPr>
      </w:pPr>
      <w:r w:rsidRPr="001E76B7">
        <w:rPr>
          <w:rFonts w:ascii="Cambria" w:hAnsi="Cambria" w:cs="Calibri"/>
          <w:sz w:val="22"/>
          <w:szCs w:val="22"/>
        </w:rPr>
        <w:t>my niżej podpisani, działając w imieniu i na rzecz: __________________________________________________________________________________________________________________</w:t>
      </w:r>
    </w:p>
    <w:p w:rsidR="001E76B7" w:rsidRPr="001E76B7" w:rsidRDefault="001E76B7" w:rsidP="001E76B7">
      <w:pPr>
        <w:suppressAutoHyphens/>
        <w:spacing w:line="276" w:lineRule="auto"/>
        <w:rPr>
          <w:rFonts w:ascii="Cambria" w:hAnsi="Cambria" w:cs="Calibri"/>
          <w:sz w:val="22"/>
          <w:szCs w:val="22"/>
        </w:rPr>
      </w:pPr>
      <w:r w:rsidRPr="001E76B7">
        <w:rPr>
          <w:rFonts w:ascii="Cambria" w:hAnsi="Cambria" w:cs="Calibri"/>
          <w:sz w:val="22"/>
          <w:szCs w:val="22"/>
        </w:rPr>
        <w:t>__________________________________________________________________________________________________________________</w:t>
      </w:r>
    </w:p>
    <w:p w:rsidR="001E76B7" w:rsidRPr="001E76B7" w:rsidRDefault="001E76B7" w:rsidP="001E76B7">
      <w:pPr>
        <w:suppressAutoHyphens/>
        <w:spacing w:line="276" w:lineRule="auto"/>
        <w:jc w:val="both"/>
        <w:rPr>
          <w:rFonts w:ascii="Cambria" w:hAnsi="Cambria" w:cs="Calibri"/>
          <w:iCs/>
          <w:sz w:val="22"/>
          <w:szCs w:val="22"/>
        </w:rPr>
      </w:pPr>
      <w:r w:rsidRPr="001E76B7">
        <w:rPr>
          <w:rFonts w:ascii="Cambria" w:hAnsi="Cambria" w:cs="Calibri"/>
          <w:iCs/>
          <w:sz w:val="22"/>
          <w:szCs w:val="22"/>
        </w:rPr>
        <w:t>(nazwa i dokładny adres Wykonawcy, a w przypadku podmiotów występujących wspólnie -  podać nazwy i adresy wszystkich członków konsorcjum)</w:t>
      </w:r>
    </w:p>
    <w:p w:rsidR="001E76B7" w:rsidRPr="001E76B7" w:rsidRDefault="001E76B7" w:rsidP="001E76B7">
      <w:pPr>
        <w:suppressAutoHyphens/>
        <w:spacing w:line="276" w:lineRule="auto"/>
        <w:jc w:val="both"/>
        <w:rPr>
          <w:rFonts w:ascii="Cambria" w:hAnsi="Cambria" w:cs="Calibri"/>
          <w:iCs/>
          <w:sz w:val="22"/>
          <w:szCs w:val="22"/>
        </w:rPr>
      </w:pPr>
    </w:p>
    <w:p w:rsidR="001E76B7" w:rsidRPr="001E76B7" w:rsidRDefault="001E76B7" w:rsidP="001E76B7">
      <w:pPr>
        <w:pStyle w:val="Akapitzlist"/>
        <w:numPr>
          <w:ilvl w:val="0"/>
          <w:numId w:val="62"/>
        </w:numPr>
        <w:suppressAutoHyphens/>
        <w:spacing w:after="60" w:line="276" w:lineRule="auto"/>
        <w:jc w:val="both"/>
        <w:rPr>
          <w:rFonts w:ascii="Cambria" w:hAnsi="Cambria" w:cs="Calibri"/>
          <w:sz w:val="22"/>
          <w:szCs w:val="22"/>
        </w:rPr>
      </w:pPr>
      <w:r w:rsidRPr="001E76B7">
        <w:rPr>
          <w:rFonts w:ascii="Cambria" w:hAnsi="Cambria" w:cs="Calibri"/>
          <w:sz w:val="22"/>
          <w:szCs w:val="22"/>
        </w:rPr>
        <w:t xml:space="preserve">Składamy ofertę na </w:t>
      </w:r>
      <w:r w:rsidRPr="001E76B7">
        <w:rPr>
          <w:rFonts w:ascii="Cambria" w:hAnsi="Cambria" w:cs="Calibri"/>
          <w:b/>
          <w:sz w:val="22"/>
          <w:szCs w:val="22"/>
        </w:rPr>
        <w:t>wykonanie przedmiotu zamówienia</w:t>
      </w:r>
      <w:r w:rsidRPr="001E76B7">
        <w:rPr>
          <w:rFonts w:ascii="Cambria" w:hAnsi="Cambria" w:cs="Calibri"/>
          <w:sz w:val="22"/>
          <w:szCs w:val="22"/>
        </w:rPr>
        <w:t>, w zakresie określonym w  Specyfikacji istotnych warunków zamówienia (SIWZ);</w:t>
      </w:r>
    </w:p>
    <w:p w:rsidR="001E76B7" w:rsidRPr="001E76B7" w:rsidRDefault="001E76B7" w:rsidP="001E76B7">
      <w:pPr>
        <w:pStyle w:val="Akapitzlist"/>
        <w:numPr>
          <w:ilvl w:val="0"/>
          <w:numId w:val="62"/>
        </w:numPr>
        <w:suppressAutoHyphens/>
        <w:spacing w:after="60" w:line="276" w:lineRule="auto"/>
        <w:jc w:val="both"/>
        <w:rPr>
          <w:rFonts w:ascii="Cambria" w:hAnsi="Cambria" w:cs="Calibri"/>
          <w:sz w:val="22"/>
          <w:szCs w:val="22"/>
        </w:rPr>
      </w:pPr>
      <w:r w:rsidRPr="001E76B7">
        <w:rPr>
          <w:rFonts w:ascii="Cambria" w:hAnsi="Cambria" w:cs="Calibri"/>
          <w:bCs/>
          <w:sz w:val="22"/>
          <w:szCs w:val="22"/>
        </w:rPr>
        <w:t xml:space="preserve">cena brutto*) łącznie z prawem  opcji za cały okres zamówienia 12 miesięcy, </w:t>
      </w:r>
      <w:r w:rsidRPr="001E76B7">
        <w:rPr>
          <w:rFonts w:ascii="Cambria" w:hAnsi="Cambria" w:cs="Calibri"/>
          <w:sz w:val="22"/>
          <w:szCs w:val="22"/>
        </w:rPr>
        <w:t>wyliczona zgodnie ze sposobem określonym w Szczegółowym Formularzu Cenowym, wynosi:</w:t>
      </w:r>
    </w:p>
    <w:p w:rsidR="001E76B7" w:rsidRPr="001E76B7" w:rsidRDefault="001E76B7" w:rsidP="001E76B7">
      <w:pPr>
        <w:pStyle w:val="Akapitzlist"/>
        <w:suppressAutoHyphens/>
        <w:spacing w:after="60" w:line="276" w:lineRule="auto"/>
        <w:ind w:left="397"/>
        <w:jc w:val="both"/>
        <w:rPr>
          <w:rFonts w:ascii="Cambria" w:hAnsi="Cambria"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7791"/>
      </w:tblGrid>
      <w:tr w:rsidR="001E76B7" w:rsidRPr="001E76B7" w:rsidTr="001F1C73">
        <w:trPr>
          <w:trHeight w:val="464"/>
        </w:trPr>
        <w:tc>
          <w:tcPr>
            <w:tcW w:w="8930" w:type="dxa"/>
            <w:gridSpan w:val="2"/>
            <w:shd w:val="clear" w:color="auto" w:fill="002060"/>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lastRenderedPageBreak/>
              <w:t>Cena zamówienia podstawowego łącznie za cały okres zamówienia tj. 12 miesięcy:</w:t>
            </w:r>
          </w:p>
        </w:tc>
      </w:tr>
      <w:tr w:rsidR="001E76B7" w:rsidRPr="001E76B7" w:rsidTr="001F1C73">
        <w:trPr>
          <w:trHeight w:val="464"/>
        </w:trPr>
        <w:tc>
          <w:tcPr>
            <w:tcW w:w="1139"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kwota: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1139"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słownie: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bl>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Zgodnie z treścią art. 91 ust. 3a ustawy Prawo zamówień publicznych oświadczamy, że wybór przedmiotowej oferty**)</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
          <w:sz w:val="22"/>
          <w:szCs w:val="22"/>
        </w:rPr>
        <w:t>nie będzie</w:t>
      </w:r>
      <w:r w:rsidRPr="001E76B7">
        <w:rPr>
          <w:rFonts w:ascii="Cambria" w:hAnsi="Cambria" w:cs="Calibri"/>
          <w:sz w:val="22"/>
          <w:szCs w:val="22"/>
        </w:rPr>
        <w:t xml:space="preserve"> prowadzić do powstania u Zamawiającego obowiązku podatkowego </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
          <w:bCs/>
          <w:sz w:val="22"/>
          <w:szCs w:val="22"/>
        </w:rPr>
        <w:t>będzie</w:t>
      </w:r>
      <w:r w:rsidRPr="001E76B7">
        <w:rPr>
          <w:rFonts w:ascii="Cambria" w:hAnsi="Cambria" w:cs="Calibr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1E76B7">
        <w:rPr>
          <w:rFonts w:ascii="Cambria" w:hAnsi="Cambria" w:cs="Calibri"/>
          <w:b/>
          <w:bCs/>
          <w:sz w:val="22"/>
          <w:szCs w:val="22"/>
        </w:rPr>
        <w:t>:</w:t>
      </w:r>
    </w:p>
    <w:p w:rsidR="001E76B7" w:rsidRPr="001E76B7" w:rsidRDefault="001E76B7" w:rsidP="001E76B7">
      <w:pPr>
        <w:suppressAutoHyphens/>
        <w:spacing w:line="276" w:lineRule="auto"/>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w:t>
      </w:r>
    </w:p>
    <w:p w:rsidR="001E76B7" w:rsidRPr="001E76B7" w:rsidRDefault="001E76B7" w:rsidP="001E76B7">
      <w:pPr>
        <w:suppressAutoHyphens/>
        <w:spacing w:line="276" w:lineRule="auto"/>
        <w:contextualSpacing/>
        <w:rPr>
          <w:rFonts w:ascii="Cambria" w:hAnsi="Cambria" w:cs="Calibri"/>
          <w:sz w:val="22"/>
          <w:szCs w:val="22"/>
          <w:vertAlign w:val="superscript"/>
        </w:rPr>
      </w:pPr>
      <w:r w:rsidRPr="001E76B7">
        <w:rPr>
          <w:rFonts w:ascii="Cambria" w:hAnsi="Cambria" w:cs="Calibri"/>
          <w:i/>
          <w:sz w:val="22"/>
          <w:szCs w:val="22"/>
          <w:vertAlign w:val="superscript"/>
        </w:rPr>
        <w:t xml:space="preserve"> [</w:t>
      </w:r>
      <w:r w:rsidRPr="001E76B7">
        <w:rPr>
          <w:rFonts w:ascii="Cambria" w:hAnsi="Cambria" w:cs="Calibri"/>
          <w:b/>
          <w:i/>
          <w:sz w:val="22"/>
          <w:szCs w:val="22"/>
          <w:vertAlign w:val="superscript"/>
        </w:rPr>
        <w:t>należy wskazać:</w:t>
      </w:r>
      <w:r w:rsidRPr="001E76B7">
        <w:rPr>
          <w:rFonts w:ascii="Cambria" w:hAnsi="Cambria" w:cs="Calibri"/>
          <w:i/>
          <w:sz w:val="22"/>
          <w:szCs w:val="22"/>
          <w:vertAlign w:val="superscript"/>
        </w:rPr>
        <w:t xml:space="preserve"> nazwę (rodzaj) towaru/usługi, których dostawa/świadczenie będzie prowadzić do jego powstania</w:t>
      </w:r>
      <w:r w:rsidRPr="001E76B7">
        <w:rPr>
          <w:rFonts w:ascii="Cambria" w:hAnsi="Cambria" w:cs="Calibri"/>
          <w:sz w:val="22"/>
          <w:szCs w:val="22"/>
          <w:vertAlign w:val="superscript"/>
        </w:rPr>
        <w:t xml:space="preserve"> </w:t>
      </w:r>
      <w:r w:rsidRPr="001E76B7">
        <w:rPr>
          <w:rFonts w:ascii="Cambria" w:hAnsi="Cambria" w:cs="Calibri"/>
          <w:i/>
          <w:sz w:val="22"/>
          <w:szCs w:val="22"/>
          <w:vertAlign w:val="superscript"/>
        </w:rPr>
        <w:t>oraz ich wartość bez kwoty podatku od towarów i usług]</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Zobowiązujemy się wykonać cały przedmiot zamówienia przez okres określony w SIWZ.</w:t>
      </w:r>
    </w:p>
    <w:p w:rsidR="001E76B7" w:rsidRPr="001E76B7" w:rsidRDefault="001E76B7" w:rsidP="001E76B7">
      <w:pPr>
        <w:numPr>
          <w:ilvl w:val="0"/>
          <w:numId w:val="62"/>
        </w:numPr>
        <w:suppressAutoHyphens/>
        <w:spacing w:after="60" w:line="276" w:lineRule="auto"/>
        <w:jc w:val="both"/>
        <w:rPr>
          <w:rFonts w:ascii="Cambria" w:hAnsi="Cambria" w:cs="Calibri"/>
          <w:b/>
          <w:sz w:val="22"/>
          <w:szCs w:val="22"/>
        </w:rPr>
      </w:pPr>
      <w:r w:rsidRPr="001E76B7">
        <w:rPr>
          <w:rFonts w:ascii="Cambria" w:hAnsi="Cambria" w:cs="Calibri"/>
          <w:b/>
          <w:sz w:val="22"/>
          <w:szCs w:val="22"/>
        </w:rPr>
        <w:t xml:space="preserve">Przyjmujemy fakultatywne warunki ubezpieczenia - 20% z </w:t>
      </w:r>
      <w:proofErr w:type="spellStart"/>
      <w:r w:rsidRPr="001E76B7">
        <w:rPr>
          <w:rFonts w:ascii="Cambria" w:hAnsi="Cambria" w:cs="Calibri"/>
          <w:b/>
          <w:sz w:val="22"/>
          <w:szCs w:val="22"/>
        </w:rPr>
        <w:t>podkryteriami</w:t>
      </w:r>
      <w:proofErr w:type="spellEnd"/>
      <w:r w:rsidRPr="001E76B7">
        <w:rPr>
          <w:rFonts w:ascii="Cambria" w:hAnsi="Cambria" w:cs="Calibri"/>
          <w:b/>
          <w:sz w:val="22"/>
          <w:szCs w:val="22"/>
        </w:rPr>
        <w:t>:</w:t>
      </w:r>
    </w:p>
    <w:tbl>
      <w:tblPr>
        <w:tblW w:w="4889" w:type="pct"/>
        <w:jc w:val="right"/>
        <w:tblCellMar>
          <w:left w:w="70" w:type="dxa"/>
          <w:right w:w="70" w:type="dxa"/>
        </w:tblCellMar>
        <w:tblLook w:val="04A0"/>
      </w:tblPr>
      <w:tblGrid>
        <w:gridCol w:w="697"/>
        <w:gridCol w:w="6743"/>
        <w:gridCol w:w="824"/>
        <w:gridCol w:w="1019"/>
      </w:tblGrid>
      <w:tr w:rsidR="001E76B7" w:rsidRPr="001E76B7" w:rsidTr="001F1C73">
        <w:trPr>
          <w:trHeight w:val="302"/>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rsidR="001E76B7" w:rsidRPr="001E76B7" w:rsidRDefault="001E76B7" w:rsidP="001F1C73">
            <w:pPr>
              <w:suppressAutoHyphens/>
              <w:spacing w:line="276" w:lineRule="auto"/>
              <w:rPr>
                <w:rFonts w:ascii="Cambria" w:hAnsi="Cambria" w:cstheme="minorHAnsi"/>
                <w:lang w:eastAsia="en-US"/>
              </w:rPr>
            </w:pPr>
            <w:r w:rsidRPr="001E76B7">
              <w:rPr>
                <w:rFonts w:ascii="Cambria" w:hAnsi="Cambria" w:cstheme="minorHAnsi"/>
                <w:sz w:val="22"/>
                <w:szCs w:val="22"/>
                <w:lang w:eastAsia="en-US"/>
              </w:rPr>
              <w:t>A</w:t>
            </w:r>
          </w:p>
        </w:tc>
        <w:tc>
          <w:tcPr>
            <w:tcW w:w="4625" w:type="pct"/>
            <w:gridSpan w:val="3"/>
            <w:tcBorders>
              <w:top w:val="single" w:sz="4" w:space="0" w:color="auto"/>
              <w:left w:val="single" w:sz="4" w:space="0" w:color="000000"/>
              <w:bottom w:val="double" w:sz="2" w:space="0" w:color="000000"/>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r w:rsidRPr="001E76B7">
              <w:rPr>
                <w:rFonts w:ascii="Cambria" w:hAnsi="Cambria" w:cstheme="minorHAnsi"/>
                <w:b/>
                <w:sz w:val="22"/>
                <w:szCs w:val="22"/>
                <w:lang w:eastAsia="en-US"/>
              </w:rPr>
              <w:t>Klauzula funduszu prewencyjnego – waga (znaczenie): 20 %</w:t>
            </w:r>
          </w:p>
        </w:tc>
      </w:tr>
      <w:tr w:rsidR="001E76B7" w:rsidRPr="001E76B7" w:rsidTr="001F1C73">
        <w:trPr>
          <w:trHeight w:val="302"/>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rsidR="001E76B7" w:rsidRPr="001E76B7" w:rsidRDefault="001E76B7" w:rsidP="001F1C73">
            <w:pPr>
              <w:suppressAutoHyphens/>
              <w:spacing w:line="276" w:lineRule="auto"/>
              <w:rPr>
                <w:rFonts w:ascii="Cambria" w:hAnsi="Cambria" w:cstheme="minorHAnsi"/>
                <w:lang w:eastAsia="en-US"/>
              </w:rPr>
            </w:pPr>
            <w:r w:rsidRPr="001E76B7">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auto"/>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b/>
                <w:sz w:val="22"/>
                <w:szCs w:val="22"/>
                <w:lang w:eastAsia="en-US"/>
              </w:rPr>
              <w:t>Liczba pkt.</w:t>
            </w:r>
          </w:p>
        </w:tc>
        <w:tc>
          <w:tcPr>
            <w:tcW w:w="549" w:type="pct"/>
            <w:tcBorders>
              <w:top w:val="single" w:sz="4" w:space="0" w:color="auto"/>
              <w:left w:val="single" w:sz="4" w:space="0" w:color="auto"/>
              <w:bottom w:val="double" w:sz="2" w:space="0" w:color="000000"/>
              <w:right w:val="double" w:sz="2" w:space="0" w:color="000000"/>
            </w:tcBorders>
            <w:shd w:val="clear" w:color="auto" w:fill="002060"/>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r w:rsidRPr="001E76B7">
              <w:rPr>
                <w:rFonts w:ascii="Cambria" w:hAnsi="Cambria" w:cstheme="minorHAnsi"/>
                <w:b/>
                <w:sz w:val="22"/>
                <w:szCs w:val="22"/>
                <w:lang w:eastAsia="en-US"/>
              </w:rPr>
              <w:t>Wybór</w:t>
            </w:r>
            <w:r w:rsidRPr="001E76B7">
              <w:rPr>
                <w:rFonts w:ascii="Cambria" w:hAnsi="Cambria" w:cstheme="minorHAnsi"/>
                <w:b/>
                <w:sz w:val="22"/>
                <w:szCs w:val="22"/>
                <w:vertAlign w:val="superscript"/>
                <w:lang w:eastAsia="en-US"/>
              </w:rPr>
              <w:t>#</w:t>
            </w:r>
          </w:p>
        </w:tc>
      </w:tr>
      <w:tr w:rsidR="001E76B7" w:rsidRPr="001E76B7" w:rsidTr="001F1C73">
        <w:trPr>
          <w:trHeight w:val="3292"/>
          <w:jc w:val="right"/>
        </w:trPr>
        <w:tc>
          <w:tcPr>
            <w:tcW w:w="375" w:type="pct"/>
            <w:vMerge w:val="restart"/>
            <w:tcBorders>
              <w:top w:val="single" w:sz="4" w:space="0" w:color="auto"/>
              <w:left w:val="double" w:sz="2" w:space="0" w:color="000000"/>
              <w:bottom w:val="double" w:sz="2" w:space="0" w:color="000000"/>
              <w:right w:val="nil"/>
            </w:tcBorders>
            <w:shd w:val="clear" w:color="auto" w:fill="F2F2F2"/>
            <w:vAlign w:val="center"/>
            <w:hideMark/>
          </w:tcPr>
          <w:p w:rsidR="001E76B7" w:rsidRPr="001E76B7" w:rsidRDefault="001E76B7" w:rsidP="001F1C73">
            <w:pPr>
              <w:suppressAutoHyphens/>
              <w:spacing w:line="276" w:lineRule="auto"/>
              <w:jc w:val="center"/>
              <w:rPr>
                <w:rFonts w:ascii="Cambria" w:hAnsi="Cambria" w:cstheme="minorHAnsi"/>
                <w:lang w:eastAsia="en-US"/>
              </w:rPr>
            </w:pPr>
            <w:r w:rsidRPr="001E76B7">
              <w:rPr>
                <w:rFonts w:ascii="Cambria" w:hAnsi="Cambria" w:cstheme="minorHAnsi"/>
                <w:sz w:val="22"/>
                <w:szCs w:val="22"/>
                <w:lang w:eastAsia="en-US"/>
              </w:rPr>
              <w:t>A.1</w:t>
            </w:r>
          </w:p>
        </w:tc>
        <w:tc>
          <w:tcPr>
            <w:tcW w:w="3632" w:type="pct"/>
            <w:tcBorders>
              <w:top w:val="single" w:sz="4" w:space="0" w:color="auto"/>
              <w:left w:val="single" w:sz="4" w:space="0" w:color="000000"/>
              <w:bottom w:val="double" w:sz="2" w:space="0" w:color="000000"/>
              <w:right w:val="nil"/>
            </w:tcBorders>
            <w:shd w:val="clear" w:color="auto" w:fill="F2F2F2"/>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10% płaconych składek z całości ubezpieczeń zawartych w wyniku niniejszego postępowania przetargowego dla części II zamówienia na cel prewencyjny m.in. dotyczący zakupu wyposażenia zaakceptowanego przez ubezpieczyciela. Czynności, które zostaną podjęte w związku z realizacją niniejszej klauzuli zostaną rozliczone w oparciu o uregulowania wewnętrzne ubezpieczyciela dotyczące przyznawania i rozliczania środków na cele prewencyjne.</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100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r w:rsidR="001E76B7" w:rsidRPr="001E76B7" w:rsidTr="001F1C73">
        <w:trPr>
          <w:trHeight w:val="302"/>
          <w:jc w:val="right"/>
        </w:trPr>
        <w:tc>
          <w:tcPr>
            <w:tcW w:w="0" w:type="auto"/>
            <w:vMerge/>
            <w:tcBorders>
              <w:top w:val="single" w:sz="4" w:space="0" w:color="auto"/>
              <w:left w:val="double" w:sz="2" w:space="0" w:color="000000"/>
              <w:bottom w:val="double" w:sz="2" w:space="0" w:color="000000"/>
              <w:right w:val="nil"/>
            </w:tcBorders>
            <w:vAlign w:val="center"/>
            <w:hideMark/>
          </w:tcPr>
          <w:p w:rsidR="001E76B7" w:rsidRPr="001E76B7" w:rsidRDefault="001E76B7" w:rsidP="001F1C73">
            <w:pPr>
              <w:spacing w:line="256" w:lineRule="auto"/>
              <w:rPr>
                <w:rFonts w:ascii="Cambria" w:hAnsi="Cambria" w:cstheme="minorHAnsi"/>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rsidR="001E76B7" w:rsidRPr="001E76B7" w:rsidRDefault="001E76B7" w:rsidP="001F1C73">
            <w:pPr>
              <w:tabs>
                <w:tab w:val="left" w:pos="360"/>
              </w:tabs>
              <w:suppressAutoHyphens/>
              <w:snapToGrid w:val="0"/>
              <w:spacing w:line="276" w:lineRule="auto"/>
              <w:jc w:val="both"/>
              <w:rPr>
                <w:rFonts w:ascii="Cambria" w:hAnsi="Cambria" w:cstheme="minorHAnsi"/>
                <w:lang w:eastAsia="en-US"/>
              </w:rPr>
            </w:pPr>
            <w:r w:rsidRPr="001E76B7">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rsidR="001E76B7" w:rsidRPr="001E76B7" w:rsidRDefault="001E76B7" w:rsidP="001F1C73">
            <w:pPr>
              <w:tabs>
                <w:tab w:val="left" w:pos="360"/>
              </w:tabs>
              <w:suppressAutoHyphens/>
              <w:snapToGrid w:val="0"/>
              <w:spacing w:line="276" w:lineRule="auto"/>
              <w:jc w:val="center"/>
              <w:rPr>
                <w:rFonts w:ascii="Cambria" w:hAnsi="Cambria" w:cstheme="minorHAnsi"/>
                <w:lang w:eastAsia="en-US"/>
              </w:rPr>
            </w:pPr>
            <w:r w:rsidRPr="001E76B7">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rsidR="001E76B7" w:rsidRPr="001E76B7" w:rsidRDefault="001E76B7" w:rsidP="001F1C73">
            <w:pPr>
              <w:tabs>
                <w:tab w:val="left" w:pos="360"/>
              </w:tabs>
              <w:suppressAutoHyphens/>
              <w:snapToGrid w:val="0"/>
              <w:spacing w:line="276" w:lineRule="auto"/>
              <w:jc w:val="center"/>
              <w:rPr>
                <w:rFonts w:ascii="Cambria" w:hAnsi="Cambria" w:cstheme="minorHAnsi"/>
                <w:highlight w:val="yellow"/>
                <w:lang w:eastAsia="en-US"/>
              </w:rPr>
            </w:pPr>
          </w:p>
        </w:tc>
      </w:tr>
    </w:tbl>
    <w:p w:rsidR="001E76B7" w:rsidRPr="001E76B7" w:rsidRDefault="001E76B7" w:rsidP="001E76B7">
      <w:pPr>
        <w:suppressAutoHyphens/>
        <w:spacing w:after="60" w:line="276" w:lineRule="auto"/>
        <w:ind w:left="425"/>
        <w:jc w:val="both"/>
        <w:rPr>
          <w:rFonts w:ascii="Cambria" w:hAnsi="Cambria" w:cs="Calibri"/>
          <w:bCs/>
          <w:sz w:val="22"/>
          <w:szCs w:val="22"/>
        </w:rPr>
      </w:pPr>
      <w:r w:rsidRPr="001E76B7">
        <w:rPr>
          <w:rFonts w:ascii="Cambria" w:hAnsi="Cambria" w:cs="Calibri"/>
          <w:bCs/>
          <w:sz w:val="22"/>
          <w:szCs w:val="22"/>
        </w:rPr>
        <w:t xml:space="preserve"># - zaznacz wybór X – w przypadku braku oznaczenia wyboru Zamawiający przyjmuje brak akceptacji (i tym samym nie nalicza punktów) </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Oświadczamy, że akceptujemy zawarty w SIWZ wzór umowy – CZĘŚĆ II zamówienia stanowiący załącznik nr 13B do SIWZ i zobowiązujemy się, w przypadku wyboru naszej oferty, do zawarcia umowy zgodnie z  niniejszą ofertą i na warunkach określonych w SIWZ, w miejscu i terminie wyznaczonym przez Zamawiającego.</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 xml:space="preserve">Oświadczamy że: </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zapoznaliśmy się z treścią SIWZ dla niniejszego zamówienia i nie wnosimy do niej żadnych zastrzeżeń,</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akceptujemy zakres wymagany w załączniku nr 6, 6B – opis przedmiotu zamówienia,</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uzyskaliśmy niezbędne informacje do przygotowania oferty,</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lastRenderedPageBreak/>
        <w:t>gwarantujemy wykonanie całości niniejszego zamówienia zgodnie z treścią: SIWZ, wyjaśnień oraz zmian do SIWZ,</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niniejsza oferta jest ważna przez 30 dni od upływu terminu składania ofert,</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zapewniamy wykonanie zamówienia w terminie określonym w SIWZ,</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akceptujemy warunki płatności określone w SIWZ,</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ceny/stawki za świadczone usługi w ramach prawa opcji nie ulegną zmianie w  stosunku do określonych w ofercie cen/stawek dla „zamówienia podstawowego”,</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nie będziemy wnosili żadnych roszczeń w stosunku do Zamawiającego w przypadku, gdy z prawa opcji nie skorzysta.</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Oświadczamy, że:</w:t>
      </w:r>
    </w:p>
    <w:p w:rsidR="001E76B7" w:rsidRPr="001E76B7" w:rsidRDefault="001E76B7" w:rsidP="001E76B7">
      <w:pPr>
        <w:pStyle w:val="Akapitzlist"/>
        <w:numPr>
          <w:ilvl w:val="1"/>
          <w:numId w:val="62"/>
        </w:numPr>
        <w:tabs>
          <w:tab w:val="left" w:pos="993"/>
        </w:tabs>
        <w:suppressAutoHyphens/>
        <w:spacing w:after="60" w:line="276" w:lineRule="auto"/>
        <w:ind w:left="851" w:hanging="425"/>
        <w:jc w:val="both"/>
        <w:rPr>
          <w:rFonts w:ascii="Cambria" w:hAnsi="Cambria" w:cs="Calibri"/>
          <w:bCs/>
          <w:sz w:val="22"/>
          <w:szCs w:val="22"/>
        </w:rPr>
      </w:pPr>
      <w:r w:rsidRPr="001E76B7">
        <w:rPr>
          <w:rFonts w:ascii="Cambria" w:hAnsi="Cambria" w:cs="Calibri"/>
          <w:sz w:val="22"/>
          <w:szCs w:val="22"/>
        </w:rPr>
        <w:t>przedmiot zamówienia wykonamy samodzielnie</w:t>
      </w:r>
      <w:r w:rsidRPr="001E76B7">
        <w:rPr>
          <w:rFonts w:ascii="Cambria" w:hAnsi="Cambria" w:cs="Calibri"/>
          <w:b/>
          <w:bCs/>
          <w:sz w:val="22"/>
          <w:szCs w:val="22"/>
        </w:rPr>
        <w:t>**</w:t>
      </w:r>
      <w:r w:rsidRPr="001E76B7">
        <w:rPr>
          <w:rFonts w:ascii="Cambria" w:hAnsi="Cambria" w:cs="Calibri"/>
          <w:b/>
          <w:bCs/>
          <w:i/>
          <w:iCs/>
          <w:sz w:val="22"/>
          <w:szCs w:val="22"/>
        </w:rPr>
        <w:t>*</w:t>
      </w:r>
      <w:r w:rsidRPr="001E76B7">
        <w:rPr>
          <w:rFonts w:ascii="Cambria" w:hAnsi="Cambria" w:cs="Calibri"/>
          <w:b/>
          <w:bCs/>
          <w:i/>
          <w:iCs/>
          <w:sz w:val="22"/>
          <w:szCs w:val="22"/>
          <w:vertAlign w:val="superscript"/>
        </w:rPr>
        <w:t>)</w:t>
      </w:r>
    </w:p>
    <w:p w:rsidR="001E76B7" w:rsidRPr="001E76B7" w:rsidRDefault="001E76B7" w:rsidP="001E76B7">
      <w:pPr>
        <w:pStyle w:val="Akapitzlist"/>
        <w:numPr>
          <w:ilvl w:val="1"/>
          <w:numId w:val="62"/>
        </w:numPr>
        <w:tabs>
          <w:tab w:val="left" w:pos="993"/>
        </w:tabs>
        <w:suppressAutoHyphens/>
        <w:spacing w:after="60" w:line="276" w:lineRule="auto"/>
        <w:ind w:left="851" w:hanging="425"/>
        <w:jc w:val="both"/>
        <w:rPr>
          <w:rFonts w:ascii="Cambria" w:hAnsi="Cambria" w:cs="Calibri"/>
          <w:bCs/>
          <w:sz w:val="22"/>
          <w:szCs w:val="22"/>
        </w:rPr>
      </w:pPr>
      <w:r w:rsidRPr="001E76B7">
        <w:rPr>
          <w:rFonts w:ascii="Cambria" w:hAnsi="Cambria" w:cs="Calibri"/>
          <w:sz w:val="22"/>
          <w:szCs w:val="22"/>
        </w:rPr>
        <w:t xml:space="preserve">powierzymy podwykonawcom realizację następujących części zamówienia: </w:t>
      </w:r>
      <w:r w:rsidRPr="001E76B7">
        <w:rPr>
          <w:rFonts w:ascii="Cambria" w:hAnsi="Cambria" w:cs="Calibri"/>
          <w:b/>
          <w:bCs/>
          <w:i/>
          <w:iCs/>
          <w:sz w:val="22"/>
          <w:szCs w:val="22"/>
        </w:rPr>
        <w:t>***</w:t>
      </w:r>
      <w:r w:rsidRPr="001E76B7">
        <w:rPr>
          <w:rFonts w:ascii="Cambria" w:hAnsi="Cambria" w:cs="Calibri"/>
          <w:b/>
          <w:bCs/>
          <w:i/>
          <w:iCs/>
          <w:sz w:val="22"/>
          <w:szCs w:val="22"/>
          <w:vertAlign w:val="superscript"/>
        </w:rPr>
        <w:t>)</w:t>
      </w:r>
    </w:p>
    <w:p w:rsidR="001E76B7" w:rsidRPr="001E76B7" w:rsidRDefault="001E76B7" w:rsidP="001E76B7">
      <w:pPr>
        <w:suppressAutoHyphens/>
        <w:spacing w:line="276" w:lineRule="auto"/>
        <w:ind w:firstLine="993"/>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________________________________________________________________________________</w:t>
      </w:r>
    </w:p>
    <w:p w:rsidR="001E76B7" w:rsidRPr="001E76B7" w:rsidRDefault="001E76B7" w:rsidP="001E76B7">
      <w:pPr>
        <w:suppressAutoHyphens/>
        <w:spacing w:line="276" w:lineRule="auto"/>
        <w:ind w:firstLine="993"/>
        <w:contextualSpacing/>
        <w:rPr>
          <w:rFonts w:ascii="Cambria" w:hAnsi="Cambria" w:cs="Calibri"/>
          <w:i/>
          <w:iCs/>
          <w:sz w:val="22"/>
          <w:szCs w:val="22"/>
          <w:vertAlign w:val="superscript"/>
        </w:rPr>
      </w:pPr>
      <w:r w:rsidRPr="001E76B7">
        <w:rPr>
          <w:rFonts w:ascii="Cambria" w:hAnsi="Cambria" w:cs="Calibri"/>
          <w:i/>
          <w:iCs/>
          <w:sz w:val="22"/>
          <w:szCs w:val="22"/>
          <w:vertAlign w:val="superscript"/>
        </w:rPr>
        <w:t xml:space="preserve"> część (zakres) przedmiotu zamówienia</w:t>
      </w:r>
      <w:r w:rsidRPr="001E76B7">
        <w:rPr>
          <w:rFonts w:ascii="Cambria" w:hAnsi="Cambria" w:cs="Calibri"/>
          <w:sz w:val="22"/>
          <w:szCs w:val="22"/>
        </w:rPr>
        <w:t xml:space="preserve">  </w:t>
      </w:r>
    </w:p>
    <w:p w:rsidR="001E76B7" w:rsidRPr="001E76B7" w:rsidRDefault="001E76B7" w:rsidP="001E76B7">
      <w:pPr>
        <w:suppressAutoHyphens/>
        <w:spacing w:line="276" w:lineRule="auto"/>
        <w:ind w:firstLine="993"/>
        <w:contextualSpacing/>
        <w:rPr>
          <w:rFonts w:ascii="Cambria" w:hAnsi="Cambria" w:cs="Calibri"/>
          <w:i/>
          <w:iCs/>
          <w:sz w:val="22"/>
          <w:szCs w:val="22"/>
        </w:rPr>
      </w:pPr>
      <w:r w:rsidRPr="001E76B7">
        <w:rPr>
          <w:rFonts w:ascii="Cambria" w:hAnsi="Cambria" w:cs="Calibri"/>
          <w:i/>
          <w:iCs/>
          <w:sz w:val="22"/>
          <w:szCs w:val="22"/>
        </w:rPr>
        <w:t>_________________________________________________________________________________</w:t>
      </w:r>
    </w:p>
    <w:p w:rsidR="001E76B7" w:rsidRPr="001E76B7" w:rsidRDefault="001E76B7" w:rsidP="001E76B7">
      <w:pPr>
        <w:suppressAutoHyphens/>
        <w:spacing w:line="276" w:lineRule="auto"/>
        <w:ind w:firstLine="993"/>
        <w:contextualSpacing/>
        <w:rPr>
          <w:rFonts w:ascii="Cambria" w:hAnsi="Cambria" w:cs="Calibri"/>
          <w:i/>
          <w:iCs/>
          <w:sz w:val="22"/>
          <w:szCs w:val="22"/>
          <w:vertAlign w:val="superscript"/>
        </w:rPr>
      </w:pPr>
      <w:r w:rsidRPr="001E76B7">
        <w:rPr>
          <w:rFonts w:ascii="Cambria" w:hAnsi="Cambria" w:cs="Calibri"/>
          <w:i/>
          <w:iCs/>
          <w:sz w:val="22"/>
          <w:szCs w:val="22"/>
          <w:vertAlign w:val="superscript"/>
        </w:rPr>
        <w:t>część (zakres) przedmiotu zamówienia oraz nazwa (firma) i adres podwykonawcy</w:t>
      </w:r>
    </w:p>
    <w:p w:rsidR="001E76B7" w:rsidRPr="001E76B7" w:rsidRDefault="001E76B7" w:rsidP="001E76B7">
      <w:pPr>
        <w:suppressAutoHyphens/>
        <w:spacing w:line="276" w:lineRule="auto"/>
        <w:ind w:firstLine="993"/>
        <w:contextualSpacing/>
        <w:rPr>
          <w:rFonts w:ascii="Cambria" w:hAnsi="Cambria" w:cs="Calibri"/>
          <w:i/>
          <w:iCs/>
          <w:sz w:val="22"/>
          <w:szCs w:val="22"/>
        </w:rPr>
      </w:pPr>
      <w:r w:rsidRPr="001E76B7">
        <w:rPr>
          <w:rFonts w:ascii="Cambria" w:hAnsi="Cambria" w:cs="Calibri"/>
          <w:i/>
          <w:iCs/>
          <w:sz w:val="22"/>
          <w:szCs w:val="22"/>
        </w:rPr>
        <w:t>_________________________________________________________________________</w:t>
      </w:r>
      <w:r w:rsidRPr="001E76B7">
        <w:rPr>
          <w:rFonts w:ascii="Cambria" w:hAnsi="Cambria" w:cs="Calibri"/>
          <w:sz w:val="22"/>
          <w:szCs w:val="22"/>
        </w:rPr>
        <w:t>_</w:t>
      </w:r>
      <w:r w:rsidRPr="001E76B7">
        <w:rPr>
          <w:rFonts w:ascii="Cambria" w:hAnsi="Cambria" w:cs="Calibri"/>
          <w:i/>
          <w:iCs/>
          <w:sz w:val="22"/>
          <w:szCs w:val="22"/>
        </w:rPr>
        <w:t>_______</w:t>
      </w:r>
    </w:p>
    <w:p w:rsidR="001E76B7" w:rsidRPr="001E76B7" w:rsidRDefault="001E76B7" w:rsidP="001E76B7">
      <w:pPr>
        <w:suppressAutoHyphens/>
        <w:spacing w:line="276" w:lineRule="auto"/>
        <w:ind w:firstLine="993"/>
        <w:contextualSpacing/>
        <w:rPr>
          <w:rFonts w:ascii="Cambria" w:hAnsi="Cambria" w:cs="Calibri"/>
          <w:i/>
          <w:iCs/>
          <w:sz w:val="22"/>
          <w:szCs w:val="22"/>
          <w:vertAlign w:val="superscript"/>
        </w:rPr>
      </w:pPr>
      <w:r w:rsidRPr="001E76B7">
        <w:rPr>
          <w:rFonts w:ascii="Cambria" w:hAnsi="Cambria" w:cs="Calibri"/>
          <w:i/>
          <w:iCs/>
          <w:sz w:val="22"/>
          <w:szCs w:val="22"/>
          <w:vertAlign w:val="superscript"/>
        </w:rPr>
        <w:t>część (zakres) przedmiotu zamówienia oraz nazwa (firma) i adres podwykonawcy</w:t>
      </w:r>
    </w:p>
    <w:p w:rsidR="001E76B7" w:rsidRPr="001E76B7" w:rsidRDefault="001E76B7" w:rsidP="001E76B7">
      <w:pPr>
        <w:suppressAutoHyphens/>
        <w:spacing w:line="276" w:lineRule="auto"/>
        <w:contextualSpacing/>
        <w:rPr>
          <w:rFonts w:ascii="Cambria" w:hAnsi="Cambria" w:cs="Calibri"/>
          <w:sz w:val="22"/>
          <w:szCs w:val="22"/>
        </w:rPr>
      </w:pP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Oświadczamy, że informacje i dokumenty</w:t>
      </w:r>
    </w:p>
    <w:p w:rsidR="001E76B7" w:rsidRPr="001E76B7" w:rsidRDefault="001E76B7" w:rsidP="001E76B7">
      <w:pPr>
        <w:pStyle w:val="Akapitzlist"/>
        <w:suppressAutoHyphens/>
        <w:spacing w:after="60" w:line="276" w:lineRule="auto"/>
        <w:ind w:left="397"/>
        <w:jc w:val="both"/>
        <w:rPr>
          <w:rFonts w:ascii="Cambria" w:hAnsi="Cambria" w:cs="Calibri"/>
          <w:bCs/>
          <w:sz w:val="22"/>
          <w:szCs w:val="22"/>
        </w:rPr>
      </w:pPr>
      <w:r w:rsidRPr="001E76B7">
        <w:rPr>
          <w:rFonts w:ascii="Cambria" w:hAnsi="Cambria" w:cs="Calibri"/>
          <w:bCs/>
          <w:sz w:val="22"/>
          <w:szCs w:val="22"/>
        </w:rPr>
        <w:t>_______________________________________________________________________________</w:t>
      </w:r>
    </w:p>
    <w:p w:rsidR="001E76B7" w:rsidRPr="001E76B7" w:rsidRDefault="001E76B7" w:rsidP="001E76B7">
      <w:pPr>
        <w:pStyle w:val="Akapitzlist"/>
        <w:suppressAutoHyphens/>
        <w:spacing w:after="60" w:line="276" w:lineRule="auto"/>
        <w:ind w:left="426"/>
        <w:jc w:val="both"/>
        <w:rPr>
          <w:rFonts w:ascii="Cambria" w:hAnsi="Cambria" w:cs="Calibri"/>
          <w:bCs/>
          <w:sz w:val="22"/>
          <w:szCs w:val="22"/>
        </w:rPr>
      </w:pPr>
      <w:r w:rsidRPr="001E76B7">
        <w:rPr>
          <w:rFonts w:ascii="Cambria" w:hAnsi="Cambria" w:cs="Calibri"/>
          <w:bCs/>
          <w:sz w:val="22"/>
          <w:szCs w:val="22"/>
        </w:rPr>
        <w:t>_______________________________________________________________________________</w:t>
      </w:r>
    </w:p>
    <w:p w:rsidR="001E76B7" w:rsidRPr="001E76B7" w:rsidRDefault="001E76B7" w:rsidP="001E76B7">
      <w:pPr>
        <w:pStyle w:val="Akapitzlist"/>
        <w:suppressAutoHyphens/>
        <w:spacing w:after="60" w:line="276" w:lineRule="auto"/>
        <w:ind w:left="426"/>
        <w:jc w:val="both"/>
        <w:rPr>
          <w:rFonts w:ascii="Cambria" w:hAnsi="Cambria" w:cs="Calibri"/>
          <w:bCs/>
          <w:i/>
          <w:iCs/>
          <w:sz w:val="22"/>
          <w:szCs w:val="22"/>
        </w:rPr>
      </w:pPr>
      <w:r w:rsidRPr="001E76B7">
        <w:rPr>
          <w:rFonts w:ascii="Cambria" w:hAnsi="Cambria" w:cs="Calibri"/>
          <w:bCs/>
          <w:i/>
          <w:iCs/>
          <w:sz w:val="22"/>
          <w:szCs w:val="22"/>
        </w:rPr>
        <w:t>(tylko, jeśli dotyczy - podać nazwę dokumentu, nr załącznika, nr strony)</w:t>
      </w:r>
    </w:p>
    <w:p w:rsidR="001E76B7" w:rsidRPr="001E76B7" w:rsidRDefault="001E76B7" w:rsidP="001E76B7">
      <w:pPr>
        <w:pStyle w:val="Akapitzlist"/>
        <w:suppressAutoHyphens/>
        <w:spacing w:after="60" w:line="276" w:lineRule="auto"/>
        <w:ind w:left="426"/>
        <w:jc w:val="both"/>
        <w:rPr>
          <w:rFonts w:ascii="Cambria" w:hAnsi="Cambria" w:cs="Calibri"/>
          <w:bCs/>
          <w:sz w:val="22"/>
          <w:szCs w:val="22"/>
        </w:rPr>
      </w:pPr>
      <w:r w:rsidRPr="001E76B7">
        <w:rPr>
          <w:rFonts w:ascii="Cambria" w:hAnsi="Cambria"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Oświadczamy, że jesteśmy/ nie jesteśmy ****) mikroprzedsiębiorstwem bądź małym lub średnim przedsiębiorstwem.</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1E76B7" w:rsidRPr="001E76B7" w:rsidRDefault="001E76B7" w:rsidP="001E76B7">
      <w:pPr>
        <w:pStyle w:val="Akapitzlist"/>
        <w:numPr>
          <w:ilvl w:val="0"/>
          <w:numId w:val="62"/>
        </w:numPr>
        <w:suppressAutoHyphens/>
        <w:spacing w:after="60" w:line="276" w:lineRule="auto"/>
        <w:ind w:left="426" w:hanging="426"/>
        <w:jc w:val="both"/>
        <w:rPr>
          <w:rFonts w:ascii="Cambria" w:hAnsi="Cambria" w:cs="Calibri"/>
          <w:bCs/>
          <w:sz w:val="22"/>
          <w:szCs w:val="22"/>
        </w:rPr>
      </w:pPr>
      <w:r w:rsidRPr="001E76B7">
        <w:rPr>
          <w:rFonts w:ascii="Cambria" w:hAnsi="Cambria"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1"/>
          <w:numId w:val="62"/>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0"/>
          <w:numId w:val="62"/>
        </w:numPr>
        <w:suppressAutoHyphens/>
        <w:spacing w:line="276" w:lineRule="auto"/>
        <w:contextualSpacing/>
        <w:rPr>
          <w:rFonts w:ascii="Cambria" w:hAnsi="Cambria" w:cs="Calibri"/>
          <w:sz w:val="22"/>
          <w:szCs w:val="22"/>
        </w:rPr>
      </w:pPr>
      <w:r w:rsidRPr="001E76B7">
        <w:rPr>
          <w:rFonts w:ascii="Cambria" w:hAnsi="Cambria" w:cs="Calibri"/>
          <w:bCs/>
          <w:sz w:val="22"/>
          <w:szCs w:val="22"/>
        </w:rPr>
        <w:t xml:space="preserve">Korespondencję w sprawie niniejszego postępowania należy kierować na: </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sz w:val="22"/>
          <w:szCs w:val="22"/>
        </w:rPr>
      </w:pPr>
      <w:r w:rsidRPr="001E76B7">
        <w:rPr>
          <w:rFonts w:ascii="Cambria" w:hAnsi="Cambria" w:cs="Calibri"/>
          <w:bCs/>
          <w:sz w:val="22"/>
          <w:szCs w:val="22"/>
        </w:rPr>
        <w:t>adres _____</w:t>
      </w:r>
      <w:r w:rsidRPr="001E76B7">
        <w:rPr>
          <w:rFonts w:ascii="Cambria" w:hAnsi="Cambria" w:cs="Calibri"/>
          <w:sz w:val="22"/>
          <w:szCs w:val="22"/>
        </w:rPr>
        <w:t>________________________________</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sz w:val="22"/>
          <w:szCs w:val="22"/>
        </w:rPr>
      </w:pPr>
      <w:r w:rsidRPr="001E76B7">
        <w:rPr>
          <w:rFonts w:ascii="Cambria" w:hAnsi="Cambria" w:cs="Calibri"/>
          <w:sz w:val="22"/>
          <w:szCs w:val="22"/>
        </w:rPr>
        <w:t>nr  telefonu_______________________________</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sz w:val="22"/>
          <w:szCs w:val="22"/>
        </w:rPr>
      </w:pPr>
      <w:r w:rsidRPr="001E76B7">
        <w:rPr>
          <w:rFonts w:ascii="Cambria" w:hAnsi="Cambria" w:cs="Calibri"/>
          <w:sz w:val="22"/>
          <w:szCs w:val="22"/>
        </w:rPr>
        <w:t>nr faksu___________________________________</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sz w:val="22"/>
          <w:szCs w:val="22"/>
        </w:rPr>
      </w:pPr>
      <w:r w:rsidRPr="001E76B7">
        <w:rPr>
          <w:rFonts w:ascii="Cambria" w:hAnsi="Cambria" w:cs="Calibri"/>
          <w:sz w:val="22"/>
          <w:szCs w:val="22"/>
        </w:rPr>
        <w:t xml:space="preserve">e-mail_________________________________ </w:t>
      </w:r>
    </w:p>
    <w:p w:rsidR="001E76B7" w:rsidRPr="001E76B7" w:rsidRDefault="001E76B7" w:rsidP="001E76B7">
      <w:pPr>
        <w:pStyle w:val="Akapitzlist"/>
        <w:numPr>
          <w:ilvl w:val="0"/>
          <w:numId w:val="62"/>
        </w:numPr>
        <w:suppressAutoHyphens/>
        <w:spacing w:line="276" w:lineRule="auto"/>
        <w:contextualSpacing/>
        <w:rPr>
          <w:rFonts w:ascii="Cambria" w:hAnsi="Cambria" w:cs="Calibri"/>
          <w:bCs/>
          <w:sz w:val="22"/>
          <w:szCs w:val="22"/>
        </w:rPr>
      </w:pPr>
      <w:r w:rsidRPr="001E76B7">
        <w:rPr>
          <w:rFonts w:ascii="Cambria" w:hAnsi="Cambria" w:cs="Calibri"/>
          <w:bCs/>
          <w:sz w:val="22"/>
          <w:szCs w:val="22"/>
        </w:rPr>
        <w:t>Wraz z ofertą składamy następujące oświadczenia i dokumenty:</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bCs/>
          <w:sz w:val="22"/>
          <w:szCs w:val="22"/>
        </w:rPr>
      </w:pPr>
      <w:r w:rsidRPr="001E76B7">
        <w:rPr>
          <w:rFonts w:ascii="Cambria" w:hAnsi="Cambria" w:cs="Calibri"/>
          <w:bCs/>
          <w:sz w:val="22"/>
          <w:szCs w:val="22"/>
        </w:rPr>
        <w:lastRenderedPageBreak/>
        <w:t>_______________________</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bCs/>
          <w:sz w:val="22"/>
          <w:szCs w:val="22"/>
        </w:rPr>
      </w:pPr>
      <w:r w:rsidRPr="001E76B7">
        <w:rPr>
          <w:rFonts w:ascii="Cambria" w:hAnsi="Cambria" w:cs="Calibri"/>
          <w:bCs/>
          <w:sz w:val="22"/>
          <w:szCs w:val="22"/>
        </w:rPr>
        <w:t>_______________________</w:t>
      </w:r>
    </w:p>
    <w:p w:rsidR="001E76B7" w:rsidRPr="001E76B7" w:rsidRDefault="001E76B7" w:rsidP="001E76B7">
      <w:pPr>
        <w:pStyle w:val="Akapitzlist"/>
        <w:numPr>
          <w:ilvl w:val="1"/>
          <w:numId w:val="62"/>
        </w:numPr>
        <w:tabs>
          <w:tab w:val="left" w:pos="993"/>
        </w:tabs>
        <w:suppressAutoHyphens/>
        <w:spacing w:line="276" w:lineRule="auto"/>
        <w:contextualSpacing/>
        <w:rPr>
          <w:rFonts w:ascii="Cambria" w:hAnsi="Cambria" w:cs="Calibri"/>
          <w:bCs/>
          <w:sz w:val="22"/>
          <w:szCs w:val="22"/>
        </w:rPr>
      </w:pPr>
      <w:r w:rsidRPr="001E76B7">
        <w:rPr>
          <w:rFonts w:ascii="Cambria" w:hAnsi="Cambria" w:cs="Calibri"/>
          <w:bCs/>
          <w:sz w:val="22"/>
          <w:szCs w:val="22"/>
        </w:rPr>
        <w:t>_______________________</w:t>
      </w:r>
    </w:p>
    <w:p w:rsidR="001E76B7" w:rsidRPr="001E76B7" w:rsidRDefault="001E76B7" w:rsidP="001E76B7">
      <w:pPr>
        <w:widowControl w:val="0"/>
        <w:suppressAutoHyphens/>
        <w:autoSpaceDE w:val="0"/>
        <w:autoSpaceDN w:val="0"/>
        <w:adjustRightInd w:val="0"/>
        <w:spacing w:line="276" w:lineRule="auto"/>
        <w:ind w:left="360"/>
        <w:contextualSpacing/>
        <w:rPr>
          <w:rFonts w:ascii="Cambria" w:hAnsi="Cambria" w:cs="Calibri"/>
          <w:sz w:val="22"/>
          <w:szCs w:val="22"/>
        </w:rPr>
      </w:pP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t xml:space="preserve">                          </w:t>
      </w:r>
    </w:p>
    <w:p w:rsidR="001E76B7" w:rsidRPr="001E76B7" w:rsidRDefault="001E76B7" w:rsidP="001E76B7">
      <w:pPr>
        <w:suppressAutoHyphens/>
        <w:spacing w:line="276" w:lineRule="auto"/>
        <w:contextualSpacing/>
        <w:jc w:val="right"/>
        <w:rPr>
          <w:rFonts w:ascii="Cambria" w:hAnsi="Cambria" w:cs="Calibri"/>
          <w:sz w:val="22"/>
          <w:szCs w:val="22"/>
        </w:rPr>
      </w:pPr>
      <w:r w:rsidRPr="001E76B7">
        <w:rPr>
          <w:rFonts w:ascii="Cambria" w:hAnsi="Cambria" w:cs="Calibri"/>
          <w:sz w:val="22"/>
          <w:szCs w:val="22"/>
        </w:rPr>
        <w:t>_______________________________________________________</w:t>
      </w:r>
    </w:p>
    <w:p w:rsidR="001E76B7" w:rsidRPr="001E76B7" w:rsidRDefault="001E76B7" w:rsidP="001E76B7">
      <w:pPr>
        <w:suppressAutoHyphens/>
        <w:spacing w:line="276" w:lineRule="auto"/>
        <w:contextualSpacing/>
        <w:jc w:val="right"/>
        <w:rPr>
          <w:rFonts w:ascii="Cambria" w:hAnsi="Cambria" w:cs="Calibri"/>
          <w:i/>
          <w:iCs/>
          <w:sz w:val="22"/>
          <w:szCs w:val="22"/>
        </w:rPr>
      </w:pPr>
      <w:r w:rsidRPr="001E76B7">
        <w:rPr>
          <w:rFonts w:ascii="Cambria" w:hAnsi="Cambria" w:cs="Calibri"/>
          <w:i/>
          <w:iCs/>
          <w:sz w:val="22"/>
          <w:szCs w:val="22"/>
        </w:rPr>
        <w:t xml:space="preserve">czytelny podpis lub podpis i stempel osoby/osób </w:t>
      </w:r>
    </w:p>
    <w:p w:rsidR="001E76B7" w:rsidRPr="001E76B7" w:rsidRDefault="001E76B7" w:rsidP="001E76B7">
      <w:pPr>
        <w:suppressAutoHyphens/>
        <w:spacing w:line="276" w:lineRule="auto"/>
        <w:contextualSpacing/>
        <w:jc w:val="right"/>
        <w:rPr>
          <w:rFonts w:ascii="Cambria" w:hAnsi="Cambria" w:cs="Calibri"/>
          <w:i/>
          <w:iCs/>
          <w:sz w:val="22"/>
          <w:szCs w:val="22"/>
        </w:rPr>
      </w:pPr>
      <w:r w:rsidRPr="001E76B7">
        <w:rPr>
          <w:rFonts w:ascii="Cambria" w:hAnsi="Cambria" w:cs="Calibri"/>
          <w:i/>
          <w:iCs/>
          <w:sz w:val="22"/>
          <w:szCs w:val="22"/>
        </w:rPr>
        <w:t xml:space="preserve">upoważnionych do reprezentowania Wykonawcy </w:t>
      </w:r>
    </w:p>
    <w:p w:rsidR="001E76B7" w:rsidRPr="001E76B7" w:rsidRDefault="001E76B7" w:rsidP="001E76B7">
      <w:pPr>
        <w:suppressAutoHyphens/>
        <w:spacing w:line="276" w:lineRule="auto"/>
        <w:contextualSpacing/>
        <w:jc w:val="right"/>
        <w:rPr>
          <w:rFonts w:ascii="Cambria" w:hAnsi="Cambria" w:cs="Calibri"/>
          <w:i/>
          <w:iCs/>
          <w:sz w:val="22"/>
          <w:szCs w:val="22"/>
        </w:rPr>
      </w:pPr>
    </w:p>
    <w:p w:rsidR="001E76B7" w:rsidRPr="001E76B7" w:rsidRDefault="001E76B7" w:rsidP="001E76B7">
      <w:pPr>
        <w:suppressAutoHyphens/>
        <w:spacing w:line="276" w:lineRule="auto"/>
        <w:contextualSpacing/>
        <w:jc w:val="right"/>
        <w:rPr>
          <w:rFonts w:ascii="Cambria" w:hAnsi="Cambria" w:cs="Calibri"/>
          <w:i/>
          <w:iCs/>
          <w:sz w:val="22"/>
          <w:szCs w:val="22"/>
        </w:rPr>
      </w:pP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sz w:val="22"/>
          <w:szCs w:val="22"/>
        </w:rPr>
        <w:t>*)</w:t>
      </w:r>
      <w:r w:rsidRPr="001E76B7">
        <w:rPr>
          <w:rFonts w:ascii="Cambria" w:hAnsi="Cambria" w:cs="Calibri"/>
          <w:sz w:val="22"/>
          <w:szCs w:val="22"/>
        </w:rPr>
        <w:t xml:space="preserve"> cenę oferty/ składkę za ubezpieczenie należy podać w PLN z dokładnością do 1 grosza, to znaczy z  dokładnością do dwóch miejsc po przecinku,</w:t>
      </w: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bCs/>
          <w:sz w:val="22"/>
          <w:szCs w:val="22"/>
        </w:rPr>
        <w:t xml:space="preserve">**) </w:t>
      </w:r>
      <w:r w:rsidRPr="001E76B7">
        <w:rPr>
          <w:rFonts w:ascii="Cambria" w:hAnsi="Cambria" w:cs="Calibri"/>
          <w:bCs/>
          <w:sz w:val="22"/>
          <w:szCs w:val="22"/>
        </w:rPr>
        <w:t>niepotrzebne skreślić</w:t>
      </w:r>
      <w:r w:rsidRPr="001E76B7">
        <w:rPr>
          <w:rFonts w:ascii="Cambria" w:hAnsi="Cambria" w:cs="Calibri"/>
          <w:sz w:val="22"/>
          <w:szCs w:val="22"/>
        </w:rPr>
        <w:tab/>
      </w:r>
    </w:p>
    <w:p w:rsidR="001E76B7" w:rsidRPr="001E76B7" w:rsidRDefault="001E76B7" w:rsidP="001E76B7">
      <w:pPr>
        <w:suppressAutoHyphens/>
        <w:spacing w:line="276" w:lineRule="auto"/>
        <w:jc w:val="both"/>
        <w:rPr>
          <w:rFonts w:ascii="Cambria" w:hAnsi="Cambria" w:cs="Calibri"/>
          <w:iCs/>
          <w:sz w:val="22"/>
          <w:szCs w:val="22"/>
        </w:rPr>
      </w:pPr>
      <w:r w:rsidRPr="001E76B7">
        <w:rPr>
          <w:rFonts w:ascii="Cambria" w:hAnsi="Cambria" w:cs="Calibri"/>
          <w:b/>
          <w:sz w:val="22"/>
          <w:szCs w:val="22"/>
        </w:rPr>
        <w:t>***)</w:t>
      </w:r>
      <w:r w:rsidRPr="001E76B7">
        <w:rPr>
          <w:rFonts w:ascii="Cambria" w:hAnsi="Cambria" w:cs="Calibri"/>
          <w:sz w:val="22"/>
          <w:szCs w:val="22"/>
        </w:rPr>
        <w:tab/>
        <w:t>niepotrzebne skreślić; w przypadku nie wykreślenia którejś z pozycji i nie wypełnienia pola w pkt</w:t>
      </w:r>
      <w:r w:rsidRPr="001E76B7">
        <w:rPr>
          <w:rFonts w:ascii="Cambria" w:hAnsi="Cambria" w:cs="Calibri"/>
          <w:i/>
          <w:iCs/>
          <w:sz w:val="22"/>
          <w:szCs w:val="22"/>
        </w:rPr>
        <w:t xml:space="preserve"> 11 formularza oznaczonego: „część (zakres) przedmiotu zamówienia”, „część (zakres) przedmiotu zamówienia oraz nazwa (firma) podwykonawcy” –</w:t>
      </w:r>
      <w:r w:rsidRPr="001E76B7">
        <w:rPr>
          <w:rFonts w:ascii="Cambria" w:hAnsi="Cambria" w:cs="Calibri"/>
          <w:iCs/>
          <w:sz w:val="22"/>
          <w:szCs w:val="22"/>
        </w:rPr>
        <w:t xml:space="preserve"> Pełnomocnika Zamawiającego uzna, odpowiednio, że Wykonawca nie zamierza powierzyć wykonania żadnej części zamówienia podwykonawcom i  Wykonawca nie polega na zasobach podwykonawcy w celu wykazania spełnienia warunków udziału w postępowaniu, o których mowa w Ogłoszeniu o zamówieniu.</w:t>
      </w:r>
    </w:p>
    <w:p w:rsidR="001E76B7" w:rsidRPr="001E76B7" w:rsidRDefault="001E76B7" w:rsidP="001E76B7">
      <w:pPr>
        <w:suppressAutoHyphens/>
        <w:spacing w:line="276" w:lineRule="auto"/>
        <w:contextualSpacing/>
        <w:jc w:val="both"/>
        <w:rPr>
          <w:rFonts w:ascii="Cambria" w:hAnsi="Cambria" w:cs="Calibri"/>
          <w:iCs/>
          <w:sz w:val="22"/>
          <w:szCs w:val="22"/>
        </w:rPr>
      </w:pPr>
      <w:r w:rsidRPr="001E76B7">
        <w:rPr>
          <w:rFonts w:ascii="Cambria" w:hAnsi="Cambria" w:cs="Calibri"/>
          <w:b/>
          <w:bCs/>
          <w:sz w:val="22"/>
          <w:szCs w:val="22"/>
        </w:rPr>
        <w:t xml:space="preserve">****) </w:t>
      </w:r>
      <w:r w:rsidRPr="001E76B7">
        <w:rPr>
          <w:rFonts w:ascii="Cambria" w:hAnsi="Cambria" w:cs="Calibri"/>
          <w:sz w:val="22"/>
          <w:szCs w:val="22"/>
        </w:rPr>
        <w:t>niepotrzebne skreślić; w  przypadku nie skreślenia którejś z pozycji – Pełnomocnika Zamawiającego uzna, że Wykonawca nie jest mikroprzedsiębiorstwem bądź małym lub średnim przedsiębiorstwem.</w:t>
      </w: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sz w:val="22"/>
          <w:szCs w:val="22"/>
        </w:rPr>
        <w:t>*****)</w:t>
      </w:r>
      <w:r w:rsidRPr="001E76B7">
        <w:rPr>
          <w:rFonts w:ascii="Cambria" w:hAnsi="Cambria" w:cs="Calibri"/>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4"/>
    <w:p w:rsidR="001E76B7" w:rsidRPr="001E76B7" w:rsidRDefault="001E76B7" w:rsidP="001E76B7">
      <w:pPr>
        <w:suppressAutoHyphens/>
        <w:spacing w:line="276" w:lineRule="auto"/>
        <w:jc w:val="both"/>
        <w:rPr>
          <w:rFonts w:ascii="Cambria" w:hAnsi="Cambria"/>
          <w:sz w:val="22"/>
          <w:szCs w:val="22"/>
        </w:rPr>
        <w:sectPr w:rsidR="001E76B7" w:rsidRPr="001E76B7" w:rsidSect="00CB192F">
          <w:pgSz w:w="11906" w:h="16838"/>
          <w:pgMar w:top="1247" w:right="1134" w:bottom="1247" w:left="1418" w:header="568" w:footer="708" w:gutter="0"/>
          <w:cols w:space="708"/>
          <w:docGrid w:linePitch="360"/>
        </w:sectPr>
      </w:pPr>
    </w:p>
    <w:p w:rsidR="001E76B7" w:rsidRPr="001E76B7" w:rsidRDefault="001E76B7" w:rsidP="001E76B7">
      <w:pPr>
        <w:suppressAutoHyphens/>
        <w:spacing w:after="120" w:line="276" w:lineRule="auto"/>
        <w:jc w:val="right"/>
        <w:rPr>
          <w:rFonts w:ascii="Cambria" w:hAnsi="Cambria"/>
          <w:b/>
          <w:iCs/>
          <w:color w:val="002060"/>
          <w:sz w:val="22"/>
          <w:szCs w:val="22"/>
        </w:rPr>
      </w:pPr>
      <w:r w:rsidRPr="001E76B7">
        <w:rPr>
          <w:rFonts w:ascii="Cambria" w:hAnsi="Cambria"/>
          <w:b/>
          <w:iCs/>
          <w:color w:val="002060"/>
          <w:sz w:val="22"/>
          <w:szCs w:val="22"/>
        </w:rPr>
        <w:lastRenderedPageBreak/>
        <w:t>Załącznik nr 1C do SIWZ – Formularz ofertowy CZĘŚĆ III zamówienia</w:t>
      </w:r>
    </w:p>
    <w:p w:rsidR="001E76B7" w:rsidRPr="001E76B7" w:rsidRDefault="001E76B7" w:rsidP="001E76B7">
      <w:pPr>
        <w:suppressAutoHyphens/>
        <w:contextualSpacing/>
        <w:jc w:val="right"/>
        <w:rPr>
          <w:rFonts w:ascii="Cambria" w:hAnsi="Cambria"/>
          <w:sz w:val="22"/>
          <w:szCs w:val="22"/>
        </w:rPr>
      </w:pPr>
      <w:r w:rsidRPr="001E76B7">
        <w:rPr>
          <w:rFonts w:ascii="Cambria" w:hAnsi="Cambria"/>
          <w:sz w:val="22"/>
          <w:szCs w:val="22"/>
        </w:rPr>
        <w:t xml:space="preserve"> </w:t>
      </w:r>
    </w:p>
    <w:p w:rsidR="001E76B7" w:rsidRPr="001E76B7" w:rsidRDefault="001E76B7" w:rsidP="001E76B7">
      <w:pPr>
        <w:suppressAutoHyphens/>
        <w:contextualSpacing/>
        <w:jc w:val="right"/>
        <w:rPr>
          <w:rFonts w:ascii="Cambria" w:hAnsi="Cambria"/>
          <w:sz w:val="22"/>
          <w:szCs w:val="22"/>
        </w:rPr>
      </w:pPr>
      <w:r w:rsidRPr="001E76B7">
        <w:rPr>
          <w:rFonts w:ascii="Cambria" w:hAnsi="Cambria" w:cstheme="minorHAnsi"/>
          <w:sz w:val="22"/>
          <w:szCs w:val="22"/>
        </w:rPr>
        <w:t>____________</w:t>
      </w:r>
      <w:r w:rsidRPr="001E76B7">
        <w:rPr>
          <w:rFonts w:ascii="Cambria" w:hAnsi="Cambria"/>
          <w:sz w:val="22"/>
          <w:szCs w:val="22"/>
        </w:rPr>
        <w:t>2021 r.</w:t>
      </w:r>
    </w:p>
    <w:p w:rsidR="001E76B7" w:rsidRPr="001E76B7" w:rsidRDefault="001E76B7" w:rsidP="001E76B7">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021"/>
      </w:tblGrid>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
                <w:sz w:val="22"/>
                <w:szCs w:val="22"/>
              </w:rPr>
            </w:pPr>
            <w:r w:rsidRPr="001E76B7">
              <w:rPr>
                <w:rFonts w:ascii="Cambria" w:hAnsi="Cambria"/>
                <w:b/>
                <w:sz w:val="22"/>
                <w:szCs w:val="22"/>
              </w:rPr>
              <w:t>Dane Wykonawcy:</w:t>
            </w:r>
          </w:p>
        </w:tc>
        <w:tc>
          <w:tcPr>
            <w:tcW w:w="4021" w:type="dxa"/>
            <w:vAlign w:val="center"/>
          </w:tcPr>
          <w:p w:rsidR="001E76B7" w:rsidRPr="001E76B7" w:rsidRDefault="001E76B7" w:rsidP="001F1C73">
            <w:pPr>
              <w:suppressAutoHyphens/>
              <w:contextualSpacing/>
              <w:rPr>
                <w:rFonts w:ascii="Cambria" w:hAnsi="Cambria"/>
                <w:bCs/>
                <w:sz w:val="22"/>
                <w:szCs w:val="22"/>
              </w:rPr>
            </w:pP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bCs/>
                <w:sz w:val="22"/>
                <w:szCs w:val="22"/>
              </w:rPr>
              <w:t xml:space="preserve">Pełna nazwa </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Siedziba i adres</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Nr telefonu i numer faksu</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NIP</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REGON</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Nr KRS</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rPr>
              <w:t>Województwo</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sz w:val="22"/>
                <w:szCs w:val="22"/>
                <w:lang w:val="en-US"/>
              </w:rPr>
              <w:t xml:space="preserve">e-mail  </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r w:rsidR="001E76B7" w:rsidRPr="001E76B7" w:rsidTr="001F1C73">
        <w:trPr>
          <w:trHeight w:val="340"/>
        </w:trPr>
        <w:tc>
          <w:tcPr>
            <w:tcW w:w="2802"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bCs/>
                <w:sz w:val="22"/>
                <w:szCs w:val="22"/>
              </w:rPr>
              <w:t>Adres strony internetowej</w:t>
            </w:r>
          </w:p>
        </w:tc>
        <w:tc>
          <w:tcPr>
            <w:tcW w:w="4021" w:type="dxa"/>
            <w:vAlign w:val="center"/>
          </w:tcPr>
          <w:p w:rsidR="001E76B7" w:rsidRPr="001E76B7" w:rsidRDefault="001E76B7" w:rsidP="001F1C73">
            <w:pPr>
              <w:suppressAutoHyphens/>
              <w:contextualSpacing/>
              <w:rPr>
                <w:rFonts w:ascii="Cambria" w:hAnsi="Cambria"/>
                <w:bCs/>
                <w:sz w:val="22"/>
                <w:szCs w:val="22"/>
              </w:rPr>
            </w:pPr>
            <w:r w:rsidRPr="001E76B7">
              <w:rPr>
                <w:rFonts w:ascii="Cambria" w:hAnsi="Cambria" w:cstheme="minorHAnsi"/>
                <w:sz w:val="22"/>
                <w:szCs w:val="22"/>
              </w:rPr>
              <w:t>______________________________________________</w:t>
            </w:r>
          </w:p>
        </w:tc>
      </w:tr>
    </w:tbl>
    <w:p w:rsidR="001E76B7" w:rsidRPr="001E76B7" w:rsidRDefault="001E76B7" w:rsidP="001E76B7">
      <w:pPr>
        <w:suppressAutoHyphens/>
        <w:contextualSpacing/>
        <w:rPr>
          <w:rFonts w:ascii="Cambria" w:hAnsi="Cambria"/>
          <w:bCs/>
          <w:sz w:val="22"/>
          <w:szCs w:val="22"/>
        </w:rPr>
      </w:pPr>
      <w:r w:rsidRPr="001E76B7">
        <w:rPr>
          <w:rFonts w:ascii="Cambria" w:hAnsi="Cambria"/>
          <w:bCs/>
          <w:sz w:val="22"/>
          <w:szCs w:val="22"/>
        </w:rPr>
        <w:br w:type="textWrapping" w:clear="all"/>
      </w:r>
    </w:p>
    <w:p w:rsidR="001E76B7" w:rsidRPr="001E76B7" w:rsidRDefault="001E76B7" w:rsidP="001E76B7">
      <w:pPr>
        <w:suppressAutoHyphens/>
        <w:contextualSpacing/>
        <w:rPr>
          <w:rFonts w:ascii="Cambria" w:hAnsi="Cambria"/>
          <w:bCs/>
          <w:sz w:val="22"/>
          <w:szCs w:val="22"/>
        </w:rPr>
      </w:pPr>
    </w:p>
    <w:p w:rsidR="001E76B7" w:rsidRPr="001E76B7" w:rsidRDefault="001E76B7" w:rsidP="001E76B7">
      <w:pPr>
        <w:suppressAutoHyphens/>
        <w:contextualSpacing/>
        <w:rPr>
          <w:rFonts w:ascii="Cambria" w:hAnsi="Cambria"/>
          <w:bCs/>
          <w:sz w:val="22"/>
          <w:szCs w:val="22"/>
        </w:rPr>
      </w:pPr>
    </w:p>
    <w:p w:rsidR="001E76B7" w:rsidRPr="001E76B7" w:rsidRDefault="001E76B7" w:rsidP="001E76B7">
      <w:pPr>
        <w:suppressAutoHyphens/>
        <w:contextualSpacing/>
        <w:rPr>
          <w:rFonts w:ascii="Cambria" w:hAnsi="Cambria"/>
          <w:b/>
          <w:bCs/>
          <w:sz w:val="22"/>
          <w:szCs w:val="22"/>
          <w:lang w:val="en-US"/>
        </w:rPr>
      </w:pPr>
      <w:r w:rsidRPr="001E76B7">
        <w:rPr>
          <w:rFonts w:ascii="Cambria" w:hAnsi="Cambria"/>
          <w:sz w:val="22"/>
          <w:szCs w:val="22"/>
          <w:lang w:val="en-US"/>
        </w:rPr>
        <w:tab/>
      </w:r>
    </w:p>
    <w:p w:rsidR="001E76B7" w:rsidRPr="001E76B7" w:rsidRDefault="001E76B7" w:rsidP="001E76B7">
      <w:pPr>
        <w:suppressAutoHyphens/>
        <w:spacing w:line="276" w:lineRule="auto"/>
        <w:contextualSpacing/>
        <w:jc w:val="center"/>
        <w:rPr>
          <w:rFonts w:ascii="Cambria" w:hAnsi="Cambria"/>
          <w:b/>
          <w:bCs/>
          <w:sz w:val="22"/>
          <w:szCs w:val="22"/>
          <w:lang w:val="en-US"/>
        </w:rPr>
      </w:pPr>
      <w:r w:rsidRPr="001E76B7">
        <w:rPr>
          <w:rFonts w:ascii="Cambria" w:hAnsi="Cambria"/>
          <w:b/>
          <w:bCs/>
          <w:sz w:val="22"/>
          <w:szCs w:val="22"/>
          <w:lang w:val="en-US"/>
        </w:rPr>
        <w:t>O F E R T A</w:t>
      </w:r>
    </w:p>
    <w:p w:rsidR="001E76B7" w:rsidRPr="001E76B7" w:rsidRDefault="001E76B7" w:rsidP="001E76B7">
      <w:pPr>
        <w:suppressAutoHyphens/>
        <w:spacing w:line="276" w:lineRule="auto"/>
        <w:contextualSpacing/>
        <w:jc w:val="center"/>
        <w:rPr>
          <w:rFonts w:ascii="Cambria" w:hAnsi="Cambria"/>
          <w:sz w:val="22"/>
          <w:szCs w:val="22"/>
        </w:rPr>
      </w:pPr>
      <w:r w:rsidRPr="001E76B7">
        <w:rPr>
          <w:rFonts w:ascii="Cambria" w:hAnsi="Cambria"/>
          <w:sz w:val="22"/>
          <w:szCs w:val="22"/>
        </w:rPr>
        <w:t>dla</w:t>
      </w:r>
    </w:p>
    <w:p w:rsidR="001E76B7" w:rsidRPr="001E76B7" w:rsidRDefault="001E76B7" w:rsidP="001E76B7">
      <w:pPr>
        <w:suppressAutoHyphens/>
        <w:spacing w:line="276" w:lineRule="auto"/>
        <w:contextualSpacing/>
        <w:jc w:val="center"/>
        <w:rPr>
          <w:rFonts w:ascii="Cambria" w:hAnsi="Cambria" w:cstheme="minorHAnsi"/>
          <w:sz w:val="22"/>
          <w:szCs w:val="22"/>
        </w:rPr>
      </w:pPr>
      <w:r w:rsidRPr="001E76B7">
        <w:rPr>
          <w:rFonts w:ascii="Cambria" w:hAnsi="Cambria" w:cstheme="minorHAnsi"/>
          <w:sz w:val="22"/>
          <w:szCs w:val="22"/>
        </w:rPr>
        <w:t>________________________</w:t>
      </w:r>
    </w:p>
    <w:p w:rsidR="001E76B7" w:rsidRPr="001E76B7" w:rsidRDefault="001E76B7" w:rsidP="001E76B7">
      <w:pPr>
        <w:suppressAutoHyphens/>
        <w:spacing w:line="276" w:lineRule="auto"/>
        <w:contextualSpacing/>
        <w:jc w:val="center"/>
        <w:rPr>
          <w:rFonts w:ascii="Cambria" w:hAnsi="Cambria" w:cs="Calibri"/>
          <w:sz w:val="22"/>
          <w:szCs w:val="22"/>
        </w:rPr>
      </w:pPr>
      <w:r w:rsidRPr="001E76B7">
        <w:rPr>
          <w:rFonts w:ascii="Cambria" w:hAnsi="Cambria" w:cstheme="minorHAnsi"/>
          <w:sz w:val="22"/>
          <w:szCs w:val="22"/>
        </w:rPr>
        <w:t>________________________</w:t>
      </w:r>
    </w:p>
    <w:p w:rsidR="001E76B7" w:rsidRPr="001E76B7" w:rsidRDefault="001E76B7" w:rsidP="001E76B7">
      <w:pPr>
        <w:suppressAutoHyphens/>
        <w:spacing w:line="276" w:lineRule="auto"/>
        <w:contextualSpacing/>
        <w:jc w:val="center"/>
        <w:rPr>
          <w:rFonts w:ascii="Cambria" w:hAnsi="Cambria" w:cs="Calibri"/>
          <w:sz w:val="22"/>
          <w:szCs w:val="22"/>
        </w:rPr>
      </w:pPr>
    </w:p>
    <w:p w:rsidR="001E76B7" w:rsidRPr="001E76B7" w:rsidRDefault="001E76B7" w:rsidP="001E76B7">
      <w:pPr>
        <w:suppressAutoHyphens/>
        <w:spacing w:line="276" w:lineRule="auto"/>
        <w:contextualSpacing/>
        <w:jc w:val="both"/>
        <w:rPr>
          <w:rFonts w:ascii="Cambria" w:hAnsi="Cambria" w:cs="Calibri"/>
          <w:sz w:val="22"/>
          <w:szCs w:val="22"/>
        </w:rPr>
      </w:pPr>
      <w:r w:rsidRPr="001E76B7">
        <w:rPr>
          <w:rFonts w:ascii="Cambria" w:hAnsi="Cambria" w:cs="Calibri"/>
          <w:sz w:val="22"/>
          <w:szCs w:val="22"/>
        </w:rPr>
        <w:t>Nawiązując do ogłoszenia o zamówieniu w postępowaniu prowadzonym w trybie przetargu nieograniczonego na:</w:t>
      </w:r>
    </w:p>
    <w:p w:rsidR="001E76B7" w:rsidRPr="001E76B7" w:rsidRDefault="001E76B7" w:rsidP="001E76B7">
      <w:pPr>
        <w:widowControl w:val="0"/>
        <w:suppressAutoHyphens/>
        <w:adjustRightInd w:val="0"/>
        <w:spacing w:line="276" w:lineRule="auto"/>
        <w:ind w:left="284"/>
        <w:contextualSpacing/>
        <w:jc w:val="center"/>
        <w:textAlignment w:val="baseline"/>
        <w:rPr>
          <w:rFonts w:ascii="Cambria" w:hAnsi="Cambria" w:cs="Calibri"/>
          <w:b/>
          <w:bCs/>
          <w:i/>
          <w:iCs/>
          <w:color w:val="002060"/>
          <w:sz w:val="22"/>
          <w:szCs w:val="22"/>
        </w:rPr>
      </w:pPr>
      <w:bookmarkStart w:id="7" w:name="_Hlk60225667"/>
      <w:r w:rsidRPr="001E76B7">
        <w:rPr>
          <w:rFonts w:ascii="Cambria" w:hAnsi="Cambria" w:cs="Calibri"/>
          <w:b/>
          <w:i/>
          <w:color w:val="002060"/>
          <w:sz w:val="22"/>
          <w:szCs w:val="22"/>
        </w:rPr>
        <w:t>Kompleksowe ubezpieczenie mienia i odpowiedzialności cywilnej</w:t>
      </w:r>
      <w:r w:rsidRPr="001E76B7">
        <w:rPr>
          <w:rFonts w:ascii="Cambria" w:hAnsi="Cambria" w:cs="Calibri"/>
          <w:b/>
          <w:bCs/>
          <w:i/>
          <w:iCs/>
          <w:color w:val="002060"/>
          <w:sz w:val="22"/>
          <w:szCs w:val="22"/>
        </w:rPr>
        <w:t xml:space="preserve"> </w:t>
      </w:r>
      <w:r w:rsidRPr="001E76B7">
        <w:rPr>
          <w:rFonts w:ascii="Cambria" w:hAnsi="Cambria" w:cs="Calibri"/>
          <w:b/>
          <w:bCs/>
          <w:i/>
          <w:iCs/>
          <w:color w:val="002060"/>
          <w:sz w:val="22"/>
          <w:szCs w:val="22"/>
        </w:rPr>
        <w:br/>
        <w:t xml:space="preserve">Samodzielnego  Publicznego Zakładu  Opieki  Zdrowotnej </w:t>
      </w:r>
      <w:r w:rsidRPr="001E76B7">
        <w:rPr>
          <w:rFonts w:ascii="Cambria" w:hAnsi="Cambria" w:cs="Calibri"/>
          <w:b/>
          <w:bCs/>
          <w:i/>
          <w:iCs/>
          <w:color w:val="002060"/>
          <w:sz w:val="22"/>
          <w:szCs w:val="22"/>
        </w:rPr>
        <w:br/>
        <w:t xml:space="preserve">Ministerstwa Spraw  Wewnętrznych i Administracji w Białymstoku </w:t>
      </w:r>
      <w:r w:rsidRPr="001E76B7">
        <w:rPr>
          <w:rFonts w:ascii="Cambria" w:hAnsi="Cambria" w:cs="Calibri"/>
          <w:b/>
          <w:bCs/>
          <w:i/>
          <w:iCs/>
          <w:color w:val="002060"/>
          <w:sz w:val="22"/>
          <w:szCs w:val="22"/>
        </w:rPr>
        <w:br/>
        <w:t>im. Mariana Zyndrama-Kościałkowskiego</w:t>
      </w:r>
    </w:p>
    <w:bookmarkEnd w:id="7"/>
    <w:p w:rsidR="001E76B7" w:rsidRPr="001E76B7" w:rsidRDefault="001E76B7" w:rsidP="001E76B7">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1E76B7">
        <w:rPr>
          <w:rFonts w:ascii="Cambria" w:hAnsi="Cambria" w:cs="Calibri"/>
          <w:b/>
          <w:color w:val="002060"/>
          <w:sz w:val="22"/>
          <w:szCs w:val="22"/>
        </w:rPr>
        <w:t xml:space="preserve">- CZĘŚĆ III ZAMÓWIENIA – </w:t>
      </w:r>
      <w:r w:rsidRPr="001E76B7">
        <w:rPr>
          <w:rFonts w:ascii="Cambria" w:hAnsi="Cambria" w:cs="Calibri"/>
          <w:color w:val="002060"/>
          <w:sz w:val="22"/>
          <w:szCs w:val="22"/>
        </w:rPr>
        <w:t>ubezpieczenia komunikacyjne</w:t>
      </w:r>
    </w:p>
    <w:p w:rsidR="001E76B7" w:rsidRPr="001E76B7" w:rsidRDefault="001E76B7" w:rsidP="001E76B7">
      <w:pPr>
        <w:suppressAutoHyphens/>
        <w:spacing w:line="276" w:lineRule="auto"/>
        <w:rPr>
          <w:rFonts w:ascii="Cambria" w:hAnsi="Cambria" w:cs="Calibri"/>
          <w:sz w:val="22"/>
          <w:szCs w:val="22"/>
        </w:rPr>
      </w:pPr>
    </w:p>
    <w:p w:rsidR="001E76B7" w:rsidRPr="001E76B7" w:rsidRDefault="001E76B7" w:rsidP="001E76B7">
      <w:pPr>
        <w:suppressAutoHyphens/>
        <w:spacing w:line="276" w:lineRule="auto"/>
        <w:rPr>
          <w:rFonts w:ascii="Cambria" w:hAnsi="Cambria" w:cs="Calibri"/>
          <w:sz w:val="22"/>
          <w:szCs w:val="22"/>
        </w:rPr>
      </w:pPr>
      <w:r w:rsidRPr="001E76B7">
        <w:rPr>
          <w:rFonts w:ascii="Cambria" w:hAnsi="Cambria" w:cs="Calibri"/>
          <w:sz w:val="22"/>
          <w:szCs w:val="22"/>
        </w:rPr>
        <w:t>my niżej podpisani, działając w imieniu i na rzecz: __________________________________________________________________________________________________________________</w:t>
      </w:r>
    </w:p>
    <w:p w:rsidR="001E76B7" w:rsidRPr="001E76B7" w:rsidRDefault="001E76B7" w:rsidP="001E76B7">
      <w:pPr>
        <w:suppressAutoHyphens/>
        <w:spacing w:line="276" w:lineRule="auto"/>
        <w:rPr>
          <w:rFonts w:ascii="Cambria" w:hAnsi="Cambria" w:cs="Calibri"/>
          <w:sz w:val="22"/>
          <w:szCs w:val="22"/>
        </w:rPr>
      </w:pPr>
      <w:r w:rsidRPr="001E76B7">
        <w:rPr>
          <w:rFonts w:ascii="Cambria" w:hAnsi="Cambria" w:cs="Calibri"/>
          <w:sz w:val="22"/>
          <w:szCs w:val="22"/>
        </w:rPr>
        <w:t>__________________________________________________________________________________________________________________</w:t>
      </w:r>
    </w:p>
    <w:p w:rsidR="001E76B7" w:rsidRPr="001E76B7" w:rsidRDefault="001E76B7" w:rsidP="001E76B7">
      <w:pPr>
        <w:suppressAutoHyphens/>
        <w:spacing w:line="276" w:lineRule="auto"/>
        <w:jc w:val="both"/>
        <w:rPr>
          <w:rFonts w:ascii="Cambria" w:hAnsi="Cambria" w:cs="Calibri"/>
          <w:iCs/>
          <w:sz w:val="22"/>
          <w:szCs w:val="22"/>
        </w:rPr>
      </w:pPr>
      <w:r w:rsidRPr="001E76B7">
        <w:rPr>
          <w:rFonts w:ascii="Cambria" w:hAnsi="Cambria" w:cs="Calibri"/>
          <w:iCs/>
          <w:sz w:val="22"/>
          <w:szCs w:val="22"/>
        </w:rPr>
        <w:t>(nazwa i dokładny adres Wykonawcy, a w przypadku podmiotów występujących wspólnie -  podać nazwy i adresy wszystkich członków konsorcjum)</w:t>
      </w:r>
    </w:p>
    <w:p w:rsidR="001E76B7" w:rsidRPr="001E76B7" w:rsidRDefault="001E76B7" w:rsidP="001E76B7">
      <w:pPr>
        <w:suppressAutoHyphens/>
        <w:spacing w:line="276" w:lineRule="auto"/>
        <w:jc w:val="both"/>
        <w:rPr>
          <w:rFonts w:ascii="Cambria" w:hAnsi="Cambria" w:cs="Calibri"/>
          <w:iCs/>
          <w:sz w:val="22"/>
          <w:szCs w:val="22"/>
        </w:rPr>
      </w:pPr>
    </w:p>
    <w:p w:rsidR="001E76B7" w:rsidRPr="001E76B7" w:rsidRDefault="001E76B7" w:rsidP="001E76B7">
      <w:pPr>
        <w:pStyle w:val="Akapitzlist"/>
        <w:numPr>
          <w:ilvl w:val="0"/>
          <w:numId w:val="63"/>
        </w:numPr>
        <w:suppressAutoHyphens/>
        <w:spacing w:after="60" w:line="276" w:lineRule="auto"/>
        <w:ind w:left="425" w:hanging="425"/>
        <w:jc w:val="both"/>
        <w:rPr>
          <w:rFonts w:ascii="Cambria" w:hAnsi="Cambria" w:cs="Calibri"/>
          <w:sz w:val="22"/>
          <w:szCs w:val="22"/>
        </w:rPr>
      </w:pPr>
      <w:r w:rsidRPr="001E76B7">
        <w:rPr>
          <w:rFonts w:ascii="Cambria" w:hAnsi="Cambria" w:cs="Calibri"/>
          <w:sz w:val="22"/>
          <w:szCs w:val="22"/>
        </w:rPr>
        <w:t xml:space="preserve">Składamy ofertę na </w:t>
      </w:r>
      <w:r w:rsidRPr="001E76B7">
        <w:rPr>
          <w:rFonts w:ascii="Cambria" w:hAnsi="Cambria" w:cs="Calibri"/>
          <w:b/>
          <w:sz w:val="22"/>
          <w:szCs w:val="22"/>
        </w:rPr>
        <w:t>wykonanie przedmiotu zamówienia</w:t>
      </w:r>
      <w:r w:rsidRPr="001E76B7">
        <w:rPr>
          <w:rFonts w:ascii="Cambria" w:hAnsi="Cambria" w:cs="Calibri"/>
          <w:sz w:val="22"/>
          <w:szCs w:val="22"/>
        </w:rPr>
        <w:t>, w zakresie określonym w  Specyfikacji istotnych warunków zamówienia (SIWZ);</w:t>
      </w:r>
    </w:p>
    <w:p w:rsidR="001E76B7" w:rsidRPr="001E76B7" w:rsidRDefault="001E76B7" w:rsidP="001E76B7">
      <w:pPr>
        <w:pStyle w:val="Akapitzlist"/>
        <w:numPr>
          <w:ilvl w:val="0"/>
          <w:numId w:val="63"/>
        </w:numPr>
        <w:suppressAutoHyphens/>
        <w:spacing w:after="60" w:line="276" w:lineRule="auto"/>
        <w:ind w:left="425" w:hanging="425"/>
        <w:jc w:val="both"/>
        <w:rPr>
          <w:rFonts w:ascii="Cambria" w:hAnsi="Cambria" w:cs="Calibri"/>
          <w:sz w:val="22"/>
          <w:szCs w:val="22"/>
        </w:rPr>
      </w:pPr>
      <w:r w:rsidRPr="001E76B7">
        <w:rPr>
          <w:rFonts w:ascii="Cambria" w:hAnsi="Cambria" w:cs="Calibri"/>
          <w:bCs/>
          <w:sz w:val="22"/>
          <w:szCs w:val="22"/>
        </w:rPr>
        <w:t xml:space="preserve">cena brutto*) łącznie z prawem  opcji za cały okres zamówienia, </w:t>
      </w:r>
      <w:r w:rsidRPr="001E76B7">
        <w:rPr>
          <w:rFonts w:ascii="Cambria" w:hAnsi="Cambria" w:cs="Calibri"/>
          <w:sz w:val="22"/>
          <w:szCs w:val="22"/>
        </w:rPr>
        <w:t>wyliczona zgodnie ze 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7791"/>
      </w:tblGrid>
      <w:tr w:rsidR="001E76B7" w:rsidRPr="001E76B7" w:rsidTr="001F1C73">
        <w:trPr>
          <w:trHeight w:val="464"/>
        </w:trPr>
        <w:tc>
          <w:tcPr>
            <w:tcW w:w="8930" w:type="dxa"/>
            <w:gridSpan w:val="2"/>
            <w:shd w:val="clear" w:color="auto" w:fill="002060"/>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t>Cena zamówienia podstawowego i opcjonalnego łącznie za cały okres zamówienia tj. 12  miesięcy:</w:t>
            </w:r>
          </w:p>
        </w:tc>
      </w:tr>
      <w:tr w:rsidR="001E76B7" w:rsidRPr="001E76B7" w:rsidTr="001F1C73">
        <w:trPr>
          <w:trHeight w:val="464"/>
        </w:trPr>
        <w:tc>
          <w:tcPr>
            <w:tcW w:w="1139"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kwota: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1139"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słownie: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bl>
    <w:p w:rsidR="001E76B7" w:rsidRPr="001E76B7" w:rsidRDefault="001E76B7" w:rsidP="001E76B7">
      <w:pPr>
        <w:widowControl w:val="0"/>
        <w:tabs>
          <w:tab w:val="left" w:pos="0"/>
        </w:tabs>
        <w:suppressAutoHyphens/>
        <w:adjustRightInd w:val="0"/>
        <w:spacing w:line="276" w:lineRule="auto"/>
        <w:ind w:firstLine="426"/>
        <w:jc w:val="both"/>
        <w:textAlignment w:val="baseline"/>
        <w:rPr>
          <w:rFonts w:ascii="Cambria" w:hAnsi="Cambria" w:cs="Calibri"/>
          <w:iCs/>
          <w:sz w:val="22"/>
          <w:szCs w:val="22"/>
        </w:rPr>
      </w:pPr>
      <w:r w:rsidRPr="001E76B7">
        <w:rPr>
          <w:rFonts w:ascii="Cambria" w:hAnsi="Cambria" w:cs="Calibri"/>
          <w:iCs/>
          <w:sz w:val="22"/>
          <w:szCs w:val="22"/>
        </w:rPr>
        <w:lastRenderedPageBreak/>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51"/>
        <w:gridCol w:w="7791"/>
      </w:tblGrid>
      <w:tr w:rsidR="001E76B7" w:rsidRPr="001E76B7" w:rsidTr="001F1C73">
        <w:trPr>
          <w:trHeight w:val="464"/>
        </w:trPr>
        <w:tc>
          <w:tcPr>
            <w:tcW w:w="8930" w:type="dxa"/>
            <w:gridSpan w:val="3"/>
            <w:shd w:val="clear" w:color="auto" w:fill="C6D9F1"/>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t>Cena zamówienia podstawowego</w:t>
            </w:r>
          </w:p>
        </w:tc>
      </w:tr>
      <w:tr w:rsidR="001E76B7" w:rsidRPr="001E76B7" w:rsidTr="001F1C73">
        <w:trPr>
          <w:trHeight w:val="464"/>
        </w:trPr>
        <w:tc>
          <w:tcPr>
            <w:tcW w:w="1139"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kwota: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1139"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słownie: </w:t>
            </w:r>
          </w:p>
        </w:tc>
        <w:tc>
          <w:tcPr>
            <w:tcW w:w="7791"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464"/>
        </w:trPr>
        <w:tc>
          <w:tcPr>
            <w:tcW w:w="8930" w:type="dxa"/>
            <w:gridSpan w:val="3"/>
            <w:shd w:val="clear" w:color="auto" w:fill="C6D9F1"/>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b/>
                <w:iCs/>
              </w:rPr>
            </w:pPr>
            <w:r w:rsidRPr="001E76B7">
              <w:rPr>
                <w:rFonts w:ascii="Cambria" w:hAnsi="Cambria" w:cs="Calibri"/>
                <w:b/>
                <w:iCs/>
                <w:sz w:val="22"/>
                <w:szCs w:val="22"/>
              </w:rPr>
              <w:t>Cena zamówienia wynikającego z prawa opcji</w:t>
            </w:r>
          </w:p>
        </w:tc>
      </w:tr>
      <w:tr w:rsidR="001E76B7" w:rsidRPr="001E76B7" w:rsidTr="001F1C73">
        <w:trPr>
          <w:trHeight w:val="464"/>
        </w:trPr>
        <w:tc>
          <w:tcPr>
            <w:tcW w:w="1088"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kwota:</w:t>
            </w:r>
          </w:p>
        </w:tc>
        <w:tc>
          <w:tcPr>
            <w:tcW w:w="7842"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r w:rsidR="001E76B7" w:rsidRPr="001E76B7" w:rsidTr="001F1C73">
        <w:trPr>
          <w:trHeight w:val="697"/>
        </w:trPr>
        <w:tc>
          <w:tcPr>
            <w:tcW w:w="1088" w:type="dxa"/>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r w:rsidRPr="001E76B7">
              <w:rPr>
                <w:rFonts w:ascii="Cambria" w:hAnsi="Cambria" w:cs="Calibri"/>
                <w:iCs/>
                <w:sz w:val="22"/>
                <w:szCs w:val="22"/>
              </w:rPr>
              <w:t xml:space="preserve">słownie: </w:t>
            </w:r>
          </w:p>
        </w:tc>
        <w:tc>
          <w:tcPr>
            <w:tcW w:w="7842" w:type="dxa"/>
            <w:gridSpan w:val="2"/>
            <w:vAlign w:val="center"/>
          </w:tcPr>
          <w:p w:rsidR="001E76B7" w:rsidRPr="001E76B7" w:rsidRDefault="001E76B7" w:rsidP="001F1C73">
            <w:pPr>
              <w:widowControl w:val="0"/>
              <w:tabs>
                <w:tab w:val="left" w:pos="0"/>
              </w:tabs>
              <w:suppressAutoHyphens/>
              <w:adjustRightInd w:val="0"/>
              <w:spacing w:line="276" w:lineRule="auto"/>
              <w:jc w:val="both"/>
              <w:textAlignment w:val="baseline"/>
              <w:rPr>
                <w:rFonts w:ascii="Cambria" w:hAnsi="Cambria" w:cs="Calibri"/>
                <w:iCs/>
              </w:rPr>
            </w:pPr>
          </w:p>
        </w:tc>
      </w:tr>
    </w:tbl>
    <w:p w:rsidR="001E76B7" w:rsidRPr="001E76B7" w:rsidRDefault="001E76B7" w:rsidP="001E76B7">
      <w:pPr>
        <w:suppressAutoHyphens/>
        <w:spacing w:line="276" w:lineRule="auto"/>
        <w:ind w:left="360"/>
        <w:rPr>
          <w:rFonts w:ascii="Cambria" w:hAnsi="Cambria" w:cs="Calibri"/>
          <w:sz w:val="22"/>
          <w:szCs w:val="22"/>
        </w:rPr>
      </w:pPr>
    </w:p>
    <w:p w:rsidR="001E76B7" w:rsidRPr="001E76B7" w:rsidRDefault="001E76B7" w:rsidP="001E76B7">
      <w:pPr>
        <w:pStyle w:val="Akapitzlist"/>
        <w:numPr>
          <w:ilvl w:val="0"/>
          <w:numId w:val="63"/>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 xml:space="preserve">Szczegółowy formularz cenowy za poszczególne ryzyka*): </w:t>
      </w:r>
    </w:p>
    <w:p w:rsidR="001E76B7" w:rsidRPr="001E76B7" w:rsidRDefault="001E76B7" w:rsidP="001E76B7">
      <w:pPr>
        <w:pStyle w:val="Akapitzlist"/>
        <w:suppressAutoHyphens/>
        <w:spacing w:after="60" w:line="276" w:lineRule="auto"/>
        <w:ind w:left="425"/>
        <w:jc w:val="both"/>
        <w:rPr>
          <w:rFonts w:ascii="Cambria" w:hAnsi="Cambria" w:cs="Calibri"/>
          <w:bCs/>
          <w:sz w:val="22"/>
          <w:szCs w:val="22"/>
        </w:rPr>
      </w:pPr>
      <w:r w:rsidRPr="001E76B7">
        <w:rPr>
          <w:rFonts w:ascii="Cambria" w:hAnsi="Cambria" w:cs="Calibri"/>
          <w:bCs/>
          <w:sz w:val="22"/>
          <w:szCs w:val="22"/>
        </w:rPr>
        <w:t>Kryterium cena oferty – 60%</w:t>
      </w:r>
    </w:p>
    <w:p w:rsidR="001E76B7" w:rsidRPr="001E76B7" w:rsidRDefault="001E76B7" w:rsidP="001E76B7">
      <w:pPr>
        <w:pStyle w:val="Akapitzlist"/>
        <w:numPr>
          <w:ilvl w:val="0"/>
          <w:numId w:val="62"/>
        </w:numPr>
        <w:suppressAutoHyphens/>
        <w:spacing w:after="60" w:line="276" w:lineRule="auto"/>
        <w:jc w:val="both"/>
        <w:rPr>
          <w:rFonts w:ascii="Cambria" w:hAnsi="Cambria" w:cs="Calibri"/>
          <w:bCs/>
          <w:sz w:val="22"/>
          <w:szCs w:val="22"/>
        </w:rPr>
        <w:sectPr w:rsidR="001E76B7" w:rsidRPr="001E76B7" w:rsidSect="00CB192F">
          <w:pgSz w:w="11906" w:h="16838"/>
          <w:pgMar w:top="1134" w:right="1247" w:bottom="1418" w:left="1247" w:header="709" w:footer="709" w:gutter="0"/>
          <w:cols w:space="708"/>
          <w:docGrid w:linePitch="360"/>
        </w:sectPr>
      </w:pPr>
    </w:p>
    <w:p w:rsidR="001E76B7" w:rsidRPr="001E76B7" w:rsidRDefault="001E76B7" w:rsidP="001E76B7">
      <w:pPr>
        <w:pStyle w:val="Akapitzlist"/>
        <w:numPr>
          <w:ilvl w:val="0"/>
          <w:numId w:val="64"/>
        </w:numPr>
        <w:suppressAutoHyphens/>
        <w:spacing w:after="60" w:line="276" w:lineRule="auto"/>
        <w:jc w:val="both"/>
        <w:rPr>
          <w:rFonts w:ascii="Cambria" w:hAnsi="Cambria" w:cs="Calibri"/>
          <w:bCs/>
          <w:sz w:val="22"/>
          <w:szCs w:val="22"/>
        </w:rPr>
      </w:pPr>
      <w:r w:rsidRPr="001E76B7">
        <w:rPr>
          <w:rFonts w:ascii="Cambria" w:hAnsi="Cambria" w:cs="Calibri"/>
          <w:bCs/>
          <w:sz w:val="22"/>
          <w:szCs w:val="22"/>
        </w:rPr>
        <w:lastRenderedPageBreak/>
        <w:t xml:space="preserve">Szczegółowy formularz cenowy za poszczególne ryzyka*): </w:t>
      </w:r>
    </w:p>
    <w:p w:rsidR="001E76B7" w:rsidRPr="001E76B7" w:rsidRDefault="001E76B7" w:rsidP="001E76B7">
      <w:pPr>
        <w:pStyle w:val="Akapitzlist"/>
        <w:suppressAutoHyphens/>
        <w:spacing w:after="60" w:line="276" w:lineRule="auto"/>
        <w:ind w:left="397"/>
        <w:jc w:val="both"/>
        <w:rPr>
          <w:rFonts w:ascii="Cambria" w:hAnsi="Cambria" w:cs="Calibri"/>
          <w:bCs/>
          <w:sz w:val="22"/>
          <w:szCs w:val="22"/>
        </w:rPr>
      </w:pPr>
      <w:r w:rsidRPr="001E76B7">
        <w:rPr>
          <w:rFonts w:ascii="Cambria" w:hAnsi="Cambria" w:cs="Calibri"/>
          <w:sz w:val="22"/>
          <w:szCs w:val="22"/>
        </w:rPr>
        <w:t>Kryterium cena oferty – 60%</w:t>
      </w:r>
    </w:p>
    <w:tbl>
      <w:tblPr>
        <w:tblW w:w="42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2594"/>
        <w:gridCol w:w="1936"/>
        <w:gridCol w:w="2018"/>
        <w:gridCol w:w="919"/>
        <w:gridCol w:w="1854"/>
        <w:gridCol w:w="2311"/>
      </w:tblGrid>
      <w:tr w:rsidR="001E76B7" w:rsidRPr="001E76B7" w:rsidTr="001F1C73">
        <w:trPr>
          <w:trHeight w:val="480"/>
          <w:jc w:val="center"/>
        </w:trPr>
        <w:tc>
          <w:tcPr>
            <w:tcW w:w="319"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Lp.</w:t>
            </w:r>
          </w:p>
        </w:tc>
        <w:tc>
          <w:tcPr>
            <w:tcW w:w="1044"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Przedmiot</w:t>
            </w:r>
          </w:p>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 Ubezpieczenia</w:t>
            </w:r>
          </w:p>
        </w:tc>
        <w:tc>
          <w:tcPr>
            <w:tcW w:w="779"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Suma </w:t>
            </w:r>
            <w:proofErr w:type="spellStart"/>
            <w:r w:rsidRPr="001E76B7">
              <w:rPr>
                <w:rFonts w:ascii="Cambria" w:hAnsi="Cambria" w:cs="Calibri"/>
                <w:b/>
                <w:sz w:val="22"/>
                <w:szCs w:val="22"/>
              </w:rPr>
              <w:t>ubezp</w:t>
            </w:r>
            <w:proofErr w:type="spellEnd"/>
            <w:r w:rsidRPr="001E76B7">
              <w:rPr>
                <w:rFonts w:ascii="Cambria" w:hAnsi="Cambria" w:cs="Calibri"/>
                <w:b/>
                <w:sz w:val="22"/>
                <w:szCs w:val="22"/>
              </w:rPr>
              <w:t xml:space="preserve">. / </w:t>
            </w:r>
          </w:p>
          <w:p w:rsidR="001E76B7" w:rsidRPr="001E76B7" w:rsidRDefault="001E76B7" w:rsidP="001F1C73">
            <w:pPr>
              <w:suppressAutoHyphens/>
              <w:spacing w:line="276" w:lineRule="auto"/>
              <w:jc w:val="center"/>
              <w:rPr>
                <w:rFonts w:ascii="Cambria" w:hAnsi="Cambria" w:cs="Calibri"/>
                <w:b/>
              </w:rPr>
            </w:pPr>
            <w:proofErr w:type="spellStart"/>
            <w:r w:rsidRPr="001E76B7">
              <w:rPr>
                <w:rFonts w:ascii="Cambria" w:hAnsi="Cambria" w:cs="Calibri"/>
                <w:b/>
                <w:sz w:val="22"/>
                <w:szCs w:val="22"/>
              </w:rPr>
              <w:t>gwaran</w:t>
            </w:r>
            <w:proofErr w:type="spellEnd"/>
            <w:r w:rsidRPr="001E76B7">
              <w:rPr>
                <w:rFonts w:ascii="Cambria" w:hAnsi="Cambria" w:cs="Calibri"/>
                <w:b/>
                <w:sz w:val="22"/>
                <w:szCs w:val="22"/>
              </w:rPr>
              <w:t>. w zł</w:t>
            </w:r>
          </w:p>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(podstawowe)</w:t>
            </w:r>
          </w:p>
        </w:tc>
        <w:tc>
          <w:tcPr>
            <w:tcW w:w="812"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 xml:space="preserve"> Składka </w:t>
            </w:r>
          </w:p>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 xml:space="preserve">za zamówienie podstawowe za 12 miesięcy </w:t>
            </w:r>
          </w:p>
        </w:tc>
        <w:tc>
          <w:tcPr>
            <w:tcW w:w="1116" w:type="pct"/>
            <w:gridSpan w:val="2"/>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Opcje</w:t>
            </w:r>
          </w:p>
        </w:tc>
        <w:tc>
          <w:tcPr>
            <w:tcW w:w="930" w:type="pct"/>
            <w:vMerge w:val="restar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Składka</w:t>
            </w:r>
          </w:p>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za 12 miesięcy zamówienia podstawowego z prawem opcji</w:t>
            </w:r>
          </w:p>
        </w:tc>
      </w:tr>
      <w:tr w:rsidR="001E76B7" w:rsidRPr="001E76B7" w:rsidTr="001F1C73">
        <w:trPr>
          <w:trHeight w:val="1195"/>
          <w:jc w:val="center"/>
        </w:trPr>
        <w:tc>
          <w:tcPr>
            <w:tcW w:w="319" w:type="pct"/>
            <w:vMerge/>
            <w:shd w:val="clear" w:color="auto" w:fill="002060"/>
            <w:vAlign w:val="center"/>
          </w:tcPr>
          <w:p w:rsidR="001E76B7" w:rsidRPr="001E76B7" w:rsidRDefault="001E76B7" w:rsidP="001F1C73">
            <w:pPr>
              <w:suppressAutoHyphens/>
              <w:spacing w:line="276" w:lineRule="auto"/>
              <w:jc w:val="both"/>
              <w:rPr>
                <w:rFonts w:ascii="Cambria" w:hAnsi="Cambria" w:cs="Calibri"/>
                <w:b/>
                <w:color w:val="FF0000"/>
              </w:rPr>
            </w:pPr>
          </w:p>
        </w:tc>
        <w:tc>
          <w:tcPr>
            <w:tcW w:w="1044"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c>
          <w:tcPr>
            <w:tcW w:w="779"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c>
          <w:tcPr>
            <w:tcW w:w="812"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c>
          <w:tcPr>
            <w:tcW w:w="370" w:type="pc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w:t>
            </w:r>
          </w:p>
        </w:tc>
        <w:tc>
          <w:tcPr>
            <w:tcW w:w="746" w:type="pct"/>
            <w:shd w:val="clear" w:color="auto" w:fill="002060"/>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zł</w:t>
            </w:r>
          </w:p>
        </w:tc>
        <w:tc>
          <w:tcPr>
            <w:tcW w:w="930" w:type="pct"/>
            <w:vMerge/>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cantSplit/>
          <w:trHeight w:val="264"/>
          <w:jc w:val="center"/>
        </w:trPr>
        <w:tc>
          <w:tcPr>
            <w:tcW w:w="31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w:t>
            </w:r>
          </w:p>
        </w:tc>
        <w:tc>
          <w:tcPr>
            <w:tcW w:w="1044"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II</w:t>
            </w:r>
          </w:p>
        </w:tc>
        <w:tc>
          <w:tcPr>
            <w:tcW w:w="77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III</w:t>
            </w:r>
          </w:p>
        </w:tc>
        <w:tc>
          <w:tcPr>
            <w:tcW w:w="812"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IV</w:t>
            </w:r>
          </w:p>
        </w:tc>
        <w:tc>
          <w:tcPr>
            <w:tcW w:w="370"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w:t>
            </w:r>
          </w:p>
        </w:tc>
        <w:tc>
          <w:tcPr>
            <w:tcW w:w="746"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VI</w:t>
            </w:r>
          </w:p>
        </w:tc>
        <w:tc>
          <w:tcPr>
            <w:tcW w:w="930"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VII</w:t>
            </w:r>
          </w:p>
        </w:tc>
      </w:tr>
      <w:tr w:rsidR="001E76B7" w:rsidRPr="001E76B7" w:rsidTr="001F1C73">
        <w:trPr>
          <w:cantSplit/>
          <w:trHeight w:val="1134"/>
          <w:jc w:val="center"/>
        </w:trPr>
        <w:tc>
          <w:tcPr>
            <w:tcW w:w="31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A.</w:t>
            </w:r>
          </w:p>
        </w:tc>
        <w:tc>
          <w:tcPr>
            <w:tcW w:w="1044" w:type="pct"/>
            <w:vAlign w:val="center"/>
          </w:tcPr>
          <w:p w:rsidR="001E76B7" w:rsidRPr="001E76B7" w:rsidRDefault="001E76B7" w:rsidP="001F1C73">
            <w:pPr>
              <w:suppressAutoHyphens/>
              <w:spacing w:line="276" w:lineRule="auto"/>
              <w:rPr>
                <w:rFonts w:ascii="Cambria" w:hAnsi="Cambria" w:cs="Calibri"/>
              </w:rPr>
            </w:pPr>
            <w:r w:rsidRPr="001E76B7">
              <w:rPr>
                <w:rFonts w:ascii="Cambria" w:hAnsi="Cambria" w:cs="Calibri"/>
                <w:sz w:val="22"/>
                <w:szCs w:val="22"/>
              </w:rPr>
              <w:t>Ubezpieczenie OC posiadaczy pojazdów mechanicznych</w:t>
            </w:r>
          </w:p>
        </w:tc>
        <w:tc>
          <w:tcPr>
            <w:tcW w:w="779" w:type="pct"/>
            <w:shd w:val="clear" w:color="auto" w:fill="FFFFFF"/>
            <w:vAlign w:val="center"/>
          </w:tcPr>
          <w:p w:rsidR="001E76B7" w:rsidRPr="001E76B7" w:rsidRDefault="001E76B7" w:rsidP="001F1C73">
            <w:pPr>
              <w:suppressAutoHyphens/>
              <w:spacing w:line="276" w:lineRule="auto"/>
              <w:jc w:val="center"/>
              <w:rPr>
                <w:rFonts w:ascii="Cambria" w:hAnsi="Cambria" w:cs="Calibri"/>
                <w:color w:val="FF0000"/>
              </w:rPr>
            </w:pPr>
            <w:r w:rsidRPr="001E76B7">
              <w:rPr>
                <w:rFonts w:ascii="Cambria" w:hAnsi="Cambria" w:cs="Calibri"/>
                <w:bCs/>
                <w:sz w:val="22"/>
                <w:szCs w:val="22"/>
              </w:rPr>
              <w:t>Zgodnie z ustawą</w:t>
            </w:r>
          </w:p>
        </w:tc>
        <w:tc>
          <w:tcPr>
            <w:tcW w:w="812"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370" w:type="pct"/>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10%</w:t>
            </w:r>
          </w:p>
        </w:tc>
        <w:tc>
          <w:tcPr>
            <w:tcW w:w="746"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930" w:type="pct"/>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cantSplit/>
          <w:trHeight w:val="679"/>
          <w:jc w:val="center"/>
        </w:trPr>
        <w:tc>
          <w:tcPr>
            <w:tcW w:w="31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B.</w:t>
            </w:r>
          </w:p>
        </w:tc>
        <w:tc>
          <w:tcPr>
            <w:tcW w:w="1044" w:type="pct"/>
            <w:vAlign w:val="center"/>
          </w:tcPr>
          <w:p w:rsidR="001E76B7" w:rsidRPr="001E76B7" w:rsidRDefault="001E76B7" w:rsidP="001F1C73">
            <w:pPr>
              <w:suppressAutoHyphens/>
              <w:spacing w:line="276" w:lineRule="auto"/>
              <w:rPr>
                <w:rFonts w:ascii="Cambria" w:hAnsi="Cambria" w:cs="Calibri"/>
              </w:rPr>
            </w:pPr>
            <w:r w:rsidRPr="001E76B7">
              <w:rPr>
                <w:rFonts w:ascii="Cambria" w:hAnsi="Cambria" w:cs="Calibri"/>
                <w:sz w:val="22"/>
                <w:szCs w:val="22"/>
              </w:rPr>
              <w:t>Ubezpieczenie autocasco</w:t>
            </w:r>
          </w:p>
        </w:tc>
        <w:tc>
          <w:tcPr>
            <w:tcW w:w="779" w:type="pct"/>
            <w:shd w:val="clear" w:color="auto" w:fill="FFFFFF"/>
            <w:vAlign w:val="center"/>
          </w:tcPr>
          <w:p w:rsidR="001E76B7" w:rsidRPr="001E76B7" w:rsidRDefault="001E76B7" w:rsidP="001F1C73">
            <w:pPr>
              <w:suppressAutoHyphens/>
              <w:spacing w:line="276" w:lineRule="auto"/>
              <w:jc w:val="center"/>
              <w:rPr>
                <w:rFonts w:ascii="Cambria" w:hAnsi="Cambria" w:cs="Calibri"/>
                <w:bCs/>
                <w:color w:val="FF0000"/>
              </w:rPr>
            </w:pPr>
            <w:r w:rsidRPr="001E76B7">
              <w:rPr>
                <w:rFonts w:ascii="Cambria" w:hAnsi="Cambria" w:cs="Calibri"/>
                <w:bCs/>
                <w:sz w:val="22"/>
                <w:szCs w:val="22"/>
              </w:rPr>
              <w:t>273 700,00 zł</w:t>
            </w:r>
          </w:p>
        </w:tc>
        <w:tc>
          <w:tcPr>
            <w:tcW w:w="812"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370" w:type="pct"/>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10%</w:t>
            </w:r>
          </w:p>
        </w:tc>
        <w:tc>
          <w:tcPr>
            <w:tcW w:w="746"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930" w:type="pct"/>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cantSplit/>
          <w:trHeight w:val="687"/>
          <w:jc w:val="center"/>
        </w:trPr>
        <w:tc>
          <w:tcPr>
            <w:tcW w:w="31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C.</w:t>
            </w:r>
          </w:p>
        </w:tc>
        <w:tc>
          <w:tcPr>
            <w:tcW w:w="1044" w:type="pct"/>
            <w:vAlign w:val="center"/>
          </w:tcPr>
          <w:p w:rsidR="001E76B7" w:rsidRPr="001E76B7" w:rsidRDefault="001E76B7" w:rsidP="001F1C73">
            <w:pPr>
              <w:suppressAutoHyphens/>
              <w:spacing w:line="276" w:lineRule="auto"/>
              <w:rPr>
                <w:rFonts w:ascii="Cambria" w:hAnsi="Cambria" w:cs="Calibri"/>
              </w:rPr>
            </w:pPr>
            <w:r w:rsidRPr="001E76B7">
              <w:rPr>
                <w:rFonts w:ascii="Cambria" w:hAnsi="Cambria" w:cs="Calibri"/>
                <w:sz w:val="22"/>
                <w:szCs w:val="22"/>
              </w:rPr>
              <w:t>Ubezpieczenie NNW kierowcy i pasażerów</w:t>
            </w:r>
          </w:p>
        </w:tc>
        <w:tc>
          <w:tcPr>
            <w:tcW w:w="779" w:type="pct"/>
            <w:shd w:val="clear" w:color="auto" w:fill="FFFFFF"/>
            <w:vAlign w:val="center"/>
          </w:tcPr>
          <w:p w:rsidR="001E76B7" w:rsidRPr="001E76B7" w:rsidRDefault="001E76B7" w:rsidP="001F1C73">
            <w:pPr>
              <w:suppressAutoHyphens/>
              <w:spacing w:line="276" w:lineRule="auto"/>
              <w:jc w:val="center"/>
              <w:rPr>
                <w:rFonts w:ascii="Cambria" w:hAnsi="Cambria" w:cs="Calibri"/>
                <w:bCs/>
                <w:color w:val="FF0000"/>
              </w:rPr>
            </w:pPr>
            <w:r w:rsidRPr="001E76B7">
              <w:rPr>
                <w:rFonts w:ascii="Cambria" w:hAnsi="Cambria" w:cs="Calibri"/>
                <w:bCs/>
                <w:sz w:val="22"/>
                <w:szCs w:val="22"/>
              </w:rPr>
              <w:t>10 000,00 zł/ osoba</w:t>
            </w:r>
          </w:p>
        </w:tc>
        <w:tc>
          <w:tcPr>
            <w:tcW w:w="812"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370" w:type="pct"/>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10%</w:t>
            </w:r>
          </w:p>
        </w:tc>
        <w:tc>
          <w:tcPr>
            <w:tcW w:w="746"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930" w:type="pct"/>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cantSplit/>
          <w:trHeight w:val="700"/>
          <w:jc w:val="center"/>
        </w:trPr>
        <w:tc>
          <w:tcPr>
            <w:tcW w:w="319" w:type="pct"/>
            <w:shd w:val="clear" w:color="auto" w:fill="C6D9F1"/>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D.</w:t>
            </w:r>
          </w:p>
        </w:tc>
        <w:tc>
          <w:tcPr>
            <w:tcW w:w="1044" w:type="pct"/>
            <w:vAlign w:val="center"/>
          </w:tcPr>
          <w:p w:rsidR="001E76B7" w:rsidRPr="001E76B7" w:rsidRDefault="001E76B7" w:rsidP="001F1C73">
            <w:pPr>
              <w:suppressAutoHyphens/>
              <w:spacing w:line="276" w:lineRule="auto"/>
              <w:rPr>
                <w:rFonts w:ascii="Cambria" w:hAnsi="Cambria" w:cs="Calibri"/>
              </w:rPr>
            </w:pPr>
            <w:r w:rsidRPr="001E76B7">
              <w:rPr>
                <w:rFonts w:ascii="Cambria" w:hAnsi="Cambria" w:cs="Calibri"/>
                <w:sz w:val="22"/>
                <w:szCs w:val="22"/>
              </w:rPr>
              <w:t>Ubezpieczenie Assistance</w:t>
            </w:r>
          </w:p>
        </w:tc>
        <w:tc>
          <w:tcPr>
            <w:tcW w:w="779" w:type="pct"/>
            <w:shd w:val="clear" w:color="auto" w:fill="FFFFFF"/>
            <w:vAlign w:val="center"/>
          </w:tcPr>
          <w:p w:rsidR="001E76B7" w:rsidRPr="001E76B7" w:rsidRDefault="001E76B7" w:rsidP="001F1C73">
            <w:pPr>
              <w:suppressAutoHyphens/>
              <w:spacing w:line="276" w:lineRule="auto"/>
              <w:jc w:val="center"/>
              <w:rPr>
                <w:rFonts w:ascii="Cambria" w:hAnsi="Cambria" w:cs="Calibri"/>
                <w:bCs/>
                <w:color w:val="FF0000"/>
              </w:rPr>
            </w:pPr>
            <w:r w:rsidRPr="001E76B7">
              <w:rPr>
                <w:rFonts w:ascii="Cambria" w:hAnsi="Cambria" w:cs="Calibri"/>
                <w:bCs/>
                <w:sz w:val="22"/>
                <w:szCs w:val="22"/>
              </w:rPr>
              <w:t>Zgodnie z SIWZ</w:t>
            </w:r>
          </w:p>
        </w:tc>
        <w:tc>
          <w:tcPr>
            <w:tcW w:w="812"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370" w:type="pct"/>
            <w:vAlign w:val="center"/>
          </w:tcPr>
          <w:p w:rsidR="001E76B7" w:rsidRPr="001E76B7" w:rsidRDefault="001E76B7" w:rsidP="001F1C73">
            <w:pPr>
              <w:suppressAutoHyphens/>
              <w:spacing w:line="276" w:lineRule="auto"/>
              <w:jc w:val="center"/>
              <w:rPr>
                <w:rFonts w:ascii="Cambria" w:hAnsi="Cambria" w:cs="Calibri"/>
                <w:b/>
              </w:rPr>
            </w:pPr>
            <w:r w:rsidRPr="001E76B7">
              <w:rPr>
                <w:rFonts w:ascii="Cambria" w:hAnsi="Cambria" w:cs="Calibri"/>
                <w:b/>
                <w:sz w:val="22"/>
                <w:szCs w:val="22"/>
              </w:rPr>
              <w:t>10%</w:t>
            </w:r>
          </w:p>
        </w:tc>
        <w:tc>
          <w:tcPr>
            <w:tcW w:w="746" w:type="pct"/>
            <w:vAlign w:val="center"/>
          </w:tcPr>
          <w:p w:rsidR="001E76B7" w:rsidRPr="001E76B7" w:rsidRDefault="001E76B7" w:rsidP="001F1C73">
            <w:pPr>
              <w:suppressAutoHyphens/>
              <w:spacing w:line="276" w:lineRule="auto"/>
              <w:jc w:val="center"/>
              <w:rPr>
                <w:rFonts w:ascii="Cambria" w:hAnsi="Cambria" w:cs="Calibri"/>
                <w:b/>
                <w:color w:val="FF0000"/>
              </w:rPr>
            </w:pPr>
          </w:p>
        </w:tc>
        <w:tc>
          <w:tcPr>
            <w:tcW w:w="930" w:type="pct"/>
            <w:vAlign w:val="center"/>
          </w:tcPr>
          <w:p w:rsidR="001E76B7" w:rsidRPr="001E76B7" w:rsidRDefault="001E76B7" w:rsidP="001F1C73">
            <w:pPr>
              <w:suppressAutoHyphens/>
              <w:spacing w:line="276" w:lineRule="auto"/>
              <w:jc w:val="center"/>
              <w:rPr>
                <w:rFonts w:ascii="Cambria" w:hAnsi="Cambria" w:cs="Calibri"/>
                <w:b/>
                <w:color w:val="FF0000"/>
              </w:rPr>
            </w:pPr>
          </w:p>
        </w:tc>
      </w:tr>
      <w:tr w:rsidR="001E76B7" w:rsidRPr="001E76B7" w:rsidTr="001F1C73">
        <w:trPr>
          <w:cantSplit/>
          <w:trHeight w:val="521"/>
          <w:jc w:val="center"/>
        </w:trPr>
        <w:tc>
          <w:tcPr>
            <w:tcW w:w="2142" w:type="pct"/>
            <w:gridSpan w:val="3"/>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RAZEM</w:t>
            </w:r>
          </w:p>
        </w:tc>
        <w:tc>
          <w:tcPr>
            <w:tcW w:w="812" w:type="pct"/>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c>
          <w:tcPr>
            <w:tcW w:w="370" w:type="pct"/>
            <w:tcBorders>
              <w:right w:val="single" w:sz="4" w:space="0" w:color="auto"/>
              <w:tl2br w:val="single" w:sz="4" w:space="0" w:color="000000"/>
              <w:tr2bl w:val="single" w:sz="4" w:space="0" w:color="000000"/>
            </w:tcBorders>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c>
          <w:tcPr>
            <w:tcW w:w="746" w:type="pct"/>
            <w:tcBorders>
              <w:left w:val="single" w:sz="4" w:space="0" w:color="auto"/>
            </w:tcBorders>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c>
          <w:tcPr>
            <w:tcW w:w="930" w:type="pct"/>
            <w:shd w:val="clear" w:color="auto" w:fill="C6D9F1"/>
            <w:vAlign w:val="center"/>
          </w:tcPr>
          <w:p w:rsidR="001E76B7" w:rsidRPr="001E76B7" w:rsidRDefault="001E76B7" w:rsidP="001F1C73">
            <w:pPr>
              <w:suppressAutoHyphens/>
              <w:spacing w:line="276" w:lineRule="auto"/>
              <w:jc w:val="center"/>
              <w:rPr>
                <w:rFonts w:ascii="Cambria" w:hAnsi="Cambria" w:cs="Calibri"/>
                <w:b/>
                <w:color w:val="FF0000"/>
              </w:rPr>
            </w:pPr>
          </w:p>
        </w:tc>
      </w:tr>
    </w:tbl>
    <w:p w:rsidR="001E76B7" w:rsidRPr="001E76B7" w:rsidRDefault="001E76B7" w:rsidP="001E76B7">
      <w:pPr>
        <w:suppressAutoHyphens/>
        <w:spacing w:line="276" w:lineRule="auto"/>
        <w:rPr>
          <w:rFonts w:ascii="Cambria" w:hAnsi="Cambria" w:cs="Calibri"/>
          <w:sz w:val="22"/>
          <w:szCs w:val="22"/>
        </w:rPr>
        <w:sectPr w:rsidR="001E76B7" w:rsidRPr="001E76B7" w:rsidSect="00CB192F">
          <w:pgSz w:w="16838" w:h="11906" w:orient="landscape"/>
          <w:pgMar w:top="1247" w:right="1134" w:bottom="1247" w:left="1418" w:header="708" w:footer="708" w:gutter="0"/>
          <w:cols w:space="708"/>
          <w:docGrid w:linePitch="360"/>
        </w:sectPr>
      </w:pPr>
    </w:p>
    <w:p w:rsidR="001E76B7" w:rsidRPr="001E76B7" w:rsidRDefault="001E76B7" w:rsidP="001E76B7">
      <w:pPr>
        <w:suppressAutoHyphens/>
        <w:spacing w:line="276" w:lineRule="auto"/>
        <w:rPr>
          <w:rFonts w:ascii="Cambria" w:hAnsi="Cambria" w:cs="Calibri"/>
          <w:i/>
          <w:iCs/>
          <w:sz w:val="22"/>
          <w:szCs w:val="22"/>
        </w:rPr>
      </w:pPr>
      <w:r w:rsidRPr="001E76B7">
        <w:rPr>
          <w:rFonts w:ascii="Cambria" w:hAnsi="Cambria" w:cs="Calibri"/>
          <w:b/>
          <w:i/>
          <w:iCs/>
          <w:sz w:val="22"/>
          <w:szCs w:val="22"/>
        </w:rPr>
        <w:lastRenderedPageBreak/>
        <w:t>Instrukcja:</w:t>
      </w:r>
    </w:p>
    <w:p w:rsidR="001E76B7" w:rsidRPr="001E76B7" w:rsidRDefault="001E76B7" w:rsidP="001E76B7">
      <w:pPr>
        <w:suppressAutoHyphens/>
        <w:spacing w:line="276" w:lineRule="auto"/>
        <w:rPr>
          <w:rFonts w:ascii="Cambria" w:hAnsi="Cambria" w:cs="Calibri"/>
          <w:i/>
          <w:iCs/>
          <w:sz w:val="22"/>
          <w:szCs w:val="22"/>
        </w:rPr>
      </w:pPr>
      <w:r w:rsidRPr="001E76B7">
        <w:rPr>
          <w:rFonts w:ascii="Cambria" w:hAnsi="Cambria" w:cs="Calibri"/>
          <w:i/>
          <w:iCs/>
          <w:sz w:val="22"/>
          <w:szCs w:val="22"/>
        </w:rPr>
        <w:t>Kolumna IV: prosimy o podanie składki  za 12 miesięcy za zamówienie podstawowe</w:t>
      </w:r>
    </w:p>
    <w:p w:rsidR="001E76B7" w:rsidRPr="001E76B7" w:rsidRDefault="001E76B7" w:rsidP="001E76B7">
      <w:pPr>
        <w:suppressAutoHyphens/>
        <w:spacing w:line="276" w:lineRule="auto"/>
        <w:rPr>
          <w:rFonts w:ascii="Cambria" w:hAnsi="Cambria" w:cs="Calibri"/>
          <w:i/>
          <w:iCs/>
          <w:sz w:val="22"/>
          <w:szCs w:val="22"/>
        </w:rPr>
      </w:pPr>
      <w:r w:rsidRPr="001E76B7">
        <w:rPr>
          <w:rFonts w:ascii="Cambria" w:hAnsi="Cambria" w:cs="Calibri"/>
          <w:i/>
          <w:iCs/>
          <w:sz w:val="22"/>
          <w:szCs w:val="22"/>
        </w:rPr>
        <w:t>Kolumna VI: prosimy o podanie składki za prawo opcji – iloczyn składki za 12 miesięcy zamówienia podstawowego (kol. V) oraz przewidzianej wielkości opcji (kol. V)</w:t>
      </w:r>
    </w:p>
    <w:p w:rsidR="001E76B7" w:rsidRPr="001E76B7" w:rsidRDefault="001E76B7" w:rsidP="001E76B7">
      <w:pPr>
        <w:suppressAutoHyphens/>
        <w:spacing w:line="276" w:lineRule="auto"/>
        <w:rPr>
          <w:rFonts w:ascii="Cambria" w:hAnsi="Cambria" w:cs="Calibri"/>
          <w:i/>
          <w:iCs/>
          <w:sz w:val="22"/>
          <w:szCs w:val="22"/>
        </w:rPr>
      </w:pPr>
      <w:r w:rsidRPr="001E76B7">
        <w:rPr>
          <w:rFonts w:ascii="Cambria" w:hAnsi="Cambria" w:cs="Calibri"/>
          <w:i/>
          <w:iCs/>
          <w:sz w:val="22"/>
          <w:szCs w:val="22"/>
        </w:rPr>
        <w:t>Kolumna VII: prosimy o podanie sumy łącznej składki za 12 miesięcy zamówienia podstawowego oraz prawa opcji (suma kol. V oraz VII)</w:t>
      </w:r>
    </w:p>
    <w:p w:rsidR="001E76B7" w:rsidRPr="001E76B7" w:rsidRDefault="001E76B7" w:rsidP="001E76B7">
      <w:pPr>
        <w:suppressAutoHyphens/>
        <w:spacing w:line="276" w:lineRule="auto"/>
        <w:jc w:val="center"/>
        <w:rPr>
          <w:rFonts w:ascii="Cambria" w:hAnsi="Cambria" w:cs="Calibri"/>
          <w:i/>
          <w:iCs/>
          <w:sz w:val="22"/>
          <w:szCs w:val="22"/>
        </w:rPr>
      </w:pPr>
    </w:p>
    <w:p w:rsidR="001E76B7" w:rsidRPr="001E76B7" w:rsidRDefault="001E76B7" w:rsidP="001E76B7">
      <w:pPr>
        <w:pStyle w:val="Akapitzlist"/>
        <w:numPr>
          <w:ilvl w:val="0"/>
          <w:numId w:val="64"/>
        </w:numPr>
        <w:suppressAutoHyphens/>
        <w:spacing w:after="60" w:line="276" w:lineRule="auto"/>
        <w:jc w:val="both"/>
        <w:rPr>
          <w:rFonts w:ascii="Cambria" w:hAnsi="Cambria" w:cs="Calibri"/>
          <w:bCs/>
          <w:sz w:val="22"/>
          <w:szCs w:val="22"/>
        </w:rPr>
      </w:pPr>
      <w:r w:rsidRPr="001E76B7">
        <w:rPr>
          <w:rFonts w:ascii="Cambria" w:hAnsi="Cambria" w:cs="Calibri"/>
          <w:bCs/>
          <w:sz w:val="22"/>
          <w:szCs w:val="22"/>
        </w:rPr>
        <w:t>Wykaz składek/stawek dla poszczególnych rodzajów pojazdów dotyczący ubezpieczeń komunikacyjnych – składka/stawka roczna za ubezpieczenie jednego pojazdu</w:t>
      </w:r>
    </w:p>
    <w:tbl>
      <w:tblPr>
        <w:tblStyle w:val="Tabela-Siatka"/>
        <w:tblW w:w="4912" w:type="pct"/>
        <w:tblInd w:w="108" w:type="dxa"/>
        <w:tblLook w:val="04A0"/>
      </w:tblPr>
      <w:tblGrid>
        <w:gridCol w:w="695"/>
        <w:gridCol w:w="2394"/>
        <w:gridCol w:w="1689"/>
        <w:gridCol w:w="1459"/>
        <w:gridCol w:w="1702"/>
        <w:gridCol w:w="1463"/>
      </w:tblGrid>
      <w:tr w:rsidR="001E76B7" w:rsidRPr="001E76B7" w:rsidTr="001F1C73">
        <w:tc>
          <w:tcPr>
            <w:tcW w:w="370" w:type="pct"/>
            <w:shd w:val="clear" w:color="auto" w:fill="002060"/>
            <w:vAlign w:val="center"/>
          </w:tcPr>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Lp.</w:t>
            </w:r>
          </w:p>
        </w:tc>
        <w:tc>
          <w:tcPr>
            <w:tcW w:w="1273" w:type="pct"/>
            <w:shd w:val="clear" w:color="auto" w:fill="002060"/>
            <w:vAlign w:val="center"/>
          </w:tcPr>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Rodzaj pojazdu</w:t>
            </w:r>
          </w:p>
        </w:tc>
        <w:tc>
          <w:tcPr>
            <w:tcW w:w="898" w:type="pct"/>
            <w:shd w:val="clear" w:color="auto" w:fill="002060"/>
            <w:vAlign w:val="center"/>
          </w:tcPr>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Składka OC</w:t>
            </w:r>
          </w:p>
        </w:tc>
        <w:tc>
          <w:tcPr>
            <w:tcW w:w="776" w:type="pct"/>
            <w:shd w:val="clear" w:color="auto" w:fill="002060"/>
            <w:vAlign w:val="center"/>
          </w:tcPr>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Stawka AC</w:t>
            </w:r>
          </w:p>
        </w:tc>
        <w:tc>
          <w:tcPr>
            <w:tcW w:w="905" w:type="pct"/>
            <w:shd w:val="clear" w:color="auto" w:fill="002060"/>
            <w:vAlign w:val="center"/>
          </w:tcPr>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Składka NNW</w:t>
            </w:r>
          </w:p>
        </w:tc>
        <w:tc>
          <w:tcPr>
            <w:tcW w:w="778" w:type="pct"/>
            <w:tcBorders>
              <w:bottom w:val="single" w:sz="4" w:space="0" w:color="auto"/>
            </w:tcBorders>
            <w:shd w:val="clear" w:color="auto" w:fill="002060"/>
            <w:vAlign w:val="center"/>
          </w:tcPr>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Składka</w:t>
            </w:r>
          </w:p>
          <w:p w:rsidR="001E76B7" w:rsidRPr="001E76B7" w:rsidRDefault="001E76B7" w:rsidP="001F1C73">
            <w:pPr>
              <w:suppressAutoHyphens/>
              <w:spacing w:line="276" w:lineRule="auto"/>
              <w:jc w:val="center"/>
              <w:rPr>
                <w:rFonts w:ascii="Cambria" w:hAnsi="Cambria" w:cs="Calibri"/>
                <w:b/>
                <w:iCs/>
                <w:sz w:val="22"/>
                <w:szCs w:val="22"/>
              </w:rPr>
            </w:pPr>
            <w:r w:rsidRPr="001E76B7">
              <w:rPr>
                <w:rFonts w:ascii="Cambria" w:hAnsi="Cambria" w:cs="Calibri"/>
                <w:b/>
                <w:iCs/>
                <w:sz w:val="22"/>
                <w:szCs w:val="22"/>
              </w:rPr>
              <w:t>Assistance</w:t>
            </w:r>
          </w:p>
        </w:tc>
      </w:tr>
      <w:tr w:rsidR="001E76B7" w:rsidRPr="001E76B7" w:rsidTr="001F1C73">
        <w:tc>
          <w:tcPr>
            <w:tcW w:w="370" w:type="pct"/>
            <w:vAlign w:val="center"/>
          </w:tcPr>
          <w:p w:rsidR="001E76B7" w:rsidRPr="001E76B7" w:rsidRDefault="001E76B7" w:rsidP="001F1C73">
            <w:pPr>
              <w:suppressAutoHyphens/>
              <w:spacing w:line="276" w:lineRule="auto"/>
              <w:jc w:val="center"/>
              <w:rPr>
                <w:rFonts w:ascii="Cambria" w:hAnsi="Cambria" w:cs="Calibri"/>
                <w:bCs/>
                <w:iCs/>
                <w:sz w:val="22"/>
                <w:szCs w:val="22"/>
              </w:rPr>
            </w:pPr>
            <w:r w:rsidRPr="001E76B7">
              <w:rPr>
                <w:rFonts w:ascii="Cambria" w:hAnsi="Cambria" w:cs="Calibri"/>
                <w:bCs/>
                <w:iCs/>
                <w:sz w:val="22"/>
                <w:szCs w:val="22"/>
              </w:rPr>
              <w:t>1.</w:t>
            </w:r>
          </w:p>
        </w:tc>
        <w:tc>
          <w:tcPr>
            <w:tcW w:w="1273" w:type="pct"/>
            <w:vAlign w:val="center"/>
          </w:tcPr>
          <w:p w:rsidR="001E76B7" w:rsidRPr="001E76B7" w:rsidRDefault="001E76B7" w:rsidP="001F1C73">
            <w:pPr>
              <w:suppressAutoHyphens/>
              <w:spacing w:line="276" w:lineRule="auto"/>
              <w:jc w:val="center"/>
              <w:rPr>
                <w:rFonts w:ascii="Cambria" w:hAnsi="Cambria" w:cs="Calibri"/>
                <w:iCs/>
                <w:sz w:val="22"/>
                <w:szCs w:val="22"/>
              </w:rPr>
            </w:pPr>
            <w:r w:rsidRPr="001E76B7">
              <w:rPr>
                <w:rFonts w:ascii="Cambria" w:hAnsi="Cambria" w:cs="Calibri"/>
                <w:iCs/>
                <w:sz w:val="22"/>
                <w:szCs w:val="22"/>
              </w:rPr>
              <w:t>Osobowy</w:t>
            </w:r>
          </w:p>
        </w:tc>
        <w:tc>
          <w:tcPr>
            <w:tcW w:w="898" w:type="pct"/>
          </w:tcPr>
          <w:p w:rsidR="001E76B7" w:rsidRPr="001E76B7" w:rsidRDefault="001E76B7" w:rsidP="001F1C73">
            <w:pPr>
              <w:suppressAutoHyphens/>
              <w:spacing w:line="276" w:lineRule="auto"/>
              <w:jc w:val="center"/>
              <w:rPr>
                <w:rFonts w:ascii="Cambria" w:hAnsi="Cambria" w:cs="Calibri"/>
                <w:iCs/>
                <w:sz w:val="22"/>
                <w:szCs w:val="22"/>
              </w:rPr>
            </w:pPr>
          </w:p>
        </w:tc>
        <w:tc>
          <w:tcPr>
            <w:tcW w:w="776" w:type="pct"/>
          </w:tcPr>
          <w:p w:rsidR="001E76B7" w:rsidRPr="001E76B7" w:rsidRDefault="001E76B7" w:rsidP="001F1C73">
            <w:pPr>
              <w:suppressAutoHyphens/>
              <w:spacing w:line="276" w:lineRule="auto"/>
              <w:jc w:val="center"/>
              <w:rPr>
                <w:rFonts w:ascii="Cambria" w:hAnsi="Cambria" w:cs="Calibri"/>
                <w:iCs/>
                <w:sz w:val="22"/>
                <w:szCs w:val="22"/>
              </w:rPr>
            </w:pPr>
          </w:p>
        </w:tc>
        <w:tc>
          <w:tcPr>
            <w:tcW w:w="905" w:type="pct"/>
          </w:tcPr>
          <w:p w:rsidR="001E76B7" w:rsidRPr="001E76B7" w:rsidRDefault="001E76B7" w:rsidP="001F1C73">
            <w:pPr>
              <w:suppressAutoHyphens/>
              <w:spacing w:line="276" w:lineRule="auto"/>
              <w:jc w:val="center"/>
              <w:rPr>
                <w:rFonts w:ascii="Cambria" w:hAnsi="Cambria" w:cs="Calibri"/>
                <w:iCs/>
                <w:sz w:val="22"/>
                <w:szCs w:val="22"/>
              </w:rPr>
            </w:pPr>
          </w:p>
        </w:tc>
        <w:tc>
          <w:tcPr>
            <w:tcW w:w="778" w:type="pct"/>
            <w:shd w:val="clear" w:color="auto" w:fill="auto"/>
          </w:tcPr>
          <w:p w:rsidR="001E76B7" w:rsidRPr="001E76B7" w:rsidRDefault="001E76B7" w:rsidP="001F1C73">
            <w:pPr>
              <w:suppressAutoHyphens/>
              <w:spacing w:line="276" w:lineRule="auto"/>
              <w:jc w:val="center"/>
              <w:rPr>
                <w:rFonts w:ascii="Cambria" w:hAnsi="Cambria" w:cs="Calibri"/>
                <w:iCs/>
                <w:sz w:val="22"/>
                <w:szCs w:val="22"/>
              </w:rPr>
            </w:pPr>
          </w:p>
        </w:tc>
      </w:tr>
      <w:tr w:rsidR="001E76B7" w:rsidRPr="001E76B7" w:rsidTr="001F1C73">
        <w:tc>
          <w:tcPr>
            <w:tcW w:w="370" w:type="pct"/>
            <w:vAlign w:val="center"/>
          </w:tcPr>
          <w:p w:rsidR="001E76B7" w:rsidRPr="001E76B7" w:rsidRDefault="001E76B7" w:rsidP="001F1C73">
            <w:pPr>
              <w:suppressAutoHyphens/>
              <w:spacing w:line="276" w:lineRule="auto"/>
              <w:jc w:val="center"/>
              <w:rPr>
                <w:rFonts w:ascii="Cambria" w:hAnsi="Cambria" w:cs="Calibri"/>
                <w:bCs/>
                <w:iCs/>
                <w:sz w:val="22"/>
                <w:szCs w:val="22"/>
              </w:rPr>
            </w:pPr>
            <w:r w:rsidRPr="001E76B7">
              <w:rPr>
                <w:rFonts w:ascii="Cambria" w:hAnsi="Cambria" w:cs="Calibri"/>
                <w:bCs/>
                <w:iCs/>
                <w:sz w:val="22"/>
                <w:szCs w:val="22"/>
              </w:rPr>
              <w:t>2.</w:t>
            </w:r>
          </w:p>
        </w:tc>
        <w:tc>
          <w:tcPr>
            <w:tcW w:w="1273" w:type="pct"/>
            <w:vAlign w:val="center"/>
          </w:tcPr>
          <w:p w:rsidR="001E76B7" w:rsidRPr="001E76B7" w:rsidRDefault="001E76B7" w:rsidP="001F1C73">
            <w:pPr>
              <w:suppressAutoHyphens/>
              <w:spacing w:line="276" w:lineRule="auto"/>
              <w:jc w:val="center"/>
              <w:rPr>
                <w:rFonts w:ascii="Cambria" w:hAnsi="Cambria" w:cs="Calibri"/>
                <w:iCs/>
                <w:sz w:val="22"/>
                <w:szCs w:val="22"/>
              </w:rPr>
            </w:pPr>
            <w:r w:rsidRPr="001E76B7">
              <w:rPr>
                <w:rFonts w:ascii="Cambria" w:hAnsi="Cambria" w:cs="Calibri"/>
                <w:iCs/>
                <w:sz w:val="22"/>
                <w:szCs w:val="22"/>
              </w:rPr>
              <w:t>Ciężarowy</w:t>
            </w:r>
          </w:p>
        </w:tc>
        <w:tc>
          <w:tcPr>
            <w:tcW w:w="898" w:type="pct"/>
          </w:tcPr>
          <w:p w:rsidR="001E76B7" w:rsidRPr="001E76B7" w:rsidRDefault="001E76B7" w:rsidP="001F1C73">
            <w:pPr>
              <w:suppressAutoHyphens/>
              <w:spacing w:line="276" w:lineRule="auto"/>
              <w:jc w:val="center"/>
              <w:rPr>
                <w:rFonts w:ascii="Cambria" w:hAnsi="Cambria" w:cs="Calibri"/>
                <w:iCs/>
                <w:sz w:val="22"/>
                <w:szCs w:val="22"/>
              </w:rPr>
            </w:pPr>
          </w:p>
        </w:tc>
        <w:tc>
          <w:tcPr>
            <w:tcW w:w="776" w:type="pct"/>
          </w:tcPr>
          <w:p w:rsidR="001E76B7" w:rsidRPr="001E76B7" w:rsidRDefault="001E76B7" w:rsidP="001F1C73">
            <w:pPr>
              <w:suppressAutoHyphens/>
              <w:spacing w:line="276" w:lineRule="auto"/>
              <w:jc w:val="center"/>
              <w:rPr>
                <w:rFonts w:ascii="Cambria" w:hAnsi="Cambria" w:cs="Calibri"/>
                <w:iCs/>
                <w:sz w:val="22"/>
                <w:szCs w:val="22"/>
              </w:rPr>
            </w:pPr>
            <w:r w:rsidRPr="001E76B7">
              <w:rPr>
                <w:rFonts w:ascii="Cambria" w:hAnsi="Cambria" w:cs="Calibri"/>
                <w:iCs/>
                <w:sz w:val="22"/>
                <w:szCs w:val="22"/>
              </w:rPr>
              <w:t>n/d</w:t>
            </w:r>
          </w:p>
        </w:tc>
        <w:tc>
          <w:tcPr>
            <w:tcW w:w="905" w:type="pct"/>
          </w:tcPr>
          <w:p w:rsidR="001E76B7" w:rsidRPr="001E76B7" w:rsidRDefault="001E76B7" w:rsidP="001F1C73">
            <w:pPr>
              <w:suppressAutoHyphens/>
              <w:spacing w:line="276" w:lineRule="auto"/>
              <w:jc w:val="center"/>
              <w:rPr>
                <w:rFonts w:ascii="Cambria" w:hAnsi="Cambria" w:cs="Calibri"/>
                <w:iCs/>
                <w:sz w:val="22"/>
                <w:szCs w:val="22"/>
              </w:rPr>
            </w:pPr>
          </w:p>
        </w:tc>
        <w:tc>
          <w:tcPr>
            <w:tcW w:w="778" w:type="pct"/>
            <w:shd w:val="clear" w:color="auto" w:fill="auto"/>
          </w:tcPr>
          <w:p w:rsidR="001E76B7" w:rsidRPr="001E76B7" w:rsidRDefault="001E76B7" w:rsidP="001F1C73">
            <w:pPr>
              <w:suppressAutoHyphens/>
              <w:spacing w:line="276" w:lineRule="auto"/>
              <w:jc w:val="center"/>
              <w:rPr>
                <w:rFonts w:ascii="Cambria" w:hAnsi="Cambria" w:cs="Calibri"/>
                <w:iCs/>
                <w:sz w:val="22"/>
                <w:szCs w:val="22"/>
              </w:rPr>
            </w:pPr>
            <w:r w:rsidRPr="001E76B7">
              <w:rPr>
                <w:rFonts w:ascii="Cambria" w:hAnsi="Cambria" w:cs="Calibri"/>
                <w:iCs/>
                <w:sz w:val="22"/>
                <w:szCs w:val="22"/>
              </w:rPr>
              <w:t>n/d</w:t>
            </w:r>
          </w:p>
        </w:tc>
      </w:tr>
      <w:tr w:rsidR="001E76B7" w:rsidRPr="001E76B7" w:rsidTr="001F1C73">
        <w:trPr>
          <w:trHeight w:val="356"/>
        </w:trPr>
        <w:tc>
          <w:tcPr>
            <w:tcW w:w="370" w:type="pct"/>
            <w:vAlign w:val="center"/>
          </w:tcPr>
          <w:p w:rsidR="001E76B7" w:rsidRPr="001E76B7" w:rsidRDefault="001E76B7" w:rsidP="001F1C73">
            <w:pPr>
              <w:suppressAutoHyphens/>
              <w:spacing w:line="276" w:lineRule="auto"/>
              <w:jc w:val="center"/>
              <w:rPr>
                <w:rFonts w:ascii="Cambria" w:hAnsi="Cambria" w:cs="Calibri"/>
                <w:bCs/>
                <w:iCs/>
                <w:sz w:val="22"/>
                <w:szCs w:val="22"/>
              </w:rPr>
            </w:pPr>
            <w:r w:rsidRPr="001E76B7">
              <w:rPr>
                <w:rFonts w:ascii="Cambria" w:hAnsi="Cambria" w:cs="Calibri"/>
                <w:bCs/>
                <w:iCs/>
                <w:sz w:val="22"/>
                <w:szCs w:val="22"/>
              </w:rPr>
              <w:t>3.</w:t>
            </w:r>
          </w:p>
        </w:tc>
        <w:tc>
          <w:tcPr>
            <w:tcW w:w="1273" w:type="pct"/>
            <w:vAlign w:val="center"/>
          </w:tcPr>
          <w:p w:rsidR="001E76B7" w:rsidRPr="001E76B7" w:rsidRDefault="001E76B7" w:rsidP="001F1C73">
            <w:pPr>
              <w:suppressAutoHyphens/>
              <w:spacing w:line="276" w:lineRule="auto"/>
              <w:jc w:val="center"/>
              <w:rPr>
                <w:rFonts w:ascii="Cambria" w:hAnsi="Cambria" w:cs="Calibri"/>
                <w:iCs/>
                <w:sz w:val="22"/>
                <w:szCs w:val="22"/>
              </w:rPr>
            </w:pPr>
            <w:r w:rsidRPr="001E76B7">
              <w:rPr>
                <w:rFonts w:ascii="Cambria" w:hAnsi="Cambria" w:cs="Calibri"/>
                <w:iCs/>
                <w:sz w:val="22"/>
                <w:szCs w:val="22"/>
              </w:rPr>
              <w:t>Specjalny (karetka)</w:t>
            </w:r>
          </w:p>
        </w:tc>
        <w:tc>
          <w:tcPr>
            <w:tcW w:w="898" w:type="pct"/>
          </w:tcPr>
          <w:p w:rsidR="001E76B7" w:rsidRPr="001E76B7" w:rsidRDefault="001E76B7" w:rsidP="001F1C73">
            <w:pPr>
              <w:suppressAutoHyphens/>
              <w:spacing w:line="276" w:lineRule="auto"/>
              <w:jc w:val="center"/>
              <w:rPr>
                <w:rFonts w:ascii="Cambria" w:hAnsi="Cambria" w:cs="Calibri"/>
                <w:iCs/>
                <w:sz w:val="22"/>
                <w:szCs w:val="22"/>
              </w:rPr>
            </w:pPr>
          </w:p>
        </w:tc>
        <w:tc>
          <w:tcPr>
            <w:tcW w:w="776" w:type="pct"/>
          </w:tcPr>
          <w:p w:rsidR="001E76B7" w:rsidRPr="001E76B7" w:rsidRDefault="001E76B7" w:rsidP="001F1C73">
            <w:pPr>
              <w:suppressAutoHyphens/>
              <w:spacing w:line="276" w:lineRule="auto"/>
              <w:jc w:val="center"/>
              <w:rPr>
                <w:rFonts w:ascii="Cambria" w:hAnsi="Cambria" w:cs="Calibri"/>
                <w:iCs/>
                <w:sz w:val="22"/>
                <w:szCs w:val="22"/>
              </w:rPr>
            </w:pPr>
          </w:p>
        </w:tc>
        <w:tc>
          <w:tcPr>
            <w:tcW w:w="905" w:type="pct"/>
          </w:tcPr>
          <w:p w:rsidR="001E76B7" w:rsidRPr="001E76B7" w:rsidRDefault="001E76B7" w:rsidP="001F1C73">
            <w:pPr>
              <w:suppressAutoHyphens/>
              <w:spacing w:line="276" w:lineRule="auto"/>
              <w:jc w:val="center"/>
              <w:rPr>
                <w:rFonts w:ascii="Cambria" w:hAnsi="Cambria" w:cs="Calibri"/>
                <w:iCs/>
                <w:sz w:val="22"/>
                <w:szCs w:val="22"/>
              </w:rPr>
            </w:pPr>
          </w:p>
        </w:tc>
        <w:tc>
          <w:tcPr>
            <w:tcW w:w="778" w:type="pct"/>
            <w:shd w:val="clear" w:color="auto" w:fill="auto"/>
          </w:tcPr>
          <w:p w:rsidR="001E76B7" w:rsidRPr="001E76B7" w:rsidRDefault="001E76B7" w:rsidP="001F1C73">
            <w:pPr>
              <w:suppressAutoHyphens/>
              <w:spacing w:line="276" w:lineRule="auto"/>
              <w:jc w:val="center"/>
              <w:rPr>
                <w:rFonts w:ascii="Cambria" w:hAnsi="Cambria" w:cs="Calibri"/>
                <w:iCs/>
                <w:sz w:val="22"/>
                <w:szCs w:val="22"/>
              </w:rPr>
            </w:pPr>
          </w:p>
        </w:tc>
      </w:tr>
    </w:tbl>
    <w:p w:rsidR="001E76B7" w:rsidRPr="001E76B7" w:rsidRDefault="001E76B7" w:rsidP="001E76B7">
      <w:pPr>
        <w:suppressAutoHyphens/>
        <w:spacing w:line="276" w:lineRule="auto"/>
        <w:jc w:val="both"/>
        <w:rPr>
          <w:rFonts w:ascii="Cambria" w:hAnsi="Cambria" w:cs="Calibri"/>
          <w:i/>
          <w:iCs/>
          <w:sz w:val="22"/>
          <w:szCs w:val="22"/>
        </w:rPr>
      </w:pPr>
      <w:r w:rsidRPr="001E76B7">
        <w:rPr>
          <w:rFonts w:ascii="Cambria" w:hAnsi="Cambria" w:cs="Calibri"/>
          <w:i/>
          <w:iCs/>
          <w:sz w:val="22"/>
          <w:szCs w:val="22"/>
        </w:rPr>
        <w:t>Uwaga! Dla każdego rodzaju pojazdu możliwość zastosowania kilku składek/stawek w zależności od uregulowań OWU Wykonawcy – powyższy wzór może być modyfikowany.</w:t>
      </w:r>
    </w:p>
    <w:p w:rsidR="001E76B7" w:rsidRPr="001E76B7" w:rsidRDefault="001E76B7" w:rsidP="001E76B7">
      <w:pPr>
        <w:suppressAutoHyphens/>
        <w:spacing w:line="276" w:lineRule="auto"/>
        <w:rPr>
          <w:rFonts w:ascii="Cambria" w:hAnsi="Cambria" w:cs="Calibri"/>
          <w:i/>
          <w:iCs/>
          <w:sz w:val="22"/>
          <w:szCs w:val="22"/>
        </w:rPr>
      </w:pPr>
    </w:p>
    <w:p w:rsidR="001E76B7" w:rsidRPr="001E76B7" w:rsidRDefault="001E76B7" w:rsidP="001E76B7">
      <w:pPr>
        <w:pStyle w:val="Akapitzlist"/>
        <w:numPr>
          <w:ilvl w:val="0"/>
          <w:numId w:val="64"/>
        </w:numPr>
        <w:suppressAutoHyphens/>
        <w:spacing w:after="60" w:line="276" w:lineRule="auto"/>
        <w:jc w:val="both"/>
        <w:rPr>
          <w:rFonts w:ascii="Cambria" w:hAnsi="Cambria" w:cs="Calibri"/>
          <w:bCs/>
          <w:sz w:val="22"/>
          <w:szCs w:val="22"/>
        </w:rPr>
      </w:pPr>
      <w:r w:rsidRPr="001E76B7">
        <w:rPr>
          <w:rFonts w:ascii="Cambria" w:hAnsi="Cambria"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rsidR="001E76B7" w:rsidRPr="001E76B7" w:rsidRDefault="001E76B7" w:rsidP="001E76B7">
      <w:pPr>
        <w:pStyle w:val="Akapitzlist"/>
        <w:numPr>
          <w:ilvl w:val="0"/>
          <w:numId w:val="64"/>
        </w:numPr>
        <w:suppressAutoHyphens/>
        <w:spacing w:after="60" w:line="276" w:lineRule="auto"/>
        <w:jc w:val="both"/>
        <w:rPr>
          <w:rFonts w:ascii="Cambria" w:hAnsi="Cambria" w:cs="Calibri"/>
          <w:b/>
          <w:sz w:val="22"/>
          <w:szCs w:val="22"/>
        </w:rPr>
      </w:pPr>
      <w:r w:rsidRPr="001E76B7">
        <w:rPr>
          <w:rFonts w:ascii="Cambria" w:hAnsi="Cambria" w:cs="Calibri"/>
          <w:b/>
          <w:sz w:val="22"/>
          <w:szCs w:val="22"/>
        </w:rPr>
        <w:t xml:space="preserve">Przyjmujemy fakultatywne warunki ubezpieczenia- </w:t>
      </w:r>
    </w:p>
    <w:tbl>
      <w:tblPr>
        <w:tblW w:w="4950" w:type="pct"/>
        <w:jc w:val="right"/>
        <w:tblCellMar>
          <w:left w:w="70" w:type="dxa"/>
          <w:right w:w="70" w:type="dxa"/>
        </w:tblCellMar>
        <w:tblLook w:val="00A0"/>
      </w:tblPr>
      <w:tblGrid>
        <w:gridCol w:w="489"/>
        <w:gridCol w:w="7068"/>
        <w:gridCol w:w="823"/>
        <w:gridCol w:w="1011"/>
        <w:gridCol w:w="8"/>
      </w:tblGrid>
      <w:tr w:rsidR="001E76B7" w:rsidRPr="001E76B7" w:rsidTr="001F1C73">
        <w:trPr>
          <w:trHeight w:val="295"/>
          <w:jc w:val="right"/>
        </w:trPr>
        <w:tc>
          <w:tcPr>
            <w:tcW w:w="260" w:type="pct"/>
            <w:tcBorders>
              <w:top w:val="double" w:sz="2" w:space="0" w:color="000000"/>
              <w:left w:val="double" w:sz="2" w:space="0" w:color="000000"/>
              <w:bottom w:val="single" w:sz="4" w:space="0" w:color="auto"/>
              <w:right w:val="nil"/>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bookmarkStart w:id="8" w:name="_Hlk60231777"/>
            <w:r w:rsidRPr="001E76B7">
              <w:rPr>
                <w:rFonts w:ascii="Cambria" w:hAnsi="Cambria" w:cs="Calibri"/>
                <w:b/>
                <w:sz w:val="22"/>
                <w:szCs w:val="22"/>
              </w:rPr>
              <w:t>A.</w:t>
            </w:r>
          </w:p>
        </w:tc>
        <w:tc>
          <w:tcPr>
            <w:tcW w:w="4740" w:type="pct"/>
            <w:gridSpan w:val="4"/>
            <w:tcBorders>
              <w:top w:val="double" w:sz="2" w:space="0" w:color="000000"/>
              <w:left w:val="single" w:sz="4" w:space="0" w:color="000000"/>
              <w:bottom w:val="single" w:sz="4" w:space="0" w:color="auto"/>
              <w:right w:val="double" w:sz="2" w:space="0" w:color="000000"/>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color w:val="FF0000"/>
              </w:rPr>
            </w:pPr>
            <w:r w:rsidRPr="001E76B7">
              <w:rPr>
                <w:rFonts w:ascii="Cambria" w:hAnsi="Cambria" w:cs="Calibri"/>
                <w:b/>
                <w:sz w:val="22"/>
                <w:szCs w:val="22"/>
              </w:rPr>
              <w:t>UBEZPIECZENIE KOMUNIKACYJNE –  waga (znaczenie): 30%</w:t>
            </w:r>
          </w:p>
        </w:tc>
      </w:tr>
      <w:tr w:rsidR="001E76B7" w:rsidRPr="001E76B7" w:rsidTr="001F1C73">
        <w:trPr>
          <w:gridAfter w:val="1"/>
          <w:wAfter w:w="4" w:type="pct"/>
          <w:jc w:val="right"/>
        </w:trPr>
        <w:tc>
          <w:tcPr>
            <w:tcW w:w="260" w:type="pct"/>
            <w:tcBorders>
              <w:top w:val="single" w:sz="4" w:space="0" w:color="auto"/>
              <w:left w:val="double" w:sz="2" w:space="0" w:color="000000"/>
              <w:bottom w:val="double" w:sz="2" w:space="0" w:color="000000"/>
              <w:right w:val="nil"/>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Lp.</w:t>
            </w:r>
          </w:p>
        </w:tc>
        <w:tc>
          <w:tcPr>
            <w:tcW w:w="3760" w:type="pct"/>
            <w:tcBorders>
              <w:top w:val="single" w:sz="4" w:space="0" w:color="auto"/>
              <w:left w:val="single" w:sz="4" w:space="0" w:color="000000"/>
              <w:bottom w:val="double" w:sz="2" w:space="0" w:color="000000"/>
              <w:right w:val="nil"/>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Warunek fakultatywny</w:t>
            </w:r>
          </w:p>
        </w:tc>
        <w:tc>
          <w:tcPr>
            <w:tcW w:w="438" w:type="pct"/>
            <w:tcBorders>
              <w:top w:val="single" w:sz="4" w:space="0" w:color="auto"/>
              <w:left w:val="single" w:sz="4" w:space="0" w:color="000000"/>
              <w:bottom w:val="double" w:sz="2" w:space="0" w:color="000000"/>
              <w:right w:val="single" w:sz="4" w:space="0" w:color="000000"/>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Liczba pkt.</w:t>
            </w:r>
          </w:p>
        </w:tc>
        <w:tc>
          <w:tcPr>
            <w:tcW w:w="538" w:type="pct"/>
            <w:tcBorders>
              <w:top w:val="single" w:sz="4" w:space="0" w:color="auto"/>
              <w:left w:val="single" w:sz="4" w:space="0" w:color="000000"/>
              <w:bottom w:val="double" w:sz="2" w:space="0" w:color="000000"/>
              <w:right w:val="double" w:sz="2" w:space="0" w:color="000000"/>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Wybór#</w:t>
            </w:r>
          </w:p>
        </w:tc>
      </w:tr>
      <w:tr w:rsidR="001E76B7" w:rsidRPr="001E76B7" w:rsidTr="001F1C73">
        <w:trPr>
          <w:gridAfter w:val="1"/>
          <w:wAfter w:w="4" w:type="pct"/>
          <w:cantSplit/>
          <w:trHeight w:hRule="exact" w:val="661"/>
          <w:jc w:val="right"/>
        </w:trPr>
        <w:tc>
          <w:tcPr>
            <w:tcW w:w="260" w:type="pct"/>
            <w:vMerge w:val="restart"/>
            <w:tcBorders>
              <w:top w:val="nil"/>
              <w:left w:val="double" w:sz="2" w:space="0" w:color="000000"/>
              <w:bottom w:val="double" w:sz="2" w:space="0" w:color="000000"/>
              <w:right w:val="nil"/>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A.1</w:t>
            </w:r>
          </w:p>
        </w:tc>
        <w:tc>
          <w:tcPr>
            <w:tcW w:w="3760" w:type="pct"/>
            <w:tcBorders>
              <w:top w:val="nil"/>
              <w:left w:val="single" w:sz="4" w:space="0" w:color="000000"/>
              <w:bottom w:val="single" w:sz="4" w:space="0" w:color="000000"/>
              <w:right w:val="nil"/>
            </w:tcBorders>
            <w:shd w:val="clear" w:color="auto" w:fill="F2F2F2"/>
          </w:tcPr>
          <w:p w:rsidR="001E76B7" w:rsidRPr="001E76B7" w:rsidRDefault="001E76B7" w:rsidP="001F1C73">
            <w:pPr>
              <w:tabs>
                <w:tab w:val="left" w:pos="360"/>
              </w:tabs>
              <w:suppressAutoHyphens/>
              <w:snapToGrid w:val="0"/>
              <w:spacing w:line="276" w:lineRule="auto"/>
              <w:jc w:val="both"/>
              <w:rPr>
                <w:rFonts w:ascii="Cambria" w:hAnsi="Cambria" w:cs="Calibri"/>
                <w:b/>
              </w:rPr>
            </w:pPr>
            <w:r w:rsidRPr="001E76B7">
              <w:rPr>
                <w:rFonts w:ascii="Cambria" w:hAnsi="Cambria" w:cs="Calibri"/>
                <w:b/>
                <w:sz w:val="22"/>
                <w:szCs w:val="22"/>
              </w:rPr>
              <w:t xml:space="preserve">Klauzula prolongacyjna – </w:t>
            </w:r>
            <w:r w:rsidRPr="001E76B7">
              <w:rPr>
                <w:rFonts w:ascii="Cambria" w:hAnsi="Cambria" w:cs="Calibri"/>
                <w:sz w:val="22"/>
                <w:szCs w:val="22"/>
              </w:rPr>
              <w:t xml:space="preserve">w treści zgodniej z załącznikiem nr 6B – opis przedmiotu zamówienia Część II) </w:t>
            </w:r>
            <w:r w:rsidRPr="001E76B7">
              <w:rPr>
                <w:rFonts w:ascii="Cambria" w:hAnsi="Cambria" w:cs="Calibri"/>
                <w:b/>
                <w:sz w:val="22"/>
                <w:szCs w:val="22"/>
              </w:rPr>
              <w:t>– włączenie do ochrony</w:t>
            </w:r>
          </w:p>
        </w:tc>
        <w:tc>
          <w:tcPr>
            <w:tcW w:w="438" w:type="pct"/>
            <w:tcBorders>
              <w:top w:val="nil"/>
              <w:left w:val="single" w:sz="4" w:space="0" w:color="000000"/>
              <w:bottom w:val="single" w:sz="4"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15</w:t>
            </w:r>
          </w:p>
        </w:tc>
        <w:tc>
          <w:tcPr>
            <w:tcW w:w="538" w:type="pct"/>
            <w:tcBorders>
              <w:top w:val="nil"/>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257"/>
          <w:jc w:val="right"/>
        </w:trPr>
        <w:tc>
          <w:tcPr>
            <w:tcW w:w="260" w:type="pct"/>
            <w:vMerge/>
            <w:tcBorders>
              <w:top w:val="nil"/>
              <w:left w:val="double" w:sz="2" w:space="0" w:color="000000"/>
              <w:bottom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p>
        </w:tc>
        <w:tc>
          <w:tcPr>
            <w:tcW w:w="3760" w:type="pct"/>
            <w:tcBorders>
              <w:top w:val="nil"/>
              <w:left w:val="single" w:sz="4" w:space="0" w:color="000000"/>
              <w:bottom w:val="double" w:sz="2" w:space="0" w:color="000000"/>
              <w:right w:val="nil"/>
            </w:tcBorders>
            <w:shd w:val="clear" w:color="auto" w:fill="F2F2F2"/>
          </w:tcPr>
          <w:p w:rsidR="001E76B7" w:rsidRPr="001E76B7" w:rsidRDefault="001E76B7" w:rsidP="001F1C73">
            <w:pPr>
              <w:tabs>
                <w:tab w:val="left" w:pos="360"/>
              </w:tabs>
              <w:suppressAutoHyphens/>
              <w:snapToGrid w:val="0"/>
              <w:spacing w:line="276" w:lineRule="auto"/>
              <w:jc w:val="both"/>
              <w:rPr>
                <w:rFonts w:ascii="Cambria" w:hAnsi="Cambria" w:cs="Calibri"/>
              </w:rPr>
            </w:pPr>
            <w:r w:rsidRPr="001E76B7">
              <w:rPr>
                <w:rFonts w:ascii="Cambria" w:hAnsi="Cambria" w:cs="Calibri"/>
                <w:sz w:val="22"/>
                <w:szCs w:val="22"/>
              </w:rPr>
              <w:t>Brak włączenia</w:t>
            </w:r>
          </w:p>
        </w:tc>
        <w:tc>
          <w:tcPr>
            <w:tcW w:w="438" w:type="pct"/>
            <w:tcBorders>
              <w:top w:val="nil"/>
              <w:left w:val="single" w:sz="4" w:space="0" w:color="000000"/>
              <w:bottom w:val="double" w:sz="2"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nil"/>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257"/>
          <w:jc w:val="right"/>
        </w:trPr>
        <w:tc>
          <w:tcPr>
            <w:tcW w:w="260" w:type="pct"/>
            <w:vMerge w:val="restart"/>
            <w:tcBorders>
              <w:top w:val="nil"/>
              <w:left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A.2</w:t>
            </w:r>
          </w:p>
        </w:tc>
        <w:tc>
          <w:tcPr>
            <w:tcW w:w="3760" w:type="pct"/>
            <w:tcBorders>
              <w:top w:val="nil"/>
              <w:left w:val="single" w:sz="4" w:space="0" w:color="000000"/>
              <w:bottom w:val="single" w:sz="4" w:space="0" w:color="auto"/>
              <w:right w:val="nil"/>
            </w:tcBorders>
            <w:shd w:val="clear" w:color="auto" w:fill="F2F2F2"/>
          </w:tcPr>
          <w:p w:rsidR="001E76B7" w:rsidRPr="001E76B7" w:rsidRDefault="001E76B7" w:rsidP="001F1C73">
            <w:pPr>
              <w:tabs>
                <w:tab w:val="left" w:pos="360"/>
              </w:tabs>
              <w:suppressAutoHyphens/>
              <w:snapToGrid w:val="0"/>
              <w:spacing w:line="276" w:lineRule="auto"/>
              <w:jc w:val="both"/>
              <w:rPr>
                <w:rFonts w:ascii="Cambria" w:hAnsi="Cambria" w:cs="Calibri"/>
                <w:b/>
              </w:rPr>
            </w:pPr>
            <w:r w:rsidRPr="001E76B7">
              <w:rPr>
                <w:rFonts w:ascii="Cambria" w:hAnsi="Cambria" w:cs="Calibri"/>
                <w:b/>
                <w:sz w:val="22"/>
                <w:szCs w:val="22"/>
              </w:rPr>
              <w:t>Gwarantowana (stałej) sumy ubezpieczenia w rocznym okresie ubezpieczenia –</w:t>
            </w:r>
          </w:p>
          <w:p w:rsidR="001E76B7" w:rsidRPr="001E76B7" w:rsidRDefault="001E76B7" w:rsidP="001F1C73">
            <w:pPr>
              <w:tabs>
                <w:tab w:val="left" w:pos="360"/>
              </w:tabs>
              <w:suppressAutoHyphens/>
              <w:snapToGrid w:val="0"/>
              <w:spacing w:line="276" w:lineRule="auto"/>
              <w:jc w:val="both"/>
              <w:rPr>
                <w:rFonts w:ascii="Cambria" w:hAnsi="Cambria" w:cs="Calibri"/>
              </w:rPr>
            </w:pPr>
            <w:r w:rsidRPr="001E76B7">
              <w:rPr>
                <w:rFonts w:ascii="Cambria" w:hAnsi="Cambria" w:cs="Calibri"/>
                <w:b/>
                <w:sz w:val="22"/>
                <w:szCs w:val="22"/>
              </w:rPr>
              <w:t>– włączenie do ochrony</w:t>
            </w:r>
          </w:p>
        </w:tc>
        <w:tc>
          <w:tcPr>
            <w:tcW w:w="438" w:type="pct"/>
            <w:tcBorders>
              <w:top w:val="nil"/>
              <w:left w:val="single" w:sz="4" w:space="0" w:color="000000"/>
              <w:bottom w:val="sing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25</w:t>
            </w:r>
          </w:p>
        </w:tc>
        <w:tc>
          <w:tcPr>
            <w:tcW w:w="538" w:type="pct"/>
            <w:tcBorders>
              <w:top w:val="nil"/>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257"/>
          <w:jc w:val="right"/>
        </w:trPr>
        <w:tc>
          <w:tcPr>
            <w:tcW w:w="260" w:type="pct"/>
            <w:vMerge/>
            <w:tcBorders>
              <w:left w:val="double" w:sz="2" w:space="0" w:color="000000"/>
              <w:bottom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p>
        </w:tc>
        <w:tc>
          <w:tcPr>
            <w:tcW w:w="3760" w:type="pct"/>
            <w:tcBorders>
              <w:top w:val="single" w:sz="4" w:space="0" w:color="auto"/>
              <w:left w:val="single" w:sz="4" w:space="0" w:color="000000"/>
              <w:bottom w:val="double" w:sz="2" w:space="0" w:color="000000"/>
              <w:right w:val="nil"/>
            </w:tcBorders>
            <w:shd w:val="clear" w:color="auto" w:fill="F2F2F2"/>
          </w:tcPr>
          <w:p w:rsidR="001E76B7" w:rsidRPr="001E76B7" w:rsidRDefault="001E76B7" w:rsidP="001F1C73">
            <w:pPr>
              <w:tabs>
                <w:tab w:val="left" w:pos="360"/>
              </w:tabs>
              <w:suppressAutoHyphens/>
              <w:snapToGrid w:val="0"/>
              <w:spacing w:line="276" w:lineRule="auto"/>
              <w:jc w:val="both"/>
              <w:rPr>
                <w:rFonts w:ascii="Cambria" w:hAnsi="Cambria" w:cs="Calibri"/>
              </w:rPr>
            </w:pPr>
            <w:r w:rsidRPr="001E76B7">
              <w:rPr>
                <w:rFonts w:ascii="Cambria" w:hAnsi="Cambria" w:cs="Calibri"/>
                <w:sz w:val="22"/>
                <w:szCs w:val="22"/>
              </w:rPr>
              <w:t>Brak włączenia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hRule="exact" w:val="3705"/>
          <w:jc w:val="right"/>
        </w:trPr>
        <w:tc>
          <w:tcPr>
            <w:tcW w:w="260" w:type="pct"/>
            <w:vMerge w:val="restart"/>
            <w:tcBorders>
              <w:top w:val="double" w:sz="2" w:space="0" w:color="000000"/>
              <w:left w:val="double" w:sz="2" w:space="0" w:color="000000"/>
              <w:bottom w:val="double" w:sz="2" w:space="0" w:color="000000"/>
              <w:right w:val="nil"/>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A.3</w:t>
            </w:r>
          </w:p>
        </w:tc>
        <w:tc>
          <w:tcPr>
            <w:tcW w:w="3760" w:type="pct"/>
            <w:tcBorders>
              <w:top w:val="double" w:sz="2" w:space="0" w:color="000000"/>
              <w:left w:val="single" w:sz="4" w:space="0" w:color="000000"/>
              <w:bottom w:val="single" w:sz="4" w:space="0" w:color="000000"/>
              <w:right w:val="nil"/>
            </w:tcBorders>
            <w:shd w:val="clear" w:color="auto" w:fill="F2F2F2"/>
            <w:vAlign w:val="center"/>
          </w:tcPr>
          <w:p w:rsidR="001E76B7" w:rsidRPr="001E76B7" w:rsidRDefault="001E76B7" w:rsidP="001F1C73">
            <w:pPr>
              <w:suppressAutoHyphens/>
              <w:spacing w:line="276" w:lineRule="auto"/>
              <w:rPr>
                <w:rFonts w:ascii="Cambria" w:hAnsi="Cambria" w:cs="Calibri"/>
                <w:b/>
              </w:rPr>
            </w:pPr>
            <w:r w:rsidRPr="001E76B7">
              <w:rPr>
                <w:rFonts w:ascii="Cambria" w:hAnsi="Cambria" w:cs="Calibri"/>
                <w:b/>
                <w:sz w:val="22"/>
                <w:szCs w:val="22"/>
              </w:rPr>
              <w:t xml:space="preserve">Klauzula reprezentantów </w:t>
            </w:r>
          </w:p>
          <w:p w:rsidR="001E76B7" w:rsidRPr="001E76B7" w:rsidRDefault="001E76B7" w:rsidP="001F1C73">
            <w:pPr>
              <w:suppressAutoHyphens/>
              <w:spacing w:line="276" w:lineRule="auto"/>
              <w:jc w:val="both"/>
              <w:rPr>
                <w:rFonts w:ascii="Cambria" w:hAnsi="Cambria" w:cs="Calibri"/>
              </w:rPr>
            </w:pPr>
            <w:r w:rsidRPr="001E76B7">
              <w:rPr>
                <w:rFonts w:ascii="Cambria" w:hAnsi="Cambria" w:cs="Calibri"/>
                <w:sz w:val="22"/>
                <w:szCs w:val="22"/>
              </w:rPr>
              <w:t>Z zastrzeżeniem pozostałych, niezmienionych niniejszą klauzulą postanowień umowy ubezpieczenia oraz ogólnych warunków ubezpieczenia, uzgadnia się, że:</w:t>
            </w:r>
          </w:p>
          <w:p w:rsidR="001E76B7" w:rsidRPr="001E76B7" w:rsidRDefault="001E76B7" w:rsidP="001F1C73">
            <w:pPr>
              <w:suppressAutoHyphens/>
              <w:snapToGrid w:val="0"/>
              <w:spacing w:line="276" w:lineRule="auto"/>
              <w:jc w:val="both"/>
              <w:rPr>
                <w:rFonts w:ascii="Cambria" w:hAnsi="Cambria" w:cs="Calibri"/>
                <w:color w:val="FF0000"/>
              </w:rPr>
            </w:pPr>
            <w:r w:rsidRPr="001E76B7">
              <w:rPr>
                <w:rFonts w:ascii="Cambria" w:hAnsi="Cambria" w:cs="Calibri"/>
                <w:sz w:val="22"/>
                <w:szCs w:val="22"/>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uważa się Burmistrza i jego zastępców.</w:t>
            </w:r>
          </w:p>
        </w:tc>
        <w:tc>
          <w:tcPr>
            <w:tcW w:w="438" w:type="pct"/>
            <w:tcBorders>
              <w:top w:val="double" w:sz="2" w:space="0" w:color="000000"/>
              <w:left w:val="single" w:sz="4" w:space="0" w:color="000000"/>
              <w:bottom w:val="single" w:sz="4"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10</w:t>
            </w:r>
          </w:p>
        </w:tc>
        <w:tc>
          <w:tcPr>
            <w:tcW w:w="538" w:type="pct"/>
            <w:tcBorders>
              <w:top w:val="double" w:sz="2" w:space="0" w:color="000000"/>
              <w:left w:val="single" w:sz="4" w:space="0" w:color="auto"/>
              <w:bottom w:val="single" w:sz="4"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65"/>
          <w:jc w:val="right"/>
        </w:trPr>
        <w:tc>
          <w:tcPr>
            <w:tcW w:w="260" w:type="pct"/>
            <w:vMerge/>
            <w:tcBorders>
              <w:top w:val="double" w:sz="2" w:space="0" w:color="000000"/>
              <w:left w:val="double" w:sz="2" w:space="0" w:color="000000"/>
              <w:bottom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color w:val="FF0000"/>
              </w:rPr>
            </w:pPr>
          </w:p>
        </w:tc>
        <w:tc>
          <w:tcPr>
            <w:tcW w:w="3760" w:type="pct"/>
            <w:tcBorders>
              <w:top w:val="nil"/>
              <w:left w:val="single" w:sz="4" w:space="0" w:color="000000"/>
              <w:bottom w:val="double" w:sz="2" w:space="0" w:color="000000"/>
              <w:right w:val="nil"/>
            </w:tcBorders>
            <w:shd w:val="clear" w:color="auto" w:fill="F2F2F2"/>
            <w:vAlign w:val="center"/>
          </w:tcPr>
          <w:p w:rsidR="001E76B7" w:rsidRPr="001E76B7" w:rsidRDefault="001E76B7" w:rsidP="001F1C73">
            <w:pPr>
              <w:suppressAutoHyphens/>
              <w:snapToGrid w:val="0"/>
              <w:spacing w:line="276" w:lineRule="auto"/>
              <w:jc w:val="both"/>
              <w:rPr>
                <w:rFonts w:ascii="Cambria" w:hAnsi="Cambria" w:cs="Calibri"/>
                <w:color w:val="FF0000"/>
              </w:rPr>
            </w:pPr>
            <w:r w:rsidRPr="001E76B7">
              <w:rPr>
                <w:rFonts w:ascii="Cambria" w:hAnsi="Cambria" w:cs="Calibri"/>
                <w:sz w:val="22"/>
                <w:szCs w:val="22"/>
              </w:rPr>
              <w:t>Brak włączenia</w:t>
            </w:r>
          </w:p>
        </w:tc>
        <w:tc>
          <w:tcPr>
            <w:tcW w:w="438" w:type="pct"/>
            <w:tcBorders>
              <w:top w:val="nil"/>
              <w:left w:val="single" w:sz="4" w:space="0" w:color="000000"/>
              <w:bottom w:val="double" w:sz="2"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nil"/>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3022"/>
          <w:jc w:val="right"/>
        </w:trPr>
        <w:tc>
          <w:tcPr>
            <w:tcW w:w="260" w:type="pct"/>
            <w:vMerge w:val="restart"/>
            <w:tcBorders>
              <w:top w:val="double" w:sz="2" w:space="0" w:color="000000"/>
              <w:left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lastRenderedPageBreak/>
              <w:t>A.4</w:t>
            </w:r>
          </w:p>
        </w:tc>
        <w:tc>
          <w:tcPr>
            <w:tcW w:w="3760" w:type="pct"/>
            <w:tcBorders>
              <w:top w:val="double" w:sz="4" w:space="0" w:color="auto"/>
              <w:left w:val="single" w:sz="4" w:space="0" w:color="000000"/>
              <w:bottom w:val="single" w:sz="4" w:space="0" w:color="auto"/>
              <w:right w:val="nil"/>
            </w:tcBorders>
            <w:shd w:val="clear" w:color="auto" w:fill="F2F2F2"/>
            <w:vAlign w:val="center"/>
          </w:tcPr>
          <w:p w:rsidR="001E76B7" w:rsidRPr="001E76B7" w:rsidRDefault="001E76B7" w:rsidP="001F1C73">
            <w:pPr>
              <w:suppressAutoHyphens/>
              <w:spacing w:line="276" w:lineRule="auto"/>
              <w:jc w:val="both"/>
              <w:rPr>
                <w:rFonts w:ascii="Cambria" w:hAnsi="Cambria" w:cs="Calibri"/>
                <w:b/>
              </w:rPr>
            </w:pPr>
            <w:r w:rsidRPr="001E76B7">
              <w:rPr>
                <w:rFonts w:ascii="Cambria" w:hAnsi="Cambria" w:cs="Calibri"/>
                <w:b/>
                <w:sz w:val="22"/>
                <w:szCs w:val="22"/>
              </w:rPr>
              <w:t>Klauzuli pojazdu bez nadzoru – włączenie do ochrony:</w:t>
            </w:r>
          </w:p>
          <w:p w:rsidR="001E76B7" w:rsidRPr="001E76B7" w:rsidRDefault="001E76B7" w:rsidP="001F1C73">
            <w:pPr>
              <w:suppressAutoHyphens/>
              <w:spacing w:line="276" w:lineRule="auto"/>
              <w:jc w:val="both"/>
              <w:rPr>
                <w:rFonts w:ascii="Cambria" w:hAnsi="Cambria" w:cs="Calibri"/>
                <w:b/>
              </w:rPr>
            </w:pPr>
            <w:r w:rsidRPr="001E76B7">
              <w:rPr>
                <w:rFonts w:ascii="Cambria" w:hAnsi="Cambria" w:cs="Calibri"/>
                <w:sz w:val="22"/>
                <w:szCs w:val="22"/>
              </w:rPr>
              <w:t xml:space="preserve">Rozszerza się ochronę ubezpieczeniową o szkody powstałe na skutek kradzieży, części lub wyposażenia pojazdu lub zabrania pojazdu w celu krótkotrwałego użycia, gdy pojazd został pozostawiony bez nadzoru oraz: </w:t>
            </w:r>
          </w:p>
          <w:p w:rsidR="001E76B7" w:rsidRPr="001E76B7" w:rsidRDefault="001E76B7" w:rsidP="001F1C73">
            <w:pPr>
              <w:tabs>
                <w:tab w:val="num" w:pos="720"/>
              </w:tabs>
              <w:suppressAutoHyphens/>
              <w:spacing w:line="276" w:lineRule="auto"/>
              <w:jc w:val="both"/>
              <w:rPr>
                <w:rFonts w:ascii="Cambria" w:hAnsi="Cambria" w:cs="Calibri"/>
              </w:rPr>
            </w:pPr>
            <w:r w:rsidRPr="001E76B7">
              <w:rPr>
                <w:rFonts w:ascii="Cambria" w:hAnsi="Cambria" w:cs="Calibri"/>
                <w:sz w:val="22"/>
                <w:szCs w:val="22"/>
              </w:rPr>
              <w:t>A. pozostawiono w pojeździe dokumenty (dowód rejestracyjny lub kartę pojazdu) lub kluczyki lub sterowniki służące do otwarcia lub uruchomienia pojazdu lub uruchomienia urządzeń zabezpieczających pojazd przed kradzieżą, lub</w:t>
            </w:r>
          </w:p>
          <w:p w:rsidR="001E76B7" w:rsidRPr="001E76B7" w:rsidRDefault="001E76B7" w:rsidP="001F1C73">
            <w:pPr>
              <w:tabs>
                <w:tab w:val="num" w:pos="720"/>
              </w:tabs>
              <w:suppressAutoHyphens/>
              <w:spacing w:line="276" w:lineRule="auto"/>
              <w:jc w:val="both"/>
              <w:rPr>
                <w:rFonts w:ascii="Cambria" w:hAnsi="Cambria" w:cs="Calibri"/>
              </w:rPr>
            </w:pPr>
            <w:r w:rsidRPr="001E76B7">
              <w:rPr>
                <w:rFonts w:ascii="Cambria" w:hAnsi="Cambria" w:cs="Calibri"/>
                <w:sz w:val="22"/>
                <w:szCs w:val="22"/>
              </w:rPr>
              <w:t>B. nie uruchomiono wszystkich wymaganych urządzeń zabezpieczających pojazd przed kradzieżą.</w:t>
            </w:r>
          </w:p>
          <w:p w:rsidR="001E76B7" w:rsidRPr="001E76B7" w:rsidRDefault="001E76B7" w:rsidP="001F1C73">
            <w:pPr>
              <w:suppressAutoHyphens/>
              <w:snapToGrid w:val="0"/>
              <w:spacing w:line="276" w:lineRule="auto"/>
              <w:jc w:val="both"/>
              <w:rPr>
                <w:rFonts w:ascii="Cambria" w:hAnsi="Cambria" w:cs="Calibri"/>
                <w:color w:val="FF0000"/>
              </w:rPr>
            </w:pPr>
            <w:r w:rsidRPr="001E76B7">
              <w:rPr>
                <w:rFonts w:ascii="Cambria" w:hAnsi="Cambria" w:cs="Calibri"/>
                <w:sz w:val="22"/>
                <w:szCs w:val="22"/>
              </w:rPr>
              <w:t>Limit: 2 zdarzenia w okresie obowiązywania umowy dla wszystkich pojazdów</w:t>
            </w:r>
          </w:p>
        </w:tc>
        <w:tc>
          <w:tcPr>
            <w:tcW w:w="438" w:type="pct"/>
            <w:tcBorders>
              <w:top w:val="double" w:sz="4" w:space="0" w:color="auto"/>
              <w:left w:val="single" w:sz="4" w:space="0" w:color="000000"/>
              <w:bottom w:val="sing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10</w:t>
            </w:r>
          </w:p>
        </w:tc>
        <w:tc>
          <w:tcPr>
            <w:tcW w:w="538" w:type="pct"/>
            <w:tcBorders>
              <w:top w:val="double" w:sz="4" w:space="0" w:color="auto"/>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70"/>
          <w:jc w:val="right"/>
        </w:trPr>
        <w:tc>
          <w:tcPr>
            <w:tcW w:w="260" w:type="pct"/>
            <w:vMerge/>
            <w:tcBorders>
              <w:left w:val="double" w:sz="2" w:space="0" w:color="000000"/>
              <w:bottom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p>
        </w:tc>
        <w:tc>
          <w:tcPr>
            <w:tcW w:w="3760" w:type="pct"/>
            <w:tcBorders>
              <w:top w:val="single" w:sz="4" w:space="0" w:color="auto"/>
              <w:left w:val="single" w:sz="4" w:space="0" w:color="000000"/>
              <w:bottom w:val="double" w:sz="2" w:space="0" w:color="000000"/>
              <w:right w:val="nil"/>
            </w:tcBorders>
            <w:shd w:val="clear" w:color="auto" w:fill="F2F2F2"/>
            <w:vAlign w:val="center"/>
          </w:tcPr>
          <w:p w:rsidR="001E76B7" w:rsidRPr="001E76B7" w:rsidRDefault="001E76B7" w:rsidP="001F1C73">
            <w:pPr>
              <w:suppressAutoHyphens/>
              <w:snapToGrid w:val="0"/>
              <w:spacing w:line="276" w:lineRule="auto"/>
              <w:jc w:val="both"/>
              <w:rPr>
                <w:rFonts w:ascii="Cambria" w:hAnsi="Cambria" w:cs="Calibri"/>
                <w:color w:val="FF0000"/>
              </w:rPr>
            </w:pPr>
            <w:r w:rsidRPr="001E76B7">
              <w:rPr>
                <w:rFonts w:ascii="Cambria" w:hAnsi="Cambria" w:cs="Calibri"/>
                <w:sz w:val="22"/>
                <w:szCs w:val="22"/>
              </w:rPr>
              <w:t>Brak włączenia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391"/>
          <w:jc w:val="right"/>
        </w:trPr>
        <w:tc>
          <w:tcPr>
            <w:tcW w:w="260" w:type="pct"/>
            <w:vMerge w:val="restart"/>
            <w:tcBorders>
              <w:top w:val="double" w:sz="2" w:space="0" w:color="000000"/>
              <w:left w:val="double" w:sz="4" w:space="0" w:color="auto"/>
              <w:right w:val="nil"/>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A.5</w:t>
            </w:r>
          </w:p>
        </w:tc>
        <w:tc>
          <w:tcPr>
            <w:tcW w:w="3760" w:type="pct"/>
            <w:tcBorders>
              <w:top w:val="nil"/>
              <w:left w:val="single" w:sz="4" w:space="0" w:color="000000"/>
              <w:bottom w:val="single" w:sz="4" w:space="0" w:color="auto"/>
              <w:right w:val="nil"/>
            </w:tcBorders>
            <w:shd w:val="clear" w:color="auto" w:fill="F2F2F2"/>
            <w:vAlign w:val="center"/>
          </w:tcPr>
          <w:p w:rsidR="001E76B7" w:rsidRPr="001E76B7" w:rsidRDefault="001E76B7" w:rsidP="001F1C73">
            <w:pPr>
              <w:suppressAutoHyphens/>
              <w:snapToGrid w:val="0"/>
              <w:spacing w:line="276" w:lineRule="auto"/>
              <w:jc w:val="both"/>
              <w:rPr>
                <w:rFonts w:ascii="Cambria" w:hAnsi="Cambria" w:cs="Calibri"/>
              </w:rPr>
            </w:pPr>
            <w:r w:rsidRPr="001E76B7">
              <w:rPr>
                <w:rFonts w:ascii="Cambria" w:hAnsi="Cambria" w:cs="Calibri"/>
                <w:sz w:val="22"/>
                <w:szCs w:val="22"/>
              </w:rPr>
              <w:t xml:space="preserve">Zwiększenie sumy ubezpieczenie </w:t>
            </w:r>
            <w:r w:rsidRPr="001E76B7">
              <w:rPr>
                <w:rFonts w:ascii="Cambria" w:hAnsi="Cambria" w:cs="Calibri"/>
                <w:b/>
                <w:sz w:val="22"/>
                <w:szCs w:val="22"/>
              </w:rPr>
              <w:t>w ubezpieczeniu NNW</w:t>
            </w:r>
            <w:r w:rsidRPr="001E76B7">
              <w:rPr>
                <w:rFonts w:ascii="Cambria" w:hAnsi="Cambria" w:cs="Calibri"/>
                <w:sz w:val="22"/>
                <w:szCs w:val="22"/>
              </w:rPr>
              <w:t xml:space="preserve"> kierowcy i  pasażerów do 20 000,00 zł na osobę</w:t>
            </w:r>
          </w:p>
        </w:tc>
        <w:tc>
          <w:tcPr>
            <w:tcW w:w="438" w:type="pct"/>
            <w:tcBorders>
              <w:top w:val="nil"/>
              <w:left w:val="single" w:sz="4" w:space="0" w:color="000000"/>
              <w:bottom w:val="sing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25</w:t>
            </w:r>
          </w:p>
        </w:tc>
        <w:tc>
          <w:tcPr>
            <w:tcW w:w="538" w:type="pct"/>
            <w:tcBorders>
              <w:top w:val="nil"/>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391"/>
          <w:jc w:val="right"/>
        </w:trPr>
        <w:tc>
          <w:tcPr>
            <w:tcW w:w="260" w:type="pct"/>
            <w:vMerge/>
            <w:tcBorders>
              <w:left w:val="double" w:sz="4" w:space="0" w:color="auto"/>
              <w:bottom w:val="double" w:sz="2" w:space="0" w:color="000000"/>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p>
        </w:tc>
        <w:tc>
          <w:tcPr>
            <w:tcW w:w="3760" w:type="pct"/>
            <w:tcBorders>
              <w:top w:val="single" w:sz="4" w:space="0" w:color="auto"/>
              <w:left w:val="single" w:sz="4" w:space="0" w:color="000000"/>
              <w:bottom w:val="double" w:sz="4" w:space="0" w:color="auto"/>
              <w:right w:val="nil"/>
            </w:tcBorders>
            <w:shd w:val="clear" w:color="auto" w:fill="F2F2F2"/>
            <w:vAlign w:val="center"/>
          </w:tcPr>
          <w:p w:rsidR="001E76B7" w:rsidRPr="001E76B7" w:rsidRDefault="001E76B7" w:rsidP="001F1C73">
            <w:pPr>
              <w:suppressAutoHyphens/>
              <w:snapToGrid w:val="0"/>
              <w:spacing w:line="276" w:lineRule="auto"/>
              <w:rPr>
                <w:rFonts w:ascii="Cambria" w:hAnsi="Cambria" w:cs="Calibri"/>
              </w:rPr>
            </w:pPr>
            <w:r w:rsidRPr="001E76B7">
              <w:rPr>
                <w:rFonts w:ascii="Cambria" w:hAnsi="Cambria" w:cs="Calibri"/>
                <w:sz w:val="22"/>
                <w:szCs w:val="22"/>
              </w:rPr>
              <w:t>Brak zwiększenia</w:t>
            </w:r>
          </w:p>
        </w:tc>
        <w:tc>
          <w:tcPr>
            <w:tcW w:w="438" w:type="pct"/>
            <w:tcBorders>
              <w:top w:val="single" w:sz="4" w:space="0" w:color="auto"/>
              <w:left w:val="single" w:sz="4" w:space="0" w:color="000000"/>
              <w:bottom w:val="doub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single" w:sz="4" w:space="0" w:color="auto"/>
              <w:left w:val="single" w:sz="4" w:space="0" w:color="auto"/>
              <w:bottom w:val="doub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391"/>
          <w:jc w:val="right"/>
        </w:trPr>
        <w:tc>
          <w:tcPr>
            <w:tcW w:w="260" w:type="pct"/>
            <w:vMerge w:val="restart"/>
            <w:tcBorders>
              <w:top w:val="double" w:sz="2" w:space="0" w:color="000000"/>
              <w:left w:val="double" w:sz="4" w:space="0" w:color="auto"/>
              <w:right w:val="nil"/>
            </w:tcBorders>
            <w:shd w:val="clear" w:color="auto" w:fill="F2F2F2"/>
            <w:vAlign w:val="center"/>
          </w:tcPr>
          <w:p w:rsidR="001E76B7" w:rsidRPr="001E76B7" w:rsidRDefault="001E76B7" w:rsidP="001F1C73">
            <w:pPr>
              <w:suppressAutoHyphens/>
              <w:spacing w:line="276" w:lineRule="auto"/>
              <w:jc w:val="center"/>
              <w:rPr>
                <w:rFonts w:ascii="Cambria" w:hAnsi="Cambria" w:cs="Calibri"/>
              </w:rPr>
            </w:pPr>
            <w:r w:rsidRPr="001E76B7">
              <w:rPr>
                <w:rFonts w:ascii="Cambria" w:hAnsi="Cambria" w:cs="Calibri"/>
                <w:sz w:val="22"/>
                <w:szCs w:val="22"/>
              </w:rPr>
              <w:t>A.6</w:t>
            </w:r>
          </w:p>
        </w:tc>
        <w:tc>
          <w:tcPr>
            <w:tcW w:w="3760" w:type="pct"/>
            <w:tcBorders>
              <w:top w:val="double" w:sz="4" w:space="0" w:color="auto"/>
              <w:left w:val="single" w:sz="4" w:space="0" w:color="000000"/>
              <w:bottom w:val="single" w:sz="4" w:space="0" w:color="auto"/>
              <w:right w:val="nil"/>
            </w:tcBorders>
            <w:shd w:val="clear" w:color="auto" w:fill="F2F2F2"/>
            <w:vAlign w:val="center"/>
          </w:tcPr>
          <w:p w:rsidR="001E76B7" w:rsidRPr="001E76B7" w:rsidRDefault="001E76B7" w:rsidP="001F1C73">
            <w:pPr>
              <w:suppressAutoHyphens/>
              <w:snapToGrid w:val="0"/>
              <w:spacing w:line="276" w:lineRule="auto"/>
              <w:jc w:val="both"/>
              <w:rPr>
                <w:rFonts w:ascii="Cambria" w:hAnsi="Cambria" w:cs="Calibri"/>
              </w:rPr>
            </w:pPr>
            <w:r w:rsidRPr="001E76B7">
              <w:rPr>
                <w:rFonts w:ascii="Cambria" w:hAnsi="Cambria" w:cs="Calibri"/>
                <w:b/>
                <w:sz w:val="22"/>
                <w:szCs w:val="22"/>
              </w:rPr>
              <w:t xml:space="preserve">Ubezpieczenie </w:t>
            </w:r>
            <w:proofErr w:type="spellStart"/>
            <w:r w:rsidRPr="001E76B7">
              <w:rPr>
                <w:rFonts w:ascii="Cambria" w:hAnsi="Cambria" w:cs="Calibri"/>
                <w:b/>
                <w:sz w:val="22"/>
                <w:szCs w:val="22"/>
              </w:rPr>
              <w:t>assistance</w:t>
            </w:r>
            <w:proofErr w:type="spellEnd"/>
            <w:r w:rsidRPr="001E76B7">
              <w:rPr>
                <w:rFonts w:ascii="Cambria" w:hAnsi="Cambria" w:cs="Calibri"/>
                <w:sz w:val="22"/>
                <w:szCs w:val="22"/>
              </w:rPr>
              <w:t xml:space="preserve"> - organizacja i pokrycie kosztów naprawy na miejscu zdarzenia lub organizacja i holowanie pojazdu do najbliższego zakładu naprawczego zdolnego usunąć awarię lub do siedziby Zamawiającego. Limit na zdarzenie –  1 000 zł lub do </w:t>
            </w:r>
            <w:r w:rsidRPr="001E76B7">
              <w:rPr>
                <w:rFonts w:ascii="Cambria" w:hAnsi="Cambria" w:cs="Calibri"/>
                <w:b/>
                <w:sz w:val="22"/>
                <w:szCs w:val="22"/>
              </w:rPr>
              <w:t>300 km</w:t>
            </w:r>
          </w:p>
        </w:tc>
        <w:tc>
          <w:tcPr>
            <w:tcW w:w="438" w:type="pct"/>
            <w:tcBorders>
              <w:top w:val="double" w:sz="4" w:space="0" w:color="auto"/>
              <w:left w:val="single" w:sz="4" w:space="0" w:color="000000"/>
              <w:bottom w:val="single" w:sz="4" w:space="0" w:color="auto"/>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15</w:t>
            </w:r>
          </w:p>
        </w:tc>
        <w:tc>
          <w:tcPr>
            <w:tcW w:w="538" w:type="pct"/>
            <w:tcBorders>
              <w:top w:val="double" w:sz="4" w:space="0" w:color="auto"/>
              <w:left w:val="single" w:sz="4" w:space="0" w:color="auto"/>
              <w:bottom w:val="single" w:sz="4" w:space="0" w:color="auto"/>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gridAfter w:val="1"/>
          <w:wAfter w:w="4" w:type="pct"/>
          <w:cantSplit/>
          <w:trHeight w:val="391"/>
          <w:jc w:val="right"/>
        </w:trPr>
        <w:tc>
          <w:tcPr>
            <w:tcW w:w="260" w:type="pct"/>
            <w:vMerge/>
            <w:tcBorders>
              <w:left w:val="double" w:sz="4" w:space="0" w:color="auto"/>
              <w:bottom w:val="double" w:sz="2" w:space="0" w:color="000000"/>
              <w:right w:val="nil"/>
            </w:tcBorders>
            <w:shd w:val="clear" w:color="auto" w:fill="F2F2F2"/>
            <w:vAlign w:val="center"/>
          </w:tcPr>
          <w:p w:rsidR="001E76B7" w:rsidRPr="001E76B7" w:rsidRDefault="001E76B7" w:rsidP="001F1C73">
            <w:pPr>
              <w:suppressAutoHyphens/>
              <w:spacing w:line="276" w:lineRule="auto"/>
              <w:rPr>
                <w:rFonts w:ascii="Cambria" w:hAnsi="Cambria" w:cs="Calibri"/>
                <w:color w:val="FF0000"/>
              </w:rPr>
            </w:pPr>
          </w:p>
        </w:tc>
        <w:tc>
          <w:tcPr>
            <w:tcW w:w="3760" w:type="pct"/>
            <w:tcBorders>
              <w:top w:val="single" w:sz="4" w:space="0" w:color="auto"/>
              <w:left w:val="single" w:sz="4" w:space="0" w:color="000000"/>
              <w:bottom w:val="double" w:sz="2" w:space="0" w:color="000000"/>
              <w:right w:val="nil"/>
            </w:tcBorders>
            <w:shd w:val="clear" w:color="auto" w:fill="F2F2F2"/>
            <w:vAlign w:val="center"/>
          </w:tcPr>
          <w:p w:rsidR="001E76B7" w:rsidRPr="001E76B7" w:rsidRDefault="001E76B7" w:rsidP="001F1C73">
            <w:pPr>
              <w:suppressAutoHyphens/>
              <w:snapToGrid w:val="0"/>
              <w:spacing w:line="276" w:lineRule="auto"/>
              <w:jc w:val="both"/>
              <w:rPr>
                <w:rFonts w:ascii="Cambria" w:hAnsi="Cambria" w:cs="Calibri"/>
                <w:color w:val="FF0000"/>
              </w:rPr>
            </w:pPr>
            <w:r w:rsidRPr="001E76B7">
              <w:rPr>
                <w:rFonts w:ascii="Cambria" w:hAnsi="Cambria" w:cs="Calibri"/>
                <w:sz w:val="22"/>
                <w:szCs w:val="22"/>
              </w:rPr>
              <w:t>Brak zwiększenia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p>
        </w:tc>
      </w:tr>
      <w:tr w:rsidR="001E76B7" w:rsidRPr="001E76B7" w:rsidTr="001F1C73">
        <w:trPr>
          <w:cantSplit/>
          <w:trHeight w:val="391"/>
          <w:jc w:val="right"/>
        </w:trPr>
        <w:tc>
          <w:tcPr>
            <w:tcW w:w="260" w:type="pct"/>
            <w:tcBorders>
              <w:top w:val="double" w:sz="2" w:space="0" w:color="000000"/>
              <w:left w:val="double" w:sz="2" w:space="0" w:color="000000"/>
              <w:bottom w:val="single" w:sz="4" w:space="0" w:color="000000"/>
              <w:right w:val="nil"/>
            </w:tcBorders>
            <w:shd w:val="clear" w:color="auto" w:fill="002060"/>
            <w:vAlign w:val="center"/>
          </w:tcPr>
          <w:p w:rsidR="001E76B7" w:rsidRPr="001E76B7" w:rsidRDefault="001E76B7" w:rsidP="001F1C73">
            <w:pPr>
              <w:suppressAutoHyphens/>
              <w:spacing w:line="276" w:lineRule="auto"/>
              <w:jc w:val="center"/>
              <w:rPr>
                <w:rFonts w:ascii="Cambria" w:hAnsi="Cambria" w:cs="Calibri"/>
                <w:b/>
                <w:color w:val="FF0000"/>
              </w:rPr>
            </w:pPr>
            <w:r w:rsidRPr="001E76B7">
              <w:rPr>
                <w:rFonts w:ascii="Cambria" w:hAnsi="Cambria" w:cs="Calibri"/>
                <w:b/>
                <w:sz w:val="22"/>
                <w:szCs w:val="22"/>
              </w:rPr>
              <w:t>B.</w:t>
            </w:r>
          </w:p>
        </w:tc>
        <w:tc>
          <w:tcPr>
            <w:tcW w:w="4740" w:type="pct"/>
            <w:gridSpan w:val="4"/>
            <w:tcBorders>
              <w:top w:val="double" w:sz="2" w:space="0" w:color="000000"/>
              <w:left w:val="single" w:sz="4" w:space="0" w:color="000000"/>
              <w:bottom w:val="single" w:sz="4" w:space="0" w:color="000000"/>
              <w:right w:val="double" w:sz="2" w:space="0" w:color="000000"/>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color w:val="FF0000"/>
                <w:highlight w:val="yellow"/>
              </w:rPr>
            </w:pPr>
            <w:r w:rsidRPr="001E76B7">
              <w:rPr>
                <w:rFonts w:ascii="Cambria" w:hAnsi="Cambria" w:cs="Calibri"/>
                <w:b/>
                <w:sz w:val="22"/>
                <w:szCs w:val="22"/>
              </w:rPr>
              <w:t>Klauzula funduszu prewencyjnego – waga znaczenie: 10%</w:t>
            </w:r>
          </w:p>
        </w:tc>
      </w:tr>
      <w:tr w:rsidR="001E76B7" w:rsidRPr="001E76B7" w:rsidTr="001F1C73">
        <w:trPr>
          <w:gridAfter w:val="1"/>
          <w:wAfter w:w="4" w:type="pct"/>
          <w:cantSplit/>
          <w:trHeight w:val="391"/>
          <w:jc w:val="right"/>
        </w:trPr>
        <w:tc>
          <w:tcPr>
            <w:tcW w:w="260" w:type="pct"/>
            <w:tcBorders>
              <w:top w:val="single" w:sz="4" w:space="0" w:color="000000"/>
              <w:left w:val="double" w:sz="2" w:space="0" w:color="000000"/>
              <w:bottom w:val="single" w:sz="4" w:space="0" w:color="000000"/>
              <w:right w:val="nil"/>
            </w:tcBorders>
            <w:shd w:val="clear" w:color="auto" w:fill="002060"/>
            <w:vAlign w:val="center"/>
          </w:tcPr>
          <w:p w:rsidR="001E76B7" w:rsidRPr="001E76B7" w:rsidRDefault="001E76B7" w:rsidP="001F1C73">
            <w:pPr>
              <w:suppressAutoHyphens/>
              <w:spacing w:line="276" w:lineRule="auto"/>
              <w:rPr>
                <w:rFonts w:ascii="Cambria" w:hAnsi="Cambria" w:cs="Calibri"/>
                <w:b/>
              </w:rPr>
            </w:pPr>
            <w:r w:rsidRPr="001E76B7">
              <w:rPr>
                <w:rFonts w:ascii="Cambria" w:hAnsi="Cambria" w:cs="Calibri"/>
                <w:b/>
                <w:sz w:val="22"/>
                <w:szCs w:val="22"/>
              </w:rPr>
              <w:t>Lp.</w:t>
            </w:r>
          </w:p>
        </w:tc>
        <w:tc>
          <w:tcPr>
            <w:tcW w:w="3760" w:type="pct"/>
            <w:tcBorders>
              <w:top w:val="single" w:sz="4" w:space="0" w:color="000000"/>
              <w:left w:val="single" w:sz="4" w:space="0" w:color="000000"/>
              <w:bottom w:val="single" w:sz="4" w:space="0" w:color="000000"/>
              <w:right w:val="nil"/>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Warunek fakultatywny</w:t>
            </w:r>
          </w:p>
        </w:tc>
        <w:tc>
          <w:tcPr>
            <w:tcW w:w="438" w:type="pct"/>
            <w:tcBorders>
              <w:top w:val="single" w:sz="4" w:space="0" w:color="000000"/>
              <w:left w:val="single" w:sz="4" w:space="0" w:color="000000"/>
              <w:bottom w:val="single" w:sz="4" w:space="0" w:color="000000"/>
              <w:right w:val="single" w:sz="4" w:space="0" w:color="auto"/>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Liczba pkt.</w:t>
            </w:r>
          </w:p>
        </w:tc>
        <w:tc>
          <w:tcPr>
            <w:tcW w:w="538" w:type="pct"/>
            <w:tcBorders>
              <w:top w:val="single" w:sz="4" w:space="0" w:color="000000"/>
              <w:left w:val="single" w:sz="4" w:space="0" w:color="auto"/>
              <w:bottom w:val="single" w:sz="4" w:space="0" w:color="000000"/>
              <w:right w:val="double" w:sz="2" w:space="0" w:color="000000"/>
            </w:tcBorders>
            <w:shd w:val="clear" w:color="auto" w:fill="002060"/>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r w:rsidRPr="001E76B7">
              <w:rPr>
                <w:rFonts w:ascii="Cambria" w:hAnsi="Cambria" w:cs="Calibri"/>
                <w:b/>
                <w:sz w:val="22"/>
                <w:szCs w:val="22"/>
              </w:rPr>
              <w:t>Wybór#</w:t>
            </w:r>
          </w:p>
        </w:tc>
      </w:tr>
      <w:tr w:rsidR="001E76B7" w:rsidRPr="001E76B7" w:rsidTr="001F1C73">
        <w:trPr>
          <w:gridAfter w:val="1"/>
          <w:wAfter w:w="4" w:type="pct"/>
          <w:cantSplit/>
          <w:trHeight w:val="391"/>
          <w:jc w:val="right"/>
        </w:trPr>
        <w:tc>
          <w:tcPr>
            <w:tcW w:w="260" w:type="pct"/>
            <w:vMerge w:val="restart"/>
            <w:tcBorders>
              <w:top w:val="single" w:sz="4" w:space="0" w:color="000000"/>
              <w:left w:val="double" w:sz="2" w:space="0" w:color="000000"/>
              <w:right w:val="nil"/>
            </w:tcBorders>
            <w:shd w:val="clear" w:color="auto" w:fill="auto"/>
            <w:vAlign w:val="center"/>
          </w:tcPr>
          <w:p w:rsidR="001E76B7" w:rsidRPr="001E76B7" w:rsidRDefault="001E76B7" w:rsidP="001F1C73">
            <w:pPr>
              <w:suppressAutoHyphens/>
              <w:spacing w:line="276" w:lineRule="auto"/>
              <w:rPr>
                <w:rFonts w:ascii="Cambria" w:hAnsi="Cambria" w:cs="Calibri"/>
                <w:b/>
              </w:rPr>
            </w:pPr>
            <w:r w:rsidRPr="001E76B7">
              <w:rPr>
                <w:rFonts w:ascii="Cambria" w:hAnsi="Cambria" w:cs="Calibri"/>
                <w:b/>
                <w:sz w:val="22"/>
                <w:szCs w:val="22"/>
              </w:rPr>
              <w:t>B1.</w:t>
            </w:r>
          </w:p>
        </w:tc>
        <w:tc>
          <w:tcPr>
            <w:tcW w:w="3760" w:type="pct"/>
            <w:tcBorders>
              <w:top w:val="single" w:sz="4" w:space="0" w:color="000000"/>
              <w:left w:val="single" w:sz="4" w:space="0" w:color="000000"/>
              <w:bottom w:val="single" w:sz="4" w:space="0" w:color="000000"/>
              <w:right w:val="nil"/>
            </w:tcBorders>
            <w:shd w:val="clear" w:color="auto" w:fill="auto"/>
            <w:vAlign w:val="center"/>
          </w:tcPr>
          <w:p w:rsidR="001E76B7" w:rsidRPr="001E76B7" w:rsidRDefault="001E76B7" w:rsidP="001F1C73">
            <w:pPr>
              <w:tabs>
                <w:tab w:val="left" w:pos="360"/>
              </w:tabs>
              <w:suppressAutoHyphens/>
              <w:snapToGrid w:val="0"/>
              <w:spacing w:line="276" w:lineRule="auto"/>
              <w:jc w:val="both"/>
              <w:rPr>
                <w:rFonts w:ascii="Cambria" w:hAnsi="Cambria" w:cs="Calibri"/>
                <w:bCs/>
              </w:rPr>
            </w:pPr>
            <w:r w:rsidRPr="001E76B7">
              <w:rPr>
                <w:rFonts w:ascii="Cambria" w:hAnsi="Cambria" w:cs="Calibri"/>
                <w:bCs/>
                <w:sz w:val="22"/>
                <w:szCs w:val="22"/>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dla części III zamówienia na cel prewencyjny m.in. dotyczący zakupu wyposażenia zaakceptowanego przez ubezpieczyciela. Czynności, które zostaną podjęte w związku z realizacją niniejszej klauzuli zostaną rozliczone w oparciu o uregulowania wewnętrzne ubezpieczyciela dotyczące przyznawania i rozliczania środków na cele prewencyjne.</w:t>
            </w:r>
          </w:p>
        </w:tc>
        <w:tc>
          <w:tcPr>
            <w:tcW w:w="438" w:type="pct"/>
            <w:tcBorders>
              <w:top w:val="single" w:sz="4" w:space="0" w:color="000000"/>
              <w:left w:val="single" w:sz="4" w:space="0" w:color="000000"/>
              <w:bottom w:val="single" w:sz="4" w:space="0" w:color="000000"/>
              <w:right w:val="single" w:sz="4" w:space="0" w:color="auto"/>
            </w:tcBorders>
            <w:shd w:val="clear" w:color="auto" w:fill="auto"/>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100</w:t>
            </w:r>
          </w:p>
        </w:tc>
        <w:tc>
          <w:tcPr>
            <w:tcW w:w="538" w:type="pct"/>
            <w:tcBorders>
              <w:top w:val="single" w:sz="4" w:space="0" w:color="000000"/>
              <w:left w:val="single" w:sz="4" w:space="0" w:color="auto"/>
              <w:bottom w:val="single" w:sz="4" w:space="0" w:color="000000"/>
              <w:right w:val="double" w:sz="2" w:space="0" w:color="000000"/>
            </w:tcBorders>
            <w:shd w:val="clear" w:color="auto" w:fill="auto"/>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p>
        </w:tc>
      </w:tr>
      <w:tr w:rsidR="001E76B7" w:rsidRPr="001E76B7" w:rsidTr="001F1C73">
        <w:trPr>
          <w:gridAfter w:val="1"/>
          <w:wAfter w:w="4" w:type="pct"/>
          <w:cantSplit/>
          <w:trHeight w:val="391"/>
          <w:jc w:val="right"/>
        </w:trPr>
        <w:tc>
          <w:tcPr>
            <w:tcW w:w="260" w:type="pct"/>
            <w:vMerge/>
            <w:tcBorders>
              <w:left w:val="double" w:sz="2" w:space="0" w:color="000000"/>
              <w:bottom w:val="double" w:sz="2" w:space="0" w:color="000000"/>
              <w:right w:val="nil"/>
            </w:tcBorders>
            <w:shd w:val="clear" w:color="auto" w:fill="auto"/>
            <w:vAlign w:val="center"/>
          </w:tcPr>
          <w:p w:rsidR="001E76B7" w:rsidRPr="001E76B7" w:rsidRDefault="001E76B7" w:rsidP="001F1C73">
            <w:pPr>
              <w:suppressAutoHyphens/>
              <w:spacing w:line="276" w:lineRule="auto"/>
              <w:rPr>
                <w:rFonts w:ascii="Cambria" w:hAnsi="Cambria" w:cs="Calibri"/>
                <w:b/>
              </w:rPr>
            </w:pPr>
          </w:p>
        </w:tc>
        <w:tc>
          <w:tcPr>
            <w:tcW w:w="3760" w:type="pct"/>
            <w:tcBorders>
              <w:top w:val="single" w:sz="4" w:space="0" w:color="000000"/>
              <w:left w:val="single" w:sz="4" w:space="0" w:color="000000"/>
              <w:bottom w:val="double" w:sz="2" w:space="0" w:color="000000"/>
              <w:right w:val="nil"/>
            </w:tcBorders>
            <w:shd w:val="clear" w:color="auto" w:fill="auto"/>
            <w:vAlign w:val="center"/>
          </w:tcPr>
          <w:p w:rsidR="001E76B7" w:rsidRPr="001E76B7" w:rsidRDefault="001E76B7" w:rsidP="001F1C73">
            <w:pPr>
              <w:tabs>
                <w:tab w:val="left" w:pos="360"/>
              </w:tabs>
              <w:suppressAutoHyphens/>
              <w:snapToGrid w:val="0"/>
              <w:spacing w:line="276" w:lineRule="auto"/>
              <w:rPr>
                <w:rFonts w:ascii="Cambria" w:hAnsi="Cambria" w:cs="Calibri"/>
              </w:rPr>
            </w:pPr>
            <w:r w:rsidRPr="001E76B7">
              <w:rPr>
                <w:rFonts w:ascii="Cambria" w:hAnsi="Cambria" w:cs="Calibri"/>
                <w:sz w:val="22"/>
                <w:szCs w:val="22"/>
              </w:rPr>
              <w:t>Brak włączenia</w:t>
            </w:r>
          </w:p>
        </w:tc>
        <w:tc>
          <w:tcPr>
            <w:tcW w:w="438" w:type="pct"/>
            <w:tcBorders>
              <w:top w:val="single" w:sz="4" w:space="0" w:color="000000"/>
              <w:left w:val="single" w:sz="4" w:space="0" w:color="000000"/>
              <w:bottom w:val="double" w:sz="2" w:space="0" w:color="000000"/>
              <w:right w:val="single" w:sz="4" w:space="0" w:color="auto"/>
            </w:tcBorders>
            <w:shd w:val="clear" w:color="auto" w:fill="auto"/>
            <w:vAlign w:val="center"/>
          </w:tcPr>
          <w:p w:rsidR="001E76B7" w:rsidRPr="001E76B7" w:rsidRDefault="001E76B7" w:rsidP="001F1C73">
            <w:pPr>
              <w:tabs>
                <w:tab w:val="left" w:pos="360"/>
              </w:tabs>
              <w:suppressAutoHyphens/>
              <w:snapToGrid w:val="0"/>
              <w:spacing w:line="276" w:lineRule="auto"/>
              <w:jc w:val="center"/>
              <w:rPr>
                <w:rFonts w:ascii="Cambria" w:hAnsi="Cambria" w:cs="Calibri"/>
              </w:rPr>
            </w:pPr>
            <w:r w:rsidRPr="001E76B7">
              <w:rPr>
                <w:rFonts w:ascii="Cambria" w:hAnsi="Cambria" w:cs="Calibri"/>
                <w:sz w:val="22"/>
                <w:szCs w:val="22"/>
              </w:rPr>
              <w:t>0</w:t>
            </w:r>
          </w:p>
        </w:tc>
        <w:tc>
          <w:tcPr>
            <w:tcW w:w="538" w:type="pct"/>
            <w:tcBorders>
              <w:top w:val="single" w:sz="4" w:space="0" w:color="000000"/>
              <w:left w:val="single" w:sz="4" w:space="0" w:color="auto"/>
              <w:bottom w:val="double" w:sz="2" w:space="0" w:color="000000"/>
              <w:right w:val="double" w:sz="2" w:space="0" w:color="000000"/>
            </w:tcBorders>
            <w:shd w:val="clear" w:color="auto" w:fill="auto"/>
            <w:vAlign w:val="center"/>
          </w:tcPr>
          <w:p w:rsidR="001E76B7" w:rsidRPr="001E76B7" w:rsidRDefault="001E76B7" w:rsidP="001F1C73">
            <w:pPr>
              <w:tabs>
                <w:tab w:val="left" w:pos="360"/>
              </w:tabs>
              <w:suppressAutoHyphens/>
              <w:snapToGrid w:val="0"/>
              <w:spacing w:line="276" w:lineRule="auto"/>
              <w:jc w:val="center"/>
              <w:rPr>
                <w:rFonts w:ascii="Cambria" w:hAnsi="Cambria" w:cs="Calibri"/>
                <w:b/>
              </w:rPr>
            </w:pPr>
          </w:p>
        </w:tc>
      </w:tr>
      <w:bookmarkEnd w:id="8"/>
    </w:tbl>
    <w:p w:rsidR="001E76B7" w:rsidRPr="001E76B7" w:rsidRDefault="001E76B7" w:rsidP="001E76B7">
      <w:pPr>
        <w:suppressAutoHyphens/>
        <w:spacing w:line="276" w:lineRule="auto"/>
        <w:ind w:left="360"/>
        <w:rPr>
          <w:rFonts w:ascii="Cambria" w:hAnsi="Cambria" w:cs="Calibri"/>
          <w:sz w:val="22"/>
          <w:szCs w:val="22"/>
          <w:highlight w:val="green"/>
        </w:rPr>
      </w:pPr>
    </w:p>
    <w:p w:rsidR="001E76B7" w:rsidRPr="001E76B7" w:rsidRDefault="001E76B7" w:rsidP="001E76B7">
      <w:pPr>
        <w:suppressAutoHyphens/>
        <w:spacing w:line="276" w:lineRule="auto"/>
        <w:ind w:right="21"/>
        <w:jc w:val="both"/>
        <w:rPr>
          <w:rFonts w:ascii="Cambria" w:hAnsi="Cambria" w:cs="Calibri"/>
          <w:sz w:val="22"/>
          <w:szCs w:val="22"/>
          <w:lang w:eastAsia="en-US"/>
        </w:rPr>
      </w:pPr>
      <w:r w:rsidRPr="001E76B7">
        <w:rPr>
          <w:rFonts w:ascii="Cambria" w:hAnsi="Cambria" w:cs="Calibri"/>
          <w:sz w:val="22"/>
          <w:szCs w:val="22"/>
          <w:lang w:eastAsia="en-US"/>
        </w:rPr>
        <w:t xml:space="preserve"># - </w:t>
      </w:r>
      <w:r w:rsidRPr="001E76B7">
        <w:rPr>
          <w:rFonts w:ascii="Cambria" w:hAnsi="Cambria" w:cs="Calibri"/>
          <w:b/>
          <w:sz w:val="22"/>
          <w:szCs w:val="22"/>
          <w:lang w:eastAsia="en-US"/>
        </w:rPr>
        <w:t>zaznacz wybór X</w:t>
      </w:r>
      <w:r w:rsidRPr="001E76B7">
        <w:rPr>
          <w:rFonts w:ascii="Cambria" w:hAnsi="Cambria" w:cs="Calibri"/>
          <w:sz w:val="22"/>
          <w:szCs w:val="22"/>
          <w:lang w:eastAsia="en-US"/>
        </w:rPr>
        <w:t xml:space="preserve"> – w przypadku braku oznaczenia wyboru Zamawiający przyjmuje brak akceptacji (i tym samym nie nalicza punktów) </w:t>
      </w:r>
    </w:p>
    <w:p w:rsidR="001E76B7" w:rsidRPr="001E76B7" w:rsidRDefault="001E76B7" w:rsidP="001E76B7">
      <w:pPr>
        <w:suppressAutoHyphens/>
        <w:spacing w:line="276" w:lineRule="auto"/>
        <w:rPr>
          <w:rFonts w:ascii="Cambria" w:hAnsi="Cambria"/>
          <w:i/>
          <w:iCs/>
          <w:sz w:val="22"/>
          <w:szCs w:val="22"/>
        </w:rPr>
        <w:sectPr w:rsidR="001E76B7" w:rsidRPr="001E76B7" w:rsidSect="00CB192F">
          <w:pgSz w:w="11906" w:h="16838"/>
          <w:pgMar w:top="1247" w:right="1134" w:bottom="1247" w:left="1418" w:header="567" w:footer="708" w:gutter="0"/>
          <w:cols w:space="708"/>
          <w:docGrid w:linePitch="360"/>
        </w:sectPr>
      </w:pPr>
    </w:p>
    <w:p w:rsidR="001E76B7" w:rsidRPr="001E76B7" w:rsidRDefault="001E76B7" w:rsidP="001E76B7">
      <w:pPr>
        <w:suppressAutoHyphens/>
        <w:spacing w:line="276" w:lineRule="auto"/>
        <w:rPr>
          <w:rFonts w:ascii="Cambria" w:hAnsi="Cambria" w:cs="Calibri"/>
          <w:i/>
          <w:iCs/>
          <w:sz w:val="22"/>
          <w:szCs w:val="22"/>
        </w:rPr>
      </w:pPr>
    </w:p>
    <w:p w:rsidR="001E76B7" w:rsidRPr="001E76B7" w:rsidRDefault="001E76B7" w:rsidP="001E76B7">
      <w:pPr>
        <w:pStyle w:val="Akapitzlist"/>
        <w:numPr>
          <w:ilvl w:val="0"/>
          <w:numId w:val="65"/>
        </w:numPr>
        <w:suppressAutoHyphens/>
        <w:spacing w:after="60" w:line="276" w:lineRule="auto"/>
        <w:jc w:val="both"/>
        <w:rPr>
          <w:rFonts w:ascii="Cambria" w:hAnsi="Cambria" w:cs="Calibri"/>
          <w:bCs/>
          <w:sz w:val="22"/>
          <w:szCs w:val="22"/>
        </w:rPr>
      </w:pPr>
      <w:r w:rsidRPr="001E76B7">
        <w:rPr>
          <w:rFonts w:ascii="Cambria" w:hAnsi="Cambria"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Zgodnie z treścią art. 91 ust. 3a ustawy Prawo zamówień publicznych oświadczamy, że wybór przedmiotowej oferty**)</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
          <w:sz w:val="22"/>
          <w:szCs w:val="22"/>
        </w:rPr>
        <w:t>nie będzie</w:t>
      </w:r>
      <w:r w:rsidRPr="001E76B7">
        <w:rPr>
          <w:rFonts w:ascii="Cambria" w:hAnsi="Cambria" w:cs="Calibri"/>
          <w:bCs/>
          <w:sz w:val="22"/>
          <w:szCs w:val="22"/>
        </w:rPr>
        <w:t xml:space="preserve"> prowadzić do powstania u Zamawiającego obowiązku podatkowego </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
          <w:sz w:val="22"/>
          <w:szCs w:val="22"/>
        </w:rPr>
        <w:t xml:space="preserve">będzie </w:t>
      </w:r>
      <w:r w:rsidRPr="001E76B7">
        <w:rPr>
          <w:rFonts w:ascii="Cambria" w:hAnsi="Cambria" w:cs="Calibri"/>
          <w:bCs/>
          <w:sz w:val="22"/>
          <w:szCs w:val="22"/>
        </w:rPr>
        <w:t>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p>
    <w:p w:rsidR="001E76B7" w:rsidRPr="001E76B7" w:rsidRDefault="001E76B7" w:rsidP="001E76B7">
      <w:pPr>
        <w:suppressAutoHyphens/>
        <w:spacing w:line="276" w:lineRule="auto"/>
        <w:ind w:left="993"/>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______________________________________________________________________________________________________</w:t>
      </w:r>
    </w:p>
    <w:p w:rsidR="001E76B7" w:rsidRPr="001E76B7" w:rsidRDefault="001E76B7" w:rsidP="001E76B7">
      <w:pPr>
        <w:suppressAutoHyphens/>
        <w:spacing w:line="276" w:lineRule="auto"/>
        <w:ind w:left="993"/>
        <w:contextualSpacing/>
        <w:jc w:val="both"/>
        <w:rPr>
          <w:rFonts w:ascii="Cambria" w:hAnsi="Cambria" w:cs="Calibri"/>
          <w:sz w:val="22"/>
          <w:szCs w:val="22"/>
          <w:vertAlign w:val="superscript"/>
        </w:rPr>
      </w:pPr>
      <w:r w:rsidRPr="001E76B7">
        <w:rPr>
          <w:rFonts w:ascii="Cambria" w:hAnsi="Cambria" w:cs="Calibri"/>
          <w:i/>
          <w:sz w:val="22"/>
          <w:szCs w:val="22"/>
          <w:vertAlign w:val="superscript"/>
        </w:rPr>
        <w:t xml:space="preserve"> [</w:t>
      </w:r>
      <w:r w:rsidRPr="001E76B7">
        <w:rPr>
          <w:rFonts w:ascii="Cambria" w:hAnsi="Cambria" w:cs="Calibri"/>
          <w:b/>
          <w:i/>
          <w:sz w:val="22"/>
          <w:szCs w:val="22"/>
          <w:vertAlign w:val="superscript"/>
        </w:rPr>
        <w:t>należy wskazać:</w:t>
      </w:r>
      <w:r w:rsidRPr="001E76B7">
        <w:rPr>
          <w:rFonts w:ascii="Cambria" w:hAnsi="Cambria" w:cs="Calibri"/>
          <w:i/>
          <w:sz w:val="22"/>
          <w:szCs w:val="22"/>
          <w:vertAlign w:val="superscript"/>
        </w:rPr>
        <w:t xml:space="preserve"> nazwę (rodzaj) towaru/usługi, których dostawa/świadczenie będzie prowadzić do jego powstania</w:t>
      </w:r>
      <w:r w:rsidRPr="001E76B7">
        <w:rPr>
          <w:rFonts w:ascii="Cambria" w:hAnsi="Cambria" w:cs="Calibri"/>
          <w:sz w:val="22"/>
          <w:szCs w:val="22"/>
          <w:vertAlign w:val="superscript"/>
        </w:rPr>
        <w:t xml:space="preserve"> </w:t>
      </w:r>
      <w:r w:rsidRPr="001E76B7">
        <w:rPr>
          <w:rFonts w:ascii="Cambria" w:hAnsi="Cambria" w:cs="Calibri"/>
          <w:i/>
          <w:sz w:val="22"/>
          <w:szCs w:val="22"/>
          <w:vertAlign w:val="superscript"/>
        </w:rPr>
        <w:t>oraz ich wartość bez kwoty podatku od towarów i usług]</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Zobowiązujemy się wykonać cały przedmiot zamówienia przez okres określony w SIWZ.</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Oświadczamy, że akceptujemy zawarty w SIWZ wzór umowy dla CZĘŚCI III zamówienia stanowiący załącznik nr 13C do SIWZ i zobowiązujemy się, w przypadku wyboru naszej oferty, do zawarcia umowy zgodnie z  niniejszą ofertą i na warunkach określonych w SIWZ, w miejscu i terminie wyznaczonym przez Zamawiającego.</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 xml:space="preserve">Oświadczamy że: </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zapoznaliśmy się z treścią SIWZ dla niniejszego zamówienia i nie wnosimy do niej żadnych zastrzeżeń,</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akceptujemy zakres wymagany w załączniku nr 6, 6C – opis przedmiotu zamówienia,</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uzyskaliśmy niezbędne informacje do przygotowania oferty,</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gwarantujemy wykonanie całości niniejszego zamówienia zgodnie z treścią: SIWZ, wyjaśnień oraz zmian do SIWZ,</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niniejsza oferta jest ważna przez 30 dni od upływu terminu składania ofert,</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zapewniamy wykonanie zamówienia w terminie określonym w SIWZ,</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akceptujemy warunki płatności określone w SIWZ,</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ceny/stawki za świadczone usługi w ramach prawa opcji nie ulegną zmianie w  stosunku do określonych w ofercie cen/stawek dla „zamówienia podstawowego”,</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bCs/>
          <w:sz w:val="22"/>
          <w:szCs w:val="22"/>
        </w:rPr>
        <w:t>nie będziemy wnosili żadnych roszczeń w stosunku do Zamawiającego w przypadku, gdy z prawa opcji nie skorzysta.</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Oświadczamy, że:</w:t>
      </w:r>
    </w:p>
    <w:p w:rsidR="001E76B7" w:rsidRPr="001E76B7" w:rsidRDefault="001E76B7" w:rsidP="001E76B7">
      <w:pPr>
        <w:pStyle w:val="Akapitzlist"/>
        <w:numPr>
          <w:ilvl w:val="1"/>
          <w:numId w:val="65"/>
        </w:numPr>
        <w:tabs>
          <w:tab w:val="left" w:pos="993"/>
        </w:tabs>
        <w:suppressAutoHyphens/>
        <w:spacing w:after="60" w:line="276" w:lineRule="auto"/>
        <w:ind w:hanging="366"/>
        <w:jc w:val="both"/>
        <w:rPr>
          <w:rFonts w:ascii="Cambria" w:hAnsi="Cambria" w:cs="Calibri"/>
          <w:bCs/>
          <w:sz w:val="22"/>
          <w:szCs w:val="22"/>
        </w:rPr>
      </w:pPr>
      <w:r w:rsidRPr="001E76B7">
        <w:rPr>
          <w:rFonts w:ascii="Cambria" w:hAnsi="Cambria" w:cs="Calibri"/>
          <w:bCs/>
          <w:sz w:val="22"/>
          <w:szCs w:val="22"/>
        </w:rPr>
        <w:t>przedmiot zamówienia wykonamy samodzielnie***)</w:t>
      </w:r>
    </w:p>
    <w:p w:rsidR="001E76B7" w:rsidRPr="001E76B7" w:rsidRDefault="001E76B7" w:rsidP="001E76B7">
      <w:pPr>
        <w:pStyle w:val="Akapitzlist"/>
        <w:numPr>
          <w:ilvl w:val="1"/>
          <w:numId w:val="65"/>
        </w:numPr>
        <w:tabs>
          <w:tab w:val="left" w:pos="993"/>
        </w:tabs>
        <w:suppressAutoHyphens/>
        <w:spacing w:after="60" w:line="276" w:lineRule="auto"/>
        <w:ind w:hanging="366"/>
        <w:jc w:val="both"/>
        <w:rPr>
          <w:rFonts w:ascii="Cambria" w:hAnsi="Cambria" w:cs="Calibri"/>
          <w:bCs/>
          <w:sz w:val="22"/>
          <w:szCs w:val="22"/>
        </w:rPr>
      </w:pPr>
      <w:r w:rsidRPr="001E76B7">
        <w:rPr>
          <w:rFonts w:ascii="Cambria" w:hAnsi="Cambria" w:cs="Calibri"/>
          <w:bCs/>
          <w:sz w:val="22"/>
          <w:szCs w:val="22"/>
        </w:rPr>
        <w:t>powierzymy podwykonawcom realizację następujących części zamówienia: ***)</w:t>
      </w:r>
    </w:p>
    <w:p w:rsidR="001E76B7" w:rsidRPr="001E76B7" w:rsidRDefault="001E76B7" w:rsidP="001E76B7">
      <w:pPr>
        <w:suppressAutoHyphens/>
        <w:spacing w:line="276" w:lineRule="auto"/>
        <w:ind w:left="2835" w:hanging="1842"/>
        <w:contextualSpacing/>
        <w:rPr>
          <w:rFonts w:ascii="Cambria" w:hAnsi="Cambria" w:cs="Calibri"/>
          <w:sz w:val="22"/>
          <w:szCs w:val="22"/>
        </w:rPr>
      </w:pPr>
      <w:r w:rsidRPr="001E76B7">
        <w:rPr>
          <w:rFonts w:ascii="Cambria" w:hAnsi="Cambria" w:cs="Calibri"/>
          <w:sz w:val="22"/>
          <w:szCs w:val="22"/>
        </w:rPr>
        <w:t>________________________________________________________________________________</w:t>
      </w:r>
    </w:p>
    <w:p w:rsidR="001E76B7" w:rsidRPr="001E76B7" w:rsidRDefault="001E76B7" w:rsidP="001E76B7">
      <w:pPr>
        <w:suppressAutoHyphens/>
        <w:spacing w:line="276" w:lineRule="auto"/>
        <w:ind w:left="2835" w:hanging="1842"/>
        <w:contextualSpacing/>
        <w:rPr>
          <w:rFonts w:ascii="Cambria" w:hAnsi="Cambria" w:cs="Calibri"/>
          <w:i/>
          <w:iCs/>
          <w:sz w:val="22"/>
          <w:szCs w:val="22"/>
          <w:vertAlign w:val="superscript"/>
        </w:rPr>
      </w:pPr>
      <w:r w:rsidRPr="001E76B7">
        <w:rPr>
          <w:rFonts w:ascii="Cambria" w:hAnsi="Cambria" w:cs="Calibri"/>
          <w:i/>
          <w:iCs/>
          <w:sz w:val="22"/>
          <w:szCs w:val="22"/>
          <w:vertAlign w:val="superscript"/>
        </w:rPr>
        <w:t xml:space="preserve"> część (zakres) przedmiotu zamówienia</w:t>
      </w:r>
      <w:r w:rsidRPr="001E76B7">
        <w:rPr>
          <w:rFonts w:ascii="Cambria" w:hAnsi="Cambria" w:cs="Calibri"/>
          <w:sz w:val="22"/>
          <w:szCs w:val="22"/>
        </w:rPr>
        <w:t xml:space="preserve">  </w:t>
      </w:r>
    </w:p>
    <w:p w:rsidR="001E76B7" w:rsidRPr="001E76B7" w:rsidRDefault="001E76B7" w:rsidP="001E76B7">
      <w:pPr>
        <w:suppressAutoHyphens/>
        <w:spacing w:line="276" w:lineRule="auto"/>
        <w:ind w:left="2835" w:hanging="1842"/>
        <w:contextualSpacing/>
        <w:rPr>
          <w:rFonts w:ascii="Cambria" w:hAnsi="Cambria" w:cs="Calibri"/>
          <w:i/>
          <w:iCs/>
          <w:sz w:val="22"/>
          <w:szCs w:val="22"/>
        </w:rPr>
      </w:pPr>
      <w:r w:rsidRPr="001E76B7">
        <w:rPr>
          <w:rFonts w:ascii="Cambria" w:hAnsi="Cambria" w:cs="Calibri"/>
          <w:i/>
          <w:iCs/>
          <w:sz w:val="22"/>
          <w:szCs w:val="22"/>
        </w:rPr>
        <w:t>_________________________________________________________________________________</w:t>
      </w:r>
    </w:p>
    <w:p w:rsidR="001E76B7" w:rsidRPr="001E76B7" w:rsidRDefault="001E76B7" w:rsidP="001E76B7">
      <w:pPr>
        <w:suppressAutoHyphens/>
        <w:spacing w:line="276" w:lineRule="auto"/>
        <w:ind w:left="2835" w:hanging="1842"/>
        <w:contextualSpacing/>
        <w:rPr>
          <w:rFonts w:ascii="Cambria" w:hAnsi="Cambria" w:cs="Calibri"/>
          <w:i/>
          <w:iCs/>
          <w:sz w:val="22"/>
          <w:szCs w:val="22"/>
          <w:vertAlign w:val="superscript"/>
        </w:rPr>
      </w:pPr>
      <w:r w:rsidRPr="001E76B7">
        <w:rPr>
          <w:rFonts w:ascii="Cambria" w:hAnsi="Cambria" w:cs="Calibri"/>
          <w:i/>
          <w:iCs/>
          <w:sz w:val="22"/>
          <w:szCs w:val="22"/>
          <w:vertAlign w:val="superscript"/>
        </w:rPr>
        <w:t>część (zakres) przedmiotu zamówienia oraz nazwa (firma) i adres podwykonawcy</w:t>
      </w:r>
    </w:p>
    <w:p w:rsidR="001E76B7" w:rsidRPr="001E76B7" w:rsidRDefault="001E76B7" w:rsidP="001E76B7">
      <w:pPr>
        <w:suppressAutoHyphens/>
        <w:spacing w:line="276" w:lineRule="auto"/>
        <w:ind w:left="2835" w:hanging="1842"/>
        <w:contextualSpacing/>
        <w:rPr>
          <w:rFonts w:ascii="Cambria" w:hAnsi="Cambria" w:cs="Calibri"/>
          <w:i/>
          <w:iCs/>
          <w:sz w:val="22"/>
          <w:szCs w:val="22"/>
        </w:rPr>
      </w:pPr>
      <w:r w:rsidRPr="001E76B7">
        <w:rPr>
          <w:rFonts w:ascii="Cambria" w:hAnsi="Cambria" w:cs="Calibri"/>
          <w:i/>
          <w:iCs/>
          <w:sz w:val="22"/>
          <w:szCs w:val="22"/>
        </w:rPr>
        <w:lastRenderedPageBreak/>
        <w:t>________________________________________________________________________</w:t>
      </w:r>
      <w:r w:rsidRPr="001E76B7">
        <w:rPr>
          <w:rFonts w:ascii="Cambria" w:hAnsi="Cambria" w:cs="Calibri"/>
          <w:sz w:val="22"/>
          <w:szCs w:val="22"/>
        </w:rPr>
        <w:t>_</w:t>
      </w:r>
      <w:r w:rsidRPr="001E76B7">
        <w:rPr>
          <w:rFonts w:ascii="Cambria" w:hAnsi="Cambria" w:cs="Calibri"/>
          <w:i/>
          <w:iCs/>
          <w:sz w:val="22"/>
          <w:szCs w:val="22"/>
        </w:rPr>
        <w:t>________</w:t>
      </w:r>
    </w:p>
    <w:p w:rsidR="001E76B7" w:rsidRPr="001E76B7" w:rsidRDefault="001E76B7" w:rsidP="001E76B7">
      <w:pPr>
        <w:suppressAutoHyphens/>
        <w:spacing w:line="276" w:lineRule="auto"/>
        <w:ind w:left="2835" w:hanging="1842"/>
        <w:contextualSpacing/>
        <w:rPr>
          <w:rFonts w:ascii="Cambria" w:hAnsi="Cambria" w:cs="Calibri"/>
          <w:i/>
          <w:iCs/>
          <w:sz w:val="22"/>
          <w:szCs w:val="22"/>
          <w:vertAlign w:val="superscript"/>
        </w:rPr>
      </w:pPr>
      <w:r w:rsidRPr="001E76B7">
        <w:rPr>
          <w:rFonts w:ascii="Cambria" w:hAnsi="Cambria" w:cs="Calibri"/>
          <w:i/>
          <w:iCs/>
          <w:sz w:val="22"/>
          <w:szCs w:val="22"/>
          <w:vertAlign w:val="superscript"/>
        </w:rPr>
        <w:t>część (zakres) przedmiotu zamówienia oraz nazwa (firma) i adres podwykonawcy</w:t>
      </w:r>
    </w:p>
    <w:p w:rsidR="001E76B7" w:rsidRPr="001E76B7" w:rsidRDefault="001E76B7" w:rsidP="001E76B7">
      <w:pPr>
        <w:suppressAutoHyphens/>
        <w:spacing w:line="276" w:lineRule="auto"/>
        <w:contextualSpacing/>
        <w:rPr>
          <w:rFonts w:ascii="Cambria" w:hAnsi="Cambria" w:cs="Calibri"/>
          <w:sz w:val="22"/>
          <w:szCs w:val="22"/>
        </w:rPr>
      </w:pP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bCs/>
          <w:sz w:val="22"/>
          <w:szCs w:val="22"/>
        </w:rPr>
        <w:t>Oświadczamy, że informacje i dokumenty</w:t>
      </w:r>
    </w:p>
    <w:p w:rsidR="001E76B7" w:rsidRPr="001E76B7" w:rsidRDefault="001E76B7" w:rsidP="001E76B7">
      <w:pPr>
        <w:suppressAutoHyphens/>
        <w:spacing w:after="60" w:line="276" w:lineRule="auto"/>
        <w:ind w:firstLine="426"/>
        <w:jc w:val="both"/>
        <w:rPr>
          <w:rFonts w:ascii="Cambria" w:hAnsi="Cambria" w:cs="Calibri"/>
          <w:bCs/>
          <w:sz w:val="22"/>
          <w:szCs w:val="22"/>
        </w:rPr>
      </w:pPr>
      <w:r w:rsidRPr="001E76B7">
        <w:rPr>
          <w:rFonts w:ascii="Cambria" w:hAnsi="Cambria" w:cs="Calibri"/>
          <w:sz w:val="22"/>
          <w:szCs w:val="22"/>
        </w:rPr>
        <w:t>_______________________________________________________________________________</w:t>
      </w:r>
    </w:p>
    <w:p w:rsidR="001E76B7" w:rsidRPr="001E76B7" w:rsidRDefault="001E76B7" w:rsidP="001E76B7">
      <w:pPr>
        <w:suppressAutoHyphens/>
        <w:spacing w:after="60" w:line="276" w:lineRule="auto"/>
        <w:ind w:firstLine="426"/>
        <w:jc w:val="both"/>
        <w:rPr>
          <w:rFonts w:ascii="Cambria" w:hAnsi="Cambria" w:cs="Calibri"/>
          <w:bCs/>
          <w:sz w:val="22"/>
          <w:szCs w:val="22"/>
        </w:rPr>
      </w:pPr>
      <w:r w:rsidRPr="001E76B7">
        <w:rPr>
          <w:rFonts w:ascii="Cambria" w:hAnsi="Cambria" w:cs="Calibri"/>
          <w:sz w:val="22"/>
          <w:szCs w:val="22"/>
        </w:rPr>
        <w:t>_______________________________________________________________________________</w:t>
      </w:r>
    </w:p>
    <w:p w:rsidR="001E76B7" w:rsidRPr="001E76B7" w:rsidRDefault="001E76B7" w:rsidP="001E76B7">
      <w:pPr>
        <w:suppressAutoHyphens/>
        <w:spacing w:after="60" w:line="276" w:lineRule="auto"/>
        <w:ind w:firstLine="426"/>
        <w:jc w:val="both"/>
        <w:rPr>
          <w:rFonts w:ascii="Cambria" w:hAnsi="Cambria" w:cs="Calibri"/>
          <w:bCs/>
          <w:sz w:val="22"/>
          <w:szCs w:val="22"/>
        </w:rPr>
      </w:pPr>
      <w:r w:rsidRPr="001E76B7">
        <w:rPr>
          <w:rFonts w:ascii="Cambria" w:hAnsi="Cambria" w:cs="Calibri"/>
          <w:i/>
          <w:sz w:val="22"/>
          <w:szCs w:val="22"/>
          <w:vertAlign w:val="superscript"/>
        </w:rPr>
        <w:t>(tylko, jeśli dotyczy - podać nazwę dokumentu, nr załącznika, nr strony)</w:t>
      </w:r>
    </w:p>
    <w:p w:rsidR="001E76B7" w:rsidRPr="001E76B7" w:rsidRDefault="001E76B7" w:rsidP="001E76B7">
      <w:pPr>
        <w:pStyle w:val="Akapitzlist"/>
        <w:suppressAutoHyphens/>
        <w:spacing w:after="60" w:line="276" w:lineRule="auto"/>
        <w:ind w:left="425"/>
        <w:jc w:val="both"/>
        <w:rPr>
          <w:rFonts w:ascii="Cambria" w:hAnsi="Cambria" w:cs="Calibri"/>
          <w:bCs/>
          <w:sz w:val="22"/>
          <w:szCs w:val="22"/>
        </w:rPr>
      </w:pPr>
      <w:r w:rsidRPr="001E76B7">
        <w:rPr>
          <w:rFonts w:ascii="Cambria" w:hAnsi="Cambria" w:cs="Calibri"/>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sz w:val="22"/>
          <w:szCs w:val="22"/>
        </w:rPr>
        <w:t>Oświadczamy, że jesteśmy/ nie jesteśmy ****) mikroprzedsiębiorstwem bądź małym lub średnim przedsiębiorstwem.</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E76B7">
        <w:rPr>
          <w:rFonts w:ascii="Cambria" w:hAnsi="Cambria" w:cs="Calibri"/>
          <w:i/>
          <w:sz w:val="22"/>
          <w:szCs w:val="22"/>
        </w:rPr>
        <w:t>*****)</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sz w:val="22"/>
          <w:szCs w:val="22"/>
        </w:rPr>
        <w:t>Ogólne (Szczególne) Warunki Ubezpieczenia, karty produktu lub inne wzorce umowne, które będą miały zastosowanie do poszczególnych ubezpieczeń (podać rodzaj warunków ubezpieczenia i datę uchwalenia/wejścia w życie):</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1"/>
          <w:numId w:val="65"/>
        </w:numPr>
        <w:suppressAutoHyphens/>
        <w:spacing w:after="60" w:line="276" w:lineRule="auto"/>
        <w:ind w:left="993" w:hanging="567"/>
        <w:jc w:val="both"/>
        <w:rPr>
          <w:rFonts w:ascii="Cambria" w:hAnsi="Cambria" w:cs="Calibri"/>
          <w:bCs/>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0"/>
          <w:numId w:val="65"/>
        </w:numPr>
        <w:suppressAutoHyphens/>
        <w:spacing w:after="60" w:line="276" w:lineRule="auto"/>
        <w:ind w:left="425" w:hanging="425"/>
        <w:jc w:val="both"/>
        <w:rPr>
          <w:rFonts w:ascii="Cambria" w:hAnsi="Cambria" w:cs="Calibri"/>
          <w:bCs/>
          <w:sz w:val="22"/>
          <w:szCs w:val="22"/>
        </w:rPr>
      </w:pPr>
      <w:r w:rsidRPr="001E76B7">
        <w:rPr>
          <w:rFonts w:ascii="Cambria" w:hAnsi="Cambria" w:cs="Calibri"/>
          <w:sz w:val="22"/>
          <w:szCs w:val="22"/>
        </w:rPr>
        <w:t>Korespondencję w sprawie niniejszego postępowania należy kierować na:</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bCs/>
          <w:sz w:val="22"/>
          <w:szCs w:val="22"/>
        </w:rPr>
      </w:pPr>
      <w:r w:rsidRPr="001E76B7">
        <w:rPr>
          <w:rFonts w:ascii="Cambria" w:hAnsi="Cambria" w:cs="Calibri"/>
          <w:sz w:val="22"/>
          <w:szCs w:val="22"/>
        </w:rPr>
        <w:t>adres _______________________________________</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bCs/>
          <w:sz w:val="22"/>
          <w:szCs w:val="22"/>
        </w:rPr>
      </w:pPr>
      <w:r w:rsidRPr="001E76B7">
        <w:rPr>
          <w:rFonts w:ascii="Cambria" w:hAnsi="Cambria" w:cs="Calibri"/>
          <w:sz w:val="22"/>
          <w:szCs w:val="22"/>
        </w:rPr>
        <w:t>nr  telefonu________________________________</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bCs/>
          <w:sz w:val="22"/>
          <w:szCs w:val="22"/>
        </w:rPr>
      </w:pPr>
      <w:r w:rsidRPr="001E76B7">
        <w:rPr>
          <w:rFonts w:ascii="Cambria" w:hAnsi="Cambria" w:cs="Calibri"/>
          <w:sz w:val="22"/>
          <w:szCs w:val="22"/>
        </w:rPr>
        <w:t>nr faksu____________________________________</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bCs/>
          <w:sz w:val="22"/>
          <w:szCs w:val="22"/>
        </w:rPr>
      </w:pPr>
      <w:r w:rsidRPr="001E76B7">
        <w:rPr>
          <w:rFonts w:ascii="Cambria" w:hAnsi="Cambria" w:cs="Calibri"/>
          <w:sz w:val="22"/>
          <w:szCs w:val="22"/>
        </w:rPr>
        <w:t>e-mail______________________________________</w:t>
      </w:r>
    </w:p>
    <w:p w:rsidR="001E76B7" w:rsidRPr="001E76B7" w:rsidRDefault="001E76B7" w:rsidP="001E76B7">
      <w:pPr>
        <w:pStyle w:val="Akapitzlist"/>
        <w:numPr>
          <w:ilvl w:val="0"/>
          <w:numId w:val="65"/>
        </w:numPr>
        <w:suppressAutoHyphens/>
        <w:spacing w:after="60" w:line="276" w:lineRule="auto"/>
        <w:ind w:left="425" w:hanging="425"/>
        <w:rPr>
          <w:rFonts w:ascii="Cambria" w:hAnsi="Cambria" w:cs="Calibri"/>
          <w:bCs/>
          <w:sz w:val="22"/>
          <w:szCs w:val="22"/>
        </w:rPr>
      </w:pPr>
      <w:r w:rsidRPr="001E76B7">
        <w:rPr>
          <w:rFonts w:ascii="Cambria" w:hAnsi="Cambria" w:cs="Calibri"/>
          <w:sz w:val="22"/>
          <w:szCs w:val="22"/>
        </w:rPr>
        <w:t>Wraz z ofertą składamy następujące oświadczenia i dokumenty:</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sz w:val="22"/>
          <w:szCs w:val="22"/>
        </w:rPr>
      </w:pPr>
      <w:r w:rsidRPr="001E76B7">
        <w:rPr>
          <w:rFonts w:ascii="Cambria" w:hAnsi="Cambria" w:cs="Calibri"/>
          <w:sz w:val="22"/>
          <w:szCs w:val="22"/>
        </w:rPr>
        <w:t>_______________________</w:t>
      </w:r>
    </w:p>
    <w:p w:rsidR="001E76B7" w:rsidRPr="001E76B7" w:rsidRDefault="001E76B7" w:rsidP="001E76B7">
      <w:pPr>
        <w:pStyle w:val="Akapitzlist"/>
        <w:numPr>
          <w:ilvl w:val="1"/>
          <w:numId w:val="65"/>
        </w:numPr>
        <w:suppressAutoHyphens/>
        <w:spacing w:after="60" w:line="276" w:lineRule="auto"/>
        <w:ind w:left="993" w:hanging="567"/>
        <w:rPr>
          <w:rFonts w:ascii="Cambria" w:hAnsi="Cambria" w:cs="Calibri"/>
          <w:sz w:val="22"/>
          <w:szCs w:val="22"/>
        </w:rPr>
      </w:pPr>
      <w:r w:rsidRPr="001E76B7">
        <w:rPr>
          <w:rFonts w:ascii="Cambria" w:hAnsi="Cambria" w:cs="Calibri"/>
          <w:sz w:val="22"/>
          <w:szCs w:val="22"/>
        </w:rPr>
        <w:t>_______________________</w:t>
      </w:r>
    </w:p>
    <w:p w:rsidR="001E76B7" w:rsidRPr="001E76B7" w:rsidRDefault="001E76B7" w:rsidP="001E76B7">
      <w:pPr>
        <w:widowControl w:val="0"/>
        <w:suppressAutoHyphens/>
        <w:autoSpaceDE w:val="0"/>
        <w:autoSpaceDN w:val="0"/>
        <w:adjustRightInd w:val="0"/>
        <w:spacing w:line="276" w:lineRule="auto"/>
        <w:ind w:left="360"/>
        <w:contextualSpacing/>
        <w:rPr>
          <w:rFonts w:ascii="Cambria" w:hAnsi="Cambria" w:cs="Calibri"/>
          <w:sz w:val="22"/>
          <w:szCs w:val="22"/>
        </w:rPr>
      </w:pP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r>
      <w:r w:rsidRPr="001E76B7">
        <w:rPr>
          <w:rFonts w:ascii="Cambria" w:hAnsi="Cambria" w:cs="Calibri"/>
          <w:sz w:val="22"/>
          <w:szCs w:val="22"/>
        </w:rPr>
        <w:tab/>
        <w:t xml:space="preserve">                          </w:t>
      </w:r>
    </w:p>
    <w:p w:rsidR="001E76B7" w:rsidRPr="001E76B7" w:rsidRDefault="001E76B7" w:rsidP="001E76B7">
      <w:pPr>
        <w:suppressAutoHyphens/>
        <w:spacing w:line="276" w:lineRule="auto"/>
        <w:contextualSpacing/>
        <w:jc w:val="right"/>
        <w:rPr>
          <w:rFonts w:ascii="Cambria" w:hAnsi="Cambria" w:cs="Calibri"/>
          <w:sz w:val="22"/>
          <w:szCs w:val="22"/>
        </w:rPr>
      </w:pPr>
      <w:r w:rsidRPr="001E76B7">
        <w:rPr>
          <w:rFonts w:ascii="Cambria" w:hAnsi="Cambria" w:cs="Calibri"/>
          <w:sz w:val="22"/>
          <w:szCs w:val="22"/>
        </w:rPr>
        <w:t>________________________________________________________</w:t>
      </w:r>
    </w:p>
    <w:p w:rsidR="001E76B7" w:rsidRPr="001E76B7" w:rsidRDefault="001E76B7" w:rsidP="001E76B7">
      <w:pPr>
        <w:suppressAutoHyphens/>
        <w:spacing w:line="276" w:lineRule="auto"/>
        <w:contextualSpacing/>
        <w:jc w:val="right"/>
        <w:rPr>
          <w:rFonts w:ascii="Cambria" w:hAnsi="Cambria" w:cs="Calibri"/>
          <w:i/>
          <w:iCs/>
          <w:sz w:val="22"/>
          <w:szCs w:val="22"/>
        </w:rPr>
      </w:pPr>
      <w:r w:rsidRPr="001E76B7">
        <w:rPr>
          <w:rFonts w:ascii="Cambria" w:hAnsi="Cambria" w:cs="Calibri"/>
          <w:i/>
          <w:iCs/>
          <w:sz w:val="22"/>
          <w:szCs w:val="22"/>
        </w:rPr>
        <w:t xml:space="preserve">czytelny podpis lub podpis i stempel osoby/osób </w:t>
      </w:r>
    </w:p>
    <w:p w:rsidR="001E76B7" w:rsidRPr="001E76B7" w:rsidRDefault="001E76B7" w:rsidP="001E76B7">
      <w:pPr>
        <w:suppressAutoHyphens/>
        <w:spacing w:line="276" w:lineRule="auto"/>
        <w:contextualSpacing/>
        <w:jc w:val="right"/>
        <w:rPr>
          <w:rFonts w:ascii="Cambria" w:hAnsi="Cambria" w:cs="Calibri"/>
          <w:i/>
          <w:iCs/>
          <w:sz w:val="22"/>
          <w:szCs w:val="22"/>
        </w:rPr>
      </w:pPr>
      <w:r w:rsidRPr="001E76B7">
        <w:rPr>
          <w:rFonts w:ascii="Cambria" w:hAnsi="Cambria" w:cs="Calibri"/>
          <w:i/>
          <w:iCs/>
          <w:sz w:val="22"/>
          <w:szCs w:val="22"/>
        </w:rPr>
        <w:t xml:space="preserve">upoważnionych do reprezentowania Wykonawcy </w:t>
      </w:r>
    </w:p>
    <w:p w:rsidR="001E76B7" w:rsidRPr="001E76B7" w:rsidRDefault="001E76B7" w:rsidP="001E76B7">
      <w:pPr>
        <w:suppressAutoHyphens/>
        <w:spacing w:line="276" w:lineRule="auto"/>
        <w:contextualSpacing/>
        <w:rPr>
          <w:rFonts w:ascii="Cambria" w:hAnsi="Cambria" w:cs="Calibri"/>
          <w:b/>
          <w:bCs/>
          <w:sz w:val="22"/>
          <w:szCs w:val="22"/>
        </w:rPr>
      </w:pPr>
    </w:p>
    <w:p w:rsidR="001E76B7" w:rsidRPr="001E76B7" w:rsidRDefault="001E76B7" w:rsidP="001E76B7">
      <w:pPr>
        <w:suppressAutoHyphens/>
        <w:spacing w:line="276" w:lineRule="auto"/>
        <w:contextualSpacing/>
        <w:jc w:val="right"/>
        <w:rPr>
          <w:rFonts w:ascii="Cambria" w:hAnsi="Cambria" w:cs="Calibri"/>
          <w:i/>
          <w:iCs/>
          <w:sz w:val="22"/>
          <w:szCs w:val="22"/>
        </w:rPr>
      </w:pP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sz w:val="22"/>
          <w:szCs w:val="22"/>
        </w:rPr>
        <w:t>*)</w:t>
      </w:r>
      <w:r w:rsidRPr="001E76B7">
        <w:rPr>
          <w:rFonts w:ascii="Cambria" w:hAnsi="Cambria" w:cs="Calibri"/>
          <w:sz w:val="22"/>
          <w:szCs w:val="22"/>
        </w:rPr>
        <w:t xml:space="preserve"> cenę oferty/ składkę za ubezpieczenie należy podać w PLN z dokładnością do 1 grosza, to znaczy z  dokładnością do dwóch miejsc po przecinku,</w:t>
      </w: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bCs/>
          <w:sz w:val="22"/>
          <w:szCs w:val="22"/>
        </w:rPr>
        <w:t xml:space="preserve">**) </w:t>
      </w:r>
      <w:r w:rsidRPr="001E76B7">
        <w:rPr>
          <w:rFonts w:ascii="Cambria" w:hAnsi="Cambria" w:cs="Calibri"/>
          <w:bCs/>
          <w:sz w:val="22"/>
          <w:szCs w:val="22"/>
        </w:rPr>
        <w:t>niepotrzebne skreślić</w:t>
      </w:r>
      <w:r w:rsidRPr="001E76B7">
        <w:rPr>
          <w:rFonts w:ascii="Cambria" w:hAnsi="Cambria" w:cs="Calibri"/>
          <w:sz w:val="22"/>
          <w:szCs w:val="22"/>
        </w:rPr>
        <w:tab/>
      </w:r>
    </w:p>
    <w:p w:rsidR="001E76B7" w:rsidRPr="001E76B7" w:rsidRDefault="001E76B7" w:rsidP="001E76B7">
      <w:pPr>
        <w:suppressAutoHyphens/>
        <w:spacing w:line="276" w:lineRule="auto"/>
        <w:jc w:val="both"/>
        <w:rPr>
          <w:rFonts w:ascii="Cambria" w:hAnsi="Cambria" w:cs="Calibri"/>
          <w:iCs/>
          <w:sz w:val="22"/>
          <w:szCs w:val="22"/>
        </w:rPr>
      </w:pPr>
      <w:r w:rsidRPr="001E76B7">
        <w:rPr>
          <w:rFonts w:ascii="Cambria" w:hAnsi="Cambria" w:cs="Calibri"/>
          <w:b/>
          <w:sz w:val="22"/>
          <w:szCs w:val="22"/>
        </w:rPr>
        <w:t>***)</w:t>
      </w:r>
      <w:r w:rsidRPr="001E76B7">
        <w:rPr>
          <w:rFonts w:ascii="Cambria" w:hAnsi="Cambria" w:cs="Calibri"/>
          <w:sz w:val="22"/>
          <w:szCs w:val="22"/>
        </w:rPr>
        <w:tab/>
        <w:t>niepotrzebne skreślić; w przypadku nie wykreślenia którejś z pozycji i nie wypełnienia pola w pkt</w:t>
      </w:r>
      <w:r w:rsidRPr="001E76B7">
        <w:rPr>
          <w:rFonts w:ascii="Cambria" w:hAnsi="Cambria" w:cs="Calibri"/>
          <w:i/>
          <w:iCs/>
          <w:sz w:val="22"/>
          <w:szCs w:val="22"/>
        </w:rPr>
        <w:t xml:space="preserve"> 10 formularza oznaczonego: „część (zakres) przedmiotu zamówienia”, „część (zakres) przedmiotu zamówienia oraz nazwa (firma) podwykonawcy” –</w:t>
      </w:r>
      <w:r w:rsidRPr="001E76B7">
        <w:rPr>
          <w:rFonts w:ascii="Cambria" w:hAnsi="Cambria" w:cs="Calibri"/>
          <w:iCs/>
          <w:sz w:val="22"/>
          <w:szCs w:val="22"/>
        </w:rPr>
        <w:t xml:space="preserve"> Pełnomocnika Zamawiającego </w:t>
      </w:r>
      <w:r w:rsidRPr="001E76B7">
        <w:rPr>
          <w:rFonts w:ascii="Cambria" w:hAnsi="Cambria" w:cs="Calibri"/>
          <w:iCs/>
          <w:sz w:val="22"/>
          <w:szCs w:val="22"/>
        </w:rPr>
        <w:lastRenderedPageBreak/>
        <w:t>uzna, odpowiednio, że Wykonawca nie zamierza powierzyć wykonania żadnej części zamówienia podwykonawcom i  Wykonawca nie polega na zasobach podwykonawcy w celu wykazania spełnienia warunków udziału w postępowaniu, o których mowa w Ogłoszeniu o zamówieniu.</w:t>
      </w:r>
    </w:p>
    <w:p w:rsidR="001E76B7" w:rsidRPr="001E76B7" w:rsidRDefault="001E76B7" w:rsidP="001E76B7">
      <w:pPr>
        <w:suppressAutoHyphens/>
        <w:spacing w:line="276" w:lineRule="auto"/>
        <w:contextualSpacing/>
        <w:jc w:val="both"/>
        <w:rPr>
          <w:rFonts w:ascii="Cambria" w:hAnsi="Cambria" w:cs="Calibri"/>
          <w:iCs/>
          <w:sz w:val="22"/>
          <w:szCs w:val="22"/>
        </w:rPr>
      </w:pPr>
      <w:r w:rsidRPr="001E76B7">
        <w:rPr>
          <w:rFonts w:ascii="Cambria" w:hAnsi="Cambria" w:cs="Calibri"/>
          <w:b/>
          <w:bCs/>
          <w:sz w:val="22"/>
          <w:szCs w:val="22"/>
        </w:rPr>
        <w:t xml:space="preserve">****) </w:t>
      </w:r>
      <w:r w:rsidRPr="001E76B7">
        <w:rPr>
          <w:rFonts w:ascii="Cambria" w:hAnsi="Cambria" w:cs="Calibri"/>
          <w:sz w:val="22"/>
          <w:szCs w:val="22"/>
        </w:rPr>
        <w:t>niepotrzebne skreślić; w  przypadku nie skreślenia którejś z pozycji – Pełnomocnika Zamawiającego uzna, że Wykonawca nie jest mikroprzedsiębiorstwem bądź małym lub średnim przedsiębiorstwem.</w:t>
      </w:r>
    </w:p>
    <w:p w:rsidR="001E76B7" w:rsidRPr="001E76B7" w:rsidRDefault="001E76B7" w:rsidP="001E76B7">
      <w:pPr>
        <w:suppressAutoHyphens/>
        <w:spacing w:line="276" w:lineRule="auto"/>
        <w:jc w:val="both"/>
        <w:rPr>
          <w:rFonts w:ascii="Cambria" w:hAnsi="Cambria" w:cs="Calibri"/>
          <w:sz w:val="22"/>
          <w:szCs w:val="22"/>
        </w:rPr>
      </w:pPr>
      <w:r w:rsidRPr="001E76B7">
        <w:rPr>
          <w:rFonts w:ascii="Cambria" w:hAnsi="Cambria" w:cs="Calibri"/>
          <w:b/>
          <w:sz w:val="22"/>
          <w:szCs w:val="22"/>
        </w:rPr>
        <w:t>*****)</w:t>
      </w:r>
      <w:r w:rsidRPr="001E76B7">
        <w:rPr>
          <w:rFonts w:ascii="Cambria" w:hAnsi="Cambria" w:cs="Calibri"/>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rsidR="002C7CB7" w:rsidRPr="001E76B7" w:rsidRDefault="002C7CB7">
      <w:pPr>
        <w:rPr>
          <w:rFonts w:ascii="Cambria" w:hAnsi="Cambria"/>
          <w:sz w:val="22"/>
          <w:szCs w:val="22"/>
        </w:rPr>
      </w:pPr>
    </w:p>
    <w:sectPr w:rsidR="002C7CB7" w:rsidRPr="001E76B7" w:rsidSect="005D68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C5" w:rsidRDefault="004B1AC5">
      <w:r>
        <w:separator/>
      </w:r>
    </w:p>
  </w:endnote>
  <w:endnote w:type="continuationSeparator" w:id="0">
    <w:p w:rsidR="004B1AC5" w:rsidRDefault="004B1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sig w:usb0="00000000" w:usb1="00000000" w:usb2="00000000" w:usb3="00000000" w:csb0="00000000" w:csb1="00000000"/>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PL">
    <w:altName w:val="Times New Roman"/>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B7" w:rsidRPr="00645119" w:rsidRDefault="005D6886" w:rsidP="000813FC">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001E76B7"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9B54AE">
      <w:rPr>
        <w:rFonts w:asciiTheme="majorHAnsi" w:hAnsiTheme="majorHAnsi" w:cs="Calibri"/>
        <w:noProof/>
        <w:sz w:val="20"/>
        <w:szCs w:val="20"/>
      </w:rPr>
      <w:t>21</w:t>
    </w:r>
    <w:r w:rsidRPr="00645119">
      <w:rPr>
        <w:rFonts w:asciiTheme="majorHAnsi" w:hAnsiTheme="majorHAns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C5" w:rsidRDefault="004B1AC5">
      <w:r>
        <w:separator/>
      </w:r>
    </w:p>
  </w:footnote>
  <w:footnote w:type="continuationSeparator" w:id="0">
    <w:p w:rsidR="004B1AC5" w:rsidRDefault="004B1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6">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5">
    <w:nsid w:val="1CD259E2"/>
    <w:multiLevelType w:val="multilevel"/>
    <w:tmpl w:val="8E90A1B0"/>
    <w:lvl w:ilvl="0">
      <w:start w:val="1"/>
      <w:numFmt w:val="decimal"/>
      <w:lvlText w:val="%1."/>
      <w:lvlJc w:val="left"/>
      <w:pPr>
        <w:ind w:left="397" w:hanging="397"/>
      </w:pPr>
      <w:rPr>
        <w:rFonts w:hint="default"/>
        <w:b/>
        <w:bCs w:val="0"/>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19">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2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24">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26">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28">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31">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32">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3">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34">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35">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36">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39">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41">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43">
    <w:nsid w:val="5A0D71B3"/>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45">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8">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nsid w:val="64F27424"/>
    <w:multiLevelType w:val="multilevel"/>
    <w:tmpl w:val="E6E47C30"/>
    <w:lvl w:ilvl="0">
      <w:start w:val="4"/>
      <w:numFmt w:val="decimal"/>
      <w:lvlText w:val="%1."/>
      <w:lvlJc w:val="left"/>
      <w:pPr>
        <w:ind w:left="397" w:hanging="397"/>
      </w:pPr>
      <w:rPr>
        <w:rFonts w:hint="default"/>
        <w:b/>
        <w:bCs w:val="0"/>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52">
    <w:nsid w:val="67D63E02"/>
    <w:multiLevelType w:val="multilevel"/>
    <w:tmpl w:val="113C9DD8"/>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54">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57">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58">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7230729E"/>
    <w:multiLevelType w:val="multilevel"/>
    <w:tmpl w:val="89C033D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61">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64">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53"/>
  </w:num>
  <w:num w:numId="2">
    <w:abstractNumId w:val="36"/>
  </w:num>
  <w:num w:numId="3">
    <w:abstractNumId w:val="31"/>
  </w:num>
  <w:num w:numId="4">
    <w:abstractNumId w:val="18"/>
  </w:num>
  <w:num w:numId="5">
    <w:abstractNumId w:val="8"/>
  </w:num>
  <w:num w:numId="6">
    <w:abstractNumId w:val="58"/>
  </w:num>
  <w:num w:numId="7">
    <w:abstractNumId w:val="50"/>
  </w:num>
  <w:num w:numId="8">
    <w:abstractNumId w:val="39"/>
  </w:num>
  <w:num w:numId="9">
    <w:abstractNumId w:val="10"/>
  </w:num>
  <w:num w:numId="10">
    <w:abstractNumId w:val="6"/>
  </w:num>
  <w:num w:numId="11">
    <w:abstractNumId w:val="64"/>
  </w:num>
  <w:num w:numId="12">
    <w:abstractNumId w:val="29"/>
  </w:num>
  <w:num w:numId="13">
    <w:abstractNumId w:val="63"/>
  </w:num>
  <w:num w:numId="14">
    <w:abstractNumId w:val="7"/>
  </w:num>
  <w:num w:numId="15">
    <w:abstractNumId w:val="1"/>
  </w:num>
  <w:num w:numId="16">
    <w:abstractNumId w:val="0"/>
  </w:num>
  <w:num w:numId="17">
    <w:abstractNumId w:val="56"/>
  </w:num>
  <w:num w:numId="18">
    <w:abstractNumId w:val="14"/>
  </w:num>
  <w:num w:numId="19">
    <w:abstractNumId w:val="25"/>
  </w:num>
  <w:num w:numId="20">
    <w:abstractNumId w:val="60"/>
  </w:num>
  <w:num w:numId="21">
    <w:abstractNumId w:val="23"/>
  </w:num>
  <w:num w:numId="22">
    <w:abstractNumId w:val="4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5"/>
  </w:num>
  <w:num w:numId="26">
    <w:abstractNumId w:val="45"/>
  </w:num>
  <w:num w:numId="27">
    <w:abstractNumId w:val="34"/>
  </w:num>
  <w:num w:numId="28">
    <w:abstractNumId w:val="19"/>
  </w:num>
  <w:num w:numId="29">
    <w:abstractNumId w:val="30"/>
  </w:num>
  <w:num w:numId="30">
    <w:abstractNumId w:val="5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2"/>
  </w:num>
  <w:num w:numId="35">
    <w:abstractNumId w:val="13"/>
  </w:num>
  <w:num w:numId="36">
    <w:abstractNumId w:val="37"/>
  </w:num>
  <w:num w:numId="37">
    <w:abstractNumId w:val="17"/>
  </w:num>
  <w:num w:numId="38">
    <w:abstractNumId w:val="3"/>
  </w:num>
  <w:num w:numId="39">
    <w:abstractNumId w:val="40"/>
  </w:num>
  <w:num w:numId="40">
    <w:abstractNumId w:val="51"/>
  </w:num>
  <w:num w:numId="41">
    <w:abstractNumId w:val="65"/>
  </w:num>
  <w:num w:numId="42">
    <w:abstractNumId w:val="33"/>
  </w:num>
  <w:num w:numId="43">
    <w:abstractNumId w:val="61"/>
  </w:num>
  <w:num w:numId="44">
    <w:abstractNumId w:val="11"/>
  </w:num>
  <w:num w:numId="45">
    <w:abstractNumId w:val="26"/>
  </w:num>
  <w:num w:numId="46">
    <w:abstractNumId w:val="46"/>
  </w:num>
  <w:num w:numId="47">
    <w:abstractNumId w:val="55"/>
  </w:num>
  <w:num w:numId="48">
    <w:abstractNumId w:val="32"/>
  </w:num>
  <w:num w:numId="49">
    <w:abstractNumId w:val="24"/>
  </w:num>
  <w:num w:numId="50">
    <w:abstractNumId w:val="41"/>
  </w:num>
  <w:num w:numId="51">
    <w:abstractNumId w:val="38"/>
  </w:num>
  <w:num w:numId="52">
    <w:abstractNumId w:val="16"/>
  </w:num>
  <w:num w:numId="53">
    <w:abstractNumId w:val="54"/>
  </w:num>
  <w:num w:numId="54">
    <w:abstractNumId w:val="4"/>
  </w:num>
  <w:num w:numId="55">
    <w:abstractNumId w:val="5"/>
  </w:num>
  <w:num w:numId="56">
    <w:abstractNumId w:val="42"/>
  </w:num>
  <w:num w:numId="57">
    <w:abstractNumId w:val="28"/>
  </w:num>
  <w:num w:numId="58">
    <w:abstractNumId w:val="48"/>
  </w:num>
  <w:num w:numId="59">
    <w:abstractNumId w:val="20"/>
  </w:num>
  <w:num w:numId="60">
    <w:abstractNumId w:val="43"/>
  </w:num>
  <w:num w:numId="61">
    <w:abstractNumId w:val="62"/>
  </w:num>
  <w:num w:numId="62">
    <w:abstractNumId w:val="15"/>
  </w:num>
  <w:num w:numId="63">
    <w:abstractNumId w:val="59"/>
  </w:num>
  <w:num w:numId="64">
    <w:abstractNumId w:val="49"/>
  </w:num>
  <w:num w:numId="65">
    <w:abstractNumId w:val="5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76B7"/>
    <w:rsid w:val="000F76AB"/>
    <w:rsid w:val="0015491C"/>
    <w:rsid w:val="001E76B7"/>
    <w:rsid w:val="002C7CB7"/>
    <w:rsid w:val="003704B2"/>
    <w:rsid w:val="004B1AC5"/>
    <w:rsid w:val="005D6886"/>
    <w:rsid w:val="00691ECD"/>
    <w:rsid w:val="009B54AE"/>
    <w:rsid w:val="00A00B0A"/>
    <w:rsid w:val="00A04BA6"/>
    <w:rsid w:val="00A3732D"/>
    <w:rsid w:val="00D40C81"/>
    <w:rsid w:val="00E64E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ny">
    <w:name w:val="Normal"/>
    <w:qFormat/>
    <w:rsid w:val="001E76B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Znak5"/>
    <w:basedOn w:val="Normalny"/>
    <w:next w:val="Normalny"/>
    <w:link w:val="Nagwek1Znak"/>
    <w:uiPriority w:val="99"/>
    <w:qFormat/>
    <w:rsid w:val="001E76B7"/>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1E76B7"/>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1E76B7"/>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1E76B7"/>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1E76B7"/>
    <w:pPr>
      <w:spacing w:before="240" w:after="60"/>
      <w:outlineLvl w:val="4"/>
    </w:pPr>
    <w:rPr>
      <w:b/>
      <w:bCs/>
      <w:i/>
      <w:iCs/>
      <w:sz w:val="26"/>
      <w:szCs w:val="26"/>
    </w:rPr>
  </w:style>
  <w:style w:type="paragraph" w:styleId="Nagwek6">
    <w:name w:val="heading 6"/>
    <w:basedOn w:val="Normalny"/>
    <w:next w:val="Normalny"/>
    <w:link w:val="Nagwek6Znak"/>
    <w:uiPriority w:val="99"/>
    <w:qFormat/>
    <w:rsid w:val="001E76B7"/>
    <w:pPr>
      <w:keepNext/>
      <w:outlineLvl w:val="5"/>
    </w:pPr>
    <w:rPr>
      <w:b/>
      <w:i/>
      <w:sz w:val="28"/>
      <w:szCs w:val="20"/>
    </w:rPr>
  </w:style>
  <w:style w:type="paragraph" w:styleId="Nagwek7">
    <w:name w:val="heading 7"/>
    <w:basedOn w:val="Normalny"/>
    <w:next w:val="Normalny"/>
    <w:link w:val="Nagwek7Znak"/>
    <w:uiPriority w:val="99"/>
    <w:qFormat/>
    <w:rsid w:val="001E76B7"/>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1E76B7"/>
    <w:pPr>
      <w:spacing w:before="240" w:after="60"/>
      <w:outlineLvl w:val="7"/>
    </w:pPr>
    <w:rPr>
      <w:i/>
      <w:iCs/>
    </w:rPr>
  </w:style>
  <w:style w:type="paragraph" w:styleId="Nagwek9">
    <w:name w:val="heading 9"/>
    <w:basedOn w:val="Normalny"/>
    <w:next w:val="Normalny"/>
    <w:link w:val="Nagwek9Znak"/>
    <w:uiPriority w:val="99"/>
    <w:qFormat/>
    <w:rsid w:val="001E76B7"/>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basedOn w:val="Domylnaczcionkaakapitu"/>
    <w:link w:val="Nagwek1"/>
    <w:uiPriority w:val="99"/>
    <w:rsid w:val="001E76B7"/>
    <w:rPr>
      <w:rFonts w:ascii="Tahoma" w:eastAsia="Times New Roman" w:hAnsi="Tahoma" w:cs="Times New Roman"/>
      <w:sz w:val="20"/>
      <w:szCs w:val="20"/>
      <w:lang w:val="en-US"/>
    </w:rPr>
  </w:style>
  <w:style w:type="character" w:customStyle="1" w:styleId="Nagwek2Znak">
    <w:name w:val="Nagłówek 2 Znak"/>
    <w:aliases w:val="H2 Znak,2 Znak,Znak4 Znak"/>
    <w:basedOn w:val="Domylnaczcionkaakapitu"/>
    <w:link w:val="Nagwek2"/>
    <w:uiPriority w:val="99"/>
    <w:rsid w:val="001E76B7"/>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uiPriority w:val="99"/>
    <w:rsid w:val="001E76B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1E76B7"/>
    <w:rPr>
      <w:rFonts w:ascii="Arial" w:eastAsia="Times New Roman" w:hAnsi="Arial" w:cs="Arial"/>
      <w:b/>
      <w:bCs/>
      <w:sz w:val="28"/>
      <w:szCs w:val="28"/>
      <w:lang w:eastAsia="pl-PL"/>
    </w:rPr>
  </w:style>
  <w:style w:type="character" w:customStyle="1" w:styleId="Nagwek5Znak">
    <w:name w:val="Nagłówek 5 Znak"/>
    <w:basedOn w:val="Domylnaczcionkaakapitu"/>
    <w:link w:val="Nagwek5"/>
    <w:uiPriority w:val="99"/>
    <w:rsid w:val="001E76B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1E76B7"/>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uiPriority w:val="99"/>
    <w:rsid w:val="001E76B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1E76B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1E76B7"/>
    <w:rPr>
      <w:rFonts w:ascii="Arial" w:eastAsia="Times New Roman" w:hAnsi="Arial" w:cs="Times New Roman"/>
      <w:lang w:eastAsia="pl-PL"/>
    </w:rPr>
  </w:style>
  <w:style w:type="paragraph" w:styleId="Tekstpodstawowy">
    <w:name w:val="Body Text"/>
    <w:aliases w:val="(F2),ändrad,LOAN,body text,Znak2,Tekst wcięty 2 st,b,Tekst wci,ęty 2 st,Tekst wciety 2 st,ety 2 st,LOAN Znak Znak"/>
    <w:basedOn w:val="Normalny"/>
    <w:link w:val="TekstpodstawowyZnak1"/>
    <w:uiPriority w:val="99"/>
    <w:rsid w:val="001E76B7"/>
    <w:pPr>
      <w:jc w:val="both"/>
    </w:pPr>
  </w:style>
  <w:style w:type="character" w:customStyle="1" w:styleId="TekstpodstawowyZnak">
    <w:name w:val="Tekst podstawowy Znak"/>
    <w:basedOn w:val="Domylnaczcionkaakapitu"/>
    <w:uiPriority w:val="99"/>
    <w:semiHidden/>
    <w:rsid w:val="001E76B7"/>
    <w:rPr>
      <w:rFonts w:ascii="Times New Roman" w:eastAsia="Times New Roman" w:hAnsi="Times New Roman" w:cs="Times New Roman"/>
      <w:sz w:val="24"/>
      <w:szCs w:val="24"/>
      <w:lang w:eastAsia="pl-PL"/>
    </w:r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1E76B7"/>
    <w:rPr>
      <w:rFonts w:ascii="Arial" w:hAnsi="Arial"/>
      <w:sz w:val="24"/>
      <w:lang w:val="en-US" w:eastAsia="pl-PL"/>
    </w:rPr>
  </w:style>
  <w:style w:type="character" w:customStyle="1" w:styleId="TekstpodstawowyZnak1">
    <w:name w:val="Tekst podstawowy Znak1"/>
    <w:aliases w:val="(F2) Znak,ändrad Znak,LOAN Znak,body text Znak,Znak2 Znak,Tekst wcięty 2 st Znak,b Znak,Tekst wci Znak,ęty 2 st Znak,Tekst wciety 2 st Znak,ety 2 st Znak,LOAN Znak Znak Znak"/>
    <w:link w:val="Tekstpodstawowy"/>
    <w:uiPriority w:val="99"/>
    <w:locked/>
    <w:rsid w:val="001E76B7"/>
    <w:rPr>
      <w:rFonts w:ascii="Times New Roman" w:eastAsia="Times New Roman" w:hAnsi="Times New Roman" w:cs="Times New Roman"/>
      <w:sz w:val="24"/>
      <w:szCs w:val="24"/>
      <w:lang w:eastAsia="pl-PL"/>
    </w:rPr>
  </w:style>
  <w:style w:type="paragraph" w:customStyle="1" w:styleId="Footer2">
    <w:name w:val="Footer2"/>
    <w:uiPriority w:val="99"/>
    <w:rsid w:val="001E76B7"/>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1E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E76B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1E76B7"/>
    <w:pPr>
      <w:spacing w:after="120" w:line="480" w:lineRule="auto"/>
    </w:pPr>
  </w:style>
  <w:style w:type="character" w:customStyle="1" w:styleId="TekstpodstawowywcityZnak">
    <w:name w:val="Tekst podstawowy wcięty Znak"/>
    <w:basedOn w:val="Domylnaczcionkaakapitu"/>
    <w:link w:val="Tekstpodstawowywcity"/>
    <w:uiPriority w:val="99"/>
    <w:rsid w:val="001E76B7"/>
    <w:rPr>
      <w:rFonts w:ascii="Times New Roman" w:eastAsia="Times New Roman" w:hAnsi="Times New Roman" w:cs="Times New Roman"/>
      <w:sz w:val="24"/>
      <w:szCs w:val="24"/>
      <w:lang w:eastAsia="pl-PL"/>
    </w:rPr>
  </w:style>
  <w:style w:type="character" w:styleId="Hipercze">
    <w:name w:val="Hyperlink"/>
    <w:uiPriority w:val="99"/>
    <w:rsid w:val="001E76B7"/>
    <w:rPr>
      <w:rFonts w:cs="Times New Roman"/>
      <w:color w:val="0000FF"/>
      <w:u w:val="single"/>
    </w:rPr>
  </w:style>
  <w:style w:type="paragraph" w:styleId="Stopka">
    <w:name w:val="footer"/>
    <w:aliases w:val="Stopka Znak1,Stopka Znak Znak,Znak"/>
    <w:basedOn w:val="Normalny"/>
    <w:link w:val="StopkaZnak2"/>
    <w:uiPriority w:val="99"/>
    <w:rsid w:val="001E76B7"/>
    <w:pPr>
      <w:tabs>
        <w:tab w:val="center" w:pos="4536"/>
        <w:tab w:val="right" w:pos="9072"/>
      </w:tabs>
    </w:pPr>
  </w:style>
  <w:style w:type="character" w:customStyle="1" w:styleId="StopkaZnak">
    <w:name w:val="Stopka Znak"/>
    <w:aliases w:val="Znak Znak1"/>
    <w:basedOn w:val="Domylnaczcionkaakapitu"/>
    <w:uiPriority w:val="99"/>
    <w:rsid w:val="001E76B7"/>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locked/>
    <w:rsid w:val="001E76B7"/>
    <w:rPr>
      <w:rFonts w:ascii="Times New Roman" w:eastAsia="Times New Roman" w:hAnsi="Times New Roman" w:cs="Times New Roman"/>
      <w:sz w:val="24"/>
      <w:szCs w:val="24"/>
      <w:lang w:eastAsia="pl-PL"/>
    </w:rPr>
  </w:style>
  <w:style w:type="character" w:styleId="Numerstrony">
    <w:name w:val="page number"/>
    <w:uiPriority w:val="99"/>
    <w:rsid w:val="001E76B7"/>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1E76B7"/>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basedOn w:val="Domylnaczcionkaakapitu"/>
    <w:link w:val="Nagwek"/>
    <w:uiPriority w:val="99"/>
    <w:rsid w:val="001E76B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1E76B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E76B7"/>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1E76B7"/>
  </w:style>
  <w:style w:type="table" w:styleId="Tabela-Siatka">
    <w:name w:val="Table Grid"/>
    <w:basedOn w:val="Standardowy"/>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uiPriority w:val="99"/>
    <w:rsid w:val="001E76B7"/>
  </w:style>
  <w:style w:type="paragraph" w:customStyle="1" w:styleId="ZnakZnakZnakZnak">
    <w:name w:val="Znak Znak Znak Znak"/>
    <w:basedOn w:val="Normalny"/>
    <w:uiPriority w:val="99"/>
    <w:rsid w:val="001E76B7"/>
    <w:rPr>
      <w:rFonts w:ascii="Arial" w:hAnsi="Arial"/>
    </w:rPr>
  </w:style>
  <w:style w:type="paragraph" w:customStyle="1" w:styleId="ZnakZnakZnakZnakZnakZnak">
    <w:name w:val="Znak Znak Znak Znak Znak Znak"/>
    <w:basedOn w:val="Normalny"/>
    <w:autoRedefine/>
    <w:uiPriority w:val="99"/>
    <w:rsid w:val="001E76B7"/>
    <w:pPr>
      <w:numPr>
        <w:numId w:val="2"/>
      </w:numPr>
      <w:tabs>
        <w:tab w:val="clear" w:pos="360"/>
      </w:tabs>
    </w:pPr>
    <w:rPr>
      <w:lang w:val="en-US" w:eastAsia="en-US"/>
    </w:rPr>
  </w:style>
  <w:style w:type="paragraph" w:styleId="Tekstpodstawowy2">
    <w:name w:val="Body Text 2"/>
    <w:basedOn w:val="Normalny"/>
    <w:link w:val="Tekstpodstawowy2Znak"/>
    <w:uiPriority w:val="99"/>
    <w:rsid w:val="001E76B7"/>
    <w:pPr>
      <w:spacing w:after="120" w:line="480" w:lineRule="auto"/>
    </w:pPr>
  </w:style>
  <w:style w:type="character" w:customStyle="1" w:styleId="Tekstpodstawowy2Znak">
    <w:name w:val="Tekst podstawowy 2 Znak"/>
    <w:basedOn w:val="Domylnaczcionkaakapitu"/>
    <w:link w:val="Tekstpodstawowy2"/>
    <w:uiPriority w:val="99"/>
    <w:rsid w:val="001E76B7"/>
    <w:rPr>
      <w:rFonts w:ascii="Times New Roman" w:eastAsia="Times New Roman" w:hAnsi="Times New Roman" w:cs="Times New Roman"/>
      <w:sz w:val="24"/>
      <w:szCs w:val="24"/>
      <w:lang w:eastAsia="pl-PL"/>
    </w:rPr>
  </w:style>
  <w:style w:type="paragraph" w:customStyle="1" w:styleId="Default">
    <w:name w:val="Default"/>
    <w:link w:val="DefaultChar"/>
    <w:rsid w:val="001E76B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locked/>
    <w:rsid w:val="001E76B7"/>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1E76B7"/>
    <w:rPr>
      <w:sz w:val="20"/>
      <w:szCs w:val="20"/>
    </w:rPr>
  </w:style>
  <w:style w:type="character" w:customStyle="1" w:styleId="TekstprzypisudolnegoZnak">
    <w:name w:val="Tekst przypisu dolnego Znak"/>
    <w:basedOn w:val="Domylnaczcionkaakapitu"/>
    <w:link w:val="Tekstprzypisudolnego"/>
    <w:uiPriority w:val="99"/>
    <w:rsid w:val="001E76B7"/>
    <w:rPr>
      <w:rFonts w:ascii="Times New Roman" w:eastAsia="Times New Roman" w:hAnsi="Times New Roman" w:cs="Times New Roman"/>
      <w:sz w:val="20"/>
      <w:szCs w:val="20"/>
      <w:lang w:eastAsia="pl-PL"/>
    </w:rPr>
  </w:style>
  <w:style w:type="character" w:styleId="Odwoanieprzypisudolnego">
    <w:name w:val="footnote reference"/>
    <w:uiPriority w:val="99"/>
    <w:rsid w:val="001E76B7"/>
    <w:rPr>
      <w:rFonts w:cs="Times New Roman"/>
      <w:vertAlign w:val="superscript"/>
    </w:rPr>
  </w:style>
  <w:style w:type="paragraph" w:customStyle="1" w:styleId="ZnakZnakZnak">
    <w:name w:val="Znak Znak Znak"/>
    <w:basedOn w:val="Normalny"/>
    <w:autoRedefine/>
    <w:uiPriority w:val="99"/>
    <w:rsid w:val="001E76B7"/>
    <w:rPr>
      <w:lang w:val="en-US" w:eastAsia="en-US"/>
    </w:rPr>
  </w:style>
  <w:style w:type="paragraph" w:styleId="Tekstkomentarza">
    <w:name w:val="annotation text"/>
    <w:aliases w:val="Znak1, Znak1"/>
    <w:basedOn w:val="Normalny"/>
    <w:link w:val="TekstkomentarzaZnak"/>
    <w:uiPriority w:val="99"/>
    <w:rsid w:val="001E76B7"/>
    <w:rPr>
      <w:sz w:val="20"/>
      <w:szCs w:val="20"/>
    </w:rPr>
  </w:style>
  <w:style w:type="character" w:customStyle="1" w:styleId="TekstkomentarzaZnak">
    <w:name w:val="Tekst komentarza Znak"/>
    <w:aliases w:val="Znak1 Znak, Znak1 Znak"/>
    <w:basedOn w:val="Domylnaczcionkaakapitu"/>
    <w:link w:val="Tekstkomentarza"/>
    <w:uiPriority w:val="99"/>
    <w:rsid w:val="001E76B7"/>
    <w:rPr>
      <w:rFonts w:ascii="Times New Roman" w:eastAsia="Times New Roman" w:hAnsi="Times New Roman" w:cs="Times New Roman"/>
      <w:sz w:val="20"/>
      <w:szCs w:val="20"/>
      <w:lang w:eastAsia="pl-PL"/>
    </w:rPr>
  </w:style>
  <w:style w:type="paragraph" w:customStyle="1" w:styleId="POBheading2">
    <w:name w:val="POBheading 2"/>
    <w:basedOn w:val="Nagwek2"/>
    <w:uiPriority w:val="99"/>
    <w:rsid w:val="001E76B7"/>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1E76B7"/>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1E76B7"/>
    <w:pPr>
      <w:spacing w:after="120"/>
    </w:pPr>
    <w:rPr>
      <w:sz w:val="16"/>
      <w:szCs w:val="16"/>
    </w:rPr>
  </w:style>
  <w:style w:type="character" w:customStyle="1" w:styleId="Tekstpodstawowy3Znak">
    <w:name w:val="Tekst podstawowy 3 Znak"/>
    <w:aliases w:val="Znak11 Znak"/>
    <w:basedOn w:val="Domylnaczcionkaakapitu"/>
    <w:link w:val="Tekstpodstawowy3"/>
    <w:uiPriority w:val="99"/>
    <w:rsid w:val="001E76B7"/>
    <w:rPr>
      <w:rFonts w:ascii="Times New Roman" w:eastAsia="Times New Roman" w:hAnsi="Times New Roman" w:cs="Times New Roman"/>
      <w:sz w:val="16"/>
      <w:szCs w:val="16"/>
      <w:lang w:eastAsia="pl-PL"/>
    </w:rPr>
  </w:style>
  <w:style w:type="character" w:customStyle="1" w:styleId="BodyText3Char">
    <w:name w:val="Body Text 3 Char"/>
    <w:aliases w:val="Znak11 Char"/>
    <w:uiPriority w:val="99"/>
    <w:semiHidden/>
    <w:rsid w:val="001E76B7"/>
    <w:rPr>
      <w:sz w:val="16"/>
      <w:szCs w:val="16"/>
    </w:rPr>
  </w:style>
  <w:style w:type="character" w:customStyle="1" w:styleId="StopkaZnak1Znak1">
    <w:name w:val="Stopka Znak1 Znak1"/>
    <w:aliases w:val="Stopka Znak Znak Znak Znak"/>
    <w:uiPriority w:val="99"/>
    <w:semiHidden/>
    <w:rsid w:val="001E76B7"/>
    <w:rPr>
      <w:sz w:val="24"/>
      <w:lang w:val="pl-PL" w:eastAsia="pl-PL"/>
    </w:rPr>
  </w:style>
  <w:style w:type="paragraph" w:customStyle="1" w:styleId="BodyText22">
    <w:name w:val="Body Text 22"/>
    <w:basedOn w:val="Normalny"/>
    <w:uiPriority w:val="99"/>
    <w:rsid w:val="001E76B7"/>
    <w:pPr>
      <w:jc w:val="center"/>
    </w:pPr>
    <w:rPr>
      <w:szCs w:val="20"/>
    </w:rPr>
  </w:style>
  <w:style w:type="paragraph" w:customStyle="1" w:styleId="Listawypunktowana1Znak">
    <w:name w:val="Lista wypunktowana 1 Znak"/>
    <w:basedOn w:val="Normalny"/>
    <w:uiPriority w:val="99"/>
    <w:rsid w:val="001E76B7"/>
    <w:pPr>
      <w:numPr>
        <w:numId w:val="3"/>
      </w:numPr>
    </w:pPr>
  </w:style>
  <w:style w:type="paragraph" w:styleId="Tekstdymka">
    <w:name w:val="Balloon Text"/>
    <w:aliases w:val="Znak6"/>
    <w:basedOn w:val="Normalny"/>
    <w:link w:val="TekstdymkaZnak"/>
    <w:uiPriority w:val="99"/>
    <w:rsid w:val="001E76B7"/>
    <w:rPr>
      <w:rFonts w:ascii="Tahoma" w:hAnsi="Tahoma"/>
      <w:sz w:val="16"/>
      <w:szCs w:val="16"/>
    </w:rPr>
  </w:style>
  <w:style w:type="character" w:customStyle="1" w:styleId="TekstdymkaZnak">
    <w:name w:val="Tekst dymka Znak"/>
    <w:aliases w:val="Znak6 Znak"/>
    <w:basedOn w:val="Domylnaczcionkaakapitu"/>
    <w:link w:val="Tekstdymka"/>
    <w:uiPriority w:val="99"/>
    <w:rsid w:val="001E76B7"/>
    <w:rPr>
      <w:rFonts w:ascii="Tahoma" w:eastAsia="Times New Roman" w:hAnsi="Tahoma" w:cs="Times New Roman"/>
      <w:sz w:val="16"/>
      <w:szCs w:val="16"/>
      <w:lang w:eastAsia="pl-PL"/>
    </w:rPr>
  </w:style>
  <w:style w:type="character" w:customStyle="1" w:styleId="BalloonTextChar">
    <w:name w:val="Balloon Text Char"/>
    <w:aliases w:val="Znak6 Char"/>
    <w:uiPriority w:val="99"/>
    <w:semiHidden/>
    <w:rsid w:val="001E76B7"/>
    <w:rPr>
      <w:sz w:val="0"/>
      <w:szCs w:val="0"/>
    </w:rPr>
  </w:style>
  <w:style w:type="character" w:styleId="Odwoaniedokomentarza">
    <w:name w:val="annotation reference"/>
    <w:uiPriority w:val="99"/>
    <w:rsid w:val="001E76B7"/>
    <w:rPr>
      <w:rFonts w:cs="Times New Roman"/>
      <w:sz w:val="16"/>
    </w:rPr>
  </w:style>
  <w:style w:type="paragraph" w:styleId="Tematkomentarza">
    <w:name w:val="annotation subject"/>
    <w:basedOn w:val="Tekstkomentarza"/>
    <w:next w:val="Tekstkomentarza"/>
    <w:link w:val="TematkomentarzaZnak"/>
    <w:uiPriority w:val="99"/>
    <w:rsid w:val="001E76B7"/>
    <w:rPr>
      <w:b/>
      <w:bCs/>
    </w:rPr>
  </w:style>
  <w:style w:type="character" w:customStyle="1" w:styleId="TematkomentarzaZnak">
    <w:name w:val="Temat komentarza Znak"/>
    <w:basedOn w:val="TekstkomentarzaZnak"/>
    <w:link w:val="Tematkomentarza"/>
    <w:uiPriority w:val="99"/>
    <w:rsid w:val="001E76B7"/>
    <w:rPr>
      <w:rFonts w:ascii="Times New Roman" w:eastAsia="Times New Roman" w:hAnsi="Times New Roman" w:cs="Times New Roman"/>
      <w:b/>
      <w:bCs/>
      <w:sz w:val="20"/>
      <w:szCs w:val="20"/>
      <w:lang w:eastAsia="pl-PL"/>
    </w:rPr>
  </w:style>
  <w:style w:type="paragraph" w:customStyle="1" w:styleId="podparagraf">
    <w:name w:val="podparagraf"/>
    <w:basedOn w:val="Normalny"/>
    <w:uiPriority w:val="99"/>
    <w:rsid w:val="001E76B7"/>
    <w:pPr>
      <w:keepNext/>
      <w:keepLines/>
      <w:spacing w:line="360" w:lineRule="auto"/>
      <w:jc w:val="center"/>
    </w:pPr>
    <w:rPr>
      <w:rFonts w:ascii="Arial" w:hAnsi="Arial"/>
      <w:b/>
    </w:rPr>
  </w:style>
  <w:style w:type="paragraph" w:customStyle="1" w:styleId="Standard">
    <w:name w:val="Standard"/>
    <w:basedOn w:val="Normalny"/>
    <w:uiPriority w:val="99"/>
    <w:rsid w:val="001E76B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1E76B7"/>
    <w:pPr>
      <w:keepNext/>
      <w:keepLines/>
      <w:numPr>
        <w:numId w:val="5"/>
      </w:numPr>
      <w:spacing w:before="100" w:beforeAutospacing="1" w:after="100" w:afterAutospacing="1"/>
      <w:jc w:val="both"/>
      <w:outlineLvl w:val="0"/>
    </w:pPr>
    <w:rPr>
      <w:bCs/>
    </w:rPr>
  </w:style>
  <w:style w:type="paragraph" w:customStyle="1" w:styleId="xl26">
    <w:name w:val="xl26"/>
    <w:basedOn w:val="Normalny"/>
    <w:uiPriority w:val="99"/>
    <w:rsid w:val="001E76B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1E76B7"/>
    <w:pPr>
      <w:numPr>
        <w:numId w:val="4"/>
      </w:numPr>
    </w:pPr>
  </w:style>
  <w:style w:type="paragraph" w:customStyle="1" w:styleId="Poziom3">
    <w:name w:val="Poziom 3"/>
    <w:basedOn w:val="Normalny"/>
    <w:uiPriority w:val="99"/>
    <w:rsid w:val="001E76B7"/>
    <w:pPr>
      <w:numPr>
        <w:ilvl w:val="2"/>
        <w:numId w:val="4"/>
      </w:numPr>
    </w:pPr>
  </w:style>
  <w:style w:type="paragraph" w:styleId="Plandokumentu">
    <w:name w:val="Document Map"/>
    <w:basedOn w:val="Normalny"/>
    <w:link w:val="PlandokumentuZnak"/>
    <w:uiPriority w:val="99"/>
    <w:rsid w:val="001E76B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rsid w:val="001E76B7"/>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uiPriority w:val="99"/>
    <w:rsid w:val="001E76B7"/>
    <w:pPr>
      <w:ind w:left="360" w:hanging="360"/>
    </w:pPr>
    <w:rPr>
      <w:lang w:val="en-US" w:eastAsia="en-US"/>
    </w:rPr>
  </w:style>
  <w:style w:type="paragraph" w:customStyle="1" w:styleId="ListParagraph2">
    <w:name w:val="List Paragraph2"/>
    <w:basedOn w:val="Normalny"/>
    <w:uiPriority w:val="99"/>
    <w:rsid w:val="001E76B7"/>
    <w:pPr>
      <w:spacing w:after="200" w:line="276" w:lineRule="auto"/>
      <w:ind w:left="720"/>
      <w:contextualSpacing/>
    </w:pPr>
    <w:rPr>
      <w:rFonts w:ascii="Calibri" w:hAnsi="Calibri"/>
      <w:sz w:val="22"/>
      <w:szCs w:val="22"/>
      <w:lang w:eastAsia="en-US"/>
    </w:rPr>
  </w:style>
  <w:style w:type="character" w:customStyle="1" w:styleId="para">
    <w:name w:val="para"/>
    <w:uiPriority w:val="99"/>
    <w:rsid w:val="001E76B7"/>
  </w:style>
  <w:style w:type="paragraph" w:styleId="Wcicienormalne">
    <w:name w:val="Normal Indent"/>
    <w:basedOn w:val="Normalny"/>
    <w:uiPriority w:val="99"/>
    <w:rsid w:val="001E76B7"/>
    <w:pPr>
      <w:ind w:left="708"/>
    </w:pPr>
  </w:style>
  <w:style w:type="paragraph" w:customStyle="1" w:styleId="2-ustp">
    <w:name w:val="2-ustęp"/>
    <w:basedOn w:val="Normalny"/>
    <w:uiPriority w:val="99"/>
    <w:rsid w:val="001E76B7"/>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1E76B7"/>
    <w:rPr>
      <w:rFonts w:ascii="Courier New" w:hAnsi="Courier New" w:cs="Courier New"/>
      <w:sz w:val="20"/>
      <w:szCs w:val="20"/>
    </w:rPr>
  </w:style>
  <w:style w:type="character" w:customStyle="1" w:styleId="ZwykytekstZnak">
    <w:name w:val="Zwykły tekst Znak"/>
    <w:basedOn w:val="Domylnaczcionkaakapitu"/>
    <w:link w:val="Zwykytekst"/>
    <w:uiPriority w:val="99"/>
    <w:rsid w:val="001E76B7"/>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uiPriority w:val="99"/>
    <w:rsid w:val="001E76B7"/>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1E76B7"/>
    <w:pPr>
      <w:keepNext/>
    </w:pPr>
    <w:rPr>
      <w:b/>
      <w:bCs/>
      <w:i/>
      <w:iCs/>
      <w:sz w:val="28"/>
      <w:szCs w:val="28"/>
    </w:rPr>
  </w:style>
  <w:style w:type="paragraph" w:customStyle="1" w:styleId="TekstpodstawowyF2n">
    <w:name w:val="Tekst podstawowy.(F2).än"/>
    <w:basedOn w:val="Normalny"/>
    <w:uiPriority w:val="99"/>
    <w:rsid w:val="001E76B7"/>
    <w:pPr>
      <w:jc w:val="both"/>
    </w:pPr>
  </w:style>
  <w:style w:type="paragraph" w:customStyle="1" w:styleId="H1Text">
    <w:name w:val="H1 Text"/>
    <w:basedOn w:val="Normalny"/>
    <w:link w:val="H1TextChar"/>
    <w:uiPriority w:val="99"/>
    <w:rsid w:val="001E76B7"/>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1E76B7"/>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1E76B7"/>
    <w:pPr>
      <w:jc w:val="both"/>
    </w:pPr>
    <w:rPr>
      <w:b/>
      <w:szCs w:val="20"/>
    </w:rPr>
  </w:style>
  <w:style w:type="paragraph" w:customStyle="1" w:styleId="CommentSubject2">
    <w:name w:val="Comment Subject2"/>
    <w:basedOn w:val="Tekstkomentarza"/>
    <w:next w:val="Tekstkomentarza"/>
    <w:uiPriority w:val="99"/>
    <w:semiHidden/>
    <w:rsid w:val="001E76B7"/>
    <w:pPr>
      <w:overflowPunct w:val="0"/>
      <w:autoSpaceDE w:val="0"/>
      <w:autoSpaceDN w:val="0"/>
      <w:adjustRightInd w:val="0"/>
      <w:textAlignment w:val="baseline"/>
    </w:pPr>
    <w:rPr>
      <w:b/>
    </w:rPr>
  </w:style>
  <w:style w:type="paragraph" w:styleId="Tekstblokowy">
    <w:name w:val="Block Text"/>
    <w:basedOn w:val="Normalny"/>
    <w:uiPriority w:val="99"/>
    <w:rsid w:val="001E76B7"/>
    <w:pPr>
      <w:ind w:left="567" w:right="510" w:hanging="567"/>
    </w:pPr>
    <w:rPr>
      <w:b/>
      <w:color w:val="000000"/>
      <w:sz w:val="20"/>
      <w:szCs w:val="20"/>
    </w:rPr>
  </w:style>
  <w:style w:type="paragraph" w:styleId="NormalnyWeb">
    <w:name w:val="Normal (Web)"/>
    <w:basedOn w:val="Normalny"/>
    <w:uiPriority w:val="99"/>
    <w:rsid w:val="001E76B7"/>
    <w:pPr>
      <w:spacing w:before="100" w:beforeAutospacing="1" w:after="100" w:afterAutospacing="1"/>
      <w:jc w:val="both"/>
    </w:pPr>
    <w:rPr>
      <w:sz w:val="20"/>
      <w:szCs w:val="20"/>
    </w:rPr>
  </w:style>
  <w:style w:type="paragraph" w:customStyle="1" w:styleId="Wciecie">
    <w:name w:val="Wciecie"/>
    <w:basedOn w:val="Normalny"/>
    <w:autoRedefine/>
    <w:uiPriority w:val="99"/>
    <w:rsid w:val="001E76B7"/>
    <w:pPr>
      <w:tabs>
        <w:tab w:val="num" w:pos="1440"/>
        <w:tab w:val="num" w:pos="2880"/>
      </w:tabs>
      <w:ind w:left="2880" w:hanging="360"/>
    </w:pPr>
    <w:rPr>
      <w:szCs w:val="20"/>
    </w:rPr>
  </w:style>
  <w:style w:type="character" w:styleId="UyteHipercze">
    <w:name w:val="FollowedHyperlink"/>
    <w:uiPriority w:val="99"/>
    <w:rsid w:val="001E76B7"/>
    <w:rPr>
      <w:rFonts w:cs="Times New Roman"/>
      <w:color w:val="800080"/>
      <w:u w:val="single"/>
    </w:rPr>
  </w:style>
  <w:style w:type="paragraph" w:styleId="Tytu">
    <w:name w:val="Title"/>
    <w:basedOn w:val="Normalny"/>
    <w:link w:val="TytuZnak"/>
    <w:uiPriority w:val="99"/>
    <w:qFormat/>
    <w:rsid w:val="001E76B7"/>
    <w:pPr>
      <w:jc w:val="center"/>
    </w:pPr>
    <w:rPr>
      <w:rFonts w:ascii="Arial" w:hAnsi="Arial"/>
      <w:b/>
      <w:sz w:val="28"/>
    </w:rPr>
  </w:style>
  <w:style w:type="character" w:customStyle="1" w:styleId="TytuZnak">
    <w:name w:val="Tytuł Znak"/>
    <w:basedOn w:val="Domylnaczcionkaakapitu"/>
    <w:link w:val="Tytu"/>
    <w:uiPriority w:val="99"/>
    <w:rsid w:val="001E76B7"/>
    <w:rPr>
      <w:rFonts w:ascii="Arial" w:eastAsia="Times New Roman" w:hAnsi="Arial" w:cs="Times New Roman"/>
      <w:b/>
      <w:sz w:val="28"/>
      <w:szCs w:val="24"/>
      <w:lang w:eastAsia="pl-PL"/>
    </w:rPr>
  </w:style>
  <w:style w:type="paragraph" w:customStyle="1" w:styleId="Ofertanagwek1">
    <w:name w:val="Oferta_nagłówek1"/>
    <w:basedOn w:val="Normalny"/>
    <w:autoRedefine/>
    <w:uiPriority w:val="99"/>
    <w:rsid w:val="001E76B7"/>
    <w:rPr>
      <w:rFonts w:ascii="Tahoma" w:hAnsi="Tahoma" w:cs="Tahoma"/>
      <w:b/>
      <w:bCs/>
    </w:rPr>
  </w:style>
  <w:style w:type="paragraph" w:customStyle="1" w:styleId="StylParagraf11pt">
    <w:name w:val="Styl Paragraf + 11 pt"/>
    <w:basedOn w:val="Normalny"/>
    <w:uiPriority w:val="99"/>
    <w:rsid w:val="001E76B7"/>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1E76B7"/>
    <w:pPr>
      <w:spacing w:before="240"/>
      <w:jc w:val="both"/>
    </w:pPr>
    <w:rPr>
      <w:rFonts w:ascii="Arial" w:hAnsi="Arial"/>
      <w:sz w:val="22"/>
      <w:szCs w:val="20"/>
    </w:rPr>
  </w:style>
  <w:style w:type="paragraph" w:customStyle="1" w:styleId="StylArial11ptWyjustowany">
    <w:name w:val="Styl Arial 11 pt Wyjustowany"/>
    <w:basedOn w:val="Normalny"/>
    <w:uiPriority w:val="99"/>
    <w:rsid w:val="001E76B7"/>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1E76B7"/>
    <w:pPr>
      <w:numPr>
        <w:numId w:val="7"/>
      </w:numPr>
      <w:spacing w:before="240"/>
      <w:jc w:val="both"/>
    </w:pPr>
    <w:rPr>
      <w:rFonts w:ascii="Arial" w:hAnsi="Arial"/>
      <w:sz w:val="22"/>
      <w:szCs w:val="20"/>
    </w:rPr>
  </w:style>
  <w:style w:type="paragraph" w:customStyle="1" w:styleId="StylArial11ptPrzed3pt">
    <w:name w:val="Styl Arial 11 pt Przed:  3 pt"/>
    <w:basedOn w:val="Normalny"/>
    <w:uiPriority w:val="99"/>
    <w:rsid w:val="001E76B7"/>
    <w:pPr>
      <w:spacing w:before="60"/>
      <w:jc w:val="both"/>
    </w:pPr>
    <w:rPr>
      <w:rFonts w:ascii="Arial" w:hAnsi="Arial"/>
      <w:sz w:val="22"/>
      <w:szCs w:val="20"/>
    </w:rPr>
  </w:style>
  <w:style w:type="character" w:customStyle="1" w:styleId="DeltaViewDeletion">
    <w:name w:val="DeltaView Deletion"/>
    <w:uiPriority w:val="99"/>
    <w:rsid w:val="001E76B7"/>
    <w:rPr>
      <w:strike/>
      <w:color w:val="FF0000"/>
    </w:rPr>
  </w:style>
  <w:style w:type="paragraph" w:customStyle="1" w:styleId="ParagrafPunkt1">
    <w:name w:val="Paragraf Punkt 1"/>
    <w:basedOn w:val="Normalny"/>
    <w:uiPriority w:val="99"/>
    <w:rsid w:val="001E76B7"/>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1E76B7"/>
    <w:pPr>
      <w:numPr>
        <w:numId w:val="8"/>
      </w:numPr>
      <w:suppressAutoHyphens/>
      <w:spacing w:before="360" w:after="120"/>
      <w:jc w:val="center"/>
    </w:pPr>
    <w:rPr>
      <w:b/>
      <w:caps/>
      <w:spacing w:val="-3"/>
      <w:lang w:eastAsia="en-US"/>
    </w:rPr>
  </w:style>
  <w:style w:type="paragraph" w:styleId="Listanumerowana4">
    <w:name w:val="List Number 4"/>
    <w:basedOn w:val="Normalny"/>
    <w:uiPriority w:val="99"/>
    <w:rsid w:val="001E76B7"/>
    <w:pPr>
      <w:numPr>
        <w:ilvl w:val="1"/>
        <w:numId w:val="8"/>
      </w:numPr>
    </w:pPr>
    <w:rPr>
      <w:sz w:val="20"/>
      <w:szCs w:val="20"/>
      <w:lang w:eastAsia="en-US"/>
    </w:rPr>
  </w:style>
  <w:style w:type="paragraph" w:customStyle="1" w:styleId="Bullet1">
    <w:name w:val="Bullet 1"/>
    <w:basedOn w:val="Tekstpodstawowy"/>
    <w:uiPriority w:val="99"/>
    <w:rsid w:val="001E76B7"/>
    <w:pPr>
      <w:widowControl w:val="0"/>
      <w:numPr>
        <w:numId w:val="10"/>
      </w:numPr>
      <w:spacing w:after="120"/>
    </w:pPr>
    <w:rPr>
      <w:szCs w:val="20"/>
    </w:rPr>
  </w:style>
  <w:style w:type="paragraph" w:customStyle="1" w:styleId="Preambula">
    <w:name w:val="Preambula"/>
    <w:basedOn w:val="Tekstpodstawowy"/>
    <w:uiPriority w:val="99"/>
    <w:rsid w:val="001E76B7"/>
    <w:pPr>
      <w:widowControl w:val="0"/>
    </w:pPr>
    <w:rPr>
      <w:szCs w:val="20"/>
    </w:rPr>
  </w:style>
  <w:style w:type="paragraph" w:customStyle="1" w:styleId="Text">
    <w:name w:val="Text"/>
    <w:basedOn w:val="Normalny"/>
    <w:uiPriority w:val="99"/>
    <w:rsid w:val="001E76B7"/>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1E76B7"/>
    <w:pPr>
      <w:spacing w:before="60" w:after="120"/>
    </w:pPr>
    <w:rPr>
      <w:szCs w:val="20"/>
    </w:rPr>
  </w:style>
  <w:style w:type="paragraph" w:customStyle="1" w:styleId="StylNagwek312ptPrzed12ptPo9ptInterliniaDo">
    <w:name w:val="Styl Nagłówek 3 + 12 pt Przed:  12 pt Po:  9 pt Interlinia:  Do..."/>
    <w:basedOn w:val="Normalny"/>
    <w:uiPriority w:val="99"/>
    <w:rsid w:val="001E76B7"/>
    <w:pPr>
      <w:numPr>
        <w:ilvl w:val="2"/>
        <w:numId w:val="10"/>
      </w:numPr>
    </w:pPr>
  </w:style>
  <w:style w:type="paragraph" w:customStyle="1" w:styleId="PN">
    <w:name w:val="PN"/>
    <w:uiPriority w:val="99"/>
    <w:rsid w:val="001E76B7"/>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1E76B7"/>
    <w:pPr>
      <w:spacing w:before="120"/>
      <w:jc w:val="center"/>
    </w:pPr>
    <w:rPr>
      <w:rFonts w:ascii="Arial" w:hAnsi="Arial"/>
      <w:sz w:val="26"/>
      <w:szCs w:val="20"/>
    </w:rPr>
  </w:style>
  <w:style w:type="character" w:customStyle="1" w:styleId="PodtytuZnak">
    <w:name w:val="Podtytuł Znak"/>
    <w:basedOn w:val="Domylnaczcionkaakapitu"/>
    <w:link w:val="Podtytu"/>
    <w:rsid w:val="001E76B7"/>
    <w:rPr>
      <w:rFonts w:ascii="Arial" w:eastAsia="Times New Roman" w:hAnsi="Arial" w:cs="Times New Roman"/>
      <w:sz w:val="26"/>
      <w:szCs w:val="20"/>
      <w:lang w:eastAsia="pl-PL"/>
    </w:rPr>
  </w:style>
  <w:style w:type="character" w:customStyle="1" w:styleId="EquationCaption">
    <w:name w:val="_Equation Caption"/>
    <w:uiPriority w:val="99"/>
    <w:rsid w:val="001E76B7"/>
    <w:rPr>
      <w:sz w:val="20"/>
    </w:rPr>
  </w:style>
  <w:style w:type="paragraph" w:customStyle="1" w:styleId="font5">
    <w:name w:val="font5"/>
    <w:basedOn w:val="Normalny"/>
    <w:uiPriority w:val="99"/>
    <w:rsid w:val="001E76B7"/>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1E76B7"/>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1E76B7"/>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1E76B7"/>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1E76B7"/>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1E76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1E76B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1E76B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1E76B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1E76B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1E76B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1E76B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1E76B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1E76B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1E76B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1E76B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1E76B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1E76B7"/>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1E76B7"/>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1E76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1E76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1E76B7"/>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1E76B7"/>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1E76B7"/>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1E76B7"/>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1E76B7"/>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1E76B7"/>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1E76B7"/>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1E76B7"/>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1E76B7"/>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1E76B7"/>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1E76B7"/>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1E76B7"/>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1E76B7"/>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1E76B7"/>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1E76B7"/>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1E76B7"/>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1E76B7"/>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1E76B7"/>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1E76B7"/>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1E76B7"/>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1E76B7"/>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1E76B7"/>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1E76B7"/>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1E76B7"/>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1E76B7"/>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1E76B7"/>
    <w:pPr>
      <w:autoSpaceDE w:val="0"/>
      <w:autoSpaceDN w:val="0"/>
      <w:jc w:val="both"/>
    </w:pPr>
  </w:style>
  <w:style w:type="paragraph" w:customStyle="1" w:styleId="Nag3wek3">
    <w:name w:val="Nag3ówek 3"/>
    <w:basedOn w:val="Default"/>
    <w:next w:val="Default"/>
    <w:uiPriority w:val="99"/>
    <w:rsid w:val="001E76B7"/>
    <w:rPr>
      <w:color w:val="auto"/>
    </w:rPr>
  </w:style>
  <w:style w:type="paragraph" w:customStyle="1" w:styleId="Default1">
    <w:name w:val="Default1"/>
    <w:basedOn w:val="Default"/>
    <w:next w:val="Default"/>
    <w:uiPriority w:val="99"/>
    <w:rsid w:val="001E76B7"/>
    <w:rPr>
      <w:color w:val="auto"/>
    </w:rPr>
  </w:style>
  <w:style w:type="paragraph" w:customStyle="1" w:styleId="Ofertanag3wek1">
    <w:name w:val="Oferta_nag3ówek1"/>
    <w:basedOn w:val="Default"/>
    <w:next w:val="Default"/>
    <w:uiPriority w:val="99"/>
    <w:rsid w:val="001E76B7"/>
    <w:rPr>
      <w:color w:val="auto"/>
    </w:rPr>
  </w:style>
  <w:style w:type="paragraph" w:customStyle="1" w:styleId="Tekstpodstawowywciety2">
    <w:name w:val="Tekst podstawowy wciety 2"/>
    <w:basedOn w:val="Default"/>
    <w:next w:val="Default"/>
    <w:uiPriority w:val="99"/>
    <w:rsid w:val="001E76B7"/>
    <w:rPr>
      <w:color w:val="auto"/>
    </w:rPr>
  </w:style>
  <w:style w:type="paragraph" w:customStyle="1" w:styleId="Tekstpodstawowywciety3">
    <w:name w:val="Tekst podstawowy wciety 3"/>
    <w:basedOn w:val="Default"/>
    <w:next w:val="Default"/>
    <w:uiPriority w:val="99"/>
    <w:rsid w:val="001E76B7"/>
    <w:rPr>
      <w:color w:val="auto"/>
    </w:rPr>
  </w:style>
  <w:style w:type="paragraph" w:customStyle="1" w:styleId="Nag3wek1">
    <w:name w:val="Nag3ówek 1"/>
    <w:basedOn w:val="Default"/>
    <w:next w:val="Default"/>
    <w:uiPriority w:val="99"/>
    <w:rsid w:val="001E76B7"/>
    <w:pPr>
      <w:spacing w:before="240" w:after="60"/>
    </w:pPr>
    <w:rPr>
      <w:color w:val="auto"/>
    </w:rPr>
  </w:style>
  <w:style w:type="paragraph" w:customStyle="1" w:styleId="Tekstpodstawowywciety">
    <w:name w:val="Tekst podstawowy wciety"/>
    <w:basedOn w:val="Default"/>
    <w:next w:val="Default"/>
    <w:uiPriority w:val="99"/>
    <w:rsid w:val="001E76B7"/>
    <w:rPr>
      <w:color w:val="auto"/>
    </w:rPr>
  </w:style>
  <w:style w:type="paragraph" w:customStyle="1" w:styleId="Nag3wek2">
    <w:name w:val="Nag3ówek 2"/>
    <w:basedOn w:val="Default"/>
    <w:next w:val="Default"/>
    <w:uiPriority w:val="99"/>
    <w:rsid w:val="001E76B7"/>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
    <w:basedOn w:val="Normalny"/>
    <w:link w:val="AkapitzlistZnak"/>
    <w:uiPriority w:val="34"/>
    <w:qFormat/>
    <w:rsid w:val="001E76B7"/>
    <w:pPr>
      <w:widowControl w:val="0"/>
      <w:autoSpaceDE w:val="0"/>
      <w:autoSpaceDN w:val="0"/>
      <w:adjustRightInd w:val="0"/>
      <w:ind w:left="708"/>
    </w:pPr>
  </w:style>
  <w:style w:type="paragraph" w:customStyle="1" w:styleId="2Ustp">
    <w:name w:val="2 Ustęp"/>
    <w:basedOn w:val="Normalny"/>
    <w:uiPriority w:val="99"/>
    <w:rsid w:val="001E76B7"/>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1E76B7"/>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1E76B7"/>
    <w:pPr>
      <w:keepNext/>
      <w:keepLines/>
      <w:spacing w:before="120" w:after="120" w:line="360" w:lineRule="auto"/>
      <w:jc w:val="center"/>
    </w:pPr>
    <w:rPr>
      <w:b/>
      <w:szCs w:val="20"/>
    </w:rPr>
  </w:style>
  <w:style w:type="paragraph" w:customStyle="1" w:styleId="Bulletwithtext2">
    <w:name w:val="Bullet with text 2"/>
    <w:basedOn w:val="Normalny"/>
    <w:uiPriority w:val="99"/>
    <w:rsid w:val="001E76B7"/>
    <w:pPr>
      <w:numPr>
        <w:numId w:val="12"/>
      </w:numPr>
    </w:pPr>
    <w:rPr>
      <w:rFonts w:ascii="Arial" w:hAnsi="Arial"/>
      <w:sz w:val="20"/>
      <w:szCs w:val="20"/>
      <w:lang w:eastAsia="en-US"/>
    </w:rPr>
  </w:style>
  <w:style w:type="paragraph" w:styleId="Lista4">
    <w:name w:val="List 4"/>
    <w:basedOn w:val="Normalny"/>
    <w:uiPriority w:val="99"/>
    <w:rsid w:val="001E76B7"/>
    <w:pPr>
      <w:ind w:left="1132" w:hanging="283"/>
    </w:pPr>
  </w:style>
  <w:style w:type="paragraph" w:customStyle="1" w:styleId="TableSmall">
    <w:name w:val="Table_Small"/>
    <w:basedOn w:val="Normalny"/>
    <w:uiPriority w:val="99"/>
    <w:rsid w:val="001E76B7"/>
    <w:pPr>
      <w:spacing w:before="40" w:after="40"/>
    </w:pPr>
    <w:rPr>
      <w:rFonts w:ascii="Arial" w:hAnsi="Arial"/>
      <w:sz w:val="16"/>
      <w:szCs w:val="20"/>
      <w:lang w:eastAsia="en-US"/>
    </w:rPr>
  </w:style>
  <w:style w:type="paragraph" w:customStyle="1" w:styleId="bulet1">
    <w:name w:val="bulet1"/>
    <w:basedOn w:val="Normalny"/>
    <w:uiPriority w:val="99"/>
    <w:rsid w:val="001E76B7"/>
    <w:pPr>
      <w:numPr>
        <w:numId w:val="13"/>
      </w:numPr>
      <w:spacing w:after="120"/>
    </w:pPr>
    <w:rPr>
      <w:rFonts w:ascii="Arial" w:hAnsi="Arial" w:cs="Arial"/>
    </w:rPr>
  </w:style>
  <w:style w:type="paragraph" w:customStyle="1" w:styleId="Garamondobszary1">
    <w:name w:val="Garamond obszary 1"/>
    <w:basedOn w:val="Normalny"/>
    <w:uiPriority w:val="99"/>
    <w:rsid w:val="001E76B7"/>
    <w:pPr>
      <w:numPr>
        <w:numId w:val="14"/>
      </w:numPr>
    </w:pPr>
  </w:style>
  <w:style w:type="character" w:customStyle="1" w:styleId="cpvdrzewo5">
    <w:name w:val="cpv_drzewo_5"/>
    <w:uiPriority w:val="99"/>
    <w:rsid w:val="001E76B7"/>
  </w:style>
  <w:style w:type="paragraph" w:customStyle="1" w:styleId="Akapitzlist1">
    <w:name w:val="Akapit z listą1"/>
    <w:basedOn w:val="Normalny"/>
    <w:uiPriority w:val="99"/>
    <w:rsid w:val="001E76B7"/>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1E76B7"/>
    <w:pPr>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1E76B7"/>
  </w:style>
  <w:style w:type="paragraph" w:customStyle="1" w:styleId="StyleTrebuchetMS11ptCustomColorRGB186">
    <w:name w:val="Style Trebuchet MS 11 pt Custom Color(RGB(186"/>
    <w:aliases w:val="10,35)) Left:  -6...."/>
    <w:basedOn w:val="Normalny"/>
    <w:uiPriority w:val="99"/>
    <w:rsid w:val="001E76B7"/>
    <w:rPr>
      <w:rFonts w:ascii="Trebuchet MS" w:hAnsi="Trebuchet MS"/>
      <w:color w:val="BA0A23"/>
      <w:sz w:val="22"/>
      <w:szCs w:val="20"/>
      <w:lang w:val="en-GB" w:eastAsia="en-GB"/>
    </w:rPr>
  </w:style>
  <w:style w:type="paragraph" w:customStyle="1" w:styleId="xl70">
    <w:name w:val="xl70"/>
    <w:basedOn w:val="Normalny"/>
    <w:uiPriority w:val="99"/>
    <w:rsid w:val="001E76B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1E76B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1E76B7"/>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1E76B7"/>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1E76B7"/>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1E76B7"/>
    <w:rPr>
      <w:lang w:val="en-US" w:eastAsia="en-US"/>
    </w:rPr>
  </w:style>
  <w:style w:type="paragraph" w:customStyle="1" w:styleId="ZnakZnak">
    <w:name w:val="Znak Znak"/>
    <w:basedOn w:val="Normalny"/>
    <w:autoRedefine/>
    <w:uiPriority w:val="99"/>
    <w:rsid w:val="001E76B7"/>
    <w:rPr>
      <w:lang w:val="en-US" w:eastAsia="en-US"/>
    </w:rPr>
  </w:style>
  <w:style w:type="paragraph" w:customStyle="1" w:styleId="Footer1">
    <w:name w:val="Footer1"/>
    <w:uiPriority w:val="99"/>
    <w:rsid w:val="001E76B7"/>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uiPriority w:val="99"/>
    <w:rsid w:val="001E76B7"/>
    <w:pPr>
      <w:jc w:val="center"/>
    </w:pPr>
    <w:rPr>
      <w:szCs w:val="20"/>
    </w:rPr>
  </w:style>
  <w:style w:type="paragraph" w:customStyle="1" w:styleId="ListParagraph1">
    <w:name w:val="List Paragraph1"/>
    <w:basedOn w:val="Normalny"/>
    <w:uiPriority w:val="99"/>
    <w:rsid w:val="001E76B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1E76B7"/>
    <w:pPr>
      <w:jc w:val="both"/>
    </w:pPr>
    <w:rPr>
      <w:b/>
      <w:szCs w:val="20"/>
    </w:rPr>
  </w:style>
  <w:style w:type="paragraph" w:customStyle="1" w:styleId="CommentSubject1">
    <w:name w:val="Comment Subject1"/>
    <w:basedOn w:val="Tekstkomentarza"/>
    <w:next w:val="Tekstkomentarza"/>
    <w:uiPriority w:val="99"/>
    <w:semiHidden/>
    <w:rsid w:val="001E76B7"/>
    <w:pPr>
      <w:overflowPunct w:val="0"/>
      <w:autoSpaceDE w:val="0"/>
      <w:autoSpaceDN w:val="0"/>
      <w:adjustRightInd w:val="0"/>
      <w:textAlignment w:val="baseline"/>
    </w:pPr>
    <w:rPr>
      <w:b/>
    </w:rPr>
  </w:style>
  <w:style w:type="paragraph" w:customStyle="1" w:styleId="TableText">
    <w:name w:val="Table Text"/>
    <w:uiPriority w:val="99"/>
    <w:rsid w:val="001E76B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1E76B7"/>
    <w:rPr>
      <w:sz w:val="20"/>
      <w:szCs w:val="20"/>
    </w:rPr>
  </w:style>
  <w:style w:type="character" w:customStyle="1" w:styleId="TekstprzypisukocowegoZnak">
    <w:name w:val="Tekst przypisu końcowego Znak"/>
    <w:basedOn w:val="Domylnaczcionkaakapitu"/>
    <w:link w:val="Tekstprzypisukocowego"/>
    <w:uiPriority w:val="99"/>
    <w:rsid w:val="001E76B7"/>
    <w:rPr>
      <w:rFonts w:ascii="Times New Roman" w:eastAsia="Times New Roman" w:hAnsi="Times New Roman" w:cs="Times New Roman"/>
      <w:sz w:val="20"/>
      <w:szCs w:val="20"/>
      <w:lang w:eastAsia="pl-PL"/>
    </w:rPr>
  </w:style>
  <w:style w:type="character" w:styleId="Odwoanieprzypisukocowego">
    <w:name w:val="endnote reference"/>
    <w:uiPriority w:val="99"/>
    <w:rsid w:val="001E76B7"/>
    <w:rPr>
      <w:rFonts w:cs="Times New Roman"/>
      <w:vertAlign w:val="superscript"/>
    </w:rPr>
  </w:style>
  <w:style w:type="character" w:styleId="Wyrnienieintensywne">
    <w:name w:val="Intense Emphasis"/>
    <w:uiPriority w:val="99"/>
    <w:qFormat/>
    <w:rsid w:val="001E76B7"/>
    <w:rPr>
      <w:b/>
      <w:i/>
      <w:color w:val="4F81BD"/>
    </w:rPr>
  </w:style>
  <w:style w:type="paragraph" w:customStyle="1" w:styleId="1">
    <w:name w:val="1"/>
    <w:basedOn w:val="Normalny"/>
    <w:next w:val="Tekstprzypisudolnego"/>
    <w:uiPriority w:val="99"/>
    <w:semiHidden/>
    <w:rsid w:val="001E76B7"/>
    <w:pPr>
      <w:widowControl w:val="0"/>
      <w:adjustRightInd w:val="0"/>
      <w:jc w:val="both"/>
      <w:textAlignment w:val="baseline"/>
    </w:pPr>
    <w:rPr>
      <w:sz w:val="20"/>
      <w:szCs w:val="20"/>
    </w:rPr>
  </w:style>
  <w:style w:type="character" w:customStyle="1" w:styleId="TematkomentarzaZnak1">
    <w:name w:val="Temat komentarza Znak1"/>
    <w:uiPriority w:val="99"/>
    <w:locked/>
    <w:rsid w:val="001E76B7"/>
    <w:rPr>
      <w:rFonts w:ascii="Arial" w:hAnsi="Arial"/>
      <w:b/>
      <w:i/>
      <w:sz w:val="28"/>
      <w:lang w:val="pl-PL" w:eastAsia="pl-PL"/>
    </w:rPr>
  </w:style>
  <w:style w:type="paragraph" w:styleId="Spistreci3">
    <w:name w:val="toc 3"/>
    <w:basedOn w:val="Normalny"/>
    <w:next w:val="Normalny"/>
    <w:autoRedefine/>
    <w:uiPriority w:val="99"/>
    <w:rsid w:val="001E76B7"/>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1E76B7"/>
    <w:pPr>
      <w:widowControl w:val="0"/>
      <w:adjustRightInd w:val="0"/>
      <w:ind w:left="480" w:hanging="480"/>
      <w:jc w:val="both"/>
      <w:textAlignment w:val="baseline"/>
    </w:pPr>
    <w:rPr>
      <w:sz w:val="20"/>
    </w:rPr>
  </w:style>
  <w:style w:type="paragraph" w:styleId="Lista">
    <w:name w:val="List"/>
    <w:basedOn w:val="Normalny"/>
    <w:uiPriority w:val="99"/>
    <w:rsid w:val="001E76B7"/>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1E76B7"/>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1E76B7"/>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1E76B7"/>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1E76B7"/>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1E76B7"/>
    <w:pPr>
      <w:widowControl w:val="0"/>
      <w:numPr>
        <w:numId w:val="16"/>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1E76B7"/>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1E76B7"/>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uiPriority w:val="99"/>
    <w:rsid w:val="001E76B7"/>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uiPriority w:val="99"/>
    <w:rsid w:val="001E76B7"/>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1E76B7"/>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1E76B7"/>
  </w:style>
  <w:style w:type="paragraph" w:customStyle="1" w:styleId="1Paragraf">
    <w:name w:val="1 Paragraf"/>
    <w:basedOn w:val="Normalny"/>
    <w:next w:val="Normalny"/>
    <w:uiPriority w:val="99"/>
    <w:rsid w:val="001E76B7"/>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1E76B7"/>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1E76B7"/>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1E76B7"/>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1E76B7"/>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uiPriority w:val="99"/>
    <w:rsid w:val="001E76B7"/>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1E76B7"/>
    <w:pPr>
      <w:numPr>
        <w:numId w:val="17"/>
      </w:numPr>
    </w:pPr>
    <w:rPr>
      <w:rFonts w:ascii="Arial" w:hAnsi="Arial"/>
      <w:sz w:val="20"/>
      <w:szCs w:val="20"/>
      <w:lang w:eastAsia="en-US"/>
    </w:rPr>
  </w:style>
  <w:style w:type="paragraph" w:customStyle="1" w:styleId="BodyBullet">
    <w:name w:val="Body Bullet"/>
    <w:basedOn w:val="Normalny"/>
    <w:uiPriority w:val="99"/>
    <w:rsid w:val="001E76B7"/>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1E76B7"/>
    <w:pPr>
      <w:numPr>
        <w:numId w:val="19"/>
      </w:numPr>
    </w:pPr>
    <w:rPr>
      <w:rFonts w:ascii="Arial" w:hAnsi="Arial"/>
      <w:sz w:val="20"/>
      <w:szCs w:val="20"/>
      <w:lang w:eastAsia="en-US"/>
    </w:rPr>
  </w:style>
  <w:style w:type="paragraph" w:customStyle="1" w:styleId="body1">
    <w:name w:val="body 1"/>
    <w:basedOn w:val="Normalny"/>
    <w:uiPriority w:val="99"/>
    <w:rsid w:val="001E76B7"/>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1E76B7"/>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1E76B7"/>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1E76B7"/>
    <w:pPr>
      <w:snapToGrid w:val="0"/>
      <w:spacing w:before="180"/>
    </w:pPr>
    <w:rPr>
      <w:noProof/>
      <w:sz w:val="20"/>
      <w:szCs w:val="20"/>
    </w:rPr>
  </w:style>
  <w:style w:type="paragraph" w:customStyle="1" w:styleId="Opis">
    <w:name w:val="Opis"/>
    <w:basedOn w:val="Normalny"/>
    <w:uiPriority w:val="99"/>
    <w:rsid w:val="001E76B7"/>
    <w:pPr>
      <w:keepLines/>
      <w:spacing w:before="30" w:after="30"/>
      <w:ind w:left="567"/>
      <w:jc w:val="both"/>
    </w:pPr>
    <w:rPr>
      <w:noProof/>
      <w:sz w:val="22"/>
      <w:szCs w:val="20"/>
    </w:rPr>
  </w:style>
  <w:style w:type="paragraph" w:customStyle="1" w:styleId="Tekstkomunikatu">
    <w:name w:val="Tekst komunikatu"/>
    <w:basedOn w:val="Opis"/>
    <w:next w:val="Opis"/>
    <w:uiPriority w:val="99"/>
    <w:rsid w:val="001E76B7"/>
    <w:pPr>
      <w:spacing w:after="120"/>
      <w:jc w:val="left"/>
    </w:pPr>
  </w:style>
  <w:style w:type="paragraph" w:customStyle="1" w:styleId="centrala">
    <w:name w:val="centrala"/>
    <w:basedOn w:val="Normalny"/>
    <w:uiPriority w:val="99"/>
    <w:rsid w:val="001E76B7"/>
    <w:pPr>
      <w:spacing w:before="60" w:after="120"/>
    </w:pPr>
    <w:rPr>
      <w:rFonts w:ascii="Arial" w:hAnsi="Arial"/>
      <w:b/>
      <w:noProof/>
      <w:sz w:val="22"/>
      <w:szCs w:val="20"/>
    </w:rPr>
  </w:style>
  <w:style w:type="paragraph" w:customStyle="1" w:styleId="enum1">
    <w:name w:val="enum 1"/>
    <w:basedOn w:val="body1"/>
    <w:uiPriority w:val="99"/>
    <w:rsid w:val="001E76B7"/>
    <w:pPr>
      <w:numPr>
        <w:numId w:val="20"/>
      </w:numPr>
      <w:tabs>
        <w:tab w:val="left" w:pos="284"/>
      </w:tabs>
    </w:pPr>
    <w:rPr>
      <w:noProof/>
    </w:rPr>
  </w:style>
  <w:style w:type="paragraph" w:customStyle="1" w:styleId="nagweklewy">
    <w:name w:val="nagłówek lewy"/>
    <w:uiPriority w:val="99"/>
    <w:rsid w:val="001E76B7"/>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1E76B7"/>
    <w:pPr>
      <w:numPr>
        <w:numId w:val="21"/>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1E76B7"/>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1E76B7"/>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1E76B7"/>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1E76B7"/>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1E76B7"/>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1E76B7"/>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1E76B7"/>
    <w:rPr>
      <w:rFonts w:ascii="Arial" w:hAnsi="Arial" w:cs="Arial"/>
      <w:noProof/>
      <w:sz w:val="18"/>
      <w:szCs w:val="20"/>
      <w:lang w:eastAsia="en-US"/>
    </w:rPr>
  </w:style>
  <w:style w:type="paragraph" w:customStyle="1" w:styleId="TableBullet">
    <w:name w:val="Table Bullet"/>
    <w:basedOn w:val="TableText"/>
    <w:uiPriority w:val="99"/>
    <w:rsid w:val="001E76B7"/>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1E76B7"/>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1E76B7"/>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1E76B7"/>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1E76B7"/>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1E76B7"/>
    <w:pPr>
      <w:tabs>
        <w:tab w:val="clear" w:pos="720"/>
        <w:tab w:val="num" w:pos="360"/>
      </w:tabs>
    </w:pPr>
    <w:rPr>
      <w:rFonts w:ascii="Futura Hv" w:hAnsi="Futura Hv"/>
    </w:rPr>
  </w:style>
  <w:style w:type="paragraph" w:customStyle="1" w:styleId="trademark">
    <w:name w:val="trademark"/>
    <w:uiPriority w:val="99"/>
    <w:rsid w:val="001E76B7"/>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1E76B7"/>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1E76B7"/>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1E76B7"/>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1E76B7"/>
    <w:pPr>
      <w:spacing w:after="240"/>
      <w:ind w:left="230"/>
    </w:pPr>
    <w:rPr>
      <w:rFonts w:ascii="ITCCenturyBookT" w:hAnsi="ITCCenturyBookT"/>
      <w:b/>
      <w:noProof/>
      <w:sz w:val="20"/>
      <w:szCs w:val="20"/>
      <w:lang w:val="en-US" w:eastAsia="en-US"/>
    </w:rPr>
  </w:style>
  <w:style w:type="paragraph" w:customStyle="1" w:styleId="a">
    <w:name w:val="*"/>
    <w:uiPriority w:val="99"/>
    <w:rsid w:val="001E76B7"/>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1E76B7"/>
    <w:pPr>
      <w:ind w:left="567"/>
    </w:pPr>
  </w:style>
  <w:style w:type="paragraph" w:customStyle="1" w:styleId="odp1">
    <w:name w:val="odp1"/>
    <w:basedOn w:val="Normalny"/>
    <w:uiPriority w:val="99"/>
    <w:rsid w:val="001E76B7"/>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1E76B7"/>
    <w:pPr>
      <w:keepNext/>
      <w:keepLines/>
      <w:widowControl w:val="0"/>
      <w:spacing w:before="60" w:after="60"/>
    </w:pPr>
    <w:rPr>
      <w:sz w:val="22"/>
      <w:szCs w:val="20"/>
      <w:lang w:val="en-GB"/>
    </w:rPr>
  </w:style>
  <w:style w:type="paragraph" w:customStyle="1" w:styleId="paragraph">
    <w:name w:val="paragraph"/>
    <w:basedOn w:val="Normalny"/>
    <w:uiPriority w:val="99"/>
    <w:rsid w:val="001E76B7"/>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1E76B7"/>
    <w:pPr>
      <w:suppressAutoHyphens/>
      <w:jc w:val="both"/>
    </w:pPr>
    <w:rPr>
      <w:color w:val="000000"/>
      <w:sz w:val="20"/>
      <w:szCs w:val="20"/>
      <w:lang w:eastAsia="ar-SA"/>
    </w:rPr>
  </w:style>
  <w:style w:type="paragraph" w:customStyle="1" w:styleId="Tekstpodstawowy32">
    <w:name w:val="Tekst podstawowy 32"/>
    <w:basedOn w:val="Normalny"/>
    <w:uiPriority w:val="99"/>
    <w:rsid w:val="001E76B7"/>
    <w:pPr>
      <w:suppressAutoHyphens/>
      <w:spacing w:after="120"/>
    </w:pPr>
    <w:rPr>
      <w:sz w:val="16"/>
      <w:szCs w:val="16"/>
      <w:lang w:eastAsia="ar-SA"/>
    </w:rPr>
  </w:style>
  <w:style w:type="paragraph" w:customStyle="1" w:styleId="Wcicienormalne1">
    <w:name w:val="Wcięcie normalne1"/>
    <w:basedOn w:val="Normalny"/>
    <w:uiPriority w:val="99"/>
    <w:rsid w:val="001E76B7"/>
    <w:pPr>
      <w:suppressAutoHyphens/>
      <w:ind w:left="708"/>
    </w:pPr>
    <w:rPr>
      <w:sz w:val="20"/>
      <w:szCs w:val="20"/>
      <w:lang w:eastAsia="ar-SA"/>
    </w:rPr>
  </w:style>
  <w:style w:type="character" w:customStyle="1" w:styleId="tw4winTerm">
    <w:name w:val="tw4winTerm"/>
    <w:uiPriority w:val="99"/>
    <w:rsid w:val="001E76B7"/>
    <w:rPr>
      <w:color w:val="0000FF"/>
    </w:rPr>
  </w:style>
  <w:style w:type="paragraph" w:customStyle="1" w:styleId="body3">
    <w:name w:val="body 3"/>
    <w:basedOn w:val="body2"/>
    <w:uiPriority w:val="99"/>
    <w:rsid w:val="001E76B7"/>
    <w:pPr>
      <w:numPr>
        <w:numId w:val="30"/>
      </w:numPr>
      <w:ind w:left="1134" w:firstLine="0"/>
    </w:pPr>
  </w:style>
  <w:style w:type="paragraph" w:customStyle="1" w:styleId="buletwciecie">
    <w:name w:val="bulet wciecie"/>
    <w:basedOn w:val="bullet0"/>
    <w:uiPriority w:val="99"/>
    <w:rsid w:val="001E76B7"/>
    <w:pPr>
      <w:numPr>
        <w:numId w:val="24"/>
      </w:numPr>
      <w:ind w:left="144" w:hanging="144"/>
    </w:pPr>
    <w:rPr>
      <w:lang w:val="pl-PL" w:eastAsia="pl-PL"/>
    </w:rPr>
  </w:style>
  <w:style w:type="paragraph" w:customStyle="1" w:styleId="indenthyphendouble">
    <w:name w:val="indent hyphen double"/>
    <w:basedOn w:val="DefaultText"/>
    <w:autoRedefine/>
    <w:uiPriority w:val="99"/>
    <w:rsid w:val="001E76B7"/>
    <w:pPr>
      <w:numPr>
        <w:numId w:val="25"/>
      </w:numPr>
      <w:jc w:val="left"/>
    </w:pPr>
    <w:rPr>
      <w:rFonts w:ascii="ITCCenturyBookT" w:hAnsi="ITCCenturyBookT"/>
      <w:color w:val="auto"/>
      <w:sz w:val="20"/>
    </w:rPr>
  </w:style>
  <w:style w:type="paragraph" w:customStyle="1" w:styleId="Tytu1">
    <w:name w:val="Tytuł1"/>
    <w:basedOn w:val="Normalny"/>
    <w:uiPriority w:val="99"/>
    <w:rsid w:val="001E76B7"/>
    <w:pPr>
      <w:spacing w:before="120" w:after="120"/>
      <w:jc w:val="center"/>
    </w:pPr>
    <w:rPr>
      <w:rFonts w:ascii="Arial" w:hAnsi="Arial"/>
      <w:b/>
      <w:bCs/>
      <w:sz w:val="56"/>
      <w:szCs w:val="20"/>
    </w:rPr>
  </w:style>
  <w:style w:type="paragraph" w:customStyle="1" w:styleId="Tytu2">
    <w:name w:val="Tytuł2"/>
    <w:basedOn w:val="Normalny"/>
    <w:uiPriority w:val="99"/>
    <w:rsid w:val="001E76B7"/>
    <w:pPr>
      <w:spacing w:before="240" w:after="240"/>
      <w:jc w:val="center"/>
    </w:pPr>
    <w:rPr>
      <w:rFonts w:ascii="Arial" w:hAnsi="Arial"/>
      <w:b/>
      <w:bCs/>
      <w:sz w:val="36"/>
      <w:szCs w:val="20"/>
    </w:rPr>
  </w:style>
  <w:style w:type="paragraph" w:customStyle="1" w:styleId="Tytu3">
    <w:name w:val="Tytuł3"/>
    <w:basedOn w:val="Normalny"/>
    <w:uiPriority w:val="99"/>
    <w:rsid w:val="001E76B7"/>
    <w:pPr>
      <w:jc w:val="center"/>
    </w:pPr>
    <w:rPr>
      <w:rFonts w:ascii="Arial" w:hAnsi="Arial"/>
      <w:b/>
      <w:bCs/>
      <w:sz w:val="20"/>
      <w:szCs w:val="20"/>
    </w:rPr>
  </w:style>
  <w:style w:type="paragraph" w:customStyle="1" w:styleId="TekstPodstZwykly">
    <w:name w:val="Tekst Podst Zwykly"/>
    <w:basedOn w:val="Normalny"/>
    <w:autoRedefine/>
    <w:uiPriority w:val="99"/>
    <w:rsid w:val="001E76B7"/>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1E76B7"/>
    <w:pPr>
      <w:keepNext/>
      <w:numPr>
        <w:numId w:val="31"/>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1E76B7"/>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1E76B7"/>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1E76B7"/>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1E76B7"/>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1E76B7"/>
    <w:rPr>
      <w:rFonts w:ascii="Arial" w:eastAsia="Times New Roman" w:hAnsi="Arial" w:cs="Times New Roman"/>
      <w:sz w:val="20"/>
      <w:szCs w:val="20"/>
      <w:lang w:eastAsia="pl-PL"/>
    </w:rPr>
  </w:style>
  <w:style w:type="paragraph" w:customStyle="1" w:styleId="Umowa">
    <w:name w:val="Umowa"/>
    <w:basedOn w:val="Normalny"/>
    <w:uiPriority w:val="99"/>
    <w:rsid w:val="001E76B7"/>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1E76B7"/>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1E76B7"/>
    <w:pPr>
      <w:tabs>
        <w:tab w:val="num" w:pos="360"/>
      </w:tabs>
      <w:ind w:left="360" w:hanging="360"/>
      <w:jc w:val="both"/>
    </w:pPr>
    <w:rPr>
      <w:rFonts w:ascii="Calibri" w:hAnsi="Calibri"/>
      <w:sz w:val="22"/>
    </w:rPr>
  </w:style>
  <w:style w:type="paragraph" w:customStyle="1" w:styleId="umowa1">
    <w:name w:val="umowa 1"/>
    <w:basedOn w:val="Normalny"/>
    <w:uiPriority w:val="99"/>
    <w:rsid w:val="001E76B7"/>
    <w:pPr>
      <w:numPr>
        <w:ilvl w:val="1"/>
        <w:numId w:val="36"/>
      </w:numPr>
      <w:jc w:val="both"/>
    </w:pPr>
    <w:rPr>
      <w:rFonts w:ascii="Helv" w:hAnsi="Helv"/>
      <w:color w:val="000000"/>
      <w:sz w:val="18"/>
    </w:rPr>
  </w:style>
  <w:style w:type="paragraph" w:customStyle="1" w:styleId="s">
    <w:name w:val="s"/>
    <w:basedOn w:val="Listapunktowana"/>
    <w:uiPriority w:val="99"/>
    <w:rsid w:val="001E76B7"/>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1E76B7"/>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1E76B7"/>
    <w:pPr>
      <w:keepNext/>
      <w:widowControl w:val="0"/>
      <w:jc w:val="center"/>
    </w:pPr>
    <w:rPr>
      <w:rFonts w:ascii="Calibri" w:hAnsi="Calibri"/>
      <w:b/>
      <w:sz w:val="22"/>
    </w:rPr>
  </w:style>
  <w:style w:type="paragraph" w:customStyle="1" w:styleId="Naglwek2">
    <w:name w:val="Naglówek 2"/>
    <w:basedOn w:val="Normalny"/>
    <w:next w:val="Normalny"/>
    <w:uiPriority w:val="99"/>
    <w:rsid w:val="001E76B7"/>
    <w:pPr>
      <w:keepNext/>
      <w:widowControl w:val="0"/>
      <w:jc w:val="both"/>
    </w:pPr>
    <w:rPr>
      <w:rFonts w:ascii="Calibri" w:hAnsi="Calibri"/>
      <w:b/>
      <w:sz w:val="22"/>
    </w:rPr>
  </w:style>
  <w:style w:type="paragraph" w:customStyle="1" w:styleId="Naglwek3">
    <w:name w:val="Naglówek 3"/>
    <w:basedOn w:val="Normalny"/>
    <w:next w:val="Normalny"/>
    <w:uiPriority w:val="99"/>
    <w:rsid w:val="001E76B7"/>
    <w:pPr>
      <w:keepNext/>
      <w:widowControl w:val="0"/>
      <w:jc w:val="both"/>
    </w:pPr>
    <w:rPr>
      <w:rFonts w:ascii="Calibri" w:hAnsi="Calibri"/>
      <w:b/>
      <w:sz w:val="20"/>
    </w:rPr>
  </w:style>
  <w:style w:type="paragraph" w:customStyle="1" w:styleId="Naglwek5">
    <w:name w:val="Naglówek 5"/>
    <w:basedOn w:val="Normalny"/>
    <w:next w:val="Normalny"/>
    <w:uiPriority w:val="99"/>
    <w:rsid w:val="001E76B7"/>
    <w:pPr>
      <w:keepNext/>
      <w:widowControl w:val="0"/>
      <w:jc w:val="both"/>
    </w:pPr>
    <w:rPr>
      <w:rFonts w:ascii="Calibri" w:hAnsi="Calibri"/>
      <w:b/>
      <w:sz w:val="22"/>
    </w:rPr>
  </w:style>
  <w:style w:type="paragraph" w:customStyle="1" w:styleId="Naglwekstrony">
    <w:name w:val="Naglówek strony"/>
    <w:basedOn w:val="Normalny"/>
    <w:uiPriority w:val="99"/>
    <w:rsid w:val="001E76B7"/>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1E76B7"/>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1E76B7"/>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1E76B7"/>
    <w:pPr>
      <w:tabs>
        <w:tab w:val="num" w:pos="1068"/>
      </w:tabs>
      <w:ind w:left="1068" w:hanging="283"/>
      <w:jc w:val="both"/>
    </w:pPr>
    <w:rPr>
      <w:rFonts w:ascii="Arial" w:hAnsi="Arial"/>
      <w:b/>
      <w:sz w:val="22"/>
      <w:szCs w:val="20"/>
    </w:rPr>
  </w:style>
  <w:style w:type="paragraph" w:customStyle="1" w:styleId="b2">
    <w:name w:val="b2"/>
    <w:basedOn w:val="Normalny"/>
    <w:uiPriority w:val="99"/>
    <w:rsid w:val="001E76B7"/>
    <w:pPr>
      <w:numPr>
        <w:numId w:val="37"/>
      </w:numPr>
      <w:jc w:val="both"/>
    </w:pPr>
    <w:rPr>
      <w:rFonts w:ascii="Arial" w:hAnsi="Arial"/>
      <w:sz w:val="22"/>
      <w:szCs w:val="20"/>
    </w:rPr>
  </w:style>
  <w:style w:type="paragraph" w:customStyle="1" w:styleId="b3">
    <w:name w:val="b3"/>
    <w:basedOn w:val="Normalny"/>
    <w:uiPriority w:val="99"/>
    <w:rsid w:val="001E76B7"/>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1E76B7"/>
    <w:rPr>
      <w:rFonts w:ascii="Arial" w:hAnsi="Arial"/>
      <w:b/>
      <w:i/>
      <w:color w:val="000080"/>
      <w:sz w:val="22"/>
      <w:szCs w:val="20"/>
    </w:rPr>
  </w:style>
  <w:style w:type="paragraph" w:customStyle="1" w:styleId="ListawypunktowanaAIM1">
    <w:name w:val="Lista wypunktowana AIM 1"/>
    <w:basedOn w:val="Normalny"/>
    <w:uiPriority w:val="99"/>
    <w:rsid w:val="001E76B7"/>
    <w:pPr>
      <w:numPr>
        <w:numId w:val="39"/>
      </w:numPr>
      <w:jc w:val="both"/>
    </w:pPr>
    <w:rPr>
      <w:rFonts w:ascii="Arial" w:hAnsi="Arial"/>
      <w:sz w:val="22"/>
      <w:szCs w:val="20"/>
    </w:rPr>
  </w:style>
  <w:style w:type="paragraph" w:customStyle="1" w:styleId="Uwaga">
    <w:name w:val="Uwaga:"/>
    <w:basedOn w:val="Normalny"/>
    <w:uiPriority w:val="99"/>
    <w:rsid w:val="001E76B7"/>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1E76B7"/>
    <w:pPr>
      <w:jc w:val="both"/>
    </w:pPr>
    <w:rPr>
      <w:rFonts w:ascii="Calibri" w:hAnsi="Calibri"/>
      <w:b/>
      <w:sz w:val="22"/>
      <w:u w:val="single"/>
    </w:rPr>
  </w:style>
  <w:style w:type="paragraph" w:customStyle="1" w:styleId="ak">
    <w:name w:val="ak"/>
    <w:basedOn w:val="Normalny"/>
    <w:uiPriority w:val="99"/>
    <w:rsid w:val="001E76B7"/>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1E76B7"/>
    <w:pPr>
      <w:jc w:val="both"/>
    </w:pPr>
    <w:rPr>
      <w:rFonts w:ascii="Arial" w:hAnsi="Arial"/>
      <w:b/>
      <w:sz w:val="16"/>
    </w:rPr>
  </w:style>
  <w:style w:type="paragraph" w:customStyle="1" w:styleId="StylArial8ptWyjustowany">
    <w:name w:val="Styl Arial 8 pt Wyjustowany"/>
    <w:basedOn w:val="Normalny"/>
    <w:autoRedefine/>
    <w:uiPriority w:val="99"/>
    <w:rsid w:val="001E76B7"/>
    <w:pPr>
      <w:ind w:firstLine="737"/>
      <w:jc w:val="both"/>
    </w:pPr>
    <w:rPr>
      <w:rFonts w:ascii="Arial" w:hAnsi="Arial"/>
      <w:sz w:val="16"/>
      <w:szCs w:val="20"/>
    </w:rPr>
  </w:style>
  <w:style w:type="paragraph" w:customStyle="1" w:styleId="OpisZnak">
    <w:name w:val="Opis Znak"/>
    <w:basedOn w:val="Normalny"/>
    <w:uiPriority w:val="99"/>
    <w:rsid w:val="001E76B7"/>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1E76B7"/>
    <w:pPr>
      <w:spacing w:before="240" w:after="120"/>
      <w:jc w:val="both"/>
    </w:pPr>
    <w:rPr>
      <w:rFonts w:ascii="Arial" w:hAnsi="Arial"/>
      <w:b/>
      <w:sz w:val="28"/>
      <w:szCs w:val="20"/>
      <w:lang w:val="en-US"/>
    </w:rPr>
  </w:style>
  <w:style w:type="paragraph" w:customStyle="1" w:styleId="Data1">
    <w:name w:val="Data1"/>
    <w:basedOn w:val="Normalny"/>
    <w:uiPriority w:val="99"/>
    <w:rsid w:val="001E76B7"/>
    <w:pPr>
      <w:spacing w:before="360"/>
      <w:jc w:val="both"/>
    </w:pPr>
    <w:rPr>
      <w:rFonts w:ascii="Arial" w:hAnsi="Arial"/>
      <w:sz w:val="28"/>
      <w:szCs w:val="20"/>
      <w:lang w:val="en-US"/>
    </w:rPr>
  </w:style>
  <w:style w:type="paragraph" w:customStyle="1" w:styleId="From">
    <w:name w:val="From"/>
    <w:basedOn w:val="Normalny"/>
    <w:uiPriority w:val="99"/>
    <w:rsid w:val="001E76B7"/>
    <w:pPr>
      <w:spacing w:before="360"/>
      <w:jc w:val="both"/>
    </w:pPr>
    <w:rPr>
      <w:rFonts w:ascii="Arial" w:hAnsi="Arial"/>
      <w:sz w:val="36"/>
      <w:szCs w:val="20"/>
      <w:lang w:val="en-US"/>
    </w:rPr>
  </w:style>
  <w:style w:type="paragraph" w:customStyle="1" w:styleId="FromCompany">
    <w:name w:val="FromCompany"/>
    <w:basedOn w:val="Normalny"/>
    <w:uiPriority w:val="99"/>
    <w:rsid w:val="001E76B7"/>
    <w:pPr>
      <w:jc w:val="both"/>
    </w:pPr>
    <w:rPr>
      <w:rFonts w:ascii="Arial" w:hAnsi="Arial"/>
      <w:sz w:val="28"/>
      <w:szCs w:val="20"/>
      <w:lang w:val="en-US"/>
    </w:rPr>
  </w:style>
  <w:style w:type="paragraph" w:customStyle="1" w:styleId="FromFax">
    <w:name w:val="FromFax"/>
    <w:basedOn w:val="Normalny"/>
    <w:uiPriority w:val="99"/>
    <w:rsid w:val="001E76B7"/>
    <w:pPr>
      <w:jc w:val="both"/>
    </w:pPr>
    <w:rPr>
      <w:rFonts w:ascii="Arial" w:hAnsi="Arial"/>
      <w:sz w:val="28"/>
      <w:szCs w:val="20"/>
      <w:lang w:val="en-US"/>
    </w:rPr>
  </w:style>
  <w:style w:type="paragraph" w:customStyle="1" w:styleId="FromPhone">
    <w:name w:val="FromPhone"/>
    <w:basedOn w:val="Normalny"/>
    <w:uiPriority w:val="99"/>
    <w:rsid w:val="001E76B7"/>
    <w:pPr>
      <w:jc w:val="both"/>
    </w:pPr>
    <w:rPr>
      <w:rFonts w:ascii="Arial" w:hAnsi="Arial"/>
      <w:sz w:val="28"/>
      <w:szCs w:val="20"/>
      <w:lang w:val="en-US"/>
    </w:rPr>
  </w:style>
  <w:style w:type="paragraph" w:customStyle="1" w:styleId="Pages">
    <w:name w:val="Pages"/>
    <w:basedOn w:val="Normalny"/>
    <w:uiPriority w:val="99"/>
    <w:rsid w:val="001E76B7"/>
    <w:pPr>
      <w:jc w:val="both"/>
    </w:pPr>
    <w:rPr>
      <w:rFonts w:ascii="Arial" w:hAnsi="Arial"/>
      <w:sz w:val="28"/>
      <w:szCs w:val="20"/>
      <w:lang w:val="en-US"/>
    </w:rPr>
  </w:style>
  <w:style w:type="paragraph" w:customStyle="1" w:styleId="To">
    <w:name w:val="To"/>
    <w:basedOn w:val="Normalny"/>
    <w:uiPriority w:val="99"/>
    <w:rsid w:val="001E76B7"/>
    <w:pPr>
      <w:jc w:val="both"/>
    </w:pPr>
    <w:rPr>
      <w:rFonts w:ascii="Calibri" w:hAnsi="Calibri"/>
      <w:sz w:val="36"/>
      <w:szCs w:val="20"/>
    </w:rPr>
  </w:style>
  <w:style w:type="paragraph" w:customStyle="1" w:styleId="ToCompany">
    <w:name w:val="ToCompany"/>
    <w:basedOn w:val="Normalny"/>
    <w:uiPriority w:val="99"/>
    <w:rsid w:val="001E76B7"/>
    <w:pPr>
      <w:jc w:val="both"/>
    </w:pPr>
    <w:rPr>
      <w:rFonts w:ascii="Calibri" w:hAnsi="Calibri"/>
      <w:sz w:val="28"/>
      <w:szCs w:val="20"/>
    </w:rPr>
  </w:style>
  <w:style w:type="paragraph" w:customStyle="1" w:styleId="ToFax">
    <w:name w:val="ToFax"/>
    <w:basedOn w:val="Normalny"/>
    <w:uiPriority w:val="99"/>
    <w:rsid w:val="001E76B7"/>
    <w:pPr>
      <w:jc w:val="both"/>
    </w:pPr>
    <w:rPr>
      <w:rFonts w:ascii="Calibri" w:hAnsi="Calibri"/>
      <w:sz w:val="28"/>
      <w:szCs w:val="20"/>
    </w:rPr>
  </w:style>
  <w:style w:type="paragraph" w:customStyle="1" w:styleId="ToPhone">
    <w:name w:val="ToPhone"/>
    <w:basedOn w:val="ToCompany"/>
    <w:uiPriority w:val="99"/>
    <w:rsid w:val="001E76B7"/>
  </w:style>
  <w:style w:type="paragraph" w:customStyle="1" w:styleId="list1">
    <w:name w:val="list1"/>
    <w:basedOn w:val="Normalny"/>
    <w:uiPriority w:val="99"/>
    <w:rsid w:val="001E76B7"/>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1E76B7"/>
    <w:pPr>
      <w:numPr>
        <w:numId w:val="40"/>
      </w:numPr>
      <w:jc w:val="both"/>
    </w:pPr>
    <w:rPr>
      <w:rFonts w:ascii="Calibri" w:hAnsi="Calibri"/>
      <w:sz w:val="20"/>
      <w:szCs w:val="20"/>
    </w:rPr>
  </w:style>
  <w:style w:type="paragraph" w:styleId="Listapunktowana3">
    <w:name w:val="List Bullet 3"/>
    <w:basedOn w:val="Normalny"/>
    <w:autoRedefine/>
    <w:uiPriority w:val="99"/>
    <w:rsid w:val="001E76B7"/>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1E76B7"/>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1E76B7"/>
    <w:pPr>
      <w:numPr>
        <w:numId w:val="41"/>
      </w:numPr>
      <w:jc w:val="both"/>
    </w:pPr>
    <w:rPr>
      <w:rFonts w:ascii="Calibri" w:hAnsi="Calibri"/>
      <w:sz w:val="22"/>
    </w:rPr>
  </w:style>
  <w:style w:type="paragraph" w:customStyle="1" w:styleId="TekstpodstawowyUmowy">
    <w:name w:val="Tekst podstawowy Umowy"/>
    <w:basedOn w:val="Normalny"/>
    <w:uiPriority w:val="99"/>
    <w:rsid w:val="001E76B7"/>
    <w:pPr>
      <w:jc w:val="both"/>
    </w:pPr>
    <w:rPr>
      <w:rFonts w:ascii="Arial" w:hAnsi="Arial" w:cs="Arial"/>
      <w:bCs/>
      <w:sz w:val="16"/>
      <w:szCs w:val="16"/>
    </w:rPr>
  </w:style>
  <w:style w:type="paragraph" w:customStyle="1" w:styleId="StylNagwek1">
    <w:name w:val="Styl Nagłówek 1"/>
    <w:aliases w:val="H1 + 11 pt"/>
    <w:basedOn w:val="Nagwek1"/>
    <w:uiPriority w:val="99"/>
    <w:rsid w:val="001E76B7"/>
    <w:pPr>
      <w:keepNext/>
      <w:numPr>
        <w:numId w:val="36"/>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1E76B7"/>
    <w:pPr>
      <w:spacing w:after="0" w:line="240" w:lineRule="auto"/>
      <w:jc w:val="both"/>
    </w:pPr>
    <w:rPr>
      <w:rFonts w:ascii="Times New Roman" w:eastAsia="Times New Roman" w:hAnsi="Times New Roman" w:cs="Times New Roman"/>
      <w:sz w:val="20"/>
      <w:szCs w:val="20"/>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1E76B7"/>
    <w:rPr>
      <w:sz w:val="20"/>
    </w:rPr>
  </w:style>
  <w:style w:type="character" w:customStyle="1" w:styleId="Hiperlacze">
    <w:name w:val="Hiperlacze"/>
    <w:uiPriority w:val="99"/>
    <w:rsid w:val="001E76B7"/>
    <w:rPr>
      <w:color w:val="0000FF"/>
      <w:sz w:val="20"/>
      <w:u w:val="single"/>
    </w:rPr>
  </w:style>
  <w:style w:type="character" w:customStyle="1" w:styleId="Odwolanieprzypisu">
    <w:name w:val="Odwolanie przypisu"/>
    <w:uiPriority w:val="99"/>
    <w:rsid w:val="001E76B7"/>
    <w:rPr>
      <w:sz w:val="20"/>
      <w:vertAlign w:val="superscript"/>
    </w:rPr>
  </w:style>
  <w:style w:type="table" w:styleId="Tabela-SieWeb1">
    <w:name w:val="Table Web 1"/>
    <w:basedOn w:val="Standardowy"/>
    <w:uiPriority w:val="99"/>
    <w:rsid w:val="001E76B7"/>
    <w:pPr>
      <w:spacing w:after="0" w:line="240" w:lineRule="auto"/>
      <w:jc w:val="both"/>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1E76B7"/>
    <w:pPr>
      <w:spacing w:after="0" w:line="240" w:lineRule="auto"/>
      <w:jc w:val="both"/>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1E76B7"/>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1E76B7"/>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1E76B7"/>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1E76B7"/>
    <w:rPr>
      <w:rFonts w:ascii="Times New Roman" w:eastAsia="Times New Roman" w:hAnsi="Times New Roman" w:cs="Times New Roman"/>
      <w:b/>
      <w:smallCaps/>
      <w:sz w:val="32"/>
    </w:rPr>
  </w:style>
  <w:style w:type="character" w:styleId="Tekstzastpczy">
    <w:name w:val="Placeholder Text"/>
    <w:uiPriority w:val="99"/>
    <w:semiHidden/>
    <w:rsid w:val="001E76B7"/>
    <w:rPr>
      <w:color w:val="808080"/>
    </w:rPr>
  </w:style>
  <w:style w:type="paragraph" w:styleId="Poprawka">
    <w:name w:val="Revision"/>
    <w:hidden/>
    <w:uiPriority w:val="99"/>
    <w:semiHidden/>
    <w:rsid w:val="001E76B7"/>
    <w:pPr>
      <w:spacing w:after="0" w:line="240" w:lineRule="auto"/>
    </w:pPr>
    <w:rPr>
      <w:rFonts w:ascii="Times New Roman" w:eastAsia="Times New Roman" w:hAnsi="Times New Roman" w:cs="Times New Roman"/>
      <w:sz w:val="20"/>
      <w:szCs w:val="24"/>
      <w:lang w:eastAsia="pl-PL"/>
    </w:rPr>
  </w:style>
  <w:style w:type="character" w:customStyle="1" w:styleId="Teksttreci">
    <w:name w:val="Tekst treści_"/>
    <w:link w:val="Teksttreci0"/>
    <w:uiPriority w:val="99"/>
    <w:locked/>
    <w:rsid w:val="001E76B7"/>
    <w:rPr>
      <w:sz w:val="23"/>
      <w:shd w:val="clear" w:color="auto" w:fill="FFFFFF"/>
    </w:rPr>
  </w:style>
  <w:style w:type="paragraph" w:customStyle="1" w:styleId="Teksttreci0">
    <w:name w:val="Tekst treści"/>
    <w:basedOn w:val="Normalny"/>
    <w:link w:val="Teksttreci"/>
    <w:uiPriority w:val="99"/>
    <w:rsid w:val="001E76B7"/>
    <w:pPr>
      <w:widowControl w:val="0"/>
      <w:shd w:val="clear" w:color="auto" w:fill="FFFFFF"/>
      <w:spacing w:line="240" w:lineRule="atLeast"/>
      <w:ind w:hanging="860"/>
      <w:jc w:val="both"/>
    </w:pPr>
    <w:rPr>
      <w:rFonts w:asciiTheme="minorHAnsi" w:eastAsiaTheme="minorHAnsi" w:hAnsiTheme="minorHAnsi" w:cstheme="minorBidi"/>
      <w:sz w:val="23"/>
      <w:szCs w:val="22"/>
      <w:lang w:eastAsia="en-US"/>
    </w:rPr>
  </w:style>
  <w:style w:type="paragraph" w:customStyle="1" w:styleId="SIWZp1">
    <w:name w:val="SIWZ p1."/>
    <w:basedOn w:val="Normalny"/>
    <w:link w:val="SIWZp1Znak"/>
    <w:uiPriority w:val="99"/>
    <w:rsid w:val="001E7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E76B7"/>
    <w:rPr>
      <w:rFonts w:ascii="Times New Roman" w:eastAsia="Times New Roman" w:hAnsi="Times New Roman" w:cs="Times New Roman"/>
      <w:sz w:val="24"/>
      <w:szCs w:val="24"/>
      <w:lang w:eastAsia="pl-PL"/>
    </w:rPr>
  </w:style>
  <w:style w:type="paragraph" w:customStyle="1" w:styleId="Listawypunktowana">
    <w:name w:val="Lista wypunktowana"/>
    <w:basedOn w:val="Normalny"/>
    <w:uiPriority w:val="99"/>
    <w:rsid w:val="001E76B7"/>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E76B7"/>
    <w:rPr>
      <w:rFonts w:ascii="Times New Roman" w:hAnsi="Times New Roman"/>
      <w:sz w:val="20"/>
      <w:lang w:eastAsia="pl-PL"/>
    </w:rPr>
  </w:style>
  <w:style w:type="paragraph" w:styleId="Bezodstpw">
    <w:name w:val="No Spacing"/>
    <w:link w:val="BezodstpwZnak"/>
    <w:uiPriority w:val="99"/>
    <w:qFormat/>
    <w:rsid w:val="001E76B7"/>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1E76B7"/>
    <w:rPr>
      <w:rFonts w:ascii="Calibri" w:eastAsia="Times New Roman" w:hAnsi="Calibri" w:cs="Times New Roman"/>
    </w:rPr>
  </w:style>
  <w:style w:type="paragraph" w:styleId="Cytatintensywny">
    <w:name w:val="Intense Quote"/>
    <w:basedOn w:val="Normalny"/>
    <w:next w:val="Normalny"/>
    <w:link w:val="CytatintensywnyZnak"/>
    <w:uiPriority w:val="99"/>
    <w:qFormat/>
    <w:rsid w:val="001E76B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rsid w:val="001E76B7"/>
    <w:rPr>
      <w:rFonts w:ascii="Times New Roman" w:eastAsia="Times New Roman" w:hAnsi="Times New Roman" w:cs="Times New Roman"/>
      <w:b/>
      <w:bCs/>
      <w:i/>
      <w:iCs/>
      <w:color w:val="4F81BD"/>
      <w:sz w:val="24"/>
      <w:szCs w:val="24"/>
      <w:lang w:eastAsia="pl-PL"/>
    </w:rPr>
  </w:style>
  <w:style w:type="character" w:customStyle="1" w:styleId="DefaultZnak">
    <w:name w:val="Default Znak"/>
    <w:uiPriority w:val="99"/>
    <w:rsid w:val="001E76B7"/>
    <w:rPr>
      <w:color w:val="000000"/>
      <w:sz w:val="24"/>
      <w:lang w:val="pl-PL" w:eastAsia="pl-PL"/>
    </w:rPr>
  </w:style>
  <w:style w:type="character" w:customStyle="1" w:styleId="Tekstpodstawowy2Znak1">
    <w:name w:val="Tekst podstawowy 2 Znak1"/>
    <w:aliases w:val="Tekst podstawowy 2 Znak Znak"/>
    <w:uiPriority w:val="99"/>
    <w:semiHidden/>
    <w:locked/>
    <w:rsid w:val="001E76B7"/>
    <w:rPr>
      <w:sz w:val="24"/>
      <w:lang w:val="pl-PL" w:eastAsia="pl-PL"/>
    </w:rPr>
  </w:style>
  <w:style w:type="paragraph" w:customStyle="1" w:styleId="TekstpodstawowyF2ndradbodytextF21F22F211headingtxt">
    <w:name w:val="Tekst podstawowy.(F2).ändrad.body text.(F2)1.(F2)2.(F2)11.heading_txt"/>
    <w:basedOn w:val="Normalny"/>
    <w:uiPriority w:val="99"/>
    <w:rsid w:val="001E76B7"/>
    <w:pPr>
      <w:jc w:val="both"/>
    </w:pPr>
    <w:rPr>
      <w:rFonts w:ascii="Arial" w:hAnsi="Arial"/>
      <w:szCs w:val="20"/>
    </w:rPr>
  </w:style>
  <w:style w:type="paragraph" w:customStyle="1" w:styleId="Styl">
    <w:name w:val="Styl"/>
    <w:basedOn w:val="Normalny"/>
    <w:next w:val="Nagwek"/>
    <w:uiPriority w:val="99"/>
    <w:rsid w:val="001E76B7"/>
    <w:pPr>
      <w:tabs>
        <w:tab w:val="center" w:pos="4536"/>
        <w:tab w:val="right" w:pos="9072"/>
      </w:tabs>
    </w:pPr>
  </w:style>
  <w:style w:type="paragraph" w:customStyle="1" w:styleId="Styl2Znak">
    <w:name w:val="Styl2 Znak"/>
    <w:basedOn w:val="Normalny"/>
    <w:link w:val="Styl2ZnakZnak"/>
    <w:uiPriority w:val="99"/>
    <w:rsid w:val="001E76B7"/>
    <w:pPr>
      <w:numPr>
        <w:numId w:val="48"/>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1E76B7"/>
    <w:rPr>
      <w:rFonts w:ascii="Times New Roman" w:eastAsia="Times New Roman" w:hAnsi="Times New Roman" w:cs="Times New Roman"/>
      <w:bCs/>
      <w:sz w:val="24"/>
      <w:szCs w:val="24"/>
      <w:lang w:eastAsia="pl-PL"/>
    </w:rPr>
  </w:style>
  <w:style w:type="paragraph" w:customStyle="1" w:styleId="Styl5">
    <w:name w:val="Styl5"/>
    <w:basedOn w:val="Normalny"/>
    <w:link w:val="Styl5Znak"/>
    <w:uiPriority w:val="99"/>
    <w:rsid w:val="001E76B7"/>
    <w:pPr>
      <w:numPr>
        <w:numId w:val="45"/>
      </w:numPr>
      <w:tabs>
        <w:tab w:val="left" w:pos="851"/>
      </w:tabs>
      <w:autoSpaceDE w:val="0"/>
      <w:autoSpaceDN w:val="0"/>
      <w:adjustRightInd w:val="0"/>
      <w:jc w:val="both"/>
    </w:pPr>
  </w:style>
  <w:style w:type="character" w:customStyle="1" w:styleId="Styl5Znak">
    <w:name w:val="Styl5 Znak"/>
    <w:link w:val="Styl5"/>
    <w:uiPriority w:val="99"/>
    <w:locked/>
    <w:rsid w:val="001E76B7"/>
    <w:rPr>
      <w:rFonts w:ascii="Times New Roman" w:eastAsia="Times New Roman" w:hAnsi="Times New Roman" w:cs="Times New Roman"/>
      <w:sz w:val="24"/>
      <w:szCs w:val="24"/>
      <w:lang w:eastAsia="pl-PL"/>
    </w:rPr>
  </w:style>
  <w:style w:type="paragraph" w:customStyle="1" w:styleId="Styl6">
    <w:name w:val="Styl6"/>
    <w:basedOn w:val="Normalny"/>
    <w:link w:val="Styl6Znak"/>
    <w:uiPriority w:val="99"/>
    <w:rsid w:val="001E76B7"/>
    <w:pPr>
      <w:numPr>
        <w:numId w:val="49"/>
      </w:numPr>
      <w:tabs>
        <w:tab w:val="left" w:pos="993"/>
      </w:tabs>
      <w:jc w:val="both"/>
    </w:pPr>
    <w:rPr>
      <w:iCs/>
    </w:rPr>
  </w:style>
  <w:style w:type="character" w:customStyle="1" w:styleId="Styl6Znak">
    <w:name w:val="Styl6 Znak"/>
    <w:link w:val="Styl6"/>
    <w:uiPriority w:val="99"/>
    <w:locked/>
    <w:rsid w:val="001E76B7"/>
    <w:rPr>
      <w:rFonts w:ascii="Times New Roman" w:eastAsia="Times New Roman" w:hAnsi="Times New Roman" w:cs="Times New Roman"/>
      <w:iCs/>
      <w:sz w:val="24"/>
      <w:szCs w:val="24"/>
      <w:lang w:eastAsia="pl-PL"/>
    </w:rPr>
  </w:style>
  <w:style w:type="paragraph" w:customStyle="1" w:styleId="Styl7">
    <w:name w:val="Styl7"/>
    <w:basedOn w:val="Normalny"/>
    <w:link w:val="Styl7Znak"/>
    <w:uiPriority w:val="99"/>
    <w:rsid w:val="001E76B7"/>
    <w:pPr>
      <w:numPr>
        <w:numId w:val="50"/>
      </w:numPr>
      <w:tabs>
        <w:tab w:val="left" w:pos="993"/>
      </w:tabs>
      <w:jc w:val="both"/>
    </w:pPr>
    <w:rPr>
      <w:iCs/>
    </w:rPr>
  </w:style>
  <w:style w:type="character" w:customStyle="1" w:styleId="Styl7Znak">
    <w:name w:val="Styl7 Znak"/>
    <w:link w:val="Styl7"/>
    <w:uiPriority w:val="99"/>
    <w:locked/>
    <w:rsid w:val="001E76B7"/>
    <w:rPr>
      <w:rFonts w:ascii="Times New Roman" w:eastAsia="Times New Roman" w:hAnsi="Times New Roman" w:cs="Times New Roman"/>
      <w:iCs/>
      <w:sz w:val="24"/>
      <w:szCs w:val="24"/>
      <w:lang w:eastAsia="pl-PL"/>
    </w:rPr>
  </w:style>
  <w:style w:type="paragraph" w:customStyle="1" w:styleId="Styl8">
    <w:name w:val="Styl8"/>
    <w:basedOn w:val="Normalny"/>
    <w:link w:val="Styl8Znak"/>
    <w:uiPriority w:val="99"/>
    <w:rsid w:val="001E76B7"/>
    <w:pPr>
      <w:numPr>
        <w:numId w:val="46"/>
      </w:numPr>
      <w:tabs>
        <w:tab w:val="left" w:pos="993"/>
      </w:tabs>
      <w:autoSpaceDE w:val="0"/>
      <w:autoSpaceDN w:val="0"/>
      <w:adjustRightInd w:val="0"/>
      <w:jc w:val="both"/>
    </w:pPr>
  </w:style>
  <w:style w:type="character" w:customStyle="1" w:styleId="Styl8Znak">
    <w:name w:val="Styl8 Znak"/>
    <w:link w:val="Styl8"/>
    <w:uiPriority w:val="99"/>
    <w:locked/>
    <w:rsid w:val="001E76B7"/>
    <w:rPr>
      <w:rFonts w:ascii="Times New Roman" w:eastAsia="Times New Roman" w:hAnsi="Times New Roman" w:cs="Times New Roman"/>
      <w:sz w:val="24"/>
      <w:szCs w:val="24"/>
      <w:lang w:eastAsia="pl-PL"/>
    </w:rPr>
  </w:style>
  <w:style w:type="paragraph" w:customStyle="1" w:styleId="Styl9">
    <w:name w:val="Styl9"/>
    <w:basedOn w:val="Normalny"/>
    <w:link w:val="Styl9Znak"/>
    <w:uiPriority w:val="99"/>
    <w:rsid w:val="001E76B7"/>
    <w:pPr>
      <w:numPr>
        <w:numId w:val="51"/>
      </w:numPr>
      <w:tabs>
        <w:tab w:val="left" w:pos="993"/>
      </w:tabs>
      <w:autoSpaceDE w:val="0"/>
      <w:autoSpaceDN w:val="0"/>
      <w:adjustRightInd w:val="0"/>
      <w:spacing w:after="240"/>
      <w:jc w:val="both"/>
    </w:pPr>
  </w:style>
  <w:style w:type="character" w:customStyle="1" w:styleId="Styl9Znak">
    <w:name w:val="Styl9 Znak"/>
    <w:link w:val="Styl9"/>
    <w:uiPriority w:val="99"/>
    <w:locked/>
    <w:rsid w:val="001E76B7"/>
    <w:rPr>
      <w:rFonts w:ascii="Times New Roman" w:eastAsia="Times New Roman" w:hAnsi="Times New Roman" w:cs="Times New Roman"/>
      <w:sz w:val="24"/>
      <w:szCs w:val="24"/>
      <w:lang w:eastAsia="pl-PL"/>
    </w:rPr>
  </w:style>
  <w:style w:type="paragraph" w:customStyle="1" w:styleId="Styl10">
    <w:name w:val="Styl10"/>
    <w:basedOn w:val="Default"/>
    <w:link w:val="Styl10Znak"/>
    <w:uiPriority w:val="99"/>
    <w:rsid w:val="001E76B7"/>
    <w:pPr>
      <w:widowControl/>
      <w:numPr>
        <w:numId w:val="47"/>
      </w:numPr>
      <w:tabs>
        <w:tab w:val="left" w:pos="851"/>
      </w:tabs>
      <w:jc w:val="both"/>
    </w:pPr>
  </w:style>
  <w:style w:type="character" w:customStyle="1" w:styleId="Styl10Znak">
    <w:name w:val="Styl10 Znak"/>
    <w:link w:val="Styl10"/>
    <w:uiPriority w:val="99"/>
    <w:locked/>
    <w:rsid w:val="001E76B7"/>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uiPriority w:val="99"/>
    <w:rsid w:val="001E76B7"/>
    <w:pPr>
      <w:keepLines/>
      <w:numPr>
        <w:numId w:val="52"/>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1E76B7"/>
    <w:rPr>
      <w:rFonts w:ascii="Calibri" w:eastAsia="Times New Roman" w:hAnsi="Calibri" w:cs="Times New Roman"/>
      <w:b/>
      <w:bCs/>
      <w:szCs w:val="24"/>
    </w:rPr>
  </w:style>
  <w:style w:type="character" w:customStyle="1" w:styleId="Znak7">
    <w:name w:val="Znak7"/>
    <w:uiPriority w:val="99"/>
    <w:rsid w:val="001E76B7"/>
    <w:rPr>
      <w:rFonts w:ascii="Arial" w:hAnsi="Arial"/>
      <w:b/>
      <w:sz w:val="26"/>
      <w:lang w:val="pl-PL" w:eastAsia="en-US"/>
    </w:rPr>
  </w:style>
  <w:style w:type="character" w:customStyle="1" w:styleId="Znak8">
    <w:name w:val="Znak8"/>
    <w:uiPriority w:val="99"/>
    <w:rsid w:val="001E76B7"/>
    <w:rPr>
      <w:rFonts w:ascii="Arial" w:hAnsi="Arial"/>
      <w:b/>
      <w:kern w:val="32"/>
      <w:sz w:val="32"/>
      <w:lang w:val="pl-PL" w:eastAsia="en-US"/>
    </w:rPr>
  </w:style>
  <w:style w:type="character" w:styleId="Pogrubienie">
    <w:name w:val="Strong"/>
    <w:uiPriority w:val="99"/>
    <w:qFormat/>
    <w:rsid w:val="001E76B7"/>
    <w:rPr>
      <w:rFonts w:cs="Times New Roman"/>
      <w:b/>
    </w:rPr>
  </w:style>
  <w:style w:type="character" w:styleId="Uwydatnienie">
    <w:name w:val="Emphasis"/>
    <w:uiPriority w:val="99"/>
    <w:qFormat/>
    <w:rsid w:val="001E76B7"/>
    <w:rPr>
      <w:rFonts w:cs="Times New Roman"/>
      <w:i/>
    </w:rPr>
  </w:style>
  <w:style w:type="table" w:customStyle="1" w:styleId="Tabela-Siatka1">
    <w:name w:val="Tabela - Siatka1"/>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1E76B7"/>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uiPriority w:val="99"/>
    <w:rsid w:val="001E76B7"/>
    <w:pPr>
      <w:spacing w:after="200" w:line="276" w:lineRule="auto"/>
    </w:pPr>
    <w:rPr>
      <w:rFonts w:ascii="Calibri" w:eastAsia="Times New Roman" w:hAnsi="Calibri" w:cs="Times New Roman"/>
      <w:lang w:eastAsia="pl-PL"/>
    </w:rPr>
  </w:style>
  <w:style w:type="table" w:customStyle="1" w:styleId="Tabela-Siatka2">
    <w:name w:val="Tabela - Siatka2"/>
    <w:uiPriority w:val="99"/>
    <w:rsid w:val="001E76B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1E76B7"/>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1E76B7"/>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1E76B7"/>
    <w:rPr>
      <w:rFonts w:ascii="Times New Roman" w:eastAsia="Times New Roman" w:hAnsi="Times New Roman" w:cs="Times New Roman"/>
      <w:iCs/>
      <w:sz w:val="24"/>
      <w:szCs w:val="24"/>
      <w:lang w:eastAsia="pl-PL"/>
    </w:rPr>
  </w:style>
  <w:style w:type="paragraph" w:customStyle="1" w:styleId="SIWZ11">
    <w:name w:val="SIWZ1.1."/>
    <w:basedOn w:val="Normalny"/>
    <w:link w:val="SIWZ11Znak"/>
    <w:uiPriority w:val="99"/>
    <w:rsid w:val="001E76B7"/>
    <w:pPr>
      <w:widowControl w:val="0"/>
      <w:numPr>
        <w:ilvl w:val="1"/>
        <w:numId w:val="53"/>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1E76B7"/>
    <w:rPr>
      <w:rFonts w:ascii="Times New Roman" w:eastAsia="Times New Roman" w:hAnsi="Times New Roman" w:cs="Times New Roman"/>
      <w:bCs/>
      <w:sz w:val="24"/>
      <w:szCs w:val="24"/>
      <w:lang w:eastAsia="pl-PL"/>
    </w:rPr>
  </w:style>
  <w:style w:type="character" w:customStyle="1" w:styleId="apple-converted-space">
    <w:name w:val="apple-converted-space"/>
    <w:uiPriority w:val="99"/>
    <w:rsid w:val="001E76B7"/>
  </w:style>
  <w:style w:type="paragraph" w:customStyle="1" w:styleId="Stopka2">
    <w:name w:val="Stopka2"/>
    <w:uiPriority w:val="99"/>
    <w:rsid w:val="001E76B7"/>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ZnakZnakZnakZnakZnakZnakZnak">
    <w:name w:val="Znak Znak Znak Znak Znak Znak Znak"/>
    <w:basedOn w:val="Normalny"/>
    <w:uiPriority w:val="99"/>
    <w:rsid w:val="001E76B7"/>
  </w:style>
  <w:style w:type="table" w:customStyle="1" w:styleId="Tabela-Siatka3">
    <w:name w:val="Tabela - Siatka3"/>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1E76B7"/>
    <w:rPr>
      <w:rFonts w:ascii="Arial" w:eastAsia="Times New Roman" w:hAnsi="Arial" w:cs="Times New Roman"/>
      <w:sz w:val="24"/>
      <w:szCs w:val="24"/>
      <w:lang w:eastAsia="pl-PL"/>
    </w:rPr>
  </w:style>
  <w:style w:type="paragraph" w:customStyle="1" w:styleId="H2ListBullet">
    <w:name w:val="H2 List Bullet"/>
    <w:basedOn w:val="Normalny"/>
    <w:uiPriority w:val="99"/>
    <w:rsid w:val="001E76B7"/>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1E76B7"/>
  </w:style>
  <w:style w:type="paragraph" w:customStyle="1" w:styleId="Tekstpodstawowy31">
    <w:name w:val="Tekst podstawowy 31"/>
    <w:basedOn w:val="Normalny"/>
    <w:uiPriority w:val="99"/>
    <w:rsid w:val="001E76B7"/>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1E76B7"/>
    <w:rPr>
      <w:rFonts w:cs="Times New Roman"/>
      <w:sz w:val="20"/>
      <w:szCs w:val="20"/>
    </w:rPr>
  </w:style>
  <w:style w:type="character" w:customStyle="1" w:styleId="TekstkomentarzaZnak1">
    <w:name w:val="Tekst komentarza Znak1"/>
    <w:uiPriority w:val="99"/>
    <w:rsid w:val="001E76B7"/>
    <w:rPr>
      <w:rFonts w:cs="Times New Roman"/>
      <w:sz w:val="20"/>
      <w:szCs w:val="20"/>
    </w:rPr>
  </w:style>
  <w:style w:type="character" w:customStyle="1" w:styleId="TekstdymkaZnak1">
    <w:name w:val="Tekst dymka Znak1"/>
    <w:uiPriority w:val="99"/>
    <w:semiHidden/>
    <w:rsid w:val="001E76B7"/>
    <w:rPr>
      <w:rFonts w:ascii="Tahoma" w:hAnsi="Tahoma"/>
      <w:sz w:val="16"/>
      <w:lang w:eastAsia="pl-PL"/>
    </w:rPr>
  </w:style>
  <w:style w:type="character" w:customStyle="1" w:styleId="ZnakZnak22">
    <w:name w:val="Znak Znak22"/>
    <w:uiPriority w:val="99"/>
    <w:locked/>
    <w:rsid w:val="001E76B7"/>
    <w:rPr>
      <w:rFonts w:ascii="Arial" w:hAnsi="Arial"/>
      <w:b/>
      <w:kern w:val="32"/>
      <w:sz w:val="32"/>
      <w:lang w:val="pl-PL" w:eastAsia="pl-PL"/>
    </w:rPr>
  </w:style>
  <w:style w:type="character" w:customStyle="1" w:styleId="ZnakZnak21">
    <w:name w:val="Znak Znak21"/>
    <w:uiPriority w:val="99"/>
    <w:rsid w:val="001E76B7"/>
    <w:rPr>
      <w:b/>
      <w:sz w:val="24"/>
      <w:lang w:val="pl-PL" w:eastAsia="pl-PL"/>
    </w:rPr>
  </w:style>
  <w:style w:type="character" w:customStyle="1" w:styleId="ZnakZnak20">
    <w:name w:val="Znak Znak20"/>
    <w:uiPriority w:val="99"/>
    <w:rsid w:val="001E76B7"/>
    <w:rPr>
      <w:rFonts w:ascii="Arial" w:hAnsi="Arial"/>
      <w:b/>
      <w:sz w:val="28"/>
      <w:lang w:val="pl-PL" w:eastAsia="pl-PL"/>
    </w:rPr>
  </w:style>
  <w:style w:type="character" w:customStyle="1" w:styleId="ZnakZnak17">
    <w:name w:val="Znak Znak17"/>
    <w:uiPriority w:val="99"/>
    <w:rsid w:val="001E76B7"/>
    <w:rPr>
      <w:b/>
      <w:i/>
      <w:sz w:val="26"/>
      <w:lang w:val="pl-PL" w:eastAsia="pl-PL"/>
    </w:rPr>
  </w:style>
  <w:style w:type="character" w:customStyle="1" w:styleId="ZnakZnak16">
    <w:name w:val="Znak Znak16"/>
    <w:uiPriority w:val="99"/>
    <w:rsid w:val="001E76B7"/>
    <w:rPr>
      <w:b/>
      <w:i/>
      <w:sz w:val="28"/>
      <w:lang w:val="pl-PL" w:eastAsia="pl-PL"/>
    </w:rPr>
  </w:style>
  <w:style w:type="paragraph" w:customStyle="1" w:styleId="ZnakZnak1Znak">
    <w:name w:val="Znak Znak1 Znak"/>
    <w:basedOn w:val="Normalny"/>
    <w:autoRedefine/>
    <w:uiPriority w:val="99"/>
    <w:rsid w:val="001E76B7"/>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1E76B7"/>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1E76B7"/>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1E76B7"/>
    <w:rPr>
      <w:rFonts w:eastAsia="Times New Roman"/>
      <w:b/>
      <w:kern w:val="32"/>
      <w:sz w:val="32"/>
      <w:lang w:eastAsia="pl-PL"/>
    </w:rPr>
  </w:style>
  <w:style w:type="paragraph" w:customStyle="1" w:styleId="xl88">
    <w:name w:val="xl88"/>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1E76B7"/>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1E76B7"/>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1E76B7"/>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1E76B7"/>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1E76B7"/>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1E76B7"/>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1E76B7"/>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1E76B7"/>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1E76B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1E76B7"/>
    <w:rPr>
      <w:b/>
      <w:i/>
      <w:sz w:val="26"/>
      <w:lang w:val="pl-PL" w:eastAsia="pl-PL"/>
    </w:rPr>
  </w:style>
  <w:style w:type="character" w:customStyle="1" w:styleId="ZnakZnak15">
    <w:name w:val="Znak Znak15"/>
    <w:uiPriority w:val="99"/>
    <w:rsid w:val="001E76B7"/>
    <w:rPr>
      <w:rFonts w:ascii="FuturaT" w:hAnsi="FuturaT"/>
      <w:b/>
      <w:lang w:eastAsia="en-US"/>
    </w:rPr>
  </w:style>
  <w:style w:type="character" w:customStyle="1" w:styleId="ZnakZnak14">
    <w:name w:val="Znak Znak14"/>
    <w:uiPriority w:val="99"/>
    <w:rsid w:val="001E76B7"/>
    <w:rPr>
      <w:rFonts w:ascii="FuturaT" w:hAnsi="FuturaT"/>
      <w:b/>
      <w:sz w:val="24"/>
      <w:lang w:eastAsia="en-US"/>
    </w:rPr>
  </w:style>
  <w:style w:type="paragraph" w:customStyle="1" w:styleId="Nagwek20">
    <w:name w:val="Nagłówek2"/>
    <w:basedOn w:val="Normalny"/>
    <w:uiPriority w:val="99"/>
    <w:rsid w:val="001E76B7"/>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1E76B7"/>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1E76B7"/>
    <w:rPr>
      <w:lang w:val="en-US" w:eastAsia="en-US"/>
    </w:rPr>
  </w:style>
  <w:style w:type="character" w:customStyle="1" w:styleId="print">
    <w:name w:val="print"/>
    <w:uiPriority w:val="99"/>
    <w:rsid w:val="001E76B7"/>
  </w:style>
  <w:style w:type="character" w:customStyle="1" w:styleId="WW8Num1z0">
    <w:name w:val="WW8Num1z0"/>
    <w:uiPriority w:val="99"/>
    <w:rsid w:val="001E76B7"/>
  </w:style>
  <w:style w:type="character" w:customStyle="1" w:styleId="WW8Num5z0">
    <w:name w:val="WW8Num5z0"/>
    <w:uiPriority w:val="99"/>
    <w:rsid w:val="001E76B7"/>
    <w:rPr>
      <w:rFonts w:ascii="Symbol" w:hAnsi="Symbol"/>
    </w:rPr>
  </w:style>
  <w:style w:type="character" w:customStyle="1" w:styleId="WW8Num5z1">
    <w:name w:val="WW8Num5z1"/>
    <w:uiPriority w:val="99"/>
    <w:rsid w:val="001E76B7"/>
    <w:rPr>
      <w:rFonts w:ascii="Courier New" w:hAnsi="Courier New"/>
    </w:rPr>
  </w:style>
  <w:style w:type="character" w:customStyle="1" w:styleId="WW8Num5z2">
    <w:name w:val="WW8Num5z2"/>
    <w:uiPriority w:val="99"/>
    <w:rsid w:val="001E76B7"/>
    <w:rPr>
      <w:rFonts w:ascii="Wingdings" w:hAnsi="Wingdings"/>
    </w:rPr>
  </w:style>
  <w:style w:type="character" w:customStyle="1" w:styleId="WW8Num6z0">
    <w:name w:val="WW8Num6z0"/>
    <w:uiPriority w:val="99"/>
    <w:rsid w:val="001E76B7"/>
    <w:rPr>
      <w:b/>
      <w:sz w:val="24"/>
    </w:rPr>
  </w:style>
  <w:style w:type="character" w:customStyle="1" w:styleId="WW8Num7z0">
    <w:name w:val="WW8Num7z0"/>
    <w:uiPriority w:val="99"/>
    <w:rsid w:val="001E76B7"/>
    <w:rPr>
      <w:rFonts w:ascii="Symbol" w:hAnsi="Symbol"/>
    </w:rPr>
  </w:style>
  <w:style w:type="character" w:customStyle="1" w:styleId="WW8Num7z1">
    <w:name w:val="WW8Num7z1"/>
    <w:uiPriority w:val="99"/>
    <w:rsid w:val="001E76B7"/>
    <w:rPr>
      <w:rFonts w:ascii="Courier New" w:hAnsi="Courier New"/>
    </w:rPr>
  </w:style>
  <w:style w:type="character" w:customStyle="1" w:styleId="WW8Num7z2">
    <w:name w:val="WW8Num7z2"/>
    <w:uiPriority w:val="99"/>
    <w:rsid w:val="001E76B7"/>
    <w:rPr>
      <w:rFonts w:ascii="Wingdings" w:hAnsi="Wingdings"/>
    </w:rPr>
  </w:style>
  <w:style w:type="character" w:customStyle="1" w:styleId="WW8Num9z0">
    <w:name w:val="WW8Num9z0"/>
    <w:uiPriority w:val="99"/>
    <w:rsid w:val="001E76B7"/>
    <w:rPr>
      <w:b/>
      <w:sz w:val="24"/>
    </w:rPr>
  </w:style>
  <w:style w:type="character" w:customStyle="1" w:styleId="WW8Num12z0">
    <w:name w:val="WW8Num12z0"/>
    <w:uiPriority w:val="99"/>
    <w:rsid w:val="001E76B7"/>
    <w:rPr>
      <w:b/>
      <w:sz w:val="24"/>
    </w:rPr>
  </w:style>
  <w:style w:type="character" w:customStyle="1" w:styleId="WW8Num13z1">
    <w:name w:val="WW8Num13z1"/>
    <w:uiPriority w:val="99"/>
    <w:rsid w:val="001E76B7"/>
    <w:rPr>
      <w:rFonts w:ascii="Wingdings" w:hAnsi="Wingdings"/>
      <w:sz w:val="16"/>
    </w:rPr>
  </w:style>
  <w:style w:type="character" w:customStyle="1" w:styleId="WW8Num14z0">
    <w:name w:val="WW8Num14z0"/>
    <w:uiPriority w:val="99"/>
    <w:rsid w:val="001E76B7"/>
    <w:rPr>
      <w:b/>
      <w:sz w:val="24"/>
    </w:rPr>
  </w:style>
  <w:style w:type="character" w:customStyle="1" w:styleId="WW8Num15z0">
    <w:name w:val="WW8Num15z0"/>
    <w:uiPriority w:val="99"/>
    <w:rsid w:val="001E76B7"/>
  </w:style>
  <w:style w:type="character" w:customStyle="1" w:styleId="WW8Num17z1">
    <w:name w:val="WW8Num17z1"/>
    <w:uiPriority w:val="99"/>
    <w:rsid w:val="001E76B7"/>
    <w:rPr>
      <w:sz w:val="24"/>
    </w:rPr>
  </w:style>
  <w:style w:type="character" w:customStyle="1" w:styleId="WW8Num18z0">
    <w:name w:val="WW8Num18z0"/>
    <w:uiPriority w:val="99"/>
    <w:rsid w:val="001E76B7"/>
    <w:rPr>
      <w:rFonts w:ascii="Arial" w:hAnsi="Arial"/>
      <w:b/>
      <w:sz w:val="24"/>
    </w:rPr>
  </w:style>
  <w:style w:type="character" w:customStyle="1" w:styleId="WW8Num19z0">
    <w:name w:val="WW8Num19z0"/>
    <w:uiPriority w:val="99"/>
    <w:rsid w:val="001E76B7"/>
    <w:rPr>
      <w:b/>
      <w:sz w:val="24"/>
    </w:rPr>
  </w:style>
  <w:style w:type="character" w:customStyle="1" w:styleId="WW8Num20z0">
    <w:name w:val="WW8Num20z0"/>
    <w:uiPriority w:val="99"/>
    <w:rsid w:val="001E76B7"/>
    <w:rPr>
      <w:sz w:val="24"/>
    </w:rPr>
  </w:style>
  <w:style w:type="character" w:customStyle="1" w:styleId="Domylnaczcionkaakapitu1">
    <w:name w:val="Domyślna czcionka akapitu1"/>
    <w:uiPriority w:val="99"/>
    <w:rsid w:val="001E76B7"/>
  </w:style>
  <w:style w:type="paragraph" w:customStyle="1" w:styleId="Nagwek10">
    <w:name w:val="Nagłówek1"/>
    <w:basedOn w:val="Normalny"/>
    <w:next w:val="Tekstpodstawowy"/>
    <w:uiPriority w:val="99"/>
    <w:rsid w:val="001E76B7"/>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1E76B7"/>
    <w:pPr>
      <w:suppressLineNumbers/>
      <w:suppressAutoHyphens/>
      <w:spacing w:before="120" w:after="120"/>
    </w:pPr>
    <w:rPr>
      <w:rFonts w:cs="Tahoma"/>
      <w:i/>
      <w:iCs/>
      <w:lang w:eastAsia="ar-SA"/>
    </w:rPr>
  </w:style>
  <w:style w:type="paragraph" w:customStyle="1" w:styleId="Indeks">
    <w:name w:val="Indeks"/>
    <w:basedOn w:val="Normalny"/>
    <w:uiPriority w:val="99"/>
    <w:rsid w:val="001E76B7"/>
    <w:pPr>
      <w:suppressLineNumbers/>
      <w:suppressAutoHyphens/>
    </w:pPr>
    <w:rPr>
      <w:rFonts w:cs="Tahoma"/>
      <w:lang w:eastAsia="ar-SA"/>
    </w:rPr>
  </w:style>
  <w:style w:type="paragraph" w:customStyle="1" w:styleId="Tekstpodstawowywcity31">
    <w:name w:val="Tekst podstawowy wcięty 31"/>
    <w:basedOn w:val="Normalny"/>
    <w:uiPriority w:val="99"/>
    <w:rsid w:val="001E76B7"/>
    <w:pPr>
      <w:suppressAutoHyphens/>
      <w:ind w:left="360" w:hanging="360"/>
      <w:jc w:val="both"/>
    </w:pPr>
    <w:rPr>
      <w:lang w:eastAsia="ar-SA"/>
    </w:rPr>
  </w:style>
  <w:style w:type="paragraph" w:customStyle="1" w:styleId="Tekstblokowy1">
    <w:name w:val="Tekst blokowy1"/>
    <w:basedOn w:val="Normalny"/>
    <w:uiPriority w:val="99"/>
    <w:rsid w:val="001E76B7"/>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1E76B7"/>
    <w:pPr>
      <w:suppressAutoHyphens/>
      <w:ind w:left="1620" w:hanging="1620"/>
      <w:jc w:val="both"/>
    </w:pPr>
    <w:rPr>
      <w:b/>
      <w:sz w:val="28"/>
      <w:lang w:eastAsia="ar-SA"/>
    </w:rPr>
  </w:style>
  <w:style w:type="paragraph" w:customStyle="1" w:styleId="Listanumerowana41">
    <w:name w:val="Lista numerowana 41"/>
    <w:basedOn w:val="Normalny"/>
    <w:uiPriority w:val="99"/>
    <w:rsid w:val="001E76B7"/>
    <w:pPr>
      <w:suppressAutoHyphens/>
    </w:pPr>
    <w:rPr>
      <w:sz w:val="20"/>
      <w:szCs w:val="20"/>
      <w:lang w:eastAsia="ar-SA"/>
    </w:rPr>
  </w:style>
  <w:style w:type="paragraph" w:customStyle="1" w:styleId="Legenda1">
    <w:name w:val="Legenda1"/>
    <w:basedOn w:val="Normalny"/>
    <w:next w:val="Normalny"/>
    <w:uiPriority w:val="99"/>
    <w:rsid w:val="001E7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1E76B7"/>
    <w:pPr>
      <w:suppressLineNumbers/>
      <w:suppressAutoHyphens/>
    </w:pPr>
    <w:rPr>
      <w:lang w:eastAsia="ar-SA"/>
    </w:rPr>
  </w:style>
  <w:style w:type="paragraph" w:customStyle="1" w:styleId="Nagwektabeli">
    <w:name w:val="Nagłówek tabeli"/>
    <w:basedOn w:val="Zawartotabeli"/>
    <w:uiPriority w:val="99"/>
    <w:rsid w:val="001E76B7"/>
    <w:pPr>
      <w:jc w:val="center"/>
    </w:pPr>
    <w:rPr>
      <w:b/>
      <w:bCs/>
      <w:i/>
      <w:iCs/>
    </w:rPr>
  </w:style>
  <w:style w:type="character" w:customStyle="1" w:styleId="Znak2ZnakZnak">
    <w:name w:val="Znak2 Znak Znak"/>
    <w:uiPriority w:val="99"/>
    <w:semiHidden/>
    <w:locked/>
    <w:rsid w:val="001E76B7"/>
    <w:rPr>
      <w:sz w:val="24"/>
      <w:lang w:val="pl-PL" w:eastAsia="pl-PL"/>
    </w:rPr>
  </w:style>
  <w:style w:type="character" w:customStyle="1" w:styleId="Znak1ZnakZnak">
    <w:name w:val="Znak1 Znak Znak"/>
    <w:uiPriority w:val="99"/>
    <w:semiHidden/>
    <w:locked/>
    <w:rsid w:val="001E76B7"/>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1E76B7"/>
    <w:rPr>
      <w:lang w:val="en-US" w:eastAsia="en-US"/>
    </w:rPr>
  </w:style>
  <w:style w:type="character" w:customStyle="1" w:styleId="ZnakZnak3">
    <w:name w:val="Znak Znak3"/>
    <w:uiPriority w:val="99"/>
    <w:semiHidden/>
    <w:rsid w:val="001E76B7"/>
    <w:rPr>
      <w:sz w:val="24"/>
      <w:lang w:val="pl-PL" w:eastAsia="pl-PL"/>
    </w:rPr>
  </w:style>
  <w:style w:type="paragraph" w:customStyle="1" w:styleId="7SIWZ">
    <w:name w:val="7 SIWZ"/>
    <w:basedOn w:val="6SIWZ"/>
    <w:uiPriority w:val="99"/>
    <w:rsid w:val="001E76B7"/>
    <w:pPr>
      <w:numPr>
        <w:ilvl w:val="6"/>
      </w:numPr>
      <w:tabs>
        <w:tab w:val="num" w:pos="5040"/>
      </w:tabs>
    </w:pPr>
  </w:style>
  <w:style w:type="paragraph" w:customStyle="1" w:styleId="1SIWZ">
    <w:name w:val="1 SIWZ"/>
    <w:basedOn w:val="Normalny"/>
    <w:autoRedefine/>
    <w:uiPriority w:val="99"/>
    <w:rsid w:val="001E76B7"/>
    <w:pPr>
      <w:numPr>
        <w:numId w:val="54"/>
      </w:numPr>
      <w:spacing w:before="240" w:after="120" w:line="360" w:lineRule="auto"/>
      <w:jc w:val="center"/>
    </w:pPr>
    <w:rPr>
      <w:b/>
    </w:rPr>
  </w:style>
  <w:style w:type="paragraph" w:customStyle="1" w:styleId="2SIWZ">
    <w:name w:val="2 SIWZ"/>
    <w:basedOn w:val="Normalny"/>
    <w:autoRedefine/>
    <w:uiPriority w:val="99"/>
    <w:rsid w:val="001E76B7"/>
    <w:pPr>
      <w:keepNext/>
      <w:numPr>
        <w:ilvl w:val="1"/>
        <w:numId w:val="54"/>
      </w:numPr>
      <w:spacing w:before="240" w:line="360" w:lineRule="auto"/>
      <w:jc w:val="both"/>
    </w:pPr>
    <w:rPr>
      <w:bCs/>
      <w:iCs/>
    </w:rPr>
  </w:style>
  <w:style w:type="paragraph" w:customStyle="1" w:styleId="3SIWZ">
    <w:name w:val="3 SIWZ"/>
    <w:basedOn w:val="Normalny"/>
    <w:autoRedefine/>
    <w:uiPriority w:val="99"/>
    <w:rsid w:val="001E76B7"/>
    <w:pPr>
      <w:numPr>
        <w:ilvl w:val="2"/>
        <w:numId w:val="54"/>
      </w:numPr>
      <w:spacing w:before="60" w:line="288" w:lineRule="auto"/>
      <w:jc w:val="both"/>
    </w:pPr>
  </w:style>
  <w:style w:type="paragraph" w:customStyle="1" w:styleId="4SIWZ">
    <w:name w:val="4 SIWZ"/>
    <w:basedOn w:val="Normalny"/>
    <w:autoRedefine/>
    <w:uiPriority w:val="99"/>
    <w:rsid w:val="001E76B7"/>
    <w:pPr>
      <w:numPr>
        <w:ilvl w:val="3"/>
        <w:numId w:val="54"/>
      </w:numPr>
      <w:spacing w:before="60" w:line="288" w:lineRule="auto"/>
      <w:jc w:val="both"/>
    </w:pPr>
  </w:style>
  <w:style w:type="paragraph" w:customStyle="1" w:styleId="5SIWZ">
    <w:name w:val="5 SIWZ"/>
    <w:basedOn w:val="Normalny"/>
    <w:autoRedefine/>
    <w:uiPriority w:val="99"/>
    <w:rsid w:val="001E76B7"/>
    <w:pPr>
      <w:numPr>
        <w:ilvl w:val="4"/>
        <w:numId w:val="54"/>
      </w:numPr>
      <w:spacing w:before="60" w:line="288" w:lineRule="auto"/>
    </w:pPr>
    <w:rPr>
      <w:sz w:val="22"/>
      <w:szCs w:val="22"/>
    </w:rPr>
  </w:style>
  <w:style w:type="paragraph" w:customStyle="1" w:styleId="6SIWZ">
    <w:name w:val="6 SIWZ"/>
    <w:basedOn w:val="Normalny"/>
    <w:autoRedefine/>
    <w:uiPriority w:val="99"/>
    <w:rsid w:val="001E76B7"/>
    <w:pPr>
      <w:numPr>
        <w:ilvl w:val="5"/>
        <w:numId w:val="54"/>
      </w:numPr>
      <w:spacing w:line="288" w:lineRule="auto"/>
    </w:pPr>
  </w:style>
  <w:style w:type="paragraph" w:styleId="Data">
    <w:name w:val="Date"/>
    <w:basedOn w:val="Normalny"/>
    <w:next w:val="Normalny"/>
    <w:link w:val="DataZnak"/>
    <w:uiPriority w:val="99"/>
    <w:rsid w:val="001E76B7"/>
    <w:pPr>
      <w:widowControl w:val="0"/>
      <w:autoSpaceDE w:val="0"/>
      <w:autoSpaceDN w:val="0"/>
      <w:adjustRightInd w:val="0"/>
    </w:pPr>
  </w:style>
  <w:style w:type="character" w:customStyle="1" w:styleId="DataZnak">
    <w:name w:val="Data Znak"/>
    <w:basedOn w:val="Domylnaczcionkaakapitu"/>
    <w:link w:val="Data"/>
    <w:uiPriority w:val="99"/>
    <w:rsid w:val="001E76B7"/>
    <w:rPr>
      <w:rFonts w:ascii="Times New Roman" w:eastAsia="Times New Roman" w:hAnsi="Times New Roman" w:cs="Times New Roman"/>
      <w:sz w:val="24"/>
      <w:szCs w:val="24"/>
      <w:lang w:eastAsia="pl-PL"/>
    </w:rPr>
  </w:style>
  <w:style w:type="paragraph" w:customStyle="1" w:styleId="ZnakZnak2Znak">
    <w:name w:val="Znak Znak2 Znak"/>
    <w:basedOn w:val="Normalny"/>
    <w:autoRedefine/>
    <w:uiPriority w:val="99"/>
    <w:rsid w:val="001E76B7"/>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1E76B7"/>
    <w:rPr>
      <w:lang w:val="en-US" w:eastAsia="en-US"/>
    </w:rPr>
  </w:style>
  <w:style w:type="paragraph" w:customStyle="1" w:styleId="ZnakZnak1ZnakZnak">
    <w:name w:val="Znak Znak1 Znak Znak"/>
    <w:basedOn w:val="Normalny"/>
    <w:autoRedefine/>
    <w:uiPriority w:val="99"/>
    <w:rsid w:val="001E76B7"/>
    <w:rPr>
      <w:lang w:val="en-US" w:eastAsia="en-US"/>
    </w:rPr>
  </w:style>
  <w:style w:type="paragraph" w:customStyle="1" w:styleId="ZnakZnak2ZnakZnakZnakZnakZnakZnakZnak">
    <w:name w:val="Znak Znak2 Znak Znak Znak Znak Znak Znak Znak"/>
    <w:basedOn w:val="Normalny"/>
    <w:autoRedefine/>
    <w:uiPriority w:val="99"/>
    <w:rsid w:val="001E76B7"/>
    <w:rPr>
      <w:lang w:val="en-US" w:eastAsia="en-US"/>
    </w:rPr>
  </w:style>
  <w:style w:type="paragraph" w:customStyle="1" w:styleId="Znak10ZnakZnakZnakZnakZnak">
    <w:name w:val="Znak10 Znak Znak Znak Znak Znak"/>
    <w:basedOn w:val="Normalny"/>
    <w:uiPriority w:val="99"/>
    <w:rsid w:val="001E76B7"/>
  </w:style>
  <w:style w:type="paragraph" w:customStyle="1" w:styleId="ZnakZnak4ZnakZnakZnakZnakZnakZnak">
    <w:name w:val="Znak Znak4 Znak Znak Znak Znak Znak Znak"/>
    <w:basedOn w:val="Normalny"/>
    <w:autoRedefine/>
    <w:uiPriority w:val="99"/>
    <w:rsid w:val="001E76B7"/>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1E76B7"/>
    <w:rPr>
      <w:lang w:val="en-US" w:eastAsia="en-US"/>
    </w:rPr>
  </w:style>
  <w:style w:type="paragraph" w:customStyle="1" w:styleId="ZnakZnak4ZnakZnak">
    <w:name w:val="Znak Znak4 Znak Znak"/>
    <w:basedOn w:val="Normalny"/>
    <w:autoRedefine/>
    <w:uiPriority w:val="99"/>
    <w:rsid w:val="001E76B7"/>
    <w:rPr>
      <w:lang w:val="en-US" w:eastAsia="en-US"/>
    </w:rPr>
  </w:style>
  <w:style w:type="character" w:customStyle="1" w:styleId="Znak2ZnakZnak1">
    <w:name w:val="Znak2 Znak Znak1"/>
    <w:uiPriority w:val="99"/>
    <w:semiHidden/>
    <w:rsid w:val="001E76B7"/>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1E76B7"/>
    <w:rPr>
      <w:lang w:val="en-US" w:eastAsia="en-US"/>
    </w:rPr>
  </w:style>
  <w:style w:type="paragraph" w:customStyle="1" w:styleId="NumberedHeadingStyleA1">
    <w:name w:val="Numbered Heading Style A.1"/>
    <w:basedOn w:val="Normalny"/>
    <w:next w:val="Normalny"/>
    <w:uiPriority w:val="99"/>
    <w:rsid w:val="001E76B7"/>
    <w:pPr>
      <w:numPr>
        <w:numId w:val="55"/>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1E76B7"/>
    <w:pPr>
      <w:numPr>
        <w:ilvl w:val="1"/>
        <w:numId w:val="55"/>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1E76B7"/>
    <w:pPr>
      <w:numPr>
        <w:ilvl w:val="2"/>
        <w:numId w:val="55"/>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1E76B7"/>
    <w:pPr>
      <w:numPr>
        <w:ilvl w:val="3"/>
        <w:numId w:val="55"/>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1E76B7"/>
    <w:pPr>
      <w:keepNext/>
      <w:numPr>
        <w:ilvl w:val="4"/>
        <w:numId w:val="55"/>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1E76B7"/>
    <w:pPr>
      <w:numPr>
        <w:ilvl w:val="5"/>
        <w:numId w:val="55"/>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1E76B7"/>
    <w:pPr>
      <w:keepNext/>
      <w:widowControl/>
      <w:numPr>
        <w:ilvl w:val="6"/>
        <w:numId w:val="55"/>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1E76B7"/>
    <w:pPr>
      <w:keepNext/>
      <w:numPr>
        <w:ilvl w:val="7"/>
        <w:numId w:val="55"/>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1E76B7"/>
    <w:pPr>
      <w:keepNext/>
      <w:widowControl/>
      <w:numPr>
        <w:ilvl w:val="8"/>
        <w:numId w:val="55"/>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1E76B7"/>
  </w:style>
  <w:style w:type="paragraph" w:customStyle="1" w:styleId="ZnakZnak1ZnakZnakZnakZnakZnakZnakZnakZnak">
    <w:name w:val="Znak Znak1 Znak Znak Znak Znak Znak Znak Znak Znak"/>
    <w:basedOn w:val="Normalny"/>
    <w:autoRedefine/>
    <w:uiPriority w:val="99"/>
    <w:rsid w:val="001E76B7"/>
    <w:rPr>
      <w:lang w:val="en-US" w:eastAsia="en-US"/>
    </w:rPr>
  </w:style>
  <w:style w:type="paragraph" w:customStyle="1" w:styleId="ZnakZnakZnakZnakZnakZnakZnakZnakZnakZnak">
    <w:name w:val="Znak Znak Znak Znak Znak Znak Znak Znak Znak Znak"/>
    <w:basedOn w:val="Normalny"/>
    <w:uiPriority w:val="99"/>
    <w:rsid w:val="001E76B7"/>
  </w:style>
  <w:style w:type="paragraph" w:customStyle="1" w:styleId="ZnakZnakZnak1ZnakZnakZnakZnakZnakZnak">
    <w:name w:val="Znak Znak Znak1 Znak Znak Znak Znak Znak Znak"/>
    <w:basedOn w:val="Normalny"/>
    <w:uiPriority w:val="99"/>
    <w:rsid w:val="001E76B7"/>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1E76B7"/>
  </w:style>
  <w:style w:type="character" w:customStyle="1" w:styleId="Nagwek1Znak1">
    <w:name w:val="Nagłówek 1 Znak1"/>
    <w:uiPriority w:val="99"/>
    <w:rsid w:val="001E76B7"/>
    <w:rPr>
      <w:rFonts w:ascii="Arial" w:hAnsi="Arial" w:cs="Arial"/>
      <w:b/>
      <w:bCs/>
      <w:kern w:val="32"/>
      <w:sz w:val="32"/>
      <w:szCs w:val="32"/>
      <w:lang w:eastAsia="pl-PL"/>
    </w:rPr>
  </w:style>
  <w:style w:type="character" w:customStyle="1" w:styleId="street-address">
    <w:name w:val="street-address"/>
    <w:uiPriority w:val="99"/>
    <w:rsid w:val="001E76B7"/>
    <w:rPr>
      <w:rFonts w:cs="Times New Roman"/>
    </w:rPr>
  </w:style>
  <w:style w:type="character" w:customStyle="1" w:styleId="postal-code">
    <w:name w:val="postal-code"/>
    <w:uiPriority w:val="99"/>
    <w:rsid w:val="001E76B7"/>
    <w:rPr>
      <w:rFonts w:cs="Times New Roman"/>
    </w:rPr>
  </w:style>
  <w:style w:type="character" w:customStyle="1" w:styleId="locality">
    <w:name w:val="locality"/>
    <w:uiPriority w:val="99"/>
    <w:rsid w:val="001E76B7"/>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1E76B7"/>
    <w:rPr>
      <w:rFonts w:ascii="Times New Roman" w:eastAsia="Times New Roman" w:hAnsi="Times New Roman" w:cs="Times New Roman"/>
      <w:sz w:val="24"/>
      <w:szCs w:val="24"/>
      <w:lang w:eastAsia="pl-PL"/>
    </w:rPr>
  </w:style>
  <w:style w:type="paragraph" w:customStyle="1" w:styleId="Nagwek11">
    <w:name w:val="Nagłówek11"/>
    <w:basedOn w:val="Nagwek1"/>
    <w:link w:val="Nagwek11Znak"/>
    <w:uiPriority w:val="99"/>
    <w:rsid w:val="001E76B7"/>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1E76B7"/>
    <w:rPr>
      <w:rFonts w:ascii="Times New Roman" w:eastAsia="Times New Roman" w:hAnsi="Times New Roman" w:cs="Times New Roman"/>
      <w:b/>
      <w:kern w:val="32"/>
      <w:sz w:val="24"/>
      <w:szCs w:val="24"/>
      <w:lang w:eastAsia="pl-PL"/>
    </w:rPr>
  </w:style>
  <w:style w:type="paragraph" w:customStyle="1" w:styleId="ZnakZnakZnakZnakZnakZnak2">
    <w:name w:val="Znak Znak Znak Znak Znak Znak2"/>
    <w:basedOn w:val="Normalny"/>
    <w:autoRedefine/>
    <w:uiPriority w:val="99"/>
    <w:rsid w:val="001E76B7"/>
    <w:pPr>
      <w:numPr>
        <w:numId w:val="1"/>
      </w:numPr>
    </w:pPr>
    <w:rPr>
      <w:lang w:val="en-US" w:eastAsia="en-US"/>
    </w:rPr>
  </w:style>
  <w:style w:type="paragraph" w:customStyle="1" w:styleId="ZnakZnakZnak2">
    <w:name w:val="Znak Znak Znak2"/>
    <w:basedOn w:val="Normalny"/>
    <w:autoRedefine/>
    <w:uiPriority w:val="99"/>
    <w:rsid w:val="001E76B7"/>
    <w:rPr>
      <w:lang w:val="en-US" w:eastAsia="en-US"/>
    </w:rPr>
  </w:style>
  <w:style w:type="paragraph" w:customStyle="1" w:styleId="ZnakZnakZnakZnakZnakZnakZnakZnakZnak2">
    <w:name w:val="Znak Znak Znak Znak Znak Znak Znak Znak Znak2"/>
    <w:basedOn w:val="Normalny"/>
    <w:autoRedefine/>
    <w:uiPriority w:val="99"/>
    <w:rsid w:val="001E76B7"/>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1E76B7"/>
    <w:rPr>
      <w:lang w:val="en-US" w:eastAsia="en-US"/>
    </w:rPr>
  </w:style>
  <w:style w:type="table" w:customStyle="1" w:styleId="Jasnalista1">
    <w:name w:val="Jasna lista1"/>
    <w:uiPriority w:val="99"/>
    <w:rsid w:val="001E76B7"/>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E76B7"/>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E76B7"/>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E76B7"/>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E76B7"/>
    <w:rPr>
      <w:rFonts w:ascii="Palatino Linotype" w:eastAsia="Times New Roman" w:hAnsi="Palatino Linotype" w:cs="Times New Roman"/>
      <w:sz w:val="26"/>
      <w:szCs w:val="26"/>
    </w:rPr>
  </w:style>
  <w:style w:type="paragraph" w:customStyle="1" w:styleId="A0E349F008B644AAB6A282E0D042D17E">
    <w:name w:val="A0E349F008B644AAB6A282E0D042D17E"/>
    <w:uiPriority w:val="99"/>
    <w:rsid w:val="001E76B7"/>
    <w:pPr>
      <w:spacing w:after="200" w:line="276" w:lineRule="auto"/>
    </w:pPr>
    <w:rPr>
      <w:rFonts w:ascii="Calibri" w:eastAsia="Times New Roman" w:hAnsi="Calibri" w:cs="Times New Roman"/>
      <w:lang w:eastAsia="pl-PL"/>
    </w:rPr>
  </w:style>
  <w:style w:type="paragraph" w:customStyle="1" w:styleId="Skrconyadreszwrotny">
    <w:name w:val="Skrócony adres zwrotny"/>
    <w:basedOn w:val="Normalny"/>
    <w:uiPriority w:val="99"/>
    <w:rsid w:val="001E76B7"/>
    <w:rPr>
      <w:szCs w:val="20"/>
    </w:rPr>
  </w:style>
  <w:style w:type="paragraph" w:customStyle="1" w:styleId="Styl1">
    <w:name w:val="Styl1"/>
    <w:basedOn w:val="Normalny"/>
    <w:uiPriority w:val="99"/>
    <w:rsid w:val="001E76B7"/>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1E76B7"/>
    <w:pPr>
      <w:autoSpaceDE w:val="0"/>
      <w:autoSpaceDN w:val="0"/>
      <w:adjustRightInd w:val="0"/>
      <w:spacing w:line="241" w:lineRule="atLeast"/>
    </w:pPr>
    <w:rPr>
      <w:rFonts w:ascii="Geometric231EU" w:hAnsi="Geometric231EU"/>
    </w:rPr>
  </w:style>
  <w:style w:type="character" w:customStyle="1" w:styleId="A5">
    <w:name w:val="A5"/>
    <w:uiPriority w:val="99"/>
    <w:rsid w:val="001E76B7"/>
    <w:rPr>
      <w:color w:val="000000"/>
      <w:sz w:val="26"/>
    </w:rPr>
  </w:style>
  <w:style w:type="paragraph" w:customStyle="1" w:styleId="CommentSubject3">
    <w:name w:val="Comment Subject3"/>
    <w:basedOn w:val="Default"/>
    <w:next w:val="Default"/>
    <w:uiPriority w:val="99"/>
    <w:rsid w:val="001E76B7"/>
    <w:rPr>
      <w:color w:val="auto"/>
    </w:rPr>
  </w:style>
  <w:style w:type="paragraph" w:customStyle="1" w:styleId="xl83">
    <w:name w:val="xl83"/>
    <w:basedOn w:val="Normalny"/>
    <w:uiPriority w:val="99"/>
    <w:rsid w:val="001E7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1E7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1E7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1E7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1E76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1E76B7"/>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1E76B7"/>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uiPriority w:val="99"/>
    <w:rsid w:val="001E76B7"/>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1E76B7"/>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1E76B7"/>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1E76B7"/>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rsid w:val="001E76B7"/>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1E76B7"/>
    <w:rPr>
      <w:rFonts w:ascii="Times New Roman" w:eastAsia="Times New Roman" w:hAnsi="Times New Roman" w:cs="Times New Roman"/>
      <w:sz w:val="24"/>
      <w:szCs w:val="19"/>
      <w:lang w:eastAsia="pl-PL"/>
    </w:rPr>
  </w:style>
  <w:style w:type="paragraph" w:customStyle="1" w:styleId="Teksttabeli">
    <w:name w:val="Tekst tabeli"/>
    <w:basedOn w:val="Normalny"/>
    <w:uiPriority w:val="99"/>
    <w:rsid w:val="001E76B7"/>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1E76B7"/>
    <w:pPr>
      <w:spacing w:after="200" w:line="276" w:lineRule="auto"/>
      <w:contextualSpacing/>
    </w:pPr>
    <w:rPr>
      <w:rFonts w:ascii="Calibri" w:eastAsia="Times New Roman" w:hAnsi="Calibri" w:cs="Times New Roman"/>
      <w:lang w:eastAsia="pl-PL"/>
    </w:rPr>
  </w:style>
  <w:style w:type="paragraph" w:customStyle="1" w:styleId="Listanumeryczna">
    <w:name w:val="Lista numeryczna"/>
    <w:basedOn w:val="Akapitzlist"/>
    <w:uiPriority w:val="99"/>
    <w:rsid w:val="001E76B7"/>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1E76B7"/>
    <w:pPr>
      <w:widowControl w:val="0"/>
      <w:adjustRightInd w:val="0"/>
      <w:spacing w:line="360" w:lineRule="atLeast"/>
      <w:textAlignment w:val="baseline"/>
    </w:pPr>
  </w:style>
  <w:style w:type="paragraph" w:styleId="Nagwekspisutreci">
    <w:name w:val="TOC Heading"/>
    <w:basedOn w:val="Nagwek1"/>
    <w:next w:val="Normalny"/>
    <w:uiPriority w:val="99"/>
    <w:qFormat/>
    <w:rsid w:val="001E76B7"/>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1E76B7"/>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1E76B7"/>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1E76B7"/>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1E76B7"/>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1E76B7"/>
    <w:pPr>
      <w:widowControl w:val="0"/>
      <w:adjustRightInd w:val="0"/>
      <w:spacing w:after="100" w:line="360" w:lineRule="atLeast"/>
      <w:ind w:left="1760"/>
      <w:textAlignment w:val="baseline"/>
    </w:pPr>
  </w:style>
  <w:style w:type="character" w:styleId="Wyrnieniedelikatne">
    <w:name w:val="Subtle Emphasis"/>
    <w:uiPriority w:val="99"/>
    <w:qFormat/>
    <w:rsid w:val="001E76B7"/>
    <w:rPr>
      <w:rFonts w:cs="Times New Roman"/>
      <w:i/>
      <w:iCs/>
      <w:color w:val="404040"/>
    </w:rPr>
  </w:style>
  <w:style w:type="paragraph" w:styleId="Cytat">
    <w:name w:val="Quote"/>
    <w:basedOn w:val="Normalny"/>
    <w:next w:val="Normalny"/>
    <w:link w:val="CytatZnak"/>
    <w:uiPriority w:val="99"/>
    <w:qFormat/>
    <w:rsid w:val="001E76B7"/>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basedOn w:val="Domylnaczcionkaakapitu"/>
    <w:link w:val="Cytat"/>
    <w:uiPriority w:val="99"/>
    <w:rsid w:val="001E76B7"/>
    <w:rPr>
      <w:rFonts w:ascii="Times New Roman" w:eastAsia="Times New Roman" w:hAnsi="Times New Roman" w:cs="Times New Roman"/>
      <w:i/>
      <w:iCs/>
      <w:color w:val="404040"/>
      <w:sz w:val="24"/>
      <w:szCs w:val="24"/>
      <w:lang w:eastAsia="pl-PL"/>
    </w:rPr>
  </w:style>
  <w:style w:type="character" w:styleId="Odwoaniedelikatne">
    <w:name w:val="Subtle Reference"/>
    <w:uiPriority w:val="99"/>
    <w:qFormat/>
    <w:rsid w:val="001E76B7"/>
    <w:rPr>
      <w:rFonts w:cs="Times New Roman"/>
      <w:color w:val="5A5A5A"/>
    </w:rPr>
  </w:style>
  <w:style w:type="character" w:styleId="Odwoanieintensywne">
    <w:name w:val="Intense Reference"/>
    <w:uiPriority w:val="32"/>
    <w:qFormat/>
    <w:rsid w:val="001E76B7"/>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1E76B7"/>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1E76B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1E76B7"/>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1E76B7"/>
    <w:rPr>
      <w:rFonts w:ascii="Times New Roman" w:eastAsia="Times New Roman" w:hAnsi="Times New Roman" w:cs="Times New Roman"/>
      <w:sz w:val="24"/>
      <w:szCs w:val="24"/>
      <w:lang w:eastAsia="pl-PL"/>
    </w:rPr>
  </w:style>
  <w:style w:type="paragraph" w:styleId="Tekstmakra">
    <w:name w:val="macro"/>
    <w:link w:val="TekstmakraZnak"/>
    <w:uiPriority w:val="99"/>
    <w:rsid w:val="001E76B7"/>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Times New Roman" w:hAnsi="Consolas" w:cs="Consolas"/>
      <w:sz w:val="20"/>
      <w:szCs w:val="20"/>
      <w:lang w:eastAsia="pl-PL"/>
    </w:rPr>
  </w:style>
  <w:style w:type="character" w:customStyle="1" w:styleId="TekstmakraZnak">
    <w:name w:val="Tekst makra Znak"/>
    <w:basedOn w:val="Domylnaczcionkaakapitu"/>
    <w:link w:val="Tekstmakra"/>
    <w:uiPriority w:val="99"/>
    <w:rsid w:val="001E76B7"/>
    <w:rPr>
      <w:rFonts w:ascii="Consolas" w:eastAsia="Times New Roman" w:hAnsi="Consolas" w:cs="Consolas"/>
      <w:sz w:val="20"/>
      <w:szCs w:val="20"/>
      <w:lang w:eastAsia="pl-PL"/>
    </w:rPr>
  </w:style>
  <w:style w:type="paragraph" w:styleId="Adreszwrotnynakopercie">
    <w:name w:val="envelope return"/>
    <w:basedOn w:val="Normalny"/>
    <w:uiPriority w:val="99"/>
    <w:rsid w:val="001E76B7"/>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1E76B7"/>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1E76B7"/>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1E76B7"/>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1E76B7"/>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1E76B7"/>
    <w:pPr>
      <w:spacing w:after="0" w:line="360" w:lineRule="auto"/>
      <w:ind w:left="510" w:hanging="510"/>
      <w:jc w:val="both"/>
    </w:pPr>
    <w:rPr>
      <w:rFonts w:ascii="Times" w:eastAsia="Times New Roman" w:hAnsi="Times" w:cs="Arial"/>
      <w:bCs/>
      <w:sz w:val="24"/>
      <w:szCs w:val="20"/>
      <w:lang w:eastAsia="pl-PL"/>
    </w:rPr>
  </w:style>
  <w:style w:type="paragraph" w:customStyle="1" w:styleId="ZLITLITwPKTzmlitwpktliter">
    <w:name w:val="Z_LIT/LIT_w_PKT – zm. lit. w pkt literą"/>
    <w:basedOn w:val="Normalny"/>
    <w:uiPriority w:val="99"/>
    <w:rsid w:val="001E76B7"/>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1E76B7"/>
    <w:pPr>
      <w:spacing w:line="360" w:lineRule="auto"/>
      <w:ind w:left="1497" w:hanging="476"/>
      <w:jc w:val="both"/>
    </w:pPr>
    <w:rPr>
      <w:rFonts w:ascii="Times" w:hAnsi="Times" w:cs="Arial"/>
      <w:bCs/>
      <w:szCs w:val="20"/>
    </w:rPr>
  </w:style>
  <w:style w:type="table" w:customStyle="1" w:styleId="Tabela-Siatka4">
    <w:name w:val="Tabela - Siatka4"/>
    <w:uiPriority w:val="99"/>
    <w:rsid w:val="001E76B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1E76B7"/>
  </w:style>
  <w:style w:type="character" w:customStyle="1" w:styleId="Podpise-mailZnak">
    <w:name w:val="Podpis e-mail Znak"/>
    <w:basedOn w:val="Domylnaczcionkaakapitu"/>
    <w:link w:val="Podpise-mail"/>
    <w:uiPriority w:val="99"/>
    <w:rsid w:val="001E76B7"/>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1E76B7"/>
    <w:pPr>
      <w:spacing w:line="360" w:lineRule="auto"/>
    </w:pPr>
    <w:rPr>
      <w:rFonts w:ascii="Arial Narrow" w:hAnsi="Arial Narrow"/>
      <w:szCs w:val="20"/>
    </w:rPr>
  </w:style>
  <w:style w:type="paragraph" w:customStyle="1" w:styleId="BodyText23">
    <w:name w:val="Body Text 23"/>
    <w:basedOn w:val="Normalny"/>
    <w:uiPriority w:val="99"/>
    <w:rsid w:val="001E76B7"/>
    <w:pPr>
      <w:jc w:val="both"/>
    </w:pPr>
    <w:rPr>
      <w:szCs w:val="20"/>
    </w:rPr>
  </w:style>
  <w:style w:type="paragraph" w:customStyle="1" w:styleId="Tekstpodstawowy1">
    <w:name w:val="Tekst podstawowy1"/>
    <w:uiPriority w:val="99"/>
    <w:rsid w:val="001E76B7"/>
    <w:pPr>
      <w:spacing w:after="0" w:line="240" w:lineRule="auto"/>
    </w:pPr>
    <w:rPr>
      <w:rFonts w:ascii="Arial" w:eastAsia="Times New Roman" w:hAnsi="Arial" w:cs="Times New Roman"/>
      <w:color w:val="000000"/>
      <w:sz w:val="24"/>
      <w:szCs w:val="20"/>
      <w:lang w:val="en-US" w:eastAsia="pl-PL"/>
    </w:rPr>
  </w:style>
  <w:style w:type="character" w:customStyle="1" w:styleId="bb1">
    <w:name w:val="bb1"/>
    <w:uiPriority w:val="99"/>
    <w:rsid w:val="001E76B7"/>
    <w:rPr>
      <w:rFonts w:ascii="Arial" w:hAnsi="Arial" w:cs="Arial"/>
      <w:b/>
      <w:bCs/>
      <w:color w:val="666666"/>
      <w:sz w:val="18"/>
      <w:szCs w:val="18"/>
    </w:rPr>
  </w:style>
  <w:style w:type="paragraph" w:customStyle="1" w:styleId="Style3">
    <w:name w:val="Style3"/>
    <w:basedOn w:val="Normalny"/>
    <w:uiPriority w:val="99"/>
    <w:rsid w:val="001E76B7"/>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1E76B7"/>
    <w:rPr>
      <w:rFonts w:ascii="Arial" w:hAnsi="Arial" w:cs="Arial"/>
      <w:sz w:val="22"/>
      <w:szCs w:val="22"/>
    </w:rPr>
  </w:style>
  <w:style w:type="paragraph" w:customStyle="1" w:styleId="Style10">
    <w:name w:val="Style10"/>
    <w:basedOn w:val="Normalny"/>
    <w:uiPriority w:val="99"/>
    <w:rsid w:val="001E76B7"/>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1E76B7"/>
    <w:pPr>
      <w:widowControl w:val="0"/>
      <w:autoSpaceDE w:val="0"/>
      <w:autoSpaceDN w:val="0"/>
      <w:adjustRightInd w:val="0"/>
    </w:pPr>
    <w:rPr>
      <w:rFonts w:ascii="Georgia" w:hAnsi="Georgia"/>
    </w:rPr>
  </w:style>
  <w:style w:type="character" w:customStyle="1" w:styleId="FontStyle23">
    <w:name w:val="Font Style23"/>
    <w:uiPriority w:val="99"/>
    <w:rsid w:val="001E76B7"/>
    <w:rPr>
      <w:rFonts w:ascii="Georgia" w:hAnsi="Georgia" w:cs="Georgia"/>
      <w:b/>
      <w:bCs/>
      <w:sz w:val="20"/>
      <w:szCs w:val="20"/>
    </w:rPr>
  </w:style>
  <w:style w:type="paragraph" w:customStyle="1" w:styleId="Style16">
    <w:name w:val="Style16"/>
    <w:basedOn w:val="Normalny"/>
    <w:uiPriority w:val="99"/>
    <w:rsid w:val="001E76B7"/>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1E76B7"/>
    <w:pPr>
      <w:suppressLineNumbers/>
      <w:spacing w:before="60" w:after="60"/>
      <w:jc w:val="both"/>
    </w:pPr>
    <w:rPr>
      <w:szCs w:val="20"/>
    </w:rPr>
  </w:style>
  <w:style w:type="paragraph" w:customStyle="1" w:styleId="FR1">
    <w:name w:val="FR1"/>
    <w:uiPriority w:val="99"/>
    <w:rsid w:val="001E76B7"/>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1E76B7"/>
    <w:rPr>
      <w:rFonts w:ascii="Times New Roman" w:hAnsi="Times New Roman"/>
      <w:sz w:val="22"/>
    </w:rPr>
  </w:style>
  <w:style w:type="character" w:customStyle="1" w:styleId="FontStyle33">
    <w:name w:val="Font Style33"/>
    <w:uiPriority w:val="99"/>
    <w:rsid w:val="001E76B7"/>
    <w:rPr>
      <w:rFonts w:ascii="Times New Roman" w:hAnsi="Times New Roman"/>
      <w:b/>
      <w:sz w:val="22"/>
    </w:rPr>
  </w:style>
  <w:style w:type="paragraph" w:customStyle="1" w:styleId="Style13">
    <w:name w:val="Style13"/>
    <w:basedOn w:val="Normalny"/>
    <w:uiPriority w:val="99"/>
    <w:rsid w:val="001E76B7"/>
    <w:pPr>
      <w:widowControl w:val="0"/>
      <w:autoSpaceDE w:val="0"/>
      <w:autoSpaceDN w:val="0"/>
      <w:adjustRightInd w:val="0"/>
      <w:jc w:val="both"/>
    </w:pPr>
  </w:style>
  <w:style w:type="paragraph" w:customStyle="1" w:styleId="Style4">
    <w:name w:val="Style4"/>
    <w:basedOn w:val="Normalny"/>
    <w:uiPriority w:val="99"/>
    <w:rsid w:val="001E76B7"/>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1E76B7"/>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1E76B7"/>
    <w:pPr>
      <w:spacing w:after="275"/>
      <w:ind w:firstLine="708"/>
      <w:jc w:val="both"/>
    </w:pPr>
    <w:rPr>
      <w:b/>
      <w:bCs/>
      <w:color w:val="auto"/>
    </w:rPr>
  </w:style>
  <w:style w:type="paragraph" w:customStyle="1" w:styleId="CM2">
    <w:name w:val="CM2"/>
    <w:basedOn w:val="Default"/>
    <w:next w:val="Default"/>
    <w:uiPriority w:val="99"/>
    <w:rsid w:val="001E76B7"/>
    <w:pPr>
      <w:spacing w:line="276" w:lineRule="atLeast"/>
      <w:ind w:firstLine="708"/>
      <w:jc w:val="both"/>
    </w:pPr>
    <w:rPr>
      <w:b/>
      <w:bCs/>
      <w:color w:val="auto"/>
    </w:rPr>
  </w:style>
  <w:style w:type="paragraph" w:customStyle="1" w:styleId="CM44">
    <w:name w:val="CM44"/>
    <w:basedOn w:val="Default"/>
    <w:next w:val="Default"/>
    <w:uiPriority w:val="99"/>
    <w:rsid w:val="001E76B7"/>
    <w:pPr>
      <w:spacing w:after="198"/>
      <w:ind w:firstLine="708"/>
      <w:jc w:val="both"/>
    </w:pPr>
    <w:rPr>
      <w:b/>
      <w:bCs/>
      <w:color w:val="auto"/>
    </w:rPr>
  </w:style>
  <w:style w:type="paragraph" w:customStyle="1" w:styleId="CM45">
    <w:name w:val="CM45"/>
    <w:basedOn w:val="Default"/>
    <w:next w:val="Default"/>
    <w:uiPriority w:val="99"/>
    <w:rsid w:val="001E76B7"/>
    <w:pPr>
      <w:spacing w:after="115"/>
      <w:ind w:firstLine="708"/>
      <w:jc w:val="both"/>
    </w:pPr>
    <w:rPr>
      <w:b/>
      <w:bCs/>
      <w:color w:val="auto"/>
    </w:rPr>
  </w:style>
  <w:style w:type="paragraph" w:customStyle="1" w:styleId="CM6">
    <w:name w:val="CM6"/>
    <w:basedOn w:val="Default"/>
    <w:next w:val="Default"/>
    <w:uiPriority w:val="99"/>
    <w:rsid w:val="001E76B7"/>
    <w:pPr>
      <w:ind w:firstLine="708"/>
      <w:jc w:val="both"/>
    </w:pPr>
    <w:rPr>
      <w:b/>
      <w:bCs/>
      <w:color w:val="auto"/>
    </w:rPr>
  </w:style>
  <w:style w:type="paragraph" w:customStyle="1" w:styleId="CM7">
    <w:name w:val="CM7"/>
    <w:basedOn w:val="Default"/>
    <w:next w:val="Default"/>
    <w:uiPriority w:val="99"/>
    <w:rsid w:val="001E76B7"/>
    <w:pPr>
      <w:spacing w:line="273" w:lineRule="atLeast"/>
      <w:ind w:firstLine="708"/>
      <w:jc w:val="both"/>
    </w:pPr>
    <w:rPr>
      <w:b/>
      <w:bCs/>
      <w:color w:val="auto"/>
    </w:rPr>
  </w:style>
  <w:style w:type="paragraph" w:customStyle="1" w:styleId="CM11">
    <w:name w:val="CM11"/>
    <w:basedOn w:val="Default"/>
    <w:next w:val="Default"/>
    <w:uiPriority w:val="99"/>
    <w:rsid w:val="001E76B7"/>
    <w:pPr>
      <w:spacing w:line="276" w:lineRule="atLeast"/>
      <w:ind w:firstLine="708"/>
      <w:jc w:val="both"/>
    </w:pPr>
    <w:rPr>
      <w:b/>
      <w:bCs/>
      <w:color w:val="auto"/>
    </w:rPr>
  </w:style>
  <w:style w:type="paragraph" w:customStyle="1" w:styleId="CM39">
    <w:name w:val="CM39"/>
    <w:basedOn w:val="Default"/>
    <w:next w:val="Default"/>
    <w:uiPriority w:val="99"/>
    <w:rsid w:val="001E76B7"/>
    <w:pPr>
      <w:spacing w:line="276" w:lineRule="atLeast"/>
    </w:pPr>
    <w:rPr>
      <w:color w:val="auto"/>
    </w:rPr>
  </w:style>
  <w:style w:type="paragraph" w:customStyle="1" w:styleId="Bezodstpw1">
    <w:name w:val="Bez odstępów1"/>
    <w:uiPriority w:val="99"/>
    <w:rsid w:val="001E76B7"/>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1E76B7"/>
    <w:pPr>
      <w:spacing w:line="253" w:lineRule="atLeast"/>
    </w:pPr>
    <w:rPr>
      <w:rFonts w:ascii="Arial" w:hAnsi="Arial" w:cs="Arial"/>
      <w:color w:val="auto"/>
    </w:rPr>
  </w:style>
  <w:style w:type="paragraph" w:customStyle="1" w:styleId="CM5">
    <w:name w:val="CM5"/>
    <w:basedOn w:val="Default"/>
    <w:next w:val="Default"/>
    <w:uiPriority w:val="99"/>
    <w:rsid w:val="001E76B7"/>
    <w:pPr>
      <w:spacing w:line="256" w:lineRule="atLeast"/>
    </w:pPr>
    <w:rPr>
      <w:rFonts w:ascii="Arial" w:hAnsi="Arial" w:cs="Arial"/>
      <w:color w:val="auto"/>
    </w:rPr>
  </w:style>
  <w:style w:type="paragraph" w:customStyle="1" w:styleId="CM8">
    <w:name w:val="CM8"/>
    <w:basedOn w:val="Default"/>
    <w:next w:val="Default"/>
    <w:uiPriority w:val="99"/>
    <w:rsid w:val="001E76B7"/>
    <w:pPr>
      <w:spacing w:line="253" w:lineRule="atLeast"/>
    </w:pPr>
    <w:rPr>
      <w:rFonts w:ascii="Arial" w:hAnsi="Arial" w:cs="Arial"/>
      <w:color w:val="auto"/>
    </w:rPr>
  </w:style>
  <w:style w:type="paragraph" w:customStyle="1" w:styleId="CM9">
    <w:name w:val="CM9"/>
    <w:basedOn w:val="Default"/>
    <w:next w:val="Default"/>
    <w:uiPriority w:val="99"/>
    <w:rsid w:val="001E76B7"/>
    <w:pPr>
      <w:spacing w:line="253" w:lineRule="atLeast"/>
    </w:pPr>
    <w:rPr>
      <w:rFonts w:ascii="Arial" w:hAnsi="Arial" w:cs="Arial"/>
      <w:color w:val="auto"/>
    </w:rPr>
  </w:style>
  <w:style w:type="paragraph" w:customStyle="1" w:styleId="CM10">
    <w:name w:val="CM10"/>
    <w:basedOn w:val="Default"/>
    <w:next w:val="Default"/>
    <w:uiPriority w:val="99"/>
    <w:rsid w:val="001E76B7"/>
    <w:pPr>
      <w:spacing w:line="253" w:lineRule="atLeast"/>
    </w:pPr>
    <w:rPr>
      <w:rFonts w:ascii="Arial" w:hAnsi="Arial" w:cs="Arial"/>
      <w:color w:val="auto"/>
    </w:rPr>
  </w:style>
  <w:style w:type="paragraph" w:customStyle="1" w:styleId="CM12">
    <w:name w:val="CM12"/>
    <w:basedOn w:val="Default"/>
    <w:next w:val="Default"/>
    <w:uiPriority w:val="99"/>
    <w:rsid w:val="001E76B7"/>
    <w:pPr>
      <w:spacing w:line="253" w:lineRule="atLeast"/>
    </w:pPr>
    <w:rPr>
      <w:rFonts w:ascii="Arial" w:hAnsi="Arial" w:cs="Arial"/>
      <w:color w:val="auto"/>
    </w:rPr>
  </w:style>
  <w:style w:type="paragraph" w:customStyle="1" w:styleId="CM19">
    <w:name w:val="CM19"/>
    <w:basedOn w:val="Default"/>
    <w:next w:val="Default"/>
    <w:uiPriority w:val="99"/>
    <w:rsid w:val="001E76B7"/>
    <w:pPr>
      <w:spacing w:after="255"/>
    </w:pPr>
    <w:rPr>
      <w:rFonts w:ascii="Arial" w:hAnsi="Arial" w:cs="Arial"/>
      <w:color w:val="auto"/>
    </w:rPr>
  </w:style>
  <w:style w:type="paragraph" w:customStyle="1" w:styleId="CM1">
    <w:name w:val="CM1"/>
    <w:basedOn w:val="Default"/>
    <w:next w:val="Default"/>
    <w:uiPriority w:val="99"/>
    <w:rsid w:val="001E76B7"/>
    <w:pPr>
      <w:spacing w:line="276" w:lineRule="atLeast"/>
    </w:pPr>
    <w:rPr>
      <w:color w:val="auto"/>
    </w:rPr>
  </w:style>
  <w:style w:type="paragraph" w:customStyle="1" w:styleId="pkt">
    <w:name w:val="pkt"/>
    <w:basedOn w:val="Normalny"/>
    <w:uiPriority w:val="99"/>
    <w:rsid w:val="001E76B7"/>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1E76B7"/>
    <w:pPr>
      <w:spacing w:before="60" w:after="60" w:line="360" w:lineRule="auto"/>
      <w:ind w:firstLine="709"/>
      <w:jc w:val="both"/>
    </w:pPr>
    <w:rPr>
      <w:i/>
      <w:iCs/>
    </w:rPr>
  </w:style>
  <w:style w:type="paragraph" w:customStyle="1" w:styleId="Tekstpodstawowywcity211">
    <w:name w:val="Tekst podstawowy wcięty 211"/>
    <w:basedOn w:val="Normalny"/>
    <w:uiPriority w:val="99"/>
    <w:rsid w:val="001E76B7"/>
    <w:pPr>
      <w:ind w:left="284"/>
      <w:jc w:val="both"/>
    </w:pPr>
    <w:rPr>
      <w:sz w:val="22"/>
      <w:szCs w:val="22"/>
    </w:rPr>
  </w:style>
  <w:style w:type="character" w:customStyle="1" w:styleId="Styl3Znak">
    <w:name w:val="Styl3 Znak"/>
    <w:link w:val="Styl3"/>
    <w:uiPriority w:val="99"/>
    <w:locked/>
    <w:rsid w:val="001E76B7"/>
    <w:rPr>
      <w:rFonts w:ascii="Times New Roman" w:eastAsia="Times New Roman" w:hAnsi="Times New Roman" w:cs="Times New Roman"/>
      <w:sz w:val="20"/>
      <w:szCs w:val="24"/>
      <w:lang w:eastAsia="pl-PL"/>
    </w:rPr>
  </w:style>
  <w:style w:type="paragraph" w:customStyle="1" w:styleId="Akapitzlist2">
    <w:name w:val="Akapit z listą2"/>
    <w:basedOn w:val="Normalny"/>
    <w:uiPriority w:val="99"/>
    <w:rsid w:val="001E76B7"/>
    <w:pPr>
      <w:ind w:left="720"/>
      <w:contextualSpacing/>
    </w:pPr>
  </w:style>
  <w:style w:type="paragraph" w:customStyle="1" w:styleId="Tekstpodstawowy22">
    <w:name w:val="Tekst podstawowy 22"/>
    <w:basedOn w:val="Normalny"/>
    <w:uiPriority w:val="99"/>
    <w:rsid w:val="001E76B7"/>
    <w:pPr>
      <w:jc w:val="both"/>
    </w:pPr>
    <w:rPr>
      <w:sz w:val="22"/>
      <w:szCs w:val="20"/>
    </w:rPr>
  </w:style>
  <w:style w:type="paragraph" w:customStyle="1" w:styleId="10">
    <w:name w:val="1."/>
    <w:basedOn w:val="Normalny"/>
    <w:uiPriority w:val="99"/>
    <w:rsid w:val="001E76B7"/>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1E76B7"/>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1E76B7"/>
    <w:pPr>
      <w:suppressAutoHyphens/>
      <w:spacing w:after="120"/>
      <w:ind w:left="283"/>
    </w:pPr>
    <w:rPr>
      <w:sz w:val="16"/>
      <w:szCs w:val="16"/>
      <w:lang w:eastAsia="zh-CN"/>
    </w:rPr>
  </w:style>
  <w:style w:type="paragraph" w:customStyle="1" w:styleId="Tekstpodstawowy24">
    <w:name w:val="Tekst podstawowy 24"/>
    <w:basedOn w:val="Normalny"/>
    <w:uiPriority w:val="99"/>
    <w:rsid w:val="001E76B7"/>
    <w:pPr>
      <w:suppressAutoHyphens/>
      <w:spacing w:after="120" w:line="480" w:lineRule="auto"/>
      <w:ind w:left="284" w:hanging="284"/>
      <w:jc w:val="both"/>
    </w:pPr>
    <w:rPr>
      <w:lang w:eastAsia="ar-SA"/>
    </w:rPr>
  </w:style>
  <w:style w:type="character" w:customStyle="1" w:styleId="st0">
    <w:name w:val="st"/>
    <w:uiPriority w:val="99"/>
    <w:rsid w:val="001E76B7"/>
    <w:rPr>
      <w:rFonts w:cs="Times New Roman"/>
    </w:rPr>
  </w:style>
  <w:style w:type="table" w:customStyle="1" w:styleId="TableGrid1">
    <w:name w:val="Table Grid1"/>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1E76B7"/>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1E76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1E76B7"/>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1E76B7"/>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1E76B7"/>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1E76B7"/>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1E76B7"/>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1E76B7"/>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1E76B7"/>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1E76B7"/>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1E76B7"/>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1E76B7"/>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1E76B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1E76B7"/>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1E76B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1E76B7"/>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1E76B7"/>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1E76B7"/>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1E76B7"/>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1E76B7"/>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1E76B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1E76B7"/>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1E76B7"/>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1E76B7"/>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1E76B7"/>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1E76B7"/>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1E76B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1E76B7"/>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1E76B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1E76B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1E76B7"/>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1E76B7"/>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1E76B7"/>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1E76B7"/>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1E76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1E76B7"/>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1E76B7"/>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1E76B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1E76B7"/>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1E76B7"/>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1E76B7"/>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1E76B7"/>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1E76B7"/>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1E76B7"/>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1E76B7"/>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1E76B7"/>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1E76B7"/>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1E76B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1E76B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1E76B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1E76B7"/>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1E76B7"/>
    <w:rPr>
      <w:rFonts w:ascii="Times New Roman" w:hAnsi="Times New Roman"/>
      <w:sz w:val="22"/>
    </w:rPr>
  </w:style>
  <w:style w:type="table" w:customStyle="1" w:styleId="Tabela-Siatka5">
    <w:name w:val="Tabela - Siatka5"/>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1E76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1E76B7"/>
    <w:pPr>
      <w:spacing w:line="360" w:lineRule="auto"/>
      <w:jc w:val="both"/>
    </w:pPr>
    <w:rPr>
      <w:rFonts w:ascii="Arial" w:eastAsia="Arial Unicode MS" w:hAnsi="Arial" w:cs="Arial"/>
    </w:rPr>
  </w:style>
  <w:style w:type="character" w:customStyle="1" w:styleId="Internetlink">
    <w:name w:val="Internet link"/>
    <w:uiPriority w:val="99"/>
    <w:rsid w:val="001E76B7"/>
    <w:rPr>
      <w:color w:val="000080"/>
      <w:u w:val="single"/>
    </w:rPr>
  </w:style>
  <w:style w:type="paragraph" w:customStyle="1" w:styleId="nazwiska">
    <w:name w:val="nazwiska"/>
    <w:basedOn w:val="Normalny"/>
    <w:uiPriority w:val="99"/>
    <w:rsid w:val="001E76B7"/>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1E76B7"/>
    <w:pPr>
      <w:ind w:left="284"/>
      <w:jc w:val="both"/>
    </w:pPr>
    <w:rPr>
      <w:sz w:val="22"/>
      <w:szCs w:val="20"/>
    </w:rPr>
  </w:style>
  <w:style w:type="paragraph" w:customStyle="1" w:styleId="Tretekstu">
    <w:name w:val="Treść tekstu"/>
    <w:basedOn w:val="Normalny"/>
    <w:uiPriority w:val="99"/>
    <w:rsid w:val="001E76B7"/>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1E76B7"/>
    <w:pPr>
      <w:tabs>
        <w:tab w:val="num" w:pos="57"/>
      </w:tabs>
      <w:ind w:left="284" w:hanging="284"/>
    </w:pPr>
    <w:rPr>
      <w:lang w:val="en-US" w:eastAsia="en-US"/>
    </w:rPr>
  </w:style>
  <w:style w:type="paragraph" w:customStyle="1" w:styleId="ZnakZnakZnak1">
    <w:name w:val="Znak Znak Znak1"/>
    <w:basedOn w:val="Normalny"/>
    <w:autoRedefine/>
    <w:uiPriority w:val="99"/>
    <w:rsid w:val="001E76B7"/>
    <w:rPr>
      <w:lang w:val="en-US" w:eastAsia="en-US"/>
    </w:rPr>
  </w:style>
  <w:style w:type="paragraph" w:customStyle="1" w:styleId="ZnakZnakZnakZnakZnakZnakZnakZnakZnak1">
    <w:name w:val="Znak Znak Znak Znak Znak Znak Znak Znak Znak1"/>
    <w:basedOn w:val="Normalny"/>
    <w:autoRedefine/>
    <w:uiPriority w:val="99"/>
    <w:rsid w:val="001E76B7"/>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1E76B7"/>
    <w:rPr>
      <w:lang w:val="en-US" w:eastAsia="en-US"/>
    </w:rPr>
  </w:style>
  <w:style w:type="paragraph" w:customStyle="1" w:styleId="xl215">
    <w:name w:val="xl215"/>
    <w:basedOn w:val="Normalny"/>
    <w:uiPriority w:val="99"/>
    <w:rsid w:val="001E76B7"/>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1E76B7"/>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1E76B7"/>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1E76B7"/>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1E76B7"/>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1E76B7"/>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1E76B7"/>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1E76B7"/>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1E76B7"/>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1E76B7"/>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1E76B7"/>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1E76B7"/>
    <w:pPr>
      <w:spacing w:before="100" w:beforeAutospacing="1" w:after="100" w:afterAutospacing="1"/>
    </w:pPr>
  </w:style>
  <w:style w:type="paragraph" w:customStyle="1" w:styleId="xl226">
    <w:name w:val="xl226"/>
    <w:basedOn w:val="Normalny"/>
    <w:uiPriority w:val="99"/>
    <w:rsid w:val="001E76B7"/>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1E76B7"/>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1E76B7"/>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1E76B7"/>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1E76B7"/>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1E76B7"/>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1E76B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1E76B7"/>
    <w:rPr>
      <w:rFonts w:cs="Times New Roman"/>
      <w:color w:val="605E5C"/>
      <w:shd w:val="clear" w:color="auto" w:fill="E1DFDD"/>
    </w:rPr>
  </w:style>
  <w:style w:type="character" w:customStyle="1" w:styleId="Nierozpoznanawzmianka2">
    <w:name w:val="Nierozpoznana wzmianka2"/>
    <w:uiPriority w:val="99"/>
    <w:semiHidden/>
    <w:rsid w:val="001E76B7"/>
    <w:rPr>
      <w:rFonts w:cs="Times New Roman"/>
      <w:color w:val="605E5C"/>
      <w:shd w:val="clear" w:color="auto" w:fill="E1DFDD"/>
    </w:rPr>
  </w:style>
  <w:style w:type="character" w:customStyle="1" w:styleId="ListParagraphChar">
    <w:name w:val="List Paragraph Char"/>
    <w:uiPriority w:val="99"/>
    <w:locked/>
    <w:rsid w:val="001E76B7"/>
    <w:rPr>
      <w:rFonts w:ascii="Calibri" w:hAnsi="Calibri"/>
      <w:sz w:val="22"/>
      <w:lang w:val="pl-PL" w:eastAsia="en-US"/>
    </w:rPr>
  </w:style>
  <w:style w:type="paragraph" w:customStyle="1" w:styleId="Tekstpodstawowy33">
    <w:name w:val="Tekst podstawowy 33"/>
    <w:basedOn w:val="Normalny"/>
    <w:uiPriority w:val="99"/>
    <w:rsid w:val="001E76B7"/>
    <w:pPr>
      <w:spacing w:after="120"/>
    </w:pPr>
    <w:rPr>
      <w:sz w:val="16"/>
      <w:szCs w:val="16"/>
      <w:lang w:eastAsia="ar-SA"/>
    </w:rPr>
  </w:style>
  <w:style w:type="numbering" w:customStyle="1" w:styleId="1111115">
    <w:name w:val="1 / 1.1 / 1.1.15"/>
    <w:rsid w:val="001E76B7"/>
    <w:pPr>
      <w:numPr>
        <w:numId w:val="44"/>
      </w:numPr>
    </w:pPr>
  </w:style>
  <w:style w:type="numbering" w:customStyle="1" w:styleId="1111111">
    <w:name w:val="1 / 1.1 / 1.1.11"/>
    <w:rsid w:val="001E76B7"/>
    <w:pPr>
      <w:numPr>
        <w:numId w:val="59"/>
      </w:numPr>
    </w:pPr>
  </w:style>
  <w:style w:type="numbering" w:customStyle="1" w:styleId="Styl2">
    <w:name w:val="Styl2"/>
    <w:rsid w:val="001E76B7"/>
    <w:pPr>
      <w:numPr>
        <w:numId w:val="57"/>
      </w:numPr>
    </w:pPr>
  </w:style>
  <w:style w:type="numbering" w:customStyle="1" w:styleId="NBPpunktoryobrazkowe">
    <w:name w:val="NBP punktory obrazkowe"/>
    <w:rsid w:val="001E76B7"/>
    <w:pPr>
      <w:numPr>
        <w:numId w:val="42"/>
      </w:numPr>
    </w:pPr>
  </w:style>
  <w:style w:type="numbering" w:customStyle="1" w:styleId="NBPpunktorynumeryczne">
    <w:name w:val="NBP punktory numeryczne"/>
    <w:rsid w:val="001E76B7"/>
    <w:pPr>
      <w:numPr>
        <w:numId w:val="56"/>
      </w:numPr>
    </w:pPr>
  </w:style>
  <w:style w:type="numbering" w:customStyle="1" w:styleId="StylStylPunktowane11ptPogrubienieKonspektynumerowaneTim">
    <w:name w:val="Styl Styl Punktowane 11 pt Pogrubienie + Konspekty numerowane Tim..."/>
    <w:rsid w:val="001E76B7"/>
    <w:pPr>
      <w:numPr>
        <w:numId w:val="26"/>
      </w:numPr>
    </w:pPr>
  </w:style>
  <w:style w:type="numbering" w:customStyle="1" w:styleId="StylStylPunktowane11ptPogrubienieKonspektynumerowaneTim1">
    <w:name w:val="Styl Styl Punktowane 11 pt Pogrubienie + Konspekty numerowane Tim...1"/>
    <w:rsid w:val="001E76B7"/>
    <w:pPr>
      <w:numPr>
        <w:numId w:val="58"/>
      </w:numPr>
    </w:pPr>
  </w:style>
  <w:style w:type="numbering" w:styleId="111111">
    <w:name w:val="Outline List 2"/>
    <w:basedOn w:val="Bezlisty"/>
    <w:uiPriority w:val="99"/>
    <w:semiHidden/>
    <w:unhideWhenUsed/>
    <w:rsid w:val="001E76B7"/>
    <w:pPr>
      <w:numPr>
        <w:numId w:val="43"/>
      </w:numPr>
    </w:pPr>
  </w:style>
  <w:style w:type="numbering" w:customStyle="1" w:styleId="WW8Num21">
    <w:name w:val="WW8Num21"/>
    <w:rsid w:val="001E76B7"/>
    <w:pPr>
      <w:numPr>
        <w:numId w:val="61"/>
      </w:numPr>
    </w:pPr>
  </w:style>
  <w:style w:type="character" w:customStyle="1" w:styleId="Nierozpoznanawzmianka3">
    <w:name w:val="Nierozpoznana wzmianka3"/>
    <w:basedOn w:val="Domylnaczcionkaakapitu"/>
    <w:uiPriority w:val="99"/>
    <w:semiHidden/>
    <w:unhideWhenUsed/>
    <w:rsid w:val="001E76B7"/>
    <w:rPr>
      <w:color w:val="605E5C"/>
      <w:shd w:val="clear" w:color="auto" w:fill="E1DFDD"/>
    </w:rPr>
  </w:style>
  <w:style w:type="paragraph" w:customStyle="1" w:styleId="Styl15">
    <w:name w:val="Styl15"/>
    <w:basedOn w:val="Normalny"/>
    <w:link w:val="Styl15Znak"/>
    <w:autoRedefine/>
    <w:qFormat/>
    <w:rsid w:val="001E76B7"/>
    <w:pPr>
      <w:pBdr>
        <w:top w:val="single" w:sz="12" w:space="4" w:color="004A82"/>
        <w:bottom w:val="single" w:sz="12" w:space="4" w:color="004A82"/>
      </w:pBdr>
      <w:shd w:val="clear" w:color="B4C6E7" w:themeColor="accent1" w:themeTint="66" w:fill="auto"/>
      <w:tabs>
        <w:tab w:val="left" w:pos="1560"/>
      </w:tabs>
      <w:suppressAutoHyphens/>
      <w:spacing w:before="480" w:after="120" w:line="360" w:lineRule="auto"/>
      <w:ind w:left="1418" w:hanging="1418"/>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1E76B7"/>
    <w:rPr>
      <w:rFonts w:asciiTheme="majorHAnsi" w:hAnsiTheme="majorHAnsi"/>
      <w:b/>
      <w:color w:val="002060"/>
      <w:szCs w:val="20"/>
      <w:shd w:val="clear" w:color="B4C6E7" w:themeColor="accent1" w:themeTint="66" w:fill="auto"/>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5543</Words>
  <Characters>33258</Characters>
  <Application>Microsoft Office Word</Application>
  <DocSecurity>0</DocSecurity>
  <Lines>277</Lines>
  <Paragraphs>77</Paragraphs>
  <ScaleCrop>false</ScaleCrop>
  <Company>HP</Company>
  <LinksUpToDate>false</LinksUpToDate>
  <CharactersWithSpaces>38724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Murawski</dc:creator>
  <cp:lastModifiedBy>UK</cp:lastModifiedBy>
  <cp:revision>2</cp:revision>
  <dcterms:created xsi:type="dcterms:W3CDTF">2021-01-19T13:02:00Z</dcterms:created>
  <dcterms:modified xsi:type="dcterms:W3CDTF">2021-01-19T13:02:00Z</dcterms:modified>
</cp:coreProperties>
</file>