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F51604">
        <w:trPr>
          <w:trHeight w:val="133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</w:t>
            </w:r>
            <w:r w:rsidR="00F51604">
              <w:rPr>
                <w:rFonts w:ascii="Arial" w:hAnsi="Arial" w:cs="Arial"/>
                <w:sz w:val="16"/>
              </w:rPr>
              <w:t xml:space="preserve">     ……..%  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Pr="00F51604" w:rsidRDefault="00F51604" w:rsidP="001E59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51604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446E78" w:rsidTr="00F51604">
              <w:trPr>
                <w:trHeight w:val="550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B04D10" w:rsidRPr="00F51604" w:rsidRDefault="00F51604" w:rsidP="00F516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1604">
                    <w:rPr>
                      <w:rFonts w:ascii="Arial" w:hAnsi="Arial" w:cs="Arial"/>
                      <w:sz w:val="20"/>
                      <w:szCs w:val="20"/>
                    </w:rPr>
                    <w:t xml:space="preserve">Rama aluminiowa ALU G  70X100 </w:t>
                  </w:r>
                  <w:r w:rsidR="001105F7">
                    <w:rPr>
                      <w:rFonts w:ascii="Arial" w:hAnsi="Arial" w:cs="Arial"/>
                      <w:sz w:val="20"/>
                      <w:szCs w:val="20"/>
                    </w:rPr>
                    <w:t>cm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F51604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46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B04D10" w:rsidRPr="00F51604" w:rsidRDefault="00F51604" w:rsidP="0042126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160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Ścianka wystawiennicza prosta (sztywna</w:t>
                  </w:r>
                </w:p>
              </w:tc>
              <w:tc>
                <w:tcPr>
                  <w:tcW w:w="567" w:type="dxa"/>
                </w:tcPr>
                <w:p w:rsidR="00B04D10" w:rsidRDefault="001105F7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kpl. </w:t>
                  </w:r>
                </w:p>
              </w:tc>
              <w:tc>
                <w:tcPr>
                  <w:tcW w:w="567" w:type="dxa"/>
                </w:tcPr>
                <w:p w:rsidR="00B04D10" w:rsidRDefault="00F51604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F51604">
              <w:trPr>
                <w:trHeight w:val="984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B04D10" w:rsidRPr="00F51604" w:rsidRDefault="00F51604" w:rsidP="00F51604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1604">
                    <w:rPr>
                      <w:rFonts w:ascii="Arial" w:hAnsi="Arial" w:cs="Arial"/>
                      <w:sz w:val="20"/>
                      <w:szCs w:val="20"/>
                    </w:rPr>
                    <w:t>Ramka aluminiowa ekspozycyjna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5160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Rama (klik-klak)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F51604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568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B04D10" w:rsidRPr="00F51604" w:rsidRDefault="00F51604" w:rsidP="00F516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16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Ramy na zdjęcia 30x40cm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F51604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07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B04D10" w:rsidRDefault="00F51604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Razem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B04D10" w:rsidRDefault="00F51604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lastRenderedPageBreak/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F51604">
        <w:trPr>
          <w:trHeight w:val="8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Pr="00F51604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:rsidR="007B507C" w:rsidRPr="00F51604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  <w:r w:rsidRPr="00F51604">
        <w:rPr>
          <w:rFonts w:ascii="Arial" w:hAnsi="Arial" w:cs="Arial"/>
          <w:b/>
          <w:sz w:val="12"/>
          <w:szCs w:val="12"/>
        </w:rPr>
        <w:t>KLAUZULA INFORMACYJNA DOTYCZĄCA PRZETWARZANIA DANYCH OSOBOWYCH</w:t>
      </w:r>
    </w:p>
    <w:p w:rsidR="007B507C" w:rsidRPr="00F51604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F51604">
        <w:rPr>
          <w:rFonts w:ascii="Arial" w:hAnsi="Arial" w:cs="Arial"/>
          <w:b/>
          <w:sz w:val="12"/>
          <w:szCs w:val="12"/>
        </w:rPr>
        <w:t xml:space="preserve">DLA UCZESTNIKÓW POSTĘPOWAŃ O ZAMÓWIENIA PUBLICZNE </w:t>
      </w:r>
      <w:r w:rsidRPr="00F51604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F51604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F51604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W sprawach dotyczących przetwarzania danych kontakt pod ww. adresem oraz poprzez:</w:t>
            </w:r>
          </w:p>
          <w:p w:rsidR="007B507C" w:rsidRPr="00F51604" w:rsidRDefault="007B507C" w:rsidP="007B3786">
            <w:pPr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 xml:space="preserve">e-mail: </w:t>
            </w:r>
            <w:hyperlink r:id="rId9" w:history="1">
              <w:r w:rsidRPr="00F51604">
                <w:rPr>
                  <w:rFonts w:ascii="Arial" w:hAnsi="Arial" w:cs="Arial"/>
                  <w:sz w:val="12"/>
                  <w:szCs w:val="12"/>
                </w:rPr>
                <w:t>2wog.iod@ron.mil.pl</w:t>
              </w:r>
            </w:hyperlink>
            <w:r w:rsidRPr="00F51604">
              <w:rPr>
                <w:rFonts w:ascii="Arial" w:hAnsi="Arial" w:cs="Arial"/>
                <w:sz w:val="12"/>
                <w:szCs w:val="12"/>
              </w:rPr>
              <w:t>, tel. 261 656 460.</w:t>
            </w:r>
          </w:p>
        </w:tc>
      </w:tr>
      <w:tr w:rsidR="007B507C" w:rsidRPr="00F51604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Cel i podstawy przetwarzania</w:t>
            </w:r>
          </w:p>
          <w:p w:rsidR="007B507C" w:rsidRPr="00F51604" w:rsidRDefault="007B507C" w:rsidP="007B37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 xml:space="preserve">Pani/Pana dane osobowe będą przetwarzane w celu związanym z postępowaniem </w:t>
            </w:r>
            <w:r w:rsidRPr="00F51604">
              <w:rPr>
                <w:rFonts w:ascii="Arial" w:hAnsi="Arial" w:cs="Arial"/>
                <w:sz w:val="12"/>
                <w:szCs w:val="12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Podstawą prawną ich przetwarzania jest art. 6 ust. 1 lit. b i c RODO</w:t>
            </w:r>
            <w:r w:rsidRPr="00F51604">
              <w:rPr>
                <w:rStyle w:val="Odwoanieprzypisudolnego"/>
                <w:rFonts w:ascii="Arial" w:hAnsi="Arial" w:cs="Arial"/>
                <w:sz w:val="12"/>
                <w:szCs w:val="12"/>
              </w:rPr>
              <w:footnoteReference w:id="1"/>
            </w:r>
            <w:r w:rsidRPr="00F51604">
              <w:rPr>
                <w:rFonts w:ascii="Arial" w:hAnsi="Arial" w:cs="Arial"/>
                <w:sz w:val="12"/>
                <w:szCs w:val="12"/>
              </w:rPr>
              <w:t xml:space="preserve"> w związku z:</w:t>
            </w:r>
          </w:p>
          <w:p w:rsidR="007B507C" w:rsidRPr="00F51604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ustawą z dnia 23 kwietnia 1964 r. Kodeks cywilny;</w:t>
            </w:r>
          </w:p>
          <w:p w:rsidR="007B507C" w:rsidRPr="00F51604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ustawa z 17 listopada 1964 r. Kodeks postępowania cywilnego,</w:t>
            </w:r>
          </w:p>
          <w:p w:rsidR="007B507C" w:rsidRPr="00F51604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ustawą z dnia 27 sierpnia 2009 r. o finansach publicznych,</w:t>
            </w:r>
          </w:p>
          <w:p w:rsidR="007B507C" w:rsidRPr="00F51604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ustawą z dnia 14 lipca 1983 r. o narodowym zasobie archiwalnym i archiwach.</w:t>
            </w:r>
          </w:p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507C" w:rsidRPr="00F51604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1C39D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F51604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Okres przechowywania danych</w:t>
            </w:r>
          </w:p>
          <w:p w:rsidR="007B507C" w:rsidRPr="00F51604" w:rsidRDefault="007B507C" w:rsidP="007B378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Pani/Pana dane będą przechowywane zgodnie z obowiązującym w 2 WOG Jednolitym Rzeczowym Wykazem Akt.</w:t>
            </w:r>
          </w:p>
        </w:tc>
      </w:tr>
      <w:tr w:rsidR="007B507C" w:rsidRPr="00F51604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F51604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Przekazanie danych poza Europejski Obszar Gospodarczy</w:t>
            </w:r>
          </w:p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F51604">
              <w:rPr>
                <w:rFonts w:ascii="Arial" w:hAnsi="Arial" w:cs="Arial"/>
                <w:sz w:val="12"/>
                <w:szCs w:val="12"/>
              </w:rPr>
              <w:br/>
              <w:t>z danymi mogą zapoznać się odbiorcy z państwa spoza EOG.</w:t>
            </w:r>
          </w:p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507C" w:rsidRPr="00F51604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Prawa osób, których dane dotyczą</w:t>
            </w:r>
          </w:p>
          <w:p w:rsidR="007B507C" w:rsidRPr="00F51604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 xml:space="preserve">W odniesieniu do danych pozyskanych w związku z prowadzeniem postępowania </w:t>
            </w:r>
            <w:r w:rsidRPr="00F51604">
              <w:rPr>
                <w:rFonts w:ascii="Arial" w:hAnsi="Arial" w:cs="Arial"/>
                <w:sz w:val="12"/>
                <w:szCs w:val="12"/>
              </w:rPr>
              <w:br/>
              <w:t>o udzielenie zamówienia publicznego przysługują Państwa następujące prawa:</w:t>
            </w:r>
          </w:p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F51604" w:rsidRDefault="007B507C" w:rsidP="007B378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F51604" w:rsidRDefault="007B507C" w:rsidP="001C39D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hAnsi="Arial" w:cs="Arial"/>
                <w:sz w:val="12"/>
                <w:szCs w:val="12"/>
              </w:rPr>
              <w:t xml:space="preserve">3) prawo do ograniczenia przetwarzania danych osobowych, </w:t>
            </w:r>
            <w:r w:rsidR="00EA3F37" w:rsidRPr="00F51604">
              <w:rPr>
                <w:rFonts w:ascii="Arial" w:hAnsi="Arial" w:cs="Arial"/>
                <w:sz w:val="12"/>
                <w:szCs w:val="12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F51604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Prawo wniesienia skargi</w:t>
            </w:r>
          </w:p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51604">
              <w:rPr>
                <w:rFonts w:ascii="Arial" w:eastAsia="Calibri" w:hAnsi="Arial" w:cs="Arial"/>
                <w:sz w:val="12"/>
                <w:szCs w:val="1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F51604" w:rsidRDefault="007B507C" w:rsidP="007B378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507C" w:rsidRPr="00F51604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604">
              <w:rPr>
                <w:rFonts w:ascii="Arial" w:hAnsi="Arial" w:cs="Arial"/>
                <w:b/>
                <w:sz w:val="12"/>
                <w:szCs w:val="12"/>
              </w:rPr>
              <w:t>Informacja o wymogu podania danych</w:t>
            </w:r>
          </w:p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51604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Podanie przez Państwa danych osobowych w związku z udziałem w postępowaniu </w:t>
            </w:r>
            <w:r w:rsidRPr="00F51604">
              <w:rPr>
                <w:rFonts w:ascii="Arial" w:eastAsia="Calibri" w:hAnsi="Arial" w:cs="Arial"/>
                <w:sz w:val="12"/>
                <w:szCs w:val="12"/>
                <w:lang w:eastAsia="en-US"/>
              </w:rPr>
              <w:br/>
              <w:t xml:space="preserve">o zamówienia publiczne nie jest obowiązkowe, ale może być warunkiem niezbędnym </w:t>
            </w:r>
            <w:r w:rsidRPr="00F51604">
              <w:rPr>
                <w:rFonts w:ascii="Arial" w:eastAsia="Calibri" w:hAnsi="Arial" w:cs="Arial"/>
                <w:sz w:val="12"/>
                <w:szCs w:val="1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F51604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F51604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F51604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Informacja o zautomatyzowanym podejmowaniu decyzji, w tym o profilowaniu</w:t>
            </w:r>
          </w:p>
          <w:p w:rsidR="007B507C" w:rsidRPr="00F51604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F51604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604">
              <w:rPr>
                <w:rFonts w:ascii="Arial" w:eastAsia="Calibri" w:hAnsi="Arial" w:cs="Arial"/>
                <w:sz w:val="12"/>
                <w:szCs w:val="1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F51604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</w:p>
    <w:sectPr w:rsidR="00137EE0" w:rsidRPr="00F51604" w:rsidSect="00F51604">
      <w:headerReference w:type="default" r:id="rId10"/>
      <w:footerReference w:type="default" r:id="rId11"/>
      <w:footerReference w:type="first" r:id="rId12"/>
      <w:pgSz w:w="11906" w:h="16838"/>
      <w:pgMar w:top="851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7C" w:rsidRDefault="00EF007C" w:rsidP="00C34A74">
      <w:pPr>
        <w:spacing w:after="0" w:line="240" w:lineRule="auto"/>
      </w:pPr>
      <w:r>
        <w:separator/>
      </w:r>
    </w:p>
  </w:endnote>
  <w:endnote w:type="continuationSeparator" w:id="0">
    <w:p w:rsidR="00EF007C" w:rsidRDefault="00EF007C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05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05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105F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105F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7C" w:rsidRDefault="00EF007C" w:rsidP="00C34A74">
      <w:pPr>
        <w:spacing w:after="0" w:line="240" w:lineRule="auto"/>
      </w:pPr>
      <w:r>
        <w:separator/>
      </w:r>
    </w:p>
  </w:footnote>
  <w:footnote w:type="continuationSeparator" w:id="0">
    <w:p w:rsidR="00EF007C" w:rsidRDefault="00EF007C" w:rsidP="00C34A74">
      <w:pPr>
        <w:spacing w:after="0" w:line="240" w:lineRule="auto"/>
      </w:pPr>
      <w:r>
        <w:continuationSeparator/>
      </w:r>
    </w:p>
  </w:footnote>
  <w:footnote w:id="1">
    <w:p w:rsidR="007B507C" w:rsidRPr="00F51604" w:rsidRDefault="007B507C" w:rsidP="007B507C">
      <w:pPr>
        <w:pStyle w:val="Tekstprzypisudolnego"/>
        <w:jc w:val="both"/>
        <w:rPr>
          <w:sz w:val="8"/>
          <w:szCs w:val="8"/>
        </w:rPr>
      </w:pPr>
      <w:r w:rsidRPr="00F51604">
        <w:rPr>
          <w:rStyle w:val="Odwoanieprzypisudolnego"/>
          <w:sz w:val="8"/>
          <w:szCs w:val="8"/>
        </w:rPr>
        <w:footnoteRef/>
      </w:r>
      <w:r w:rsidRPr="00F51604">
        <w:rPr>
          <w:sz w:val="8"/>
          <w:szCs w:val="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Pr="00F51604" w:rsidRDefault="007B507C" w:rsidP="007B507C">
      <w:pPr>
        <w:pStyle w:val="Tekstprzypisudolnego"/>
        <w:rPr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105F7"/>
    <w:rsid w:val="0012156E"/>
    <w:rsid w:val="00137EE0"/>
    <w:rsid w:val="00171284"/>
    <w:rsid w:val="001C39D1"/>
    <w:rsid w:val="001E59FB"/>
    <w:rsid w:val="002908C5"/>
    <w:rsid w:val="002D1CCA"/>
    <w:rsid w:val="00371AEB"/>
    <w:rsid w:val="0042126B"/>
    <w:rsid w:val="00446E78"/>
    <w:rsid w:val="004B1FBE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9A1A87"/>
    <w:rsid w:val="00A6273D"/>
    <w:rsid w:val="00A8326A"/>
    <w:rsid w:val="00B04D10"/>
    <w:rsid w:val="00B056B8"/>
    <w:rsid w:val="00B75907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A3F37"/>
    <w:rsid w:val="00EF007C"/>
    <w:rsid w:val="00EF47A6"/>
    <w:rsid w:val="00F24E67"/>
    <w:rsid w:val="00F51604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7087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9E81-CDE0-43FD-9FD4-A84B6B7A84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6DAE46-D1E0-4277-B46C-07F612DE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12</cp:revision>
  <cp:lastPrinted>2021-03-08T07:13:00Z</cp:lastPrinted>
  <dcterms:created xsi:type="dcterms:W3CDTF">2021-03-05T09:20:00Z</dcterms:created>
  <dcterms:modified xsi:type="dcterms:W3CDTF">2021-05-12T07:50:00Z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