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4F0B499A" w:rsidR="008F6450" w:rsidRPr="00DE0AC0" w:rsidRDefault="00587494" w:rsidP="00E35CD0">
      <w:pPr>
        <w:widowControl w:val="0"/>
        <w:autoSpaceDE w:val="0"/>
        <w:autoSpaceDN w:val="0"/>
        <w:adjustRightInd w:val="0"/>
        <w:spacing w:after="0" w:line="271" w:lineRule="auto"/>
        <w:jc w:val="right"/>
        <w:rPr>
          <w:rFonts w:ascii="Arial" w:eastAsia="Times New Roman" w:hAnsi="Arial" w:cs="Arial"/>
          <w:b/>
          <w:bCs/>
          <w:lang w:eastAsia="pl-PL"/>
        </w:rPr>
      </w:pPr>
      <w:r>
        <w:rPr>
          <w:rFonts w:ascii="Arial" w:eastAsia="Times New Roman" w:hAnsi="Arial" w:cs="Arial"/>
          <w:b/>
          <w:bCs/>
          <w:lang w:eastAsia="pl-PL"/>
        </w:rPr>
        <w:t>Załącznik nr 9</w:t>
      </w:r>
    </w:p>
    <w:p w14:paraId="5CEB7374" w14:textId="23E62B77" w:rsidR="002E6695" w:rsidRPr="00DE0AC0" w:rsidRDefault="00A91FAB" w:rsidP="00DE0AC0">
      <w:pPr>
        <w:widowControl w:val="0"/>
        <w:autoSpaceDE w:val="0"/>
        <w:autoSpaceDN w:val="0"/>
        <w:adjustRightInd w:val="0"/>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 xml:space="preserve">UMOWA nr </w:t>
      </w:r>
      <w:r w:rsidR="009B4444">
        <w:rPr>
          <w:rFonts w:ascii="Arial" w:eastAsia="Times New Roman" w:hAnsi="Arial" w:cs="Arial"/>
          <w:b/>
          <w:bCs/>
          <w:lang w:eastAsia="pl-PL"/>
        </w:rPr>
        <w:t>RI.271…..2024</w:t>
      </w:r>
    </w:p>
    <w:p w14:paraId="5F203945" w14:textId="77777777" w:rsidR="006555B9" w:rsidRPr="00DE0AC0" w:rsidRDefault="006555B9" w:rsidP="00DE0AC0">
      <w:pPr>
        <w:tabs>
          <w:tab w:val="center" w:pos="4536"/>
          <w:tab w:val="right" w:pos="9072"/>
        </w:tabs>
        <w:spacing w:after="0" w:line="271" w:lineRule="auto"/>
        <w:jc w:val="both"/>
        <w:rPr>
          <w:rFonts w:ascii="Arial" w:eastAsia="Times New Roman" w:hAnsi="Arial" w:cs="Arial"/>
          <w:b/>
          <w:bCs/>
          <w:lang w:eastAsia="pl-PL"/>
        </w:rPr>
      </w:pPr>
    </w:p>
    <w:p w14:paraId="0921386F" w14:textId="52FB7163" w:rsidR="002E6695" w:rsidRPr="00DE0AC0" w:rsidRDefault="008F6450"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zawarta w dniu  …………..……..</w:t>
      </w:r>
      <w:r w:rsidR="002E6695" w:rsidRPr="00DE0AC0">
        <w:rPr>
          <w:rFonts w:ascii="Arial" w:eastAsia="Times New Roman" w:hAnsi="Arial" w:cs="Arial"/>
          <w:lang w:eastAsia="pl-PL"/>
        </w:rPr>
        <w:t>……</w:t>
      </w:r>
      <w:r w:rsidR="00B107D2" w:rsidRPr="00DE0AC0">
        <w:rPr>
          <w:rFonts w:ascii="Arial" w:eastAsia="Times New Roman" w:hAnsi="Arial" w:cs="Arial"/>
          <w:lang w:eastAsia="pl-PL"/>
        </w:rPr>
        <w:t>……….</w:t>
      </w:r>
      <w:r w:rsidRPr="00DE0AC0">
        <w:rPr>
          <w:rFonts w:ascii="Arial" w:eastAsia="Times New Roman" w:hAnsi="Arial" w:cs="Arial"/>
          <w:lang w:eastAsia="pl-PL"/>
        </w:rPr>
        <w:t>…….. roku w Lipnie, pomiędzy</w:t>
      </w:r>
      <w:r w:rsidR="002E6695" w:rsidRPr="00DE0AC0">
        <w:rPr>
          <w:rFonts w:ascii="Arial" w:eastAsia="Times New Roman" w:hAnsi="Arial" w:cs="Arial"/>
          <w:lang w:eastAsia="pl-PL"/>
        </w:rPr>
        <w:t>:</w:t>
      </w:r>
    </w:p>
    <w:p w14:paraId="5A7EBB10" w14:textId="60BA5E81"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b/>
          <w:lang w:eastAsia="pl-PL"/>
        </w:rPr>
        <w:t>Gminą Lipno</w:t>
      </w:r>
      <w:r w:rsidRPr="00DE0AC0">
        <w:rPr>
          <w:rFonts w:ascii="Arial" w:eastAsia="Times New Roman" w:hAnsi="Arial" w:cs="Arial"/>
          <w:lang w:eastAsia="pl-PL"/>
        </w:rPr>
        <w:t xml:space="preserve"> z siedzibą </w:t>
      </w:r>
      <w:r w:rsidR="00B107D2" w:rsidRPr="00DE0AC0">
        <w:rPr>
          <w:rFonts w:ascii="Arial" w:eastAsia="Times New Roman" w:hAnsi="Arial" w:cs="Arial"/>
          <w:lang w:eastAsia="pl-PL"/>
        </w:rPr>
        <w:t xml:space="preserve">przy </w:t>
      </w:r>
      <w:r w:rsidRPr="00DE0AC0">
        <w:rPr>
          <w:rFonts w:ascii="Arial" w:eastAsia="Times New Roman" w:hAnsi="Arial" w:cs="Arial"/>
          <w:lang w:eastAsia="pl-PL"/>
        </w:rPr>
        <w:t xml:space="preserve">ul. Powstańców Wielkopolskich 9, 64-111 Lipno, </w:t>
      </w:r>
    </w:p>
    <w:p w14:paraId="4ADB2C41" w14:textId="77777777"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NIP 6972234929</w:t>
      </w:r>
    </w:p>
    <w:p w14:paraId="553D927A" w14:textId="371FF6C5"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reprezentowaną przez: </w:t>
      </w:r>
    </w:p>
    <w:p w14:paraId="36293C7F" w14:textId="77777777"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Łukasza </w:t>
      </w:r>
      <w:proofErr w:type="spellStart"/>
      <w:r w:rsidRPr="00DE0AC0">
        <w:rPr>
          <w:rFonts w:ascii="Arial" w:eastAsia="Times New Roman" w:hAnsi="Arial" w:cs="Arial"/>
          <w:lang w:eastAsia="pl-PL"/>
        </w:rPr>
        <w:t>Litkę</w:t>
      </w:r>
      <w:proofErr w:type="spellEnd"/>
      <w:r w:rsidRPr="00DE0AC0">
        <w:rPr>
          <w:rFonts w:ascii="Arial" w:eastAsia="Times New Roman" w:hAnsi="Arial" w:cs="Arial"/>
          <w:lang w:eastAsia="pl-PL"/>
        </w:rPr>
        <w:t xml:space="preserve"> – Wójta Gminy Lipno</w:t>
      </w:r>
    </w:p>
    <w:p w14:paraId="6702965F" w14:textId="77777777"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z kontrasygnatą</w:t>
      </w:r>
    </w:p>
    <w:p w14:paraId="694FAA3A" w14:textId="77777777"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Magdaleny Tomków - Skarbnika Gminy Lipno</w:t>
      </w:r>
    </w:p>
    <w:p w14:paraId="30426C9B" w14:textId="7A120AA7" w:rsidR="002E6695" w:rsidRPr="00DE0AC0" w:rsidRDefault="002E6695" w:rsidP="00DE0AC0">
      <w:pPr>
        <w:tabs>
          <w:tab w:val="left" w:pos="6396"/>
        </w:tabs>
        <w:spacing w:after="0" w:line="271" w:lineRule="auto"/>
        <w:jc w:val="both"/>
        <w:rPr>
          <w:rFonts w:ascii="Arial" w:eastAsia="Times New Roman" w:hAnsi="Arial" w:cs="Arial"/>
          <w:b/>
          <w:lang w:eastAsia="pl-PL"/>
        </w:rPr>
      </w:pPr>
      <w:r w:rsidRPr="00DE0AC0">
        <w:rPr>
          <w:rFonts w:ascii="Arial" w:eastAsia="Times New Roman" w:hAnsi="Arial" w:cs="Arial"/>
          <w:lang w:eastAsia="pl-PL"/>
        </w:rPr>
        <w:t xml:space="preserve">zwaną dalej </w:t>
      </w:r>
      <w:r w:rsidRPr="00DE0AC0">
        <w:rPr>
          <w:rFonts w:ascii="Arial" w:eastAsia="Times New Roman" w:hAnsi="Arial" w:cs="Arial"/>
          <w:b/>
          <w:lang w:eastAsia="pl-PL"/>
        </w:rPr>
        <w:t xml:space="preserve">Zamawiającym </w:t>
      </w:r>
      <w:r w:rsidR="008F6450" w:rsidRPr="00DE0AC0">
        <w:rPr>
          <w:rFonts w:ascii="Arial" w:eastAsia="Times New Roman" w:hAnsi="Arial" w:cs="Arial"/>
          <w:b/>
          <w:lang w:eastAsia="pl-PL"/>
        </w:rPr>
        <w:tab/>
      </w:r>
    </w:p>
    <w:p w14:paraId="252E06A1" w14:textId="77777777" w:rsidR="00B832C4" w:rsidRPr="00DE0AC0" w:rsidRDefault="00B832C4" w:rsidP="00DE0AC0">
      <w:pPr>
        <w:spacing w:after="0" w:line="271" w:lineRule="auto"/>
        <w:jc w:val="both"/>
        <w:rPr>
          <w:rFonts w:ascii="Arial" w:eastAsia="Times New Roman" w:hAnsi="Arial" w:cs="Arial"/>
          <w:b/>
          <w:lang w:eastAsia="pl-PL"/>
        </w:rPr>
      </w:pPr>
    </w:p>
    <w:p w14:paraId="1339D42F" w14:textId="2BDE1F54" w:rsidR="008F6450"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a</w:t>
      </w:r>
    </w:p>
    <w:p w14:paraId="41FD5369" w14:textId="316647A1" w:rsidR="00004EFD" w:rsidRPr="00DE0AC0" w:rsidRDefault="00341434"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w:t>
      </w:r>
    </w:p>
    <w:p w14:paraId="56B249EC" w14:textId="77777777"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zwanym dalej </w:t>
      </w:r>
      <w:r w:rsidRPr="00DE0AC0">
        <w:rPr>
          <w:rFonts w:ascii="Arial" w:eastAsia="Times New Roman" w:hAnsi="Arial" w:cs="Arial"/>
          <w:b/>
          <w:lang w:eastAsia="pl-PL"/>
        </w:rPr>
        <w:t>Wykonawcą</w:t>
      </w:r>
      <w:r w:rsidRPr="00DE0AC0">
        <w:rPr>
          <w:rFonts w:ascii="Arial" w:eastAsia="Times New Roman" w:hAnsi="Arial" w:cs="Arial"/>
          <w:lang w:eastAsia="pl-PL"/>
        </w:rPr>
        <w:t xml:space="preserve">, </w:t>
      </w:r>
    </w:p>
    <w:p w14:paraId="0D7D4381" w14:textId="77777777" w:rsidR="006555B9" w:rsidRPr="00DE0AC0" w:rsidRDefault="006555B9" w:rsidP="00DE0AC0">
      <w:pPr>
        <w:spacing w:after="0" w:line="271" w:lineRule="auto"/>
        <w:jc w:val="both"/>
        <w:rPr>
          <w:rFonts w:ascii="Arial" w:eastAsia="Times New Roman" w:hAnsi="Arial" w:cs="Arial"/>
          <w:lang w:eastAsia="pl-PL"/>
        </w:rPr>
      </w:pPr>
    </w:p>
    <w:p w14:paraId="41205C56" w14:textId="7C9F12C3"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w rezultacie wyboru Wykonawcy w postępowaniu prowadzonym w trybie </w:t>
      </w:r>
      <w:r w:rsidR="005B5AD4" w:rsidRPr="00DE0AC0">
        <w:rPr>
          <w:rFonts w:ascii="Arial" w:eastAsia="Times New Roman" w:hAnsi="Arial" w:cs="Arial"/>
          <w:lang w:eastAsia="pl-PL"/>
        </w:rPr>
        <w:t xml:space="preserve">podstawowym, </w:t>
      </w:r>
      <w:r w:rsidRPr="00DE0AC0">
        <w:rPr>
          <w:rFonts w:ascii="Arial" w:eastAsia="Times New Roman" w:hAnsi="Arial" w:cs="Arial"/>
          <w:lang w:eastAsia="pl-PL"/>
        </w:rPr>
        <w:t xml:space="preserve">na podstawie </w:t>
      </w:r>
      <w:r w:rsidR="005B5AD4" w:rsidRPr="00DE0AC0">
        <w:rPr>
          <w:rFonts w:ascii="Arial" w:eastAsia="Times New Roman" w:hAnsi="Arial" w:cs="Arial"/>
          <w:lang w:eastAsia="pl-PL"/>
        </w:rPr>
        <w:t xml:space="preserve">art. 275 pkt 1 </w:t>
      </w:r>
      <w:r w:rsidRPr="00DE0AC0">
        <w:rPr>
          <w:rFonts w:ascii="Arial" w:eastAsia="Times New Roman" w:hAnsi="Arial" w:cs="Arial"/>
          <w:lang w:eastAsia="pl-PL"/>
        </w:rPr>
        <w:t xml:space="preserve">ustawy z </w:t>
      </w:r>
      <w:r w:rsidR="005B5AD4" w:rsidRPr="00DE0AC0">
        <w:rPr>
          <w:rFonts w:ascii="Arial" w:eastAsia="Times New Roman" w:hAnsi="Arial" w:cs="Arial"/>
          <w:lang w:eastAsia="pl-PL"/>
        </w:rPr>
        <w:t>dnia 11 września 2019r.</w:t>
      </w:r>
      <w:r w:rsidRPr="00DE0AC0">
        <w:rPr>
          <w:rFonts w:ascii="Arial" w:eastAsia="Times New Roman" w:hAnsi="Arial" w:cs="Arial"/>
          <w:lang w:eastAsia="pl-PL"/>
        </w:rPr>
        <w:t xml:space="preserve"> Prawo zamówień publicznych</w:t>
      </w:r>
      <w:r w:rsidR="00440E96" w:rsidRPr="00DE0AC0">
        <w:rPr>
          <w:rFonts w:ascii="Arial" w:eastAsia="Times New Roman" w:hAnsi="Arial" w:cs="Arial"/>
          <w:lang w:eastAsia="pl-PL"/>
        </w:rPr>
        <w:t xml:space="preserve"> [dalej zwaną ustawą </w:t>
      </w:r>
      <w:proofErr w:type="spellStart"/>
      <w:r w:rsidR="00440E96" w:rsidRPr="00DE0AC0">
        <w:rPr>
          <w:rFonts w:ascii="Arial" w:eastAsia="Times New Roman" w:hAnsi="Arial" w:cs="Arial"/>
          <w:lang w:eastAsia="pl-PL"/>
        </w:rPr>
        <w:t>Pzp</w:t>
      </w:r>
      <w:proofErr w:type="spellEnd"/>
      <w:r w:rsidR="00440E96" w:rsidRPr="00DE0AC0">
        <w:rPr>
          <w:rFonts w:ascii="Arial" w:eastAsia="Times New Roman" w:hAnsi="Arial" w:cs="Arial"/>
          <w:lang w:eastAsia="pl-PL"/>
        </w:rPr>
        <w:t>]</w:t>
      </w:r>
      <w:r w:rsidR="005B5AD4" w:rsidRPr="00DE0AC0">
        <w:rPr>
          <w:rFonts w:ascii="Arial" w:eastAsia="Times New Roman" w:hAnsi="Arial" w:cs="Arial"/>
          <w:lang w:eastAsia="pl-PL"/>
        </w:rPr>
        <w:t xml:space="preserve"> </w:t>
      </w:r>
      <w:r w:rsidRPr="00DE0AC0">
        <w:rPr>
          <w:rFonts w:ascii="Arial" w:eastAsia="Times New Roman" w:hAnsi="Arial" w:cs="Arial"/>
          <w:lang w:eastAsia="pl-PL"/>
        </w:rPr>
        <w:t>została zawa</w:t>
      </w:r>
      <w:r w:rsidR="0071604A" w:rsidRPr="00DE0AC0">
        <w:rPr>
          <w:rFonts w:ascii="Arial" w:eastAsia="Times New Roman" w:hAnsi="Arial" w:cs="Arial"/>
          <w:lang w:eastAsia="pl-PL"/>
        </w:rPr>
        <w:t>rta umowa o następującej treści</w:t>
      </w:r>
      <w:r w:rsidRPr="00DE0AC0">
        <w:rPr>
          <w:rFonts w:ascii="Arial" w:eastAsia="Times New Roman" w:hAnsi="Arial" w:cs="Arial"/>
          <w:lang w:eastAsia="pl-PL"/>
        </w:rPr>
        <w:t>:</w:t>
      </w:r>
      <w:bookmarkStart w:id="0" w:name="_GoBack"/>
      <w:bookmarkEnd w:id="0"/>
    </w:p>
    <w:p w14:paraId="7D574F72" w14:textId="77777777" w:rsidR="00111A9F" w:rsidRPr="00DE0AC0" w:rsidRDefault="00111A9F" w:rsidP="00DE0AC0">
      <w:pPr>
        <w:spacing w:after="0" w:line="271" w:lineRule="auto"/>
        <w:jc w:val="both"/>
        <w:rPr>
          <w:rFonts w:ascii="Arial" w:eastAsia="Times New Roman" w:hAnsi="Arial" w:cs="Arial"/>
          <w:lang w:eastAsia="pl-PL"/>
        </w:rPr>
      </w:pPr>
    </w:p>
    <w:p w14:paraId="336A6E81" w14:textId="0E29CA05" w:rsidR="00341434" w:rsidRPr="00DE0AC0" w:rsidRDefault="002C4231" w:rsidP="00DE0AC0">
      <w:pPr>
        <w:spacing w:after="0" w:line="271" w:lineRule="auto"/>
        <w:jc w:val="center"/>
        <w:rPr>
          <w:rFonts w:ascii="Arial" w:eastAsia="Times New Roman" w:hAnsi="Arial" w:cs="Arial"/>
          <w:b/>
          <w:lang w:eastAsia="pl-PL"/>
        </w:rPr>
      </w:pPr>
      <w:r w:rsidRPr="00DE0AC0">
        <w:rPr>
          <w:rFonts w:ascii="Arial" w:eastAsia="Times New Roman" w:hAnsi="Arial" w:cs="Arial"/>
          <w:b/>
          <w:lang w:eastAsia="pl-PL"/>
        </w:rPr>
        <w:t>Przedmiot umowy</w:t>
      </w:r>
    </w:p>
    <w:p w14:paraId="151E272E" w14:textId="415A2586" w:rsidR="00341434" w:rsidRPr="00DE0AC0" w:rsidRDefault="00341434" w:rsidP="00DE0AC0">
      <w:pPr>
        <w:pStyle w:val="Akapitzlist"/>
        <w:numPr>
          <w:ilvl w:val="0"/>
          <w:numId w:val="46"/>
        </w:numPr>
        <w:spacing w:after="0" w:line="271" w:lineRule="auto"/>
        <w:ind w:left="0" w:firstLine="0"/>
        <w:jc w:val="center"/>
        <w:rPr>
          <w:rFonts w:ascii="Arial" w:hAnsi="Arial" w:cs="Arial"/>
          <w:b/>
        </w:rPr>
      </w:pPr>
    </w:p>
    <w:p w14:paraId="7A1E1DFA" w14:textId="77777777"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 xml:space="preserve">Zamawiający </w:t>
      </w:r>
      <w:r w:rsidR="00341434" w:rsidRPr="00DE0AC0">
        <w:rPr>
          <w:rFonts w:ascii="Arial" w:hAnsi="Arial" w:cs="Arial"/>
          <w:lang w:eastAsia="zh-CN" w:bidi="hi-IN"/>
        </w:rPr>
        <w:t>zleca Wykonawcy, a Wykonawca zobowiązuje się wykonać przedmiot umowy pn.: „</w:t>
      </w:r>
      <w:r w:rsidR="00341434" w:rsidRPr="00DE0AC0">
        <w:rPr>
          <w:rFonts w:ascii="Arial" w:hAnsi="Arial" w:cs="Arial"/>
          <w:b/>
          <w:lang w:eastAsia="zh-CN" w:bidi="hi-IN"/>
        </w:rPr>
        <w:t xml:space="preserve">Budowa studni głębinowej na SUW w </w:t>
      </w:r>
      <w:proofErr w:type="spellStart"/>
      <w:r w:rsidR="00341434" w:rsidRPr="00DE0AC0">
        <w:rPr>
          <w:rFonts w:ascii="Arial" w:hAnsi="Arial" w:cs="Arial"/>
          <w:b/>
          <w:lang w:eastAsia="zh-CN" w:bidi="hi-IN"/>
        </w:rPr>
        <w:t>Maryszewicach</w:t>
      </w:r>
      <w:proofErr w:type="spellEnd"/>
      <w:r w:rsidR="00341434" w:rsidRPr="00DE0AC0">
        <w:rPr>
          <w:rFonts w:ascii="Arial" w:hAnsi="Arial" w:cs="Arial"/>
          <w:b/>
          <w:lang w:eastAsia="zh-CN" w:bidi="hi-IN"/>
        </w:rPr>
        <w:t xml:space="preserve">” </w:t>
      </w:r>
      <w:r w:rsidR="00341434" w:rsidRPr="00DE0AC0">
        <w:rPr>
          <w:rFonts w:ascii="Arial" w:hAnsi="Arial" w:cs="Arial"/>
          <w:lang w:eastAsia="zh-CN" w:bidi="hi-IN"/>
        </w:rPr>
        <w:t xml:space="preserve">polegający na wykonaniu dodatkowego otworu studziennego nr 4 (na terenie działki o numerze ewidencyjnym 836/11, obręb ewidencyjny Wilkowice) wraz z ustaleniem nowych zasobów eksploatacyjnych w ilości 60 </w:t>
      </w:r>
      <w:commentRangeStart w:id="1"/>
      <w:r w:rsidR="00341434" w:rsidRPr="00DE0AC0">
        <w:rPr>
          <w:rFonts w:ascii="Arial" w:hAnsi="Arial" w:cs="Arial"/>
          <w:lang w:eastAsia="zh-CN" w:bidi="hi-IN"/>
        </w:rPr>
        <w:t>m</w:t>
      </w:r>
      <w:r w:rsidR="00341434" w:rsidRPr="00E35CD0">
        <w:rPr>
          <w:rFonts w:ascii="Arial" w:hAnsi="Arial" w:cs="Arial"/>
          <w:vertAlign w:val="superscript"/>
          <w:lang w:eastAsia="zh-CN" w:bidi="hi-IN"/>
        </w:rPr>
        <w:t>3</w:t>
      </w:r>
      <w:commentRangeEnd w:id="1"/>
      <w:r w:rsidR="00DD1014">
        <w:rPr>
          <w:rStyle w:val="Odwoaniedokomentarza"/>
        </w:rPr>
        <w:commentReference w:id="1"/>
      </w:r>
      <w:r w:rsidR="00341434" w:rsidRPr="00DE0AC0">
        <w:rPr>
          <w:rFonts w:ascii="Arial" w:hAnsi="Arial" w:cs="Arial"/>
          <w:lang w:eastAsia="zh-CN" w:bidi="hi-IN"/>
        </w:rPr>
        <w:t>/h zgodnie z zatwierdzonym Decyzją Starosty Leszczyńskiego (znak OS.IV.6530.5.2024 z dnia 11.06.2024 r.) P</w:t>
      </w:r>
      <w:r w:rsidR="00341434" w:rsidRPr="00DE0AC0">
        <w:rPr>
          <w:rFonts w:ascii="Arial" w:hAnsi="Arial" w:cs="Arial"/>
          <w:i/>
          <w:lang w:eastAsia="zh-CN" w:bidi="hi-IN"/>
        </w:rPr>
        <w:t xml:space="preserve">rojektem robót geologicznych na wykonanie dodatkowego otworu studziennego nr 4 wraz z ustaleniem nowych zasobów eksploatacyjnych komunalnego ujęcia wód podziemnych z utworów czwartorzędowych – plejstoceńskich w miejscowości </w:t>
      </w:r>
      <w:proofErr w:type="spellStart"/>
      <w:r w:rsidR="00341434" w:rsidRPr="00DE0AC0">
        <w:rPr>
          <w:rFonts w:ascii="Arial" w:hAnsi="Arial" w:cs="Arial"/>
          <w:i/>
          <w:lang w:eastAsia="zh-CN" w:bidi="hi-IN"/>
        </w:rPr>
        <w:t>Maryszewice</w:t>
      </w:r>
      <w:proofErr w:type="spellEnd"/>
      <w:r w:rsidR="00341434" w:rsidRPr="00DE0AC0">
        <w:rPr>
          <w:rFonts w:ascii="Arial" w:hAnsi="Arial" w:cs="Arial"/>
          <w:i/>
          <w:lang w:eastAsia="zh-CN" w:bidi="hi-IN"/>
        </w:rPr>
        <w:t>, gm. Lipno</w:t>
      </w:r>
      <w:r w:rsidR="00341434" w:rsidRPr="00DE0AC0">
        <w:rPr>
          <w:rFonts w:ascii="Arial" w:hAnsi="Arial" w:cs="Arial"/>
          <w:lang w:eastAsia="zh-CN" w:bidi="hi-IN"/>
        </w:rPr>
        <w:t xml:space="preserve">. Na etapie projektowym zakłada się, że zasoby eksploatacyjne ujęcia zostaną zwiększone z 30,0 </w:t>
      </w:r>
      <w:commentRangeStart w:id="2"/>
      <w:r w:rsidR="00341434" w:rsidRPr="00DE0AC0">
        <w:rPr>
          <w:rFonts w:ascii="Arial" w:hAnsi="Arial" w:cs="Arial"/>
          <w:lang w:eastAsia="zh-CN" w:bidi="hi-IN"/>
        </w:rPr>
        <w:t>m</w:t>
      </w:r>
      <w:r w:rsidR="00341434" w:rsidRPr="00E35CD0">
        <w:rPr>
          <w:rFonts w:ascii="Arial" w:hAnsi="Arial" w:cs="Arial"/>
          <w:vertAlign w:val="superscript"/>
          <w:lang w:eastAsia="zh-CN" w:bidi="hi-IN"/>
        </w:rPr>
        <w:t>3</w:t>
      </w:r>
      <w:commentRangeEnd w:id="2"/>
      <w:r w:rsidR="00DD1014">
        <w:rPr>
          <w:rStyle w:val="Odwoaniedokomentarza"/>
        </w:rPr>
        <w:commentReference w:id="2"/>
      </w:r>
      <w:r w:rsidR="00341434" w:rsidRPr="00DE0AC0">
        <w:rPr>
          <w:rFonts w:ascii="Arial" w:hAnsi="Arial" w:cs="Arial"/>
          <w:lang w:eastAsia="zh-CN" w:bidi="hi-IN"/>
        </w:rPr>
        <w:t xml:space="preserve">/h na 60 </w:t>
      </w:r>
      <w:commentRangeStart w:id="3"/>
      <w:r w:rsidR="00341434" w:rsidRPr="00DE0AC0">
        <w:rPr>
          <w:rFonts w:ascii="Arial" w:hAnsi="Arial" w:cs="Arial"/>
          <w:lang w:eastAsia="zh-CN" w:bidi="hi-IN"/>
        </w:rPr>
        <w:t>m</w:t>
      </w:r>
      <w:r w:rsidR="00341434" w:rsidRPr="00E35CD0">
        <w:rPr>
          <w:rFonts w:ascii="Arial" w:hAnsi="Arial" w:cs="Arial"/>
          <w:vertAlign w:val="superscript"/>
          <w:lang w:eastAsia="zh-CN" w:bidi="hi-IN"/>
        </w:rPr>
        <w:t>3</w:t>
      </w:r>
      <w:commentRangeEnd w:id="3"/>
      <w:r w:rsidR="00DD1014">
        <w:rPr>
          <w:rStyle w:val="Odwoaniedokomentarza"/>
        </w:rPr>
        <w:commentReference w:id="3"/>
      </w:r>
      <w:r w:rsidR="00341434" w:rsidRPr="00DE0AC0">
        <w:rPr>
          <w:rFonts w:ascii="Arial" w:hAnsi="Arial" w:cs="Arial"/>
          <w:lang w:eastAsia="zh-CN" w:bidi="hi-IN"/>
        </w:rPr>
        <w:t xml:space="preserve">/h, tym samym na etapie projektowym określa się wydajność eksploatacyjną dodatkowego otworu studziennego nr 4 na poziomie 60 </w:t>
      </w:r>
      <w:commentRangeStart w:id="4"/>
      <w:r w:rsidR="00341434" w:rsidRPr="00DE0AC0">
        <w:rPr>
          <w:rFonts w:ascii="Arial" w:hAnsi="Arial" w:cs="Arial"/>
          <w:lang w:eastAsia="zh-CN" w:bidi="hi-IN"/>
        </w:rPr>
        <w:t>m</w:t>
      </w:r>
      <w:r w:rsidR="00341434" w:rsidRPr="00E35CD0">
        <w:rPr>
          <w:rFonts w:ascii="Arial" w:hAnsi="Arial" w:cs="Arial"/>
          <w:vertAlign w:val="superscript"/>
          <w:lang w:eastAsia="zh-CN" w:bidi="hi-IN"/>
        </w:rPr>
        <w:t>3</w:t>
      </w:r>
      <w:commentRangeEnd w:id="4"/>
      <w:r w:rsidR="00DD1014">
        <w:rPr>
          <w:rStyle w:val="Odwoaniedokomentarza"/>
        </w:rPr>
        <w:commentReference w:id="4"/>
      </w:r>
      <w:r w:rsidR="00341434" w:rsidRPr="00DE0AC0">
        <w:rPr>
          <w:rFonts w:ascii="Arial" w:hAnsi="Arial" w:cs="Arial"/>
          <w:lang w:eastAsia="zh-CN" w:bidi="hi-IN"/>
        </w:rPr>
        <w:t>/h.</w:t>
      </w:r>
    </w:p>
    <w:p w14:paraId="70710737" w14:textId="21BDDBEF"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Obecnie u</w:t>
      </w:r>
      <w:r w:rsidRPr="00DE0AC0">
        <w:rPr>
          <w:rFonts w:ascii="Arial" w:eastAsia="Calibri" w:hAnsi="Arial" w:cs="Arial"/>
          <w:lang w:eastAsia="zh-CN" w:bidi="hi-IN"/>
        </w:rPr>
        <w:t xml:space="preserve">jęcie wody w miejscowości </w:t>
      </w:r>
      <w:proofErr w:type="spellStart"/>
      <w:r w:rsidRPr="00DE0AC0">
        <w:rPr>
          <w:rFonts w:ascii="Arial" w:eastAsia="Calibri" w:hAnsi="Arial" w:cs="Arial"/>
          <w:lang w:eastAsia="zh-CN" w:bidi="hi-IN"/>
        </w:rPr>
        <w:t>Maryszewice</w:t>
      </w:r>
      <w:proofErr w:type="spellEnd"/>
      <w:r w:rsidRPr="00DE0AC0">
        <w:rPr>
          <w:rFonts w:ascii="Arial" w:eastAsia="Calibri" w:hAnsi="Arial" w:cs="Arial"/>
          <w:lang w:eastAsia="zh-CN" w:bidi="hi-IN"/>
        </w:rPr>
        <w:t xml:space="preserve"> składa się z dwóch studni nr 2 i 3 ujmujących wodę z utworów czwartorzędowych – plejstoceńskich. Ujęcie zostało wykonane w połowie lat 60-tych XX wieku.  Dotychczasowy pobór wód podziemnych z ujęcia wynosi </w:t>
      </w:r>
      <w:r w:rsidR="008A3A6A" w:rsidRPr="00DE0AC0">
        <w:rPr>
          <w:rFonts w:ascii="Arial" w:eastAsia="Calibri" w:hAnsi="Arial" w:cs="Arial"/>
          <w:lang w:eastAsia="zh-CN" w:bidi="hi-IN"/>
        </w:rPr>
        <w:t xml:space="preserve">30 </w:t>
      </w:r>
      <w:r w:rsidRPr="00DE0AC0">
        <w:rPr>
          <w:rFonts w:ascii="Arial" w:eastAsia="Calibri" w:hAnsi="Arial" w:cs="Arial"/>
          <w:lang w:eastAsia="zh-CN" w:bidi="hi-IN"/>
        </w:rPr>
        <w:t>m</w:t>
      </w:r>
      <w:r w:rsidRPr="00DE0AC0">
        <w:rPr>
          <w:rFonts w:ascii="Arial" w:eastAsia="Calibri" w:hAnsi="Arial" w:cs="Arial"/>
          <w:vertAlign w:val="superscript"/>
          <w:lang w:eastAsia="zh-CN" w:bidi="hi-IN"/>
        </w:rPr>
        <w:t>3</w:t>
      </w:r>
      <w:r w:rsidRPr="00DE0AC0">
        <w:rPr>
          <w:rFonts w:ascii="Arial" w:eastAsia="Calibri" w:hAnsi="Arial" w:cs="Arial"/>
          <w:lang w:eastAsia="zh-CN" w:bidi="hi-IN"/>
        </w:rPr>
        <w:t xml:space="preserve">/h zgodnie z ustalonymi zasobami eksploatacyjnymi. Ujęcie zaopatruje w wodę na potrzeby </w:t>
      </w:r>
      <w:proofErr w:type="spellStart"/>
      <w:r w:rsidRPr="00DE0AC0">
        <w:rPr>
          <w:rFonts w:ascii="Arial" w:eastAsia="Calibri" w:hAnsi="Arial" w:cs="Arial"/>
          <w:lang w:eastAsia="zh-CN" w:bidi="hi-IN"/>
        </w:rPr>
        <w:t>socjalno</w:t>
      </w:r>
      <w:proofErr w:type="spellEnd"/>
      <w:r w:rsidRPr="00DE0AC0">
        <w:rPr>
          <w:rFonts w:ascii="Arial" w:eastAsia="Calibri" w:hAnsi="Arial" w:cs="Arial"/>
          <w:lang w:eastAsia="zh-CN" w:bidi="hi-IN"/>
        </w:rPr>
        <w:t xml:space="preserve"> – bytowe mieszkańców </w:t>
      </w:r>
      <w:proofErr w:type="spellStart"/>
      <w:r w:rsidRPr="00DE0AC0">
        <w:rPr>
          <w:rFonts w:ascii="Arial" w:eastAsia="Calibri" w:hAnsi="Arial" w:cs="Arial"/>
          <w:lang w:eastAsia="zh-CN" w:bidi="hi-IN"/>
        </w:rPr>
        <w:t>Maryszewic</w:t>
      </w:r>
      <w:proofErr w:type="spellEnd"/>
      <w:r w:rsidRPr="00DE0AC0">
        <w:rPr>
          <w:rFonts w:ascii="Arial" w:eastAsia="Calibri" w:hAnsi="Arial" w:cs="Arial"/>
          <w:lang w:eastAsia="zh-CN" w:bidi="hi-IN"/>
        </w:rPr>
        <w:t xml:space="preserve">, Wilkowic i </w:t>
      </w:r>
      <w:proofErr w:type="spellStart"/>
      <w:r w:rsidRPr="00DE0AC0">
        <w:rPr>
          <w:rFonts w:ascii="Arial" w:eastAsia="Calibri" w:hAnsi="Arial" w:cs="Arial"/>
          <w:lang w:eastAsia="zh-CN" w:bidi="hi-IN"/>
        </w:rPr>
        <w:t>Karolewka</w:t>
      </w:r>
      <w:proofErr w:type="spellEnd"/>
      <w:r w:rsidRPr="00DE0AC0">
        <w:rPr>
          <w:rFonts w:ascii="Arial" w:eastAsia="Calibri" w:hAnsi="Arial" w:cs="Arial"/>
          <w:lang w:eastAsia="zh-CN" w:bidi="hi-IN"/>
        </w:rPr>
        <w:t>.</w:t>
      </w:r>
    </w:p>
    <w:p w14:paraId="3B2EAB83" w14:textId="77777777"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Przedmiot umowy obejmuje w szczególności:</w:t>
      </w:r>
    </w:p>
    <w:p w14:paraId="0876950A" w14:textId="187678C2"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 xml:space="preserve">Wykonanie dodatkowego otworu studziennego o projektowanej głębokości 66,0 m poprzez przeprowadzenie robót wiertniczych metodą okrętnie-udarową w rurach osłonowych Ø 508 mm do głębokości 30,0 m p.p.t. a następnie w rurach Ø 457 mm do docelowej głębokości 66,0 m p.p.t. Rury Ø 508 mm po </w:t>
      </w:r>
      <w:commentRangeStart w:id="5"/>
      <w:proofErr w:type="spellStart"/>
      <w:r w:rsidR="004A3E54">
        <w:rPr>
          <w:rFonts w:ascii="Arial" w:eastAsia="Calibri" w:hAnsi="Arial" w:cs="Arial"/>
          <w:lang w:eastAsia="zh-CN" w:bidi="hi-IN"/>
        </w:rPr>
        <w:t>za</w:t>
      </w:r>
      <w:r w:rsidR="004A3E54" w:rsidRPr="00DE0AC0">
        <w:rPr>
          <w:rFonts w:ascii="Arial" w:eastAsia="Calibri" w:hAnsi="Arial" w:cs="Arial"/>
          <w:lang w:eastAsia="zh-CN" w:bidi="hi-IN"/>
        </w:rPr>
        <w:t>filtrowaniu</w:t>
      </w:r>
      <w:commentRangeEnd w:id="5"/>
      <w:proofErr w:type="spellEnd"/>
      <w:r w:rsidR="004A3E54">
        <w:rPr>
          <w:rStyle w:val="Odwoaniedokomentarza"/>
        </w:rPr>
        <w:commentReference w:id="5"/>
      </w:r>
      <w:r w:rsidR="004A3E54" w:rsidRPr="00DE0AC0">
        <w:rPr>
          <w:rFonts w:ascii="Arial" w:eastAsia="Calibri" w:hAnsi="Arial" w:cs="Arial"/>
          <w:lang w:eastAsia="zh-CN" w:bidi="hi-IN"/>
        </w:rPr>
        <w:t xml:space="preserve"> </w:t>
      </w:r>
      <w:r w:rsidRPr="00DE0AC0">
        <w:rPr>
          <w:rFonts w:ascii="Arial" w:eastAsia="Calibri" w:hAnsi="Arial" w:cs="Arial"/>
          <w:lang w:eastAsia="zh-CN" w:bidi="hi-IN"/>
        </w:rPr>
        <w:t xml:space="preserve">zostaną usunięte z otworu, a rury Ø 457 mm po </w:t>
      </w:r>
      <w:commentRangeStart w:id="6"/>
      <w:proofErr w:type="spellStart"/>
      <w:r w:rsidR="004A3E54">
        <w:rPr>
          <w:rFonts w:ascii="Arial" w:eastAsia="Calibri" w:hAnsi="Arial" w:cs="Arial"/>
          <w:lang w:eastAsia="zh-CN" w:bidi="hi-IN"/>
        </w:rPr>
        <w:t>za</w:t>
      </w:r>
      <w:r w:rsidR="004A3E54" w:rsidRPr="00DE0AC0">
        <w:rPr>
          <w:rFonts w:ascii="Arial" w:eastAsia="Calibri" w:hAnsi="Arial" w:cs="Arial"/>
          <w:lang w:eastAsia="zh-CN" w:bidi="hi-IN"/>
        </w:rPr>
        <w:t>filtrowaniu</w:t>
      </w:r>
      <w:commentRangeEnd w:id="6"/>
      <w:proofErr w:type="spellEnd"/>
      <w:r w:rsidR="004A3E54">
        <w:rPr>
          <w:rStyle w:val="Odwoaniedokomentarza"/>
        </w:rPr>
        <w:commentReference w:id="6"/>
      </w:r>
      <w:r w:rsidR="004A3E54" w:rsidRPr="00DE0AC0">
        <w:rPr>
          <w:rFonts w:ascii="Arial" w:eastAsia="Calibri" w:hAnsi="Arial" w:cs="Arial"/>
          <w:lang w:eastAsia="zh-CN" w:bidi="hi-IN"/>
        </w:rPr>
        <w:t xml:space="preserve"> </w:t>
      </w:r>
      <w:r w:rsidRPr="00DE0AC0">
        <w:rPr>
          <w:rFonts w:ascii="Arial" w:eastAsia="Calibri" w:hAnsi="Arial" w:cs="Arial"/>
          <w:lang w:eastAsia="zh-CN" w:bidi="hi-IN"/>
        </w:rPr>
        <w:t xml:space="preserve">podciągnięte do głębokości 44,0 m p.p.t. i pozostawione jako kolumna eksploatacyjna; </w:t>
      </w:r>
    </w:p>
    <w:p w14:paraId="484048F2"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proofErr w:type="spellStart"/>
      <w:r w:rsidRPr="00DE0AC0">
        <w:rPr>
          <w:rFonts w:ascii="Arial" w:eastAsia="Calibri" w:hAnsi="Arial" w:cs="Arial"/>
          <w:lang w:eastAsia="zh-CN" w:bidi="hi-IN"/>
        </w:rPr>
        <w:t>zafiltrowanie</w:t>
      </w:r>
      <w:proofErr w:type="spellEnd"/>
      <w:r w:rsidRPr="00DE0AC0">
        <w:rPr>
          <w:rFonts w:ascii="Arial" w:eastAsia="Calibri" w:hAnsi="Arial" w:cs="Arial"/>
          <w:lang w:eastAsia="zh-CN" w:bidi="hi-IN"/>
        </w:rPr>
        <w:t xml:space="preserve"> warstwy wodonośnej kolumną filtrową wykonaną z rur gwintowanych PVC  280 PN 12,5 wg normy PN-G 02323, atestowanych do wód pitnych, wyposażoną w </w:t>
      </w:r>
      <w:proofErr w:type="spellStart"/>
      <w:r w:rsidRPr="00DE0AC0">
        <w:rPr>
          <w:rFonts w:ascii="Arial" w:eastAsia="Calibri" w:hAnsi="Arial" w:cs="Arial"/>
          <w:lang w:eastAsia="zh-CN" w:bidi="hi-IN"/>
        </w:rPr>
        <w:t>centralizatory</w:t>
      </w:r>
      <w:proofErr w:type="spellEnd"/>
      <w:r w:rsidRPr="00DE0AC0">
        <w:rPr>
          <w:rFonts w:ascii="Arial" w:eastAsia="Calibri" w:hAnsi="Arial" w:cs="Arial"/>
          <w:lang w:eastAsia="zh-CN" w:bidi="hi-IN"/>
        </w:rPr>
        <w:t xml:space="preserve">/prowadniki zgodnie z zakresem przedstawionym w rozdz. nr II.2. i zał. nr 7 projektu robót geologicznych. Faktyczną konstrukcję projektowanego otworu hydrogeologicznego, szerokość szczeliny części czynnej kolumny filtrowej, siatkę studniarską oraz rodzaj </w:t>
      </w:r>
      <w:proofErr w:type="spellStart"/>
      <w:r w:rsidRPr="00DE0AC0">
        <w:rPr>
          <w:rFonts w:ascii="Arial" w:eastAsia="Calibri" w:hAnsi="Arial" w:cs="Arial"/>
          <w:lang w:eastAsia="zh-CN" w:bidi="hi-IN"/>
        </w:rPr>
        <w:t>obsypki</w:t>
      </w:r>
      <w:proofErr w:type="spellEnd"/>
      <w:r w:rsidRPr="00DE0AC0">
        <w:rPr>
          <w:rFonts w:ascii="Arial" w:eastAsia="Calibri" w:hAnsi="Arial" w:cs="Arial"/>
          <w:lang w:eastAsia="zh-CN" w:bidi="hi-IN"/>
        </w:rPr>
        <w:t xml:space="preserve"> ustali na podstawie warunków rzeczywistych oraz po </w:t>
      </w:r>
      <w:r w:rsidRPr="00DE0AC0">
        <w:rPr>
          <w:rFonts w:ascii="Arial" w:eastAsia="Calibri" w:hAnsi="Arial" w:cs="Arial"/>
          <w:lang w:eastAsia="zh-CN" w:bidi="hi-IN"/>
        </w:rPr>
        <w:lastRenderedPageBreak/>
        <w:t>otrzymaniu wyników analiz granulometrycznych ujętej warstwy wodonośnej nadzór geologiczno-inwestorski z ramienia Zamawiającego;</w:t>
      </w:r>
    </w:p>
    <w:p w14:paraId="653B3B1C" w14:textId="5B92D7E5"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 xml:space="preserve">wykonanie pompowania oczyszczającego i pomiarowego otworu studziennego nr 4 – zgodnie z zakresem przedstawionym w rozdz. II.6 projektu robót geologicznych (pompa głębinowa, rurociąg </w:t>
      </w:r>
      <w:proofErr w:type="spellStart"/>
      <w:r w:rsidRPr="00DE0AC0">
        <w:rPr>
          <w:rFonts w:ascii="Arial" w:eastAsia="Calibri" w:hAnsi="Arial" w:cs="Arial"/>
          <w:lang w:eastAsia="zh-CN" w:bidi="hi-IN"/>
        </w:rPr>
        <w:t>wznośny</w:t>
      </w:r>
      <w:proofErr w:type="spellEnd"/>
      <w:r w:rsidRPr="00DE0AC0">
        <w:rPr>
          <w:rFonts w:ascii="Arial" w:eastAsia="Calibri" w:hAnsi="Arial" w:cs="Arial"/>
          <w:lang w:eastAsia="zh-CN" w:bidi="hi-IN"/>
        </w:rPr>
        <w:t xml:space="preserve">, wodomierz, węże strażackie do odprowadzenia wody po stronie Wykonawcy); </w:t>
      </w:r>
    </w:p>
    <w:p w14:paraId="2C57A127"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 xml:space="preserve">w przypadku braku możliwości uzyskania projektowanej wydajności Q=60 </w:t>
      </w:r>
      <w:commentRangeStart w:id="7"/>
      <w:r w:rsidRPr="00DE0AC0">
        <w:rPr>
          <w:rFonts w:ascii="Arial" w:eastAsia="Calibri" w:hAnsi="Arial" w:cs="Arial"/>
          <w:lang w:eastAsia="zh-CN" w:bidi="hi-IN"/>
        </w:rPr>
        <w:t>m</w:t>
      </w:r>
      <w:r w:rsidRPr="00E35CD0">
        <w:rPr>
          <w:rFonts w:ascii="Arial" w:eastAsia="Calibri" w:hAnsi="Arial" w:cs="Arial"/>
          <w:vertAlign w:val="superscript"/>
          <w:lang w:eastAsia="zh-CN" w:bidi="hi-IN"/>
        </w:rPr>
        <w:t>3</w:t>
      </w:r>
      <w:commentRangeEnd w:id="7"/>
      <w:r w:rsidR="00DD1014">
        <w:rPr>
          <w:rStyle w:val="Odwoaniedokomentarza"/>
        </w:rPr>
        <w:commentReference w:id="7"/>
      </w:r>
      <w:r w:rsidRPr="00DE0AC0">
        <w:rPr>
          <w:rFonts w:ascii="Arial" w:eastAsia="Calibri" w:hAnsi="Arial" w:cs="Arial"/>
          <w:lang w:eastAsia="zh-CN" w:bidi="hi-IN"/>
        </w:rPr>
        <w:t>/h z otworu nr 4, przeprowadzenie pompowania zespołowego z pozostałymi studniami tj. wykonanie pompowania zespołowego studni nr 2 i 4 oraz studni nr 3 i 4 – zgodnie z zakresem przedstawionym w rozdz. II.6 projektu robót geologicznych;</w:t>
      </w:r>
    </w:p>
    <w:p w14:paraId="38CE11F0"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wykonanie badań fizyko-chemicznych i bakteriologicznych wody - zgodnie z zakresem przedstawionym w rozdz. II pkt.4.4 projektu robót geologicznych;</w:t>
      </w:r>
    </w:p>
    <w:p w14:paraId="5492E393"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 xml:space="preserve">wykonanie </w:t>
      </w:r>
      <w:proofErr w:type="spellStart"/>
      <w:r w:rsidRPr="00DE0AC0">
        <w:rPr>
          <w:rFonts w:ascii="Arial" w:eastAsia="Calibri" w:hAnsi="Arial" w:cs="Arial"/>
          <w:lang w:eastAsia="zh-CN" w:bidi="hi-IN"/>
        </w:rPr>
        <w:t>obsypki</w:t>
      </w:r>
      <w:proofErr w:type="spellEnd"/>
      <w:r w:rsidRPr="00DE0AC0">
        <w:rPr>
          <w:rFonts w:ascii="Arial" w:eastAsia="Calibri" w:hAnsi="Arial" w:cs="Arial"/>
          <w:lang w:eastAsia="zh-CN" w:bidi="hi-IN"/>
        </w:rPr>
        <w:t xml:space="preserve"> żwirowej – zgodnie z zakresem przedstawionym w rozdz. II.2 projektu robót geologicznych;</w:t>
      </w:r>
    </w:p>
    <w:p w14:paraId="223171DE"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prace geodezyjne - zgodnie z zakresem przedstawionym w rozdz. II.7 projektu robót geologicznych;</w:t>
      </w:r>
    </w:p>
    <w:p w14:paraId="5DEA27F7"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 xml:space="preserve">wykonanie badań laboratoryjnych - </w:t>
      </w:r>
      <w:proofErr w:type="spellStart"/>
      <w:r w:rsidRPr="00DE0AC0">
        <w:rPr>
          <w:rFonts w:ascii="Arial" w:eastAsia="Calibri" w:hAnsi="Arial" w:cs="Arial"/>
          <w:lang w:eastAsia="zh-CN" w:bidi="hi-IN"/>
        </w:rPr>
        <w:t>opróbowanie</w:t>
      </w:r>
      <w:proofErr w:type="spellEnd"/>
      <w:r w:rsidRPr="00DE0AC0">
        <w:rPr>
          <w:rFonts w:ascii="Arial" w:eastAsia="Calibri" w:hAnsi="Arial" w:cs="Arial"/>
          <w:lang w:eastAsia="zh-CN" w:bidi="hi-IN"/>
        </w:rPr>
        <w:t xml:space="preserve"> otworu, postępowanie z próbkami czasowego przechowywania oraz analizy granulometryczne - zgodnie z zakresem przedstawionym w rozdz. II.8 i II.12 projektu robót geologicznych;</w:t>
      </w:r>
    </w:p>
    <w:p w14:paraId="7B0C1228"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odprowadzanie wody odpompowywanej z wyrobisk – zgodnie z zakresem przedstawionym w rozdz. II.10 projektu robót geologicznych;</w:t>
      </w:r>
    </w:p>
    <w:p w14:paraId="19218A29" w14:textId="77777777" w:rsidR="00FF6B79" w:rsidRPr="00DE0AC0" w:rsidRDefault="00FF6B79" w:rsidP="009B4444">
      <w:pPr>
        <w:pStyle w:val="Akapitzlist"/>
        <w:numPr>
          <w:ilvl w:val="0"/>
          <w:numId w:val="51"/>
        </w:numPr>
        <w:spacing w:after="0" w:line="271" w:lineRule="auto"/>
        <w:jc w:val="both"/>
        <w:rPr>
          <w:rFonts w:ascii="Arial" w:eastAsia="Calibri" w:hAnsi="Arial" w:cs="Arial"/>
          <w:lang w:eastAsia="zh-CN" w:bidi="hi-IN"/>
        </w:rPr>
      </w:pPr>
      <w:r w:rsidRPr="00DE0AC0">
        <w:rPr>
          <w:rFonts w:ascii="Arial" w:eastAsia="Calibri" w:hAnsi="Arial" w:cs="Arial"/>
          <w:lang w:eastAsia="zh-CN" w:bidi="hi-IN"/>
        </w:rPr>
        <w:t>zamykanie horyzontów wodonośnych – zgodnie z zakresem przedstawionym w rozdz. II.3 projektu robót geologicznych;</w:t>
      </w:r>
    </w:p>
    <w:p w14:paraId="329F5026" w14:textId="023A00E0" w:rsidR="00FF6B79" w:rsidRPr="00DE0AC0" w:rsidRDefault="00FF6B79" w:rsidP="009B4444">
      <w:pPr>
        <w:pStyle w:val="Akapitzlist"/>
        <w:numPr>
          <w:ilvl w:val="0"/>
          <w:numId w:val="50"/>
        </w:numPr>
        <w:spacing w:after="0" w:line="271" w:lineRule="auto"/>
        <w:ind w:left="426" w:hanging="426"/>
        <w:jc w:val="both"/>
        <w:rPr>
          <w:rFonts w:ascii="Arial" w:eastAsia="Calibri" w:hAnsi="Arial" w:cs="Arial"/>
          <w:bCs/>
          <w:lang w:eastAsia="zh-CN" w:bidi="hi-IN"/>
        </w:rPr>
      </w:pPr>
      <w:r w:rsidRPr="00DE0AC0">
        <w:rPr>
          <w:rFonts w:ascii="Arial" w:eastAsia="Calibri" w:hAnsi="Arial" w:cs="Arial"/>
          <w:bCs/>
          <w:lang w:eastAsia="zh-CN" w:bidi="hi-IN"/>
        </w:rPr>
        <w:t>Prace i roboty geologiczne należy przeprowadzić zgodnie z opisem przedsięwzięć technicznych i organizacyjnych mających na celu zapewnienie bezpieczeństwa pracy i ochrony środowiska - zgodnie z zakresem przedstawionym w rozdz. II.15 projektu robót geologicznych; zgodnie z reżimem sanitarnym, minimalizując ryzyko skażenia mikrobiologicznego układu;</w:t>
      </w:r>
    </w:p>
    <w:p w14:paraId="24D28EE8" w14:textId="77777777" w:rsidR="00FF6B79" w:rsidRPr="00DE0AC0" w:rsidRDefault="00FF6B79" w:rsidP="009B4444">
      <w:pPr>
        <w:pStyle w:val="Akapitzlist"/>
        <w:numPr>
          <w:ilvl w:val="0"/>
          <w:numId w:val="50"/>
        </w:numPr>
        <w:spacing w:after="0" w:line="271" w:lineRule="auto"/>
        <w:ind w:left="426" w:hanging="426"/>
        <w:jc w:val="both"/>
        <w:rPr>
          <w:rFonts w:ascii="Arial" w:eastAsia="Calibri" w:hAnsi="Arial" w:cs="Arial"/>
          <w:bCs/>
          <w:lang w:eastAsia="zh-CN" w:bidi="hi-IN"/>
        </w:rPr>
      </w:pPr>
      <w:r w:rsidRPr="00DE0AC0">
        <w:rPr>
          <w:rFonts w:ascii="Arial" w:eastAsia="Calibri" w:hAnsi="Arial" w:cs="Arial"/>
          <w:bCs/>
          <w:lang w:eastAsia="zh-CN" w:bidi="hi-IN"/>
        </w:rPr>
        <w:t>Szczegółowy opis oraz sposób realizacji przedmiotu zamówienia określa:</w:t>
      </w:r>
    </w:p>
    <w:p w14:paraId="3CC13099" w14:textId="77777777" w:rsidR="00FF6B79" w:rsidRPr="00DE0AC0" w:rsidRDefault="00FF6B79" w:rsidP="009B4444">
      <w:pPr>
        <w:spacing w:after="0" w:line="271" w:lineRule="auto"/>
        <w:jc w:val="both"/>
        <w:rPr>
          <w:rFonts w:ascii="Arial" w:eastAsia="Calibri" w:hAnsi="Arial" w:cs="Arial"/>
          <w:bCs/>
          <w:lang w:eastAsia="zh-CN" w:bidi="hi-IN"/>
        </w:rPr>
      </w:pPr>
      <w:r w:rsidRPr="00DE0AC0">
        <w:rPr>
          <w:rFonts w:ascii="Arial" w:eastAsia="Calibri" w:hAnsi="Arial" w:cs="Arial"/>
          <w:bCs/>
          <w:lang w:eastAsia="zh-CN" w:bidi="hi-IN"/>
        </w:rPr>
        <w:t>-specyfikacja warunków zamówienia</w:t>
      </w:r>
    </w:p>
    <w:p w14:paraId="5A724103" w14:textId="77777777" w:rsidR="00FF6B79" w:rsidRPr="00DE0AC0" w:rsidRDefault="00FF6B79" w:rsidP="009B4444">
      <w:pPr>
        <w:spacing w:after="0" w:line="271" w:lineRule="auto"/>
        <w:jc w:val="both"/>
        <w:rPr>
          <w:rFonts w:ascii="Arial" w:eastAsia="Calibri" w:hAnsi="Arial" w:cs="Arial"/>
          <w:bCs/>
          <w:lang w:eastAsia="zh-CN" w:bidi="hi-IN"/>
        </w:rPr>
      </w:pPr>
      <w:r w:rsidRPr="00DE0AC0">
        <w:rPr>
          <w:rFonts w:ascii="Arial" w:eastAsia="Calibri" w:hAnsi="Arial" w:cs="Arial"/>
          <w:bCs/>
          <w:lang w:eastAsia="zh-CN" w:bidi="hi-IN"/>
        </w:rPr>
        <w:t>-dokumentacja projektowa robót geologicznych wraz z załącznikami</w:t>
      </w:r>
    </w:p>
    <w:p w14:paraId="6C34EB5A" w14:textId="77777777" w:rsidR="00FF6B79" w:rsidRPr="00DE0AC0" w:rsidRDefault="00FF6B79" w:rsidP="009B4444">
      <w:pPr>
        <w:spacing w:after="0" w:line="271" w:lineRule="auto"/>
        <w:jc w:val="both"/>
        <w:rPr>
          <w:rFonts w:ascii="Arial" w:eastAsia="Calibri" w:hAnsi="Arial" w:cs="Arial"/>
          <w:bCs/>
          <w:lang w:eastAsia="zh-CN" w:bidi="hi-IN"/>
        </w:rPr>
      </w:pPr>
      <w:r w:rsidRPr="00DE0AC0">
        <w:rPr>
          <w:rFonts w:ascii="Arial" w:eastAsia="Calibri" w:hAnsi="Arial" w:cs="Arial"/>
          <w:bCs/>
          <w:lang w:eastAsia="zh-CN" w:bidi="hi-IN"/>
        </w:rPr>
        <w:t>-STWIORB</w:t>
      </w:r>
    </w:p>
    <w:p w14:paraId="4535BEAD" w14:textId="77777777" w:rsidR="00FF6B79" w:rsidRPr="00DE0AC0" w:rsidRDefault="00FF6B79" w:rsidP="009B4444">
      <w:pPr>
        <w:spacing w:after="0" w:line="271" w:lineRule="auto"/>
        <w:jc w:val="both"/>
        <w:rPr>
          <w:rFonts w:ascii="Arial" w:eastAsia="Calibri" w:hAnsi="Arial" w:cs="Arial"/>
          <w:bCs/>
          <w:lang w:eastAsia="zh-CN" w:bidi="hi-IN"/>
        </w:rPr>
      </w:pPr>
      <w:r w:rsidRPr="00DE0AC0">
        <w:rPr>
          <w:rFonts w:ascii="Arial" w:eastAsia="Calibri" w:hAnsi="Arial" w:cs="Arial"/>
          <w:bCs/>
          <w:lang w:eastAsia="zh-CN" w:bidi="hi-IN"/>
        </w:rPr>
        <w:t>-oferta wykonawcy</w:t>
      </w:r>
    </w:p>
    <w:p w14:paraId="39E0CABD" w14:textId="77777777" w:rsidR="00FF6B79" w:rsidRPr="00DE0AC0" w:rsidRDefault="00FF6B79" w:rsidP="009B4444">
      <w:pPr>
        <w:spacing w:after="0" w:line="271" w:lineRule="auto"/>
        <w:jc w:val="both"/>
        <w:rPr>
          <w:rFonts w:ascii="Arial" w:eastAsia="Calibri" w:hAnsi="Arial" w:cs="Arial"/>
          <w:bCs/>
          <w:lang w:eastAsia="zh-CN" w:bidi="hi-IN"/>
        </w:rPr>
      </w:pPr>
      <w:r w:rsidRPr="00DE0AC0">
        <w:rPr>
          <w:rFonts w:ascii="Arial" w:eastAsia="Calibri" w:hAnsi="Arial" w:cs="Arial"/>
          <w:bCs/>
          <w:lang w:eastAsia="zh-CN" w:bidi="hi-IN"/>
        </w:rPr>
        <w:t>będące integralną częścią umowy</w:t>
      </w:r>
    </w:p>
    <w:p w14:paraId="7FCE90F8" w14:textId="1403588F"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Zamawiający udostępnia niezależny wjazd na teren budowy, który jest częściowo utwardzony. Wykonawca zobowiązany jest do uzupełnienia wjazdu oraz drogi tech</w:t>
      </w:r>
      <w:r w:rsidR="001F5FD5" w:rsidRPr="00DE0AC0">
        <w:rPr>
          <w:rFonts w:ascii="Arial" w:eastAsia="Calibri" w:hAnsi="Arial" w:cs="Arial"/>
          <w:bCs/>
          <w:lang w:eastAsia="zh-CN" w:bidi="hi-IN"/>
        </w:rPr>
        <w:t xml:space="preserve">nologicznej  płytami betonowymi, demontażu 2 paneli ogrodzeniowych i 1 słupka </w:t>
      </w:r>
      <w:r w:rsidRPr="00DE0AC0">
        <w:rPr>
          <w:rFonts w:ascii="Arial" w:eastAsia="Calibri" w:hAnsi="Arial" w:cs="Arial"/>
          <w:bCs/>
          <w:lang w:eastAsia="zh-CN" w:bidi="hi-IN"/>
        </w:rPr>
        <w:t xml:space="preserve">oraz do </w:t>
      </w:r>
      <w:commentRangeStart w:id="8"/>
      <w:r w:rsidR="00E7327B" w:rsidRPr="00DE0AC0">
        <w:rPr>
          <w:rFonts w:ascii="Arial" w:eastAsia="Calibri" w:hAnsi="Arial" w:cs="Arial"/>
          <w:bCs/>
          <w:lang w:eastAsia="zh-CN" w:bidi="hi-IN"/>
        </w:rPr>
        <w:t>zamontowani</w:t>
      </w:r>
      <w:r w:rsidR="00E7327B">
        <w:rPr>
          <w:rFonts w:ascii="Arial" w:eastAsia="Calibri" w:hAnsi="Arial" w:cs="Arial"/>
          <w:bCs/>
          <w:lang w:eastAsia="zh-CN" w:bidi="hi-IN"/>
        </w:rPr>
        <w:t>a</w:t>
      </w:r>
      <w:commentRangeEnd w:id="8"/>
      <w:r w:rsidR="00E7327B">
        <w:rPr>
          <w:rStyle w:val="Odwoaniedokomentarza"/>
        </w:rPr>
        <w:commentReference w:id="8"/>
      </w:r>
      <w:r w:rsidR="00E7327B" w:rsidRPr="00DE0AC0">
        <w:rPr>
          <w:rFonts w:ascii="Arial" w:eastAsia="Calibri" w:hAnsi="Arial" w:cs="Arial"/>
          <w:bCs/>
          <w:lang w:eastAsia="zh-CN" w:bidi="hi-IN"/>
        </w:rPr>
        <w:t xml:space="preserve"> </w:t>
      </w:r>
      <w:r w:rsidRPr="00DE0AC0">
        <w:rPr>
          <w:rFonts w:ascii="Arial" w:eastAsia="Calibri" w:hAnsi="Arial" w:cs="Arial"/>
          <w:bCs/>
          <w:lang w:eastAsia="zh-CN" w:bidi="hi-IN"/>
        </w:rPr>
        <w:t>tymczasowej bramy zamykanej na kłódkę. Po zakończeniu zadania Wykonawca przywróci ogrodzenie do stanu pierwotnego oraz rozbierze tymczasową drogę.</w:t>
      </w:r>
    </w:p>
    <w:p w14:paraId="329C71E8" w14:textId="0B4C10EB"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Wykonawca oświadcza, że zapoznał się z dokumentami zamówienia oraz, że warunki wykonywania przedmiotu umowy są mu znane.</w:t>
      </w:r>
    </w:p>
    <w:p w14:paraId="36CA95D7" w14:textId="77777777" w:rsidR="00FF6B79" w:rsidRPr="00DE0AC0" w:rsidRDefault="00FF6B79" w:rsidP="009B4444">
      <w:pPr>
        <w:pStyle w:val="Akapitzlist"/>
        <w:numPr>
          <w:ilvl w:val="0"/>
          <w:numId w:val="50"/>
        </w:numPr>
        <w:tabs>
          <w:tab w:val="left" w:pos="426"/>
        </w:tabs>
        <w:spacing w:after="0" w:line="271" w:lineRule="auto"/>
        <w:ind w:left="0" w:firstLine="0"/>
        <w:jc w:val="both"/>
        <w:rPr>
          <w:rFonts w:ascii="Arial" w:eastAsia="Calibri" w:hAnsi="Arial" w:cs="Arial"/>
          <w:bCs/>
          <w:lang w:eastAsia="zh-CN" w:bidi="hi-IN"/>
        </w:rPr>
      </w:pPr>
      <w:r w:rsidRPr="00DE0AC0">
        <w:rPr>
          <w:rFonts w:ascii="Arial" w:eastAsia="Calibri" w:hAnsi="Arial" w:cs="Arial"/>
          <w:bCs/>
          <w:lang w:eastAsia="zh-CN" w:bidi="hi-IN"/>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etyką zawodową  oraz zgodnie z zaleceniami nadzoru geologiczno-inwestorskiego.</w:t>
      </w:r>
    </w:p>
    <w:p w14:paraId="448922A4" w14:textId="77777777" w:rsidR="0072276A" w:rsidRPr="00DE0AC0" w:rsidRDefault="0072276A" w:rsidP="009B4444">
      <w:pPr>
        <w:spacing w:after="0" w:line="271" w:lineRule="auto"/>
        <w:jc w:val="both"/>
        <w:rPr>
          <w:rFonts w:ascii="Arial" w:eastAsia="Calibri" w:hAnsi="Arial" w:cs="Arial"/>
          <w:bCs/>
          <w:lang w:eastAsia="zh-CN" w:bidi="hi-IN"/>
        </w:rPr>
      </w:pPr>
    </w:p>
    <w:p w14:paraId="283755B1" w14:textId="2871DCA7" w:rsidR="00FF6B79" w:rsidRPr="00DE0AC0" w:rsidRDefault="002C4231" w:rsidP="00DE0AC0">
      <w:pPr>
        <w:spacing w:after="0" w:line="271" w:lineRule="auto"/>
        <w:jc w:val="center"/>
        <w:rPr>
          <w:rFonts w:ascii="Arial" w:hAnsi="Arial" w:cs="Arial"/>
          <w:b/>
          <w:lang w:eastAsia="zh-CN" w:bidi="hi-IN"/>
        </w:rPr>
      </w:pPr>
      <w:r w:rsidRPr="00DE0AC0">
        <w:rPr>
          <w:rFonts w:ascii="Arial" w:hAnsi="Arial" w:cs="Arial"/>
          <w:b/>
          <w:lang w:eastAsia="zh-CN" w:bidi="hi-IN"/>
        </w:rPr>
        <w:t>Termin realizacji</w:t>
      </w:r>
    </w:p>
    <w:p w14:paraId="27B3E1DB" w14:textId="1CA872D4" w:rsidR="00FF6B79" w:rsidRPr="00DE0AC0" w:rsidRDefault="00FF6B79" w:rsidP="00DE0AC0">
      <w:pPr>
        <w:pStyle w:val="Akapitzlist"/>
        <w:numPr>
          <w:ilvl w:val="0"/>
          <w:numId w:val="46"/>
        </w:numPr>
        <w:spacing w:after="0" w:line="271" w:lineRule="auto"/>
        <w:ind w:left="0" w:firstLine="0"/>
        <w:jc w:val="center"/>
        <w:rPr>
          <w:rFonts w:ascii="Arial" w:hAnsi="Arial" w:cs="Arial"/>
          <w:b/>
        </w:rPr>
      </w:pPr>
    </w:p>
    <w:p w14:paraId="52A86394" w14:textId="5F23DD89" w:rsidR="00920EAF" w:rsidRPr="00DE0AC0" w:rsidRDefault="00920EAF" w:rsidP="009B4444">
      <w:pPr>
        <w:pStyle w:val="Akapitzlist"/>
        <w:numPr>
          <w:ilvl w:val="0"/>
          <w:numId w:val="52"/>
        </w:numPr>
        <w:tabs>
          <w:tab w:val="left" w:pos="284"/>
        </w:tabs>
        <w:spacing w:after="0" w:line="271" w:lineRule="auto"/>
        <w:ind w:left="0" w:firstLine="0"/>
        <w:jc w:val="both"/>
        <w:rPr>
          <w:rFonts w:ascii="Arial" w:hAnsi="Arial" w:cs="Arial"/>
          <w:lang w:eastAsia="pl-PL" w:bidi="hi-IN"/>
        </w:rPr>
      </w:pPr>
      <w:r w:rsidRPr="00DE0AC0">
        <w:rPr>
          <w:rFonts w:ascii="Arial" w:hAnsi="Arial" w:cs="Arial"/>
          <w:lang w:eastAsia="pl-PL" w:bidi="hi-IN"/>
        </w:rPr>
        <w:t>Termin rozpoczęcia realizacji przedmiotu umowy nastąpi w dniu protokolarnego przekazania placu budowy.</w:t>
      </w:r>
    </w:p>
    <w:p w14:paraId="21010B92" w14:textId="77777777" w:rsidR="00920EAF" w:rsidRPr="00DE0AC0" w:rsidRDefault="00920EAF" w:rsidP="009B4444">
      <w:pPr>
        <w:pStyle w:val="Akapitzlist"/>
        <w:numPr>
          <w:ilvl w:val="0"/>
          <w:numId w:val="52"/>
        </w:numPr>
        <w:tabs>
          <w:tab w:val="left" w:pos="284"/>
        </w:tabs>
        <w:spacing w:after="0" w:line="271" w:lineRule="auto"/>
        <w:ind w:left="0" w:firstLine="0"/>
        <w:jc w:val="both"/>
        <w:rPr>
          <w:rFonts w:ascii="Arial" w:hAnsi="Arial" w:cs="Arial"/>
          <w:lang w:eastAsia="pl-PL" w:bidi="hi-IN"/>
        </w:rPr>
      </w:pPr>
      <w:r w:rsidRPr="00DE0AC0">
        <w:rPr>
          <w:rFonts w:ascii="Arial" w:hAnsi="Arial" w:cs="Arial"/>
          <w:lang w:eastAsia="pl-PL" w:bidi="hi-IN"/>
        </w:rPr>
        <w:t>Przekazanie wykonawcy placu budowy nastąpi w terminie do 14 dni od dnia zawarcia umowy.</w:t>
      </w:r>
    </w:p>
    <w:p w14:paraId="40259B9B" w14:textId="77777777" w:rsidR="00920EAF" w:rsidRPr="00DE0AC0" w:rsidRDefault="00341434" w:rsidP="009B4444">
      <w:pPr>
        <w:pStyle w:val="Akapitzlist"/>
        <w:numPr>
          <w:ilvl w:val="0"/>
          <w:numId w:val="52"/>
        </w:numPr>
        <w:tabs>
          <w:tab w:val="left" w:pos="284"/>
        </w:tabs>
        <w:spacing w:after="0" w:line="271" w:lineRule="auto"/>
        <w:ind w:left="0" w:firstLine="0"/>
        <w:jc w:val="both"/>
        <w:rPr>
          <w:rFonts w:ascii="Arial" w:hAnsi="Arial" w:cs="Arial"/>
          <w:lang w:eastAsia="pl-PL" w:bidi="hi-IN"/>
        </w:rPr>
      </w:pPr>
      <w:r w:rsidRPr="00DE0AC0">
        <w:rPr>
          <w:rFonts w:ascii="Arial" w:hAnsi="Arial" w:cs="Arial"/>
          <w:lang w:eastAsia="pl-PL" w:bidi="hi-IN"/>
        </w:rPr>
        <w:t>Termin zakończenia realizacji przedmiotu umowy: do</w:t>
      </w:r>
      <w:r w:rsidR="00920EAF" w:rsidRPr="00DE0AC0">
        <w:rPr>
          <w:rFonts w:ascii="Arial" w:hAnsi="Arial" w:cs="Arial"/>
          <w:lang w:eastAsia="pl-PL" w:bidi="hi-IN"/>
        </w:rPr>
        <w:t xml:space="preserve"> </w:t>
      </w:r>
      <w:commentRangeStart w:id="9"/>
      <w:r w:rsidR="00920EAF" w:rsidRPr="00DE0AC0">
        <w:rPr>
          <w:rFonts w:ascii="Arial" w:hAnsi="Arial" w:cs="Arial"/>
          <w:lang w:eastAsia="pl-PL" w:bidi="hi-IN"/>
        </w:rPr>
        <w:t>5</w:t>
      </w:r>
      <w:commentRangeEnd w:id="9"/>
      <w:r w:rsidR="00E7327B">
        <w:rPr>
          <w:rStyle w:val="Odwoaniedokomentarza"/>
        </w:rPr>
        <w:commentReference w:id="9"/>
      </w:r>
      <w:r w:rsidR="00920EAF" w:rsidRPr="00DE0AC0">
        <w:rPr>
          <w:rFonts w:ascii="Arial" w:hAnsi="Arial" w:cs="Arial"/>
          <w:lang w:eastAsia="pl-PL" w:bidi="hi-IN"/>
        </w:rPr>
        <w:t xml:space="preserve"> miesięcy od dnia zawarcia umowy.</w:t>
      </w:r>
    </w:p>
    <w:p w14:paraId="198FCA6B" w14:textId="509807F1" w:rsidR="00111A9F" w:rsidRPr="00DE0AC0" w:rsidRDefault="00920EAF" w:rsidP="009B4444">
      <w:pPr>
        <w:pStyle w:val="Akapitzlist"/>
        <w:numPr>
          <w:ilvl w:val="0"/>
          <w:numId w:val="52"/>
        </w:numPr>
        <w:tabs>
          <w:tab w:val="left" w:pos="284"/>
        </w:tabs>
        <w:spacing w:after="0" w:line="271" w:lineRule="auto"/>
        <w:ind w:left="0" w:firstLine="0"/>
        <w:jc w:val="both"/>
        <w:rPr>
          <w:rFonts w:ascii="Arial" w:hAnsi="Arial" w:cs="Arial"/>
          <w:lang w:eastAsia="pl-PL" w:bidi="hi-IN"/>
        </w:rPr>
      </w:pPr>
      <w:r w:rsidRPr="00DE0AC0">
        <w:rPr>
          <w:rFonts w:ascii="Arial" w:hAnsi="Arial" w:cs="Arial"/>
          <w:bCs/>
          <w:lang w:eastAsia="pl-PL" w:bidi="hi-IN"/>
        </w:rPr>
        <w:lastRenderedPageBreak/>
        <w:t>Za zakończenie realizacji przedmiotu umowy strony uznają datę podpisania końcowego protokołu odbioru robót.</w:t>
      </w:r>
    </w:p>
    <w:p w14:paraId="737584B6" w14:textId="77777777" w:rsidR="00484C34" w:rsidRPr="00DE0AC0" w:rsidRDefault="00484C34" w:rsidP="00DE0AC0">
      <w:pPr>
        <w:pStyle w:val="Akapitzlist"/>
        <w:tabs>
          <w:tab w:val="left" w:pos="284"/>
        </w:tabs>
        <w:spacing w:after="0" w:line="271" w:lineRule="auto"/>
        <w:ind w:left="0"/>
        <w:rPr>
          <w:rFonts w:ascii="Arial" w:hAnsi="Arial" w:cs="Arial"/>
          <w:lang w:eastAsia="pl-PL" w:bidi="hi-IN"/>
        </w:rPr>
      </w:pPr>
    </w:p>
    <w:p w14:paraId="048D7813" w14:textId="2D71EDEE" w:rsidR="00FF6B79" w:rsidRPr="00DE0AC0" w:rsidRDefault="002C4231" w:rsidP="00DE0AC0">
      <w:pPr>
        <w:spacing w:after="0" w:line="271" w:lineRule="auto"/>
        <w:jc w:val="center"/>
        <w:rPr>
          <w:rFonts w:ascii="Arial" w:hAnsi="Arial" w:cs="Arial"/>
          <w:b/>
        </w:rPr>
      </w:pPr>
      <w:r w:rsidRPr="00DE0AC0">
        <w:rPr>
          <w:rFonts w:ascii="Arial" w:hAnsi="Arial" w:cs="Arial"/>
          <w:b/>
        </w:rPr>
        <w:t>Obowiązki Zamawiającego i Wykonawcy</w:t>
      </w:r>
    </w:p>
    <w:p w14:paraId="4794B422" w14:textId="4C26D5F0" w:rsidR="00FF6B79" w:rsidRPr="00DE0AC0" w:rsidRDefault="00FF6B79" w:rsidP="00DE0AC0">
      <w:pPr>
        <w:pStyle w:val="Akapitzlist"/>
        <w:numPr>
          <w:ilvl w:val="0"/>
          <w:numId w:val="46"/>
        </w:numPr>
        <w:spacing w:after="0" w:line="271" w:lineRule="auto"/>
        <w:ind w:left="0" w:firstLine="0"/>
        <w:jc w:val="center"/>
        <w:rPr>
          <w:rFonts w:ascii="Arial" w:hAnsi="Arial" w:cs="Arial"/>
          <w:b/>
        </w:rPr>
      </w:pPr>
    </w:p>
    <w:p w14:paraId="418BEFB7" w14:textId="3CA26886" w:rsidR="00920EAF" w:rsidRPr="00DE0AC0" w:rsidRDefault="00920EAF" w:rsidP="009B4444">
      <w:pPr>
        <w:pStyle w:val="Akapitzlist"/>
        <w:numPr>
          <w:ilvl w:val="0"/>
          <w:numId w:val="53"/>
        </w:numPr>
        <w:spacing w:after="0" w:line="271" w:lineRule="auto"/>
        <w:ind w:left="284" w:hanging="284"/>
        <w:jc w:val="both"/>
        <w:rPr>
          <w:rFonts w:ascii="Arial" w:hAnsi="Arial" w:cs="Arial"/>
          <w:lang w:eastAsia="zh-CN" w:bidi="hi-IN"/>
        </w:rPr>
      </w:pPr>
      <w:r w:rsidRPr="00DE0AC0">
        <w:rPr>
          <w:rFonts w:ascii="Arial" w:hAnsi="Arial" w:cs="Arial"/>
          <w:lang w:eastAsia="zh-CN" w:bidi="hi-IN"/>
        </w:rPr>
        <w:t>Zamawiający zobowiązany jest do:</w:t>
      </w:r>
    </w:p>
    <w:p w14:paraId="30781161" w14:textId="77777777" w:rsidR="00920EAF" w:rsidRPr="00DE0AC0" w:rsidRDefault="00920EAF"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lang w:eastAsia="zh-CN" w:bidi="hi-IN"/>
        </w:rPr>
        <w:t>przekazania Wykonawcy niezbędnej dokumentacji</w:t>
      </w:r>
      <w:r w:rsidRPr="00DE0AC0">
        <w:rPr>
          <w:rFonts w:ascii="Arial" w:eastAsia="Calibri" w:hAnsi="Arial" w:cs="Arial"/>
          <w:bCs/>
          <w:lang w:eastAsia="zh-CN" w:bidi="hi-IN"/>
        </w:rPr>
        <w:t xml:space="preserve"> projektowej robót geologicznych;</w:t>
      </w:r>
    </w:p>
    <w:p w14:paraId="093F7E2C" w14:textId="1C5F992D" w:rsidR="00920EAF" w:rsidRPr="00DE0AC0" w:rsidRDefault="00920EAF"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lang w:eastAsia="zh-CN" w:bidi="hi-IN"/>
        </w:rPr>
        <w:t xml:space="preserve">przekazania Wykonawcy </w:t>
      </w:r>
      <w:r w:rsidR="00341434" w:rsidRPr="00DE0AC0">
        <w:rPr>
          <w:rFonts w:ascii="Arial" w:hAnsi="Arial" w:cs="Arial"/>
          <w:lang w:eastAsia="zh-CN" w:bidi="hi-IN"/>
        </w:rPr>
        <w:t xml:space="preserve">terenu budowy w terminie określonym </w:t>
      </w:r>
      <w:r w:rsidR="00EE2971" w:rsidRPr="00DE0AC0">
        <w:rPr>
          <w:rFonts w:ascii="Arial" w:hAnsi="Arial" w:cs="Arial"/>
          <w:lang w:eastAsia="zh-CN" w:bidi="hi-IN"/>
        </w:rPr>
        <w:t>w § 2</w:t>
      </w:r>
      <w:r w:rsidR="00341434" w:rsidRPr="00DE0AC0">
        <w:rPr>
          <w:rFonts w:ascii="Arial" w:hAnsi="Arial" w:cs="Arial"/>
          <w:lang w:eastAsia="zh-CN" w:bidi="hi-IN"/>
        </w:rPr>
        <w:t xml:space="preserve"> ust. 2 niniejszej u</w:t>
      </w:r>
      <w:r w:rsidRPr="00DE0AC0">
        <w:rPr>
          <w:rFonts w:ascii="Arial" w:hAnsi="Arial" w:cs="Arial"/>
          <w:lang w:eastAsia="zh-CN" w:bidi="hi-IN"/>
        </w:rPr>
        <w:t>mowy.</w:t>
      </w:r>
    </w:p>
    <w:p w14:paraId="63D81FD8" w14:textId="4CAB15B2" w:rsidR="00920EAF" w:rsidRPr="00DE0AC0" w:rsidRDefault="00484C34"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z</w:t>
      </w:r>
      <w:r w:rsidR="00920EAF" w:rsidRPr="00DE0AC0">
        <w:rPr>
          <w:rFonts w:ascii="Arial" w:hAnsi="Arial" w:cs="Arial"/>
          <w:color w:val="000000"/>
          <w:lang w:eastAsia="zh-CN" w:bidi="hi-IN"/>
        </w:rPr>
        <w:t>głoszenia zamiaru przystąpienia do robót geologicznych organowi administracji geologicznej.</w:t>
      </w:r>
    </w:p>
    <w:p w14:paraId="754A94B5" w14:textId="5F69349F" w:rsidR="00920EAF" w:rsidRPr="00DE0AC0" w:rsidRDefault="00484C34"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z</w:t>
      </w:r>
      <w:r w:rsidR="00920EAF" w:rsidRPr="00DE0AC0">
        <w:rPr>
          <w:rFonts w:ascii="Arial" w:hAnsi="Arial" w:cs="Arial"/>
          <w:color w:val="000000"/>
          <w:lang w:eastAsia="zh-CN" w:bidi="hi-IN"/>
        </w:rPr>
        <w:t xml:space="preserve">głoszenia </w:t>
      </w:r>
      <w:commentRangeStart w:id="10"/>
      <w:r w:rsidR="00920EAF" w:rsidRPr="00DE0AC0">
        <w:rPr>
          <w:rFonts w:ascii="Arial" w:hAnsi="Arial" w:cs="Arial"/>
          <w:color w:val="000000"/>
          <w:lang w:eastAsia="zh-CN" w:bidi="hi-IN"/>
        </w:rPr>
        <w:t>wodno</w:t>
      </w:r>
      <w:commentRangeEnd w:id="10"/>
      <w:r w:rsidR="00E7327B">
        <w:rPr>
          <w:rStyle w:val="Odwoaniedokomentarza"/>
        </w:rPr>
        <w:commentReference w:id="10"/>
      </w:r>
      <w:r w:rsidR="00920EAF" w:rsidRPr="00DE0AC0">
        <w:rPr>
          <w:rFonts w:ascii="Arial" w:hAnsi="Arial" w:cs="Arial"/>
          <w:color w:val="000000"/>
          <w:lang w:eastAsia="zh-CN" w:bidi="hi-IN"/>
        </w:rPr>
        <w:t>prawnego przed przystąpieniem do przeprowadzenia pompowania pomiarowego otworu studziennego nr 4 we właściwych organach Wód Polskich.</w:t>
      </w:r>
    </w:p>
    <w:p w14:paraId="4937CB88" w14:textId="77777777" w:rsidR="00920EAF" w:rsidRPr="00DE0AC0" w:rsidRDefault="00920EAF"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 xml:space="preserve">umożliwienia pobrania wody niezbędnej do wykonania nowego odwiertu z hydrantu na terenie SUW </w:t>
      </w:r>
      <w:proofErr w:type="spellStart"/>
      <w:r w:rsidRPr="00DE0AC0">
        <w:rPr>
          <w:rFonts w:ascii="Arial" w:hAnsi="Arial" w:cs="Arial"/>
          <w:color w:val="000000"/>
          <w:lang w:eastAsia="zh-CN" w:bidi="hi-IN"/>
        </w:rPr>
        <w:t>Maryszewice</w:t>
      </w:r>
      <w:proofErr w:type="spellEnd"/>
      <w:r w:rsidRPr="00DE0AC0">
        <w:rPr>
          <w:rFonts w:ascii="Arial" w:hAnsi="Arial" w:cs="Arial"/>
          <w:color w:val="000000"/>
          <w:lang w:eastAsia="zh-CN" w:bidi="hi-IN"/>
        </w:rPr>
        <w:t>. Pompa, armatura, węże strażackie po stronie Wykonawcy. Koszty pobranej wody ponoszą Wodociągi Leszczyńskie Sp. z o.o. w Lesznie.</w:t>
      </w:r>
    </w:p>
    <w:p w14:paraId="7C87E9E8" w14:textId="631CA504" w:rsidR="00920EAF" w:rsidRPr="00DE0AC0" w:rsidRDefault="001F5FD5"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u</w:t>
      </w:r>
      <w:r w:rsidR="00920EAF" w:rsidRPr="00DE0AC0">
        <w:rPr>
          <w:rFonts w:ascii="Arial" w:hAnsi="Arial" w:cs="Arial"/>
          <w:color w:val="000000"/>
          <w:lang w:eastAsia="zh-CN" w:bidi="hi-IN"/>
        </w:rPr>
        <w:t xml:space="preserve">dostępnienia wody na potrzeby </w:t>
      </w:r>
      <w:proofErr w:type="spellStart"/>
      <w:r w:rsidR="00920EAF" w:rsidRPr="00DE0AC0">
        <w:rPr>
          <w:rFonts w:ascii="Arial" w:hAnsi="Arial" w:cs="Arial"/>
          <w:color w:val="000000"/>
          <w:lang w:eastAsia="zh-CN" w:bidi="hi-IN"/>
        </w:rPr>
        <w:t>sanitarno</w:t>
      </w:r>
      <w:proofErr w:type="spellEnd"/>
      <w:r w:rsidR="00920EAF" w:rsidRPr="00DE0AC0">
        <w:rPr>
          <w:rFonts w:ascii="Arial" w:hAnsi="Arial" w:cs="Arial"/>
          <w:color w:val="000000"/>
          <w:lang w:eastAsia="zh-CN" w:bidi="hi-IN"/>
        </w:rPr>
        <w:t xml:space="preserve"> – bytowe do biura budowy. Koszty pobranej wody ponoszą Wodociągi Leszczyńskie Sp. z o.o. w Lesznie.</w:t>
      </w:r>
    </w:p>
    <w:p w14:paraId="052570C1" w14:textId="02440CF0" w:rsidR="00920EAF" w:rsidRPr="00DE0AC0" w:rsidRDefault="001F5FD5"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u</w:t>
      </w:r>
      <w:r w:rsidR="00920EAF" w:rsidRPr="00DE0AC0">
        <w:rPr>
          <w:rFonts w:ascii="Arial" w:hAnsi="Arial" w:cs="Arial"/>
          <w:color w:val="000000"/>
          <w:lang w:eastAsia="zh-CN" w:bidi="hi-IN"/>
        </w:rPr>
        <w:t>dostępnienia źródła energii elektrycznej do zasilania pompy oraz biura budowy;</w:t>
      </w:r>
    </w:p>
    <w:p w14:paraId="08635F2E" w14:textId="2BC70B8A" w:rsidR="00920EAF" w:rsidRPr="00DE0AC0" w:rsidRDefault="001F5FD5" w:rsidP="009B4444">
      <w:pPr>
        <w:pStyle w:val="Akapitzlist"/>
        <w:numPr>
          <w:ilvl w:val="0"/>
          <w:numId w:val="54"/>
        </w:numPr>
        <w:spacing w:after="0" w:line="271" w:lineRule="auto"/>
        <w:jc w:val="both"/>
        <w:rPr>
          <w:rFonts w:ascii="Arial" w:hAnsi="Arial" w:cs="Arial"/>
          <w:lang w:eastAsia="zh-CN" w:bidi="hi-IN"/>
        </w:rPr>
      </w:pPr>
      <w:r w:rsidRPr="00DE0AC0">
        <w:rPr>
          <w:rFonts w:ascii="Arial" w:hAnsi="Arial" w:cs="Arial"/>
          <w:color w:val="000000"/>
          <w:lang w:eastAsia="zh-CN" w:bidi="hi-IN"/>
        </w:rPr>
        <w:t>z</w:t>
      </w:r>
      <w:r w:rsidR="00920EAF" w:rsidRPr="00DE0AC0">
        <w:rPr>
          <w:rFonts w:ascii="Arial" w:hAnsi="Arial" w:cs="Arial"/>
          <w:color w:val="000000"/>
          <w:lang w:eastAsia="zh-CN" w:bidi="hi-IN"/>
        </w:rPr>
        <w:t xml:space="preserve">apewnienia nadzoru </w:t>
      </w:r>
      <w:proofErr w:type="spellStart"/>
      <w:r w:rsidR="00920EAF" w:rsidRPr="00DE0AC0">
        <w:rPr>
          <w:rFonts w:ascii="Arial" w:hAnsi="Arial" w:cs="Arial"/>
          <w:color w:val="000000"/>
          <w:lang w:eastAsia="zh-CN" w:bidi="hi-IN"/>
        </w:rPr>
        <w:t>geologiczno</w:t>
      </w:r>
      <w:proofErr w:type="spellEnd"/>
      <w:r w:rsidR="00920EAF" w:rsidRPr="00DE0AC0">
        <w:rPr>
          <w:rFonts w:ascii="Arial" w:hAnsi="Arial" w:cs="Arial"/>
          <w:color w:val="000000"/>
          <w:lang w:eastAsia="zh-CN" w:bidi="hi-IN"/>
        </w:rPr>
        <w:t xml:space="preserve"> – inwestorskiego zadania;</w:t>
      </w:r>
    </w:p>
    <w:p w14:paraId="67470AA0" w14:textId="75AB6CDA" w:rsidR="00341434" w:rsidRPr="00DE0AC0" w:rsidRDefault="001F5FD5" w:rsidP="009B4444">
      <w:pPr>
        <w:pStyle w:val="Akapitzlist"/>
        <w:numPr>
          <w:ilvl w:val="0"/>
          <w:numId w:val="54"/>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u</w:t>
      </w:r>
      <w:r w:rsidR="00920EAF" w:rsidRPr="00DE0AC0">
        <w:rPr>
          <w:rFonts w:ascii="Arial" w:hAnsi="Arial" w:cs="Arial"/>
          <w:color w:val="000000"/>
          <w:lang w:eastAsia="zh-CN" w:bidi="hi-IN"/>
        </w:rPr>
        <w:t>czestniczenia w badaniach i sprawdzeniach;</w:t>
      </w:r>
    </w:p>
    <w:p w14:paraId="4635DB7F" w14:textId="2C20E2E4" w:rsidR="001F5FD5" w:rsidRPr="00DE0AC0" w:rsidRDefault="001F5FD5" w:rsidP="009B4444">
      <w:pPr>
        <w:pStyle w:val="Akapitzlist"/>
        <w:numPr>
          <w:ilvl w:val="0"/>
          <w:numId w:val="54"/>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 xml:space="preserve">protokolarnego odbioru kolumny filtrowej z udziałem przedstawiciela </w:t>
      </w:r>
      <w:r w:rsidR="00571386" w:rsidRPr="00DE0AC0">
        <w:rPr>
          <w:rFonts w:ascii="Arial" w:hAnsi="Arial" w:cs="Arial"/>
          <w:color w:val="000000"/>
          <w:lang w:eastAsia="zh-CN" w:bidi="hi-IN"/>
        </w:rPr>
        <w:t>Wodociągów Leszczyńskich Sp. z o.o.</w:t>
      </w:r>
      <w:r w:rsidRPr="00DE0AC0">
        <w:rPr>
          <w:rFonts w:ascii="Arial" w:hAnsi="Arial" w:cs="Arial"/>
          <w:color w:val="000000"/>
          <w:lang w:eastAsia="zh-CN" w:bidi="hi-IN"/>
        </w:rPr>
        <w:t>;</w:t>
      </w:r>
    </w:p>
    <w:p w14:paraId="3F38102E" w14:textId="75DBF7F9" w:rsidR="001F5FD5" w:rsidRPr="00DE0AC0" w:rsidRDefault="001F5FD5" w:rsidP="009B4444">
      <w:pPr>
        <w:pStyle w:val="Akapitzlist"/>
        <w:numPr>
          <w:ilvl w:val="0"/>
          <w:numId w:val="54"/>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protokolarnego odbioru końcowego.</w:t>
      </w:r>
    </w:p>
    <w:p w14:paraId="2B6F8EB1" w14:textId="38190038" w:rsidR="00920EAF" w:rsidRPr="00DE0AC0" w:rsidRDefault="00920EAF" w:rsidP="009B4444">
      <w:pPr>
        <w:pStyle w:val="Akapitzlist"/>
        <w:numPr>
          <w:ilvl w:val="0"/>
          <w:numId w:val="53"/>
        </w:numPr>
        <w:spacing w:after="0" w:line="271" w:lineRule="auto"/>
        <w:ind w:left="284" w:hanging="284"/>
        <w:jc w:val="both"/>
        <w:rPr>
          <w:rFonts w:ascii="Arial" w:hAnsi="Arial" w:cs="Arial"/>
          <w:color w:val="000000"/>
          <w:lang w:eastAsia="zh-CN" w:bidi="hi-IN"/>
        </w:rPr>
      </w:pPr>
      <w:r w:rsidRPr="00DE0AC0">
        <w:rPr>
          <w:rFonts w:ascii="Arial" w:hAnsi="Arial" w:cs="Arial"/>
          <w:color w:val="000000"/>
          <w:lang w:eastAsia="zh-CN" w:bidi="hi-IN"/>
        </w:rPr>
        <w:t>Wykonawca zobowiązany jest do:</w:t>
      </w:r>
    </w:p>
    <w:p w14:paraId="71C1EBB9" w14:textId="319CA8B2"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p</w:t>
      </w:r>
      <w:r w:rsidR="00920EAF" w:rsidRPr="00DE0AC0">
        <w:rPr>
          <w:rFonts w:ascii="Arial" w:hAnsi="Arial" w:cs="Arial"/>
          <w:color w:val="000000"/>
          <w:lang w:eastAsia="zh-CN" w:bidi="hi-IN"/>
        </w:rPr>
        <w:t>rzygotowania, zagospodarowania i zabezpieczenia placu budowy;</w:t>
      </w:r>
    </w:p>
    <w:p w14:paraId="377D06BA" w14:textId="190D3D11"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u</w:t>
      </w:r>
      <w:r w:rsidR="00920EAF" w:rsidRPr="00DE0AC0">
        <w:rPr>
          <w:rFonts w:ascii="Arial" w:hAnsi="Arial" w:cs="Arial"/>
          <w:color w:val="000000"/>
          <w:lang w:eastAsia="zh-CN" w:bidi="hi-IN"/>
        </w:rPr>
        <w:t xml:space="preserve">żywania w trakcie prac wyłącznie materiałów spełniających wymagania projektowe oraz wymagania techniczne, po uzyskania wcześniejszej akceptacji Zamawiającego i nadzoru </w:t>
      </w:r>
      <w:proofErr w:type="spellStart"/>
      <w:r w:rsidR="00920EAF" w:rsidRPr="00DE0AC0">
        <w:rPr>
          <w:rFonts w:ascii="Arial" w:hAnsi="Arial" w:cs="Arial"/>
          <w:color w:val="000000"/>
          <w:lang w:eastAsia="zh-CN" w:bidi="hi-IN"/>
        </w:rPr>
        <w:t>geologiczno</w:t>
      </w:r>
      <w:proofErr w:type="spellEnd"/>
      <w:r w:rsidR="00920EAF" w:rsidRPr="00DE0AC0">
        <w:rPr>
          <w:rFonts w:ascii="Arial" w:hAnsi="Arial" w:cs="Arial"/>
          <w:color w:val="000000"/>
          <w:lang w:eastAsia="zh-CN" w:bidi="hi-IN"/>
        </w:rPr>
        <w:t xml:space="preserve"> – inwestorskiego dla zaproponowanych materiałów na podstawie wniosku materiałowego.</w:t>
      </w:r>
    </w:p>
    <w:p w14:paraId="5277E469" w14:textId="37E9F536"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r</w:t>
      </w:r>
      <w:r w:rsidR="00920EAF" w:rsidRPr="00DE0AC0">
        <w:rPr>
          <w:rFonts w:ascii="Arial" w:hAnsi="Arial" w:cs="Arial"/>
          <w:color w:val="000000"/>
          <w:lang w:eastAsia="zh-CN" w:bidi="hi-IN"/>
        </w:rPr>
        <w:t>ealizacji ustawy z dnia 14 grudnia 2012 r. o odpadach w zakresie odpowiedzialności za odpady powstałe w trakcie realizacji robót;</w:t>
      </w:r>
    </w:p>
    <w:p w14:paraId="5C827DFD" w14:textId="6214AD53"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n</w:t>
      </w:r>
      <w:r w:rsidR="00920EAF" w:rsidRPr="00DE0AC0">
        <w:rPr>
          <w:rFonts w:ascii="Arial" w:hAnsi="Arial" w:cs="Arial"/>
          <w:color w:val="000000"/>
          <w:lang w:eastAsia="zh-CN" w:bidi="hi-IN"/>
        </w:rPr>
        <w:t xml:space="preserve">iezwłocznego informowania Zamawiającego oraz Wodociągi Leszczyńskie Sp. z o.o. w Lesznie na piśmie o rozbieżnościach pomiędzy mapą na podstawie której opracowana została dokumentacja projektowa, a stanem faktycznym oraz </w:t>
      </w:r>
      <w:commentRangeStart w:id="11"/>
      <w:r w:rsidR="00920EAF" w:rsidRPr="00DE0AC0">
        <w:rPr>
          <w:rFonts w:ascii="Arial" w:hAnsi="Arial" w:cs="Arial"/>
          <w:color w:val="000000"/>
          <w:lang w:eastAsia="zh-CN" w:bidi="hi-IN"/>
        </w:rPr>
        <w:t>usuwania</w:t>
      </w:r>
      <w:commentRangeEnd w:id="11"/>
      <w:r w:rsidR="00E7327B">
        <w:rPr>
          <w:rStyle w:val="Odwoaniedokomentarza"/>
        </w:rPr>
        <w:commentReference w:id="11"/>
      </w:r>
      <w:r w:rsidR="00920EAF" w:rsidRPr="00DE0AC0">
        <w:rPr>
          <w:rFonts w:ascii="Arial" w:hAnsi="Arial" w:cs="Arial"/>
          <w:color w:val="000000"/>
          <w:lang w:eastAsia="zh-CN" w:bidi="hi-IN"/>
        </w:rPr>
        <w:t xml:space="preserve"> na własny koszt, powstałych z winy Wykonawcy uszkodzeń istniejącego zinwentaryzowanego uzbrojenia technicznego. W przypadku uszkodzeń uzbrojenia niezinwentaryzowanego naprawy dokonane zostaną przez Zamawiającego;</w:t>
      </w:r>
    </w:p>
    <w:p w14:paraId="2B564E49" w14:textId="5B3D38C3" w:rsidR="000307C8"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n</w:t>
      </w:r>
      <w:r w:rsidR="000307C8" w:rsidRPr="00DE0AC0">
        <w:rPr>
          <w:rFonts w:ascii="Arial" w:hAnsi="Arial" w:cs="Arial"/>
          <w:color w:val="000000"/>
          <w:lang w:eastAsia="zh-CN" w:bidi="hi-IN"/>
        </w:rPr>
        <w:t>iezwłocznego informowania Zamawiającego o problemach i okolicznościach mogących wpłynąć na jakość robót lub opóźnienie terminu wykonania umowy.</w:t>
      </w:r>
    </w:p>
    <w:p w14:paraId="152837B1" w14:textId="572C32BE" w:rsidR="00920EAF" w:rsidRPr="00DE0AC0" w:rsidRDefault="00920EAF"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Wykonania i pokrycia kosztów wymaganych badań fizyko – chemicznych i bakteriologicznych wody, prac geodezyjnych oraz analiz granulometrycznych;</w:t>
      </w:r>
    </w:p>
    <w:p w14:paraId="5355CF0E" w14:textId="4BF2348F" w:rsidR="000307C8"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n</w:t>
      </w:r>
      <w:r w:rsidR="000307C8" w:rsidRPr="00DE0AC0">
        <w:rPr>
          <w:rFonts w:ascii="Arial" w:hAnsi="Arial" w:cs="Arial"/>
          <w:color w:val="000000"/>
          <w:lang w:eastAsia="zh-CN" w:bidi="hi-IN"/>
        </w:rPr>
        <w:t>aprawy na własny koszt lub wypłaty odszkodowania z tytułu szkód powstałych na skutek realizacji inwestycji, za które odpowiada wykonawca.</w:t>
      </w:r>
    </w:p>
    <w:p w14:paraId="42ED408A" w14:textId="6D4C6868"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lang w:eastAsia="zh-CN" w:bidi="hi-IN"/>
        </w:rPr>
        <w:t>w</w:t>
      </w:r>
      <w:r w:rsidR="000307C8" w:rsidRPr="00DE0AC0">
        <w:rPr>
          <w:rFonts w:ascii="Arial" w:hAnsi="Arial" w:cs="Arial"/>
          <w:lang w:eastAsia="zh-CN" w:bidi="hi-IN"/>
        </w:rPr>
        <w:t>ykonania</w:t>
      </w:r>
      <w:r w:rsidR="00920EAF" w:rsidRPr="00DE0AC0">
        <w:rPr>
          <w:rFonts w:ascii="Arial" w:hAnsi="Arial" w:cs="Arial"/>
          <w:lang w:eastAsia="zh-CN" w:bidi="hi-IN"/>
        </w:rPr>
        <w:t xml:space="preserve"> dokumentacji powykonawczej </w:t>
      </w:r>
      <w:commentRangeStart w:id="12"/>
      <w:r w:rsidR="00920EAF" w:rsidRPr="00DE0AC0">
        <w:rPr>
          <w:rFonts w:ascii="Arial" w:hAnsi="Arial" w:cs="Arial"/>
          <w:lang w:eastAsia="zh-CN" w:bidi="hi-IN"/>
        </w:rPr>
        <w:t xml:space="preserve">w jednym egzemplarzu </w:t>
      </w:r>
      <w:commentRangeEnd w:id="12"/>
      <w:r w:rsidR="006B5334">
        <w:rPr>
          <w:rStyle w:val="Odwoaniedokomentarza"/>
        </w:rPr>
        <w:commentReference w:id="12"/>
      </w:r>
      <w:r w:rsidR="00920EAF" w:rsidRPr="00DE0AC0">
        <w:rPr>
          <w:rFonts w:ascii="Arial" w:hAnsi="Arial" w:cs="Arial"/>
          <w:lang w:eastAsia="zh-CN" w:bidi="hi-IN"/>
        </w:rPr>
        <w:t xml:space="preserve">(wraz z atestami higienicznymi, aprobatami technicznymi zastosowanych materiałów, szkicem geodezyjnym wykonanego otworu, dziennikiem wierceń, wynikami badań fizyko – chemicznych </w:t>
      </w:r>
      <w:r w:rsidR="00111A9F" w:rsidRPr="00DE0AC0">
        <w:rPr>
          <w:rFonts w:ascii="Arial" w:hAnsi="Arial" w:cs="Arial"/>
          <w:lang w:eastAsia="zh-CN" w:bidi="hi-IN"/>
        </w:rPr>
        <w:t>i b</w:t>
      </w:r>
      <w:r w:rsidR="00920EAF" w:rsidRPr="00DE0AC0">
        <w:rPr>
          <w:rFonts w:ascii="Arial" w:hAnsi="Arial" w:cs="Arial"/>
          <w:lang w:eastAsia="zh-CN" w:bidi="hi-IN"/>
        </w:rPr>
        <w:t>akteriologicznych wody, wynikami analiz granulometrycznych</w:t>
      </w:r>
      <w:r w:rsidR="00571386" w:rsidRPr="00DE0AC0">
        <w:rPr>
          <w:rFonts w:ascii="Arial" w:hAnsi="Arial" w:cs="Arial"/>
          <w:lang w:eastAsia="zh-CN" w:bidi="hi-IN"/>
        </w:rPr>
        <w:t>,</w:t>
      </w:r>
      <w:r w:rsidR="00920EAF" w:rsidRPr="00DE0AC0">
        <w:rPr>
          <w:rFonts w:ascii="Arial" w:hAnsi="Arial" w:cs="Arial"/>
          <w:lang w:eastAsia="zh-CN" w:bidi="hi-IN"/>
        </w:rPr>
        <w:t xml:space="preserve"> </w:t>
      </w:r>
      <w:r w:rsidR="00571386" w:rsidRPr="00DE0AC0">
        <w:rPr>
          <w:rFonts w:ascii="Arial" w:hAnsi="Arial" w:cs="Arial"/>
          <w:lang w:eastAsia="zh-CN" w:bidi="hi-IN"/>
        </w:rPr>
        <w:t xml:space="preserve">dziennikiem próbnego </w:t>
      </w:r>
      <w:commentRangeStart w:id="13"/>
      <w:r w:rsidR="00571386" w:rsidRPr="00DE0AC0">
        <w:rPr>
          <w:rFonts w:ascii="Arial" w:hAnsi="Arial" w:cs="Arial"/>
          <w:lang w:eastAsia="zh-CN" w:bidi="hi-IN"/>
        </w:rPr>
        <w:t>pompowania</w:t>
      </w:r>
      <w:commentRangeEnd w:id="13"/>
      <w:r w:rsidR="00E7327B">
        <w:rPr>
          <w:rStyle w:val="Odwoaniedokomentarza"/>
        </w:rPr>
        <w:commentReference w:id="13"/>
      </w:r>
      <w:r w:rsidR="00E7327B">
        <w:rPr>
          <w:rFonts w:ascii="Arial" w:hAnsi="Arial" w:cs="Arial"/>
          <w:lang w:eastAsia="zh-CN" w:bidi="hi-IN"/>
        </w:rPr>
        <w:t>)</w:t>
      </w:r>
      <w:r w:rsidR="00571386" w:rsidRPr="00DE0AC0">
        <w:rPr>
          <w:rFonts w:ascii="Arial" w:hAnsi="Arial" w:cs="Arial"/>
          <w:lang w:eastAsia="zh-CN" w:bidi="hi-IN"/>
        </w:rPr>
        <w:t xml:space="preserve"> i przekazania jej Zamawiającemu w dniu odbioru końcowego.</w:t>
      </w:r>
    </w:p>
    <w:p w14:paraId="22D1D3AA" w14:textId="660843AB"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lang w:eastAsia="zh-CN" w:bidi="hi-IN"/>
        </w:rPr>
        <w:t>p</w:t>
      </w:r>
      <w:r w:rsidR="00571386" w:rsidRPr="00DE0AC0">
        <w:rPr>
          <w:rFonts w:ascii="Arial" w:hAnsi="Arial" w:cs="Arial"/>
          <w:lang w:eastAsia="zh-CN" w:bidi="hi-IN"/>
        </w:rPr>
        <w:t>oniesienia</w:t>
      </w:r>
      <w:r w:rsidR="00920EAF" w:rsidRPr="00DE0AC0">
        <w:rPr>
          <w:rFonts w:ascii="Arial" w:hAnsi="Arial" w:cs="Arial"/>
          <w:lang w:eastAsia="zh-CN" w:bidi="hi-IN"/>
        </w:rPr>
        <w:t xml:space="preserve"> wszystkich kosztów związanych z wywozem i utylizacją </w:t>
      </w:r>
      <w:r w:rsidR="00920EAF" w:rsidRPr="00DE0AC0">
        <w:rPr>
          <w:rFonts w:ascii="Arial" w:hAnsi="Arial" w:cs="Arial"/>
          <w:color w:val="000000"/>
          <w:lang w:eastAsia="zh-CN" w:bidi="hi-IN"/>
        </w:rPr>
        <w:t>urobku powstałego podczas wiercenia otworu;</w:t>
      </w:r>
    </w:p>
    <w:p w14:paraId="66B1D8F4" w14:textId="0331FDB0"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d</w:t>
      </w:r>
      <w:r w:rsidR="00571386" w:rsidRPr="00DE0AC0">
        <w:rPr>
          <w:rFonts w:ascii="Arial" w:hAnsi="Arial" w:cs="Arial"/>
          <w:color w:val="000000"/>
          <w:lang w:eastAsia="zh-CN" w:bidi="hi-IN"/>
        </w:rPr>
        <w:t>ostarczenia</w:t>
      </w:r>
      <w:r w:rsidR="00920EAF" w:rsidRPr="00DE0AC0">
        <w:rPr>
          <w:rFonts w:ascii="Arial" w:hAnsi="Arial" w:cs="Arial"/>
          <w:color w:val="000000"/>
          <w:lang w:eastAsia="zh-CN" w:bidi="hi-IN"/>
        </w:rPr>
        <w:t xml:space="preserve"> materiałów do wykonania zadania, w tym kolumny filtrowej, kolumny eksploatacyjnej, materiału do wykonania </w:t>
      </w:r>
      <w:proofErr w:type="spellStart"/>
      <w:r w:rsidR="00920EAF" w:rsidRPr="00DE0AC0">
        <w:rPr>
          <w:rFonts w:ascii="Arial" w:hAnsi="Arial" w:cs="Arial"/>
          <w:color w:val="000000"/>
          <w:lang w:eastAsia="zh-CN" w:bidi="hi-IN"/>
        </w:rPr>
        <w:t>obsypki</w:t>
      </w:r>
      <w:proofErr w:type="spellEnd"/>
      <w:r w:rsidR="00920EAF" w:rsidRPr="00DE0AC0">
        <w:rPr>
          <w:rFonts w:ascii="Arial" w:hAnsi="Arial" w:cs="Arial"/>
          <w:color w:val="000000"/>
          <w:lang w:eastAsia="zh-CN" w:bidi="hi-IN"/>
        </w:rPr>
        <w:t xml:space="preserve">, </w:t>
      </w:r>
    </w:p>
    <w:p w14:paraId="4FDCEB52" w14:textId="34C03283"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lastRenderedPageBreak/>
        <w:t>o</w:t>
      </w:r>
      <w:r w:rsidR="00920EAF" w:rsidRPr="00DE0AC0">
        <w:rPr>
          <w:rFonts w:ascii="Arial" w:hAnsi="Arial" w:cs="Arial"/>
          <w:color w:val="000000"/>
          <w:lang w:eastAsia="zh-CN" w:bidi="hi-IN"/>
        </w:rPr>
        <w:t>twór studzienny po przeprowadzeniu pompowań pomiarowych zabezpieczyć należy szczelnym zamknięciem studziennym;</w:t>
      </w:r>
    </w:p>
    <w:p w14:paraId="693C8B18" w14:textId="36973737"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p</w:t>
      </w:r>
      <w:r w:rsidR="00920EAF" w:rsidRPr="00DE0AC0">
        <w:rPr>
          <w:rFonts w:ascii="Arial" w:hAnsi="Arial" w:cs="Arial"/>
          <w:color w:val="000000"/>
          <w:lang w:eastAsia="zh-CN" w:bidi="hi-IN"/>
        </w:rPr>
        <w:t xml:space="preserve">oniesienia kosztów za energię elektryczną zużytą na wykonanie zadania (Wykonawca zamontuje własną skrzynkę z podlicznikiem  energii elektrycznej, na terenie SUW </w:t>
      </w:r>
      <w:proofErr w:type="spellStart"/>
      <w:r w:rsidR="00920EAF" w:rsidRPr="00DE0AC0">
        <w:rPr>
          <w:rFonts w:ascii="Arial" w:hAnsi="Arial" w:cs="Arial"/>
          <w:color w:val="000000"/>
          <w:lang w:eastAsia="zh-CN" w:bidi="hi-IN"/>
        </w:rPr>
        <w:t>Maryszewice</w:t>
      </w:r>
      <w:proofErr w:type="spellEnd"/>
      <w:r w:rsidR="00920EAF" w:rsidRPr="00DE0AC0">
        <w:rPr>
          <w:rFonts w:ascii="Arial" w:hAnsi="Arial" w:cs="Arial"/>
          <w:color w:val="000000"/>
          <w:lang w:eastAsia="zh-CN" w:bidi="hi-IN"/>
        </w:rPr>
        <w:t xml:space="preserve">, w miejscu uzgodnionym z przedstawicielem Wodociągów Leszczyński Sp. z o.o. w Lesznie. Na podstawie odczytu podlicznika Wodociągi Leszczyńskie Sp. z o.o. w Lesznie obciążą Wykonawcę zadania fakturą VAT, zgodnie ze stawką za kWh obowiązującą dla Spółki). Zakłada się, że zestaw wiertniczy przystosowany do wierceń okrętnie – udarowych będzie posiadał własny napęd. Energia elektryczna z szafki rozdzielczej na terenie działki SUW </w:t>
      </w:r>
      <w:proofErr w:type="spellStart"/>
      <w:r w:rsidR="00920EAF" w:rsidRPr="00DE0AC0">
        <w:rPr>
          <w:rFonts w:ascii="Arial" w:hAnsi="Arial" w:cs="Arial"/>
          <w:color w:val="000000"/>
          <w:lang w:eastAsia="zh-CN" w:bidi="hi-IN"/>
        </w:rPr>
        <w:t>Maryszewice</w:t>
      </w:r>
      <w:proofErr w:type="spellEnd"/>
      <w:r w:rsidR="00920EAF" w:rsidRPr="00DE0AC0">
        <w:rPr>
          <w:rFonts w:ascii="Arial" w:hAnsi="Arial" w:cs="Arial"/>
          <w:color w:val="000000"/>
          <w:lang w:eastAsia="zh-CN" w:bidi="hi-IN"/>
        </w:rPr>
        <w:t xml:space="preserve"> będzie udostępniona jedynie na potrzeby wykonania pompowania oczyszczającego, pompowania pomiarowego oraz na potrzeby biura budowy;</w:t>
      </w:r>
    </w:p>
    <w:p w14:paraId="52B0FD8C" w14:textId="29D48252"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lang w:eastAsia="zh-CN" w:bidi="hi-IN"/>
        </w:rPr>
        <w:t>o</w:t>
      </w:r>
      <w:r w:rsidR="00920EAF" w:rsidRPr="00DE0AC0">
        <w:rPr>
          <w:rFonts w:ascii="Arial" w:hAnsi="Arial" w:cs="Arial"/>
          <w:lang w:eastAsia="zh-CN" w:bidi="hi-IN"/>
        </w:rPr>
        <w:t>dprowadzenia wód z pompowania oczyszczającego i pomiarowego w miejscach wskazanych przez przedstawiciela Wodociągów Leszczyński Sp. z o.o. w Lesznie za pomocą węży strażackich;</w:t>
      </w:r>
    </w:p>
    <w:p w14:paraId="6AFBB7ED" w14:textId="0590734E"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lang w:eastAsia="zh-CN" w:bidi="hi-IN"/>
        </w:rPr>
        <w:t>p</w:t>
      </w:r>
      <w:r w:rsidR="00920EAF" w:rsidRPr="00DE0AC0">
        <w:rPr>
          <w:rFonts w:ascii="Arial" w:hAnsi="Arial" w:cs="Arial"/>
          <w:lang w:eastAsia="zh-CN" w:bidi="hi-IN"/>
        </w:rPr>
        <w:t>rzedkładania „Wniosków materiałowych” nadzorowi geologiczno-inwestorskiemu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p>
    <w:p w14:paraId="0CE8CBEA" w14:textId="13890251"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lang w:eastAsia="zh-CN" w:bidi="hi-IN"/>
        </w:rPr>
        <w:t>w</w:t>
      </w:r>
      <w:r w:rsidR="00920EAF" w:rsidRPr="00DE0AC0">
        <w:rPr>
          <w:rFonts w:ascii="Arial" w:hAnsi="Arial" w:cs="Arial"/>
          <w:lang w:eastAsia="zh-CN" w:bidi="hi-IN"/>
        </w:rPr>
        <w:t>ykonania prac zgodnie z reżimem sanitarnym, minimalizując ryzyko skażenia mikrobiologicznego układu;</w:t>
      </w:r>
    </w:p>
    <w:p w14:paraId="59E3885A" w14:textId="3FC0195D" w:rsidR="00920EAF" w:rsidRPr="00DE0AC0" w:rsidRDefault="00484C34" w:rsidP="009B4444">
      <w:pPr>
        <w:pStyle w:val="Akapitzlist"/>
        <w:numPr>
          <w:ilvl w:val="0"/>
          <w:numId w:val="55"/>
        </w:numPr>
        <w:spacing w:after="0" w:line="271" w:lineRule="auto"/>
        <w:jc w:val="both"/>
        <w:rPr>
          <w:rFonts w:ascii="Arial" w:hAnsi="Arial" w:cs="Arial"/>
          <w:color w:val="000000"/>
          <w:lang w:eastAsia="zh-CN" w:bidi="hi-IN"/>
        </w:rPr>
      </w:pPr>
      <w:r w:rsidRPr="00DE0AC0">
        <w:rPr>
          <w:rFonts w:ascii="Arial" w:hAnsi="Arial" w:cs="Arial"/>
          <w:color w:val="000000"/>
          <w:lang w:eastAsia="zh-CN" w:bidi="hi-IN"/>
        </w:rPr>
        <w:t>o</w:t>
      </w:r>
      <w:r w:rsidR="00920EAF" w:rsidRPr="00DE0AC0">
        <w:rPr>
          <w:rFonts w:ascii="Arial" w:hAnsi="Arial" w:cs="Arial"/>
          <w:color w:val="000000"/>
          <w:lang w:eastAsia="zh-CN" w:bidi="hi-IN"/>
        </w:rPr>
        <w:t>dtworzenia i przywrócenia do stanu pierwotnego terenu, na którym prowadzone będą roboty geologiczne związane z w</w:t>
      </w:r>
      <w:r w:rsidR="002C4231" w:rsidRPr="00DE0AC0">
        <w:rPr>
          <w:rFonts w:ascii="Arial" w:hAnsi="Arial" w:cs="Arial"/>
          <w:color w:val="000000"/>
          <w:lang w:eastAsia="zh-CN" w:bidi="hi-IN"/>
        </w:rPr>
        <w:t>ykonaniem przedmiotu zamówienia.</w:t>
      </w:r>
    </w:p>
    <w:p w14:paraId="3FAD8598" w14:textId="4E4A22C4" w:rsidR="00571386" w:rsidRPr="00DE0AC0" w:rsidRDefault="00571386" w:rsidP="009B4444">
      <w:pPr>
        <w:pStyle w:val="Akapitzlist"/>
        <w:numPr>
          <w:ilvl w:val="0"/>
          <w:numId w:val="53"/>
        </w:numPr>
        <w:spacing w:after="0" w:line="271" w:lineRule="auto"/>
        <w:ind w:left="284" w:hanging="284"/>
        <w:jc w:val="both"/>
        <w:rPr>
          <w:rFonts w:ascii="Arial" w:hAnsi="Arial" w:cs="Arial"/>
          <w:color w:val="000000"/>
          <w:lang w:eastAsia="zh-CN" w:bidi="hi-IN"/>
        </w:rPr>
      </w:pPr>
      <w:r w:rsidRPr="00DE0AC0">
        <w:rPr>
          <w:rFonts w:ascii="Arial" w:hAnsi="Arial" w:cs="Arial"/>
          <w:color w:val="000000"/>
          <w:lang w:eastAsia="zh-CN" w:bidi="hi-IN"/>
        </w:rPr>
        <w:t>Wykonawca oświadcza, że wie, iż roboty, będące przedmiotem umowy, będą wykonywane na terenie przy ciągłym ruchu pracy Wodociągów Leszczyńskich Sp. z o.o.. Wykonawca nie będzie utrudniał korzystania przez Zamawiającego i Wodociągi Leszczyńskie Sp. z o.o.</w:t>
      </w:r>
      <w:r w:rsidR="000A5666">
        <w:rPr>
          <w:rFonts w:ascii="Arial" w:hAnsi="Arial" w:cs="Arial"/>
          <w:color w:val="000000"/>
          <w:lang w:eastAsia="zh-CN" w:bidi="hi-IN"/>
        </w:rPr>
        <w:t xml:space="preserve"> </w:t>
      </w:r>
      <w:commentRangeStart w:id="14"/>
      <w:r w:rsidRPr="00DE0AC0">
        <w:rPr>
          <w:rFonts w:ascii="Arial" w:hAnsi="Arial" w:cs="Arial"/>
          <w:color w:val="000000"/>
          <w:lang w:eastAsia="zh-CN" w:bidi="hi-IN"/>
        </w:rPr>
        <w:t>z</w:t>
      </w:r>
      <w:commentRangeEnd w:id="14"/>
      <w:r w:rsidR="000A5666">
        <w:rPr>
          <w:rStyle w:val="Odwoaniedokomentarza"/>
        </w:rPr>
        <w:commentReference w:id="14"/>
      </w:r>
      <w:r w:rsidRPr="00DE0AC0">
        <w:rPr>
          <w:rFonts w:ascii="Arial" w:hAnsi="Arial" w:cs="Arial"/>
          <w:color w:val="000000"/>
          <w:lang w:eastAsia="zh-CN" w:bidi="hi-IN"/>
        </w:rPr>
        <w:t xml:space="preserve"> obiektu, dróg, placów i pozostałej infrastruktury i dostosuje </w:t>
      </w:r>
      <w:commentRangeStart w:id="15"/>
      <w:r w:rsidR="000A5666" w:rsidRPr="00DE0AC0">
        <w:rPr>
          <w:rFonts w:ascii="Arial" w:hAnsi="Arial" w:cs="Arial"/>
          <w:color w:val="000000"/>
          <w:lang w:eastAsia="zh-CN" w:bidi="hi-IN"/>
        </w:rPr>
        <w:t>swoj</w:t>
      </w:r>
      <w:r w:rsidR="000A5666">
        <w:rPr>
          <w:rFonts w:ascii="Arial" w:hAnsi="Arial" w:cs="Arial"/>
          <w:color w:val="000000"/>
          <w:lang w:eastAsia="zh-CN" w:bidi="hi-IN"/>
        </w:rPr>
        <w:t>ą</w:t>
      </w:r>
      <w:commentRangeEnd w:id="15"/>
      <w:r w:rsidR="000A5666">
        <w:rPr>
          <w:rStyle w:val="Odwoaniedokomentarza"/>
        </w:rPr>
        <w:commentReference w:id="15"/>
      </w:r>
      <w:r w:rsidR="000A5666" w:rsidRPr="00DE0AC0">
        <w:rPr>
          <w:rFonts w:ascii="Arial" w:hAnsi="Arial" w:cs="Arial"/>
          <w:color w:val="000000"/>
          <w:lang w:eastAsia="zh-CN" w:bidi="hi-IN"/>
        </w:rPr>
        <w:t xml:space="preserve"> </w:t>
      </w:r>
      <w:r w:rsidRPr="00DE0AC0">
        <w:rPr>
          <w:rFonts w:ascii="Arial" w:hAnsi="Arial" w:cs="Arial"/>
          <w:color w:val="000000"/>
          <w:lang w:eastAsia="zh-CN" w:bidi="hi-IN"/>
        </w:rPr>
        <w:t>organizację i harmonogram realizacji robót do warunków pracy Wodociągów Leszczyńskich Sp. z o.o.</w:t>
      </w:r>
    </w:p>
    <w:p w14:paraId="205319B2" w14:textId="77777777" w:rsidR="002C4231" w:rsidRPr="00DE0AC0" w:rsidRDefault="002C4231" w:rsidP="009B4444">
      <w:pPr>
        <w:spacing w:after="0" w:line="271" w:lineRule="auto"/>
        <w:jc w:val="both"/>
        <w:rPr>
          <w:rFonts w:ascii="Arial" w:hAnsi="Arial" w:cs="Arial"/>
          <w:color w:val="000000"/>
          <w:lang w:eastAsia="zh-CN" w:bidi="hi-IN"/>
        </w:rPr>
      </w:pPr>
    </w:p>
    <w:p w14:paraId="3891418D" w14:textId="1912DCE3" w:rsidR="00920EAF" w:rsidRPr="00DE0AC0" w:rsidRDefault="002C4231" w:rsidP="00DE0AC0">
      <w:pPr>
        <w:spacing w:after="0" w:line="271" w:lineRule="auto"/>
        <w:jc w:val="center"/>
        <w:rPr>
          <w:rFonts w:ascii="Arial" w:hAnsi="Arial" w:cs="Arial"/>
          <w:b/>
        </w:rPr>
      </w:pPr>
      <w:r w:rsidRPr="00DE0AC0">
        <w:rPr>
          <w:rFonts w:ascii="Arial" w:hAnsi="Arial" w:cs="Arial"/>
          <w:b/>
        </w:rPr>
        <w:t>Wynagrodzenie</w:t>
      </w:r>
    </w:p>
    <w:p w14:paraId="2FD94B35" w14:textId="750F474D" w:rsidR="00341434" w:rsidRPr="00DE0AC0" w:rsidRDefault="00341434" w:rsidP="00DE0AC0">
      <w:pPr>
        <w:pStyle w:val="Akapitzlist"/>
        <w:numPr>
          <w:ilvl w:val="0"/>
          <w:numId w:val="53"/>
        </w:numPr>
        <w:spacing w:after="0" w:line="271" w:lineRule="auto"/>
        <w:ind w:left="0" w:firstLine="0"/>
        <w:jc w:val="center"/>
        <w:rPr>
          <w:rFonts w:ascii="Arial" w:hAnsi="Arial" w:cs="Arial"/>
          <w:b/>
        </w:rPr>
      </w:pPr>
    </w:p>
    <w:p w14:paraId="3E26FB7B" w14:textId="2E76F880" w:rsidR="00341434" w:rsidRPr="00DE0AC0" w:rsidRDefault="00341434" w:rsidP="009B4444">
      <w:pPr>
        <w:pStyle w:val="Akapitzlist"/>
        <w:numPr>
          <w:ilvl w:val="0"/>
          <w:numId w:val="56"/>
        </w:numPr>
        <w:tabs>
          <w:tab w:val="left" w:pos="284"/>
        </w:tabs>
        <w:spacing w:after="0" w:line="271" w:lineRule="auto"/>
        <w:ind w:left="142" w:hanging="142"/>
        <w:jc w:val="both"/>
        <w:rPr>
          <w:rFonts w:ascii="Arial" w:hAnsi="Arial" w:cs="Arial"/>
          <w:lang w:eastAsia="pl-PL"/>
        </w:rPr>
      </w:pPr>
      <w:r w:rsidRPr="00DE0AC0">
        <w:rPr>
          <w:rFonts w:ascii="Arial" w:hAnsi="Arial" w:cs="Arial"/>
          <w:lang w:eastAsia="pl-PL"/>
        </w:rPr>
        <w:t>Strony ustalają, że obowiązującą formą wynagrodzenia, za wykonanie przedmiotu umowy wskazanego w § 1, jest wynagrodzenie ryczałtowe zgodnie z art. 632 Kodeksu cywilnego.</w:t>
      </w:r>
    </w:p>
    <w:p w14:paraId="788A859B" w14:textId="77777777" w:rsidR="00341434" w:rsidRPr="00DE0AC0" w:rsidRDefault="00341434" w:rsidP="009B4444">
      <w:pPr>
        <w:pStyle w:val="Akapitzlist"/>
        <w:numPr>
          <w:ilvl w:val="0"/>
          <w:numId w:val="56"/>
        </w:numPr>
        <w:tabs>
          <w:tab w:val="left" w:pos="284"/>
        </w:tabs>
        <w:spacing w:after="0" w:line="271" w:lineRule="auto"/>
        <w:ind w:left="142" w:hanging="142"/>
        <w:jc w:val="both"/>
        <w:rPr>
          <w:rFonts w:ascii="Arial" w:hAnsi="Arial" w:cs="Arial"/>
          <w:lang w:eastAsia="pl-PL"/>
        </w:rPr>
      </w:pPr>
      <w:r w:rsidRPr="00DE0AC0">
        <w:rPr>
          <w:rFonts w:ascii="Arial" w:hAnsi="Arial" w:cs="Arial"/>
          <w:lang w:eastAsia="pl-PL"/>
        </w:rPr>
        <w:t>Całkowite wynagrodzenie, o którym mowa w ust. 1 niniejszej umowy ustala się na podstawie złożonej oferty na kwotę:</w:t>
      </w:r>
    </w:p>
    <w:p w14:paraId="75348909" w14:textId="77777777" w:rsidR="00341434" w:rsidRPr="00DE0AC0" w:rsidRDefault="00341434" w:rsidP="009B4444">
      <w:pPr>
        <w:spacing w:after="0" w:line="271" w:lineRule="auto"/>
        <w:jc w:val="both"/>
        <w:rPr>
          <w:rFonts w:ascii="Arial" w:hAnsi="Arial" w:cs="Arial"/>
          <w:lang w:eastAsia="pl-PL"/>
        </w:rPr>
      </w:pPr>
      <w:r w:rsidRPr="00DE0AC0">
        <w:rPr>
          <w:rFonts w:ascii="Arial" w:hAnsi="Arial" w:cs="Arial"/>
          <w:lang w:eastAsia="pl-PL"/>
        </w:rPr>
        <w:t>…………………………………. zł netto</w:t>
      </w:r>
    </w:p>
    <w:p w14:paraId="7B7A16AD" w14:textId="77777777" w:rsidR="00341434" w:rsidRPr="00DE0AC0" w:rsidRDefault="00341434" w:rsidP="009B4444">
      <w:pPr>
        <w:spacing w:after="0" w:line="271" w:lineRule="auto"/>
        <w:jc w:val="both"/>
        <w:rPr>
          <w:rFonts w:ascii="Arial" w:hAnsi="Arial" w:cs="Arial"/>
          <w:lang w:eastAsia="pl-PL"/>
        </w:rPr>
      </w:pPr>
      <w:r w:rsidRPr="00DE0AC0">
        <w:rPr>
          <w:rFonts w:ascii="Arial" w:hAnsi="Arial" w:cs="Arial"/>
          <w:lang w:eastAsia="pl-PL"/>
        </w:rPr>
        <w:t>…………………………………. zł brutto</w:t>
      </w:r>
    </w:p>
    <w:p w14:paraId="15C4E728" w14:textId="326CECF4" w:rsidR="00341434" w:rsidRPr="00DE0AC0" w:rsidRDefault="00341434" w:rsidP="009B4444">
      <w:pPr>
        <w:pStyle w:val="Akapitzlist"/>
        <w:numPr>
          <w:ilvl w:val="0"/>
          <w:numId w:val="56"/>
        </w:numPr>
        <w:spacing w:after="0" w:line="271" w:lineRule="auto"/>
        <w:ind w:left="284" w:hanging="284"/>
        <w:jc w:val="both"/>
        <w:rPr>
          <w:rFonts w:ascii="Arial" w:hAnsi="Arial" w:cs="Arial"/>
          <w:lang w:eastAsia="pl-PL"/>
        </w:rPr>
      </w:pPr>
      <w:r w:rsidRPr="00DE0AC0">
        <w:rPr>
          <w:rFonts w:ascii="Arial" w:hAnsi="Arial" w:cs="Arial"/>
          <w:lang w:eastAsia="pl-PL"/>
        </w:rPr>
        <w:t xml:space="preserve">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specyfikacji warunków zamówienia oraz uprawnień wynikających z gwarancji i rękojmi. Niniejsze wynagrodzenie zawiera również wszelkie koszty związane z wykonaniem obowiązków Wykonawcy wymienionych w § 3 ust. 2  oraz wszystkie inne koszty bez których nie można wykonać zamówienia w zakresie podanym w opisie przedmiotu zamówienia w tym, zgodnie ze specyfikacją warunków zamówienia, obowiązującymi przepisami, prawem budowlanym i geologicznym, wydanymi decyzjami, pozwoleniami i uzgodnieniami, sztuką budowlaną itp. oraz należny podatek VAT. </w:t>
      </w:r>
    </w:p>
    <w:p w14:paraId="3DE4AA32" w14:textId="77777777" w:rsidR="00341434" w:rsidRPr="00DE0AC0" w:rsidRDefault="00341434" w:rsidP="009B4444">
      <w:pPr>
        <w:pStyle w:val="Akapitzlist"/>
        <w:numPr>
          <w:ilvl w:val="0"/>
          <w:numId w:val="56"/>
        </w:numPr>
        <w:spacing w:after="0" w:line="271" w:lineRule="auto"/>
        <w:ind w:left="284" w:hanging="284"/>
        <w:jc w:val="both"/>
        <w:rPr>
          <w:rFonts w:ascii="Arial" w:hAnsi="Arial" w:cs="Arial"/>
          <w:lang w:eastAsia="pl-PL"/>
        </w:rPr>
      </w:pPr>
      <w:r w:rsidRPr="00DE0AC0">
        <w:rPr>
          <w:rFonts w:ascii="Arial" w:hAnsi="Arial" w:cs="Arial"/>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1FB09943" w14:textId="288413F2" w:rsidR="00166FDF" w:rsidRPr="00DE0AC0" w:rsidRDefault="00D006C9" w:rsidP="009B4444">
      <w:pPr>
        <w:pStyle w:val="Akapitzlist"/>
        <w:numPr>
          <w:ilvl w:val="0"/>
          <w:numId w:val="56"/>
        </w:numPr>
        <w:spacing w:after="0" w:line="271" w:lineRule="auto"/>
        <w:ind w:left="284" w:hanging="284"/>
        <w:jc w:val="both"/>
        <w:rPr>
          <w:rFonts w:ascii="Arial" w:hAnsi="Arial" w:cs="Arial"/>
          <w:lang w:eastAsia="pl-PL"/>
        </w:rPr>
      </w:pPr>
      <w:r w:rsidRPr="00DE0AC0">
        <w:rPr>
          <w:rFonts w:ascii="Arial" w:eastAsia="Times New Roman" w:hAnsi="Arial" w:cs="Arial"/>
          <w:bCs/>
          <w:lang w:eastAsia="pl-PL"/>
        </w:rPr>
        <w:t>Cesja wierzytelności z tytułu wynagrodzenia wynikającego z niniejszej umowy wymaga zgody Zamawiającego</w:t>
      </w:r>
      <w:r w:rsidR="006B7F70" w:rsidRPr="00DE0AC0">
        <w:rPr>
          <w:rFonts w:ascii="Arial" w:eastAsia="Times New Roman" w:hAnsi="Arial" w:cs="Arial"/>
          <w:bCs/>
          <w:lang w:eastAsia="pl-PL"/>
        </w:rPr>
        <w:t>.</w:t>
      </w:r>
    </w:p>
    <w:p w14:paraId="0F3D1FD1" w14:textId="77777777" w:rsidR="00706540" w:rsidRPr="00DE0AC0" w:rsidRDefault="00706540" w:rsidP="00DE0AC0">
      <w:pPr>
        <w:pStyle w:val="Akapitzlist"/>
        <w:tabs>
          <w:tab w:val="left" w:pos="426"/>
        </w:tabs>
        <w:autoSpaceDE w:val="0"/>
        <w:autoSpaceDN w:val="0"/>
        <w:spacing w:after="0" w:line="271" w:lineRule="auto"/>
        <w:ind w:left="0"/>
        <w:jc w:val="both"/>
        <w:rPr>
          <w:rFonts w:ascii="Arial" w:eastAsia="Times New Roman" w:hAnsi="Arial" w:cs="Arial"/>
          <w:b/>
          <w:bCs/>
          <w:lang w:eastAsia="pl-PL"/>
        </w:rPr>
      </w:pPr>
    </w:p>
    <w:p w14:paraId="166403E9" w14:textId="4EBC10A3" w:rsidR="002E6695" w:rsidRPr="00DE0AC0" w:rsidRDefault="00383EC3" w:rsidP="00DE0AC0">
      <w:pPr>
        <w:pStyle w:val="Akapitzlist"/>
        <w:tabs>
          <w:tab w:val="left" w:pos="426"/>
        </w:tabs>
        <w:autoSpaceDE w:val="0"/>
        <w:autoSpaceDN w:val="0"/>
        <w:spacing w:after="0" w:line="271" w:lineRule="auto"/>
        <w:ind w:left="0"/>
        <w:jc w:val="center"/>
        <w:rPr>
          <w:rFonts w:ascii="Arial" w:eastAsia="Times New Roman" w:hAnsi="Arial" w:cs="Arial"/>
          <w:b/>
          <w:bCs/>
          <w:lang w:eastAsia="pl-PL"/>
        </w:rPr>
      </w:pPr>
      <w:r w:rsidRPr="00DE0AC0">
        <w:rPr>
          <w:rFonts w:ascii="Arial" w:eastAsia="Times New Roman" w:hAnsi="Arial" w:cs="Arial"/>
          <w:b/>
          <w:bCs/>
          <w:lang w:eastAsia="pl-PL"/>
        </w:rPr>
        <w:t>W</w:t>
      </w:r>
      <w:r w:rsidR="000D029C" w:rsidRPr="00DE0AC0">
        <w:rPr>
          <w:rFonts w:ascii="Arial" w:eastAsia="Times New Roman" w:hAnsi="Arial" w:cs="Arial"/>
          <w:b/>
          <w:bCs/>
          <w:lang w:eastAsia="pl-PL"/>
        </w:rPr>
        <w:t xml:space="preserve">arunki </w:t>
      </w:r>
      <w:r w:rsidR="004C417E" w:rsidRPr="00DE0AC0">
        <w:rPr>
          <w:rFonts w:ascii="Arial" w:eastAsia="Times New Roman" w:hAnsi="Arial" w:cs="Arial"/>
          <w:b/>
          <w:bCs/>
          <w:lang w:eastAsia="pl-PL"/>
        </w:rPr>
        <w:t>zapłaty wynagrodzenia</w:t>
      </w:r>
      <w:r w:rsidR="008A61AC" w:rsidRPr="00DE0AC0">
        <w:rPr>
          <w:rFonts w:ascii="Arial" w:eastAsia="Times New Roman" w:hAnsi="Arial" w:cs="Arial"/>
          <w:b/>
          <w:bCs/>
          <w:lang w:eastAsia="pl-PL"/>
        </w:rPr>
        <w:t xml:space="preserve"> </w:t>
      </w:r>
    </w:p>
    <w:p w14:paraId="365833F7" w14:textId="3D95085D" w:rsidR="00E13F7E" w:rsidRPr="00DE0AC0" w:rsidRDefault="00E13F7E" w:rsidP="00DE0AC0">
      <w:pPr>
        <w:numPr>
          <w:ilvl w:val="0"/>
          <w:numId w:val="49"/>
        </w:numPr>
        <w:spacing w:after="0" w:line="271" w:lineRule="auto"/>
        <w:ind w:left="0" w:firstLine="0"/>
        <w:jc w:val="center"/>
        <w:rPr>
          <w:rFonts w:ascii="Arial" w:eastAsia="Times New Roman" w:hAnsi="Arial" w:cs="Arial"/>
          <w:b/>
          <w:lang w:eastAsia="pl-PL"/>
        </w:rPr>
      </w:pPr>
    </w:p>
    <w:p w14:paraId="170EAA90" w14:textId="4E6A6606" w:rsidR="00A4215B" w:rsidRPr="00DE0AC0" w:rsidRDefault="00A4215B" w:rsidP="00DE0AC0">
      <w:pPr>
        <w:numPr>
          <w:ilvl w:val="1"/>
          <w:numId w:val="47"/>
        </w:numPr>
        <w:tabs>
          <w:tab w:val="left" w:pos="426"/>
        </w:tabs>
        <w:spacing w:after="0" w:line="271" w:lineRule="auto"/>
        <w:ind w:left="426" w:hanging="426"/>
        <w:jc w:val="both"/>
        <w:rPr>
          <w:rFonts w:ascii="Arial" w:eastAsia="Times New Roman" w:hAnsi="Arial" w:cs="Arial"/>
          <w:bCs/>
          <w:lang w:eastAsia="pl-PL"/>
        </w:rPr>
      </w:pPr>
      <w:r w:rsidRPr="00DE0AC0">
        <w:rPr>
          <w:rFonts w:ascii="Arial" w:eastAsia="Times New Roman" w:hAnsi="Arial" w:cs="Arial"/>
          <w:lang w:eastAsia="pl-PL"/>
        </w:rPr>
        <w:t>Rozliczenie za wykonanie przedmiotu umowy nastąpi jedną fakturą końcową.</w:t>
      </w:r>
    </w:p>
    <w:p w14:paraId="62D8D788" w14:textId="0D251991" w:rsidR="00A4215B" w:rsidRPr="00DE0AC0" w:rsidRDefault="00A4215B" w:rsidP="00DE0AC0">
      <w:pPr>
        <w:numPr>
          <w:ilvl w:val="1"/>
          <w:numId w:val="47"/>
        </w:numPr>
        <w:tabs>
          <w:tab w:val="left" w:pos="426"/>
        </w:tabs>
        <w:spacing w:after="0" w:line="271" w:lineRule="auto"/>
        <w:ind w:left="426" w:hanging="426"/>
        <w:jc w:val="both"/>
        <w:rPr>
          <w:rFonts w:ascii="Arial" w:eastAsia="Times New Roman" w:hAnsi="Arial" w:cs="Arial"/>
          <w:bCs/>
          <w:lang w:eastAsia="pl-PL"/>
        </w:rPr>
      </w:pPr>
      <w:r w:rsidRPr="00DE0AC0">
        <w:rPr>
          <w:rFonts w:ascii="Arial" w:eastAsia="Times New Roman" w:hAnsi="Arial" w:cs="Arial"/>
          <w:lang w:eastAsia="pl-PL"/>
        </w:rPr>
        <w:t>Podstawę do wystawienia faktury końcowej stanowić będzie podpisany przez Zamawiającego protokół końcowego odbioru robót budowlanych wraz z dokumentami i</w:t>
      </w:r>
      <w:r w:rsidR="0085724B" w:rsidRPr="00DE0AC0">
        <w:rPr>
          <w:rFonts w:ascii="Arial" w:eastAsia="Times New Roman" w:hAnsi="Arial" w:cs="Arial"/>
          <w:lang w:eastAsia="pl-PL"/>
        </w:rPr>
        <w:t xml:space="preserve"> kosztorysem powykonawczym</w:t>
      </w:r>
      <w:r w:rsidRPr="00DE0AC0">
        <w:rPr>
          <w:rFonts w:ascii="Arial" w:eastAsia="Times New Roman" w:hAnsi="Arial" w:cs="Arial"/>
          <w:lang w:eastAsia="pl-PL"/>
        </w:rPr>
        <w:t>, o których mowa w §</w:t>
      </w:r>
      <w:r w:rsidRPr="00DE0AC0">
        <w:rPr>
          <w:rFonts w:ascii="Arial" w:eastAsia="Times New Roman" w:hAnsi="Arial" w:cs="Arial"/>
          <w:bCs/>
          <w:lang w:eastAsia="pl-PL"/>
        </w:rPr>
        <w:t>1</w:t>
      </w:r>
      <w:r w:rsidR="00C14940" w:rsidRPr="00DE0AC0">
        <w:rPr>
          <w:rFonts w:ascii="Arial" w:eastAsia="Times New Roman" w:hAnsi="Arial" w:cs="Arial"/>
          <w:bCs/>
          <w:lang w:eastAsia="pl-PL"/>
        </w:rPr>
        <w:t>3</w:t>
      </w:r>
      <w:r w:rsidRPr="00DE0AC0">
        <w:rPr>
          <w:rFonts w:ascii="Arial" w:eastAsia="Times New Roman" w:hAnsi="Arial" w:cs="Arial"/>
          <w:bCs/>
          <w:lang w:eastAsia="pl-PL"/>
        </w:rPr>
        <w:t xml:space="preserve"> ust. 2 umowy</w:t>
      </w:r>
      <w:r w:rsidR="00C14940" w:rsidRPr="00DE0AC0">
        <w:rPr>
          <w:rFonts w:ascii="Arial" w:eastAsia="Times New Roman" w:hAnsi="Arial" w:cs="Arial"/>
          <w:bCs/>
          <w:lang w:eastAsia="pl-PL"/>
        </w:rPr>
        <w:t>.</w:t>
      </w:r>
    </w:p>
    <w:p w14:paraId="34E7C80C" w14:textId="6A30786E" w:rsidR="00F32669" w:rsidRPr="00DE0AC0" w:rsidRDefault="00F32669" w:rsidP="00DE0AC0">
      <w:pPr>
        <w:numPr>
          <w:ilvl w:val="1"/>
          <w:numId w:val="47"/>
        </w:numPr>
        <w:tabs>
          <w:tab w:val="left" w:pos="426"/>
        </w:tabs>
        <w:spacing w:after="0" w:line="271" w:lineRule="auto"/>
        <w:ind w:left="426" w:hanging="426"/>
        <w:jc w:val="both"/>
        <w:rPr>
          <w:rFonts w:ascii="Arial" w:eastAsia="Times New Roman" w:hAnsi="Arial" w:cs="Arial"/>
          <w:bCs/>
          <w:lang w:eastAsia="pl-PL"/>
        </w:rPr>
      </w:pPr>
      <w:r w:rsidRPr="00DE0AC0">
        <w:rPr>
          <w:rFonts w:ascii="Arial" w:eastAsia="Times New Roman" w:hAnsi="Arial" w:cs="Arial"/>
          <w:bCs/>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bCs/>
          <w:lang w:eastAsia="pl-PL"/>
        </w:rPr>
      </w:pPr>
      <w:r w:rsidRPr="00DE0AC0">
        <w:rPr>
          <w:rFonts w:ascii="Arial" w:eastAsia="Times New Roman" w:hAnsi="Arial" w:cs="Arial"/>
          <w:bCs/>
          <w:lang w:eastAsia="pl-PL"/>
        </w:rPr>
        <w:t>Wykonawca wystawi fakturę VAT, na poniższe dane:</w:t>
      </w:r>
    </w:p>
    <w:p w14:paraId="7C612FB0" w14:textId="77777777" w:rsidR="00F32669" w:rsidRPr="00DE0AC0" w:rsidRDefault="00F32669" w:rsidP="00DE0AC0">
      <w:pPr>
        <w:tabs>
          <w:tab w:val="left" w:pos="434"/>
        </w:tabs>
        <w:spacing w:after="0" w:line="271" w:lineRule="auto"/>
        <w:ind w:left="425"/>
        <w:jc w:val="both"/>
        <w:rPr>
          <w:rFonts w:ascii="Arial" w:eastAsia="Times New Roman" w:hAnsi="Arial" w:cs="Arial"/>
          <w:bCs/>
          <w:lang w:eastAsia="pl-PL"/>
        </w:rPr>
      </w:pPr>
      <w:r w:rsidRPr="00DE0AC0">
        <w:rPr>
          <w:rFonts w:ascii="Arial" w:eastAsia="Times New Roman" w:hAnsi="Arial" w:cs="Arial"/>
          <w:bCs/>
          <w:lang w:eastAsia="pl-PL"/>
        </w:rPr>
        <w:t>Gmina Lipno</w:t>
      </w:r>
    </w:p>
    <w:p w14:paraId="376F6EDF" w14:textId="77777777" w:rsidR="00F32669" w:rsidRPr="00DE0AC0" w:rsidRDefault="00F32669" w:rsidP="00DE0AC0">
      <w:pPr>
        <w:tabs>
          <w:tab w:val="left" w:pos="434"/>
        </w:tabs>
        <w:spacing w:after="0" w:line="271" w:lineRule="auto"/>
        <w:ind w:left="425"/>
        <w:jc w:val="both"/>
        <w:rPr>
          <w:rFonts w:ascii="Arial" w:eastAsia="Times New Roman" w:hAnsi="Arial" w:cs="Arial"/>
          <w:bCs/>
          <w:lang w:eastAsia="pl-PL"/>
        </w:rPr>
      </w:pPr>
      <w:r w:rsidRPr="00DE0AC0">
        <w:rPr>
          <w:rFonts w:ascii="Arial" w:eastAsia="Times New Roman" w:hAnsi="Arial" w:cs="Arial"/>
          <w:bCs/>
          <w:lang w:eastAsia="pl-PL"/>
        </w:rPr>
        <w:t>ul. Powstańców Wielkopolskich 9</w:t>
      </w:r>
    </w:p>
    <w:p w14:paraId="48FD2545" w14:textId="77777777" w:rsidR="00F32669" w:rsidRPr="00DE0AC0" w:rsidRDefault="00F32669" w:rsidP="00DE0AC0">
      <w:pPr>
        <w:tabs>
          <w:tab w:val="left" w:pos="434"/>
        </w:tabs>
        <w:spacing w:after="0" w:line="271" w:lineRule="auto"/>
        <w:ind w:left="425"/>
        <w:jc w:val="both"/>
        <w:rPr>
          <w:rFonts w:ascii="Arial" w:eastAsia="Times New Roman" w:hAnsi="Arial" w:cs="Arial"/>
          <w:bCs/>
          <w:lang w:eastAsia="pl-PL"/>
        </w:rPr>
      </w:pPr>
      <w:r w:rsidRPr="00DE0AC0">
        <w:rPr>
          <w:rFonts w:ascii="Arial" w:eastAsia="Times New Roman" w:hAnsi="Arial" w:cs="Arial"/>
          <w:bCs/>
          <w:lang w:eastAsia="pl-PL"/>
        </w:rPr>
        <w:t>64-111 Lipno</w:t>
      </w:r>
    </w:p>
    <w:p w14:paraId="328BB41D" w14:textId="77777777" w:rsidR="00F32669" w:rsidRPr="00DE0AC0" w:rsidRDefault="00F32669" w:rsidP="00DE0AC0">
      <w:pPr>
        <w:tabs>
          <w:tab w:val="left" w:pos="434"/>
        </w:tabs>
        <w:spacing w:after="0" w:line="271" w:lineRule="auto"/>
        <w:ind w:left="425"/>
        <w:jc w:val="both"/>
        <w:rPr>
          <w:rFonts w:ascii="Arial" w:eastAsia="Times New Roman" w:hAnsi="Arial" w:cs="Arial"/>
          <w:bCs/>
          <w:lang w:eastAsia="pl-PL"/>
        </w:rPr>
      </w:pPr>
      <w:r w:rsidRPr="00DE0AC0">
        <w:rPr>
          <w:rFonts w:ascii="Arial" w:eastAsia="Times New Roman" w:hAnsi="Arial" w:cs="Arial"/>
          <w:bCs/>
          <w:lang w:eastAsia="pl-PL"/>
        </w:rPr>
        <w:t>NIP: 6972234929</w:t>
      </w:r>
    </w:p>
    <w:p w14:paraId="34899387" w14:textId="77777777" w:rsidR="00F32669" w:rsidRPr="00DE0AC0" w:rsidRDefault="00F32669" w:rsidP="00DE0AC0">
      <w:pPr>
        <w:tabs>
          <w:tab w:val="left" w:pos="434"/>
        </w:tabs>
        <w:spacing w:after="0" w:line="271" w:lineRule="auto"/>
        <w:ind w:left="425"/>
        <w:jc w:val="both"/>
        <w:rPr>
          <w:rFonts w:ascii="Arial" w:eastAsia="Times New Roman" w:hAnsi="Arial" w:cs="Arial"/>
          <w:bCs/>
          <w:lang w:eastAsia="pl-PL"/>
        </w:rPr>
      </w:pPr>
      <w:r w:rsidRPr="00DE0AC0">
        <w:rPr>
          <w:rFonts w:ascii="Arial" w:eastAsia="Times New Roman" w:hAnsi="Arial" w:cs="Arial"/>
          <w:bCs/>
          <w:lang w:eastAsia="pl-PL"/>
        </w:rPr>
        <w:t>REGON:411050764</w:t>
      </w:r>
    </w:p>
    <w:p w14:paraId="1CED7777"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bCs/>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Każdorazowo warunkiem płatności wynagrodzenia na rzecz Wykonawcy jest:</w:t>
      </w:r>
    </w:p>
    <w:p w14:paraId="4E2443C5" w14:textId="77777777" w:rsidR="00F32669" w:rsidRPr="00DE0AC0" w:rsidRDefault="00F32669" w:rsidP="00DE0AC0">
      <w:pPr>
        <w:tabs>
          <w:tab w:val="left" w:pos="434"/>
        </w:tabs>
        <w:spacing w:after="0" w:line="271" w:lineRule="auto"/>
        <w:ind w:left="425"/>
        <w:jc w:val="both"/>
        <w:rPr>
          <w:rFonts w:ascii="Arial" w:eastAsia="Times New Roman" w:hAnsi="Arial" w:cs="Arial"/>
          <w:lang w:eastAsia="pl-PL"/>
        </w:rPr>
      </w:pPr>
      <w:r w:rsidRPr="00DE0AC0">
        <w:rPr>
          <w:rFonts w:ascii="Arial" w:eastAsia="Times New Roman" w:hAnsi="Arial" w:cs="Arial"/>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DE0AC0" w:rsidRDefault="00F32669" w:rsidP="00DE0AC0">
      <w:pPr>
        <w:tabs>
          <w:tab w:val="left" w:pos="434"/>
        </w:tabs>
        <w:spacing w:after="0" w:line="271" w:lineRule="auto"/>
        <w:ind w:left="425"/>
        <w:jc w:val="both"/>
        <w:rPr>
          <w:rFonts w:ascii="Arial" w:eastAsia="Times New Roman" w:hAnsi="Arial" w:cs="Arial"/>
          <w:lang w:eastAsia="pl-PL"/>
        </w:rPr>
      </w:pPr>
      <w:r w:rsidRPr="00DE0AC0">
        <w:rPr>
          <w:rFonts w:ascii="Arial" w:eastAsia="Times New Roman" w:hAnsi="Arial" w:cs="Arial"/>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DE0AC0" w:rsidRDefault="00F32669" w:rsidP="00DE0AC0">
      <w:pPr>
        <w:tabs>
          <w:tab w:val="left" w:pos="434"/>
        </w:tabs>
        <w:spacing w:after="0" w:line="271" w:lineRule="auto"/>
        <w:ind w:left="425"/>
        <w:jc w:val="both"/>
        <w:rPr>
          <w:rFonts w:ascii="Arial" w:eastAsia="Times New Roman" w:hAnsi="Arial" w:cs="Arial"/>
          <w:lang w:eastAsia="pl-PL"/>
        </w:rPr>
      </w:pPr>
      <w:r w:rsidRPr="00DE0AC0">
        <w:rPr>
          <w:rFonts w:ascii="Arial" w:eastAsia="Times New Roman" w:hAnsi="Arial" w:cs="Arial"/>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4D7835" w14:textId="46BB09CB"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Doku</w:t>
      </w:r>
      <w:r w:rsidR="009468FA" w:rsidRPr="00DE0AC0">
        <w:rPr>
          <w:rFonts w:ascii="Arial" w:eastAsia="Times New Roman" w:hAnsi="Arial" w:cs="Arial"/>
          <w:lang w:eastAsia="pl-PL"/>
        </w:rPr>
        <w:t xml:space="preserve">menty, o których mowa w ust. </w:t>
      </w:r>
      <w:r w:rsidR="00C14940" w:rsidRPr="00DE0AC0">
        <w:rPr>
          <w:rFonts w:ascii="Arial" w:eastAsia="Times New Roman" w:hAnsi="Arial" w:cs="Arial"/>
          <w:lang w:eastAsia="pl-PL"/>
        </w:rPr>
        <w:t>6</w:t>
      </w:r>
      <w:r w:rsidR="00374BB1" w:rsidRPr="00DE0AC0">
        <w:rPr>
          <w:rFonts w:ascii="Arial" w:eastAsia="Times New Roman" w:hAnsi="Arial" w:cs="Arial"/>
          <w:lang w:eastAsia="pl-PL"/>
        </w:rPr>
        <w:t xml:space="preserve"> lub </w:t>
      </w:r>
      <w:r w:rsidR="00C14940" w:rsidRPr="00DE0AC0">
        <w:rPr>
          <w:rFonts w:ascii="Arial" w:eastAsia="Times New Roman" w:hAnsi="Arial" w:cs="Arial"/>
          <w:lang w:eastAsia="pl-PL"/>
        </w:rPr>
        <w:t>7</w:t>
      </w:r>
      <w:r w:rsidRPr="00DE0AC0">
        <w:rPr>
          <w:rFonts w:ascii="Arial" w:eastAsia="Times New Roman" w:hAnsi="Arial" w:cs="Arial"/>
          <w:lang w:eastAsia="pl-PL"/>
        </w:rPr>
        <w:t xml:space="preserve"> Wykonawca składa wraz z fakturą.</w:t>
      </w:r>
    </w:p>
    <w:p w14:paraId="59093AA1" w14:textId="3F2501C3"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Jeżeli Wykonawca nie przedstawi wraz z fakturą dok</w:t>
      </w:r>
      <w:r w:rsidR="00C14940" w:rsidRPr="00DE0AC0">
        <w:rPr>
          <w:rFonts w:ascii="Arial" w:eastAsia="Times New Roman" w:hAnsi="Arial" w:cs="Arial"/>
          <w:lang w:eastAsia="pl-PL"/>
        </w:rPr>
        <w:t>umentów, o których mowa w ust. 6</w:t>
      </w:r>
      <w:r w:rsidR="009468FA" w:rsidRPr="00DE0AC0">
        <w:rPr>
          <w:rFonts w:ascii="Arial" w:eastAsia="Times New Roman" w:hAnsi="Arial" w:cs="Arial"/>
          <w:lang w:eastAsia="pl-PL"/>
        </w:rPr>
        <w:t xml:space="preserve"> lub </w:t>
      </w:r>
      <w:r w:rsidR="00C14940" w:rsidRPr="00DE0AC0">
        <w:rPr>
          <w:rFonts w:ascii="Arial" w:eastAsia="Times New Roman" w:hAnsi="Arial" w:cs="Arial"/>
          <w:lang w:eastAsia="pl-PL"/>
        </w:rPr>
        <w:t>7</w:t>
      </w:r>
      <w:r w:rsidRPr="00DE0AC0">
        <w:rPr>
          <w:rFonts w:ascii="Arial" w:eastAsia="Times New Roman" w:hAnsi="Arial" w:cs="Arial"/>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9468FA" w:rsidRPr="00DE0AC0">
        <w:rPr>
          <w:rFonts w:ascii="Arial" w:eastAsia="Times New Roman" w:hAnsi="Arial" w:cs="Arial"/>
          <w:lang w:eastAsia="pl-PL"/>
        </w:rPr>
        <w:t xml:space="preserve">wymagań, o których mowa w ust. </w:t>
      </w:r>
      <w:r w:rsidR="00C14940" w:rsidRPr="00DE0AC0">
        <w:rPr>
          <w:rFonts w:ascii="Arial" w:eastAsia="Times New Roman" w:hAnsi="Arial" w:cs="Arial"/>
          <w:lang w:eastAsia="pl-PL"/>
        </w:rPr>
        <w:t>6</w:t>
      </w:r>
      <w:r w:rsidR="00374BB1" w:rsidRPr="00DE0AC0">
        <w:rPr>
          <w:rFonts w:ascii="Arial" w:eastAsia="Times New Roman" w:hAnsi="Arial" w:cs="Arial"/>
          <w:lang w:eastAsia="pl-PL"/>
        </w:rPr>
        <w:t xml:space="preserve"> lub </w:t>
      </w:r>
      <w:r w:rsidR="00C14940" w:rsidRPr="00DE0AC0">
        <w:rPr>
          <w:rFonts w:ascii="Arial" w:eastAsia="Times New Roman" w:hAnsi="Arial" w:cs="Arial"/>
          <w:lang w:eastAsia="pl-PL"/>
        </w:rPr>
        <w:t>7</w:t>
      </w:r>
      <w:r w:rsidRPr="00DE0AC0">
        <w:rPr>
          <w:rFonts w:ascii="Arial" w:eastAsia="Times New Roman" w:hAnsi="Arial" w:cs="Arial"/>
          <w:lang w:eastAsia="pl-PL"/>
        </w:rPr>
        <w:t>, nie skutkuje nie dotrzymaniem przez Zamawiającego terminu płatności i nie uprawnia Wykonawcy do żądania odsetek za opóźnienie.</w:t>
      </w:r>
    </w:p>
    <w:p w14:paraId="521B273A"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Zamawiający jest uprawniony do żądania i uzyskania od Wykonawcy niezwłocznie wyjaśnień w przypadku wątpliwości dotyczących dokumentów składanych wraz z fakturą.</w:t>
      </w:r>
    </w:p>
    <w:p w14:paraId="76BCB5C2" w14:textId="77777777" w:rsidR="00F32669"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7352FC2A" w14:textId="55E55A89" w:rsidR="00E5417B" w:rsidRPr="00DE0AC0" w:rsidRDefault="00F32669" w:rsidP="00DE0AC0">
      <w:pPr>
        <w:numPr>
          <w:ilvl w:val="1"/>
          <w:numId w:val="47"/>
        </w:numPr>
        <w:tabs>
          <w:tab w:val="left" w:pos="434"/>
        </w:tabs>
        <w:spacing w:after="0" w:line="271" w:lineRule="auto"/>
        <w:ind w:left="425" w:hanging="426"/>
        <w:jc w:val="both"/>
        <w:rPr>
          <w:rFonts w:ascii="Arial" w:eastAsia="Times New Roman" w:hAnsi="Arial" w:cs="Arial"/>
          <w:lang w:eastAsia="pl-PL"/>
        </w:rPr>
      </w:pPr>
      <w:r w:rsidRPr="00DE0AC0">
        <w:rPr>
          <w:rFonts w:ascii="Arial" w:eastAsia="Times New Roman" w:hAnsi="Arial" w:cs="Arial"/>
          <w:bCs/>
          <w:lang w:eastAsia="pl-PL"/>
        </w:rPr>
        <w:t>W przypadku otrzymania faktury nieprawidłowej albo niezgodnej z umową Zamawiającemu przysługuje prawo odmowy jej zapłaty do czasu doręczenia Zamawiającemu prawidłowo wystawionej faktury lub faktury korygującej.</w:t>
      </w:r>
    </w:p>
    <w:p w14:paraId="037723E1" w14:textId="77777777" w:rsidR="00673D39" w:rsidRPr="00DE0AC0" w:rsidRDefault="00673D39" w:rsidP="00DE0AC0">
      <w:pPr>
        <w:tabs>
          <w:tab w:val="left" w:pos="378"/>
        </w:tabs>
        <w:spacing w:after="0" w:line="271" w:lineRule="auto"/>
        <w:jc w:val="both"/>
        <w:rPr>
          <w:rFonts w:ascii="Arial" w:eastAsia="Times New Roman" w:hAnsi="Arial" w:cs="Arial"/>
          <w:lang w:eastAsia="pl-PL"/>
        </w:rPr>
      </w:pPr>
    </w:p>
    <w:p w14:paraId="13AA7EE3" w14:textId="69F20770" w:rsidR="002E6695" w:rsidRPr="00DE0AC0" w:rsidRDefault="002E6695" w:rsidP="00DE0AC0">
      <w:pPr>
        <w:spacing w:after="0" w:line="271" w:lineRule="auto"/>
        <w:jc w:val="center"/>
        <w:rPr>
          <w:rFonts w:ascii="Arial" w:eastAsia="Times New Roman" w:hAnsi="Arial" w:cs="Arial"/>
          <w:lang w:eastAsia="pl-PL"/>
        </w:rPr>
      </w:pPr>
      <w:r w:rsidRPr="00DE0AC0">
        <w:rPr>
          <w:rFonts w:ascii="Arial" w:eastAsia="Times New Roman" w:hAnsi="Arial" w:cs="Arial"/>
          <w:b/>
          <w:bCs/>
          <w:lang w:eastAsia="pl-PL"/>
        </w:rPr>
        <w:t>Podwykonawcy</w:t>
      </w:r>
    </w:p>
    <w:p w14:paraId="0ED28BA8"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7A628325" w14:textId="77777777" w:rsidR="00E836B8" w:rsidRPr="00DE0AC0" w:rsidRDefault="00E836B8"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W przypadku, gdy Wykonawca (Podwykonawca lub dalszy Podwykonawca) będzie zamierzał realizować przedmiot umowy z udziałem Podwykonawców, ma on obowiązek w trakcie realizacji przedmiotu umowy przedkładania Zamawiającemu</w:t>
      </w:r>
      <w:r w:rsidRPr="00DE0AC0">
        <w:rPr>
          <w:rFonts w:ascii="Arial" w:eastAsia="Times New Roman" w:hAnsi="Arial" w:cs="Arial"/>
          <w:b/>
          <w:bCs/>
          <w:kern w:val="3"/>
          <w:lang w:eastAsia="zh-CN"/>
        </w:rPr>
        <w:t xml:space="preserve"> projektu umowy o podwykonawstwo</w:t>
      </w:r>
      <w:r w:rsidRPr="00DE0AC0">
        <w:rPr>
          <w:rFonts w:ascii="Arial" w:eastAsia="Times New Roman" w:hAnsi="Arial" w:cs="Arial"/>
          <w:kern w:val="3"/>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DE0AC0" w:rsidRDefault="00E836B8" w:rsidP="00DE0AC0">
      <w:pPr>
        <w:numPr>
          <w:ilvl w:val="0"/>
          <w:numId w:val="1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DE0AC0">
        <w:rPr>
          <w:rFonts w:ascii="Arial" w:eastAsia="Times New Roman" w:hAnsi="Arial" w:cs="Arial"/>
          <w:kern w:val="3"/>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2E2386F1" w14:textId="5B3BF263" w:rsidR="00E836B8" w:rsidRPr="00DE0AC0" w:rsidRDefault="00E836B8" w:rsidP="00DE0AC0">
      <w:pPr>
        <w:numPr>
          <w:ilvl w:val="0"/>
          <w:numId w:val="1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DE0AC0">
        <w:rPr>
          <w:rFonts w:ascii="Arial" w:eastAsia="Times New Roman" w:hAnsi="Arial" w:cs="Arial"/>
          <w:kern w:val="3"/>
          <w:lang w:eastAsia="zh-CN"/>
        </w:rPr>
        <w:t>termin wykonania powierzonych podwykonawcy robót budowlanych, który nie może być dłuższy niż termin określony Umową zawartą po</w:t>
      </w:r>
      <w:r w:rsidR="00E5417B" w:rsidRPr="00DE0AC0">
        <w:rPr>
          <w:rFonts w:ascii="Arial" w:eastAsia="Times New Roman" w:hAnsi="Arial" w:cs="Arial"/>
          <w:kern w:val="3"/>
          <w:lang w:eastAsia="zh-CN"/>
        </w:rPr>
        <w:t>między Zamawiającym a Wykonawcą,</w:t>
      </w:r>
    </w:p>
    <w:p w14:paraId="23FCA923" w14:textId="77777777" w:rsidR="00E836B8" w:rsidRPr="00DE0AC0" w:rsidRDefault="00E836B8" w:rsidP="00DE0AC0">
      <w:pPr>
        <w:numPr>
          <w:ilvl w:val="0"/>
          <w:numId w:val="1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DE0AC0">
        <w:rPr>
          <w:rFonts w:ascii="Arial" w:eastAsia="Times New Roman" w:hAnsi="Arial" w:cs="Arial"/>
          <w:kern w:val="3"/>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4A9214C8" w:rsidR="00E836B8" w:rsidRPr="00DE0AC0" w:rsidRDefault="00E836B8" w:rsidP="00DE0AC0">
      <w:pPr>
        <w:numPr>
          <w:ilvl w:val="0"/>
          <w:numId w:val="1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DE0AC0">
        <w:rPr>
          <w:rFonts w:ascii="Arial" w:eastAsia="Times New Roman" w:hAnsi="Arial" w:cs="Arial"/>
          <w:kern w:val="3"/>
          <w:lang w:eastAsia="zh-CN"/>
        </w:rPr>
        <w:t>zobowiązanie Podwykonawcy lub dalszego Podwykonawcy do przedstawiania Zamawiającemu na jego żądanie dokumentów, oświadczeń i wyjaśnień dotyczących realizacji Umowy o podwykonawstwo</w:t>
      </w:r>
      <w:r w:rsidR="00247E43" w:rsidRPr="00DE0AC0">
        <w:rPr>
          <w:rFonts w:ascii="Arial" w:eastAsia="Times New Roman" w:hAnsi="Arial" w:cs="Arial"/>
          <w:kern w:val="3"/>
          <w:lang w:eastAsia="zh-CN"/>
        </w:rPr>
        <w:t>,</w:t>
      </w:r>
    </w:p>
    <w:p w14:paraId="00A9EAED" w14:textId="61342481" w:rsidR="00E836B8" w:rsidRPr="00DE0AC0" w:rsidRDefault="00E836B8" w:rsidP="00DE0AC0">
      <w:pPr>
        <w:numPr>
          <w:ilvl w:val="0"/>
          <w:numId w:val="13"/>
        </w:numPr>
        <w:tabs>
          <w:tab w:val="left" w:pos="284"/>
          <w:tab w:val="left" w:pos="567"/>
        </w:tabs>
        <w:suppressAutoHyphens/>
        <w:autoSpaceDN w:val="0"/>
        <w:spacing w:after="0" w:line="271" w:lineRule="auto"/>
        <w:ind w:left="567" w:right="-142" w:hanging="284"/>
        <w:jc w:val="both"/>
        <w:rPr>
          <w:rFonts w:ascii="Arial" w:eastAsia="Times New Roman" w:hAnsi="Arial" w:cs="Arial"/>
          <w:kern w:val="3"/>
          <w:lang w:eastAsia="zh-CN"/>
        </w:rPr>
      </w:pPr>
      <w:r w:rsidRPr="00DE0AC0">
        <w:rPr>
          <w:rFonts w:ascii="Arial" w:eastAsia="Times New Roman" w:hAnsi="Arial" w:cs="Arial"/>
          <w:kern w:val="3"/>
          <w:lang w:eastAsia="zh-CN"/>
        </w:rPr>
        <w:t>zasady rozliczenia za wykonane roboty budowlane</w:t>
      </w:r>
      <w:r w:rsidR="00247E43" w:rsidRPr="00DE0AC0">
        <w:rPr>
          <w:rFonts w:ascii="Arial" w:eastAsia="Times New Roman" w:hAnsi="Arial" w:cs="Arial"/>
          <w:kern w:val="3"/>
          <w:lang w:eastAsia="zh-CN"/>
        </w:rPr>
        <w:t>.</w:t>
      </w:r>
    </w:p>
    <w:p w14:paraId="1A5663D2" w14:textId="456BAC63" w:rsidR="007313E5" w:rsidRPr="00DE0AC0" w:rsidRDefault="007313E5"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b/>
          <w:kern w:val="3"/>
          <w:lang w:eastAsia="zh-CN"/>
        </w:rPr>
      </w:pPr>
      <w:r w:rsidRPr="00DE0AC0">
        <w:rPr>
          <w:rFonts w:ascii="Arial" w:eastAsia="Times New Roman" w:hAnsi="Arial" w:cs="Arial"/>
          <w:b/>
          <w:kern w:val="3"/>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DE0AC0" w:rsidRDefault="00E836B8"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DE0AC0">
        <w:rPr>
          <w:rFonts w:ascii="Arial" w:eastAsia="Times New Roman" w:hAnsi="Arial" w:cs="Arial"/>
          <w:kern w:val="3"/>
          <w:lang w:eastAsia="zh-CN"/>
        </w:rPr>
        <w:t>orzystny niż prawa i obowiązki W</w:t>
      </w:r>
      <w:r w:rsidRPr="00DE0AC0">
        <w:rPr>
          <w:rFonts w:ascii="Arial" w:eastAsia="Times New Roman" w:hAnsi="Arial" w:cs="Arial"/>
          <w:kern w:val="3"/>
          <w:lang w:eastAsia="zh-CN"/>
        </w:rPr>
        <w:t>ykonawcy, ukształtowane postanowieniami Umowy zawartej między Zamawiającym a Wykonawcą.</w:t>
      </w:r>
    </w:p>
    <w:p w14:paraId="320CA1CA" w14:textId="77777777" w:rsidR="00E836B8" w:rsidRPr="00DE0AC0" w:rsidRDefault="00E836B8"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55716212" w:rsidR="00E836B8" w:rsidRPr="00DE0AC0" w:rsidRDefault="00E836B8"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Projekt umowy o podwykonawstwo, której przedmiotem są roboty budowlane, a także projekt jej zmiany należy przedłoży</w:t>
      </w:r>
      <w:r w:rsidR="00C14940" w:rsidRPr="00DE0AC0">
        <w:rPr>
          <w:rFonts w:ascii="Arial" w:eastAsia="Times New Roman" w:hAnsi="Arial" w:cs="Arial"/>
          <w:kern w:val="3"/>
          <w:lang w:eastAsia="zh-CN"/>
        </w:rPr>
        <w:t>ć Zamawiającemu na co najmniej 7</w:t>
      </w:r>
      <w:r w:rsidRPr="00DE0AC0">
        <w:rPr>
          <w:rFonts w:ascii="Arial" w:eastAsia="Times New Roman" w:hAnsi="Arial" w:cs="Arial"/>
          <w:kern w:val="3"/>
          <w:lang w:eastAsia="zh-CN"/>
        </w:rPr>
        <w:t xml:space="preserve"> dni przed planowanym terminem rozpoczęcia robót przez Podwykonawcę lub dalszego Podwykonawcę.</w:t>
      </w:r>
    </w:p>
    <w:p w14:paraId="27598974" w14:textId="0721CBF5" w:rsidR="00E836B8" w:rsidRPr="00DE0AC0" w:rsidRDefault="00247E43"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Zamawiający, w terminie 7</w:t>
      </w:r>
      <w:r w:rsidR="00E836B8" w:rsidRPr="00DE0AC0">
        <w:rPr>
          <w:rFonts w:ascii="Arial" w:eastAsia="Times New Roman" w:hAnsi="Arial" w:cs="Arial"/>
          <w:kern w:val="3"/>
          <w:lang w:eastAsia="zh-CN"/>
        </w:rPr>
        <w:t xml:space="preserve"> dni od przedłożenia projektu umowy o podwykonawstwo, której przedmiotem są roboty budowlane, a także projektu jej zmiany, zgłosi w formie pisemnej zastrzeżenia do projektu tej umowy i projektu jej zmiany, w przypadku, gdy:</w:t>
      </w:r>
    </w:p>
    <w:p w14:paraId="784E6902" w14:textId="77777777" w:rsidR="00247E43" w:rsidRPr="00DE0AC0" w:rsidRDefault="00247E43" w:rsidP="00DE0AC0">
      <w:pPr>
        <w:numPr>
          <w:ilvl w:val="1"/>
          <w:numId w:val="12"/>
        </w:numPr>
        <w:tabs>
          <w:tab w:val="left" w:pos="284"/>
          <w:tab w:val="left" w:pos="567"/>
        </w:tabs>
        <w:suppressAutoHyphens/>
        <w:autoSpaceDE w:val="0"/>
        <w:autoSpaceDN w:val="0"/>
        <w:spacing w:after="0" w:line="271" w:lineRule="auto"/>
        <w:ind w:left="567" w:hanging="283"/>
        <w:jc w:val="both"/>
        <w:rPr>
          <w:rFonts w:ascii="Arial" w:eastAsia="Times New Roman" w:hAnsi="Arial" w:cs="Arial"/>
          <w:kern w:val="3"/>
          <w:lang w:eastAsia="zh-CN"/>
        </w:rPr>
      </w:pPr>
      <w:r w:rsidRPr="00DE0AC0">
        <w:rPr>
          <w:rFonts w:ascii="Arial" w:eastAsia="Times New Roman" w:hAnsi="Arial" w:cs="Arial"/>
          <w:kern w:val="3"/>
          <w:lang w:eastAsia="zh-CN"/>
        </w:rPr>
        <w:t>nie spełnia wymagań określonych w dokumentach zamówienia,</w:t>
      </w:r>
    </w:p>
    <w:p w14:paraId="731F69D5" w14:textId="77777777" w:rsidR="00247E43" w:rsidRPr="00DE0AC0" w:rsidRDefault="00247E43" w:rsidP="00DE0AC0">
      <w:pPr>
        <w:numPr>
          <w:ilvl w:val="1"/>
          <w:numId w:val="12"/>
        </w:numPr>
        <w:tabs>
          <w:tab w:val="left" w:pos="284"/>
          <w:tab w:val="left" w:pos="567"/>
        </w:tabs>
        <w:suppressAutoHyphens/>
        <w:autoSpaceDE w:val="0"/>
        <w:autoSpaceDN w:val="0"/>
        <w:spacing w:after="0" w:line="271" w:lineRule="auto"/>
        <w:ind w:left="567" w:hanging="283"/>
        <w:jc w:val="both"/>
        <w:rPr>
          <w:rFonts w:ascii="Arial" w:eastAsia="Times New Roman" w:hAnsi="Arial" w:cs="Arial"/>
          <w:kern w:val="3"/>
          <w:lang w:eastAsia="zh-CN"/>
        </w:rPr>
      </w:pPr>
      <w:r w:rsidRPr="00DE0AC0">
        <w:rPr>
          <w:rFonts w:ascii="Arial" w:eastAsia="Times New Roman" w:hAnsi="Arial" w:cs="Arial"/>
          <w:kern w:val="3"/>
          <w:lang w:eastAsia="zh-CN"/>
        </w:rPr>
        <w:t>termin zapłaty wynagrodzenia jest dłuższy niż określony w ust. 1 lit. c niniejszego paragrafu,</w:t>
      </w:r>
    </w:p>
    <w:p w14:paraId="172C172D" w14:textId="77777777" w:rsidR="00247E43" w:rsidRPr="00DE0AC0" w:rsidRDefault="00247E43" w:rsidP="00DE0AC0">
      <w:pPr>
        <w:numPr>
          <w:ilvl w:val="1"/>
          <w:numId w:val="12"/>
        </w:numPr>
        <w:tabs>
          <w:tab w:val="left" w:pos="284"/>
          <w:tab w:val="left" w:pos="567"/>
        </w:tabs>
        <w:suppressAutoHyphens/>
        <w:autoSpaceDE w:val="0"/>
        <w:autoSpaceDN w:val="0"/>
        <w:spacing w:after="0" w:line="271" w:lineRule="auto"/>
        <w:ind w:left="567" w:hanging="283"/>
        <w:jc w:val="both"/>
        <w:rPr>
          <w:rFonts w:ascii="Arial" w:eastAsia="Times New Roman" w:hAnsi="Arial" w:cs="Arial"/>
          <w:vanish/>
          <w:kern w:val="3"/>
          <w:lang w:eastAsia="zh-CN"/>
        </w:rPr>
      </w:pPr>
      <w:r w:rsidRPr="00DE0AC0">
        <w:rPr>
          <w:rFonts w:ascii="Arial" w:eastAsia="Times New Roman" w:hAnsi="Arial" w:cs="Arial"/>
          <w:kern w:val="3"/>
          <w:lang w:eastAsia="zh-CN"/>
        </w:rPr>
        <w:t>nie spełnia wymagań określonych w ust.1, 2, 3 lub 4.</w:t>
      </w:r>
    </w:p>
    <w:p w14:paraId="741B082A" w14:textId="0E6F8A19" w:rsidR="00E836B8" w:rsidRPr="00DE0AC0" w:rsidRDefault="00E836B8" w:rsidP="00DE0AC0">
      <w:pPr>
        <w:numPr>
          <w:ilvl w:val="0"/>
          <w:numId w:val="12"/>
        </w:numPr>
        <w:tabs>
          <w:tab w:val="left" w:pos="284"/>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Niezgłoszenie przez Zamawiającego w formie pisemnej zastrzeżeń do przedłożonego projektu umowy o podwykonawstwo, której przedmiotem są roboty budowlane, a także projektu jej zmiany w </w:t>
      </w:r>
      <w:r w:rsidR="001A2F1A" w:rsidRPr="00DE0AC0">
        <w:rPr>
          <w:rFonts w:ascii="Arial" w:eastAsia="Times New Roman" w:hAnsi="Arial" w:cs="Arial"/>
          <w:kern w:val="3"/>
          <w:lang w:eastAsia="zh-CN"/>
        </w:rPr>
        <w:t>terminie, o którym mowa w ust. 6</w:t>
      </w:r>
      <w:r w:rsidRPr="00DE0AC0">
        <w:rPr>
          <w:rFonts w:ascii="Arial" w:eastAsia="Times New Roman" w:hAnsi="Arial" w:cs="Arial"/>
          <w:kern w:val="3"/>
          <w:lang w:eastAsia="zh-CN"/>
        </w:rPr>
        <w:t>, będzie jednoznaczne z akceptacją tego projektu, jak również projektu jej zmiany przez Zamawiającego.</w:t>
      </w:r>
    </w:p>
    <w:p w14:paraId="4C15200E" w14:textId="77777777" w:rsidR="00E836B8" w:rsidRPr="00DE0AC0" w:rsidRDefault="00E836B8" w:rsidP="00DE0AC0">
      <w:pPr>
        <w:numPr>
          <w:ilvl w:val="0"/>
          <w:numId w:val="12"/>
        </w:numPr>
        <w:tabs>
          <w:tab w:val="left" w:pos="426"/>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Wykonawca ma obowiązek przedkładania Zamawiającemu </w:t>
      </w:r>
      <w:r w:rsidRPr="00DE0AC0">
        <w:rPr>
          <w:rFonts w:ascii="Arial" w:eastAsia="Times New Roman" w:hAnsi="Arial" w:cs="Arial"/>
          <w:b/>
          <w:bCs/>
          <w:kern w:val="3"/>
          <w:lang w:eastAsia="zh-CN"/>
        </w:rPr>
        <w:t>poświadczonej za zgodność z oryginałem przez Wykonawcę kopii zawartej umowy o podwykonawstwo</w:t>
      </w:r>
      <w:r w:rsidRPr="00DE0AC0">
        <w:rPr>
          <w:rFonts w:ascii="Arial" w:eastAsia="Times New Roman" w:hAnsi="Arial" w:cs="Arial"/>
          <w:kern w:val="3"/>
          <w:lang w:eastAsia="zh-CN"/>
        </w:rPr>
        <w:t>, której przedmiotem są roboty budowlane i jej zmiany w terminie 7 dni od dnia jej zawarcia.</w:t>
      </w:r>
    </w:p>
    <w:p w14:paraId="617B8908" w14:textId="3748AAC9" w:rsidR="00E836B8" w:rsidRPr="00DE0AC0" w:rsidRDefault="00E836B8" w:rsidP="00DE0AC0">
      <w:pPr>
        <w:numPr>
          <w:ilvl w:val="0"/>
          <w:numId w:val="12"/>
        </w:numPr>
        <w:tabs>
          <w:tab w:val="left" w:pos="426"/>
        </w:tabs>
        <w:suppressAutoHyphens/>
        <w:autoSpaceDN w:val="0"/>
        <w:spacing w:after="0" w:line="271" w:lineRule="auto"/>
        <w:ind w:left="284" w:right="-142" w:hanging="284"/>
        <w:contextualSpacing/>
        <w:jc w:val="both"/>
        <w:rPr>
          <w:rFonts w:ascii="Arial" w:eastAsia="Times New Roman" w:hAnsi="Arial" w:cs="Arial"/>
          <w:kern w:val="3"/>
          <w:lang w:eastAsia="zh-CN"/>
        </w:rPr>
      </w:pPr>
      <w:r w:rsidRPr="00DE0AC0">
        <w:rPr>
          <w:rFonts w:ascii="Arial" w:eastAsia="Times New Roman" w:hAnsi="Arial" w:cs="Arial"/>
          <w:kern w:val="3"/>
          <w:lang w:eastAsia="zh-CN"/>
        </w:rPr>
        <w:t>Zama</w:t>
      </w:r>
      <w:r w:rsidR="00247E43" w:rsidRPr="00DE0AC0">
        <w:rPr>
          <w:rFonts w:ascii="Arial" w:eastAsia="Times New Roman" w:hAnsi="Arial" w:cs="Arial"/>
          <w:kern w:val="3"/>
          <w:lang w:eastAsia="zh-CN"/>
        </w:rPr>
        <w:t>wiający, w terminie 7</w:t>
      </w:r>
      <w:r w:rsidRPr="00DE0AC0">
        <w:rPr>
          <w:rFonts w:ascii="Arial" w:eastAsia="Times New Roman" w:hAnsi="Arial" w:cs="Arial"/>
          <w:kern w:val="3"/>
          <w:lang w:eastAsia="zh-CN"/>
        </w:rPr>
        <w:t xml:space="preserve"> dni od przedłożenia umowy o podwykonawstwo, której przedmiotem są roboty budowlane i jej zmiany, zgłosi w formie pisemnej sprzeciw do tej umowy i jej zmiany, w przypadkach, o których mowa w ust. </w:t>
      </w:r>
      <w:r w:rsidR="001A2F1A" w:rsidRPr="00DE0AC0">
        <w:rPr>
          <w:rFonts w:ascii="Arial" w:eastAsia="Times New Roman" w:hAnsi="Arial" w:cs="Arial"/>
          <w:kern w:val="3"/>
          <w:lang w:eastAsia="zh-CN"/>
        </w:rPr>
        <w:t>6</w:t>
      </w:r>
      <w:r w:rsidRPr="00DE0AC0">
        <w:rPr>
          <w:rFonts w:ascii="Arial" w:eastAsia="Times New Roman" w:hAnsi="Arial" w:cs="Arial"/>
          <w:kern w:val="3"/>
          <w:lang w:eastAsia="zh-CN"/>
        </w:rPr>
        <w:t>.</w:t>
      </w:r>
    </w:p>
    <w:p w14:paraId="5B44F0D7" w14:textId="38E62468"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Niezgłoszenie przez Zamawiającego w formie pisemnej sprzeciwu do przedłożonej umowy o podwykonawstwo, której przedmiotem są roboty budowlane i jej zmiany w </w:t>
      </w:r>
      <w:r w:rsidR="00B5582E" w:rsidRPr="00DE0AC0">
        <w:rPr>
          <w:rFonts w:ascii="Arial" w:eastAsia="Times New Roman" w:hAnsi="Arial" w:cs="Arial"/>
          <w:kern w:val="3"/>
          <w:lang w:eastAsia="zh-CN"/>
        </w:rPr>
        <w:t>terminie, o którym mowa w ust. 9</w:t>
      </w:r>
      <w:r w:rsidRPr="00DE0AC0">
        <w:rPr>
          <w:rFonts w:ascii="Arial" w:eastAsia="Times New Roman" w:hAnsi="Arial" w:cs="Arial"/>
          <w:kern w:val="3"/>
          <w:lang w:eastAsia="zh-CN"/>
        </w:rPr>
        <w:t>, będzie jednoznaczne z akceptacją tej umowy i jej zmiany przez Zamawiającego.</w:t>
      </w:r>
    </w:p>
    <w:p w14:paraId="7ED84863" w14:textId="2D8FFE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C14940" w:rsidRPr="00DE0AC0">
        <w:rPr>
          <w:rFonts w:ascii="Arial" w:eastAsia="Times New Roman" w:hAnsi="Arial" w:cs="Arial"/>
          <w:kern w:val="3"/>
          <w:lang w:eastAsia="zh-CN"/>
        </w:rPr>
        <w:t>4</w:t>
      </w:r>
      <w:r w:rsidRPr="00DE0AC0">
        <w:rPr>
          <w:rFonts w:ascii="Arial" w:eastAsia="Times New Roman" w:hAnsi="Arial" w:cs="Arial"/>
          <w:kern w:val="3"/>
          <w:lang w:eastAsia="zh-CN"/>
        </w:rPr>
        <w:t xml:space="preserve"> ust. 2. </w:t>
      </w:r>
    </w:p>
    <w:p w14:paraId="4A5DE777" w14:textId="188D132E"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 przypadku, o którym mowa w ust. 1</w:t>
      </w:r>
      <w:r w:rsidR="001A2F1A" w:rsidRPr="00DE0AC0">
        <w:rPr>
          <w:rFonts w:ascii="Arial" w:eastAsia="Times New Roman" w:hAnsi="Arial" w:cs="Arial"/>
          <w:kern w:val="3"/>
          <w:lang w:eastAsia="zh-CN"/>
        </w:rPr>
        <w:t>1</w:t>
      </w:r>
      <w:r w:rsidRPr="00DE0AC0">
        <w:rPr>
          <w:rFonts w:ascii="Arial" w:eastAsia="Times New Roman" w:hAnsi="Arial" w:cs="Arial"/>
          <w:kern w:val="3"/>
          <w:lang w:eastAsia="zh-CN"/>
        </w:rPr>
        <w:t>,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 § 1</w:t>
      </w:r>
      <w:r w:rsidR="00C14940" w:rsidRPr="00DE0AC0">
        <w:rPr>
          <w:rFonts w:ascii="Arial" w:eastAsia="Times New Roman" w:hAnsi="Arial" w:cs="Arial"/>
          <w:kern w:val="3"/>
          <w:lang w:eastAsia="zh-CN"/>
        </w:rPr>
        <w:t>7</w:t>
      </w:r>
      <w:r w:rsidRPr="00DE0AC0">
        <w:rPr>
          <w:rFonts w:ascii="Arial" w:eastAsia="Times New Roman" w:hAnsi="Arial" w:cs="Arial"/>
          <w:kern w:val="3"/>
          <w:lang w:eastAsia="zh-CN"/>
        </w:rPr>
        <w:t xml:space="preserve"> ust. 1 lit. </w:t>
      </w:r>
      <w:r w:rsidR="009468FA" w:rsidRPr="00DE0AC0">
        <w:rPr>
          <w:rFonts w:ascii="Arial" w:eastAsia="Times New Roman" w:hAnsi="Arial" w:cs="Arial"/>
          <w:kern w:val="3"/>
          <w:lang w:eastAsia="zh-CN"/>
        </w:rPr>
        <w:t>f</w:t>
      </w:r>
      <w:r w:rsidR="00247E43" w:rsidRPr="00DE0AC0">
        <w:rPr>
          <w:rFonts w:ascii="Arial" w:eastAsia="Times New Roman" w:hAnsi="Arial" w:cs="Arial"/>
          <w:kern w:val="3"/>
          <w:lang w:eastAsia="zh-CN"/>
        </w:rPr>
        <w:t xml:space="preserve"> </w:t>
      </w:r>
      <w:r w:rsidRPr="00DE0AC0">
        <w:rPr>
          <w:rFonts w:ascii="Arial" w:eastAsia="Times New Roman" w:hAnsi="Arial" w:cs="Arial"/>
          <w:kern w:val="3"/>
          <w:lang w:eastAsia="zh-CN"/>
        </w:rPr>
        <w:t>niniejszej umowy.</w:t>
      </w:r>
    </w:p>
    <w:p w14:paraId="0F85907B"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Wykonawca odpowiada za bezpieczeństwo Podwykonawców lub dalszych Podwykonawców biorących udział w realizacji robót budowlanych stanowiących przedmiot umowy.</w:t>
      </w:r>
    </w:p>
    <w:p w14:paraId="704B5BA4" w14:textId="42863B7F"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Umowy o podwykonawstwo, których przedmiotem są roboty budowlane, a także umowy o podwykonawstwo z dalszymi Podwykonawcami muszą być zawierane na zasadach, o których mowa </w:t>
      </w:r>
      <w:r w:rsidR="003E4761">
        <w:rPr>
          <w:rFonts w:ascii="Arial" w:eastAsia="Times New Roman" w:hAnsi="Arial" w:cs="Arial"/>
          <w:kern w:val="3"/>
          <w:lang w:eastAsia="zh-CN"/>
        </w:rPr>
        <w:t xml:space="preserve">w </w:t>
      </w:r>
      <w:commentRangeStart w:id="16"/>
      <w:r w:rsidRPr="00DE0AC0">
        <w:rPr>
          <w:rFonts w:ascii="Arial" w:eastAsia="Times New Roman" w:hAnsi="Arial" w:cs="Arial"/>
          <w:kern w:val="3"/>
          <w:lang w:eastAsia="zh-CN"/>
        </w:rPr>
        <w:t>niniejszym</w:t>
      </w:r>
      <w:commentRangeEnd w:id="16"/>
      <w:r w:rsidR="003E4761">
        <w:rPr>
          <w:rStyle w:val="Odwoaniedokomentarza"/>
        </w:rPr>
        <w:commentReference w:id="16"/>
      </w:r>
      <w:r w:rsidRPr="00DE0AC0">
        <w:rPr>
          <w:rFonts w:ascii="Arial" w:eastAsia="Times New Roman" w:hAnsi="Arial" w:cs="Arial"/>
          <w:kern w:val="3"/>
          <w:lang w:eastAsia="zh-CN"/>
        </w:rPr>
        <w:t xml:space="preserve"> paragrafie.</w:t>
      </w:r>
    </w:p>
    <w:p w14:paraId="1607A03C"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Strony ustalają, że w przypadku zapłaty przez Zamawiającego wynagrodzenia Podwykonawcom lub dalszym Podwykonawcom stosownie do art. 647</w:t>
      </w:r>
      <w:r w:rsidRPr="00DE0AC0">
        <w:rPr>
          <w:rFonts w:ascii="Arial" w:eastAsia="Times New Roman" w:hAnsi="Arial" w:cs="Arial"/>
          <w:kern w:val="3"/>
          <w:vertAlign w:val="superscript"/>
          <w:lang w:eastAsia="zh-CN"/>
        </w:rPr>
        <w:t>1</w:t>
      </w:r>
      <w:r w:rsidRPr="00DE0AC0">
        <w:rPr>
          <w:rFonts w:ascii="Arial" w:eastAsia="Times New Roman" w:hAnsi="Arial" w:cs="Arial"/>
          <w:kern w:val="3"/>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b/>
          <w:bCs/>
          <w:kern w:val="3"/>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Wynagrodzenie, o którym mowa w ust. 2</w:t>
      </w:r>
      <w:r w:rsidR="001A2F1A" w:rsidRPr="00DE0AC0">
        <w:rPr>
          <w:rFonts w:ascii="Arial" w:eastAsia="Times New Roman" w:hAnsi="Arial" w:cs="Arial"/>
          <w:kern w:val="3"/>
          <w:lang w:eastAsia="zh-CN"/>
        </w:rPr>
        <w:t>1</w:t>
      </w:r>
      <w:r w:rsidRPr="00DE0AC0">
        <w:rPr>
          <w:rFonts w:ascii="Arial" w:eastAsia="Times New Roman" w:hAnsi="Arial" w:cs="Arial"/>
          <w:kern w:val="3"/>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Zamawiający, po zgłoszeniu żądania dokonania płatności bezpośredniej, poinformuje Wykonawcę o zamiarze dokonania bezpośredniej zapłaty wynagrodzenia, o której mowa w ust. 2</w:t>
      </w:r>
      <w:r w:rsidR="00E262E3" w:rsidRPr="00DE0AC0">
        <w:rPr>
          <w:rFonts w:ascii="Arial" w:eastAsia="Times New Roman" w:hAnsi="Arial" w:cs="Arial"/>
          <w:kern w:val="3"/>
          <w:lang w:eastAsia="zh-CN"/>
        </w:rPr>
        <w:t>2</w:t>
      </w:r>
      <w:r w:rsidRPr="00DE0AC0">
        <w:rPr>
          <w:rFonts w:ascii="Arial" w:eastAsia="Times New Roman" w:hAnsi="Arial" w:cs="Arial"/>
          <w:kern w:val="3"/>
          <w:lang w:eastAsia="zh-CN"/>
        </w:rPr>
        <w:t xml:space="preserve"> oraz wezwie Wykonawcę do zgłoszenia pisemnych</w:t>
      </w:r>
      <w:r w:rsidRPr="00DE0AC0">
        <w:rPr>
          <w:rFonts w:ascii="Arial" w:eastAsia="Times New Roman" w:hAnsi="Arial" w:cs="Arial"/>
          <w:b/>
          <w:bCs/>
          <w:kern w:val="3"/>
          <w:lang w:eastAsia="zh-CN"/>
        </w:rPr>
        <w:t xml:space="preserve"> </w:t>
      </w:r>
      <w:r w:rsidRPr="00DE0AC0">
        <w:rPr>
          <w:rFonts w:ascii="Arial" w:eastAsia="Times New Roman" w:hAnsi="Arial" w:cs="Arial"/>
          <w:kern w:val="3"/>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W przypadku nie zgłoszenia uwag, o których mowa w ust. 2</w:t>
      </w:r>
      <w:r w:rsidR="001A2F1A" w:rsidRPr="00DE0AC0">
        <w:rPr>
          <w:rFonts w:ascii="Arial" w:eastAsia="Times New Roman" w:hAnsi="Arial" w:cs="Arial"/>
          <w:kern w:val="3"/>
          <w:lang w:eastAsia="zh-CN"/>
        </w:rPr>
        <w:t>5</w:t>
      </w:r>
      <w:r w:rsidRPr="00DE0AC0">
        <w:rPr>
          <w:rFonts w:ascii="Arial" w:eastAsia="Times New Roman" w:hAnsi="Arial" w:cs="Arial"/>
          <w:kern w:val="3"/>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Jeżeli Wykonawca zgłosi uwagi , o których mowa w ust. 2</w:t>
      </w:r>
      <w:r w:rsidR="001A2F1A" w:rsidRPr="00DE0AC0">
        <w:rPr>
          <w:rFonts w:ascii="Arial" w:eastAsia="Times New Roman" w:hAnsi="Arial" w:cs="Arial"/>
          <w:kern w:val="3"/>
          <w:lang w:eastAsia="zh-CN"/>
        </w:rPr>
        <w:t>5</w:t>
      </w:r>
      <w:r w:rsidRPr="00DE0AC0">
        <w:rPr>
          <w:rFonts w:ascii="Arial" w:eastAsia="Times New Roman" w:hAnsi="Arial" w:cs="Arial"/>
          <w:kern w:val="3"/>
          <w:lang w:eastAsia="zh-CN"/>
        </w:rPr>
        <w:t xml:space="preserve"> i potwierdzi zasadność takiej płatności, zamawiający może dokonać bezpośredniej zapłaty wynagrodzenia podwykonawcy lub dalszemu podwykonawcy.</w:t>
      </w:r>
    </w:p>
    <w:p w14:paraId="32A990F3" w14:textId="06C0D7EB"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Jeżeli Wykonawca zgłosi uwagi, o których mowa w ust. 2</w:t>
      </w:r>
      <w:r w:rsidR="001A2F1A" w:rsidRPr="00DE0AC0">
        <w:rPr>
          <w:rFonts w:ascii="Arial" w:eastAsia="Times New Roman" w:hAnsi="Arial" w:cs="Arial"/>
          <w:kern w:val="3"/>
          <w:lang w:eastAsia="zh-CN"/>
        </w:rPr>
        <w:t>5</w:t>
      </w:r>
      <w:r w:rsidRPr="00DE0AC0">
        <w:rPr>
          <w:rFonts w:ascii="Arial" w:eastAsia="Times New Roman" w:hAnsi="Arial" w:cs="Arial"/>
          <w:kern w:val="3"/>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Równowartość  kwoty zapłaconej Podwykonawcy lub dalszemu Podwykonawcy, bądź skierowanej do depozytu sądowego, Zamawiający potrąci z wynagrodzenia należnego Wykonawcy.</w:t>
      </w:r>
      <w:r w:rsidRPr="00DE0AC0">
        <w:rPr>
          <w:rFonts w:ascii="Arial" w:eastAsia="Times New Roman" w:hAnsi="Arial" w:cs="Arial"/>
          <w:lang w:eastAsia="pl-PL"/>
        </w:rPr>
        <w:t xml:space="preserve"> W takim przypadku Wykonawca nie będzie domagał się wynagrodzenia w części przekazanej bezpośrednio podwykonawcy lub przekazanej do depozytu sądowego.</w:t>
      </w:r>
    </w:p>
    <w:p w14:paraId="3B88F702" w14:textId="11070A33" w:rsidR="00C22A66" w:rsidRPr="00DE0AC0" w:rsidRDefault="00E836B8" w:rsidP="00DE0AC0">
      <w:pPr>
        <w:numPr>
          <w:ilvl w:val="0"/>
          <w:numId w:val="12"/>
        </w:numPr>
        <w:tabs>
          <w:tab w:val="left" w:pos="426"/>
        </w:tabs>
        <w:suppressAutoHyphens/>
        <w:autoSpaceDN w:val="0"/>
        <w:spacing w:after="0" w:line="271" w:lineRule="auto"/>
        <w:ind w:left="284" w:right="-142" w:hanging="426"/>
        <w:contextualSpacing/>
        <w:jc w:val="both"/>
        <w:rPr>
          <w:rFonts w:ascii="Arial" w:eastAsia="Times New Roman" w:hAnsi="Arial" w:cs="Arial"/>
          <w:kern w:val="3"/>
          <w:lang w:eastAsia="zh-CN"/>
        </w:rPr>
      </w:pPr>
      <w:r w:rsidRPr="00DE0AC0">
        <w:rPr>
          <w:rFonts w:ascii="Arial" w:eastAsia="Times New Roman" w:hAnsi="Arial" w:cs="Arial"/>
          <w:kern w:val="3"/>
          <w:lang w:eastAsia="zh-CN"/>
        </w:rPr>
        <w:t>Konieczność wielokrotnego dokonywania bezpośredniej zapłaty Podwykonawcy lub dalszemu Podwykonawcy, o której mowa w ust. 2</w:t>
      </w:r>
      <w:r w:rsidR="00B5582E" w:rsidRPr="00DE0AC0">
        <w:rPr>
          <w:rFonts w:ascii="Arial" w:eastAsia="Times New Roman" w:hAnsi="Arial" w:cs="Arial"/>
          <w:kern w:val="3"/>
          <w:lang w:eastAsia="zh-CN"/>
        </w:rPr>
        <w:t>1</w:t>
      </w:r>
      <w:r w:rsidRPr="00DE0AC0">
        <w:rPr>
          <w:rFonts w:ascii="Arial" w:eastAsia="Times New Roman" w:hAnsi="Arial" w:cs="Arial"/>
          <w:kern w:val="3"/>
          <w:lang w:eastAsia="zh-CN"/>
        </w:rPr>
        <w:t xml:space="preserve">, lub konieczność dokonania bezpośrednich zapłat na sumę większą niż </w:t>
      </w:r>
      <w:r w:rsidR="005C5674" w:rsidRPr="00DE0AC0">
        <w:rPr>
          <w:rFonts w:ascii="Arial" w:eastAsia="Times New Roman" w:hAnsi="Arial" w:cs="Arial"/>
          <w:kern w:val="3"/>
          <w:lang w:eastAsia="zh-CN"/>
        </w:rPr>
        <w:t>5</w:t>
      </w:r>
      <w:r w:rsidRPr="00DE0AC0">
        <w:rPr>
          <w:rFonts w:ascii="Arial" w:eastAsia="Times New Roman" w:hAnsi="Arial" w:cs="Arial"/>
          <w:kern w:val="3"/>
          <w:lang w:eastAsia="zh-CN"/>
        </w:rPr>
        <w:t>% wartości niniejszej Umowy, może stanowić podstawę do odstąpienia od umowy przez Zamawiającego.</w:t>
      </w:r>
    </w:p>
    <w:p w14:paraId="6A1F1D69" w14:textId="77777777" w:rsidR="00DE0AC0" w:rsidRPr="00DE0AC0" w:rsidRDefault="00DE0AC0" w:rsidP="009B4444">
      <w:pPr>
        <w:suppressAutoHyphens/>
        <w:autoSpaceDE w:val="0"/>
        <w:autoSpaceDN w:val="0"/>
        <w:spacing w:after="0" w:line="271" w:lineRule="auto"/>
        <w:rPr>
          <w:rFonts w:ascii="Arial" w:eastAsia="Times New Roman" w:hAnsi="Arial" w:cs="Arial"/>
          <w:b/>
          <w:bCs/>
          <w:kern w:val="3"/>
          <w:lang w:eastAsia="zh-CN"/>
        </w:rPr>
      </w:pPr>
    </w:p>
    <w:p w14:paraId="63DC1D8C" w14:textId="2B9AA5E2" w:rsidR="002E6695" w:rsidRPr="00DE0AC0" w:rsidRDefault="00383EC3" w:rsidP="00DE0AC0">
      <w:pPr>
        <w:suppressAutoHyphens/>
        <w:autoSpaceDE w:val="0"/>
        <w:autoSpaceDN w:val="0"/>
        <w:spacing w:after="0" w:line="271" w:lineRule="auto"/>
        <w:jc w:val="center"/>
        <w:rPr>
          <w:rFonts w:ascii="Arial" w:eastAsia="Times New Roman" w:hAnsi="Arial" w:cs="Arial"/>
          <w:b/>
          <w:bCs/>
          <w:kern w:val="3"/>
          <w:lang w:eastAsia="zh-CN"/>
        </w:rPr>
      </w:pPr>
      <w:r w:rsidRPr="00DE0AC0">
        <w:rPr>
          <w:rFonts w:ascii="Arial" w:eastAsia="Times New Roman" w:hAnsi="Arial" w:cs="Arial"/>
          <w:b/>
          <w:bCs/>
          <w:kern w:val="3"/>
          <w:lang w:eastAsia="zh-CN"/>
        </w:rPr>
        <w:t>P</w:t>
      </w:r>
      <w:r w:rsidR="00BB6AF2" w:rsidRPr="00DE0AC0">
        <w:rPr>
          <w:rFonts w:ascii="Arial" w:eastAsia="Times New Roman" w:hAnsi="Arial" w:cs="Arial"/>
          <w:b/>
          <w:bCs/>
          <w:kern w:val="3"/>
          <w:lang w:eastAsia="zh-CN"/>
        </w:rPr>
        <w:t>otencjał</w:t>
      </w:r>
      <w:r w:rsidR="002E6695" w:rsidRPr="00DE0AC0">
        <w:rPr>
          <w:rFonts w:ascii="Arial" w:eastAsia="Times New Roman" w:hAnsi="Arial" w:cs="Arial"/>
          <w:b/>
          <w:bCs/>
          <w:kern w:val="3"/>
          <w:lang w:eastAsia="zh-CN"/>
        </w:rPr>
        <w:t xml:space="preserve"> Wykonawc</w:t>
      </w:r>
      <w:r w:rsidR="00BB6AF2" w:rsidRPr="00DE0AC0">
        <w:rPr>
          <w:rFonts w:ascii="Arial" w:eastAsia="Times New Roman" w:hAnsi="Arial" w:cs="Arial"/>
          <w:b/>
          <w:bCs/>
          <w:kern w:val="3"/>
          <w:lang w:eastAsia="zh-CN"/>
        </w:rPr>
        <w:t>y</w:t>
      </w:r>
    </w:p>
    <w:p w14:paraId="0E66651F" w14:textId="77777777" w:rsidR="002E6695" w:rsidRPr="00DE0AC0" w:rsidRDefault="002E6695" w:rsidP="00DE0AC0">
      <w:pPr>
        <w:numPr>
          <w:ilvl w:val="0"/>
          <w:numId w:val="49"/>
        </w:numPr>
        <w:suppressAutoHyphens/>
        <w:autoSpaceDE w:val="0"/>
        <w:autoSpaceDN w:val="0"/>
        <w:spacing w:after="0" w:line="271" w:lineRule="auto"/>
        <w:ind w:left="0" w:firstLine="0"/>
        <w:jc w:val="center"/>
        <w:rPr>
          <w:rFonts w:ascii="Arial" w:eastAsia="Times New Roman" w:hAnsi="Arial" w:cs="Arial"/>
          <w:b/>
          <w:kern w:val="3"/>
          <w:lang w:eastAsia="zh-CN"/>
        </w:rPr>
      </w:pPr>
    </w:p>
    <w:p w14:paraId="46611895" w14:textId="0BC183A5" w:rsidR="00E262E3" w:rsidRPr="00DE0AC0" w:rsidRDefault="00E262E3" w:rsidP="00DE0AC0">
      <w:pPr>
        <w:numPr>
          <w:ilvl w:val="0"/>
          <w:numId w:val="14"/>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DE0AC0">
        <w:rPr>
          <w:rFonts w:ascii="Arial" w:eastAsia="Times New Roman" w:hAnsi="Arial" w:cs="Arial"/>
          <w:kern w:val="3"/>
          <w:lang w:eastAsia="zh-CN"/>
        </w:rPr>
        <w:t xml:space="preserve">Podmiotem Udostępniającym Zasoby jest podmiot, o którym mowa w art. 118 ust. 1 ustawy </w:t>
      </w:r>
      <w:proofErr w:type="spellStart"/>
      <w:r w:rsidRPr="00DE0AC0">
        <w:rPr>
          <w:rFonts w:ascii="Arial" w:eastAsia="Times New Roman" w:hAnsi="Arial" w:cs="Arial"/>
          <w:kern w:val="3"/>
          <w:lang w:eastAsia="zh-CN"/>
        </w:rPr>
        <w:t>Pzp</w:t>
      </w:r>
      <w:proofErr w:type="spellEnd"/>
      <w:r w:rsidRPr="00DE0AC0">
        <w:rPr>
          <w:rFonts w:ascii="Arial" w:eastAsia="Times New Roman" w:hAnsi="Arial" w:cs="Arial"/>
          <w:kern w:val="3"/>
          <w:lang w:eastAsia="zh-CN"/>
        </w:rPr>
        <w:t xml:space="preserve">, na którego zdolnościach technicznych lub zawodowych lub sytuacji finansowej lub ekonomicznej polega Wykonawca w celu potwierdzenia spełniania </w:t>
      </w:r>
      <w:r w:rsidR="009B4444">
        <w:rPr>
          <w:rFonts w:ascii="Arial" w:eastAsia="Times New Roman" w:hAnsi="Arial" w:cs="Arial"/>
          <w:kern w:val="3"/>
          <w:lang w:eastAsia="zh-CN"/>
        </w:rPr>
        <w:t>warunków udziału w postępowaniu</w:t>
      </w:r>
      <w:r w:rsidR="009B4444">
        <w:rPr>
          <w:rFonts w:ascii="Arial" w:eastAsia="Times New Roman" w:hAnsi="Arial" w:cs="Arial"/>
          <w:kern w:val="3"/>
          <w:lang w:eastAsia="zh-CN"/>
        </w:rPr>
        <w:br/>
      </w:r>
      <w:r w:rsidRPr="00DE0AC0">
        <w:rPr>
          <w:rFonts w:ascii="Arial" w:eastAsia="Times New Roman" w:hAnsi="Arial" w:cs="Arial"/>
          <w:kern w:val="3"/>
          <w:lang w:eastAsia="zh-CN"/>
        </w:rPr>
        <w:t>o udzielenie zamówienia, niezależnie od charakteru prawnego łączących go z nim stosunków prawnych.</w:t>
      </w:r>
    </w:p>
    <w:p w14:paraId="15F8E7C5" w14:textId="77777777" w:rsidR="00E262E3" w:rsidRPr="00DE0AC0" w:rsidRDefault="00E262E3" w:rsidP="00DE0AC0">
      <w:pPr>
        <w:numPr>
          <w:ilvl w:val="0"/>
          <w:numId w:val="14"/>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DE0AC0">
        <w:rPr>
          <w:rFonts w:ascii="Arial" w:eastAsia="Times New Roman" w:hAnsi="Arial" w:cs="Arial"/>
          <w:kern w:val="3"/>
          <w:lang w:eastAsia="zh-CN"/>
        </w:rPr>
        <w:t xml:space="preserve">Zgodnie z ofertą Wykonawcy, Podmiot Udostępniający Zasoby </w:t>
      </w:r>
      <w:r w:rsidRPr="00DE0AC0">
        <w:rPr>
          <w:rFonts w:ascii="Arial" w:hAnsi="Arial" w:cs="Arial"/>
          <w:lang w:eastAsia="pl-PL"/>
        </w:rPr>
        <w:t xml:space="preserve">w zakresie </w:t>
      </w:r>
      <w:r w:rsidRPr="00DE0AC0">
        <w:rPr>
          <w:rFonts w:ascii="Arial" w:eastAsia="Arial" w:hAnsi="Arial" w:cs="Arial"/>
          <w:lang w:eastAsia="pl-PL"/>
        </w:rPr>
        <w:t>zdolności technicznej lub zawodowej</w:t>
      </w:r>
      <w:r w:rsidRPr="00DE0AC0">
        <w:rPr>
          <w:rFonts w:ascii="Arial" w:hAnsi="Arial" w:cs="Arial"/>
          <w:lang w:eastAsia="pl-PL"/>
        </w:rPr>
        <w:t xml:space="preserve"> </w:t>
      </w:r>
      <w:r w:rsidRPr="00DE0AC0">
        <w:rPr>
          <w:rFonts w:ascii="Arial" w:eastAsia="Times New Roman" w:hAnsi="Arial" w:cs="Arial"/>
          <w:kern w:val="3"/>
          <w:lang w:eastAsia="zh-CN"/>
        </w:rPr>
        <w:t>tj. .............../nazwa i adres Podmiotu/ będzie uczestniczył w wykonaniu zamówienia w charakterze Podwykonawcy w zakresie zgodnym ze złożoną ofertą Wykonawcy.</w:t>
      </w:r>
    </w:p>
    <w:p w14:paraId="08E029AA" w14:textId="77777777" w:rsidR="00E262E3" w:rsidRPr="00DE0AC0" w:rsidRDefault="00E262E3" w:rsidP="00DE0AC0">
      <w:pPr>
        <w:numPr>
          <w:ilvl w:val="0"/>
          <w:numId w:val="14"/>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DE0AC0">
        <w:rPr>
          <w:rFonts w:ascii="Arial" w:eastAsia="Times New Roman" w:hAnsi="Arial" w:cs="Arial"/>
          <w:kern w:val="3"/>
          <w:lang w:eastAsia="zh-CN"/>
        </w:rPr>
        <w:t>Wykonawca oświadcza, że dysponuje odpowiednim potencjałem technicznym, zawodowym i doświadczeniem umożliwiającymi wykonanie przedmiotu Umowy.</w:t>
      </w:r>
    </w:p>
    <w:p w14:paraId="3A5AB25C" w14:textId="77777777" w:rsidR="00316BC3" w:rsidRPr="00DE0AC0" w:rsidRDefault="00E262E3" w:rsidP="00DE0AC0">
      <w:pPr>
        <w:numPr>
          <w:ilvl w:val="0"/>
          <w:numId w:val="14"/>
        </w:numPr>
        <w:tabs>
          <w:tab w:val="left" w:pos="284"/>
        </w:tabs>
        <w:suppressAutoHyphens/>
        <w:autoSpaceDE w:val="0"/>
        <w:autoSpaceDN w:val="0"/>
        <w:spacing w:after="0" w:line="271" w:lineRule="auto"/>
        <w:ind w:left="284" w:hanging="284"/>
        <w:jc w:val="both"/>
        <w:rPr>
          <w:rFonts w:ascii="Arial" w:eastAsia="Times New Roman" w:hAnsi="Arial" w:cs="Arial"/>
          <w:kern w:val="3"/>
          <w:lang w:eastAsia="zh-CN"/>
        </w:rPr>
      </w:pPr>
      <w:r w:rsidRPr="00DE0AC0">
        <w:rPr>
          <w:rFonts w:ascii="Arial" w:eastAsia="Times New Roman" w:hAnsi="Arial" w:cs="Arial"/>
          <w:kern w:val="3"/>
          <w:lang w:eastAsia="zh-CN"/>
        </w:rPr>
        <w:t>Wykonawca oświadcza, że dysponuje odpowiednimi środkami finansowymi umożliwiającymi wykonanie przedmiotu Umowy.</w:t>
      </w:r>
    </w:p>
    <w:p w14:paraId="7D031018" w14:textId="77777777" w:rsidR="00316BC3" w:rsidRPr="00DE0AC0" w:rsidRDefault="00316BC3" w:rsidP="00DE0AC0">
      <w:pPr>
        <w:tabs>
          <w:tab w:val="left" w:pos="284"/>
        </w:tabs>
        <w:suppressAutoHyphens/>
        <w:autoSpaceDE w:val="0"/>
        <w:autoSpaceDN w:val="0"/>
        <w:spacing w:after="0" w:line="271" w:lineRule="auto"/>
        <w:ind w:left="284"/>
        <w:jc w:val="both"/>
        <w:rPr>
          <w:rFonts w:ascii="Arial" w:eastAsia="Times New Roman" w:hAnsi="Arial" w:cs="Arial"/>
          <w:kern w:val="3"/>
          <w:lang w:eastAsia="zh-CN"/>
        </w:rPr>
      </w:pPr>
    </w:p>
    <w:p w14:paraId="2334E951" w14:textId="1FC6CE2A" w:rsidR="002E6695" w:rsidRPr="00DE0AC0" w:rsidRDefault="002C4231" w:rsidP="00DE0AC0">
      <w:pPr>
        <w:tabs>
          <w:tab w:val="left" w:pos="0"/>
        </w:tabs>
        <w:suppressAutoHyphens/>
        <w:autoSpaceDE w:val="0"/>
        <w:autoSpaceDN w:val="0"/>
        <w:spacing w:after="0" w:line="271" w:lineRule="auto"/>
        <w:jc w:val="center"/>
        <w:rPr>
          <w:rFonts w:ascii="Arial" w:eastAsia="Times New Roman" w:hAnsi="Arial" w:cs="Arial"/>
          <w:b/>
          <w:kern w:val="3"/>
          <w:lang w:eastAsia="zh-CN"/>
        </w:rPr>
      </w:pPr>
      <w:r w:rsidRPr="00DE0AC0">
        <w:rPr>
          <w:rFonts w:ascii="Arial" w:eastAsia="Times New Roman" w:hAnsi="Arial" w:cs="Arial"/>
          <w:b/>
          <w:kern w:val="3"/>
          <w:lang w:eastAsia="zh-CN"/>
        </w:rPr>
        <w:t>Bezpieczeństwo</w:t>
      </w:r>
    </w:p>
    <w:p w14:paraId="7765C1AC" w14:textId="2A30F381" w:rsidR="00F30484" w:rsidRPr="00DE0AC0" w:rsidRDefault="00F30484" w:rsidP="00DE0AC0">
      <w:pPr>
        <w:numPr>
          <w:ilvl w:val="0"/>
          <w:numId w:val="49"/>
        </w:numPr>
        <w:tabs>
          <w:tab w:val="left" w:pos="0"/>
          <w:tab w:val="left" w:pos="142"/>
        </w:tabs>
        <w:autoSpaceDE w:val="0"/>
        <w:autoSpaceDN w:val="0"/>
        <w:spacing w:after="0" w:line="271" w:lineRule="auto"/>
        <w:ind w:left="0" w:firstLine="0"/>
        <w:jc w:val="center"/>
        <w:rPr>
          <w:rFonts w:ascii="Arial" w:eastAsia="Times New Roman" w:hAnsi="Arial" w:cs="Arial"/>
          <w:b/>
          <w:bCs/>
          <w:lang w:eastAsia="pl-PL"/>
        </w:rPr>
      </w:pPr>
    </w:p>
    <w:p w14:paraId="3541F2AC" w14:textId="77777777" w:rsidR="002E6695" w:rsidRPr="00DE0AC0" w:rsidRDefault="002E6695" w:rsidP="00DE0AC0">
      <w:pPr>
        <w:numPr>
          <w:ilvl w:val="0"/>
          <w:numId w:val="8"/>
        </w:numPr>
        <w:autoSpaceDE w:val="0"/>
        <w:autoSpaceDN w:val="0"/>
        <w:adjustRightInd w:val="0"/>
        <w:spacing w:after="0" w:line="271" w:lineRule="auto"/>
        <w:ind w:left="284"/>
        <w:jc w:val="both"/>
        <w:rPr>
          <w:rFonts w:ascii="Arial" w:eastAsia="Times New Roman" w:hAnsi="Arial" w:cs="Arial"/>
          <w:lang w:eastAsia="pl-PL"/>
        </w:rPr>
      </w:pPr>
      <w:r w:rsidRPr="00DE0AC0">
        <w:rPr>
          <w:rFonts w:ascii="Arial" w:eastAsia="Times New Roman" w:hAnsi="Arial" w:cs="Arial"/>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DE0AC0" w:rsidRDefault="002E6695" w:rsidP="00DE0AC0">
      <w:pPr>
        <w:numPr>
          <w:ilvl w:val="0"/>
          <w:numId w:val="8"/>
        </w:numPr>
        <w:autoSpaceDE w:val="0"/>
        <w:autoSpaceDN w:val="0"/>
        <w:adjustRightInd w:val="0"/>
        <w:spacing w:after="0" w:line="271" w:lineRule="auto"/>
        <w:ind w:left="284"/>
        <w:jc w:val="both"/>
        <w:rPr>
          <w:rFonts w:ascii="Arial" w:eastAsia="Times New Roman" w:hAnsi="Arial" w:cs="Arial"/>
          <w:lang w:eastAsia="pl-PL"/>
        </w:rPr>
      </w:pPr>
      <w:r w:rsidRPr="00DE0AC0">
        <w:rPr>
          <w:rFonts w:ascii="Arial" w:eastAsia="Times New Roman" w:hAnsi="Arial" w:cs="Arial"/>
          <w:lang w:eastAsia="pl-PL"/>
        </w:rPr>
        <w:t>Wykonawca ponosi wyłączną odpowiedzialność za:</w:t>
      </w:r>
    </w:p>
    <w:p w14:paraId="3FCBA0EC" w14:textId="77777777" w:rsidR="002E6695" w:rsidRPr="00DE0AC0" w:rsidRDefault="002E6695" w:rsidP="00DE0AC0">
      <w:pPr>
        <w:spacing w:after="0" w:line="271" w:lineRule="auto"/>
        <w:ind w:left="851" w:hanging="284"/>
        <w:jc w:val="both"/>
        <w:rPr>
          <w:rFonts w:ascii="Arial" w:eastAsia="Times New Roman" w:hAnsi="Arial" w:cs="Arial"/>
          <w:lang w:eastAsia="pl-PL"/>
        </w:rPr>
      </w:pPr>
      <w:r w:rsidRPr="00DE0AC0">
        <w:rPr>
          <w:rFonts w:ascii="Arial" w:eastAsia="Times New Roman" w:hAnsi="Arial" w:cs="Arial"/>
          <w:lang w:eastAsia="pl-PL"/>
        </w:rPr>
        <w:t>1) przeszkolenie zatrudnionych przez siebie osób w zakresie BHP,</w:t>
      </w:r>
    </w:p>
    <w:p w14:paraId="01E95DA6" w14:textId="77777777" w:rsidR="002E6695" w:rsidRPr="00DE0AC0" w:rsidRDefault="002E6695" w:rsidP="00DE0AC0">
      <w:pPr>
        <w:spacing w:after="0" w:line="271" w:lineRule="auto"/>
        <w:ind w:left="851" w:hanging="284"/>
        <w:jc w:val="both"/>
        <w:rPr>
          <w:rFonts w:ascii="Arial" w:eastAsia="Times New Roman" w:hAnsi="Arial" w:cs="Arial"/>
          <w:lang w:eastAsia="pl-PL"/>
        </w:rPr>
      </w:pPr>
      <w:r w:rsidRPr="00DE0AC0">
        <w:rPr>
          <w:rFonts w:ascii="Arial" w:eastAsia="Times New Roman" w:hAnsi="Arial" w:cs="Arial"/>
          <w:lang w:eastAsia="pl-PL"/>
        </w:rPr>
        <w:t>2) posiadanie przez te osoby wymaganych badań lekarskich,</w:t>
      </w:r>
    </w:p>
    <w:p w14:paraId="70BA4999" w14:textId="77777777" w:rsidR="002E6695" w:rsidRPr="00DE0AC0" w:rsidRDefault="002E6695" w:rsidP="00DE0AC0">
      <w:pPr>
        <w:spacing w:after="0" w:line="271" w:lineRule="auto"/>
        <w:ind w:left="851" w:hanging="284"/>
        <w:jc w:val="both"/>
        <w:rPr>
          <w:rFonts w:ascii="Arial" w:eastAsia="Times New Roman" w:hAnsi="Arial" w:cs="Arial"/>
          <w:lang w:eastAsia="pl-PL"/>
        </w:rPr>
      </w:pPr>
      <w:r w:rsidRPr="00DE0AC0">
        <w:rPr>
          <w:rFonts w:ascii="Arial" w:eastAsia="Times New Roman" w:hAnsi="Arial" w:cs="Arial"/>
          <w:lang w:eastAsia="pl-PL"/>
        </w:rPr>
        <w:t>3) przeszkolenie stanowiskowe tych osób.</w:t>
      </w:r>
    </w:p>
    <w:p w14:paraId="324A6FC4" w14:textId="40DE22B1"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3. Wykonawca jest obowiązany odsunąć od wykonywania pracy każdą osobę, która przez swój brak kwalifikacji lub z innego powodu zagraża w jakikolwiek sposób należytemu wykonaniu umowy.</w:t>
      </w:r>
    </w:p>
    <w:p w14:paraId="2C287500" w14:textId="35077027" w:rsidR="00D74AC8" w:rsidRPr="00DE0AC0" w:rsidRDefault="00D74AC8"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Wykonawca zobowiązuje się zapoznać wszystkich pracowników przebywających na terenie robót, z planami sytuacyjnymi i mapami przebiegu instalacji [w szczególności elektrycznych] na terenie wykonywanych robót budowlanych.</w:t>
      </w:r>
    </w:p>
    <w:p w14:paraId="32FA7567" w14:textId="77777777" w:rsidR="002C4231" w:rsidRPr="00DE0AC0" w:rsidRDefault="002C4231" w:rsidP="00DE0AC0">
      <w:pPr>
        <w:spacing w:after="0" w:line="271" w:lineRule="auto"/>
        <w:jc w:val="center"/>
        <w:rPr>
          <w:rFonts w:ascii="Arial" w:eastAsia="Times New Roman" w:hAnsi="Arial" w:cs="Arial"/>
          <w:b/>
          <w:lang w:eastAsia="pl-PL"/>
        </w:rPr>
      </w:pPr>
    </w:p>
    <w:p w14:paraId="4FADBADC" w14:textId="32D6171B" w:rsidR="00D4593F" w:rsidRPr="00DE0AC0" w:rsidRDefault="002C4231" w:rsidP="00DE0AC0">
      <w:pPr>
        <w:spacing w:after="0" w:line="271" w:lineRule="auto"/>
        <w:jc w:val="center"/>
        <w:rPr>
          <w:rFonts w:ascii="Arial" w:eastAsia="Times New Roman" w:hAnsi="Arial" w:cs="Arial"/>
          <w:b/>
          <w:lang w:eastAsia="pl-PL"/>
        </w:rPr>
      </w:pPr>
      <w:r w:rsidRPr="00DE0AC0">
        <w:rPr>
          <w:rFonts w:ascii="Arial" w:eastAsia="Times New Roman" w:hAnsi="Arial" w:cs="Arial"/>
          <w:b/>
          <w:lang w:eastAsia="pl-PL"/>
        </w:rPr>
        <w:t>Utrzymanie terenu budowy</w:t>
      </w:r>
    </w:p>
    <w:p w14:paraId="6CAE8DD7" w14:textId="77777777" w:rsidR="002E6695" w:rsidRPr="00DE0AC0" w:rsidRDefault="002E6695" w:rsidP="00DE0AC0">
      <w:pPr>
        <w:numPr>
          <w:ilvl w:val="0"/>
          <w:numId w:val="49"/>
        </w:numPr>
        <w:spacing w:after="0" w:line="271" w:lineRule="auto"/>
        <w:ind w:left="0" w:hanging="142"/>
        <w:jc w:val="center"/>
        <w:rPr>
          <w:rFonts w:ascii="Arial" w:eastAsia="Times New Roman" w:hAnsi="Arial" w:cs="Arial"/>
          <w:b/>
          <w:lang w:eastAsia="pl-PL"/>
        </w:rPr>
      </w:pPr>
    </w:p>
    <w:p w14:paraId="45ABA888" w14:textId="0D249C56" w:rsidR="00EA4377" w:rsidRPr="00DE0AC0" w:rsidRDefault="00EA4377" w:rsidP="00DE0AC0">
      <w:pPr>
        <w:numPr>
          <w:ilvl w:val="0"/>
          <w:numId w:val="9"/>
        </w:numPr>
        <w:tabs>
          <w:tab w:val="left" w:pos="284"/>
        </w:tabs>
        <w:autoSpaceDE w:val="0"/>
        <w:autoSpaceDN w:val="0"/>
        <w:adjustRightInd w:val="0"/>
        <w:spacing w:after="0" w:line="271" w:lineRule="auto"/>
        <w:ind w:left="266" w:hanging="252"/>
        <w:jc w:val="both"/>
        <w:rPr>
          <w:rFonts w:ascii="Arial" w:eastAsia="Times New Roman" w:hAnsi="Arial" w:cs="Arial"/>
          <w:lang w:eastAsia="pl-PL"/>
        </w:rPr>
      </w:pPr>
      <w:r w:rsidRPr="00DE0AC0">
        <w:rPr>
          <w:rFonts w:ascii="Arial" w:eastAsia="Times New Roman" w:hAnsi="Arial" w:cs="Arial"/>
          <w:lang w:eastAsia="pl-PL"/>
        </w:rPr>
        <w:t xml:space="preserve">Od dnia protokolarnego przekazania placu budowy Wykonawca zobowiązany jest do ochrony ludzi i mienia oraz nadzoru nad bezpieczeństwem i </w:t>
      </w:r>
      <w:commentRangeStart w:id="17"/>
      <w:r w:rsidR="00CC7F6E" w:rsidRPr="00DE0AC0">
        <w:rPr>
          <w:rFonts w:ascii="Arial" w:eastAsia="Times New Roman" w:hAnsi="Arial" w:cs="Arial"/>
          <w:lang w:eastAsia="pl-PL"/>
        </w:rPr>
        <w:t>higien</w:t>
      </w:r>
      <w:r w:rsidR="00CC7F6E">
        <w:rPr>
          <w:rFonts w:ascii="Arial" w:eastAsia="Times New Roman" w:hAnsi="Arial" w:cs="Arial"/>
          <w:lang w:eastAsia="pl-PL"/>
        </w:rPr>
        <w:t>ą</w:t>
      </w:r>
      <w:commentRangeEnd w:id="17"/>
      <w:r w:rsidR="00CC7F6E">
        <w:rPr>
          <w:rStyle w:val="Odwoaniedokomentarza"/>
        </w:rPr>
        <w:commentReference w:id="17"/>
      </w:r>
      <w:r w:rsidR="00CC7F6E" w:rsidRPr="00DE0AC0">
        <w:rPr>
          <w:rFonts w:ascii="Arial" w:eastAsia="Times New Roman" w:hAnsi="Arial" w:cs="Arial"/>
          <w:lang w:eastAsia="pl-PL"/>
        </w:rPr>
        <w:t xml:space="preserve"> </w:t>
      </w:r>
      <w:r w:rsidRPr="00DE0AC0">
        <w:rPr>
          <w:rFonts w:ascii="Arial" w:eastAsia="Times New Roman" w:hAnsi="Arial" w:cs="Arial"/>
          <w:lang w:eastAsia="pl-PL"/>
        </w:rPr>
        <w:t>pracy.</w:t>
      </w:r>
    </w:p>
    <w:p w14:paraId="656D4C4F" w14:textId="77777777" w:rsidR="00EA4377" w:rsidRPr="00DE0AC0" w:rsidRDefault="00EA4377" w:rsidP="00DE0AC0">
      <w:pPr>
        <w:numPr>
          <w:ilvl w:val="0"/>
          <w:numId w:val="9"/>
        </w:numPr>
        <w:tabs>
          <w:tab w:val="left" w:pos="284"/>
        </w:tabs>
        <w:autoSpaceDE w:val="0"/>
        <w:autoSpaceDN w:val="0"/>
        <w:adjustRightInd w:val="0"/>
        <w:spacing w:after="0" w:line="271" w:lineRule="auto"/>
        <w:ind w:left="266" w:hanging="252"/>
        <w:jc w:val="both"/>
        <w:rPr>
          <w:rFonts w:ascii="Arial" w:eastAsia="Times New Roman" w:hAnsi="Arial" w:cs="Arial"/>
          <w:lang w:eastAsia="pl-PL"/>
        </w:rPr>
      </w:pPr>
      <w:r w:rsidRPr="00DE0AC0">
        <w:rPr>
          <w:rFonts w:ascii="Arial" w:eastAsia="Times New Roman" w:hAnsi="Arial" w:cs="Arial"/>
          <w:lang w:eastAsia="pl-PL"/>
        </w:rPr>
        <w:t>Wykonawca zobowiązany jest do odpowiedniej organizacji i koordynacji robót budowlanych.</w:t>
      </w:r>
    </w:p>
    <w:p w14:paraId="2D1569E9" w14:textId="77777777" w:rsidR="00EA4377" w:rsidRPr="00DE0AC0" w:rsidRDefault="00EA4377" w:rsidP="00DE0AC0">
      <w:pPr>
        <w:numPr>
          <w:ilvl w:val="0"/>
          <w:numId w:val="9"/>
        </w:numPr>
        <w:tabs>
          <w:tab w:val="left" w:pos="284"/>
        </w:tabs>
        <w:autoSpaceDE w:val="0"/>
        <w:autoSpaceDN w:val="0"/>
        <w:adjustRightInd w:val="0"/>
        <w:spacing w:after="0" w:line="271" w:lineRule="auto"/>
        <w:ind w:left="266" w:hanging="252"/>
        <w:jc w:val="both"/>
        <w:rPr>
          <w:rFonts w:ascii="Arial" w:eastAsia="Times New Roman" w:hAnsi="Arial" w:cs="Arial"/>
          <w:lang w:eastAsia="pl-PL"/>
        </w:rPr>
      </w:pPr>
      <w:r w:rsidRPr="00DE0AC0">
        <w:rPr>
          <w:rFonts w:ascii="Arial" w:eastAsia="Times New Roman" w:hAnsi="Arial" w:cs="Arial"/>
          <w:lang w:eastAsia="pl-PL"/>
        </w:rPr>
        <w:t>Od dnia protokolarnego przekazania placu budowy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 bez upoważnienia sądu.</w:t>
      </w:r>
    </w:p>
    <w:p w14:paraId="24E5BDF7" w14:textId="7054BE5D" w:rsidR="00D4593F" w:rsidRPr="00DE0AC0" w:rsidRDefault="00D4593F" w:rsidP="00DE0AC0">
      <w:pPr>
        <w:numPr>
          <w:ilvl w:val="0"/>
          <w:numId w:val="9"/>
        </w:numPr>
        <w:tabs>
          <w:tab w:val="left" w:pos="284"/>
        </w:tabs>
        <w:autoSpaceDE w:val="0"/>
        <w:autoSpaceDN w:val="0"/>
        <w:adjustRightInd w:val="0"/>
        <w:spacing w:after="0" w:line="271" w:lineRule="auto"/>
        <w:jc w:val="both"/>
        <w:rPr>
          <w:rFonts w:ascii="Arial" w:eastAsia="Times New Roman" w:hAnsi="Arial" w:cs="Arial"/>
          <w:lang w:eastAsia="pl-PL"/>
        </w:rPr>
      </w:pPr>
      <w:r w:rsidRPr="00DE0AC0">
        <w:rPr>
          <w:rFonts w:ascii="Arial" w:eastAsia="Times New Roman" w:hAnsi="Arial" w:cs="Arial"/>
          <w:lang w:eastAsia="pl-PL"/>
        </w:rPr>
        <w:t>Roboty geologiczne należy przeprowadzić zgodnie z opisem przedsięwzięć technicznych i organizacyjnych mających na celu zapewnienie bezpieczeństwa pracy i ochrony środowiska - zgodnie z zakresem przedstawionym w rozdz. II.15 projektu robót geologicznych;</w:t>
      </w:r>
    </w:p>
    <w:p w14:paraId="298CE91C"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Od dnia protokolarnego przekazania placu budowy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4B17770F" w14:textId="28577FFD" w:rsidR="00D4593F" w:rsidRPr="00DE0AC0" w:rsidRDefault="00D4593F" w:rsidP="00DE0AC0">
      <w:pPr>
        <w:pStyle w:val="Akapitzlist"/>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 xml:space="preserve">Wykonawca zobowiązany jest do wykonania na czas budowy bramy wjazdowej zamykanej na kłódkę [ w tym demontażu istniejącego kawałka ogrodzenia ze słupkiem </w:t>
      </w:r>
      <w:r w:rsidR="0067015A" w:rsidRPr="00DE0AC0">
        <w:rPr>
          <w:rFonts w:ascii="Arial" w:eastAsia="Times New Roman" w:hAnsi="Arial" w:cs="Arial"/>
          <w:lang w:eastAsia="pl-PL"/>
        </w:rPr>
        <w:t>]</w:t>
      </w:r>
      <w:r w:rsidRPr="00DE0AC0">
        <w:rPr>
          <w:rFonts w:ascii="Arial" w:eastAsia="Times New Roman" w:hAnsi="Arial" w:cs="Arial"/>
          <w:lang w:eastAsia="pl-PL"/>
        </w:rPr>
        <w:t>, montaż</w:t>
      </w:r>
      <w:r w:rsidR="0067015A" w:rsidRPr="00DE0AC0">
        <w:rPr>
          <w:rFonts w:ascii="Arial" w:eastAsia="Times New Roman" w:hAnsi="Arial" w:cs="Arial"/>
          <w:lang w:eastAsia="pl-PL"/>
        </w:rPr>
        <w:t>u</w:t>
      </w:r>
      <w:r w:rsidRPr="00DE0AC0">
        <w:rPr>
          <w:rFonts w:ascii="Arial" w:eastAsia="Times New Roman" w:hAnsi="Arial" w:cs="Arial"/>
          <w:lang w:eastAsia="pl-PL"/>
        </w:rPr>
        <w:t xml:space="preserve"> płyt drogowych umożliwiających wjazd na teren posesji przez ciężki sprzęt – w miejscu planowego dodatkowego wjazdu na teren SUW </w:t>
      </w:r>
      <w:proofErr w:type="spellStart"/>
      <w:r w:rsidRPr="00DE0AC0">
        <w:rPr>
          <w:rFonts w:ascii="Arial" w:eastAsia="Times New Roman" w:hAnsi="Arial" w:cs="Arial"/>
          <w:lang w:eastAsia="pl-PL"/>
        </w:rPr>
        <w:t>Maryszewice</w:t>
      </w:r>
      <w:proofErr w:type="spellEnd"/>
      <w:r w:rsidRPr="00DE0AC0">
        <w:rPr>
          <w:rFonts w:ascii="Arial" w:eastAsia="Times New Roman" w:hAnsi="Arial" w:cs="Arial"/>
          <w:lang w:eastAsia="pl-PL"/>
        </w:rPr>
        <w:t xml:space="preserve">, </w:t>
      </w:r>
    </w:p>
    <w:p w14:paraId="1DD7AC5E"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Po zakończeniu robót Wykonawca zobowiązany jest doprowadzić teren przyległy do terenu robót do stanu pierwotnego, demontażu obiektów tymczasowych oraz uporządkowania terenu robót.</w:t>
      </w:r>
    </w:p>
    <w:p w14:paraId="75FC59C7" w14:textId="004907A9"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 xml:space="preserve">Od dnia przekazania placu budowy Wykonawca odpowiedzialny jest za zabezpieczenie i prowadzenie robót budowlanych podczas realizacji przedmiotu zamówienia w sposób umożliwiający użytkowanie istniejących sąsiadujących obiektów w tym zobowiązany jest zapewnić bezpieczeństwo i dostęp do </w:t>
      </w:r>
      <w:r w:rsidR="0067015A" w:rsidRPr="00DE0AC0">
        <w:rPr>
          <w:rFonts w:ascii="Arial" w:eastAsia="Times New Roman" w:hAnsi="Arial" w:cs="Arial"/>
          <w:lang w:eastAsia="pl-PL"/>
        </w:rPr>
        <w:t>budynków</w:t>
      </w:r>
      <w:r w:rsidRPr="00DE0AC0">
        <w:rPr>
          <w:rFonts w:ascii="Arial" w:eastAsia="Times New Roman" w:hAnsi="Arial" w:cs="Arial"/>
          <w:lang w:eastAsia="pl-PL"/>
        </w:rPr>
        <w:t xml:space="preserve"> położonych w pobliżu placu budowy.</w:t>
      </w:r>
    </w:p>
    <w:p w14:paraId="79664DA0" w14:textId="6E91667B" w:rsidR="00D74AC8" w:rsidRPr="00DE0AC0" w:rsidRDefault="00D74AC8"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Wykonawca zobowiązany jest do zamykania bramy</w:t>
      </w:r>
      <w:r w:rsidR="009253C1" w:rsidRPr="00DE0AC0">
        <w:rPr>
          <w:rFonts w:ascii="Arial" w:eastAsia="Times New Roman" w:hAnsi="Arial" w:cs="Arial"/>
          <w:lang w:eastAsia="pl-PL"/>
        </w:rPr>
        <w:t xml:space="preserve"> na kłódkę</w:t>
      </w:r>
      <w:r w:rsidRPr="00DE0AC0">
        <w:rPr>
          <w:rFonts w:ascii="Arial" w:eastAsia="Times New Roman" w:hAnsi="Arial" w:cs="Arial"/>
          <w:lang w:eastAsia="pl-PL"/>
        </w:rPr>
        <w:t xml:space="preserve">, ponieważ teren budowy stanowi teren ochrony bezpośredniej ujęcia wody, co oznacza min., że teren musi być zabezpieczony przed dostępem osób trzecich.  </w:t>
      </w:r>
    </w:p>
    <w:p w14:paraId="6D0D1A01"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Zamawiający nie będzie ponosił odpowiedzialności za składniki majątkowe Wykonawcy znajdujące się na terenie robót w trakcie realizacji przedmiotu umowy.</w:t>
      </w:r>
    </w:p>
    <w:p w14:paraId="2AAB9C2A"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Zamawiający oświadcza, iż nie gwarantuje Wykonawcy powierzchni magazynowej do składowania materiałów.</w:t>
      </w:r>
    </w:p>
    <w:p w14:paraId="1492BE38"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Powstałe podczas prowadzenia robót odpady zagospodaruje Wykonawca. Utylizację należy przeprowadzić zgodnie z przepisami ustawy z dnia 14 grudnia 2012 r. o odpadach.</w:t>
      </w:r>
    </w:p>
    <w:p w14:paraId="5C981E58" w14:textId="1155FBE6"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Wykonawca zobowiązuje się do umożliwienia wstępu na teren robót pracownikom organów państwowego nadzoru budowlanego</w:t>
      </w:r>
      <w:r w:rsidR="009253C1" w:rsidRPr="00DE0AC0">
        <w:rPr>
          <w:rFonts w:ascii="Arial" w:eastAsia="Times New Roman" w:hAnsi="Arial" w:cs="Arial"/>
          <w:lang w:eastAsia="pl-PL"/>
        </w:rPr>
        <w:t xml:space="preserve"> lub organów administracji geologicznej </w:t>
      </w:r>
      <w:r w:rsidRPr="00DE0AC0">
        <w:rPr>
          <w:rFonts w:ascii="Arial" w:eastAsia="Times New Roman" w:hAnsi="Arial" w:cs="Arial"/>
          <w:lang w:eastAsia="pl-PL"/>
        </w:rPr>
        <w:t xml:space="preserve">, do których należy wykonywanie zadań określonych ustawą prawo budowlane </w:t>
      </w:r>
      <w:r w:rsidR="009253C1" w:rsidRPr="00DE0AC0">
        <w:rPr>
          <w:rFonts w:ascii="Arial" w:eastAsia="Times New Roman" w:hAnsi="Arial" w:cs="Arial"/>
          <w:lang w:eastAsia="pl-PL"/>
        </w:rPr>
        <w:t xml:space="preserve">lub prawo geologiczne i górnicze </w:t>
      </w:r>
      <w:r w:rsidRPr="00DE0AC0">
        <w:rPr>
          <w:rFonts w:ascii="Arial" w:eastAsia="Times New Roman" w:hAnsi="Arial" w:cs="Arial"/>
          <w:lang w:eastAsia="pl-PL"/>
        </w:rPr>
        <w:t>oraz do udostępnienia im danych i informacji wymaganych t</w:t>
      </w:r>
      <w:r w:rsidR="009253C1" w:rsidRPr="00DE0AC0">
        <w:rPr>
          <w:rFonts w:ascii="Arial" w:eastAsia="Times New Roman" w:hAnsi="Arial" w:cs="Arial"/>
          <w:lang w:eastAsia="pl-PL"/>
        </w:rPr>
        <w:t>ymi</w:t>
      </w:r>
      <w:r w:rsidRPr="00DE0AC0">
        <w:rPr>
          <w:rFonts w:ascii="Arial" w:eastAsia="Times New Roman" w:hAnsi="Arial" w:cs="Arial"/>
          <w:lang w:eastAsia="pl-PL"/>
        </w:rPr>
        <w:t xml:space="preserve"> ustaw</w:t>
      </w:r>
      <w:r w:rsidR="009253C1" w:rsidRPr="00DE0AC0">
        <w:rPr>
          <w:rFonts w:ascii="Arial" w:eastAsia="Times New Roman" w:hAnsi="Arial" w:cs="Arial"/>
          <w:lang w:eastAsia="pl-PL"/>
        </w:rPr>
        <w:t>ami</w:t>
      </w:r>
      <w:r w:rsidRPr="00DE0AC0">
        <w:rPr>
          <w:rFonts w:ascii="Arial" w:eastAsia="Times New Roman" w:hAnsi="Arial" w:cs="Arial"/>
          <w:lang w:eastAsia="pl-PL"/>
        </w:rPr>
        <w:t>.</w:t>
      </w:r>
    </w:p>
    <w:p w14:paraId="52D0F20E" w14:textId="77777777"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 szkody wynikłe w czasie prowadzenia prac jak również za wszelkie zdarzenia powstałe z tej przyczyny odpowiedzialny będzie Wykonawca.</w:t>
      </w:r>
    </w:p>
    <w:p w14:paraId="34E2E5FE" w14:textId="288A54B8" w:rsidR="00EA4377" w:rsidRPr="00DE0AC0" w:rsidRDefault="00EA4377" w:rsidP="00DE0AC0">
      <w:pPr>
        <w:numPr>
          <w:ilvl w:val="0"/>
          <w:numId w:val="9"/>
        </w:numPr>
        <w:tabs>
          <w:tab w:val="left" w:pos="284"/>
        </w:tabs>
        <w:autoSpaceDE w:val="0"/>
        <w:autoSpaceDN w:val="0"/>
        <w:adjustRightInd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Niewykonanie przez Wykonawcę określonych w ust. 5 lub 13 uprawnia zamawiającego do zlecenia ich wykonania przez podmiot trzeci na koszt wykonawcy (bez upoważnienia sądu).</w:t>
      </w:r>
    </w:p>
    <w:p w14:paraId="553F7571" w14:textId="77777777" w:rsidR="00FC55AF" w:rsidRPr="00DE0AC0" w:rsidRDefault="00FC55AF" w:rsidP="00DE0AC0">
      <w:pPr>
        <w:autoSpaceDE w:val="0"/>
        <w:autoSpaceDN w:val="0"/>
        <w:adjustRightInd w:val="0"/>
        <w:spacing w:after="0" w:line="271" w:lineRule="auto"/>
        <w:contextualSpacing/>
        <w:jc w:val="both"/>
        <w:rPr>
          <w:rFonts w:ascii="Arial" w:eastAsia="Times New Roman" w:hAnsi="Arial" w:cs="Arial"/>
          <w:b/>
          <w:bCs/>
          <w:lang w:eastAsia="pl-PL"/>
        </w:rPr>
      </w:pPr>
    </w:p>
    <w:p w14:paraId="29EA8F9D" w14:textId="3AC474E6" w:rsidR="002E6695" w:rsidRPr="00DE0AC0" w:rsidRDefault="002E6695" w:rsidP="00DE0AC0">
      <w:pPr>
        <w:autoSpaceDE w:val="0"/>
        <w:autoSpaceDN w:val="0"/>
        <w:adjustRightInd w:val="0"/>
        <w:spacing w:after="0" w:line="271" w:lineRule="auto"/>
        <w:contextualSpacing/>
        <w:jc w:val="center"/>
        <w:rPr>
          <w:rFonts w:ascii="Arial" w:eastAsia="Times New Roman" w:hAnsi="Arial" w:cs="Arial"/>
          <w:b/>
          <w:bCs/>
          <w:color w:val="FF0000"/>
          <w:lang w:eastAsia="pl-PL"/>
        </w:rPr>
      </w:pPr>
      <w:r w:rsidRPr="00DE0AC0">
        <w:rPr>
          <w:rFonts w:ascii="Arial" w:eastAsia="Times New Roman" w:hAnsi="Arial" w:cs="Arial"/>
          <w:b/>
          <w:bCs/>
          <w:lang w:eastAsia="pl-PL"/>
        </w:rPr>
        <w:t>Wykonanie robót</w:t>
      </w:r>
      <w:r w:rsidR="001816BB" w:rsidRPr="00DE0AC0">
        <w:rPr>
          <w:rFonts w:ascii="Arial" w:eastAsia="Times New Roman" w:hAnsi="Arial" w:cs="Arial"/>
          <w:b/>
          <w:bCs/>
          <w:lang w:eastAsia="pl-PL"/>
        </w:rPr>
        <w:t xml:space="preserve"> </w:t>
      </w:r>
    </w:p>
    <w:p w14:paraId="26943442"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1518813B" w14:textId="7D7F7796" w:rsidR="00901832" w:rsidRPr="00E35CD0" w:rsidRDefault="002E6695" w:rsidP="00DE0AC0">
      <w:pPr>
        <w:numPr>
          <w:ilvl w:val="0"/>
          <w:numId w:val="19"/>
        </w:numPr>
        <w:spacing w:after="0" w:line="271" w:lineRule="auto"/>
        <w:ind w:left="284" w:hanging="284"/>
        <w:jc w:val="both"/>
        <w:rPr>
          <w:rFonts w:ascii="Arial" w:eastAsia="Times New Roman" w:hAnsi="Arial" w:cs="Arial"/>
          <w:b/>
          <w:bCs/>
          <w:lang w:eastAsia="pl-PL"/>
        </w:rPr>
      </w:pPr>
      <w:r w:rsidRPr="00E35CD0">
        <w:rPr>
          <w:rFonts w:ascii="Arial" w:eastAsia="Times New Roman" w:hAnsi="Arial" w:cs="Arial"/>
          <w:lang w:eastAsia="pl-PL"/>
        </w:rPr>
        <w:t>Wykonawca zobowiązuje się wykonać przedm</w:t>
      </w:r>
      <w:r w:rsidR="00901832" w:rsidRPr="00E35CD0">
        <w:rPr>
          <w:rFonts w:ascii="Arial" w:eastAsia="Times New Roman" w:hAnsi="Arial" w:cs="Arial"/>
          <w:lang w:eastAsia="pl-PL"/>
        </w:rPr>
        <w:t xml:space="preserve">iot umowy z materiałów własnych spełniających wymagania projektowe oraz wymagania techniczne, po uzyskania wcześniejszej akceptacji Zamawiającego i nadzoru </w:t>
      </w:r>
      <w:proofErr w:type="spellStart"/>
      <w:r w:rsidR="00901832" w:rsidRPr="00E35CD0">
        <w:rPr>
          <w:rFonts w:ascii="Arial" w:eastAsia="Times New Roman" w:hAnsi="Arial" w:cs="Arial"/>
          <w:lang w:eastAsia="pl-PL"/>
        </w:rPr>
        <w:t>geologiczno</w:t>
      </w:r>
      <w:proofErr w:type="spellEnd"/>
      <w:r w:rsidR="00901832" w:rsidRPr="00E35CD0">
        <w:rPr>
          <w:rFonts w:ascii="Arial" w:eastAsia="Times New Roman" w:hAnsi="Arial" w:cs="Arial"/>
          <w:lang w:eastAsia="pl-PL"/>
        </w:rPr>
        <w:t xml:space="preserve"> – inwestorskiego.</w:t>
      </w:r>
      <w:r w:rsidR="009253C1" w:rsidRPr="00E35CD0">
        <w:rPr>
          <w:rFonts w:ascii="Arial" w:eastAsia="Times New Roman" w:hAnsi="Arial" w:cs="Arial"/>
          <w:lang w:eastAsia="pl-PL"/>
        </w:rPr>
        <w:t xml:space="preserve"> Materiały użyte do wykonania przedmiotu umowy muszą być nowe oraz spełniać wymagania określone przepisami prawa powszechnie obowiązującego.</w:t>
      </w:r>
    </w:p>
    <w:p w14:paraId="45F807FD" w14:textId="5F6BAED3" w:rsidR="00901832" w:rsidRPr="00E35CD0" w:rsidRDefault="002E6695" w:rsidP="00DE0AC0">
      <w:pPr>
        <w:numPr>
          <w:ilvl w:val="0"/>
          <w:numId w:val="19"/>
        </w:numPr>
        <w:spacing w:after="0" w:line="271" w:lineRule="auto"/>
        <w:ind w:left="284" w:hanging="284"/>
        <w:jc w:val="both"/>
        <w:rPr>
          <w:rFonts w:ascii="Arial" w:eastAsia="Times New Roman" w:hAnsi="Arial" w:cs="Arial"/>
          <w:lang w:eastAsia="pl-PL"/>
        </w:rPr>
      </w:pPr>
      <w:r w:rsidRPr="00E35CD0">
        <w:rPr>
          <w:rFonts w:ascii="Arial" w:eastAsia="Times New Roman" w:hAnsi="Arial" w:cs="Arial"/>
          <w:lang w:eastAsia="pl-PL"/>
        </w:rPr>
        <w:t xml:space="preserve">Do wykonania robót budowlanych </w:t>
      </w:r>
      <w:r w:rsidR="009253C1" w:rsidRPr="00E35CD0">
        <w:rPr>
          <w:rFonts w:ascii="Arial" w:eastAsia="Times New Roman" w:hAnsi="Arial" w:cs="Arial"/>
          <w:lang w:eastAsia="pl-PL"/>
        </w:rPr>
        <w:t xml:space="preserve">i geologicznych </w:t>
      </w:r>
      <w:r w:rsidRPr="00E35CD0">
        <w:rPr>
          <w:rFonts w:ascii="Arial" w:eastAsia="Times New Roman" w:hAnsi="Arial" w:cs="Arial"/>
          <w:lang w:eastAsia="pl-PL"/>
        </w:rPr>
        <w:t>objętych niniejszą umową Wykonawca będzie stosował wyroby budowlane wprowadzone do obrotu na zasadach określonych w ustawie z dnia 16 kwietnia 2</w:t>
      </w:r>
      <w:r w:rsidR="009253C1" w:rsidRPr="00E35CD0">
        <w:rPr>
          <w:rFonts w:ascii="Arial" w:eastAsia="Times New Roman" w:hAnsi="Arial" w:cs="Arial"/>
          <w:lang w:eastAsia="pl-PL"/>
        </w:rPr>
        <w:t>004 roku o wyrobach budowlanych oraz wg. normy PN-G-02323:2011 – Studnie wiercone.</w:t>
      </w:r>
    </w:p>
    <w:p w14:paraId="2A6DA969" w14:textId="1ED96879" w:rsidR="002E6695" w:rsidRPr="00E35CD0" w:rsidRDefault="002E6695" w:rsidP="00DE0AC0">
      <w:pPr>
        <w:numPr>
          <w:ilvl w:val="0"/>
          <w:numId w:val="19"/>
        </w:numPr>
        <w:tabs>
          <w:tab w:val="left" w:pos="284"/>
        </w:tabs>
        <w:spacing w:after="0" w:line="271" w:lineRule="auto"/>
        <w:ind w:left="284" w:hanging="284"/>
        <w:jc w:val="both"/>
        <w:rPr>
          <w:rFonts w:ascii="Arial" w:eastAsia="Times New Roman" w:hAnsi="Arial" w:cs="Arial"/>
          <w:lang w:eastAsia="pl-PL"/>
        </w:rPr>
      </w:pPr>
      <w:r w:rsidRPr="00E35CD0">
        <w:rPr>
          <w:rFonts w:ascii="Arial" w:eastAsia="Times New Roman" w:hAnsi="Arial" w:cs="Arial"/>
          <w:lang w:eastAsia="pl-PL"/>
        </w:rPr>
        <w:t>Na każde żądanie Zamawiającego Wykonawca obowiązany jest okazać w stosunku do wskazanych materiałów: certyfikat zgodności z Polsk</w:t>
      </w:r>
      <w:r w:rsidR="009253C1" w:rsidRPr="00E35CD0">
        <w:rPr>
          <w:rFonts w:ascii="Arial" w:eastAsia="Times New Roman" w:hAnsi="Arial" w:cs="Arial"/>
          <w:lang w:eastAsia="pl-PL"/>
        </w:rPr>
        <w:t>ą Normą lub aprobatę techniczną oraz atest higieniczny.</w:t>
      </w:r>
    </w:p>
    <w:p w14:paraId="4C08E2DB" w14:textId="77777777" w:rsidR="002E6695" w:rsidRPr="00DE0AC0" w:rsidRDefault="002E6695" w:rsidP="00DE0AC0">
      <w:pPr>
        <w:numPr>
          <w:ilvl w:val="0"/>
          <w:numId w:val="19"/>
        </w:numPr>
        <w:tabs>
          <w:tab w:val="left" w:pos="284"/>
        </w:tabs>
        <w:spacing w:after="0" w:line="271" w:lineRule="auto"/>
        <w:ind w:left="284" w:hanging="284"/>
        <w:jc w:val="both"/>
        <w:rPr>
          <w:rFonts w:ascii="Arial" w:eastAsia="Times New Roman" w:hAnsi="Arial" w:cs="Arial"/>
          <w:lang w:eastAsia="pl-PL"/>
        </w:rPr>
      </w:pPr>
      <w:r w:rsidRPr="00DE0AC0">
        <w:rPr>
          <w:rFonts w:ascii="Arial" w:eastAsia="Times New Roman" w:hAnsi="Arial" w:cs="Arial"/>
          <w:bCs/>
        </w:rPr>
        <w:t>Wykonawca zapewni potrzebne oprzyrządowanie, potencjał ludzki oraz materiały wymagane do zbadania na żądanie Zamawiającego, jakości robót wykonanych z materiałów Wykonawcy na terenie budowy.</w:t>
      </w:r>
    </w:p>
    <w:p w14:paraId="0BF3D0DD" w14:textId="77777777" w:rsidR="002E6695" w:rsidRPr="00DE0AC0" w:rsidRDefault="002E6695" w:rsidP="00DE0AC0">
      <w:pPr>
        <w:widowControl w:val="0"/>
        <w:numPr>
          <w:ilvl w:val="0"/>
          <w:numId w:val="19"/>
        </w:numPr>
        <w:autoSpaceDE w:val="0"/>
        <w:autoSpaceDN w:val="0"/>
        <w:adjustRightInd w:val="0"/>
        <w:spacing w:after="0" w:line="271" w:lineRule="auto"/>
        <w:ind w:left="284" w:hanging="284"/>
        <w:jc w:val="both"/>
        <w:rPr>
          <w:rFonts w:ascii="Arial" w:eastAsia="Times New Roman" w:hAnsi="Arial" w:cs="Arial"/>
          <w:bCs/>
        </w:rPr>
      </w:pPr>
      <w:r w:rsidRPr="00DE0AC0">
        <w:rPr>
          <w:rFonts w:ascii="Arial" w:eastAsia="Times New Roman" w:hAnsi="Arial" w:cs="Arial"/>
          <w:bCs/>
        </w:rPr>
        <w:t>Badania, o których mowa w ust.4 będą realizowane przez Wykonawcę i na jego koszt.</w:t>
      </w:r>
    </w:p>
    <w:p w14:paraId="73CA5374" w14:textId="3284FFB9" w:rsidR="009A6D2E" w:rsidRPr="00DE0AC0" w:rsidRDefault="002E6695" w:rsidP="00DE0AC0">
      <w:pPr>
        <w:widowControl w:val="0"/>
        <w:numPr>
          <w:ilvl w:val="0"/>
          <w:numId w:val="19"/>
        </w:numPr>
        <w:autoSpaceDE w:val="0"/>
        <w:autoSpaceDN w:val="0"/>
        <w:adjustRightInd w:val="0"/>
        <w:spacing w:after="0" w:line="271" w:lineRule="auto"/>
        <w:ind w:left="284" w:hanging="284"/>
        <w:jc w:val="both"/>
        <w:rPr>
          <w:rFonts w:ascii="Arial" w:eastAsia="Times New Roman" w:hAnsi="Arial" w:cs="Arial"/>
          <w:bCs/>
        </w:rPr>
      </w:pPr>
      <w:r w:rsidRPr="00DE0AC0">
        <w:rPr>
          <w:rFonts w:ascii="Arial" w:eastAsia="Times New Roman" w:hAnsi="Arial" w:cs="Arial"/>
          <w:bCs/>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DE0AC0" w:rsidRDefault="002E6695" w:rsidP="00DE0AC0">
      <w:pPr>
        <w:numPr>
          <w:ilvl w:val="0"/>
          <w:numId w:val="19"/>
        </w:numPr>
        <w:tabs>
          <w:tab w:val="left" w:pos="284"/>
        </w:tabs>
        <w:spacing w:after="0" w:line="271" w:lineRule="auto"/>
        <w:jc w:val="both"/>
        <w:rPr>
          <w:rFonts w:ascii="Arial" w:eastAsia="Times New Roman" w:hAnsi="Arial" w:cs="Arial"/>
          <w:lang w:eastAsia="pl-PL"/>
        </w:rPr>
      </w:pPr>
      <w:r w:rsidRPr="00DE0AC0">
        <w:rPr>
          <w:rFonts w:ascii="Arial" w:eastAsia="Times New Roman" w:hAnsi="Arial" w:cs="Arial"/>
          <w:lang w:eastAsia="pl-PL"/>
        </w:rPr>
        <w:t>Wykonawca przyjmuje na siebie następujące obowiązki szczegółowe:</w:t>
      </w:r>
    </w:p>
    <w:p w14:paraId="77D5B59D" w14:textId="79CC8BF4" w:rsidR="002E6695" w:rsidRPr="00DE0AC0" w:rsidRDefault="002E6695" w:rsidP="00DE0AC0">
      <w:pPr>
        <w:spacing w:after="0" w:line="271" w:lineRule="auto"/>
        <w:ind w:left="567" w:hanging="283"/>
        <w:jc w:val="both"/>
        <w:rPr>
          <w:rFonts w:ascii="Arial" w:eastAsia="Times New Roman" w:hAnsi="Arial" w:cs="Arial"/>
          <w:lang w:eastAsia="pl-PL"/>
        </w:rPr>
      </w:pPr>
      <w:r w:rsidRPr="00DE0AC0">
        <w:rPr>
          <w:rFonts w:ascii="Arial" w:eastAsia="Times New Roman" w:hAnsi="Arial" w:cs="Arial"/>
          <w:lang w:eastAsia="pl-PL"/>
        </w:rPr>
        <w:t>1) informowania Zamawiającego</w:t>
      </w:r>
      <w:r w:rsidR="00343981" w:rsidRPr="00DE0AC0">
        <w:rPr>
          <w:rFonts w:ascii="Arial" w:eastAsia="Times New Roman" w:hAnsi="Arial" w:cs="Arial"/>
          <w:lang w:eastAsia="pl-PL"/>
        </w:rPr>
        <w:t xml:space="preserve"> i </w:t>
      </w:r>
      <w:r w:rsidR="00587494">
        <w:rPr>
          <w:rFonts w:ascii="Arial" w:eastAsia="Times New Roman" w:hAnsi="Arial" w:cs="Arial"/>
          <w:lang w:eastAsia="pl-PL"/>
        </w:rPr>
        <w:t>i</w:t>
      </w:r>
      <w:r w:rsidR="00343981" w:rsidRPr="00DE0AC0">
        <w:rPr>
          <w:rFonts w:ascii="Arial" w:eastAsia="Times New Roman" w:hAnsi="Arial" w:cs="Arial"/>
          <w:lang w:eastAsia="pl-PL"/>
        </w:rPr>
        <w:t>nspektor</w:t>
      </w:r>
      <w:r w:rsidR="008A2B5A" w:rsidRPr="00DE0AC0">
        <w:rPr>
          <w:rFonts w:ascii="Arial" w:eastAsia="Times New Roman" w:hAnsi="Arial" w:cs="Arial"/>
          <w:lang w:eastAsia="pl-PL"/>
        </w:rPr>
        <w:t>a</w:t>
      </w:r>
      <w:r w:rsidR="00343981" w:rsidRPr="00DE0AC0">
        <w:rPr>
          <w:rFonts w:ascii="Arial" w:eastAsia="Times New Roman" w:hAnsi="Arial" w:cs="Arial"/>
          <w:lang w:eastAsia="pl-PL"/>
        </w:rPr>
        <w:t xml:space="preserve"> </w:t>
      </w:r>
      <w:r w:rsidR="00587494">
        <w:rPr>
          <w:rFonts w:ascii="Arial" w:eastAsia="Times New Roman" w:hAnsi="Arial" w:cs="Arial"/>
          <w:lang w:eastAsia="pl-PL"/>
        </w:rPr>
        <w:t>nadzoru geologiczno-inwestorskiego</w:t>
      </w:r>
      <w:r w:rsidR="004C4A27" w:rsidRPr="00DE0AC0">
        <w:rPr>
          <w:rFonts w:ascii="Arial" w:eastAsia="Times New Roman" w:hAnsi="Arial" w:cs="Arial"/>
          <w:lang w:eastAsia="pl-PL"/>
        </w:rPr>
        <w:t xml:space="preserve">, </w:t>
      </w:r>
      <w:r w:rsidRPr="00DE0AC0">
        <w:rPr>
          <w:rFonts w:ascii="Arial" w:eastAsia="Times New Roman" w:hAnsi="Arial" w:cs="Arial"/>
          <w:lang w:eastAsia="pl-PL"/>
        </w:rPr>
        <w:t>o konieczności wykonania robót dodatkowych i zamiennych, w terminie 5 dni od stwierdzenia konieczności ich wykonania,</w:t>
      </w:r>
    </w:p>
    <w:p w14:paraId="5CA5386D" w14:textId="72A54757" w:rsidR="002E6695" w:rsidRPr="00DE0AC0" w:rsidRDefault="002E6695" w:rsidP="00DE0AC0">
      <w:pPr>
        <w:spacing w:after="0" w:line="271" w:lineRule="auto"/>
        <w:ind w:left="567" w:hanging="283"/>
        <w:jc w:val="both"/>
        <w:rPr>
          <w:rFonts w:ascii="Arial" w:eastAsia="Times New Roman" w:hAnsi="Arial" w:cs="Arial"/>
          <w:lang w:eastAsia="pl-PL"/>
        </w:rPr>
      </w:pPr>
      <w:r w:rsidRPr="00DE0AC0">
        <w:rPr>
          <w:rFonts w:ascii="Arial" w:eastAsia="Times New Roman" w:hAnsi="Arial" w:cs="Arial"/>
          <w:lang w:eastAsia="pl-PL"/>
        </w:rPr>
        <w:t xml:space="preserve">2) informowania </w:t>
      </w:r>
      <w:r w:rsidR="00587494">
        <w:rPr>
          <w:rFonts w:ascii="Arial" w:eastAsia="Times New Roman" w:hAnsi="Arial" w:cs="Arial"/>
          <w:lang w:eastAsia="pl-PL"/>
        </w:rPr>
        <w:t>i</w:t>
      </w:r>
      <w:r w:rsidR="00343981" w:rsidRPr="00DE0AC0">
        <w:rPr>
          <w:rFonts w:ascii="Arial" w:eastAsia="Times New Roman" w:hAnsi="Arial" w:cs="Arial"/>
          <w:lang w:eastAsia="pl-PL"/>
        </w:rPr>
        <w:t>nspektor</w:t>
      </w:r>
      <w:r w:rsidR="008A2B5A" w:rsidRPr="00DE0AC0">
        <w:rPr>
          <w:rFonts w:ascii="Arial" w:eastAsia="Times New Roman" w:hAnsi="Arial" w:cs="Arial"/>
          <w:lang w:eastAsia="pl-PL"/>
        </w:rPr>
        <w:t>a</w:t>
      </w:r>
      <w:r w:rsidR="00343981" w:rsidRPr="00DE0AC0">
        <w:rPr>
          <w:rFonts w:ascii="Arial" w:eastAsia="Times New Roman" w:hAnsi="Arial" w:cs="Arial"/>
          <w:lang w:eastAsia="pl-PL"/>
        </w:rPr>
        <w:t xml:space="preserve"> </w:t>
      </w:r>
      <w:r w:rsidR="00587494">
        <w:rPr>
          <w:rFonts w:ascii="Arial" w:eastAsia="Times New Roman" w:hAnsi="Arial" w:cs="Arial"/>
          <w:lang w:eastAsia="pl-PL"/>
        </w:rPr>
        <w:t>nadzoru geologiczno-</w:t>
      </w:r>
      <w:commentRangeStart w:id="18"/>
      <w:r w:rsidR="00587494">
        <w:rPr>
          <w:rFonts w:ascii="Arial" w:eastAsia="Times New Roman" w:hAnsi="Arial" w:cs="Arial"/>
          <w:lang w:eastAsia="pl-PL"/>
        </w:rPr>
        <w:t>i</w:t>
      </w:r>
      <w:r w:rsidR="00343981" w:rsidRPr="00DE0AC0">
        <w:rPr>
          <w:rFonts w:ascii="Arial" w:eastAsia="Times New Roman" w:hAnsi="Arial" w:cs="Arial"/>
          <w:lang w:eastAsia="pl-PL"/>
        </w:rPr>
        <w:t>nwestorskiego</w:t>
      </w:r>
      <w:commentRangeEnd w:id="18"/>
      <w:r w:rsidR="00687ECA">
        <w:rPr>
          <w:rStyle w:val="Odwoaniedokomentarza"/>
        </w:rPr>
        <w:commentReference w:id="18"/>
      </w:r>
      <w:r w:rsidR="00343981" w:rsidRPr="00DE0AC0">
        <w:rPr>
          <w:rFonts w:ascii="Arial" w:eastAsia="Times New Roman" w:hAnsi="Arial" w:cs="Arial"/>
          <w:lang w:eastAsia="pl-PL"/>
        </w:rPr>
        <w:t xml:space="preserve"> </w:t>
      </w:r>
      <w:r w:rsidRPr="00DE0AC0">
        <w:rPr>
          <w:rFonts w:ascii="Arial" w:eastAsia="Times New Roman" w:hAnsi="Arial" w:cs="Arial"/>
          <w:lang w:eastAsia="pl-PL"/>
        </w:rPr>
        <w:t>o terminie odbioru robót zanikających lub ulegających zakryciu. Jeżeli Wykonawca nie poinformuje o tych faktach:</w:t>
      </w:r>
    </w:p>
    <w:p w14:paraId="4972991F" w14:textId="65AFAE77" w:rsidR="002E6695" w:rsidRPr="00DE0AC0" w:rsidRDefault="002E6695" w:rsidP="00DE0AC0">
      <w:pPr>
        <w:tabs>
          <w:tab w:val="left" w:pos="1134"/>
        </w:tabs>
        <w:spacing w:after="0" w:line="271" w:lineRule="auto"/>
        <w:ind w:left="1134" w:hanging="283"/>
        <w:jc w:val="both"/>
        <w:rPr>
          <w:rFonts w:ascii="Arial" w:eastAsia="Times New Roman" w:hAnsi="Arial" w:cs="Arial"/>
          <w:lang w:eastAsia="pl-PL"/>
        </w:rPr>
      </w:pPr>
      <w:r w:rsidRPr="00DE0AC0">
        <w:rPr>
          <w:rFonts w:ascii="Arial" w:eastAsia="Times New Roman" w:hAnsi="Arial" w:cs="Arial"/>
          <w:lang w:eastAsia="pl-PL"/>
        </w:rPr>
        <w:t>a) będzie zobowiązany do odkrycia robót lub wykonania otworów niezbędnych do zbadania robót, a następnie przywrócenia roboty do stanu pierwotnego;</w:t>
      </w:r>
    </w:p>
    <w:p w14:paraId="4C6906D7" w14:textId="77777777" w:rsidR="002E6695" w:rsidRPr="00DE0AC0" w:rsidRDefault="002E6695" w:rsidP="00DE0AC0">
      <w:pPr>
        <w:tabs>
          <w:tab w:val="left" w:pos="1134"/>
        </w:tabs>
        <w:spacing w:after="0" w:line="271" w:lineRule="auto"/>
        <w:ind w:left="1134" w:hanging="283"/>
        <w:jc w:val="both"/>
        <w:rPr>
          <w:rFonts w:ascii="Arial" w:eastAsia="Times New Roman" w:hAnsi="Arial" w:cs="Arial"/>
          <w:lang w:eastAsia="pl-PL"/>
        </w:rPr>
      </w:pPr>
      <w:r w:rsidRPr="00DE0AC0">
        <w:rPr>
          <w:rFonts w:ascii="Arial" w:eastAsia="Times New Roman" w:hAnsi="Arial" w:cs="Arial"/>
          <w:lang w:eastAsia="pl-PL"/>
        </w:rPr>
        <w:t>b)</w:t>
      </w:r>
      <w:r w:rsidRPr="00DE0AC0">
        <w:rPr>
          <w:rFonts w:ascii="Arial" w:eastAsia="Times New Roman" w:hAnsi="Arial" w:cs="Arial"/>
          <w:lang w:eastAsia="pl-PL"/>
        </w:rPr>
        <w:tab/>
        <w:t>w przypadku zniszczenia lub uszkodzenia robót - naprawienia ich lub  doprowadzenia do stanu poprzedniego.</w:t>
      </w:r>
    </w:p>
    <w:p w14:paraId="74383201" w14:textId="021065B0" w:rsidR="002E6695" w:rsidRPr="00DE0AC0" w:rsidRDefault="002E6695" w:rsidP="00DE0AC0">
      <w:pPr>
        <w:numPr>
          <w:ilvl w:val="0"/>
          <w:numId w:val="19"/>
        </w:numPr>
        <w:tabs>
          <w:tab w:val="left" w:pos="426"/>
        </w:tabs>
        <w:spacing w:after="0" w:line="271" w:lineRule="auto"/>
        <w:contextualSpacing/>
        <w:jc w:val="both"/>
        <w:rPr>
          <w:rFonts w:ascii="Arial" w:eastAsia="Times New Roman" w:hAnsi="Arial" w:cs="Arial"/>
          <w:lang w:eastAsia="pl-PL"/>
        </w:rPr>
      </w:pPr>
      <w:r w:rsidRPr="00DE0AC0">
        <w:rPr>
          <w:rFonts w:ascii="Arial" w:eastAsia="Times New Roman" w:hAnsi="Arial" w:cs="Arial"/>
          <w:b/>
          <w:bCs/>
          <w:lang w:eastAsia="pl-PL"/>
        </w:rPr>
        <w:t>„Roboty zamienne”</w:t>
      </w:r>
      <w:r w:rsidRPr="00DE0AC0">
        <w:rPr>
          <w:rFonts w:ascii="Arial" w:eastAsia="Times New Roman" w:hAnsi="Arial" w:cs="Arial"/>
          <w:lang w:eastAsia="pl-PL"/>
        </w:rPr>
        <w:t xml:space="preserve"> mogą być wykonane na podstawie protokołów konieczności zatwierdzonych przez </w:t>
      </w:r>
      <w:r w:rsidR="00587494">
        <w:rPr>
          <w:rFonts w:ascii="Arial" w:eastAsia="Times New Roman" w:hAnsi="Arial" w:cs="Arial"/>
          <w:lang w:eastAsia="pl-PL"/>
        </w:rPr>
        <w:t>i</w:t>
      </w:r>
      <w:r w:rsidR="00DD32A1" w:rsidRPr="00DE0AC0">
        <w:rPr>
          <w:rFonts w:ascii="Arial" w:eastAsia="Times New Roman" w:hAnsi="Arial" w:cs="Arial"/>
          <w:lang w:eastAsia="pl-PL"/>
        </w:rPr>
        <w:t xml:space="preserve">nspektora </w:t>
      </w:r>
      <w:r w:rsidR="00587494">
        <w:rPr>
          <w:rFonts w:ascii="Arial" w:eastAsia="Times New Roman" w:hAnsi="Arial" w:cs="Arial"/>
          <w:lang w:eastAsia="pl-PL"/>
        </w:rPr>
        <w:t>n</w:t>
      </w:r>
      <w:r w:rsidR="00DD32A1" w:rsidRPr="00DE0AC0">
        <w:rPr>
          <w:rFonts w:ascii="Arial" w:eastAsia="Times New Roman" w:hAnsi="Arial" w:cs="Arial"/>
          <w:lang w:eastAsia="pl-PL"/>
        </w:rPr>
        <w:t xml:space="preserve">adzoru </w:t>
      </w:r>
      <w:r w:rsidR="00587494">
        <w:rPr>
          <w:rFonts w:ascii="Arial" w:eastAsia="Times New Roman" w:hAnsi="Arial" w:cs="Arial"/>
          <w:lang w:eastAsia="pl-PL"/>
        </w:rPr>
        <w:t>geologiczno-</w:t>
      </w:r>
      <w:commentRangeStart w:id="19"/>
      <w:r w:rsidR="00587494">
        <w:rPr>
          <w:rFonts w:ascii="Arial" w:eastAsia="Times New Roman" w:hAnsi="Arial" w:cs="Arial"/>
          <w:lang w:eastAsia="pl-PL"/>
        </w:rPr>
        <w:t>i</w:t>
      </w:r>
      <w:r w:rsidR="00DD32A1" w:rsidRPr="00DE0AC0">
        <w:rPr>
          <w:rFonts w:ascii="Arial" w:eastAsia="Times New Roman" w:hAnsi="Arial" w:cs="Arial"/>
          <w:lang w:eastAsia="pl-PL"/>
        </w:rPr>
        <w:t>nwestorskiego</w:t>
      </w:r>
      <w:commentRangeEnd w:id="19"/>
      <w:r w:rsidR="00687ECA">
        <w:rPr>
          <w:rStyle w:val="Odwoaniedokomentarza"/>
        </w:rPr>
        <w:commentReference w:id="19"/>
      </w:r>
      <w:r w:rsidR="00DD32A1" w:rsidRPr="00DE0AC0">
        <w:rPr>
          <w:rFonts w:ascii="Arial" w:eastAsia="Times New Roman" w:hAnsi="Arial" w:cs="Arial"/>
          <w:lang w:eastAsia="pl-PL"/>
        </w:rPr>
        <w:t xml:space="preserve"> i </w:t>
      </w:r>
      <w:r w:rsidRPr="00DE0AC0">
        <w:rPr>
          <w:rFonts w:ascii="Arial" w:eastAsia="Times New Roman" w:hAnsi="Arial" w:cs="Arial"/>
          <w:lang w:eastAsia="pl-PL"/>
        </w:rPr>
        <w:t xml:space="preserve">Zamawiającego. Bez zatwierdzenia protokołów konieczności przez </w:t>
      </w:r>
      <w:r w:rsidR="00587494">
        <w:rPr>
          <w:rFonts w:ascii="Arial" w:eastAsia="Times New Roman" w:hAnsi="Arial" w:cs="Arial"/>
          <w:lang w:eastAsia="pl-PL"/>
        </w:rPr>
        <w:t>i</w:t>
      </w:r>
      <w:r w:rsidR="00DD32A1" w:rsidRPr="00DE0AC0">
        <w:rPr>
          <w:rFonts w:ascii="Arial" w:eastAsia="Times New Roman" w:hAnsi="Arial" w:cs="Arial"/>
          <w:lang w:eastAsia="pl-PL"/>
        </w:rPr>
        <w:t xml:space="preserve">nspektora </w:t>
      </w:r>
      <w:r w:rsidR="00587494">
        <w:rPr>
          <w:rFonts w:ascii="Arial" w:eastAsia="Times New Roman" w:hAnsi="Arial" w:cs="Arial"/>
          <w:lang w:eastAsia="pl-PL"/>
        </w:rPr>
        <w:t>n</w:t>
      </w:r>
      <w:r w:rsidR="00DD32A1" w:rsidRPr="00DE0AC0">
        <w:rPr>
          <w:rFonts w:ascii="Arial" w:eastAsia="Times New Roman" w:hAnsi="Arial" w:cs="Arial"/>
          <w:lang w:eastAsia="pl-PL"/>
        </w:rPr>
        <w:t xml:space="preserve">adzoru </w:t>
      </w:r>
      <w:r w:rsidR="00587494">
        <w:rPr>
          <w:rFonts w:ascii="Arial" w:eastAsia="Times New Roman" w:hAnsi="Arial" w:cs="Arial"/>
          <w:lang w:eastAsia="pl-PL"/>
        </w:rPr>
        <w:t>geologiczno-i</w:t>
      </w:r>
      <w:commentRangeStart w:id="20"/>
      <w:r w:rsidR="00DD32A1" w:rsidRPr="00DE0AC0">
        <w:rPr>
          <w:rFonts w:ascii="Arial" w:eastAsia="Times New Roman" w:hAnsi="Arial" w:cs="Arial"/>
          <w:lang w:eastAsia="pl-PL"/>
        </w:rPr>
        <w:t>nwestorskiego</w:t>
      </w:r>
      <w:commentRangeEnd w:id="20"/>
      <w:r w:rsidR="00687ECA">
        <w:rPr>
          <w:rStyle w:val="Odwoaniedokomentarza"/>
        </w:rPr>
        <w:commentReference w:id="20"/>
      </w:r>
      <w:r w:rsidR="00DD32A1" w:rsidRPr="00DE0AC0">
        <w:rPr>
          <w:rFonts w:ascii="Arial" w:eastAsia="Times New Roman" w:hAnsi="Arial" w:cs="Arial"/>
          <w:lang w:eastAsia="pl-PL"/>
        </w:rPr>
        <w:t xml:space="preserve"> i </w:t>
      </w:r>
      <w:r w:rsidRPr="00DE0AC0">
        <w:rPr>
          <w:rFonts w:ascii="Arial" w:eastAsia="Times New Roman" w:hAnsi="Arial" w:cs="Arial"/>
          <w:lang w:eastAsia="pl-PL"/>
        </w:rPr>
        <w:t>Zamawiającego Wykonawca nie może rozpocząć wykonania robót zamiennych. K</w:t>
      </w:r>
      <w:r w:rsidRPr="00DE0AC0">
        <w:rPr>
          <w:rFonts w:ascii="Arial" w:eastAsia="Times New Roman" w:hAnsi="Arial" w:cs="Arial"/>
          <w:bCs/>
          <w:lang w:eastAsia="pl-PL"/>
        </w:rPr>
        <w:t>onieczność wykonania robót zamiennych jest niezbędna do prawidłowego zrealizowania przedmiotu umowy.</w:t>
      </w:r>
    </w:p>
    <w:p w14:paraId="7F1D4A8C" w14:textId="70B05510" w:rsidR="00446807" w:rsidRPr="00DE0AC0" w:rsidRDefault="002E6695" w:rsidP="00DE0AC0">
      <w:pPr>
        <w:numPr>
          <w:ilvl w:val="0"/>
          <w:numId w:val="19"/>
        </w:numPr>
        <w:tabs>
          <w:tab w:val="left" w:pos="378"/>
        </w:tabs>
        <w:spacing w:after="0" w:line="271" w:lineRule="auto"/>
        <w:ind w:left="426" w:hanging="426"/>
        <w:jc w:val="both"/>
        <w:rPr>
          <w:rFonts w:ascii="Arial" w:eastAsia="Times New Roman" w:hAnsi="Arial" w:cs="Arial"/>
          <w:lang w:eastAsia="pl-PL"/>
        </w:rPr>
      </w:pPr>
      <w:r w:rsidRPr="00DE0AC0">
        <w:rPr>
          <w:rFonts w:ascii="Arial" w:eastAsia="Times New Roman" w:hAnsi="Arial" w:cs="Arial"/>
          <w:b/>
          <w:bCs/>
          <w:lang w:eastAsia="pl-PL"/>
        </w:rPr>
        <w:t>„Dodatkowe roboty budowlane”</w:t>
      </w:r>
      <w:r w:rsidRPr="00DE0AC0">
        <w:rPr>
          <w:rFonts w:ascii="Arial" w:eastAsia="Times New Roman" w:hAnsi="Arial" w:cs="Arial"/>
          <w:lang w:eastAsia="pl-PL"/>
        </w:rPr>
        <w:t xml:space="preserve">, o których mowa w art. </w:t>
      </w:r>
      <w:r w:rsidR="002F3FED" w:rsidRPr="00DE0AC0">
        <w:rPr>
          <w:rFonts w:ascii="Arial" w:eastAsia="Times New Roman" w:hAnsi="Arial" w:cs="Arial"/>
          <w:lang w:eastAsia="pl-PL"/>
        </w:rPr>
        <w:t>455</w:t>
      </w:r>
      <w:r w:rsidRPr="00DE0AC0">
        <w:rPr>
          <w:rFonts w:ascii="Arial" w:eastAsia="Times New Roman" w:hAnsi="Arial" w:cs="Arial"/>
          <w:lang w:eastAsia="pl-PL"/>
        </w:rPr>
        <w:t xml:space="preserve"> ust. 1 pkt </w:t>
      </w:r>
      <w:r w:rsidR="002F3FED" w:rsidRPr="00DE0AC0">
        <w:rPr>
          <w:rFonts w:ascii="Arial" w:eastAsia="Times New Roman" w:hAnsi="Arial" w:cs="Arial"/>
          <w:lang w:eastAsia="pl-PL"/>
        </w:rPr>
        <w:t>3</w:t>
      </w:r>
      <w:r w:rsidRPr="00DE0AC0">
        <w:rPr>
          <w:rFonts w:ascii="Arial" w:eastAsia="Times New Roman" w:hAnsi="Arial" w:cs="Arial"/>
          <w:lang w:eastAsia="pl-PL"/>
        </w:rPr>
        <w:t xml:space="preserve"> ustawy Prawo zamówień publicznych, mogą być wykonane na podstawie protokołów konieczności zatwierdzonych przez</w:t>
      </w:r>
      <w:r w:rsidR="00DD32A1" w:rsidRPr="00DE0AC0">
        <w:rPr>
          <w:rFonts w:ascii="Arial" w:eastAsia="Times New Roman" w:hAnsi="Arial" w:cs="Arial"/>
          <w:lang w:eastAsia="pl-PL"/>
        </w:rPr>
        <w:t xml:space="preserve"> Inspektora </w:t>
      </w:r>
      <w:r w:rsidR="00587494">
        <w:rPr>
          <w:rFonts w:ascii="Arial" w:eastAsia="Times New Roman" w:hAnsi="Arial" w:cs="Arial"/>
          <w:lang w:eastAsia="pl-PL"/>
        </w:rPr>
        <w:t>nadzoru geologiczno-inwestorskiego</w:t>
      </w:r>
      <w:r w:rsidR="00687ECA">
        <w:rPr>
          <w:rStyle w:val="Odwoaniedokomentarza"/>
        </w:rPr>
        <w:commentReference w:id="21"/>
      </w:r>
      <w:r w:rsidR="00DD32A1" w:rsidRPr="00DE0AC0">
        <w:rPr>
          <w:rFonts w:ascii="Arial" w:eastAsia="Times New Roman" w:hAnsi="Arial" w:cs="Arial"/>
          <w:lang w:eastAsia="pl-PL"/>
        </w:rPr>
        <w:t xml:space="preserve"> i </w:t>
      </w:r>
      <w:r w:rsidRPr="00DE0AC0">
        <w:rPr>
          <w:rFonts w:ascii="Arial" w:eastAsia="Times New Roman" w:hAnsi="Arial" w:cs="Arial"/>
          <w:lang w:eastAsia="pl-PL"/>
        </w:rPr>
        <w:t>Zamawiającego, pod warunkiem że były nieobjęte przedmiotem umowy</w:t>
      </w:r>
      <w:r w:rsidR="002F3FED" w:rsidRPr="00DE0AC0">
        <w:rPr>
          <w:rFonts w:ascii="Arial" w:eastAsia="Times New Roman" w:hAnsi="Arial" w:cs="Arial"/>
          <w:lang w:eastAsia="pl-PL"/>
        </w:rPr>
        <w:t xml:space="preserve"> a </w:t>
      </w:r>
      <w:r w:rsidRPr="00DE0AC0">
        <w:rPr>
          <w:rFonts w:ascii="Arial" w:eastAsia="Times New Roman" w:hAnsi="Arial" w:cs="Arial"/>
          <w:lang w:eastAsia="pl-PL"/>
        </w:rPr>
        <w:t xml:space="preserve">ich wykonanie </w:t>
      </w:r>
      <w:r w:rsidR="002F3FED" w:rsidRPr="00DE0AC0">
        <w:rPr>
          <w:rFonts w:ascii="Arial" w:eastAsia="Times New Roman" w:hAnsi="Arial" w:cs="Arial"/>
          <w:lang w:eastAsia="pl-PL"/>
        </w:rPr>
        <w:t xml:space="preserve">stało się </w:t>
      </w:r>
      <w:r w:rsidRPr="00DE0AC0">
        <w:rPr>
          <w:rFonts w:ascii="Arial" w:eastAsia="Calibri" w:hAnsi="Arial" w:cs="Arial"/>
        </w:rPr>
        <w:t xml:space="preserve">niezbędne </w:t>
      </w:r>
      <w:r w:rsidRPr="00DE0AC0">
        <w:rPr>
          <w:rFonts w:ascii="Arial" w:eastAsia="Times New Roman" w:hAnsi="Arial" w:cs="Arial"/>
          <w:lang w:eastAsia="pl-PL"/>
        </w:rPr>
        <w:t xml:space="preserve">i spełnione zostały warunki, o których mowa w art. </w:t>
      </w:r>
      <w:r w:rsidR="002F3FED" w:rsidRPr="00DE0AC0">
        <w:rPr>
          <w:rFonts w:ascii="Arial" w:eastAsia="Times New Roman" w:hAnsi="Arial" w:cs="Arial"/>
          <w:lang w:eastAsia="pl-PL"/>
        </w:rPr>
        <w:t>455</w:t>
      </w:r>
      <w:r w:rsidRPr="00DE0AC0">
        <w:rPr>
          <w:rFonts w:ascii="Arial" w:eastAsia="Times New Roman" w:hAnsi="Arial" w:cs="Arial"/>
          <w:lang w:eastAsia="pl-PL"/>
        </w:rPr>
        <w:t xml:space="preserve"> ust. 1 pkt. </w:t>
      </w:r>
      <w:r w:rsidR="002F3FED" w:rsidRPr="00DE0AC0">
        <w:rPr>
          <w:rFonts w:ascii="Arial" w:eastAsia="Times New Roman" w:hAnsi="Arial" w:cs="Arial"/>
          <w:lang w:eastAsia="pl-PL"/>
        </w:rPr>
        <w:t>3</w:t>
      </w:r>
      <w:r w:rsidRPr="00DE0AC0">
        <w:rPr>
          <w:rFonts w:ascii="Arial" w:eastAsia="Times New Roman" w:hAnsi="Arial" w:cs="Arial"/>
          <w:lang w:eastAsia="pl-PL"/>
        </w:rPr>
        <w:t xml:space="preserve"> lit a, b i c ustawy </w:t>
      </w:r>
      <w:proofErr w:type="spellStart"/>
      <w:r w:rsidRPr="00DE0AC0">
        <w:rPr>
          <w:rFonts w:ascii="Arial" w:eastAsia="Times New Roman" w:hAnsi="Arial" w:cs="Arial"/>
          <w:lang w:eastAsia="pl-PL"/>
        </w:rPr>
        <w:t>P</w:t>
      </w:r>
      <w:r w:rsidR="002F3FED" w:rsidRPr="00DE0AC0">
        <w:rPr>
          <w:rFonts w:ascii="Arial" w:eastAsia="Times New Roman" w:hAnsi="Arial" w:cs="Arial"/>
          <w:lang w:eastAsia="pl-PL"/>
        </w:rPr>
        <w:t>zp</w:t>
      </w:r>
      <w:proofErr w:type="spellEnd"/>
      <w:r w:rsidR="002F3FED" w:rsidRPr="00DE0AC0">
        <w:rPr>
          <w:rFonts w:ascii="Arial" w:eastAsia="Times New Roman" w:hAnsi="Arial" w:cs="Arial"/>
          <w:lang w:eastAsia="pl-PL"/>
        </w:rPr>
        <w:t>.</w:t>
      </w:r>
      <w:r w:rsidRPr="00DE0AC0">
        <w:rPr>
          <w:rFonts w:ascii="Arial" w:eastAsia="Times New Roman" w:hAnsi="Arial" w:cs="Arial"/>
          <w:lang w:eastAsia="pl-PL"/>
        </w:rPr>
        <w:t xml:space="preserve"> Bez zatwierdzenia protokołów konieczności przez </w:t>
      </w:r>
      <w:r w:rsidR="00587494">
        <w:rPr>
          <w:rFonts w:ascii="Arial" w:eastAsia="Times New Roman" w:hAnsi="Arial" w:cs="Arial"/>
          <w:lang w:eastAsia="pl-PL"/>
        </w:rPr>
        <w:t>i</w:t>
      </w:r>
      <w:r w:rsidR="00B10492" w:rsidRPr="00DE0AC0">
        <w:rPr>
          <w:rFonts w:ascii="Arial" w:eastAsia="Times New Roman" w:hAnsi="Arial" w:cs="Arial"/>
          <w:lang w:eastAsia="pl-PL"/>
        </w:rPr>
        <w:t xml:space="preserve">nspektora </w:t>
      </w:r>
      <w:r w:rsidR="00587494">
        <w:rPr>
          <w:rFonts w:ascii="Arial" w:eastAsia="Times New Roman" w:hAnsi="Arial" w:cs="Arial"/>
          <w:lang w:eastAsia="pl-PL"/>
        </w:rPr>
        <w:t>n</w:t>
      </w:r>
      <w:r w:rsidR="00B10492" w:rsidRPr="00DE0AC0">
        <w:rPr>
          <w:rFonts w:ascii="Arial" w:eastAsia="Times New Roman" w:hAnsi="Arial" w:cs="Arial"/>
          <w:lang w:eastAsia="pl-PL"/>
        </w:rPr>
        <w:t xml:space="preserve">adzoru </w:t>
      </w:r>
      <w:r w:rsidR="00587494">
        <w:rPr>
          <w:rFonts w:ascii="Arial" w:eastAsia="Times New Roman" w:hAnsi="Arial" w:cs="Arial"/>
          <w:lang w:eastAsia="pl-PL"/>
        </w:rPr>
        <w:t>geologiczno-</w:t>
      </w:r>
      <w:commentRangeStart w:id="22"/>
      <w:r w:rsidR="00587494">
        <w:rPr>
          <w:rFonts w:ascii="Arial" w:eastAsia="Times New Roman" w:hAnsi="Arial" w:cs="Arial"/>
          <w:lang w:eastAsia="pl-PL"/>
        </w:rPr>
        <w:t>i</w:t>
      </w:r>
      <w:r w:rsidR="00B10492" w:rsidRPr="00DE0AC0">
        <w:rPr>
          <w:rFonts w:ascii="Arial" w:eastAsia="Times New Roman" w:hAnsi="Arial" w:cs="Arial"/>
          <w:lang w:eastAsia="pl-PL"/>
        </w:rPr>
        <w:t>nwestorskiego</w:t>
      </w:r>
      <w:commentRangeEnd w:id="22"/>
      <w:r w:rsidR="00687ECA">
        <w:rPr>
          <w:rStyle w:val="Odwoaniedokomentarza"/>
        </w:rPr>
        <w:commentReference w:id="22"/>
      </w:r>
      <w:r w:rsidR="00B10492" w:rsidRPr="00DE0AC0">
        <w:rPr>
          <w:rFonts w:ascii="Arial" w:eastAsia="Times New Roman" w:hAnsi="Arial" w:cs="Arial"/>
          <w:lang w:eastAsia="pl-PL"/>
        </w:rPr>
        <w:t xml:space="preserve"> i </w:t>
      </w:r>
      <w:r w:rsidRPr="00DE0AC0">
        <w:rPr>
          <w:rFonts w:ascii="Arial" w:eastAsia="Times New Roman" w:hAnsi="Arial" w:cs="Arial"/>
          <w:lang w:eastAsia="pl-PL"/>
        </w:rPr>
        <w:t>Zamawiającego Wykonawca nie może rozpocząć wykonania robót dodatkowych.</w:t>
      </w:r>
    </w:p>
    <w:p w14:paraId="21C1C683" w14:textId="77777777" w:rsidR="00446807" w:rsidRPr="00DE0AC0" w:rsidRDefault="00446807" w:rsidP="00DE0AC0">
      <w:pPr>
        <w:tabs>
          <w:tab w:val="left" w:pos="284"/>
        </w:tabs>
        <w:spacing w:after="0" w:line="271" w:lineRule="auto"/>
        <w:jc w:val="both"/>
        <w:rPr>
          <w:rFonts w:ascii="Arial" w:eastAsia="Times New Roman" w:hAnsi="Arial" w:cs="Arial"/>
          <w:b/>
          <w:bCs/>
          <w:lang w:eastAsia="pl-PL"/>
        </w:rPr>
      </w:pPr>
    </w:p>
    <w:p w14:paraId="7A5E66C8" w14:textId="6CD73D6A" w:rsidR="00343981" w:rsidRPr="00DE0AC0" w:rsidRDefault="00343981" w:rsidP="00DE0AC0">
      <w:pPr>
        <w:tabs>
          <w:tab w:val="left" w:pos="284"/>
        </w:tabs>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Nadzór robót</w:t>
      </w:r>
    </w:p>
    <w:p w14:paraId="129A0331" w14:textId="77777777" w:rsidR="00343981" w:rsidRPr="00DE0AC0" w:rsidRDefault="00343981" w:rsidP="00DE0AC0">
      <w:pPr>
        <w:pStyle w:val="Akapitzlist"/>
        <w:numPr>
          <w:ilvl w:val="0"/>
          <w:numId w:val="49"/>
        </w:numPr>
        <w:tabs>
          <w:tab w:val="left" w:pos="284"/>
        </w:tabs>
        <w:spacing w:after="0" w:line="271" w:lineRule="auto"/>
        <w:ind w:left="0" w:firstLine="0"/>
        <w:jc w:val="center"/>
        <w:rPr>
          <w:rFonts w:ascii="Arial" w:eastAsia="Times New Roman" w:hAnsi="Arial" w:cs="Arial"/>
          <w:b/>
          <w:bCs/>
          <w:lang w:eastAsia="pl-PL"/>
        </w:rPr>
      </w:pPr>
    </w:p>
    <w:p w14:paraId="3D736114" w14:textId="07AD4C7C" w:rsidR="00362F47" w:rsidRPr="00DE0AC0" w:rsidRDefault="009253C1" w:rsidP="00DE0AC0">
      <w:pPr>
        <w:numPr>
          <w:ilvl w:val="0"/>
          <w:numId w:val="28"/>
        </w:numPr>
        <w:spacing w:after="0" w:line="271" w:lineRule="auto"/>
        <w:ind w:left="426" w:hanging="426"/>
        <w:jc w:val="both"/>
        <w:rPr>
          <w:rFonts w:ascii="Arial" w:hAnsi="Arial" w:cs="Arial"/>
        </w:rPr>
      </w:pPr>
      <w:r w:rsidRPr="00DE0AC0">
        <w:rPr>
          <w:rFonts w:ascii="Arial" w:hAnsi="Arial" w:cs="Arial"/>
        </w:rPr>
        <w:t>Zamawiający ustanawia i</w:t>
      </w:r>
      <w:r w:rsidR="00343981" w:rsidRPr="00DE0AC0">
        <w:rPr>
          <w:rFonts w:ascii="Arial" w:hAnsi="Arial" w:cs="Arial"/>
        </w:rPr>
        <w:t xml:space="preserve">nspektora </w:t>
      </w:r>
      <w:r w:rsidRPr="00DE0AC0">
        <w:rPr>
          <w:rFonts w:ascii="Arial" w:hAnsi="Arial" w:cs="Arial"/>
        </w:rPr>
        <w:t>n</w:t>
      </w:r>
      <w:r w:rsidR="00343981" w:rsidRPr="00DE0AC0">
        <w:rPr>
          <w:rFonts w:ascii="Arial" w:hAnsi="Arial" w:cs="Arial"/>
        </w:rPr>
        <w:t xml:space="preserve">adzoru </w:t>
      </w:r>
      <w:r w:rsidRPr="00DE0AC0">
        <w:rPr>
          <w:rFonts w:ascii="Arial" w:hAnsi="Arial" w:cs="Arial"/>
        </w:rPr>
        <w:t xml:space="preserve"> geologiczno-i</w:t>
      </w:r>
      <w:r w:rsidR="00343981" w:rsidRPr="00DE0AC0">
        <w:rPr>
          <w:rFonts w:ascii="Arial" w:hAnsi="Arial" w:cs="Arial"/>
        </w:rPr>
        <w:t>nwestorskiego</w:t>
      </w:r>
      <w:r w:rsidR="00362F47" w:rsidRPr="00DE0AC0">
        <w:rPr>
          <w:rFonts w:ascii="Arial" w:hAnsi="Arial" w:cs="Arial"/>
        </w:rPr>
        <w:t>.</w:t>
      </w:r>
    </w:p>
    <w:p w14:paraId="6A379EDE" w14:textId="603F530E" w:rsidR="00343981" w:rsidRPr="00E35CD0" w:rsidRDefault="009253C1" w:rsidP="00DE0AC0">
      <w:pPr>
        <w:numPr>
          <w:ilvl w:val="0"/>
          <w:numId w:val="28"/>
        </w:numPr>
        <w:spacing w:after="0" w:line="271" w:lineRule="auto"/>
        <w:ind w:left="426" w:hanging="426"/>
        <w:jc w:val="both"/>
        <w:rPr>
          <w:rFonts w:ascii="Arial" w:hAnsi="Arial" w:cs="Arial"/>
        </w:rPr>
      </w:pPr>
      <w:r w:rsidRPr="00DE0AC0">
        <w:rPr>
          <w:rFonts w:ascii="Arial" w:hAnsi="Arial" w:cs="Arial"/>
        </w:rPr>
        <w:t>Inspektor n</w:t>
      </w:r>
      <w:r w:rsidR="00343981" w:rsidRPr="00DE0AC0">
        <w:rPr>
          <w:rFonts w:ascii="Arial" w:hAnsi="Arial" w:cs="Arial"/>
        </w:rPr>
        <w:t xml:space="preserve">adzoru </w:t>
      </w:r>
      <w:r w:rsidRPr="00DE0AC0">
        <w:rPr>
          <w:rFonts w:ascii="Arial" w:hAnsi="Arial" w:cs="Arial"/>
        </w:rPr>
        <w:t xml:space="preserve">geologiczno-inwestorskiego </w:t>
      </w:r>
      <w:r w:rsidR="00343981" w:rsidRPr="00DE0AC0">
        <w:rPr>
          <w:rFonts w:ascii="Arial" w:hAnsi="Arial" w:cs="Arial"/>
        </w:rPr>
        <w:t xml:space="preserve">działa w granicach umocowania określonego przepisami ustawy z dnia </w:t>
      </w:r>
      <w:r w:rsidRPr="00DE0AC0">
        <w:rPr>
          <w:rFonts w:ascii="Arial" w:hAnsi="Arial" w:cs="Arial"/>
        </w:rPr>
        <w:t xml:space="preserve">7 lipca 1994 r. Prawo budowlane, ustawy z dnia 9 czerwca 2011r. </w:t>
      </w:r>
      <w:r w:rsidRPr="00E35CD0">
        <w:rPr>
          <w:rFonts w:ascii="Arial" w:hAnsi="Arial" w:cs="Arial"/>
        </w:rPr>
        <w:t xml:space="preserve">Prawo geologiczne i górnicze </w:t>
      </w:r>
      <w:r w:rsidR="00343981" w:rsidRPr="00E35CD0">
        <w:rPr>
          <w:rFonts w:ascii="Arial" w:hAnsi="Arial" w:cs="Arial"/>
        </w:rPr>
        <w:t xml:space="preserve">oraz w </w:t>
      </w:r>
      <w:r w:rsidR="00371A48" w:rsidRPr="00E35CD0">
        <w:rPr>
          <w:rFonts w:ascii="Arial" w:hAnsi="Arial" w:cs="Arial"/>
        </w:rPr>
        <w:t xml:space="preserve">granicach </w:t>
      </w:r>
      <w:r w:rsidR="00343981" w:rsidRPr="00E35CD0">
        <w:rPr>
          <w:rFonts w:ascii="Arial" w:hAnsi="Arial" w:cs="Arial"/>
        </w:rPr>
        <w:t>treści umowy zawartej pomiędzy nim a Zamawiającym.</w:t>
      </w:r>
    </w:p>
    <w:p w14:paraId="277812A9" w14:textId="7397FD6D" w:rsidR="00343981" w:rsidRPr="00E35CD0" w:rsidRDefault="00343981" w:rsidP="00DE0AC0">
      <w:pPr>
        <w:numPr>
          <w:ilvl w:val="0"/>
          <w:numId w:val="28"/>
        </w:numPr>
        <w:spacing w:after="0" w:line="271" w:lineRule="auto"/>
        <w:ind w:left="426" w:hanging="426"/>
        <w:jc w:val="both"/>
        <w:rPr>
          <w:rFonts w:ascii="Arial" w:hAnsi="Arial" w:cs="Arial"/>
        </w:rPr>
      </w:pPr>
      <w:r w:rsidRPr="00E35CD0">
        <w:rPr>
          <w:rFonts w:ascii="Arial" w:hAnsi="Arial" w:cs="Arial"/>
          <w:snapToGrid w:val="0"/>
        </w:rPr>
        <w:t xml:space="preserve">Wykonawca </w:t>
      </w:r>
      <w:r w:rsidR="009A36E4" w:rsidRPr="00E35CD0">
        <w:rPr>
          <w:rFonts w:ascii="Arial" w:hAnsi="Arial" w:cs="Arial"/>
          <w:snapToGrid w:val="0"/>
        </w:rPr>
        <w:t>zobowiązany jest</w:t>
      </w:r>
      <w:r w:rsidR="00371A48" w:rsidRPr="00E35CD0">
        <w:rPr>
          <w:rFonts w:ascii="Arial" w:hAnsi="Arial" w:cs="Arial"/>
          <w:snapToGrid w:val="0"/>
        </w:rPr>
        <w:t>,</w:t>
      </w:r>
      <w:r w:rsidR="009A36E4" w:rsidRPr="00E35CD0">
        <w:rPr>
          <w:rFonts w:ascii="Arial" w:hAnsi="Arial" w:cs="Arial"/>
          <w:snapToGrid w:val="0"/>
        </w:rPr>
        <w:t xml:space="preserve"> </w:t>
      </w:r>
      <w:r w:rsidR="00371A48" w:rsidRPr="00E35CD0">
        <w:rPr>
          <w:rFonts w:ascii="Arial" w:hAnsi="Arial" w:cs="Arial"/>
          <w:snapToGrid w:val="0"/>
        </w:rPr>
        <w:t xml:space="preserve">przy realizacji przedmiotu umowy, </w:t>
      </w:r>
      <w:r w:rsidR="009A36E4" w:rsidRPr="00E35CD0">
        <w:rPr>
          <w:rFonts w:ascii="Arial" w:hAnsi="Arial" w:cs="Arial"/>
          <w:snapToGrid w:val="0"/>
        </w:rPr>
        <w:t xml:space="preserve">do </w:t>
      </w:r>
      <w:r w:rsidR="00FB667F" w:rsidRPr="00E35CD0">
        <w:rPr>
          <w:rFonts w:ascii="Arial" w:hAnsi="Arial" w:cs="Arial"/>
          <w:snapToGrid w:val="0"/>
        </w:rPr>
        <w:t>ustanowienia</w:t>
      </w:r>
      <w:r w:rsidR="00362F47" w:rsidRPr="00E35CD0">
        <w:rPr>
          <w:rFonts w:ascii="Arial" w:hAnsi="Arial" w:cs="Arial"/>
          <w:snapToGrid w:val="0"/>
        </w:rPr>
        <w:t xml:space="preserve"> </w:t>
      </w:r>
      <w:r w:rsidR="009A36E4" w:rsidRPr="00E35CD0">
        <w:rPr>
          <w:rFonts w:ascii="Arial" w:hAnsi="Arial" w:cs="Arial"/>
          <w:snapToGrid w:val="0"/>
        </w:rPr>
        <w:t>k</w:t>
      </w:r>
      <w:r w:rsidRPr="00E35CD0">
        <w:rPr>
          <w:rFonts w:ascii="Arial" w:hAnsi="Arial" w:cs="Arial"/>
          <w:snapToGrid w:val="0"/>
        </w:rPr>
        <w:t xml:space="preserve">ierownika </w:t>
      </w:r>
      <w:r w:rsidR="00446807" w:rsidRPr="00E35CD0">
        <w:rPr>
          <w:rFonts w:ascii="Arial" w:hAnsi="Arial" w:cs="Arial"/>
          <w:snapToGrid w:val="0"/>
        </w:rPr>
        <w:t xml:space="preserve">robót geologicznych </w:t>
      </w:r>
      <w:r w:rsidRPr="00E35CD0">
        <w:rPr>
          <w:rFonts w:ascii="Arial" w:hAnsi="Arial" w:cs="Arial"/>
          <w:snapToGrid w:val="0"/>
        </w:rPr>
        <w:t>posiadają</w:t>
      </w:r>
      <w:r w:rsidR="00362F47" w:rsidRPr="00E35CD0">
        <w:rPr>
          <w:rFonts w:ascii="Arial" w:hAnsi="Arial" w:cs="Arial"/>
          <w:snapToGrid w:val="0"/>
        </w:rPr>
        <w:t>cego</w:t>
      </w:r>
      <w:r w:rsidR="00371A48" w:rsidRPr="00E35CD0">
        <w:rPr>
          <w:rFonts w:ascii="Arial" w:hAnsi="Arial" w:cs="Arial"/>
          <w:snapToGrid w:val="0"/>
        </w:rPr>
        <w:t xml:space="preserve"> odpowiednie do przedmiotu zamówienia uprawnienia geologiczne do wykonywania dozorowania i kierowania pracami geologicznymi w kategorii XI</w:t>
      </w:r>
      <w:r w:rsidR="00687ECA" w:rsidRPr="00E35CD0">
        <w:rPr>
          <w:rFonts w:ascii="Arial" w:hAnsi="Arial" w:cs="Arial"/>
          <w:snapToGrid w:val="0"/>
        </w:rPr>
        <w:t>I</w:t>
      </w:r>
      <w:r w:rsidR="00371A48" w:rsidRPr="00E35CD0">
        <w:rPr>
          <w:rFonts w:ascii="Arial" w:hAnsi="Arial" w:cs="Arial"/>
          <w:snapToGrid w:val="0"/>
        </w:rPr>
        <w:t xml:space="preserve">I </w:t>
      </w:r>
      <w:commentRangeStart w:id="23"/>
      <w:r w:rsidR="00371A48" w:rsidRPr="00E35CD0">
        <w:rPr>
          <w:rFonts w:ascii="Arial" w:hAnsi="Arial" w:cs="Arial"/>
          <w:snapToGrid w:val="0"/>
        </w:rPr>
        <w:t>określone</w:t>
      </w:r>
      <w:commentRangeEnd w:id="23"/>
      <w:r w:rsidR="00687ECA" w:rsidRPr="00E35CD0">
        <w:rPr>
          <w:rStyle w:val="Odwoaniedokomentarza"/>
        </w:rPr>
        <w:commentReference w:id="23"/>
      </w:r>
      <w:r w:rsidR="00371A48" w:rsidRPr="00E35CD0">
        <w:rPr>
          <w:rFonts w:ascii="Arial" w:hAnsi="Arial" w:cs="Arial"/>
          <w:snapToGrid w:val="0"/>
        </w:rPr>
        <w:t xml:space="preserve"> ustaw</w:t>
      </w:r>
      <w:r w:rsidR="00D26F82" w:rsidRPr="00E35CD0">
        <w:rPr>
          <w:rFonts w:ascii="Arial" w:hAnsi="Arial" w:cs="Arial"/>
          <w:snapToGrid w:val="0"/>
        </w:rPr>
        <w:t>ą</w:t>
      </w:r>
      <w:r w:rsidR="00371A48" w:rsidRPr="00E35CD0">
        <w:rPr>
          <w:rFonts w:ascii="Arial" w:hAnsi="Arial" w:cs="Arial"/>
          <w:snapToGrid w:val="0"/>
        </w:rPr>
        <w:t xml:space="preserve"> </w:t>
      </w:r>
      <w:r w:rsidR="00D26F82" w:rsidRPr="00E35CD0">
        <w:rPr>
          <w:rFonts w:ascii="Arial" w:hAnsi="Arial" w:cs="Arial"/>
          <w:snapToGrid w:val="0"/>
        </w:rPr>
        <w:t>z dnia 9 czerwca 2011r. P</w:t>
      </w:r>
      <w:r w:rsidR="00371A48" w:rsidRPr="00E35CD0">
        <w:rPr>
          <w:rFonts w:ascii="Arial" w:hAnsi="Arial" w:cs="Arial"/>
          <w:snapToGrid w:val="0"/>
        </w:rPr>
        <w:t>rawo geologiczne i górnicze lub odpowiadające im uprawnienia</w:t>
      </w:r>
      <w:r w:rsidR="00D26F82" w:rsidRPr="00E35CD0">
        <w:rPr>
          <w:rFonts w:ascii="Arial" w:hAnsi="Arial" w:cs="Arial"/>
          <w:snapToGrid w:val="0"/>
        </w:rPr>
        <w:t xml:space="preserve"> w kategorii XI i XII wydane na podstawie wcześniejszych przepisów.</w:t>
      </w:r>
      <w:r w:rsidR="00371A48" w:rsidRPr="00E35CD0">
        <w:rPr>
          <w:rFonts w:ascii="Arial" w:hAnsi="Arial" w:cs="Arial"/>
          <w:snapToGrid w:val="0"/>
        </w:rPr>
        <w:t xml:space="preserve"> </w:t>
      </w:r>
      <w:r w:rsidRPr="00E35CD0">
        <w:rPr>
          <w:rFonts w:ascii="Arial" w:hAnsi="Arial" w:cs="Arial"/>
          <w:snapToGrid w:val="0"/>
        </w:rPr>
        <w:t xml:space="preserve"> </w:t>
      </w:r>
    </w:p>
    <w:p w14:paraId="6E9C123D" w14:textId="3B2B9BC4" w:rsidR="00130402" w:rsidRPr="00DE0AC0" w:rsidRDefault="00130402" w:rsidP="00DE0AC0">
      <w:pPr>
        <w:numPr>
          <w:ilvl w:val="0"/>
          <w:numId w:val="28"/>
        </w:numPr>
        <w:spacing w:after="0" w:line="271" w:lineRule="auto"/>
        <w:ind w:left="426" w:hanging="426"/>
        <w:jc w:val="both"/>
        <w:rPr>
          <w:rFonts w:ascii="Arial" w:hAnsi="Arial" w:cs="Arial"/>
        </w:rPr>
      </w:pPr>
      <w:r w:rsidRPr="00DE0AC0">
        <w:rPr>
          <w:rFonts w:ascii="Arial" w:hAnsi="Arial" w:cs="Arial"/>
          <w:snapToGrid w:val="0"/>
        </w:rPr>
        <w:t xml:space="preserve">Wykonawca zobowiązany jest do </w:t>
      </w:r>
      <w:r w:rsidR="00446807" w:rsidRPr="00DE0AC0">
        <w:rPr>
          <w:rFonts w:ascii="Arial" w:hAnsi="Arial" w:cs="Arial"/>
          <w:snapToGrid w:val="0"/>
        </w:rPr>
        <w:t>dysponowania przy realizacji przedmiotu umowy osobą posiadającą co najmniej  kwalifikacje wiertacza niższego dozoru ruchu.</w:t>
      </w:r>
    </w:p>
    <w:p w14:paraId="2DE86762" w14:textId="6E26B5D2" w:rsidR="00343981" w:rsidRPr="00DE0AC0" w:rsidRDefault="00343981" w:rsidP="00DE0AC0">
      <w:pPr>
        <w:pStyle w:val="Akapitzlist"/>
        <w:numPr>
          <w:ilvl w:val="0"/>
          <w:numId w:val="28"/>
        </w:numPr>
        <w:spacing w:after="0" w:line="271" w:lineRule="auto"/>
        <w:ind w:left="426" w:hanging="426"/>
        <w:jc w:val="both"/>
        <w:rPr>
          <w:rFonts w:ascii="Arial" w:hAnsi="Arial" w:cs="Arial"/>
        </w:rPr>
      </w:pPr>
      <w:r w:rsidRPr="00DE0AC0">
        <w:rPr>
          <w:rFonts w:ascii="Arial" w:hAnsi="Arial" w:cs="Arial"/>
          <w:snapToGrid w:val="0"/>
        </w:rPr>
        <w:t>Wykonawca zobowi</w:t>
      </w:r>
      <w:r w:rsidR="00371A48" w:rsidRPr="00DE0AC0">
        <w:rPr>
          <w:rFonts w:ascii="Arial" w:hAnsi="Arial" w:cs="Arial"/>
          <w:snapToGrid w:val="0"/>
        </w:rPr>
        <w:t>ązuje się przestrzegać poleceń i</w:t>
      </w:r>
      <w:r w:rsidRPr="00DE0AC0">
        <w:rPr>
          <w:rFonts w:ascii="Arial" w:hAnsi="Arial" w:cs="Arial"/>
          <w:snapToGrid w:val="0"/>
        </w:rPr>
        <w:t>nspektor</w:t>
      </w:r>
      <w:r w:rsidR="00362F47" w:rsidRPr="00DE0AC0">
        <w:rPr>
          <w:rFonts w:ascii="Arial" w:hAnsi="Arial" w:cs="Arial"/>
          <w:snapToGrid w:val="0"/>
        </w:rPr>
        <w:t>a</w:t>
      </w:r>
      <w:r w:rsidR="00371A48" w:rsidRPr="00DE0AC0">
        <w:rPr>
          <w:rFonts w:ascii="Arial" w:hAnsi="Arial" w:cs="Arial"/>
          <w:snapToGrid w:val="0"/>
        </w:rPr>
        <w:t xml:space="preserve"> n</w:t>
      </w:r>
      <w:r w:rsidRPr="00DE0AC0">
        <w:rPr>
          <w:rFonts w:ascii="Arial" w:hAnsi="Arial" w:cs="Arial"/>
          <w:snapToGrid w:val="0"/>
        </w:rPr>
        <w:t xml:space="preserve">adzoru </w:t>
      </w:r>
      <w:r w:rsidR="00371A48" w:rsidRPr="00DE0AC0">
        <w:rPr>
          <w:rFonts w:ascii="Arial" w:hAnsi="Arial" w:cs="Arial"/>
          <w:snapToGrid w:val="0"/>
        </w:rPr>
        <w:t>geologiczno-i</w:t>
      </w:r>
      <w:r w:rsidRPr="00DE0AC0">
        <w:rPr>
          <w:rFonts w:ascii="Arial" w:hAnsi="Arial" w:cs="Arial"/>
          <w:snapToGrid w:val="0"/>
        </w:rPr>
        <w:t>nwestorskiego</w:t>
      </w:r>
      <w:r w:rsidR="00CA24D3" w:rsidRPr="00DE0AC0">
        <w:rPr>
          <w:rFonts w:ascii="Arial" w:hAnsi="Arial" w:cs="Arial"/>
          <w:snapToGrid w:val="0"/>
        </w:rPr>
        <w:t xml:space="preserve"> </w:t>
      </w:r>
      <w:r w:rsidRPr="00DE0AC0">
        <w:rPr>
          <w:rFonts w:ascii="Arial" w:hAnsi="Arial" w:cs="Arial"/>
          <w:snapToGrid w:val="0"/>
        </w:rPr>
        <w:t>i przedstawiciel</w:t>
      </w:r>
      <w:r w:rsidR="00507705" w:rsidRPr="00DE0AC0">
        <w:rPr>
          <w:rFonts w:ascii="Arial" w:hAnsi="Arial" w:cs="Arial"/>
          <w:snapToGrid w:val="0"/>
        </w:rPr>
        <w:t>i</w:t>
      </w:r>
      <w:r w:rsidRPr="00DE0AC0">
        <w:rPr>
          <w:rFonts w:ascii="Arial" w:hAnsi="Arial" w:cs="Arial"/>
          <w:snapToGrid w:val="0"/>
        </w:rPr>
        <w:t xml:space="preserve"> Zamawiającego. </w:t>
      </w:r>
    </w:p>
    <w:p w14:paraId="22E20E25" w14:textId="662CA270" w:rsidR="00C22A66" w:rsidRPr="00DE0AC0" w:rsidRDefault="00343981" w:rsidP="00DE0AC0">
      <w:pPr>
        <w:numPr>
          <w:ilvl w:val="0"/>
          <w:numId w:val="28"/>
        </w:numPr>
        <w:spacing w:after="0" w:line="271" w:lineRule="auto"/>
        <w:ind w:left="426" w:hanging="426"/>
        <w:jc w:val="both"/>
        <w:rPr>
          <w:rFonts w:ascii="Arial" w:hAnsi="Arial" w:cs="Arial"/>
        </w:rPr>
      </w:pPr>
      <w:r w:rsidRPr="00DE0AC0">
        <w:rPr>
          <w:rFonts w:ascii="Arial" w:hAnsi="Arial" w:cs="Arial"/>
          <w:lang w:eastAsia="zh-CN"/>
        </w:rPr>
        <w:t xml:space="preserve">Istnieje możliwość dokonania zmiany </w:t>
      </w:r>
      <w:r w:rsidR="00CA24D3" w:rsidRPr="00DE0AC0">
        <w:rPr>
          <w:rFonts w:ascii="Arial" w:hAnsi="Arial" w:cs="Arial"/>
          <w:lang w:eastAsia="zh-CN"/>
        </w:rPr>
        <w:t>k</w:t>
      </w:r>
      <w:r w:rsidRPr="00DE0AC0">
        <w:rPr>
          <w:rFonts w:ascii="Arial" w:hAnsi="Arial" w:cs="Arial"/>
          <w:lang w:eastAsia="zh-CN"/>
        </w:rPr>
        <w:t xml:space="preserve">ierownika </w:t>
      </w:r>
      <w:r w:rsidR="00446807" w:rsidRPr="00DE0AC0">
        <w:rPr>
          <w:rFonts w:ascii="Arial" w:hAnsi="Arial" w:cs="Arial"/>
          <w:lang w:eastAsia="zh-CN"/>
        </w:rPr>
        <w:t xml:space="preserve">robót geologicznych </w:t>
      </w:r>
      <w:r w:rsidRPr="00DE0AC0">
        <w:rPr>
          <w:rFonts w:ascii="Arial" w:hAnsi="Arial" w:cs="Arial"/>
          <w:lang w:eastAsia="zh-CN"/>
        </w:rPr>
        <w:t>jedynie za uprzednią pisemną zgodą Zamawiającego.</w:t>
      </w:r>
    </w:p>
    <w:p w14:paraId="704B1997" w14:textId="77777777" w:rsidR="00BA35C3" w:rsidRPr="00DE0AC0" w:rsidRDefault="00BA35C3" w:rsidP="00DE0AC0">
      <w:pPr>
        <w:tabs>
          <w:tab w:val="left" w:pos="284"/>
        </w:tabs>
        <w:spacing w:after="0" w:line="271" w:lineRule="auto"/>
        <w:jc w:val="both"/>
        <w:rPr>
          <w:rFonts w:ascii="Arial" w:eastAsia="Times New Roman" w:hAnsi="Arial" w:cs="Arial"/>
          <w:b/>
          <w:bCs/>
          <w:lang w:eastAsia="pl-PL"/>
        </w:rPr>
      </w:pPr>
    </w:p>
    <w:p w14:paraId="4FA12FCA" w14:textId="72D8553E" w:rsidR="002E6695" w:rsidRPr="00DE0AC0" w:rsidRDefault="002E6695" w:rsidP="00DE0AC0">
      <w:pPr>
        <w:tabs>
          <w:tab w:val="left" w:pos="284"/>
        </w:tabs>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Ubezpieczenie</w:t>
      </w:r>
    </w:p>
    <w:p w14:paraId="75B343AD" w14:textId="77777777" w:rsidR="002E6695" w:rsidRPr="00DE0AC0" w:rsidRDefault="002E6695" w:rsidP="00DE0AC0">
      <w:pPr>
        <w:numPr>
          <w:ilvl w:val="0"/>
          <w:numId w:val="49"/>
        </w:numPr>
        <w:tabs>
          <w:tab w:val="left" w:pos="284"/>
        </w:tabs>
        <w:spacing w:after="0" w:line="271" w:lineRule="auto"/>
        <w:ind w:left="0" w:firstLine="0"/>
        <w:jc w:val="center"/>
        <w:rPr>
          <w:rFonts w:ascii="Arial" w:eastAsia="Times New Roman" w:hAnsi="Arial" w:cs="Arial"/>
          <w:lang w:eastAsia="pl-PL"/>
        </w:rPr>
      </w:pPr>
    </w:p>
    <w:p w14:paraId="1459928A" w14:textId="3DFBD9BD" w:rsidR="001D64D5" w:rsidRPr="00DE0AC0" w:rsidRDefault="002E6695" w:rsidP="00DE0AC0">
      <w:pPr>
        <w:widowControl w:val="0"/>
        <w:autoSpaceDE w:val="0"/>
        <w:autoSpaceDN w:val="0"/>
        <w:adjustRightInd w:val="0"/>
        <w:spacing w:after="0" w:line="271" w:lineRule="auto"/>
        <w:jc w:val="both"/>
        <w:rPr>
          <w:rFonts w:ascii="Arial" w:eastAsia="Times New Roman" w:hAnsi="Arial" w:cs="Arial"/>
          <w:bCs/>
          <w:lang w:eastAsia="pl-PL"/>
        </w:rPr>
      </w:pPr>
      <w:r w:rsidRPr="00DE0AC0">
        <w:rPr>
          <w:rFonts w:ascii="Arial" w:eastAsia="Times New Roman" w:hAnsi="Arial" w:cs="Arial"/>
          <w:bCs/>
          <w:lang w:eastAsia="pl-PL"/>
        </w:rPr>
        <w:t xml:space="preserve">Wykonawca </w:t>
      </w:r>
      <w:r w:rsidR="001D64D5" w:rsidRPr="00DE0AC0">
        <w:rPr>
          <w:rFonts w:ascii="Arial" w:eastAsia="Times New Roman" w:hAnsi="Arial" w:cs="Arial"/>
          <w:bCs/>
          <w:lang w:eastAsia="pl-PL"/>
        </w:rPr>
        <w:t xml:space="preserve">oświadcza, że posiada aktualny dokument potwierdzający, że jest ubezpieczony od odpowiedzialności cywilnej z tytułu prowadzenia działalności i posiadanego mienia </w:t>
      </w:r>
      <w:r w:rsidR="00446807" w:rsidRPr="00DE0AC0">
        <w:rPr>
          <w:rFonts w:ascii="Arial" w:eastAsia="Times New Roman" w:hAnsi="Arial" w:cs="Arial"/>
          <w:bCs/>
          <w:lang w:eastAsia="pl-PL"/>
        </w:rPr>
        <w:t>i</w:t>
      </w:r>
      <w:r w:rsidR="008F718E" w:rsidRPr="00DE0AC0">
        <w:rPr>
          <w:rFonts w:ascii="Arial" w:eastAsia="Times New Roman" w:hAnsi="Arial" w:cs="Arial"/>
          <w:bCs/>
          <w:lang w:eastAsia="pl-PL"/>
        </w:rPr>
        <w:t xml:space="preserve"> </w:t>
      </w:r>
      <w:r w:rsidR="001D64D5" w:rsidRPr="00DE0AC0">
        <w:rPr>
          <w:rFonts w:ascii="Arial" w:eastAsia="Times New Roman" w:hAnsi="Arial" w:cs="Arial"/>
          <w:bCs/>
          <w:lang w:eastAsia="pl-PL"/>
        </w:rPr>
        <w:t xml:space="preserve">obejmujący odpowiedzialność cywilną za szkody związane z realizacją przedmiotu umowy przez okres na jaki jest zawarta niniejsza umowa. </w:t>
      </w:r>
      <w:r w:rsidR="0055027E" w:rsidRPr="00DE0AC0">
        <w:rPr>
          <w:rFonts w:ascii="Arial" w:eastAsia="Times New Roman" w:hAnsi="Arial" w:cs="Arial"/>
          <w:bCs/>
          <w:lang w:eastAsia="pl-PL"/>
        </w:rPr>
        <w:t>Na dowód powyższego Wykonawca zobowiązany jest do przedstawienia Zamawiającemu na każde żądanie kopii opłaconej polisy ubezpieczeniowej.</w:t>
      </w:r>
    </w:p>
    <w:p w14:paraId="75EE938B" w14:textId="77777777" w:rsidR="008F718E" w:rsidRPr="00DE0AC0" w:rsidRDefault="008F718E" w:rsidP="00DE0AC0">
      <w:pPr>
        <w:spacing w:after="0" w:line="271" w:lineRule="auto"/>
        <w:jc w:val="both"/>
        <w:rPr>
          <w:rFonts w:ascii="Arial" w:eastAsia="Times New Roman" w:hAnsi="Arial" w:cs="Arial"/>
          <w:b/>
          <w:bCs/>
          <w:lang w:eastAsia="pl-PL"/>
        </w:rPr>
      </w:pPr>
    </w:p>
    <w:p w14:paraId="7D09EBE4" w14:textId="0F1B7AAA" w:rsidR="002E6695" w:rsidRPr="00DE0AC0" w:rsidRDefault="002E6695" w:rsidP="00DE0AC0">
      <w:pPr>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Odbiór robót</w:t>
      </w:r>
    </w:p>
    <w:p w14:paraId="0DC89173" w14:textId="77777777" w:rsidR="00E86C8F" w:rsidRPr="00DE0AC0" w:rsidRDefault="00E86C8F" w:rsidP="00DE0AC0">
      <w:pPr>
        <w:pStyle w:val="Akapitzlist"/>
        <w:numPr>
          <w:ilvl w:val="0"/>
          <w:numId w:val="49"/>
        </w:numPr>
        <w:spacing w:after="0" w:line="271" w:lineRule="auto"/>
        <w:ind w:left="0" w:firstLine="0"/>
        <w:jc w:val="center"/>
        <w:rPr>
          <w:rFonts w:ascii="Arial" w:eastAsia="Times New Roman" w:hAnsi="Arial" w:cs="Arial"/>
          <w:b/>
          <w:bCs/>
          <w:lang w:eastAsia="pl-PL"/>
        </w:rPr>
      </w:pPr>
    </w:p>
    <w:p w14:paraId="00AB79B3" w14:textId="226183D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Przedmiotem odbioru końcowego będzie przedmiot umowy określony w § 1 niniejszej umowy</w:t>
      </w:r>
      <w:r w:rsidR="00903482" w:rsidRPr="00DE0AC0">
        <w:rPr>
          <w:rFonts w:ascii="Arial" w:eastAsia="Times New Roman" w:hAnsi="Arial" w:cs="Arial"/>
          <w:lang w:eastAsia="pl-PL"/>
        </w:rPr>
        <w:t>.</w:t>
      </w:r>
    </w:p>
    <w:p w14:paraId="211921F3" w14:textId="17C90206" w:rsidR="005F66FC" w:rsidRPr="00DE0AC0" w:rsidRDefault="00BA35C3"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 xml:space="preserve">Wykonawca </w:t>
      </w:r>
      <w:r w:rsidR="002E6695" w:rsidRPr="00DE0AC0">
        <w:rPr>
          <w:rFonts w:ascii="Arial" w:eastAsia="Times New Roman" w:hAnsi="Arial" w:cs="Arial"/>
          <w:lang w:eastAsia="pl-PL"/>
        </w:rPr>
        <w:t>pisemn</w:t>
      </w:r>
      <w:r w:rsidRPr="00DE0AC0">
        <w:rPr>
          <w:rFonts w:ascii="Arial" w:eastAsia="Times New Roman" w:hAnsi="Arial" w:cs="Arial"/>
          <w:lang w:eastAsia="pl-PL"/>
        </w:rPr>
        <w:t>ie</w:t>
      </w:r>
      <w:r w:rsidR="002E6695" w:rsidRPr="00DE0AC0">
        <w:rPr>
          <w:rFonts w:ascii="Arial" w:eastAsia="Times New Roman" w:hAnsi="Arial" w:cs="Arial"/>
          <w:lang w:eastAsia="pl-PL"/>
        </w:rPr>
        <w:t xml:space="preserve"> zgłasza</w:t>
      </w:r>
      <w:r w:rsidR="00047773" w:rsidRPr="00DE0AC0">
        <w:rPr>
          <w:rFonts w:ascii="Arial" w:eastAsia="Times New Roman" w:hAnsi="Arial" w:cs="Arial"/>
          <w:lang w:eastAsia="pl-PL"/>
        </w:rPr>
        <w:t xml:space="preserve"> Zamawiającemu</w:t>
      </w:r>
      <w:r w:rsidR="002E6695" w:rsidRPr="00DE0AC0">
        <w:rPr>
          <w:rFonts w:ascii="Arial" w:eastAsia="Times New Roman" w:hAnsi="Arial" w:cs="Arial"/>
          <w:lang w:eastAsia="pl-PL"/>
        </w:rPr>
        <w:t xml:space="preserve"> </w:t>
      </w:r>
      <w:bookmarkStart w:id="24" w:name="_Hlk61427713"/>
      <w:r w:rsidR="002E6695" w:rsidRPr="00DE0AC0">
        <w:rPr>
          <w:rFonts w:ascii="Arial" w:eastAsia="Times New Roman" w:hAnsi="Arial" w:cs="Arial"/>
          <w:lang w:eastAsia="pl-PL"/>
        </w:rPr>
        <w:t xml:space="preserve">gotowość do odbioru </w:t>
      </w:r>
      <w:bookmarkEnd w:id="24"/>
      <w:r w:rsidR="002E6695" w:rsidRPr="00DE0AC0">
        <w:rPr>
          <w:rFonts w:ascii="Arial" w:eastAsia="Times New Roman" w:hAnsi="Arial" w:cs="Arial"/>
          <w:lang w:eastAsia="pl-PL"/>
        </w:rPr>
        <w:t>końcowego przedmiotu umowy. Do zgłoszenia Wykonawca zobowiązany jest dołączyć</w:t>
      </w:r>
      <w:r w:rsidR="00B05C34" w:rsidRPr="00DE0AC0">
        <w:rPr>
          <w:rFonts w:ascii="Arial" w:eastAsia="Times New Roman" w:hAnsi="Arial" w:cs="Arial"/>
          <w:lang w:eastAsia="pl-PL"/>
        </w:rPr>
        <w:t xml:space="preserve"> w 2 egzemplarzach </w:t>
      </w:r>
      <w:r w:rsidR="002E6695" w:rsidRPr="00DE0AC0">
        <w:rPr>
          <w:rFonts w:ascii="Arial" w:eastAsia="Times New Roman" w:hAnsi="Arial" w:cs="Arial"/>
          <w:lang w:eastAsia="pl-PL"/>
        </w:rPr>
        <w:t>wszystki</w:t>
      </w:r>
      <w:r w:rsidR="00B05C34" w:rsidRPr="00DE0AC0">
        <w:rPr>
          <w:rFonts w:ascii="Arial" w:eastAsia="Times New Roman" w:hAnsi="Arial" w:cs="Arial"/>
          <w:lang w:eastAsia="pl-PL"/>
        </w:rPr>
        <w:t>e dokumenty wymagane przepisami i</w:t>
      </w:r>
      <w:r w:rsidR="002E6695" w:rsidRPr="00DE0AC0">
        <w:rPr>
          <w:rFonts w:ascii="Arial" w:eastAsia="Times New Roman" w:hAnsi="Arial" w:cs="Arial"/>
          <w:lang w:eastAsia="pl-PL"/>
        </w:rPr>
        <w:t xml:space="preserve"> </w:t>
      </w:r>
      <w:r w:rsidR="00B05C34" w:rsidRPr="00DE0AC0">
        <w:rPr>
          <w:rFonts w:ascii="Arial" w:eastAsia="Times New Roman" w:hAnsi="Arial" w:cs="Arial"/>
          <w:bCs/>
          <w:lang w:eastAsia="pl-PL"/>
        </w:rPr>
        <w:t xml:space="preserve">sprawdzone przez Inspektora Nadzoru </w:t>
      </w:r>
      <w:commentRangeStart w:id="25"/>
      <w:r w:rsidR="00B05C34" w:rsidRPr="00DE0AC0">
        <w:rPr>
          <w:rFonts w:ascii="Arial" w:eastAsia="Times New Roman" w:hAnsi="Arial" w:cs="Arial"/>
          <w:bCs/>
          <w:lang w:eastAsia="pl-PL"/>
        </w:rPr>
        <w:t>Inwestorskiego</w:t>
      </w:r>
      <w:commentRangeEnd w:id="25"/>
      <w:r w:rsidR="00687ECA">
        <w:rPr>
          <w:rStyle w:val="Odwoaniedokomentarza"/>
        </w:rPr>
        <w:commentReference w:id="25"/>
      </w:r>
      <w:r w:rsidR="00B05C34" w:rsidRPr="00DE0AC0">
        <w:rPr>
          <w:rFonts w:ascii="Arial" w:eastAsia="Times New Roman" w:hAnsi="Arial" w:cs="Arial"/>
          <w:bCs/>
          <w:lang w:eastAsia="pl-PL"/>
        </w:rPr>
        <w:t xml:space="preserve"> </w:t>
      </w:r>
      <w:r w:rsidR="002E6695" w:rsidRPr="00DE0AC0">
        <w:rPr>
          <w:rFonts w:ascii="Arial" w:eastAsia="Times New Roman" w:hAnsi="Arial" w:cs="Arial"/>
          <w:lang w:eastAsia="pl-PL"/>
        </w:rPr>
        <w:t>w szczególności:</w:t>
      </w:r>
    </w:p>
    <w:p w14:paraId="1962CF0A" w14:textId="3919E687" w:rsidR="00130402" w:rsidRPr="00DE0AC0" w:rsidRDefault="00130402" w:rsidP="00DE0AC0">
      <w:pPr>
        <w:widowControl w:val="0"/>
        <w:numPr>
          <w:ilvl w:val="0"/>
          <w:numId w:val="25"/>
        </w:numPr>
        <w:tabs>
          <w:tab w:val="left" w:pos="567"/>
        </w:tabs>
        <w:autoSpaceDE w:val="0"/>
        <w:autoSpaceDN w:val="0"/>
        <w:adjustRightInd w:val="0"/>
        <w:spacing w:after="0" w:line="271" w:lineRule="auto"/>
        <w:ind w:left="426" w:hanging="142"/>
        <w:jc w:val="both"/>
        <w:rPr>
          <w:rFonts w:ascii="Arial" w:eastAsia="Times New Roman" w:hAnsi="Arial" w:cs="Arial"/>
          <w:bCs/>
          <w:lang w:eastAsia="pl-PL"/>
        </w:rPr>
      </w:pPr>
      <w:r w:rsidRPr="00DE0AC0">
        <w:rPr>
          <w:rFonts w:ascii="Arial" w:eastAsia="Times New Roman" w:hAnsi="Arial" w:cs="Arial"/>
          <w:bCs/>
          <w:lang w:eastAsia="pl-PL"/>
        </w:rPr>
        <w:t>protokoły odbiorów technicznych, branżowych, atesty i certyfikaty/deklaracje zgodności na wbudowane materiały i urządzenia i inne wymagane prawem;</w:t>
      </w:r>
    </w:p>
    <w:p w14:paraId="7EAD81FA" w14:textId="77777777" w:rsidR="00130402" w:rsidRPr="00DE0AC0" w:rsidRDefault="00130402" w:rsidP="00DE0AC0">
      <w:pPr>
        <w:widowControl w:val="0"/>
        <w:numPr>
          <w:ilvl w:val="0"/>
          <w:numId w:val="25"/>
        </w:numPr>
        <w:tabs>
          <w:tab w:val="left" w:pos="567"/>
        </w:tabs>
        <w:autoSpaceDE w:val="0"/>
        <w:autoSpaceDN w:val="0"/>
        <w:adjustRightInd w:val="0"/>
        <w:spacing w:after="0" w:line="271" w:lineRule="auto"/>
        <w:ind w:left="426" w:hanging="142"/>
        <w:jc w:val="both"/>
        <w:rPr>
          <w:rFonts w:ascii="Arial" w:eastAsia="Times New Roman" w:hAnsi="Arial" w:cs="Arial"/>
          <w:bCs/>
          <w:lang w:eastAsia="pl-PL"/>
        </w:rPr>
      </w:pPr>
      <w:r w:rsidRPr="00DE0AC0">
        <w:rPr>
          <w:rFonts w:ascii="Arial" w:eastAsia="Times New Roman" w:hAnsi="Arial" w:cs="Arial"/>
          <w:bCs/>
          <w:lang w:eastAsia="pl-PL"/>
        </w:rPr>
        <w:t>kosztorys powykonawczy osobny dla każdego Zadania,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p>
    <w:p w14:paraId="616061BC" w14:textId="77777777" w:rsidR="00130402" w:rsidRPr="00DE0AC0" w:rsidRDefault="00130402" w:rsidP="00DE0AC0">
      <w:pPr>
        <w:widowControl w:val="0"/>
        <w:numPr>
          <w:ilvl w:val="0"/>
          <w:numId w:val="25"/>
        </w:numPr>
        <w:tabs>
          <w:tab w:val="left" w:pos="567"/>
        </w:tabs>
        <w:autoSpaceDE w:val="0"/>
        <w:autoSpaceDN w:val="0"/>
        <w:adjustRightInd w:val="0"/>
        <w:spacing w:after="0" w:line="271" w:lineRule="auto"/>
        <w:ind w:left="426" w:hanging="142"/>
        <w:jc w:val="both"/>
        <w:rPr>
          <w:rFonts w:ascii="Arial" w:eastAsia="Times New Roman" w:hAnsi="Arial" w:cs="Arial"/>
          <w:bCs/>
          <w:lang w:eastAsia="pl-PL"/>
        </w:rPr>
      </w:pPr>
      <w:r w:rsidRPr="00DE0AC0">
        <w:rPr>
          <w:rFonts w:ascii="Arial" w:eastAsia="Times New Roman" w:hAnsi="Arial" w:cs="Arial"/>
          <w:lang w:eastAsia="pl-PL"/>
        </w:rPr>
        <w:t>geodezyjną inwentaryzację powykonawczą.</w:t>
      </w:r>
      <w:r w:rsidRPr="00DE0AC0">
        <w:rPr>
          <w:rFonts w:ascii="Arial" w:eastAsia="Times New Roman" w:hAnsi="Arial" w:cs="Arial"/>
          <w:bCs/>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2A84E297" w14:textId="7361672D" w:rsidR="00047773" w:rsidRPr="00DE0AC0" w:rsidRDefault="000906E5" w:rsidP="00DE0AC0">
      <w:pPr>
        <w:widowControl w:val="0"/>
        <w:numPr>
          <w:ilvl w:val="0"/>
          <w:numId w:val="25"/>
        </w:numPr>
        <w:tabs>
          <w:tab w:val="left" w:pos="567"/>
        </w:tabs>
        <w:autoSpaceDE w:val="0"/>
        <w:autoSpaceDN w:val="0"/>
        <w:adjustRightInd w:val="0"/>
        <w:spacing w:after="0" w:line="271" w:lineRule="auto"/>
        <w:ind w:left="426" w:hanging="142"/>
        <w:jc w:val="both"/>
        <w:rPr>
          <w:rFonts w:ascii="Arial" w:eastAsia="Times New Roman" w:hAnsi="Arial" w:cs="Arial"/>
          <w:bCs/>
          <w:lang w:eastAsia="pl-PL"/>
        </w:rPr>
      </w:pPr>
      <w:r w:rsidRPr="00DE0AC0">
        <w:rPr>
          <w:rFonts w:ascii="Arial" w:eastAsia="Times New Roman" w:hAnsi="Arial" w:cs="Arial"/>
          <w:bCs/>
          <w:lang w:eastAsia="pl-PL"/>
        </w:rPr>
        <w:t xml:space="preserve">wypełniony </w:t>
      </w:r>
      <w:r w:rsidR="00130402" w:rsidRPr="00DE0AC0">
        <w:rPr>
          <w:rFonts w:ascii="Arial" w:eastAsia="Times New Roman" w:hAnsi="Arial" w:cs="Arial"/>
          <w:bCs/>
          <w:lang w:eastAsia="pl-PL"/>
        </w:rPr>
        <w:t xml:space="preserve">dziennik budowy </w:t>
      </w:r>
    </w:p>
    <w:p w14:paraId="5F45D87B" w14:textId="027AE790" w:rsidR="000906E5" w:rsidRPr="00DE0AC0" w:rsidRDefault="000906E5" w:rsidP="00DE0AC0">
      <w:pPr>
        <w:widowControl w:val="0"/>
        <w:numPr>
          <w:ilvl w:val="0"/>
          <w:numId w:val="25"/>
        </w:numPr>
        <w:tabs>
          <w:tab w:val="left" w:pos="567"/>
        </w:tabs>
        <w:autoSpaceDE w:val="0"/>
        <w:autoSpaceDN w:val="0"/>
        <w:adjustRightInd w:val="0"/>
        <w:spacing w:after="0" w:line="271" w:lineRule="auto"/>
        <w:ind w:left="426" w:hanging="142"/>
        <w:jc w:val="both"/>
        <w:rPr>
          <w:rFonts w:ascii="Arial" w:eastAsia="Times New Roman" w:hAnsi="Arial" w:cs="Arial"/>
          <w:bCs/>
          <w:lang w:eastAsia="pl-PL"/>
        </w:rPr>
      </w:pPr>
      <w:r w:rsidRPr="00DE0AC0">
        <w:rPr>
          <w:rFonts w:ascii="Arial" w:eastAsia="Times New Roman" w:hAnsi="Arial" w:cs="Arial"/>
          <w:bCs/>
          <w:lang w:eastAsia="pl-PL"/>
        </w:rPr>
        <w:t>inne dokumenty nie wymienione a wymagane obowiązującymi przepisami prawa lub normami</w:t>
      </w:r>
    </w:p>
    <w:p w14:paraId="4244DA7D" w14:textId="399C513F"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bookmarkStart w:id="26" w:name="_Hlk61427963"/>
      <w:r w:rsidRPr="00DE0AC0">
        <w:rPr>
          <w:rFonts w:ascii="Arial" w:eastAsia="Times New Roman" w:hAnsi="Arial" w:cs="Arial"/>
          <w:lang w:eastAsia="pl-PL"/>
        </w:rPr>
        <w:t xml:space="preserve">Odbioru końcowego przedmiotu zamówienia dokona Zamawiający </w:t>
      </w:r>
      <w:r w:rsidR="002B5631" w:rsidRPr="00DE0AC0">
        <w:rPr>
          <w:rFonts w:ascii="Arial" w:eastAsia="Times New Roman" w:hAnsi="Arial" w:cs="Arial"/>
          <w:lang w:eastAsia="pl-PL"/>
        </w:rPr>
        <w:t>lub</w:t>
      </w:r>
      <w:r w:rsidRPr="00DE0AC0">
        <w:rPr>
          <w:rFonts w:ascii="Arial" w:eastAsia="Times New Roman" w:hAnsi="Arial" w:cs="Arial"/>
          <w:lang w:eastAsia="pl-PL"/>
        </w:rPr>
        <w:t xml:space="preserve"> wyznaczeni przez Zamawiającego przedstawiciele w ciągu </w:t>
      </w:r>
      <w:r w:rsidR="000906E5" w:rsidRPr="00DE0AC0">
        <w:rPr>
          <w:rFonts w:ascii="Arial" w:eastAsia="Times New Roman" w:hAnsi="Arial" w:cs="Arial"/>
          <w:b/>
          <w:lang w:eastAsia="pl-PL"/>
        </w:rPr>
        <w:t>14</w:t>
      </w:r>
      <w:r w:rsidRPr="00DE0AC0">
        <w:rPr>
          <w:rFonts w:ascii="Arial" w:eastAsia="Times New Roman" w:hAnsi="Arial" w:cs="Arial"/>
          <w:b/>
          <w:lang w:eastAsia="pl-PL"/>
        </w:rPr>
        <w:t xml:space="preserve"> dni o</w:t>
      </w:r>
      <w:r w:rsidRPr="00DE0AC0">
        <w:rPr>
          <w:rFonts w:ascii="Arial" w:eastAsia="Times New Roman" w:hAnsi="Arial" w:cs="Arial"/>
          <w:lang w:eastAsia="pl-PL"/>
        </w:rPr>
        <w:t>d daty pisemnego zgłoszenia ich do odbioru</w:t>
      </w:r>
      <w:bookmarkEnd w:id="26"/>
      <w:r w:rsidR="009A6D2E" w:rsidRPr="00DE0AC0">
        <w:rPr>
          <w:rFonts w:ascii="Arial" w:eastAsia="Times New Roman" w:hAnsi="Arial" w:cs="Arial"/>
          <w:lang w:eastAsia="pl-PL"/>
        </w:rPr>
        <w:t>.</w:t>
      </w:r>
      <w:r w:rsidR="00456ACB" w:rsidRPr="00DE0AC0">
        <w:rPr>
          <w:rFonts w:ascii="Arial" w:eastAsia="Times New Roman" w:hAnsi="Arial" w:cs="Arial"/>
          <w:lang w:eastAsia="pl-PL"/>
        </w:rPr>
        <w:t xml:space="preserve"> </w:t>
      </w:r>
    </w:p>
    <w:p w14:paraId="667ECF6A" w14:textId="7777777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 xml:space="preserve">Brak jakiegokolwiek z dokumentów odbiorowych, o których mowa w ust. </w:t>
      </w:r>
      <w:r w:rsidR="00B940C6" w:rsidRPr="00DE0AC0">
        <w:rPr>
          <w:rFonts w:ascii="Arial" w:eastAsia="Times New Roman" w:hAnsi="Arial" w:cs="Arial"/>
          <w:lang w:eastAsia="pl-PL"/>
        </w:rPr>
        <w:t>2</w:t>
      </w:r>
      <w:r w:rsidRPr="00DE0AC0">
        <w:rPr>
          <w:rFonts w:ascii="Arial" w:eastAsia="Times New Roman" w:hAnsi="Arial" w:cs="Arial"/>
          <w:lang w:eastAsia="pl-PL"/>
        </w:rPr>
        <w:t xml:space="preserve"> lub brak faktycznego zakończenia robót spowoduje</w:t>
      </w:r>
      <w:r w:rsidR="00B46E39" w:rsidRPr="00DE0AC0">
        <w:rPr>
          <w:rFonts w:ascii="Arial" w:eastAsia="Times New Roman" w:hAnsi="Arial" w:cs="Arial"/>
          <w:lang w:eastAsia="pl-PL"/>
        </w:rPr>
        <w:t>, że zamawiający odmówi odbioru robót z winy wykonawcy.</w:t>
      </w:r>
    </w:p>
    <w:p w14:paraId="45345435" w14:textId="7777777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DE0AC0" w:rsidRDefault="002E6695" w:rsidP="00DE0AC0">
      <w:pPr>
        <w:numPr>
          <w:ilvl w:val="3"/>
          <w:numId w:val="19"/>
        </w:numPr>
        <w:autoSpaceDE w:val="0"/>
        <w:autoSpaceDN w:val="0"/>
        <w:adjustRightInd w:val="0"/>
        <w:spacing w:after="0" w:line="271" w:lineRule="auto"/>
        <w:ind w:left="284" w:hanging="284"/>
        <w:contextualSpacing/>
        <w:jc w:val="both"/>
        <w:rPr>
          <w:rFonts w:ascii="Arial" w:eastAsia="Times New Roman" w:hAnsi="Arial" w:cs="Arial"/>
          <w:lang w:eastAsia="pl-PL"/>
        </w:rPr>
      </w:pPr>
      <w:r w:rsidRPr="00DE0AC0">
        <w:rPr>
          <w:rFonts w:ascii="Arial" w:eastAsia="Times New Roman" w:hAnsi="Arial" w:cs="Arial"/>
          <w:lang w:eastAsia="pl-PL"/>
        </w:rPr>
        <w:t>Podpisan</w:t>
      </w:r>
      <w:r w:rsidR="001A2F1A" w:rsidRPr="00DE0AC0">
        <w:rPr>
          <w:rFonts w:ascii="Arial" w:eastAsia="Times New Roman" w:hAnsi="Arial" w:cs="Arial"/>
          <w:lang w:eastAsia="pl-PL"/>
        </w:rPr>
        <w:t>ie</w:t>
      </w:r>
      <w:r w:rsidRPr="00DE0AC0">
        <w:rPr>
          <w:rFonts w:ascii="Arial" w:eastAsia="Times New Roman" w:hAnsi="Arial" w:cs="Arial"/>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9B4444" w:rsidRDefault="00424248" w:rsidP="00DE0AC0">
      <w:pPr>
        <w:autoSpaceDE w:val="0"/>
        <w:autoSpaceDN w:val="0"/>
        <w:spacing w:after="0" w:line="271" w:lineRule="auto"/>
        <w:jc w:val="both"/>
        <w:rPr>
          <w:rFonts w:ascii="Arial" w:eastAsia="Calibri" w:hAnsi="Arial" w:cs="Arial"/>
          <w:b/>
          <w:bCs/>
        </w:rPr>
      </w:pPr>
    </w:p>
    <w:p w14:paraId="40B1EBA3" w14:textId="33958686" w:rsidR="002E6695" w:rsidRPr="00DE0AC0" w:rsidRDefault="002E6695" w:rsidP="00DE0AC0">
      <w:pPr>
        <w:autoSpaceDE w:val="0"/>
        <w:autoSpaceDN w:val="0"/>
        <w:spacing w:after="0" w:line="271" w:lineRule="auto"/>
        <w:jc w:val="center"/>
        <w:rPr>
          <w:rFonts w:ascii="Arial" w:eastAsia="Calibri" w:hAnsi="Arial" w:cs="Arial"/>
          <w:b/>
          <w:bCs/>
        </w:rPr>
      </w:pPr>
      <w:r w:rsidRPr="00DE0AC0">
        <w:rPr>
          <w:rFonts w:ascii="Arial" w:eastAsia="Calibri" w:hAnsi="Arial" w:cs="Arial"/>
          <w:b/>
          <w:bCs/>
        </w:rPr>
        <w:t>Gwarancja</w:t>
      </w:r>
      <w:r w:rsidR="009D08D4" w:rsidRPr="00DE0AC0">
        <w:rPr>
          <w:rFonts w:ascii="Arial" w:eastAsia="Calibri" w:hAnsi="Arial" w:cs="Arial"/>
          <w:b/>
          <w:bCs/>
        </w:rPr>
        <w:t xml:space="preserve"> i </w:t>
      </w:r>
      <w:r w:rsidRPr="00DE0AC0">
        <w:rPr>
          <w:rFonts w:ascii="Arial" w:eastAsia="Calibri" w:hAnsi="Arial" w:cs="Arial"/>
          <w:b/>
          <w:bCs/>
        </w:rPr>
        <w:t>rękojmia za wady</w:t>
      </w:r>
    </w:p>
    <w:p w14:paraId="04A9AEC0"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60FA3F2E" w14:textId="1F84FACA"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 xml:space="preserve">Wykonawca udziela Zamawiającemu gwarancji jakości </w:t>
      </w:r>
      <w:r w:rsidR="009D08D4" w:rsidRPr="00DE0AC0">
        <w:rPr>
          <w:rFonts w:ascii="Arial" w:eastAsia="Times New Roman" w:hAnsi="Arial" w:cs="Arial"/>
          <w:lang w:eastAsia="pl-PL"/>
        </w:rPr>
        <w:t xml:space="preserve">i rękojmi za wady </w:t>
      </w:r>
      <w:r w:rsidRPr="00DE0AC0">
        <w:rPr>
          <w:rFonts w:ascii="Arial" w:eastAsia="Times New Roman" w:hAnsi="Arial" w:cs="Arial"/>
          <w:lang w:eastAsia="pl-PL"/>
        </w:rPr>
        <w:t>na wykonane roboty oraz wbudowane materiały, wyroby i urządzenia</w:t>
      </w:r>
      <w:r w:rsidR="00667431" w:rsidRPr="00DE0AC0">
        <w:rPr>
          <w:rFonts w:ascii="Arial" w:eastAsia="Times New Roman" w:hAnsi="Arial" w:cs="Arial"/>
          <w:lang w:eastAsia="pl-PL"/>
        </w:rPr>
        <w:t xml:space="preserve"> </w:t>
      </w:r>
      <w:r w:rsidRPr="00DE0AC0">
        <w:rPr>
          <w:rFonts w:ascii="Arial" w:eastAsia="Times New Roman" w:hAnsi="Arial" w:cs="Arial"/>
          <w:lang w:eastAsia="pl-PL"/>
        </w:rPr>
        <w:t xml:space="preserve">na okres </w:t>
      </w:r>
      <w:r w:rsidR="005D34EC" w:rsidRPr="00DE0AC0">
        <w:rPr>
          <w:rFonts w:ascii="Arial" w:eastAsia="Times New Roman" w:hAnsi="Arial" w:cs="Arial"/>
          <w:lang w:eastAsia="pl-PL"/>
        </w:rPr>
        <w:t>………</w:t>
      </w:r>
      <w:r w:rsidR="005D19B9" w:rsidRPr="00DE0AC0">
        <w:rPr>
          <w:rFonts w:ascii="Arial" w:eastAsia="Times New Roman" w:hAnsi="Arial" w:cs="Arial"/>
          <w:b/>
          <w:lang w:eastAsia="pl-PL"/>
        </w:rPr>
        <w:t xml:space="preserve"> </w:t>
      </w:r>
      <w:r w:rsidRPr="00DE0AC0">
        <w:rPr>
          <w:rFonts w:ascii="Arial" w:eastAsia="Times New Roman" w:hAnsi="Arial" w:cs="Arial"/>
          <w:lang w:eastAsia="pl-PL"/>
        </w:rPr>
        <w:t>miesięcy, licząc od dnia sporządzenia protokołu końcowego odbioru przedmiotu umowy bez zastrzeżeń z zastrzeżeniem ust. 2</w:t>
      </w:r>
      <w:r w:rsidR="002C586A" w:rsidRPr="00DE0AC0">
        <w:rPr>
          <w:rFonts w:ascii="Arial" w:eastAsia="Times New Roman" w:hAnsi="Arial" w:cs="Arial"/>
          <w:lang w:eastAsia="pl-PL"/>
        </w:rPr>
        <w:t>1</w:t>
      </w:r>
      <w:r w:rsidR="004C4A27" w:rsidRPr="00DE0AC0">
        <w:rPr>
          <w:rFonts w:ascii="Arial" w:eastAsia="Times New Roman" w:hAnsi="Arial" w:cs="Arial"/>
          <w:lang w:eastAsia="pl-PL"/>
        </w:rPr>
        <w:t xml:space="preserve"> </w:t>
      </w:r>
      <w:r w:rsidRPr="00DE0AC0">
        <w:rPr>
          <w:rFonts w:ascii="Arial" w:eastAsia="Times New Roman" w:hAnsi="Arial" w:cs="Arial"/>
          <w:lang w:eastAsia="pl-PL"/>
        </w:rPr>
        <w:t xml:space="preserve">niniejszego paragrafu. </w:t>
      </w:r>
      <w:r w:rsidRPr="00DE0AC0">
        <w:rPr>
          <w:rFonts w:ascii="Arial" w:eastAsia="Times New Roman" w:hAnsi="Arial" w:cs="Arial"/>
          <w:bCs/>
          <w:spacing w:val="-2"/>
          <w:lang w:eastAsia="pl-PL"/>
        </w:rPr>
        <w:t>Bieg gwarancji</w:t>
      </w:r>
      <w:r w:rsidR="009D08D4" w:rsidRPr="00DE0AC0">
        <w:rPr>
          <w:rFonts w:ascii="Arial" w:eastAsia="Times New Roman" w:hAnsi="Arial" w:cs="Arial"/>
          <w:bCs/>
          <w:spacing w:val="-2"/>
          <w:lang w:eastAsia="pl-PL"/>
        </w:rPr>
        <w:t xml:space="preserve"> i rękojmi</w:t>
      </w:r>
      <w:r w:rsidRPr="00DE0AC0">
        <w:rPr>
          <w:rFonts w:ascii="Arial" w:eastAsia="Times New Roman" w:hAnsi="Arial" w:cs="Arial"/>
          <w:bCs/>
          <w:spacing w:val="-2"/>
          <w:lang w:eastAsia="pl-PL"/>
        </w:rPr>
        <w:t xml:space="preserve"> liczony będzie od daty podpisania protokołu odbioru końcowego bez zastrzeżeń.</w:t>
      </w:r>
    </w:p>
    <w:p w14:paraId="4A48F8CD"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Zamawiający może realizować uprawnienia z tytułu rękojmi za wady fizyczne niezależnie od uprawnień wynikających z gwarancji.</w:t>
      </w:r>
    </w:p>
    <w:p w14:paraId="2D4901BC" w14:textId="119C79D1"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Niezale</w:t>
      </w:r>
      <w:r w:rsidR="00E86C8F" w:rsidRPr="00DE0AC0">
        <w:rPr>
          <w:rFonts w:ascii="Arial" w:eastAsia="Times New Roman" w:hAnsi="Arial" w:cs="Arial"/>
          <w:lang w:eastAsia="pl-PL"/>
        </w:rPr>
        <w:t>żnie od uregulowań zawartych w umowie</w:t>
      </w:r>
      <w:r w:rsidRPr="00DE0AC0">
        <w:rPr>
          <w:rFonts w:ascii="Arial" w:eastAsia="Times New Roman" w:hAnsi="Arial" w:cs="Arial"/>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 xml:space="preserve">Wykonawca (Gwarant) może wykonywać świadczenie gwarancyjne siłami własnymi, bądź przez osobę trzecią. </w:t>
      </w:r>
    </w:p>
    <w:p w14:paraId="13B4B6F0"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Wykonawca nie może odmówić usunięcia wad/usterek, powołując się na nadmierne koszty lub trudności.</w:t>
      </w:r>
    </w:p>
    <w:p w14:paraId="16DAE18B"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Wykonawca jest zobowiązany usunąć wady objęte gwarancją w terminie 14 dni lub terminie wyznaczonym przez Zamawiającego.</w:t>
      </w:r>
    </w:p>
    <w:p w14:paraId="660B487E"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Cs/>
          <w:spacing w:val="-2"/>
          <w:lang w:eastAsia="pl-PL"/>
        </w:rPr>
      </w:pPr>
      <w:r w:rsidRPr="00DE0AC0">
        <w:rPr>
          <w:rFonts w:ascii="Arial" w:eastAsia="Times New Roman" w:hAnsi="Arial" w:cs="Arial"/>
          <w:lang w:eastAsia="pl-PL"/>
        </w:rPr>
        <w:t>W przypadku odmowy usunięcia wad/usterek ze strony Wykonawcy lub przekroczenia terminów usunięcia wad/usterek o których mowa w ust. 1</w:t>
      </w:r>
      <w:r w:rsidR="002C586A" w:rsidRPr="00DE0AC0">
        <w:rPr>
          <w:rFonts w:ascii="Arial" w:eastAsia="Times New Roman" w:hAnsi="Arial" w:cs="Arial"/>
          <w:lang w:eastAsia="pl-PL"/>
        </w:rPr>
        <w:t>1</w:t>
      </w:r>
      <w:r w:rsidRPr="00DE0AC0">
        <w:rPr>
          <w:rFonts w:ascii="Arial" w:eastAsia="Times New Roman" w:hAnsi="Arial" w:cs="Arial"/>
          <w:lang w:eastAsia="pl-PL"/>
        </w:rPr>
        <w:t xml:space="preserve"> lub 1</w:t>
      </w:r>
      <w:r w:rsidR="002C586A" w:rsidRPr="00DE0AC0">
        <w:rPr>
          <w:rFonts w:ascii="Arial" w:eastAsia="Times New Roman" w:hAnsi="Arial" w:cs="Arial"/>
          <w:lang w:eastAsia="pl-PL"/>
        </w:rPr>
        <w:t>2</w:t>
      </w:r>
      <w:r w:rsidRPr="00DE0AC0">
        <w:rPr>
          <w:rFonts w:ascii="Arial" w:eastAsia="Times New Roman" w:hAnsi="Arial" w:cs="Arial"/>
          <w:lang w:eastAsia="pl-PL"/>
        </w:rPr>
        <w:t xml:space="preserve"> niniejszego paragrafu o ponad </w:t>
      </w:r>
      <w:r w:rsidR="00C835DC" w:rsidRPr="00DE0AC0">
        <w:rPr>
          <w:rFonts w:ascii="Arial" w:eastAsia="Times New Roman" w:hAnsi="Arial" w:cs="Arial"/>
          <w:lang w:eastAsia="pl-PL"/>
        </w:rPr>
        <w:t>14</w:t>
      </w:r>
      <w:r w:rsidRPr="00DE0AC0">
        <w:rPr>
          <w:rFonts w:ascii="Arial" w:eastAsia="Times New Roman" w:hAnsi="Arial" w:cs="Arial"/>
          <w:lang w:eastAsia="pl-PL"/>
        </w:rPr>
        <w:t xml:space="preserve"> dni kalendarzowych, Zamawiający zleci usunięcie tych wad/usterek innemu podmiotowi, obciążając kosztami Wykonawcę (bez upoważnienia sądu).</w:t>
      </w:r>
    </w:p>
    <w:p w14:paraId="584DFA3D"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 xml:space="preserve">Zgłoszenia wad i usterek Zamawiający dokonywać będzie za pośrednictwem poczty elektronicznej na adres </w:t>
      </w:r>
      <w:proofErr w:type="spellStart"/>
      <w:r w:rsidRPr="00DE0AC0">
        <w:rPr>
          <w:rFonts w:ascii="Arial" w:eastAsia="Times New Roman" w:hAnsi="Arial" w:cs="Arial"/>
          <w:lang w:eastAsia="pl-PL"/>
        </w:rPr>
        <w:t>emailowy</w:t>
      </w:r>
      <w:proofErr w:type="spellEnd"/>
      <w:r w:rsidRPr="00DE0AC0">
        <w:rPr>
          <w:rFonts w:ascii="Arial" w:eastAsia="Times New Roman" w:hAnsi="Arial" w:cs="Arial"/>
          <w:lang w:eastAsia="pl-PL"/>
        </w:rPr>
        <w:t xml:space="preserve"> wykonawcy.</w:t>
      </w:r>
    </w:p>
    <w:p w14:paraId="4285D5FE"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Zamawiający będzie uprawniony do usunięcia wady/usterki na koszt Wykonawcy także w przypadku, gdy istnienie wady spowoduje zagrożenie życia lub mienia.</w:t>
      </w:r>
    </w:p>
    <w:p w14:paraId="236F5754"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Na okoliczność usunięcia wad lub usterek Wykonawca spisuje protokół z udziałem Zamawiającego.</w:t>
      </w:r>
    </w:p>
    <w:p w14:paraId="0175F422"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W pozostałym zakresie do gwarancji i rękojmi mają zastosowanie przepisy Kodeksu Cywilnego.</w:t>
      </w:r>
    </w:p>
    <w:p w14:paraId="37F27906" w14:textId="77777777" w:rsidR="002E6695"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DE0AC0" w:rsidRDefault="002E6695" w:rsidP="00DE0AC0">
      <w:pPr>
        <w:widowControl w:val="0"/>
        <w:numPr>
          <w:ilvl w:val="3"/>
          <w:numId w:val="26"/>
        </w:numPr>
        <w:shd w:val="clear" w:color="auto" w:fill="FFFFFF"/>
        <w:tabs>
          <w:tab w:val="left" w:pos="426"/>
        </w:tabs>
        <w:autoSpaceDE w:val="0"/>
        <w:autoSpaceDN w:val="0"/>
        <w:adjustRightInd w:val="0"/>
        <w:spacing w:after="0" w:line="271" w:lineRule="auto"/>
        <w:ind w:left="402" w:right="11" w:hanging="357"/>
        <w:jc w:val="both"/>
        <w:rPr>
          <w:rFonts w:ascii="Arial" w:eastAsia="Times New Roman" w:hAnsi="Arial" w:cs="Arial"/>
          <w:b/>
          <w:bCs/>
          <w:spacing w:val="-2"/>
          <w:lang w:eastAsia="pl-PL"/>
        </w:rPr>
      </w:pPr>
      <w:r w:rsidRPr="00DE0AC0">
        <w:rPr>
          <w:rFonts w:ascii="Arial" w:eastAsia="Times New Roman" w:hAnsi="Arial" w:cs="Arial"/>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DE0AC0" w:rsidRDefault="00F952AC" w:rsidP="00DE0AC0">
      <w:pPr>
        <w:autoSpaceDE w:val="0"/>
        <w:autoSpaceDN w:val="0"/>
        <w:adjustRightInd w:val="0"/>
        <w:spacing w:after="0" w:line="271" w:lineRule="auto"/>
        <w:ind w:left="284"/>
        <w:jc w:val="both"/>
        <w:rPr>
          <w:rFonts w:ascii="Arial" w:eastAsia="Times New Roman" w:hAnsi="Arial" w:cs="Arial"/>
          <w:b/>
          <w:bCs/>
          <w:lang w:eastAsia="pl-PL"/>
        </w:rPr>
      </w:pPr>
      <w:bookmarkStart w:id="27" w:name="_Hlk15988663"/>
    </w:p>
    <w:p w14:paraId="1BD94682" w14:textId="55911828" w:rsidR="002E6695" w:rsidRPr="00DE0AC0" w:rsidRDefault="002E6695" w:rsidP="00DE0AC0">
      <w:pPr>
        <w:autoSpaceDE w:val="0"/>
        <w:autoSpaceDN w:val="0"/>
        <w:adjustRightInd w:val="0"/>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Zabezpieczenie należytego wykonania umowy</w:t>
      </w:r>
    </w:p>
    <w:p w14:paraId="7972A59E"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3E4887AC" w14:textId="0F36B51B" w:rsidR="002E6695" w:rsidRPr="00DE0AC0" w:rsidRDefault="002E6695" w:rsidP="00DE0AC0">
      <w:pPr>
        <w:widowControl w:val="0"/>
        <w:numPr>
          <w:ilvl w:val="0"/>
          <w:numId w:val="1"/>
        </w:numPr>
        <w:shd w:val="clear" w:color="auto" w:fill="FFFFFF"/>
        <w:tabs>
          <w:tab w:val="left" w:pos="426"/>
        </w:tabs>
        <w:autoSpaceDE w:val="0"/>
        <w:autoSpaceDN w:val="0"/>
        <w:adjustRightInd w:val="0"/>
        <w:spacing w:after="0" w:line="271" w:lineRule="auto"/>
        <w:ind w:left="425" w:right="11" w:hanging="426"/>
        <w:jc w:val="both"/>
        <w:rPr>
          <w:rFonts w:ascii="Arial" w:eastAsia="Times New Roman" w:hAnsi="Arial" w:cs="Arial"/>
          <w:bCs/>
          <w:spacing w:val="-2"/>
          <w:lang w:eastAsia="pl-PL"/>
        </w:rPr>
      </w:pPr>
      <w:r w:rsidRPr="00DE0AC0">
        <w:rPr>
          <w:rFonts w:ascii="Arial" w:eastAsia="Times New Roman" w:hAnsi="Arial" w:cs="Arial"/>
          <w:bCs/>
          <w:spacing w:val="-2"/>
          <w:lang w:eastAsia="pl-PL"/>
        </w:rPr>
        <w:t xml:space="preserve">Wykonawca wnosi zabezpieczenie należytego wykonania umowy w wysokości 5% łącznego całkowitego wynagrodzenia </w:t>
      </w:r>
      <w:r w:rsidRPr="00DE0AC0">
        <w:rPr>
          <w:rFonts w:ascii="Arial" w:eastAsia="Times New Roman" w:hAnsi="Arial" w:cs="Arial"/>
          <w:lang w:eastAsia="pl-PL"/>
        </w:rPr>
        <w:t xml:space="preserve">brutto, o którym mowa w § 3 ust. </w:t>
      </w:r>
      <w:r w:rsidR="005D4CDA" w:rsidRPr="00DE0AC0">
        <w:rPr>
          <w:rFonts w:ascii="Arial" w:eastAsia="Times New Roman" w:hAnsi="Arial" w:cs="Arial"/>
          <w:lang w:eastAsia="pl-PL"/>
        </w:rPr>
        <w:t xml:space="preserve">2 </w:t>
      </w:r>
      <w:r w:rsidRPr="00DE0AC0">
        <w:rPr>
          <w:rFonts w:ascii="Arial" w:eastAsia="Times New Roman" w:hAnsi="Arial" w:cs="Arial"/>
          <w:lang w:eastAsia="pl-PL"/>
        </w:rPr>
        <w:t>umowy</w:t>
      </w:r>
      <w:r w:rsidRPr="00DE0AC0">
        <w:rPr>
          <w:rFonts w:ascii="Arial" w:eastAsia="Times New Roman" w:hAnsi="Arial" w:cs="Arial"/>
          <w:bCs/>
          <w:spacing w:val="-2"/>
          <w:lang w:eastAsia="pl-PL"/>
        </w:rPr>
        <w:t xml:space="preserve"> w następującej formie: </w:t>
      </w:r>
      <w:r w:rsidR="005D34EC" w:rsidRPr="00DE0AC0">
        <w:rPr>
          <w:rFonts w:ascii="Arial" w:eastAsia="Times New Roman" w:hAnsi="Arial" w:cs="Arial"/>
          <w:bCs/>
          <w:spacing w:val="-2"/>
          <w:lang w:eastAsia="pl-PL"/>
        </w:rPr>
        <w:t>…………………..</w:t>
      </w:r>
      <w:r w:rsidR="00004EFD" w:rsidRPr="00DE0AC0">
        <w:rPr>
          <w:rFonts w:ascii="Arial" w:eastAsia="Times New Roman" w:hAnsi="Arial" w:cs="Arial"/>
          <w:bCs/>
          <w:spacing w:val="-2"/>
          <w:lang w:eastAsia="pl-PL"/>
        </w:rPr>
        <w:t xml:space="preserve"> </w:t>
      </w:r>
      <w:r w:rsidR="005D19B9" w:rsidRPr="00DE0AC0">
        <w:rPr>
          <w:rFonts w:ascii="Arial" w:eastAsia="Times New Roman" w:hAnsi="Arial" w:cs="Arial"/>
          <w:bCs/>
          <w:spacing w:val="-2"/>
          <w:lang w:eastAsia="pl-PL"/>
        </w:rPr>
        <w:t xml:space="preserve">w wysokości </w:t>
      </w:r>
      <w:r w:rsidR="005D34EC" w:rsidRPr="00DE0AC0">
        <w:rPr>
          <w:rFonts w:ascii="Arial" w:eastAsia="Times New Roman" w:hAnsi="Arial" w:cs="Arial"/>
          <w:bCs/>
          <w:spacing w:val="-2"/>
          <w:lang w:eastAsia="pl-PL"/>
        </w:rPr>
        <w:t>………………….</w:t>
      </w:r>
      <w:r w:rsidR="005D19B9" w:rsidRPr="00DE0AC0">
        <w:rPr>
          <w:rFonts w:ascii="Arial" w:eastAsia="Times New Roman" w:hAnsi="Arial" w:cs="Arial"/>
          <w:bCs/>
          <w:spacing w:val="-2"/>
          <w:lang w:eastAsia="pl-PL"/>
        </w:rPr>
        <w:t xml:space="preserve"> zł.</w:t>
      </w:r>
    </w:p>
    <w:p w14:paraId="7F89B343" w14:textId="7439F5DE" w:rsidR="002E6695" w:rsidRPr="00DE0AC0" w:rsidRDefault="002E6695" w:rsidP="00DE0AC0">
      <w:pPr>
        <w:widowControl w:val="0"/>
        <w:numPr>
          <w:ilvl w:val="0"/>
          <w:numId w:val="1"/>
        </w:numPr>
        <w:shd w:val="clear" w:color="auto" w:fill="FFFFFF"/>
        <w:autoSpaceDE w:val="0"/>
        <w:autoSpaceDN w:val="0"/>
        <w:adjustRightInd w:val="0"/>
        <w:spacing w:after="0" w:line="271" w:lineRule="auto"/>
        <w:ind w:left="425" w:right="11"/>
        <w:jc w:val="both"/>
        <w:rPr>
          <w:rFonts w:ascii="Arial" w:eastAsia="Times New Roman" w:hAnsi="Arial" w:cs="Arial"/>
          <w:bCs/>
          <w:spacing w:val="-2"/>
          <w:lang w:eastAsia="pl-PL"/>
        </w:rPr>
      </w:pPr>
      <w:r w:rsidRPr="00DE0AC0">
        <w:rPr>
          <w:rFonts w:ascii="Arial" w:eastAsia="Times New Roman" w:hAnsi="Arial" w:cs="Arial"/>
          <w:bCs/>
          <w:spacing w:val="-2"/>
          <w:lang w:eastAsia="pl-PL"/>
        </w:rPr>
        <w:t>Strony postanawiają, że 30% wniesionego zabezpieczenia należytego wykonania umowy będzie przeznaczone na zabezpieczenie ro</w:t>
      </w:r>
      <w:r w:rsidR="00701291" w:rsidRPr="00DE0AC0">
        <w:rPr>
          <w:rFonts w:ascii="Arial" w:eastAsia="Times New Roman" w:hAnsi="Arial" w:cs="Arial"/>
          <w:bCs/>
          <w:spacing w:val="-2"/>
          <w:lang w:eastAsia="pl-PL"/>
        </w:rPr>
        <w:t>szczeń z tytułu rękojmi za wady i gwarancji.</w:t>
      </w:r>
    </w:p>
    <w:p w14:paraId="60AF131D" w14:textId="0CC0E86B" w:rsidR="002E6695" w:rsidRPr="00DE0AC0" w:rsidRDefault="009D08D4" w:rsidP="00DE0AC0">
      <w:pPr>
        <w:widowControl w:val="0"/>
        <w:numPr>
          <w:ilvl w:val="0"/>
          <w:numId w:val="1"/>
        </w:numPr>
        <w:shd w:val="clear" w:color="auto" w:fill="FFFFFF"/>
        <w:autoSpaceDE w:val="0"/>
        <w:autoSpaceDN w:val="0"/>
        <w:adjustRightInd w:val="0"/>
        <w:spacing w:after="0" w:line="271" w:lineRule="auto"/>
        <w:ind w:left="425" w:right="11"/>
        <w:jc w:val="both"/>
        <w:rPr>
          <w:rFonts w:ascii="Arial" w:eastAsia="Times New Roman" w:hAnsi="Arial" w:cs="Arial"/>
          <w:bCs/>
          <w:spacing w:val="-2"/>
          <w:lang w:eastAsia="pl-PL"/>
        </w:rPr>
      </w:pPr>
      <w:r w:rsidRPr="00DE0AC0">
        <w:rPr>
          <w:rFonts w:ascii="Arial" w:eastAsia="Times New Roman" w:hAnsi="Arial" w:cs="Arial"/>
          <w:bCs/>
          <w:spacing w:val="-2"/>
          <w:lang w:eastAsia="pl-PL"/>
        </w:rPr>
        <w:t>Zamawiający zwróci Wykonawcy</w:t>
      </w:r>
      <w:r w:rsidR="002E6695" w:rsidRPr="00DE0AC0">
        <w:rPr>
          <w:rFonts w:ascii="Arial" w:eastAsia="Times New Roman" w:hAnsi="Arial" w:cs="Arial"/>
          <w:bCs/>
          <w:spacing w:val="-2"/>
          <w:lang w:eastAsia="pl-PL"/>
        </w:rPr>
        <w:t>:</w:t>
      </w:r>
    </w:p>
    <w:p w14:paraId="377D3074" w14:textId="5751BB78" w:rsidR="002E6695" w:rsidRPr="00DE0AC0" w:rsidRDefault="002E6695" w:rsidP="00DE0AC0">
      <w:pPr>
        <w:widowControl w:val="0"/>
        <w:numPr>
          <w:ilvl w:val="0"/>
          <w:numId w:val="2"/>
        </w:numPr>
        <w:shd w:val="clear" w:color="auto" w:fill="FFFFFF"/>
        <w:autoSpaceDE w:val="0"/>
        <w:autoSpaceDN w:val="0"/>
        <w:adjustRightInd w:val="0"/>
        <w:spacing w:after="0" w:line="271" w:lineRule="auto"/>
        <w:ind w:left="425" w:right="11" w:hanging="142"/>
        <w:jc w:val="both"/>
        <w:rPr>
          <w:rFonts w:ascii="Arial" w:eastAsia="Times New Roman" w:hAnsi="Arial" w:cs="Arial"/>
          <w:bCs/>
          <w:spacing w:val="-2"/>
          <w:lang w:eastAsia="pl-PL"/>
        </w:rPr>
      </w:pPr>
      <w:r w:rsidRPr="00DE0AC0">
        <w:rPr>
          <w:rFonts w:ascii="Arial" w:eastAsia="Times New Roman" w:hAnsi="Arial" w:cs="Arial"/>
          <w:bCs/>
          <w:spacing w:val="-2"/>
          <w:lang w:eastAsia="pl-PL"/>
        </w:rPr>
        <w:t>70% kwoty zabezpieczenia, o którym mowa w ust.1 w terminie 30 dni od dnia wykonania całości zamówienia i uznania przez Zamawiającego za należycie wykonane,</w:t>
      </w:r>
    </w:p>
    <w:p w14:paraId="58B8A1B7" w14:textId="3E708946" w:rsidR="002E6695" w:rsidRPr="00DE0AC0" w:rsidRDefault="002E6695" w:rsidP="00DE0AC0">
      <w:pPr>
        <w:widowControl w:val="0"/>
        <w:numPr>
          <w:ilvl w:val="0"/>
          <w:numId w:val="2"/>
        </w:numPr>
        <w:shd w:val="clear" w:color="auto" w:fill="FFFFFF"/>
        <w:autoSpaceDE w:val="0"/>
        <w:autoSpaceDN w:val="0"/>
        <w:adjustRightInd w:val="0"/>
        <w:spacing w:after="0" w:line="271" w:lineRule="auto"/>
        <w:ind w:left="425" w:right="11" w:hanging="142"/>
        <w:jc w:val="both"/>
        <w:rPr>
          <w:rFonts w:ascii="Arial" w:eastAsia="Times New Roman" w:hAnsi="Arial" w:cs="Arial"/>
          <w:bCs/>
          <w:spacing w:val="-2"/>
          <w:lang w:eastAsia="pl-PL"/>
        </w:rPr>
      </w:pPr>
      <w:r w:rsidRPr="00DE0AC0">
        <w:rPr>
          <w:rFonts w:ascii="Arial" w:eastAsia="Times New Roman" w:hAnsi="Arial" w:cs="Arial"/>
          <w:bCs/>
          <w:spacing w:val="-2"/>
          <w:lang w:eastAsia="pl-PL"/>
        </w:rPr>
        <w:t xml:space="preserve">30% kwoty zabezpieczenia, o którym mowa w ust. 1 nie później niż w 15 dniu po upływie okresu </w:t>
      </w:r>
      <w:r w:rsidR="009D08D4" w:rsidRPr="00DE0AC0">
        <w:rPr>
          <w:rFonts w:ascii="Arial" w:eastAsia="Times New Roman" w:hAnsi="Arial" w:cs="Arial"/>
          <w:bCs/>
          <w:spacing w:val="-2"/>
          <w:lang w:eastAsia="pl-PL"/>
        </w:rPr>
        <w:t xml:space="preserve">gwarancji i </w:t>
      </w:r>
      <w:r w:rsidRPr="00DE0AC0">
        <w:rPr>
          <w:rFonts w:ascii="Arial" w:eastAsia="Times New Roman" w:hAnsi="Arial" w:cs="Arial"/>
          <w:bCs/>
          <w:spacing w:val="-2"/>
          <w:lang w:eastAsia="pl-PL"/>
        </w:rPr>
        <w:t>rękojmi za wady.</w:t>
      </w:r>
    </w:p>
    <w:p w14:paraId="69C08FCB" w14:textId="52524E07" w:rsidR="00F8205E" w:rsidRPr="00DE0AC0" w:rsidRDefault="00F8205E" w:rsidP="00DE0AC0">
      <w:pPr>
        <w:widowControl w:val="0"/>
        <w:numPr>
          <w:ilvl w:val="0"/>
          <w:numId w:val="1"/>
        </w:numPr>
        <w:autoSpaceDE w:val="0"/>
        <w:autoSpaceDN w:val="0"/>
        <w:adjustRightInd w:val="0"/>
        <w:spacing w:after="0" w:line="271" w:lineRule="auto"/>
        <w:ind w:left="425"/>
        <w:contextualSpacing/>
        <w:jc w:val="both"/>
        <w:rPr>
          <w:rFonts w:ascii="Arial" w:eastAsia="Times New Roman" w:hAnsi="Arial" w:cs="Arial"/>
          <w:bCs/>
          <w:lang w:eastAsia="ar-SA"/>
        </w:rPr>
      </w:pPr>
      <w:r w:rsidRPr="00DE0AC0">
        <w:rPr>
          <w:rFonts w:ascii="Arial" w:eastAsia="Times New Roman" w:hAnsi="Arial" w:cs="Arial"/>
          <w:bCs/>
          <w:lang w:eastAsia="ar-SA"/>
        </w:rPr>
        <w:t>Wykona</w:t>
      </w:r>
      <w:r w:rsidR="00047773" w:rsidRPr="00DE0AC0">
        <w:rPr>
          <w:rFonts w:ascii="Arial" w:eastAsia="Times New Roman" w:hAnsi="Arial" w:cs="Arial"/>
          <w:bCs/>
          <w:lang w:eastAsia="ar-SA"/>
        </w:rPr>
        <w:t>wca ma obowiązek najpóźniej na 30</w:t>
      </w:r>
      <w:r w:rsidRPr="00DE0AC0">
        <w:rPr>
          <w:rFonts w:ascii="Arial" w:eastAsia="Times New Roman" w:hAnsi="Arial" w:cs="Arial"/>
          <w:bCs/>
          <w:lang w:eastAsia="ar-SA"/>
        </w:rPr>
        <w:t xml:space="preserve"> dni przed upływem terminu ważności </w:t>
      </w:r>
      <w:r w:rsidR="00047773" w:rsidRPr="00DE0AC0">
        <w:rPr>
          <w:rFonts w:ascii="Arial" w:eastAsia="Times New Roman" w:hAnsi="Arial" w:cs="Arial"/>
          <w:bCs/>
          <w:lang w:eastAsia="ar-SA"/>
        </w:rPr>
        <w:t xml:space="preserve">dotychczasowego </w:t>
      </w:r>
      <w:r w:rsidRPr="00DE0AC0">
        <w:rPr>
          <w:rFonts w:ascii="Arial" w:eastAsia="Times New Roman" w:hAnsi="Arial" w:cs="Arial"/>
          <w:bCs/>
          <w:lang w:eastAsia="ar-SA"/>
        </w:rPr>
        <w:t>zabezpieczenia</w:t>
      </w:r>
      <w:r w:rsidR="00047773" w:rsidRPr="00DE0AC0">
        <w:rPr>
          <w:rFonts w:ascii="Arial" w:eastAsia="Times New Roman" w:hAnsi="Arial" w:cs="Arial"/>
          <w:bCs/>
          <w:lang w:eastAsia="ar-SA"/>
        </w:rPr>
        <w:t xml:space="preserve"> wniesionego w innej formie niż pieniądzu, </w:t>
      </w:r>
      <w:r w:rsidRPr="00DE0AC0">
        <w:rPr>
          <w:rFonts w:ascii="Arial" w:eastAsia="Times New Roman" w:hAnsi="Arial" w:cs="Arial"/>
          <w:bCs/>
          <w:lang w:eastAsia="ar-SA"/>
        </w:rPr>
        <w:t>przedłużyć okres jego ważności lub przedłożyć nowe zabezpieczenie w sytuacji nie zakończenia przez Wykonawcę prze</w:t>
      </w:r>
      <w:r w:rsidR="002C586A" w:rsidRPr="00DE0AC0">
        <w:rPr>
          <w:rFonts w:ascii="Arial" w:eastAsia="Times New Roman" w:hAnsi="Arial" w:cs="Arial"/>
          <w:bCs/>
          <w:lang w:eastAsia="ar-SA"/>
        </w:rPr>
        <w:t>dmiotu umowy w terminie umownym na okres obowiązywania umowy + 30 dni.</w:t>
      </w:r>
    </w:p>
    <w:bookmarkEnd w:id="27"/>
    <w:p w14:paraId="373DF31D" w14:textId="3FC84B3E" w:rsidR="00047773" w:rsidRPr="00DE0AC0" w:rsidRDefault="00047773" w:rsidP="00DE0AC0">
      <w:pPr>
        <w:widowControl w:val="0"/>
        <w:numPr>
          <w:ilvl w:val="0"/>
          <w:numId w:val="1"/>
        </w:numPr>
        <w:autoSpaceDE w:val="0"/>
        <w:autoSpaceDN w:val="0"/>
        <w:adjustRightInd w:val="0"/>
        <w:spacing w:after="0" w:line="271" w:lineRule="auto"/>
        <w:ind w:left="425"/>
        <w:contextualSpacing/>
        <w:jc w:val="both"/>
        <w:rPr>
          <w:rFonts w:ascii="Arial" w:eastAsia="Times New Roman" w:hAnsi="Arial" w:cs="Arial"/>
          <w:bCs/>
          <w:lang w:eastAsia="ar-SA"/>
        </w:rPr>
      </w:pPr>
      <w:r w:rsidRPr="00DE0AC0">
        <w:rPr>
          <w:rFonts w:ascii="Arial" w:eastAsia="Times New Roman" w:hAnsi="Arial" w:cs="Arial"/>
          <w:bCs/>
          <w:lang w:eastAsia="pl-PL"/>
        </w:rPr>
        <w:t xml:space="preserve">Jeżeli wykonawca wniesie zabezpieczenie należytego wykonania umowy w innej formie niż pieniądzu jedynie na okres obowiązywania umowy + 30 dni, </w:t>
      </w:r>
      <w:r w:rsidR="00DB478F" w:rsidRPr="00DE0AC0">
        <w:rPr>
          <w:rFonts w:ascii="Arial" w:eastAsia="Times New Roman" w:hAnsi="Arial" w:cs="Arial"/>
          <w:bCs/>
          <w:lang w:eastAsia="pl-PL"/>
        </w:rPr>
        <w:t>to</w:t>
      </w:r>
      <w:r w:rsidRPr="00DE0AC0">
        <w:rPr>
          <w:rFonts w:ascii="Arial" w:eastAsia="Times New Roman" w:hAnsi="Arial" w:cs="Arial"/>
          <w:bCs/>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DE0AC0" w:rsidRDefault="00047773" w:rsidP="00DE0AC0">
      <w:pPr>
        <w:widowControl w:val="0"/>
        <w:numPr>
          <w:ilvl w:val="0"/>
          <w:numId w:val="1"/>
        </w:numPr>
        <w:autoSpaceDE w:val="0"/>
        <w:autoSpaceDN w:val="0"/>
        <w:adjustRightInd w:val="0"/>
        <w:spacing w:after="0" w:line="271" w:lineRule="auto"/>
        <w:ind w:left="425"/>
        <w:contextualSpacing/>
        <w:jc w:val="both"/>
        <w:rPr>
          <w:rFonts w:ascii="Arial" w:eastAsia="Times New Roman" w:hAnsi="Arial" w:cs="Arial"/>
          <w:bCs/>
          <w:lang w:eastAsia="ar-SA"/>
        </w:rPr>
      </w:pPr>
      <w:r w:rsidRPr="00DE0AC0">
        <w:rPr>
          <w:rFonts w:ascii="Arial" w:eastAsia="Times New Roman" w:hAnsi="Arial" w:cs="Arial"/>
          <w:bCs/>
          <w:lang w:eastAsia="pl-PL"/>
        </w:rPr>
        <w:t>Jeżeli Wykonawca, w terminie 30 dni przed upływem terminu ważności dotychczasowego zabezpieczenia wniesionego w innej formie niż</w:t>
      </w:r>
      <w:r w:rsidR="00DB478F" w:rsidRPr="00DE0AC0">
        <w:rPr>
          <w:rFonts w:ascii="Arial" w:eastAsia="Times New Roman" w:hAnsi="Arial" w:cs="Arial"/>
          <w:bCs/>
          <w:lang w:eastAsia="pl-PL"/>
        </w:rPr>
        <w:t xml:space="preserve"> w</w:t>
      </w:r>
      <w:r w:rsidRPr="00DE0AC0">
        <w:rPr>
          <w:rFonts w:ascii="Arial" w:eastAsia="Times New Roman" w:hAnsi="Arial" w:cs="Arial"/>
          <w:bCs/>
          <w:lang w:eastAsia="pl-PL"/>
        </w:rPr>
        <w:t xml:space="preserve"> pieniądzu, nie przedłuży lub nie wniesie nowego zabezpieczenia, Zamawiający ma prawo do zmiany formy na zabezpieczenie w pieniądzu, poprzez wypłatę kwoty </w:t>
      </w:r>
      <w:r w:rsidR="008F718E" w:rsidRPr="00DE0AC0">
        <w:rPr>
          <w:rFonts w:ascii="Arial" w:eastAsia="Times New Roman" w:hAnsi="Arial" w:cs="Arial"/>
          <w:bCs/>
          <w:lang w:eastAsia="pl-PL"/>
        </w:rPr>
        <w:t xml:space="preserve">zabezpieczenia </w:t>
      </w:r>
      <w:r w:rsidRPr="00DE0AC0">
        <w:rPr>
          <w:rFonts w:ascii="Arial" w:eastAsia="Times New Roman" w:hAnsi="Arial" w:cs="Arial"/>
          <w:bCs/>
          <w:lang w:eastAsia="pl-PL"/>
        </w:rPr>
        <w:t xml:space="preserve">z </w:t>
      </w:r>
      <w:r w:rsidR="008F718E" w:rsidRPr="00DE0AC0">
        <w:rPr>
          <w:rFonts w:ascii="Arial" w:eastAsia="Times New Roman" w:hAnsi="Arial" w:cs="Arial"/>
          <w:bCs/>
          <w:lang w:eastAsia="pl-PL"/>
        </w:rPr>
        <w:t>dotychczasowego zabezpieczenia wniesionego w innej formie niż w pieniądzu.</w:t>
      </w:r>
    </w:p>
    <w:p w14:paraId="3A82DE9E" w14:textId="4E72DD31" w:rsidR="00F952AC" w:rsidRPr="00DE0AC0" w:rsidRDefault="00047773" w:rsidP="00DE0AC0">
      <w:pPr>
        <w:widowControl w:val="0"/>
        <w:numPr>
          <w:ilvl w:val="0"/>
          <w:numId w:val="1"/>
        </w:numPr>
        <w:autoSpaceDE w:val="0"/>
        <w:autoSpaceDN w:val="0"/>
        <w:adjustRightInd w:val="0"/>
        <w:spacing w:after="0" w:line="271" w:lineRule="auto"/>
        <w:ind w:left="425"/>
        <w:contextualSpacing/>
        <w:jc w:val="both"/>
        <w:rPr>
          <w:rFonts w:ascii="Arial" w:eastAsia="Times New Roman" w:hAnsi="Arial" w:cs="Arial"/>
          <w:bCs/>
          <w:lang w:eastAsia="ar-SA"/>
        </w:rPr>
      </w:pPr>
      <w:r w:rsidRPr="00DE0AC0">
        <w:rPr>
          <w:rFonts w:ascii="Arial" w:eastAsia="Times New Roman" w:hAnsi="Arial" w:cs="Arial"/>
          <w:bCs/>
          <w:lang w:eastAsia="pl-PL"/>
        </w:rPr>
        <w:t xml:space="preserve">Wypłata, o której mowa w ust. </w:t>
      </w:r>
      <w:r w:rsidR="00871AA3" w:rsidRPr="00DE0AC0">
        <w:rPr>
          <w:rFonts w:ascii="Arial" w:eastAsia="Times New Roman" w:hAnsi="Arial" w:cs="Arial"/>
          <w:bCs/>
          <w:lang w:eastAsia="pl-PL"/>
        </w:rPr>
        <w:t>6</w:t>
      </w:r>
      <w:r w:rsidRPr="00DE0AC0">
        <w:rPr>
          <w:rFonts w:ascii="Arial" w:eastAsia="Times New Roman" w:hAnsi="Arial" w:cs="Arial"/>
          <w:bCs/>
          <w:lang w:eastAsia="pl-PL"/>
        </w:rPr>
        <w:t xml:space="preserve"> nastąpi nie później niż w ostatnim dniu ważności dotychczasowego zabezpieczenia.</w:t>
      </w:r>
    </w:p>
    <w:p w14:paraId="279C77A5" w14:textId="77777777" w:rsidR="00871AA3" w:rsidRPr="00DE0AC0" w:rsidRDefault="00871AA3" w:rsidP="00DE0AC0">
      <w:pPr>
        <w:widowControl w:val="0"/>
        <w:autoSpaceDE w:val="0"/>
        <w:autoSpaceDN w:val="0"/>
        <w:adjustRightInd w:val="0"/>
        <w:spacing w:after="0" w:line="271" w:lineRule="auto"/>
        <w:ind w:left="425"/>
        <w:contextualSpacing/>
        <w:jc w:val="both"/>
        <w:rPr>
          <w:rFonts w:ascii="Arial" w:eastAsia="Times New Roman" w:hAnsi="Arial" w:cs="Arial"/>
          <w:bCs/>
          <w:lang w:eastAsia="ar-SA"/>
        </w:rPr>
      </w:pPr>
    </w:p>
    <w:p w14:paraId="55177210" w14:textId="49A32D2A" w:rsidR="002E6695" w:rsidRPr="00DE0AC0" w:rsidRDefault="002E6695" w:rsidP="00DE0AC0">
      <w:pPr>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Wymóg zatrudnienia osób</w:t>
      </w:r>
    </w:p>
    <w:p w14:paraId="7F7FB231"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5D3775D7" w14:textId="258D3C3E" w:rsidR="00456ACB" w:rsidRPr="00DE0AC0" w:rsidRDefault="002E6695" w:rsidP="00DE0AC0">
      <w:pPr>
        <w:numPr>
          <w:ilvl w:val="3"/>
          <w:numId w:val="11"/>
        </w:numPr>
        <w:spacing w:after="0" w:line="271" w:lineRule="auto"/>
        <w:ind w:left="392" w:hanging="357"/>
        <w:contextualSpacing/>
        <w:jc w:val="both"/>
        <w:rPr>
          <w:rFonts w:ascii="Arial" w:eastAsia="Calibri" w:hAnsi="Arial" w:cs="Arial"/>
        </w:rPr>
      </w:pPr>
      <w:r w:rsidRPr="00DE0AC0">
        <w:rPr>
          <w:rFonts w:ascii="Arial" w:eastAsia="Calibri" w:hAnsi="Arial" w:cs="Arial"/>
        </w:rPr>
        <w:t>Wykonawca oświadcza, że osoby wykonujące następujące czynności pod nadzorem wykonawcy lub podwykonawcy w miejscu realizacji przedmiotu umowy:</w:t>
      </w:r>
    </w:p>
    <w:p w14:paraId="73F9434A" w14:textId="363126B3" w:rsidR="005D34EC" w:rsidRPr="00DE0AC0" w:rsidRDefault="005D34EC" w:rsidP="00DE0AC0">
      <w:pPr>
        <w:numPr>
          <w:ilvl w:val="0"/>
          <w:numId w:val="39"/>
        </w:numPr>
        <w:spacing w:after="0" w:line="271" w:lineRule="auto"/>
        <w:ind w:left="709" w:hanging="283"/>
        <w:contextualSpacing/>
        <w:rPr>
          <w:rFonts w:ascii="Arial" w:eastAsia="Calibri" w:hAnsi="Arial" w:cs="Arial"/>
        </w:rPr>
      </w:pPr>
      <w:r w:rsidRPr="00DE0AC0">
        <w:rPr>
          <w:rFonts w:ascii="Arial" w:eastAsia="Calibri" w:hAnsi="Arial" w:cs="Arial"/>
        </w:rPr>
        <w:t>roboty związane z wierceniem otworu studziennego</w:t>
      </w:r>
    </w:p>
    <w:p w14:paraId="3C9767B7" w14:textId="77777777" w:rsidR="005D34EC" w:rsidRPr="00DE0AC0" w:rsidRDefault="005D34EC" w:rsidP="00DE0AC0">
      <w:pPr>
        <w:numPr>
          <w:ilvl w:val="0"/>
          <w:numId w:val="39"/>
        </w:numPr>
        <w:spacing w:after="0" w:line="271" w:lineRule="auto"/>
        <w:ind w:left="709" w:hanging="283"/>
        <w:contextualSpacing/>
        <w:rPr>
          <w:rFonts w:ascii="Arial" w:eastAsia="Calibri" w:hAnsi="Arial" w:cs="Arial"/>
        </w:rPr>
      </w:pPr>
      <w:r w:rsidRPr="00DE0AC0">
        <w:rPr>
          <w:rFonts w:ascii="Arial" w:eastAsia="Calibri" w:hAnsi="Arial" w:cs="Arial"/>
        </w:rPr>
        <w:t>roboty związane z przywróceniem terenu do stanu pierwotnego</w:t>
      </w:r>
    </w:p>
    <w:p w14:paraId="430E0A15" w14:textId="482CA66B" w:rsidR="002E6695" w:rsidRPr="00DE0AC0" w:rsidRDefault="002E6695" w:rsidP="00DE0AC0">
      <w:pPr>
        <w:spacing w:after="0" w:line="271" w:lineRule="auto"/>
        <w:ind w:left="426"/>
        <w:contextualSpacing/>
        <w:jc w:val="both"/>
        <w:rPr>
          <w:rFonts w:ascii="Arial" w:eastAsia="Calibri" w:hAnsi="Arial" w:cs="Arial"/>
        </w:rPr>
      </w:pPr>
      <w:r w:rsidRPr="00DE0AC0">
        <w:rPr>
          <w:rFonts w:ascii="Arial" w:eastAsia="Calibri" w:hAnsi="Arial" w:cs="Arial"/>
        </w:rPr>
        <w:t xml:space="preserve">będą zatrudnione przez wykonawcę lub podwykonawcę na podstawie umowy o pracę w rozumieniu przepisów art. 22 </w:t>
      </w:r>
      <w:r w:rsidR="002B5631" w:rsidRPr="00DE0AC0">
        <w:rPr>
          <w:rFonts w:ascii="Arial" w:eastAsia="Calibri" w:hAnsi="Arial" w:cs="Arial"/>
        </w:rPr>
        <w:t>§</w:t>
      </w:r>
      <w:r w:rsidRPr="00DE0AC0">
        <w:rPr>
          <w:rFonts w:ascii="Arial" w:eastAsia="Calibri" w:hAnsi="Arial" w:cs="Arial"/>
        </w:rPr>
        <w:t xml:space="preserve"> 1 ustawy z dnia 26 czerwca 1974r. –Kodeks pracy.</w:t>
      </w:r>
    </w:p>
    <w:p w14:paraId="0CA593B0" w14:textId="70B9B402" w:rsidR="002E6695" w:rsidRPr="00DE0AC0" w:rsidRDefault="002E6695" w:rsidP="00DE0AC0">
      <w:pPr>
        <w:numPr>
          <w:ilvl w:val="3"/>
          <w:numId w:val="11"/>
        </w:numPr>
        <w:spacing w:after="0" w:line="271" w:lineRule="auto"/>
        <w:ind w:left="426" w:hanging="426"/>
        <w:contextualSpacing/>
        <w:jc w:val="both"/>
        <w:rPr>
          <w:rFonts w:ascii="Arial" w:eastAsia="Calibri" w:hAnsi="Arial" w:cs="Arial"/>
        </w:rPr>
      </w:pPr>
      <w:r w:rsidRPr="00DE0AC0">
        <w:rPr>
          <w:rFonts w:ascii="Arial" w:eastAsia="Calibri" w:hAnsi="Arial" w:cs="Arial"/>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DE0AC0">
        <w:rPr>
          <w:rFonts w:ascii="Arial" w:eastAsia="Calibri" w:hAnsi="Arial" w:cs="Arial"/>
        </w:rPr>
        <w:t>,</w:t>
      </w:r>
      <w:r w:rsidRPr="00DE0AC0">
        <w:rPr>
          <w:rFonts w:ascii="Arial" w:eastAsia="Calibri" w:hAnsi="Arial" w:cs="Arial"/>
        </w:rPr>
        <w:t xml:space="preserve"> w tym w szczególności:</w:t>
      </w:r>
    </w:p>
    <w:p w14:paraId="6CB0AD07" w14:textId="43ED9605" w:rsidR="00C8546D" w:rsidRPr="00DE0AC0" w:rsidRDefault="00C8546D" w:rsidP="00DE0AC0">
      <w:pPr>
        <w:pStyle w:val="Akapitzlist"/>
        <w:numPr>
          <w:ilvl w:val="1"/>
          <w:numId w:val="28"/>
        </w:numPr>
        <w:spacing w:after="0" w:line="271" w:lineRule="auto"/>
        <w:jc w:val="both"/>
        <w:rPr>
          <w:rFonts w:ascii="Arial" w:eastAsia="Calibri" w:hAnsi="Arial" w:cs="Arial"/>
        </w:rPr>
      </w:pPr>
      <w:r w:rsidRPr="00DE0AC0">
        <w:rPr>
          <w:rFonts w:ascii="Arial" w:eastAsia="Calibri" w:hAnsi="Arial" w:cs="Arial"/>
        </w:rPr>
        <w:t>oświadczenia zatrudnionego pracownika</w:t>
      </w:r>
    </w:p>
    <w:p w14:paraId="106A0DD5" w14:textId="77777777" w:rsidR="00C8546D" w:rsidRPr="00DE0AC0" w:rsidRDefault="00C8546D" w:rsidP="00DE0AC0">
      <w:pPr>
        <w:pStyle w:val="Akapitzlist"/>
        <w:numPr>
          <w:ilvl w:val="1"/>
          <w:numId w:val="28"/>
        </w:numPr>
        <w:spacing w:after="0" w:line="271" w:lineRule="auto"/>
        <w:jc w:val="both"/>
        <w:rPr>
          <w:rFonts w:ascii="Arial" w:eastAsia="Calibri" w:hAnsi="Arial" w:cs="Arial"/>
        </w:rPr>
      </w:pPr>
      <w:r w:rsidRPr="00DE0AC0">
        <w:rPr>
          <w:rFonts w:ascii="Arial" w:eastAsia="Calibri" w:hAnsi="Arial" w:cs="Arial"/>
        </w:rPr>
        <w:t>oświadczenia Wykonawcy lub podwykonawcy [lub dalszego podwykonawcy]  o zatrudnieniu pracownika na podstawie umowy o pracę</w:t>
      </w:r>
    </w:p>
    <w:p w14:paraId="1D744883" w14:textId="3FBFD974" w:rsidR="002E6695" w:rsidRPr="00DE0AC0" w:rsidRDefault="00C8546D" w:rsidP="00DE0AC0">
      <w:pPr>
        <w:pStyle w:val="Akapitzlist"/>
        <w:numPr>
          <w:ilvl w:val="1"/>
          <w:numId w:val="28"/>
        </w:numPr>
        <w:spacing w:after="0" w:line="271" w:lineRule="auto"/>
        <w:jc w:val="both"/>
        <w:rPr>
          <w:rFonts w:ascii="Arial" w:eastAsia="Calibri" w:hAnsi="Arial" w:cs="Arial"/>
        </w:rPr>
      </w:pPr>
      <w:r w:rsidRPr="00DE0AC0">
        <w:rPr>
          <w:rFonts w:ascii="Arial" w:eastAsia="Calibri" w:hAnsi="Arial" w:cs="Arial"/>
        </w:rPr>
        <w:t xml:space="preserve">poświadczonej za zgodność z oryginałem kopii umowy o pracę zatrudnionego pracownika </w:t>
      </w:r>
    </w:p>
    <w:p w14:paraId="3E060345" w14:textId="3C624C8F" w:rsidR="0044175F" w:rsidRPr="00DE0AC0" w:rsidRDefault="0044175F" w:rsidP="00DE0AC0">
      <w:pPr>
        <w:pStyle w:val="Akapitzlist"/>
        <w:numPr>
          <w:ilvl w:val="1"/>
          <w:numId w:val="28"/>
        </w:numPr>
        <w:spacing w:after="0" w:line="271" w:lineRule="auto"/>
        <w:jc w:val="both"/>
        <w:rPr>
          <w:rFonts w:ascii="Arial" w:eastAsia="Calibri" w:hAnsi="Arial" w:cs="Arial"/>
        </w:rPr>
      </w:pPr>
      <w:r w:rsidRPr="00DE0AC0">
        <w:rPr>
          <w:rFonts w:ascii="Arial" w:eastAsia="Calibri" w:hAnsi="Arial" w:cs="Arial"/>
        </w:rPr>
        <w:t>innych dokumentów</w:t>
      </w:r>
    </w:p>
    <w:p w14:paraId="736DCC05" w14:textId="186A5020" w:rsidR="002E6695" w:rsidRPr="00DE0AC0" w:rsidRDefault="00C8546D" w:rsidP="00DE0AC0">
      <w:pPr>
        <w:pStyle w:val="Akapitzlist"/>
        <w:spacing w:after="0" w:line="271" w:lineRule="auto"/>
        <w:ind w:left="993"/>
        <w:jc w:val="both"/>
        <w:rPr>
          <w:rFonts w:ascii="Arial" w:eastAsia="Calibri" w:hAnsi="Arial" w:cs="Arial"/>
        </w:rPr>
      </w:pPr>
      <w:r w:rsidRPr="00DE0AC0">
        <w:rPr>
          <w:rFonts w:ascii="Arial" w:eastAsia="Calibri" w:hAnsi="Arial" w:cs="Arial"/>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DE0AC0">
        <w:rPr>
          <w:rFonts w:ascii="Arial" w:eastAsia="Calibri" w:hAnsi="Arial" w:cs="Arial"/>
        </w:rPr>
        <w:t>ac</w:t>
      </w:r>
      <w:r w:rsidRPr="00DE0AC0">
        <w:rPr>
          <w:rFonts w:ascii="Arial" w:eastAsia="Calibri" w:hAnsi="Arial" w:cs="Arial"/>
        </w:rPr>
        <w:t>ownika.</w:t>
      </w:r>
      <w:bookmarkStart w:id="28" w:name="_Hlk66192055"/>
    </w:p>
    <w:bookmarkEnd w:id="28"/>
    <w:p w14:paraId="045E5B71" w14:textId="2233B993" w:rsidR="000F5184" w:rsidRPr="00DE0AC0" w:rsidRDefault="000F5184" w:rsidP="00DE0AC0">
      <w:pPr>
        <w:numPr>
          <w:ilvl w:val="3"/>
          <w:numId w:val="11"/>
        </w:numPr>
        <w:spacing w:after="0" w:line="271" w:lineRule="auto"/>
        <w:ind w:left="425" w:hanging="426"/>
        <w:contextualSpacing/>
        <w:jc w:val="both"/>
        <w:rPr>
          <w:rFonts w:ascii="Arial" w:eastAsia="Calibri" w:hAnsi="Arial" w:cs="Arial"/>
        </w:rPr>
      </w:pPr>
      <w:r w:rsidRPr="00DE0AC0">
        <w:rPr>
          <w:rFonts w:ascii="Arial" w:eastAsia="Calibri" w:hAnsi="Arial" w:cs="Arial"/>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DE0AC0" w:rsidRDefault="002E6695" w:rsidP="00DE0AC0">
      <w:pPr>
        <w:numPr>
          <w:ilvl w:val="3"/>
          <w:numId w:val="11"/>
        </w:numPr>
        <w:spacing w:after="0" w:line="271" w:lineRule="auto"/>
        <w:ind w:left="425" w:hanging="426"/>
        <w:contextualSpacing/>
        <w:jc w:val="both"/>
        <w:rPr>
          <w:rFonts w:ascii="Arial" w:eastAsia="Calibri" w:hAnsi="Arial" w:cs="Arial"/>
        </w:rPr>
      </w:pPr>
      <w:r w:rsidRPr="00DE0AC0">
        <w:rPr>
          <w:rFonts w:ascii="Arial" w:eastAsia="Calibri" w:hAnsi="Arial" w:cs="Arial"/>
        </w:rPr>
        <w:t>Nieprzedłożenie przez wykonawcę dowodów uznane będzie przez Zamawiającego za niewypełnienie obowiązku zatrudnienia osób na podstawie umowy o pracę.</w:t>
      </w:r>
    </w:p>
    <w:p w14:paraId="16307FCB" w14:textId="77777777" w:rsidR="00D462AE" w:rsidRPr="00DE0AC0" w:rsidRDefault="00D462AE" w:rsidP="00DE0AC0">
      <w:pPr>
        <w:tabs>
          <w:tab w:val="left" w:pos="280"/>
          <w:tab w:val="left" w:pos="350"/>
        </w:tabs>
        <w:autoSpaceDE w:val="0"/>
        <w:autoSpaceDN w:val="0"/>
        <w:adjustRightInd w:val="0"/>
        <w:spacing w:after="0" w:line="271" w:lineRule="auto"/>
        <w:jc w:val="both"/>
        <w:rPr>
          <w:rFonts w:ascii="Arial" w:eastAsia="Times New Roman" w:hAnsi="Arial" w:cs="Arial"/>
          <w:b/>
          <w:bCs/>
          <w:lang w:eastAsia="pl-PL"/>
        </w:rPr>
      </w:pPr>
    </w:p>
    <w:p w14:paraId="1AFB79B1" w14:textId="6E37DB4F" w:rsidR="002E6695" w:rsidRPr="00DE0AC0" w:rsidRDefault="002E6695" w:rsidP="00DE0AC0">
      <w:pPr>
        <w:tabs>
          <w:tab w:val="left" w:pos="280"/>
          <w:tab w:val="left" w:pos="350"/>
        </w:tabs>
        <w:autoSpaceDE w:val="0"/>
        <w:autoSpaceDN w:val="0"/>
        <w:adjustRightInd w:val="0"/>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Kary umowne</w:t>
      </w:r>
    </w:p>
    <w:p w14:paraId="3C782F60" w14:textId="7AED0861" w:rsidR="002E6695" w:rsidRPr="00DE0AC0" w:rsidRDefault="002E6695" w:rsidP="00DE0AC0">
      <w:pPr>
        <w:numPr>
          <w:ilvl w:val="0"/>
          <w:numId w:val="49"/>
        </w:numPr>
        <w:tabs>
          <w:tab w:val="left" w:pos="280"/>
          <w:tab w:val="left" w:pos="350"/>
        </w:tabs>
        <w:autoSpaceDE w:val="0"/>
        <w:autoSpaceDN w:val="0"/>
        <w:adjustRightInd w:val="0"/>
        <w:spacing w:after="0" w:line="271" w:lineRule="auto"/>
        <w:ind w:left="0" w:firstLine="0"/>
        <w:jc w:val="center"/>
        <w:rPr>
          <w:rFonts w:ascii="Arial" w:eastAsia="Times New Roman" w:hAnsi="Arial" w:cs="Arial"/>
          <w:lang w:eastAsia="pl-PL"/>
        </w:rPr>
      </w:pPr>
    </w:p>
    <w:p w14:paraId="23D78102" w14:textId="77777777" w:rsidR="008F718E" w:rsidRPr="00DE0AC0" w:rsidRDefault="002E6695" w:rsidP="00DE0AC0">
      <w:pPr>
        <w:pStyle w:val="Akapitzlist"/>
        <w:numPr>
          <w:ilvl w:val="0"/>
          <w:numId w:val="37"/>
        </w:numPr>
        <w:spacing w:after="0" w:line="271" w:lineRule="auto"/>
        <w:ind w:left="426" w:hanging="426"/>
        <w:jc w:val="both"/>
        <w:rPr>
          <w:rFonts w:ascii="Arial" w:eastAsia="Times New Roman" w:hAnsi="Arial" w:cs="Arial"/>
          <w:lang w:eastAsia="pl-PL"/>
        </w:rPr>
      </w:pPr>
      <w:r w:rsidRPr="00DE0AC0">
        <w:rPr>
          <w:rFonts w:ascii="Arial" w:eastAsia="Times New Roman" w:hAnsi="Arial" w:cs="Arial"/>
          <w:lang w:eastAsia="pl-PL"/>
        </w:rPr>
        <w:t xml:space="preserve">Strony postanawiają, że obowiązującą je formą odszkodowania są kary umowne, stosowane </w:t>
      </w:r>
      <w:r w:rsidRPr="00DE0AC0">
        <w:rPr>
          <w:rFonts w:ascii="Arial" w:eastAsia="Times New Roman" w:hAnsi="Arial" w:cs="Arial"/>
          <w:lang w:eastAsia="pl-PL"/>
        </w:rPr>
        <w:br/>
        <w:t>w następujących przypadkach i wielkościach:</w:t>
      </w:r>
    </w:p>
    <w:p w14:paraId="5C7AEBD3" w14:textId="77777777" w:rsidR="008F718E" w:rsidRPr="00DE0AC0" w:rsidRDefault="002E6695" w:rsidP="00DE0AC0">
      <w:pPr>
        <w:pStyle w:val="Akapitzlist"/>
        <w:spacing w:after="0" w:line="271" w:lineRule="auto"/>
        <w:ind w:left="426"/>
        <w:jc w:val="both"/>
        <w:rPr>
          <w:rFonts w:ascii="Arial" w:eastAsia="Times New Roman" w:hAnsi="Arial" w:cs="Arial"/>
          <w:lang w:eastAsia="pl-PL"/>
        </w:rPr>
      </w:pPr>
      <w:r w:rsidRPr="00DE0AC0">
        <w:rPr>
          <w:rFonts w:ascii="Arial" w:eastAsia="Times New Roman" w:hAnsi="Arial" w:cs="Arial"/>
          <w:lang w:eastAsia="pl-PL"/>
        </w:rPr>
        <w:t>Wykonawca zapłaci Zamawiającemu kary umowne:</w:t>
      </w:r>
      <w:r w:rsidR="00D462AE" w:rsidRPr="00DE0AC0">
        <w:rPr>
          <w:rFonts w:ascii="Arial" w:eastAsia="Times New Roman" w:hAnsi="Arial" w:cs="Arial"/>
          <w:lang w:eastAsia="pl-PL"/>
        </w:rPr>
        <w:t xml:space="preserve"> </w:t>
      </w:r>
    </w:p>
    <w:p w14:paraId="1A41B056" w14:textId="54AE1B4C" w:rsidR="000F3B9B" w:rsidRPr="00DE0AC0" w:rsidRDefault="000F3B9B" w:rsidP="00DE0AC0">
      <w:pPr>
        <w:numPr>
          <w:ilvl w:val="0"/>
          <w:numId w:val="16"/>
        </w:numPr>
        <w:spacing w:after="0" w:line="271" w:lineRule="auto"/>
        <w:ind w:left="709" w:hanging="283"/>
        <w:contextualSpacing/>
        <w:jc w:val="both"/>
        <w:rPr>
          <w:rFonts w:ascii="Arial" w:eastAsia="Times New Roman" w:hAnsi="Arial" w:cs="Arial"/>
          <w:lang w:eastAsia="pl-PL"/>
        </w:rPr>
      </w:pPr>
      <w:r w:rsidRPr="00DE0AC0">
        <w:rPr>
          <w:rFonts w:ascii="Arial" w:eastAsia="Times New Roman" w:hAnsi="Arial" w:cs="Arial"/>
          <w:lang w:eastAsia="pl-PL"/>
        </w:rPr>
        <w:t xml:space="preserve">za przekroczenie terminu umownego wykonania przedmiotu zamówienia, o którym mowa w § 2 ust. 3 </w:t>
      </w:r>
      <w:r w:rsidR="008743BA" w:rsidRPr="00DE0AC0">
        <w:rPr>
          <w:rFonts w:ascii="Arial" w:eastAsia="Times New Roman" w:hAnsi="Arial" w:cs="Arial"/>
          <w:lang w:eastAsia="pl-PL"/>
        </w:rPr>
        <w:t>niniejszej umowy w wysokości 0,05</w:t>
      </w:r>
      <w:r w:rsidRPr="00DE0AC0">
        <w:rPr>
          <w:rFonts w:ascii="Arial" w:eastAsia="Times New Roman" w:hAnsi="Arial" w:cs="Arial"/>
          <w:lang w:eastAsia="pl-PL"/>
        </w:rPr>
        <w:t>% wartości kontraktu i to za każdy rozpoczęty dzień zwłoki;</w:t>
      </w:r>
    </w:p>
    <w:p w14:paraId="651690D5" w14:textId="5933424F" w:rsidR="000F3B9B" w:rsidRPr="00DE0AC0" w:rsidRDefault="000F3B9B" w:rsidP="00DE0AC0">
      <w:pPr>
        <w:numPr>
          <w:ilvl w:val="0"/>
          <w:numId w:val="16"/>
        </w:numPr>
        <w:spacing w:after="0" w:line="271" w:lineRule="auto"/>
        <w:ind w:left="709" w:hanging="283"/>
        <w:contextualSpacing/>
        <w:jc w:val="both"/>
        <w:rPr>
          <w:rFonts w:ascii="Arial" w:eastAsia="Times New Roman" w:hAnsi="Arial" w:cs="Arial"/>
          <w:lang w:eastAsia="pl-PL"/>
        </w:rPr>
      </w:pPr>
      <w:r w:rsidRPr="00DE0AC0">
        <w:rPr>
          <w:rFonts w:ascii="Arial" w:eastAsia="Times New Roman" w:hAnsi="Arial" w:cs="Arial"/>
          <w:lang w:eastAsia="pl-PL"/>
        </w:rPr>
        <w:t>za zwłokę w usunięciu wad/usterek stwierdzonych przy odbiorze lub w okresie rękoj</w:t>
      </w:r>
      <w:r w:rsidR="008743BA" w:rsidRPr="00DE0AC0">
        <w:rPr>
          <w:rFonts w:ascii="Arial" w:eastAsia="Times New Roman" w:hAnsi="Arial" w:cs="Arial"/>
          <w:lang w:eastAsia="pl-PL"/>
        </w:rPr>
        <w:t>mi lub gwarancji w wysokości 0,05</w:t>
      </w:r>
      <w:r w:rsidRPr="00DE0AC0">
        <w:rPr>
          <w:rFonts w:ascii="Arial" w:eastAsia="Times New Roman" w:hAnsi="Arial" w:cs="Arial"/>
          <w:lang w:eastAsia="pl-PL"/>
        </w:rPr>
        <w:t>% wartości kontraktu i to za każdy rozpoczęty dzień zwłoki od dnia wyznaczonego na usunięcie tych wad/usterek;</w:t>
      </w:r>
    </w:p>
    <w:p w14:paraId="5C943D69" w14:textId="7EF4FC94" w:rsidR="000F3B9B" w:rsidRPr="00DE0AC0" w:rsidRDefault="000F3B9B"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 xml:space="preserve">w przypadku braku zapłaty wynagrodzenia należnego podwykonawcom lub dalszym podwykonawcom - w wysokości </w:t>
      </w:r>
      <w:r w:rsidR="008743BA" w:rsidRPr="00DE0AC0">
        <w:rPr>
          <w:rFonts w:ascii="Arial" w:eastAsia="Times New Roman" w:hAnsi="Arial" w:cs="Arial"/>
          <w:lang w:eastAsia="pl-PL"/>
        </w:rPr>
        <w:t>10</w:t>
      </w:r>
      <w:r w:rsidRPr="00DE0AC0">
        <w:rPr>
          <w:rFonts w:ascii="Arial" w:eastAsia="Times New Roman" w:hAnsi="Arial" w:cs="Arial"/>
          <w:lang w:eastAsia="pl-PL"/>
        </w:rPr>
        <w:t xml:space="preserve"> % kwoty jaką Zamawiający zapłaci bezpośrednio podwykonawcy lub dalszemu podwykonawcy na zasadach określonych w § </w:t>
      </w:r>
      <w:r w:rsidR="002477F0" w:rsidRPr="00DE0AC0">
        <w:rPr>
          <w:rFonts w:ascii="Arial" w:eastAsia="Times New Roman" w:hAnsi="Arial" w:cs="Arial"/>
          <w:lang w:eastAsia="pl-PL"/>
        </w:rPr>
        <w:t>6</w:t>
      </w:r>
      <w:r w:rsidRPr="00DE0AC0">
        <w:rPr>
          <w:rFonts w:ascii="Arial" w:eastAsia="Times New Roman" w:hAnsi="Arial" w:cs="Arial"/>
          <w:lang w:eastAsia="pl-PL"/>
        </w:rPr>
        <w:t xml:space="preserve"> niniejszej umowy;</w:t>
      </w:r>
    </w:p>
    <w:p w14:paraId="6B4FB9B2" w14:textId="32AD9FFC"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w przypadku nieterminowej zapłaty wynagrodzenia należnego podwykonawcom lub dalszym podwykonawcom - w wysokości 0,02% wynagrodzenia umownego brutto należnego podwykonawcy lub dalszemu podwykonawcy, za każdy rozpoczęty dzień zwłoki w zapłacie, naliczoną od terminu zapłaty wynikającego z umowy łączącej podwykonawcę z Wykonawcą lub podw</w:t>
      </w:r>
      <w:r w:rsidR="00E04539" w:rsidRPr="00DE0AC0">
        <w:rPr>
          <w:rFonts w:ascii="Arial" w:eastAsia="Times New Roman" w:hAnsi="Arial" w:cs="Arial"/>
          <w:lang w:eastAsia="pl-PL"/>
        </w:rPr>
        <w:t>ykonawcę z dalszym podwykonawcą;</w:t>
      </w:r>
    </w:p>
    <w:p w14:paraId="6C93CB3C" w14:textId="6CDB7219"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 xml:space="preserve">w przypadku nieprzedłożenia </w:t>
      </w:r>
      <w:r w:rsidR="00E04539" w:rsidRPr="00DE0AC0">
        <w:rPr>
          <w:rFonts w:ascii="Arial" w:eastAsia="Times New Roman" w:hAnsi="Arial" w:cs="Arial"/>
          <w:lang w:eastAsia="pl-PL"/>
        </w:rPr>
        <w:t>do zaakceptowania projektu umowy o podwykonawstwo, której przedmiotem są doroby budowlane lub projektu jej zmian</w:t>
      </w:r>
      <w:r w:rsidR="000F3B9B" w:rsidRPr="00DE0AC0">
        <w:rPr>
          <w:rFonts w:ascii="Arial" w:eastAsia="Times New Roman" w:hAnsi="Arial" w:cs="Arial"/>
          <w:lang w:eastAsia="pl-PL"/>
        </w:rPr>
        <w:t xml:space="preserve">y – w wysokości </w:t>
      </w:r>
      <w:r w:rsidR="008743BA" w:rsidRPr="00DE0AC0">
        <w:rPr>
          <w:rFonts w:ascii="Arial" w:eastAsia="Times New Roman" w:hAnsi="Arial" w:cs="Arial"/>
          <w:lang w:eastAsia="pl-PL"/>
        </w:rPr>
        <w:t>1</w:t>
      </w:r>
      <w:r w:rsidR="00E04539" w:rsidRPr="00DE0AC0">
        <w:rPr>
          <w:rFonts w:ascii="Arial" w:eastAsia="Times New Roman" w:hAnsi="Arial" w:cs="Arial"/>
          <w:lang w:eastAsia="pl-PL"/>
        </w:rPr>
        <w:t>0</w:t>
      </w:r>
      <w:r w:rsidRPr="00DE0AC0">
        <w:rPr>
          <w:rFonts w:ascii="Arial" w:eastAsia="Times New Roman" w:hAnsi="Arial" w:cs="Arial"/>
          <w:lang w:eastAsia="pl-PL"/>
        </w:rPr>
        <w:t>00,00 zł za każdy nieprzedłożony do zaakcept</w:t>
      </w:r>
      <w:r w:rsidR="00E04539" w:rsidRPr="00DE0AC0">
        <w:rPr>
          <w:rFonts w:ascii="Arial" w:eastAsia="Times New Roman" w:hAnsi="Arial" w:cs="Arial"/>
          <w:lang w:eastAsia="pl-PL"/>
        </w:rPr>
        <w:t>owania projekt umowy lub zmiany;</w:t>
      </w:r>
    </w:p>
    <w:p w14:paraId="7CE8BA73" w14:textId="267E7A5D" w:rsidR="00D462AE" w:rsidRPr="00DE0AC0" w:rsidRDefault="00D462AE" w:rsidP="00DE0AC0">
      <w:pPr>
        <w:numPr>
          <w:ilvl w:val="0"/>
          <w:numId w:val="16"/>
        </w:numPr>
        <w:spacing w:after="0" w:line="271" w:lineRule="auto"/>
        <w:ind w:left="709" w:hanging="284"/>
        <w:contextualSpacing/>
        <w:jc w:val="both"/>
        <w:rPr>
          <w:rFonts w:ascii="Arial" w:eastAsia="Times New Roman" w:hAnsi="Arial" w:cs="Arial"/>
          <w:lang w:eastAsia="pl-PL"/>
        </w:rPr>
      </w:pPr>
      <w:r w:rsidRPr="00DE0AC0">
        <w:rPr>
          <w:rFonts w:ascii="Arial" w:eastAsia="Times New Roman" w:hAnsi="Arial" w:cs="Arial"/>
          <w:lang w:eastAsia="pl-PL"/>
        </w:rPr>
        <w:t>w przypadku nieprzedłożenia poświadczonej za zgodność z oryginałem kopii zawartej umowy o podwykonawst</w:t>
      </w:r>
      <w:r w:rsidR="00E04539" w:rsidRPr="00DE0AC0">
        <w:rPr>
          <w:rFonts w:ascii="Arial" w:eastAsia="Times New Roman" w:hAnsi="Arial" w:cs="Arial"/>
          <w:lang w:eastAsia="pl-PL"/>
        </w:rPr>
        <w:t>wo lub jej zmiany– w wysokości 10</w:t>
      </w:r>
      <w:r w:rsidRPr="00DE0AC0">
        <w:rPr>
          <w:rFonts w:ascii="Arial" w:eastAsia="Times New Roman" w:hAnsi="Arial" w:cs="Arial"/>
          <w:lang w:eastAsia="pl-PL"/>
        </w:rPr>
        <w:t>00,00 zł za każdą nieprzedło</w:t>
      </w:r>
      <w:r w:rsidR="00E04539" w:rsidRPr="00DE0AC0">
        <w:rPr>
          <w:rFonts w:ascii="Arial" w:eastAsia="Times New Roman" w:hAnsi="Arial" w:cs="Arial"/>
          <w:lang w:eastAsia="pl-PL"/>
        </w:rPr>
        <w:t>żoną kopię umowy lub jej zmianę;</w:t>
      </w:r>
    </w:p>
    <w:p w14:paraId="19C2C18A" w14:textId="5D291913"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 xml:space="preserve">w przypadku braku zmiany umowy o podwykonawstwo w zakresie terminu zapłaty – w wysokości </w:t>
      </w:r>
      <w:r w:rsidR="00E04539" w:rsidRPr="00DE0AC0">
        <w:rPr>
          <w:rFonts w:ascii="Arial" w:eastAsia="Times New Roman" w:hAnsi="Arial" w:cs="Arial"/>
          <w:lang w:eastAsia="pl-PL"/>
        </w:rPr>
        <w:t>10</w:t>
      </w:r>
      <w:r w:rsidRPr="00DE0AC0">
        <w:rPr>
          <w:rFonts w:ascii="Arial" w:eastAsia="Times New Roman" w:hAnsi="Arial" w:cs="Arial"/>
          <w:lang w:eastAsia="pl-PL"/>
        </w:rPr>
        <w:t>00,00 zł; za każdy taki przypadek</w:t>
      </w:r>
      <w:r w:rsidR="00E04539" w:rsidRPr="00DE0AC0">
        <w:rPr>
          <w:rFonts w:ascii="Arial" w:eastAsia="Times New Roman" w:hAnsi="Arial" w:cs="Arial"/>
          <w:lang w:eastAsia="pl-PL"/>
        </w:rPr>
        <w:t>;</w:t>
      </w:r>
    </w:p>
    <w:p w14:paraId="5F878F77" w14:textId="0CB3DF33"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 xml:space="preserve">w przypadku stwierdzenia przez Zamawiającego braku ubezpieczenia OC Wykonawcy – w wysokości </w:t>
      </w:r>
      <w:r w:rsidR="00E04539" w:rsidRPr="00DE0AC0">
        <w:rPr>
          <w:rFonts w:ascii="Arial" w:eastAsia="Times New Roman" w:hAnsi="Arial" w:cs="Arial"/>
          <w:lang w:eastAsia="pl-PL"/>
        </w:rPr>
        <w:t>2% wartości kontraktu;</w:t>
      </w:r>
    </w:p>
    <w:p w14:paraId="6E97BB3E" w14:textId="77777777"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za odstąpienie od umowy albo jej rozwiązanie przez którąkolwiek ze Stron z przyczyn zależnych od Wykonawcy w wysokości 10% wartości kontraktu;</w:t>
      </w:r>
    </w:p>
    <w:p w14:paraId="4DF732C2" w14:textId="1A4D1ED5" w:rsidR="00D462AE" w:rsidRPr="00DE0AC0" w:rsidRDefault="00D462AE"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za niewypełnienie obowiązku zatrudnienia osób na podstawie umowy o pracę w wysokości 1000,00 zł</w:t>
      </w:r>
      <w:r w:rsidR="00E04539" w:rsidRPr="00DE0AC0">
        <w:rPr>
          <w:rFonts w:ascii="Arial" w:eastAsia="Times New Roman" w:hAnsi="Arial" w:cs="Arial"/>
          <w:lang w:eastAsia="pl-PL"/>
        </w:rPr>
        <w:t xml:space="preserve"> za każdy stwierdzony przypadek;</w:t>
      </w:r>
    </w:p>
    <w:p w14:paraId="6B22EE31" w14:textId="745CB55C" w:rsidR="008743BA" w:rsidRPr="00DE0AC0" w:rsidRDefault="008743BA" w:rsidP="00DE0AC0">
      <w:pPr>
        <w:numPr>
          <w:ilvl w:val="0"/>
          <w:numId w:val="16"/>
        </w:numPr>
        <w:autoSpaceDE w:val="0"/>
        <w:autoSpaceDN w:val="0"/>
        <w:adjustRightInd w:val="0"/>
        <w:spacing w:after="0" w:line="271" w:lineRule="auto"/>
        <w:ind w:left="709" w:hanging="284"/>
        <w:jc w:val="both"/>
        <w:rPr>
          <w:rFonts w:ascii="Arial" w:eastAsia="Times New Roman" w:hAnsi="Arial" w:cs="Arial"/>
          <w:lang w:eastAsia="pl-PL"/>
        </w:rPr>
      </w:pPr>
      <w:r w:rsidRPr="00DE0AC0">
        <w:rPr>
          <w:rFonts w:ascii="Arial" w:eastAsia="Times New Roman" w:hAnsi="Arial" w:cs="Arial"/>
          <w:lang w:eastAsia="pl-PL"/>
        </w:rPr>
        <w:t xml:space="preserve">za niedotrzymanie </w:t>
      </w:r>
      <w:r w:rsidR="00616D51" w:rsidRPr="00DE0AC0">
        <w:rPr>
          <w:rFonts w:ascii="Arial" w:eastAsia="Times New Roman" w:hAnsi="Arial" w:cs="Arial"/>
          <w:lang w:eastAsia="pl-PL"/>
        </w:rPr>
        <w:t>reżim</w:t>
      </w:r>
      <w:r w:rsidR="002477F0" w:rsidRPr="00DE0AC0">
        <w:rPr>
          <w:rFonts w:ascii="Arial" w:eastAsia="Times New Roman" w:hAnsi="Arial" w:cs="Arial"/>
          <w:lang w:eastAsia="pl-PL"/>
        </w:rPr>
        <w:t>u sanitarnego, o którym mowa w §</w:t>
      </w:r>
      <w:r w:rsidR="00616D51" w:rsidRPr="00DE0AC0">
        <w:rPr>
          <w:rFonts w:ascii="Arial" w:eastAsia="Times New Roman" w:hAnsi="Arial" w:cs="Arial"/>
          <w:lang w:eastAsia="pl-PL"/>
        </w:rPr>
        <w:t>1 ust. 4  - w wysokości 10 000,00 zł  za każdy taki przypadek.</w:t>
      </w:r>
    </w:p>
    <w:p w14:paraId="0BF0F71B" w14:textId="2044BF27" w:rsidR="002E6695" w:rsidRPr="00DE0AC0" w:rsidRDefault="001357CB" w:rsidP="00DE0AC0">
      <w:pPr>
        <w:numPr>
          <w:ilvl w:val="0"/>
          <w:numId w:val="38"/>
        </w:numPr>
        <w:tabs>
          <w:tab w:val="clear" w:pos="928"/>
        </w:tabs>
        <w:autoSpaceDE w:val="0"/>
        <w:autoSpaceDN w:val="0"/>
        <w:adjustRightInd w:val="0"/>
        <w:spacing w:after="0" w:line="271" w:lineRule="auto"/>
        <w:ind w:left="420"/>
        <w:jc w:val="both"/>
        <w:rPr>
          <w:rFonts w:ascii="Arial" w:eastAsia="Times New Roman" w:hAnsi="Arial" w:cs="Arial"/>
          <w:lang w:eastAsia="pl-PL"/>
        </w:rPr>
      </w:pPr>
      <w:r w:rsidRPr="00DE0AC0">
        <w:rPr>
          <w:rFonts w:ascii="Arial" w:eastAsia="Times New Roman" w:hAnsi="Arial" w:cs="Arial"/>
          <w:lang w:eastAsia="pl-PL"/>
        </w:rPr>
        <w:t xml:space="preserve"> </w:t>
      </w:r>
      <w:r w:rsidR="002E6695" w:rsidRPr="00DE0AC0">
        <w:rPr>
          <w:rFonts w:ascii="Arial" w:eastAsia="Times New Roman" w:hAnsi="Arial" w:cs="Arial"/>
          <w:lang w:eastAsia="pl-PL"/>
        </w:rPr>
        <w:t>Zamawiający zapłaci Wykonawcy kary umowne za odstąpienie od umowy z przyczyn zależnych od Zamawiającego, z wyjątkiem przyczyny, o</w:t>
      </w:r>
      <w:r w:rsidR="00825BAE" w:rsidRPr="00DE0AC0">
        <w:rPr>
          <w:rFonts w:ascii="Arial" w:eastAsia="Times New Roman" w:hAnsi="Arial" w:cs="Arial"/>
          <w:lang w:eastAsia="pl-PL"/>
        </w:rPr>
        <w:t xml:space="preserve"> której mowa w §</w:t>
      </w:r>
      <w:r w:rsidR="002477F0" w:rsidRPr="00DE0AC0">
        <w:rPr>
          <w:rFonts w:ascii="Arial" w:eastAsia="Times New Roman" w:hAnsi="Arial" w:cs="Arial"/>
          <w:lang w:eastAsia="pl-PL"/>
        </w:rPr>
        <w:t>18</w:t>
      </w:r>
      <w:r w:rsidR="002E6695" w:rsidRPr="00DE0AC0">
        <w:rPr>
          <w:rFonts w:ascii="Arial" w:eastAsia="Times New Roman" w:hAnsi="Arial" w:cs="Arial"/>
          <w:lang w:eastAsia="pl-PL"/>
        </w:rPr>
        <w:t xml:space="preserve"> </w:t>
      </w:r>
      <w:r w:rsidR="00BC09C4" w:rsidRPr="00DE0AC0">
        <w:rPr>
          <w:rFonts w:ascii="Arial" w:eastAsia="Times New Roman" w:hAnsi="Arial" w:cs="Arial"/>
          <w:lang w:eastAsia="pl-PL"/>
        </w:rPr>
        <w:t xml:space="preserve">ust 1-3 </w:t>
      </w:r>
      <w:r w:rsidR="002E6695" w:rsidRPr="00DE0AC0">
        <w:rPr>
          <w:rFonts w:ascii="Arial" w:eastAsia="Times New Roman" w:hAnsi="Arial" w:cs="Arial"/>
          <w:lang w:eastAsia="pl-PL"/>
        </w:rPr>
        <w:t xml:space="preserve">umowy, w wysokości </w:t>
      </w:r>
      <w:r w:rsidR="00CC6E7B" w:rsidRPr="00DE0AC0">
        <w:rPr>
          <w:rFonts w:ascii="Arial" w:eastAsia="Times New Roman" w:hAnsi="Arial" w:cs="Arial"/>
          <w:lang w:eastAsia="pl-PL"/>
        </w:rPr>
        <w:t>1</w:t>
      </w:r>
      <w:r w:rsidR="002E6695" w:rsidRPr="00DE0AC0">
        <w:rPr>
          <w:rFonts w:ascii="Arial" w:eastAsia="Times New Roman" w:hAnsi="Arial" w:cs="Arial"/>
          <w:lang w:eastAsia="pl-PL"/>
        </w:rPr>
        <w:t>0 % wartości kontraktu.</w:t>
      </w:r>
    </w:p>
    <w:p w14:paraId="5512591D" w14:textId="58C49766" w:rsidR="00811B16" w:rsidRPr="00DE0AC0" w:rsidRDefault="00811B16" w:rsidP="00DE0AC0">
      <w:pPr>
        <w:numPr>
          <w:ilvl w:val="0"/>
          <w:numId w:val="38"/>
        </w:numPr>
        <w:tabs>
          <w:tab w:val="clear" w:pos="928"/>
        </w:tabs>
        <w:autoSpaceDE w:val="0"/>
        <w:autoSpaceDN w:val="0"/>
        <w:spacing w:after="0" w:line="271" w:lineRule="auto"/>
        <w:ind w:left="420"/>
        <w:jc w:val="both"/>
        <w:rPr>
          <w:rFonts w:ascii="Arial" w:eastAsia="Times New Roman" w:hAnsi="Arial" w:cs="Arial"/>
          <w:lang w:eastAsia="pl-PL"/>
        </w:rPr>
      </w:pPr>
      <w:r w:rsidRPr="00DE0AC0">
        <w:rPr>
          <w:rFonts w:ascii="Arial" w:eastAsia="Times New Roman" w:hAnsi="Arial" w:cs="Arial"/>
          <w:lang w:eastAsia="pl-PL"/>
        </w:rPr>
        <w:t>Łączna maksymalna wysokość kar umownych, któryc</w:t>
      </w:r>
      <w:r w:rsidR="00742088" w:rsidRPr="00DE0AC0">
        <w:rPr>
          <w:rFonts w:ascii="Arial" w:eastAsia="Times New Roman" w:hAnsi="Arial" w:cs="Arial"/>
          <w:lang w:eastAsia="pl-PL"/>
        </w:rPr>
        <w:t>h mogą dochodzić strony wynosi 30</w:t>
      </w:r>
      <w:r w:rsidRPr="00DE0AC0">
        <w:rPr>
          <w:rFonts w:ascii="Arial" w:eastAsia="Times New Roman" w:hAnsi="Arial" w:cs="Arial"/>
          <w:lang w:eastAsia="pl-PL"/>
        </w:rPr>
        <w:t xml:space="preserve">% wartości kontraktu. </w:t>
      </w:r>
    </w:p>
    <w:p w14:paraId="7C33B2C4" w14:textId="77777777" w:rsidR="002E6695" w:rsidRPr="00DE0AC0" w:rsidRDefault="002E6695" w:rsidP="00DE0AC0">
      <w:pPr>
        <w:numPr>
          <w:ilvl w:val="0"/>
          <w:numId w:val="38"/>
        </w:numPr>
        <w:tabs>
          <w:tab w:val="left" w:pos="284"/>
        </w:tabs>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Naliczenie kar umownych z poszczególnych tytułów wskazanych w niniejszym paragrafie jest niezależne od siebie.</w:t>
      </w:r>
    </w:p>
    <w:p w14:paraId="3F7F1942" w14:textId="77777777" w:rsidR="002E6695" w:rsidRPr="00DE0AC0" w:rsidRDefault="002E6695" w:rsidP="00DE0AC0">
      <w:pPr>
        <w:numPr>
          <w:ilvl w:val="0"/>
          <w:numId w:val="38"/>
        </w:numPr>
        <w:tabs>
          <w:tab w:val="left" w:pos="284"/>
        </w:tabs>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 xml:space="preserve">Zapłata kar umownych nie wpływa na zobowiązania Wykonawcy. </w:t>
      </w:r>
    </w:p>
    <w:p w14:paraId="65D39B40" w14:textId="76384B33" w:rsidR="00E21DF5" w:rsidRPr="00DE0AC0" w:rsidRDefault="002E6695" w:rsidP="00DE0AC0">
      <w:pPr>
        <w:numPr>
          <w:ilvl w:val="0"/>
          <w:numId w:val="38"/>
        </w:numPr>
        <w:tabs>
          <w:tab w:val="left" w:pos="284"/>
        </w:tabs>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 xml:space="preserve">Za wartość kontraktu, o której mowa </w:t>
      </w:r>
      <w:r w:rsidR="002A47C2" w:rsidRPr="00DE0AC0">
        <w:rPr>
          <w:rFonts w:ascii="Arial" w:eastAsia="Times New Roman" w:hAnsi="Arial" w:cs="Arial"/>
          <w:lang w:eastAsia="pl-PL"/>
        </w:rPr>
        <w:t>w § 1</w:t>
      </w:r>
      <w:r w:rsidR="002477F0" w:rsidRPr="00DE0AC0">
        <w:rPr>
          <w:rFonts w:ascii="Arial" w:eastAsia="Times New Roman" w:hAnsi="Arial" w:cs="Arial"/>
          <w:lang w:eastAsia="pl-PL"/>
        </w:rPr>
        <w:t>8</w:t>
      </w:r>
      <w:r w:rsidRPr="00DE0AC0">
        <w:rPr>
          <w:rFonts w:ascii="Arial" w:eastAsia="Times New Roman" w:hAnsi="Arial" w:cs="Arial"/>
          <w:lang w:eastAsia="pl-PL"/>
        </w:rPr>
        <w:t xml:space="preserve"> uważa się całkowite wynagrodze</w:t>
      </w:r>
      <w:r w:rsidR="002477F0" w:rsidRPr="00DE0AC0">
        <w:rPr>
          <w:rFonts w:ascii="Arial" w:eastAsia="Times New Roman" w:hAnsi="Arial" w:cs="Arial"/>
          <w:lang w:eastAsia="pl-PL"/>
        </w:rPr>
        <w:t xml:space="preserve">nie brutto, o którym mowa w § 4 </w:t>
      </w:r>
      <w:r w:rsidRPr="00DE0AC0">
        <w:rPr>
          <w:rFonts w:ascii="Arial" w:eastAsia="Times New Roman" w:hAnsi="Arial" w:cs="Arial"/>
          <w:lang w:eastAsia="pl-PL"/>
        </w:rPr>
        <w:t xml:space="preserve">ust. </w:t>
      </w:r>
      <w:r w:rsidR="002A47C2" w:rsidRPr="00DE0AC0">
        <w:rPr>
          <w:rFonts w:ascii="Arial" w:eastAsia="Times New Roman" w:hAnsi="Arial" w:cs="Arial"/>
          <w:lang w:eastAsia="pl-PL"/>
        </w:rPr>
        <w:t>2</w:t>
      </w:r>
      <w:r w:rsidRPr="00DE0AC0">
        <w:rPr>
          <w:rFonts w:ascii="Arial" w:eastAsia="Times New Roman" w:hAnsi="Arial" w:cs="Arial"/>
          <w:lang w:eastAsia="pl-PL"/>
        </w:rPr>
        <w:t xml:space="preserve"> niniejszej umowy. </w:t>
      </w:r>
    </w:p>
    <w:p w14:paraId="38ABBF48" w14:textId="77777777" w:rsidR="00825BAE" w:rsidRPr="00DE0AC0" w:rsidRDefault="00825BAE" w:rsidP="00DE0AC0">
      <w:pPr>
        <w:autoSpaceDE w:val="0"/>
        <w:autoSpaceDN w:val="0"/>
        <w:spacing w:after="0" w:line="271" w:lineRule="auto"/>
        <w:jc w:val="center"/>
        <w:rPr>
          <w:rFonts w:ascii="Arial" w:eastAsia="Times New Roman" w:hAnsi="Arial" w:cs="Arial"/>
          <w:b/>
          <w:bCs/>
          <w:lang w:eastAsia="pl-PL"/>
        </w:rPr>
      </w:pPr>
    </w:p>
    <w:p w14:paraId="19AF8B13" w14:textId="57B0E771" w:rsidR="002E6695" w:rsidRPr="00DE0AC0" w:rsidRDefault="002E6695" w:rsidP="00DE0AC0">
      <w:pPr>
        <w:autoSpaceDE w:val="0"/>
        <w:autoSpaceDN w:val="0"/>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Odstąpienie od umowy</w:t>
      </w:r>
    </w:p>
    <w:p w14:paraId="7E772A8B" w14:textId="77777777" w:rsidR="002E6695" w:rsidRPr="00DE0AC0" w:rsidRDefault="002E6695" w:rsidP="00DE0AC0">
      <w:pPr>
        <w:numPr>
          <w:ilvl w:val="0"/>
          <w:numId w:val="49"/>
        </w:numPr>
        <w:autoSpaceDE w:val="0"/>
        <w:autoSpaceDN w:val="0"/>
        <w:spacing w:after="0" w:line="271" w:lineRule="auto"/>
        <w:ind w:left="0" w:firstLine="0"/>
        <w:jc w:val="center"/>
        <w:rPr>
          <w:rFonts w:ascii="Arial" w:eastAsia="Times New Roman" w:hAnsi="Arial" w:cs="Arial"/>
          <w:b/>
          <w:bCs/>
          <w:lang w:eastAsia="pl-PL"/>
        </w:rPr>
      </w:pPr>
    </w:p>
    <w:p w14:paraId="4547476F" w14:textId="7086FF5F" w:rsidR="00586FE4" w:rsidRPr="00DE0AC0" w:rsidRDefault="00586FE4" w:rsidP="00DE0AC0">
      <w:pPr>
        <w:numPr>
          <w:ilvl w:val="0"/>
          <w:numId w:val="17"/>
        </w:numPr>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Zamawiającemu przysługuje prawo do odstąpienia od umowy bez k</w:t>
      </w:r>
      <w:r w:rsidR="004D37E2" w:rsidRPr="00DE0AC0">
        <w:rPr>
          <w:rFonts w:ascii="Arial" w:eastAsia="Times New Roman" w:hAnsi="Arial" w:cs="Arial"/>
          <w:lang w:eastAsia="pl-PL"/>
        </w:rPr>
        <w:t>onsekwencji o których mowa w §19</w:t>
      </w:r>
      <w:r w:rsidRPr="00DE0AC0">
        <w:rPr>
          <w:rFonts w:ascii="Arial" w:eastAsia="Times New Roman" w:hAnsi="Arial" w:cs="Arial"/>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DE0AC0" w:rsidRDefault="00586FE4" w:rsidP="00DE0AC0">
      <w:pPr>
        <w:numPr>
          <w:ilvl w:val="0"/>
          <w:numId w:val="17"/>
        </w:numPr>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Zamawiający może odstąpić od umowy, w sytuacji gdy:</w:t>
      </w:r>
    </w:p>
    <w:p w14:paraId="55646778" w14:textId="4FD29B89" w:rsidR="00586FE4" w:rsidRPr="00DE0AC0" w:rsidRDefault="00586FE4" w:rsidP="00DE0AC0">
      <w:pPr>
        <w:pStyle w:val="Akapitzlist"/>
        <w:numPr>
          <w:ilvl w:val="1"/>
          <w:numId w:val="17"/>
        </w:numPr>
        <w:tabs>
          <w:tab w:val="left" w:pos="709"/>
        </w:tabs>
        <w:autoSpaceDE w:val="0"/>
        <w:autoSpaceDN w:val="0"/>
        <w:spacing w:after="0" w:line="271" w:lineRule="auto"/>
        <w:ind w:left="567" w:hanging="283"/>
        <w:jc w:val="both"/>
        <w:rPr>
          <w:rFonts w:ascii="Arial" w:eastAsia="Times New Roman" w:hAnsi="Arial" w:cs="Arial"/>
          <w:lang w:eastAsia="pl-PL"/>
        </w:rPr>
      </w:pPr>
      <w:r w:rsidRPr="00DE0AC0">
        <w:rPr>
          <w:rFonts w:ascii="Arial" w:eastAsia="Times New Roman" w:hAnsi="Arial" w:cs="Arial"/>
          <w:lang w:eastAsia="pl-PL"/>
        </w:rPr>
        <w:t xml:space="preserve">dokonano zmiany umowy z naruszeniem art. 454 i art. 455 ustawy </w:t>
      </w:r>
      <w:proofErr w:type="spellStart"/>
      <w:r w:rsidRPr="00DE0AC0">
        <w:rPr>
          <w:rFonts w:ascii="Arial" w:eastAsia="Times New Roman" w:hAnsi="Arial" w:cs="Arial"/>
          <w:lang w:eastAsia="pl-PL"/>
        </w:rPr>
        <w:t>Pzp</w:t>
      </w:r>
      <w:proofErr w:type="spellEnd"/>
      <w:r w:rsidRPr="00DE0AC0">
        <w:rPr>
          <w:rFonts w:ascii="Arial" w:eastAsia="Times New Roman" w:hAnsi="Arial" w:cs="Arial"/>
          <w:lang w:eastAsia="pl-PL"/>
        </w:rPr>
        <w:t>;</w:t>
      </w:r>
    </w:p>
    <w:p w14:paraId="5276BBC3" w14:textId="1AEF69B3" w:rsidR="00D64CFD" w:rsidRPr="00DE0AC0" w:rsidRDefault="00586FE4" w:rsidP="00DE0AC0">
      <w:pPr>
        <w:numPr>
          <w:ilvl w:val="1"/>
          <w:numId w:val="17"/>
        </w:numPr>
        <w:tabs>
          <w:tab w:val="left" w:pos="709"/>
        </w:tabs>
        <w:autoSpaceDE w:val="0"/>
        <w:autoSpaceDN w:val="0"/>
        <w:spacing w:after="0" w:line="271" w:lineRule="auto"/>
        <w:ind w:left="567" w:hanging="283"/>
        <w:jc w:val="both"/>
        <w:rPr>
          <w:rFonts w:ascii="Arial" w:eastAsia="Times New Roman" w:hAnsi="Arial" w:cs="Arial"/>
          <w:lang w:eastAsia="pl-PL"/>
        </w:rPr>
      </w:pPr>
      <w:r w:rsidRPr="00DE0AC0">
        <w:rPr>
          <w:rFonts w:ascii="Arial" w:eastAsia="Times New Roman" w:hAnsi="Arial" w:cs="Arial"/>
          <w:lang w:eastAsia="pl-PL"/>
        </w:rPr>
        <w:t>wykonawca w chwili zawarcia umowy podlegał wykluczeniu n</w:t>
      </w:r>
      <w:r w:rsidR="00D64CFD" w:rsidRPr="00DE0AC0">
        <w:rPr>
          <w:rFonts w:ascii="Arial" w:eastAsia="Times New Roman" w:hAnsi="Arial" w:cs="Arial"/>
          <w:lang w:eastAsia="pl-PL"/>
        </w:rPr>
        <w:t>a podstawie art. 108</w:t>
      </w:r>
      <w:r w:rsidR="004D37E2" w:rsidRPr="00DE0AC0">
        <w:rPr>
          <w:rFonts w:ascii="Arial" w:eastAsia="Times New Roman" w:hAnsi="Arial" w:cs="Arial"/>
          <w:lang w:eastAsia="pl-PL"/>
        </w:rPr>
        <w:t xml:space="preserve">, art. 109 ust. 1 pkt 4 </w:t>
      </w:r>
      <w:r w:rsidR="00D64CFD" w:rsidRPr="00DE0AC0">
        <w:rPr>
          <w:rFonts w:ascii="Arial" w:eastAsia="Times New Roman" w:hAnsi="Arial" w:cs="Arial"/>
          <w:lang w:eastAsia="pl-PL"/>
        </w:rPr>
        <w:t xml:space="preserve">ustawy </w:t>
      </w:r>
      <w:proofErr w:type="spellStart"/>
      <w:r w:rsidR="00D64CFD" w:rsidRPr="00DE0AC0">
        <w:rPr>
          <w:rFonts w:ascii="Arial" w:eastAsia="Times New Roman" w:hAnsi="Arial" w:cs="Arial"/>
          <w:lang w:eastAsia="pl-PL"/>
        </w:rPr>
        <w:t>Pzp</w:t>
      </w:r>
      <w:proofErr w:type="spellEnd"/>
      <w:r w:rsidR="00D64CFD" w:rsidRPr="00DE0AC0">
        <w:rPr>
          <w:rFonts w:ascii="Arial" w:eastAsia="Times New Roman" w:hAnsi="Arial" w:cs="Arial"/>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DE0AC0" w:rsidRDefault="00586FE4" w:rsidP="00DE0AC0">
      <w:pPr>
        <w:numPr>
          <w:ilvl w:val="1"/>
          <w:numId w:val="17"/>
        </w:numPr>
        <w:tabs>
          <w:tab w:val="left" w:pos="709"/>
        </w:tabs>
        <w:autoSpaceDE w:val="0"/>
        <w:autoSpaceDN w:val="0"/>
        <w:spacing w:after="0" w:line="271" w:lineRule="auto"/>
        <w:ind w:left="567" w:hanging="283"/>
        <w:jc w:val="both"/>
        <w:rPr>
          <w:rFonts w:ascii="Arial" w:eastAsia="Times New Roman" w:hAnsi="Arial" w:cs="Arial"/>
          <w:lang w:eastAsia="pl-PL"/>
        </w:rPr>
      </w:pPr>
      <w:r w:rsidRPr="00DE0AC0">
        <w:rPr>
          <w:rFonts w:ascii="Arial" w:eastAsia="Times New Roman" w:hAnsi="Arial" w:cs="Arial"/>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DE0AC0" w:rsidRDefault="00586FE4" w:rsidP="00DE0AC0">
      <w:pPr>
        <w:numPr>
          <w:ilvl w:val="0"/>
          <w:numId w:val="17"/>
        </w:numPr>
        <w:autoSpaceDE w:val="0"/>
        <w:autoSpaceDN w:val="0"/>
        <w:spacing w:after="0" w:line="271" w:lineRule="auto"/>
        <w:ind w:left="284" w:hanging="284"/>
        <w:jc w:val="both"/>
        <w:rPr>
          <w:rFonts w:ascii="Arial" w:eastAsia="Times New Roman" w:hAnsi="Arial" w:cs="Arial"/>
          <w:lang w:eastAsia="pl-PL"/>
        </w:rPr>
      </w:pPr>
      <w:r w:rsidRPr="00DE0AC0">
        <w:rPr>
          <w:rFonts w:ascii="Arial" w:eastAsia="Times New Roman" w:hAnsi="Arial" w:cs="Arial"/>
          <w:lang w:eastAsia="pl-PL"/>
        </w:rPr>
        <w:t>Zamawiający może odstąpić od umowy z przyczyn zależnych od Wykonawcy z zachowaniem prawa do odszkodowania i kar umownych określonych w umowie, w sytuacji gdy:</w:t>
      </w:r>
    </w:p>
    <w:p w14:paraId="3A4C4868" w14:textId="77777777" w:rsidR="00586FE4" w:rsidRPr="00DE0AC0" w:rsidRDefault="00586FE4"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DE0AC0" w:rsidRDefault="00586FE4"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bieżąca kontrola postępu robót wykazuje, że nie dojdzie do wykonania robót w terminie umownym;</w:t>
      </w:r>
    </w:p>
    <w:p w14:paraId="78C6858C" w14:textId="3C64016F" w:rsidR="00586FE4" w:rsidRPr="00DE0AC0" w:rsidRDefault="00586FE4"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wykonawca wykonuje zamówienie z udziałem podwykonawcy bez zachowania zasad zawie</w:t>
      </w:r>
      <w:r w:rsidR="00F67EC5" w:rsidRPr="00DE0AC0">
        <w:rPr>
          <w:rFonts w:ascii="Arial" w:eastAsia="Times New Roman" w:hAnsi="Arial" w:cs="Arial"/>
          <w:lang w:eastAsia="pl-PL"/>
        </w:rPr>
        <w:t>rania umów, o których mowa</w:t>
      </w:r>
      <w:r w:rsidR="004D37E2" w:rsidRPr="00DE0AC0">
        <w:rPr>
          <w:rFonts w:ascii="Arial" w:eastAsia="Times New Roman" w:hAnsi="Arial" w:cs="Arial"/>
          <w:lang w:eastAsia="pl-PL"/>
        </w:rPr>
        <w:t xml:space="preserve"> w </w:t>
      </w:r>
      <w:r w:rsidR="0061632A" w:rsidRPr="00DE0AC0">
        <w:rPr>
          <w:rFonts w:ascii="Arial" w:eastAsia="Times New Roman" w:hAnsi="Arial" w:cs="Arial"/>
          <w:lang w:eastAsia="pl-PL"/>
        </w:rPr>
        <w:t>§6</w:t>
      </w:r>
      <w:r w:rsidRPr="00DE0AC0">
        <w:rPr>
          <w:rFonts w:ascii="Arial" w:eastAsia="Times New Roman" w:hAnsi="Arial" w:cs="Arial"/>
          <w:lang w:eastAsia="pl-PL"/>
        </w:rPr>
        <w:t xml:space="preserve"> niniejszej Umowy;</w:t>
      </w:r>
    </w:p>
    <w:p w14:paraId="72FE4517" w14:textId="77777777" w:rsidR="00586FE4" w:rsidRPr="00DE0AC0" w:rsidRDefault="00586FE4"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wykonawca został postawiony w stan likwidacji lub ogłoszono jego upadłość;</w:t>
      </w:r>
    </w:p>
    <w:p w14:paraId="1FAD7FAA" w14:textId="77777777" w:rsidR="00586FE4" w:rsidRPr="00DE0AC0" w:rsidRDefault="00586FE4"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0DBE8868" w14:textId="5150CA80" w:rsidR="003B2EE0" w:rsidRPr="00DE0AC0" w:rsidRDefault="003B2EE0" w:rsidP="00DE0AC0">
      <w:pPr>
        <w:numPr>
          <w:ilvl w:val="1"/>
          <w:numId w:val="18"/>
        </w:numPr>
        <w:autoSpaceDE w:val="0"/>
        <w:autoSpaceDN w:val="0"/>
        <w:spacing w:after="0" w:line="271" w:lineRule="auto"/>
        <w:ind w:left="851"/>
        <w:jc w:val="both"/>
        <w:rPr>
          <w:rFonts w:ascii="Arial" w:eastAsia="Times New Roman" w:hAnsi="Arial" w:cs="Arial"/>
          <w:lang w:eastAsia="pl-PL"/>
        </w:rPr>
      </w:pPr>
      <w:r w:rsidRPr="00DE0AC0">
        <w:rPr>
          <w:rFonts w:ascii="Arial" w:eastAsia="Times New Roman" w:hAnsi="Arial" w:cs="Arial"/>
          <w:lang w:eastAsia="pl-PL"/>
        </w:rPr>
        <w:t xml:space="preserve">wystąpi konieczność co najmniej dwukrotnego dokonywania bezpośredniej zapłaty Podwykonawcy lub dalszemu Podwykonawcy lub konieczność dokonania bezpośrednich zapłat  na sumę większą niż </w:t>
      </w:r>
      <w:r w:rsidR="00616D51" w:rsidRPr="00DE0AC0">
        <w:rPr>
          <w:rFonts w:ascii="Arial" w:eastAsia="Times New Roman" w:hAnsi="Arial" w:cs="Arial"/>
          <w:lang w:eastAsia="pl-PL"/>
        </w:rPr>
        <w:t>20</w:t>
      </w:r>
      <w:r w:rsidRPr="00DE0AC0">
        <w:rPr>
          <w:rFonts w:ascii="Arial" w:eastAsia="Times New Roman" w:hAnsi="Arial" w:cs="Arial"/>
          <w:lang w:eastAsia="pl-PL"/>
        </w:rPr>
        <w:t xml:space="preserve">% wartości brutto całkowitego wynagrodzenia określonego w </w:t>
      </w:r>
      <w:r w:rsidR="0061632A" w:rsidRPr="00DE0AC0">
        <w:rPr>
          <w:rFonts w:ascii="Arial" w:eastAsia="Times New Roman" w:hAnsi="Arial" w:cs="Arial"/>
          <w:lang w:eastAsia="pl-PL"/>
        </w:rPr>
        <w:t>§4</w:t>
      </w:r>
      <w:r w:rsidRPr="00DE0AC0">
        <w:rPr>
          <w:rFonts w:ascii="Arial" w:eastAsia="Times New Roman" w:hAnsi="Arial" w:cs="Arial"/>
          <w:lang w:eastAsia="pl-PL"/>
        </w:rPr>
        <w:t xml:space="preserve"> ust. 2 umowy;</w:t>
      </w:r>
    </w:p>
    <w:p w14:paraId="5B97C8B5" w14:textId="79B44E2D" w:rsidR="00586FE4" w:rsidRPr="00DE0AC0" w:rsidRDefault="00586FE4" w:rsidP="00DE0AC0">
      <w:pPr>
        <w:numPr>
          <w:ilvl w:val="0"/>
          <w:numId w:val="17"/>
        </w:numPr>
        <w:autoSpaceDE w:val="0"/>
        <w:autoSpaceDN w:val="0"/>
        <w:spacing w:after="0" w:line="271" w:lineRule="auto"/>
        <w:ind w:left="284"/>
        <w:jc w:val="both"/>
        <w:rPr>
          <w:rFonts w:ascii="Arial" w:eastAsia="Times New Roman" w:hAnsi="Arial" w:cs="Arial"/>
          <w:lang w:eastAsia="pl-PL"/>
        </w:rPr>
      </w:pPr>
      <w:r w:rsidRPr="00DE0AC0">
        <w:rPr>
          <w:rFonts w:ascii="Arial" w:eastAsia="Times New Roman" w:hAnsi="Arial" w:cs="Arial"/>
          <w:lang w:eastAsia="pl-PL"/>
        </w:rPr>
        <w:t>Odstąpienie od umowy w p</w:t>
      </w:r>
      <w:r w:rsidR="00D64CFD" w:rsidRPr="00DE0AC0">
        <w:rPr>
          <w:rFonts w:ascii="Arial" w:eastAsia="Times New Roman" w:hAnsi="Arial" w:cs="Arial"/>
          <w:lang w:eastAsia="pl-PL"/>
        </w:rPr>
        <w:t xml:space="preserve">rzypadkach określonych w ust. </w:t>
      </w:r>
      <w:r w:rsidRPr="00DE0AC0">
        <w:rPr>
          <w:rFonts w:ascii="Arial" w:eastAsia="Times New Roman" w:hAnsi="Arial" w:cs="Arial"/>
          <w:lang w:eastAsia="pl-PL"/>
        </w:rPr>
        <w:t xml:space="preserve"> 2, 3 i 4 może nastąpić w terminie 30 dni od dnia powzięcia wiadomości o zaistnieniu okolicz</w:t>
      </w:r>
      <w:r w:rsidR="00D64CFD" w:rsidRPr="00DE0AC0">
        <w:rPr>
          <w:rFonts w:ascii="Arial" w:eastAsia="Times New Roman" w:hAnsi="Arial" w:cs="Arial"/>
          <w:lang w:eastAsia="pl-PL"/>
        </w:rPr>
        <w:t xml:space="preserve">ności, o których mowa w ust. </w:t>
      </w:r>
      <w:r w:rsidRPr="00DE0AC0">
        <w:rPr>
          <w:rFonts w:ascii="Arial" w:eastAsia="Times New Roman" w:hAnsi="Arial" w:cs="Arial"/>
          <w:lang w:eastAsia="pl-PL"/>
        </w:rPr>
        <w:t>2, 3 i 4.</w:t>
      </w:r>
    </w:p>
    <w:p w14:paraId="68FBA4BD" w14:textId="77777777" w:rsidR="00586FE4" w:rsidRPr="00DE0AC0" w:rsidRDefault="00586FE4" w:rsidP="00DE0AC0">
      <w:pPr>
        <w:numPr>
          <w:ilvl w:val="0"/>
          <w:numId w:val="17"/>
        </w:numPr>
        <w:autoSpaceDE w:val="0"/>
        <w:autoSpaceDN w:val="0"/>
        <w:spacing w:after="0" w:line="271" w:lineRule="auto"/>
        <w:ind w:left="284"/>
        <w:jc w:val="both"/>
        <w:rPr>
          <w:rFonts w:ascii="Arial" w:eastAsia="Times New Roman" w:hAnsi="Arial" w:cs="Arial"/>
          <w:lang w:eastAsia="pl-PL"/>
        </w:rPr>
      </w:pPr>
      <w:r w:rsidRPr="00DE0AC0">
        <w:rPr>
          <w:rFonts w:ascii="Arial" w:eastAsia="Calibri" w:hAnsi="Arial" w:cs="Arial"/>
        </w:rPr>
        <w:t>Odstąpienie od umowy przez którąkolwiek ze stron wymaga formy pisemnej z jednoczesnym podaniem uzasadnienia, pod rygorem nieważności.</w:t>
      </w:r>
    </w:p>
    <w:p w14:paraId="173731A9" w14:textId="3892D6E2" w:rsidR="002E6695" w:rsidRPr="00DE0AC0" w:rsidRDefault="002E6695" w:rsidP="00DE0AC0">
      <w:pPr>
        <w:autoSpaceDE w:val="0"/>
        <w:autoSpaceDN w:val="0"/>
        <w:spacing w:after="0" w:line="271" w:lineRule="auto"/>
        <w:ind w:left="284"/>
        <w:jc w:val="both"/>
        <w:rPr>
          <w:rFonts w:ascii="Arial" w:eastAsia="Times New Roman" w:hAnsi="Arial" w:cs="Arial"/>
          <w:lang w:eastAsia="pl-PL"/>
        </w:rPr>
      </w:pPr>
    </w:p>
    <w:p w14:paraId="27125090" w14:textId="77777777"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6DCB3282" w14:textId="77777777" w:rsidR="00226929" w:rsidRPr="00DE0AC0" w:rsidRDefault="00226929" w:rsidP="00DE0AC0">
      <w:pPr>
        <w:numPr>
          <w:ilvl w:val="6"/>
          <w:numId w:val="3"/>
        </w:numPr>
        <w:autoSpaceDE w:val="0"/>
        <w:autoSpaceDN w:val="0"/>
        <w:adjustRightInd w:val="0"/>
        <w:spacing w:after="0" w:line="271" w:lineRule="auto"/>
        <w:ind w:left="284" w:hanging="284"/>
        <w:jc w:val="both"/>
        <w:rPr>
          <w:rFonts w:ascii="Arial" w:eastAsia="Calibri" w:hAnsi="Arial" w:cs="Arial"/>
        </w:rPr>
      </w:pPr>
      <w:r w:rsidRPr="00DE0AC0">
        <w:rPr>
          <w:rFonts w:ascii="Arial" w:eastAsia="Calibri" w:hAnsi="Arial" w:cs="Arial"/>
        </w:rPr>
        <w:t>W przypadku odstąpienia od umowy, strony obciążają następujące obowiązki:</w:t>
      </w:r>
    </w:p>
    <w:p w14:paraId="275DA73B"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Wykonawca zabezpieczy przerwane roboty na koszt tej strony, z której to winy nastąpiło odstąpienie od umowy;</w:t>
      </w:r>
    </w:p>
    <w:p w14:paraId="4EE53B9A"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 xml:space="preserve">W przypadku odstąpienia od umowy, o którym mowa w lit. d Zamawiający zapłaci tylko za wykonane i odebrane prace, które nie są wadliwe. </w:t>
      </w:r>
    </w:p>
    <w:p w14:paraId="438600F7" w14:textId="77777777" w:rsidR="00226929" w:rsidRPr="00DE0AC0" w:rsidRDefault="00226929" w:rsidP="00DE0AC0">
      <w:pPr>
        <w:numPr>
          <w:ilvl w:val="1"/>
          <w:numId w:val="17"/>
        </w:numPr>
        <w:autoSpaceDE w:val="0"/>
        <w:autoSpaceDN w:val="0"/>
        <w:adjustRightInd w:val="0"/>
        <w:spacing w:after="0" w:line="271" w:lineRule="auto"/>
        <w:ind w:left="567" w:hanging="283"/>
        <w:contextualSpacing/>
        <w:jc w:val="both"/>
        <w:rPr>
          <w:rFonts w:ascii="Arial" w:eastAsia="Calibri" w:hAnsi="Arial" w:cs="Arial"/>
        </w:rPr>
      </w:pPr>
      <w:r w:rsidRPr="00DE0AC0">
        <w:rPr>
          <w:rFonts w:ascii="Arial" w:eastAsia="Calibri" w:hAnsi="Arial" w:cs="Arial"/>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DE0AC0" w:rsidRDefault="001A24FA" w:rsidP="00DE0AC0">
      <w:pPr>
        <w:spacing w:after="0" w:line="271" w:lineRule="auto"/>
        <w:jc w:val="center"/>
        <w:rPr>
          <w:rFonts w:ascii="Arial" w:eastAsia="Times New Roman" w:hAnsi="Arial" w:cs="Arial"/>
          <w:b/>
          <w:bCs/>
          <w:lang w:eastAsia="pl-PL"/>
        </w:rPr>
      </w:pPr>
    </w:p>
    <w:p w14:paraId="6EE411C2" w14:textId="2EF31B9D" w:rsidR="002E6695" w:rsidRPr="00DE0AC0" w:rsidRDefault="002E6695" w:rsidP="00DE0AC0">
      <w:pPr>
        <w:spacing w:after="0" w:line="271" w:lineRule="auto"/>
        <w:jc w:val="center"/>
        <w:rPr>
          <w:rFonts w:ascii="Arial" w:eastAsia="Times New Roman" w:hAnsi="Arial" w:cs="Arial"/>
          <w:b/>
          <w:bCs/>
          <w:lang w:eastAsia="pl-PL"/>
        </w:rPr>
      </w:pPr>
      <w:r w:rsidRPr="00DE0AC0">
        <w:rPr>
          <w:rFonts w:ascii="Arial" w:eastAsia="Times New Roman" w:hAnsi="Arial" w:cs="Arial"/>
          <w:b/>
          <w:bCs/>
          <w:lang w:eastAsia="pl-PL"/>
        </w:rPr>
        <w:t>Zmiany umowy</w:t>
      </w:r>
    </w:p>
    <w:p w14:paraId="3E8A2D19" w14:textId="2612C79F" w:rsidR="002E6695" w:rsidRPr="00DE0AC0" w:rsidRDefault="002E6695" w:rsidP="00DE0AC0">
      <w:pPr>
        <w:numPr>
          <w:ilvl w:val="0"/>
          <w:numId w:val="49"/>
        </w:numPr>
        <w:spacing w:after="0" w:line="271" w:lineRule="auto"/>
        <w:ind w:left="0" w:firstLine="0"/>
        <w:jc w:val="center"/>
        <w:rPr>
          <w:rFonts w:ascii="Arial" w:eastAsia="Times New Roman" w:hAnsi="Arial" w:cs="Arial"/>
          <w:b/>
          <w:lang w:eastAsia="pl-PL"/>
        </w:rPr>
      </w:pPr>
    </w:p>
    <w:p w14:paraId="55F0E808" w14:textId="5C76FC3D" w:rsidR="002E6695"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Zamawiający przewiduje możliwość </w:t>
      </w:r>
      <w:r w:rsidR="004318AA" w:rsidRPr="00DE0AC0">
        <w:rPr>
          <w:rFonts w:ascii="Arial" w:eastAsia="Times New Roman" w:hAnsi="Arial" w:cs="Arial"/>
          <w:lang w:eastAsia="pl-PL"/>
        </w:rPr>
        <w:t>zmiany postanowień zawartej umowy w granicach unormowania art. 454 i 455 ustawy z dnia 11 września Prawo zamówień publicznych</w:t>
      </w:r>
      <w:r w:rsidRPr="00DE0AC0">
        <w:rPr>
          <w:rFonts w:ascii="Arial" w:eastAsia="Times New Roman" w:hAnsi="Arial" w:cs="Arial"/>
          <w:lang w:eastAsia="pl-PL"/>
        </w:rPr>
        <w:t xml:space="preserve"> a także przewiduje </w:t>
      </w:r>
      <w:r w:rsidR="004318AA" w:rsidRPr="00DE0AC0">
        <w:rPr>
          <w:rFonts w:ascii="Arial" w:eastAsia="Times New Roman" w:hAnsi="Arial" w:cs="Arial"/>
          <w:lang w:eastAsia="pl-PL"/>
        </w:rPr>
        <w:t>zmiany</w:t>
      </w:r>
      <w:r w:rsidRPr="00DE0AC0">
        <w:rPr>
          <w:rFonts w:ascii="Arial" w:eastAsia="Times New Roman" w:hAnsi="Arial" w:cs="Arial"/>
          <w:lang w:eastAsia="pl-PL"/>
        </w:rPr>
        <w:t xml:space="preserve"> w przypadku wystąpienia okoliczności wymienionych poniżej:</w:t>
      </w:r>
    </w:p>
    <w:p w14:paraId="16024D7B" w14:textId="77777777" w:rsidR="002E6695" w:rsidRPr="00DE0AC0" w:rsidRDefault="002E6695" w:rsidP="00DE0AC0">
      <w:pPr>
        <w:numPr>
          <w:ilvl w:val="0"/>
          <w:numId w:val="20"/>
        </w:numPr>
        <w:spacing w:after="0" w:line="271" w:lineRule="auto"/>
        <w:ind w:left="284" w:hanging="284"/>
        <w:jc w:val="both"/>
        <w:rPr>
          <w:rFonts w:ascii="Arial" w:eastAsia="Times New Roman" w:hAnsi="Arial" w:cs="Arial"/>
          <w:b/>
          <w:lang w:eastAsia="pl-PL"/>
        </w:rPr>
      </w:pPr>
      <w:r w:rsidRPr="00DE0AC0">
        <w:rPr>
          <w:rFonts w:ascii="Arial" w:eastAsia="Times New Roman" w:hAnsi="Arial" w:cs="Arial"/>
          <w:b/>
          <w:lang w:eastAsia="pl-PL"/>
        </w:rPr>
        <w:t xml:space="preserve">Zmiana terminu realizacji przedmiotu umowy w następujących przypadkach: </w:t>
      </w:r>
    </w:p>
    <w:p w14:paraId="7163219A" w14:textId="4CDF5E25" w:rsidR="002E6695" w:rsidRPr="00DE0AC0" w:rsidRDefault="002E6695"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 xml:space="preserve">wystąpienia niekorzystnych warunków atmosferycznych (udokumentowane </w:t>
      </w:r>
      <w:r w:rsidR="00921963" w:rsidRPr="00DE0AC0">
        <w:rPr>
          <w:rFonts w:ascii="Arial" w:eastAsia="Times New Roman" w:hAnsi="Arial" w:cs="Arial"/>
          <w:bCs/>
        </w:rPr>
        <w:t xml:space="preserve">przez Wykonawcę </w:t>
      </w:r>
      <w:r w:rsidRPr="00DE0AC0">
        <w:rPr>
          <w:rFonts w:ascii="Arial" w:eastAsia="Times New Roman" w:hAnsi="Arial" w:cs="Arial"/>
          <w:bCs/>
        </w:rPr>
        <w:t>i po</w:t>
      </w:r>
      <w:r w:rsidR="0090325B" w:rsidRPr="00DE0AC0">
        <w:rPr>
          <w:rFonts w:ascii="Arial" w:eastAsia="Times New Roman" w:hAnsi="Arial" w:cs="Arial"/>
          <w:bCs/>
        </w:rPr>
        <w:t>twierdzone przez Zamawiającego)</w:t>
      </w:r>
      <w:r w:rsidRPr="00DE0AC0">
        <w:rPr>
          <w:rFonts w:ascii="Arial" w:eastAsia="Times New Roman" w:hAnsi="Arial" w:cs="Arial"/>
          <w:bCs/>
        </w:rPr>
        <w:t xml:space="preserve"> uniemożliwiających dochowanie wymogów technicznych lub technologicznych i uniemożliwiających prawidłową realizację przedmiotu umowy</w:t>
      </w:r>
      <w:r w:rsidRPr="00DE0AC0">
        <w:rPr>
          <w:rFonts w:ascii="Arial" w:eastAsia="Calibri" w:hAnsi="Arial" w:cs="Arial"/>
        </w:rPr>
        <w:t>;</w:t>
      </w:r>
    </w:p>
    <w:p w14:paraId="030CFA73" w14:textId="3EB3853C" w:rsidR="002E6695" w:rsidRPr="00DE0AC0" w:rsidRDefault="002E6695"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wystąpienie warunków geologicznych, geotechnicznych lub hydrologicznych odbiegających w sposób istot</w:t>
      </w:r>
      <w:r w:rsidR="000533D0" w:rsidRPr="00DE0AC0">
        <w:rPr>
          <w:rFonts w:ascii="Arial" w:eastAsia="Times New Roman" w:hAnsi="Arial" w:cs="Arial"/>
          <w:bCs/>
        </w:rPr>
        <w:t>ny od przyjętych w dokumentach zamówienia</w:t>
      </w:r>
      <w:r w:rsidRPr="00DE0AC0">
        <w:rPr>
          <w:rFonts w:ascii="Arial" w:eastAsia="Times New Roman" w:hAnsi="Arial" w:cs="Arial"/>
          <w:bCs/>
        </w:rPr>
        <w:t>, rozpoznania terenu w zakresie znalezisk archeologicznych, wstępowania niewybuchów lub niewypałów, które mogą skutkować niewykonaniem lub nien</w:t>
      </w:r>
      <w:r w:rsidR="004F46E1" w:rsidRPr="00DE0AC0">
        <w:rPr>
          <w:rFonts w:ascii="Arial" w:eastAsia="Times New Roman" w:hAnsi="Arial" w:cs="Arial"/>
          <w:bCs/>
        </w:rPr>
        <w:t>ależytym wykonaniem przedmiotu u</w:t>
      </w:r>
      <w:r w:rsidRPr="00DE0AC0">
        <w:rPr>
          <w:rFonts w:ascii="Arial" w:eastAsia="Times New Roman" w:hAnsi="Arial" w:cs="Arial"/>
          <w:bCs/>
        </w:rPr>
        <w:t>mowy. W takim przypad</w:t>
      </w:r>
      <w:r w:rsidR="004F46E1" w:rsidRPr="00DE0AC0">
        <w:rPr>
          <w:rFonts w:ascii="Arial" w:eastAsia="Times New Roman" w:hAnsi="Arial" w:cs="Arial"/>
          <w:bCs/>
        </w:rPr>
        <w:t>ku termin wykonania przedmiotu u</w:t>
      </w:r>
      <w:r w:rsidRPr="00DE0AC0">
        <w:rPr>
          <w:rFonts w:ascii="Arial" w:eastAsia="Times New Roman" w:hAnsi="Arial" w:cs="Arial"/>
          <w:bCs/>
        </w:rPr>
        <w:t>mowy może zostać przesunięty o czas trwania przyczyn niezależnych od Wykonawcy oraz o czas trwania ich następstw;</w:t>
      </w:r>
    </w:p>
    <w:p w14:paraId="23F0B7AA" w14:textId="486341E3" w:rsidR="002E6695" w:rsidRPr="00DE0AC0" w:rsidRDefault="002E6695"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 xml:space="preserve">wystąpienia okoliczności siły wyższej – jako siłę wyższą należy rozumieć zdarzenia niezależne od żadnej ze Stron, zewnętrzne, niemożliwe do zapobieżenia, w szczególności: wojny, akty terroryzmu, </w:t>
      </w:r>
      <w:r w:rsidR="0030790E" w:rsidRPr="00DE0AC0">
        <w:rPr>
          <w:rFonts w:ascii="Arial" w:eastAsia="Times New Roman" w:hAnsi="Arial" w:cs="Arial"/>
          <w:bCs/>
        </w:rPr>
        <w:t xml:space="preserve">pandemie, epidemie, pożary, powodzie, </w:t>
      </w:r>
      <w:r w:rsidRPr="00DE0AC0">
        <w:rPr>
          <w:rFonts w:ascii="Arial" w:eastAsia="Times New Roman" w:hAnsi="Arial" w:cs="Arial"/>
          <w:bCs/>
        </w:rPr>
        <w:t>klęski żywiołowe, strajki, nagłe załamania warunków atmosferycznych, nagłe przerwy w dostawie energii, promieniowanie lub skażenia oraz akty władzy i administracji publicznej.</w:t>
      </w:r>
      <w:r w:rsidRPr="00DE0AC0">
        <w:rPr>
          <w:rFonts w:ascii="Arial" w:eastAsia="Calibri" w:hAnsi="Arial" w:cs="Arial"/>
        </w:rPr>
        <w:t xml:space="preserve"> </w:t>
      </w:r>
      <w:r w:rsidRPr="00DE0AC0">
        <w:rPr>
          <w:rFonts w:ascii="Arial" w:eastAsia="Times New Roman" w:hAnsi="Arial" w:cs="Arial"/>
          <w:bCs/>
        </w:rPr>
        <w:t>W takim przypadku termin wykonania przedmiotu Umowy może zostać przesunięty o czas trwania przyczyn niezależnych od Wykonawcy oraz o czas trwania ich następstw;</w:t>
      </w:r>
    </w:p>
    <w:p w14:paraId="64C2BCD7" w14:textId="2C27E078" w:rsidR="002E6695" w:rsidRPr="00DE0AC0" w:rsidRDefault="002E6695"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 xml:space="preserve">żądania wstrzymania robót skierowane do Wykonawcy przez Zamawiającego, brak zgody na prowadzenie prac lub wydanie zakazu prowadzenia prac przez </w:t>
      </w:r>
      <w:r w:rsidR="00275A30" w:rsidRPr="00DE0AC0">
        <w:rPr>
          <w:rFonts w:ascii="Arial" w:eastAsia="Times New Roman" w:hAnsi="Arial" w:cs="Arial"/>
          <w:bCs/>
        </w:rPr>
        <w:t xml:space="preserve">uprawniony organ, </w:t>
      </w:r>
      <w:r w:rsidRPr="00DE0AC0">
        <w:rPr>
          <w:rFonts w:ascii="Arial" w:eastAsia="Times New Roman" w:hAnsi="Arial" w:cs="Arial"/>
          <w:bCs/>
        </w:rPr>
        <w:t>o ile żądanie, brak zgody lub wydanie zakazu nie nastąpiło z przyczyn, za które Wykonawca ponosi odpowiedzialność;</w:t>
      </w:r>
    </w:p>
    <w:p w14:paraId="1DD36AE9" w14:textId="77777777" w:rsidR="002E6695" w:rsidRPr="00DE0AC0" w:rsidRDefault="002E6695"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DE0AC0" w:rsidRDefault="004F46E1"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odkrycia w trakcie robót budowlanych obiektów podziemnych wymagających wcześniejszej rozbiórki lub usunięcia;</w:t>
      </w:r>
    </w:p>
    <w:p w14:paraId="0B26026B" w14:textId="7FC0CFE6" w:rsidR="004F46E1" w:rsidRPr="00DE0AC0" w:rsidRDefault="004F46E1"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stwierdzenia innego usytuowania obiektów naziemnych lub podziemnych sieci uzbrojenia niż wynikające z ewidencji geodezyjnej, co będzie wymagał</w:t>
      </w:r>
      <w:r w:rsidR="0094574F" w:rsidRPr="00DE0AC0">
        <w:rPr>
          <w:rFonts w:ascii="Arial" w:eastAsia="Times New Roman" w:hAnsi="Arial" w:cs="Arial"/>
          <w:bCs/>
        </w:rPr>
        <w:t>o</w:t>
      </w:r>
      <w:r w:rsidRPr="00DE0AC0">
        <w:rPr>
          <w:rFonts w:ascii="Arial" w:eastAsia="Times New Roman" w:hAnsi="Arial" w:cs="Arial"/>
          <w:bCs/>
        </w:rPr>
        <w:t xml:space="preserve"> odpowiednich zmian w sposobie wykonania robót lub w dokumentacji budowlanej;</w:t>
      </w:r>
    </w:p>
    <w:p w14:paraId="66A1EA1A" w14:textId="6CC7C2E4" w:rsidR="002E6695" w:rsidRPr="00DE0AC0" w:rsidRDefault="002E6695"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konieczność wykonania „robót zamiennych”, o których mowa w §</w:t>
      </w:r>
      <w:r w:rsidR="005D4CDA" w:rsidRPr="00DE0AC0">
        <w:rPr>
          <w:rFonts w:ascii="Arial" w:eastAsia="Times New Roman" w:hAnsi="Arial" w:cs="Arial"/>
          <w:bCs/>
        </w:rPr>
        <w:t xml:space="preserve"> </w:t>
      </w:r>
      <w:r w:rsidR="0061632A" w:rsidRPr="00DE0AC0">
        <w:rPr>
          <w:rFonts w:ascii="Arial" w:eastAsia="Times New Roman" w:hAnsi="Arial" w:cs="Arial"/>
          <w:bCs/>
        </w:rPr>
        <w:t>10</w:t>
      </w:r>
      <w:r w:rsidRPr="00DE0AC0">
        <w:rPr>
          <w:rFonts w:ascii="Arial" w:eastAsia="Times New Roman" w:hAnsi="Arial" w:cs="Arial"/>
          <w:bCs/>
        </w:rPr>
        <w:t xml:space="preserve"> ust. </w:t>
      </w:r>
      <w:r w:rsidR="0094574F" w:rsidRPr="00DE0AC0">
        <w:rPr>
          <w:rFonts w:ascii="Arial" w:eastAsia="Times New Roman" w:hAnsi="Arial" w:cs="Arial"/>
          <w:bCs/>
        </w:rPr>
        <w:t>8</w:t>
      </w:r>
      <w:r w:rsidRPr="00DE0AC0">
        <w:rPr>
          <w:rFonts w:ascii="Arial" w:eastAsia="Times New Roman" w:hAnsi="Arial" w:cs="Arial"/>
          <w:bCs/>
        </w:rPr>
        <w:t>;</w:t>
      </w:r>
    </w:p>
    <w:p w14:paraId="6C9EDCDB" w14:textId="1D1130BE" w:rsidR="002E6695" w:rsidRPr="00DE0AC0" w:rsidRDefault="002E6695" w:rsidP="00DE0AC0">
      <w:pPr>
        <w:numPr>
          <w:ilvl w:val="0"/>
          <w:numId w:val="21"/>
        </w:numPr>
        <w:spacing w:after="0" w:line="271" w:lineRule="auto"/>
        <w:contextualSpacing/>
        <w:jc w:val="both"/>
        <w:rPr>
          <w:rFonts w:ascii="Arial" w:eastAsia="Times New Roman" w:hAnsi="Arial" w:cs="Arial"/>
          <w:bCs/>
        </w:rPr>
      </w:pPr>
      <w:r w:rsidRPr="00DE0AC0">
        <w:rPr>
          <w:rFonts w:ascii="Arial" w:eastAsia="Times New Roman" w:hAnsi="Arial" w:cs="Arial"/>
          <w:bCs/>
        </w:rPr>
        <w:t>konieczność wykonania „robót dodatkowych”, o których mowa w §</w:t>
      </w:r>
      <w:r w:rsidR="00E04BBE" w:rsidRPr="00DE0AC0">
        <w:rPr>
          <w:rFonts w:ascii="Arial" w:eastAsia="Times New Roman" w:hAnsi="Arial" w:cs="Arial"/>
          <w:bCs/>
        </w:rPr>
        <w:t xml:space="preserve"> </w:t>
      </w:r>
      <w:r w:rsidR="0061632A" w:rsidRPr="00DE0AC0">
        <w:rPr>
          <w:rFonts w:ascii="Arial" w:eastAsia="Times New Roman" w:hAnsi="Arial" w:cs="Arial"/>
          <w:bCs/>
        </w:rPr>
        <w:t>10</w:t>
      </w:r>
      <w:r w:rsidRPr="00DE0AC0">
        <w:rPr>
          <w:rFonts w:ascii="Arial" w:eastAsia="Times New Roman" w:hAnsi="Arial" w:cs="Arial"/>
          <w:bCs/>
        </w:rPr>
        <w:t xml:space="preserve"> ust. </w:t>
      </w:r>
      <w:r w:rsidR="0094574F" w:rsidRPr="00DE0AC0">
        <w:rPr>
          <w:rFonts w:ascii="Arial" w:eastAsia="Times New Roman" w:hAnsi="Arial" w:cs="Arial"/>
          <w:bCs/>
        </w:rPr>
        <w:t>9</w:t>
      </w:r>
      <w:r w:rsidRPr="00DE0AC0">
        <w:rPr>
          <w:rFonts w:ascii="Arial" w:eastAsia="Times New Roman" w:hAnsi="Arial" w:cs="Arial"/>
          <w:bCs/>
        </w:rPr>
        <w:t>;</w:t>
      </w:r>
    </w:p>
    <w:p w14:paraId="258BAF9A" w14:textId="23275D3B" w:rsidR="002E6695" w:rsidRPr="00DE0AC0" w:rsidRDefault="002E6695"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 xml:space="preserve">konieczności usunięcia </w:t>
      </w:r>
      <w:r w:rsidR="004F46E1" w:rsidRPr="00DE0AC0">
        <w:rPr>
          <w:rFonts w:ascii="Arial" w:eastAsia="Times New Roman" w:hAnsi="Arial" w:cs="Arial"/>
          <w:bCs/>
        </w:rPr>
        <w:t xml:space="preserve">braków lub </w:t>
      </w:r>
      <w:r w:rsidRPr="00DE0AC0">
        <w:rPr>
          <w:rFonts w:ascii="Arial" w:eastAsia="Times New Roman" w:hAnsi="Arial" w:cs="Arial"/>
          <w:bCs/>
        </w:rPr>
        <w:t xml:space="preserve">błędów lub wprowadzenia </w:t>
      </w:r>
      <w:r w:rsidR="004F46E1" w:rsidRPr="00DE0AC0">
        <w:rPr>
          <w:rFonts w:ascii="Arial" w:eastAsia="Times New Roman" w:hAnsi="Arial" w:cs="Arial"/>
          <w:bCs/>
        </w:rPr>
        <w:t>zmian w dokumentacji projektowej;</w:t>
      </w:r>
    </w:p>
    <w:p w14:paraId="7ADC6C1A" w14:textId="251D1D8D" w:rsidR="002E6695" w:rsidRPr="00DE0AC0" w:rsidRDefault="002E6695"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nieterminowego przekazani</w:t>
      </w:r>
      <w:r w:rsidR="00C835DC" w:rsidRPr="00DE0AC0">
        <w:rPr>
          <w:rFonts w:ascii="Arial" w:eastAsia="Times New Roman" w:hAnsi="Arial" w:cs="Arial"/>
          <w:bCs/>
        </w:rPr>
        <w:t>a</w:t>
      </w:r>
      <w:r w:rsidRPr="00DE0AC0">
        <w:rPr>
          <w:rFonts w:ascii="Arial" w:eastAsia="Times New Roman" w:hAnsi="Arial" w:cs="Arial"/>
          <w:bCs/>
        </w:rPr>
        <w:t xml:space="preserve"> terenu budowy przez zamawiającego;</w:t>
      </w:r>
    </w:p>
    <w:p w14:paraId="383073C1" w14:textId="48A62562" w:rsidR="004F46E1" w:rsidRPr="00DE0AC0" w:rsidRDefault="004F46E1" w:rsidP="00DE0AC0">
      <w:pPr>
        <w:widowControl w:val="0"/>
        <w:numPr>
          <w:ilvl w:val="0"/>
          <w:numId w:val="21"/>
        </w:numPr>
        <w:autoSpaceDE w:val="0"/>
        <w:autoSpaceDN w:val="0"/>
        <w:adjustRightInd w:val="0"/>
        <w:spacing w:after="0" w:line="271" w:lineRule="auto"/>
        <w:jc w:val="both"/>
        <w:rPr>
          <w:rFonts w:ascii="Arial" w:eastAsia="Times New Roman" w:hAnsi="Arial" w:cs="Arial"/>
          <w:bCs/>
        </w:rPr>
      </w:pPr>
      <w:r w:rsidRPr="00DE0AC0">
        <w:rPr>
          <w:rFonts w:ascii="Arial" w:eastAsia="Times New Roman" w:hAnsi="Arial" w:cs="Arial"/>
          <w:bCs/>
        </w:rPr>
        <w:t xml:space="preserve">z powodu działań osób trzecich uniemożliwiających </w:t>
      </w:r>
      <w:r w:rsidR="006E0562" w:rsidRPr="00DE0AC0">
        <w:rPr>
          <w:rFonts w:ascii="Arial" w:eastAsia="Times New Roman" w:hAnsi="Arial" w:cs="Arial"/>
          <w:bCs/>
        </w:rPr>
        <w:t>wykonanie przedmiotu umowy, które to działania nie są konsekwencją którejkolwiek ze stron.</w:t>
      </w:r>
    </w:p>
    <w:p w14:paraId="752C1462" w14:textId="77777777" w:rsidR="002E6695" w:rsidRPr="00DE0AC0" w:rsidRDefault="002E6695" w:rsidP="00DE0AC0">
      <w:pPr>
        <w:widowControl w:val="0"/>
        <w:numPr>
          <w:ilvl w:val="1"/>
          <w:numId w:val="10"/>
        </w:numPr>
        <w:autoSpaceDE w:val="0"/>
        <w:autoSpaceDN w:val="0"/>
        <w:adjustRightInd w:val="0"/>
        <w:spacing w:after="0" w:line="271" w:lineRule="auto"/>
        <w:ind w:left="490" w:hanging="426"/>
        <w:contextualSpacing/>
        <w:jc w:val="both"/>
        <w:rPr>
          <w:rFonts w:ascii="Arial" w:eastAsia="Times New Roman" w:hAnsi="Arial" w:cs="Arial"/>
          <w:bCs/>
        </w:rPr>
      </w:pPr>
      <w:r w:rsidRPr="00DE0AC0">
        <w:rPr>
          <w:rFonts w:ascii="Arial" w:eastAsia="Times New Roman" w:hAnsi="Arial" w:cs="Arial"/>
          <w:bCs/>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DE0AC0" w:rsidRDefault="002E6695" w:rsidP="00DE0AC0">
      <w:pPr>
        <w:widowControl w:val="0"/>
        <w:numPr>
          <w:ilvl w:val="0"/>
          <w:numId w:val="20"/>
        </w:numPr>
        <w:autoSpaceDE w:val="0"/>
        <w:autoSpaceDN w:val="0"/>
        <w:adjustRightInd w:val="0"/>
        <w:spacing w:after="0" w:line="271" w:lineRule="auto"/>
        <w:ind w:left="284" w:hanging="284"/>
        <w:contextualSpacing/>
        <w:jc w:val="both"/>
        <w:rPr>
          <w:rFonts w:ascii="Arial" w:eastAsia="Times New Roman" w:hAnsi="Arial" w:cs="Arial"/>
          <w:b/>
          <w:bCs/>
          <w:lang w:eastAsia="pl-PL"/>
        </w:rPr>
      </w:pPr>
      <w:r w:rsidRPr="00DE0AC0">
        <w:rPr>
          <w:rFonts w:ascii="Arial" w:eastAsia="Times New Roman" w:hAnsi="Arial" w:cs="Arial"/>
          <w:b/>
          <w:bCs/>
        </w:rPr>
        <w:t>Zmiana wynagrodzenia wykonawcy w następujących przypadkach:</w:t>
      </w:r>
    </w:p>
    <w:p w14:paraId="143FB929" w14:textId="7177402B" w:rsidR="00D93652" w:rsidRPr="00DE0AC0" w:rsidRDefault="00D93652" w:rsidP="00DE0AC0">
      <w:pPr>
        <w:widowControl w:val="0"/>
        <w:numPr>
          <w:ilvl w:val="1"/>
          <w:numId w:val="22"/>
        </w:numPr>
        <w:autoSpaceDE w:val="0"/>
        <w:autoSpaceDN w:val="0"/>
        <w:adjustRightInd w:val="0"/>
        <w:spacing w:after="0" w:line="271" w:lineRule="auto"/>
        <w:ind w:left="426" w:hanging="284"/>
        <w:contextualSpacing/>
        <w:jc w:val="both"/>
        <w:rPr>
          <w:rFonts w:ascii="Arial" w:eastAsia="Times New Roman" w:hAnsi="Arial" w:cs="Arial"/>
          <w:b/>
          <w:bCs/>
          <w:color w:val="FF0000"/>
          <w:lang w:eastAsia="pl-PL"/>
        </w:rPr>
      </w:pPr>
      <w:r w:rsidRPr="00DE0AC0">
        <w:rPr>
          <w:rFonts w:ascii="Arial" w:hAnsi="Arial" w:cs="Arial"/>
          <w:bCs/>
          <w:iCs/>
        </w:rPr>
        <w:t>w przypadku zmiany przepisów o podatku od towarów i usług (VAT) nastąpi zmiana Wynagrodzenia brutto w stopniu odpowiadającym zm</w:t>
      </w:r>
      <w:r w:rsidR="00A24098" w:rsidRPr="00DE0AC0">
        <w:rPr>
          <w:rFonts w:ascii="Arial" w:hAnsi="Arial" w:cs="Arial"/>
          <w:bCs/>
          <w:iCs/>
        </w:rPr>
        <w:t>ianie stawki podatku VAT (+/-), licząc od dnia wejścia w życie zmiany przepisów.</w:t>
      </w:r>
    </w:p>
    <w:p w14:paraId="32F1D39B" w14:textId="690D065A" w:rsidR="002E6695" w:rsidRPr="00DE0AC0" w:rsidRDefault="002E6695" w:rsidP="00DE0AC0">
      <w:pPr>
        <w:widowControl w:val="0"/>
        <w:numPr>
          <w:ilvl w:val="1"/>
          <w:numId w:val="22"/>
        </w:numPr>
        <w:autoSpaceDE w:val="0"/>
        <w:autoSpaceDN w:val="0"/>
        <w:adjustRightInd w:val="0"/>
        <w:spacing w:after="0" w:line="271" w:lineRule="auto"/>
        <w:ind w:left="426" w:hanging="284"/>
        <w:contextualSpacing/>
        <w:jc w:val="both"/>
        <w:rPr>
          <w:rFonts w:ascii="Arial" w:eastAsia="Times New Roman" w:hAnsi="Arial" w:cs="Arial"/>
          <w:b/>
          <w:bCs/>
          <w:lang w:eastAsia="pl-PL"/>
        </w:rPr>
      </w:pPr>
      <w:r w:rsidRPr="00DE0AC0">
        <w:rPr>
          <w:rFonts w:ascii="Arial" w:eastAsia="Calibri" w:hAnsi="Arial" w:cs="Arial"/>
          <w:bCs/>
        </w:rPr>
        <w:t>wykonania robót zamiennych, o których mowa w §</w:t>
      </w:r>
      <w:r w:rsidR="0061632A" w:rsidRPr="00DE0AC0">
        <w:rPr>
          <w:rFonts w:ascii="Arial" w:eastAsia="Calibri" w:hAnsi="Arial" w:cs="Arial"/>
          <w:bCs/>
        </w:rPr>
        <w:t xml:space="preserve"> 10</w:t>
      </w:r>
      <w:r w:rsidRPr="00DE0AC0">
        <w:rPr>
          <w:rFonts w:ascii="Arial" w:eastAsia="Calibri" w:hAnsi="Arial" w:cs="Arial"/>
          <w:bCs/>
        </w:rPr>
        <w:t xml:space="preserve"> ust. </w:t>
      </w:r>
      <w:r w:rsidR="0094574F" w:rsidRPr="00DE0AC0">
        <w:rPr>
          <w:rFonts w:ascii="Arial" w:eastAsia="Calibri" w:hAnsi="Arial" w:cs="Arial"/>
          <w:bCs/>
        </w:rPr>
        <w:t>8</w:t>
      </w:r>
      <w:r w:rsidRPr="00DE0AC0">
        <w:rPr>
          <w:rFonts w:ascii="Arial" w:eastAsia="Calibri" w:hAnsi="Arial" w:cs="Arial"/>
          <w:bCs/>
        </w:rPr>
        <w:t xml:space="preserve">, w sytuacji, gdy wartość robót zamiennych jest różna od wartości robót zamienianych, o kwotę wynikającą z tej zmiany. </w:t>
      </w:r>
      <w:r w:rsidRPr="00DE0AC0">
        <w:rPr>
          <w:rFonts w:ascii="Arial" w:eastAsia="Calibri" w:hAnsi="Arial" w:cs="Arial"/>
          <w:kern w:val="3"/>
          <w:lang w:eastAsia="zh-CN"/>
        </w:rPr>
        <w:t xml:space="preserve">W takim przypadku zmiana wynagrodzenia nastąpi po wyliczeniu wartości robót zamiennych. </w:t>
      </w:r>
      <w:bookmarkStart w:id="29" w:name="_Hlk19776498"/>
      <w:r w:rsidRPr="00DE0AC0">
        <w:rPr>
          <w:rFonts w:ascii="Arial" w:eastAsia="Times New Roman" w:hAnsi="Arial" w:cs="Arial"/>
          <w:lang w:eastAsia="pl-PL"/>
        </w:rPr>
        <w:t xml:space="preserve">Wycena nastąpi przez Wykonawcę przy zastosowaniu </w:t>
      </w:r>
      <w:r w:rsidRPr="00DE0AC0">
        <w:rPr>
          <w:rFonts w:ascii="Arial" w:eastAsia="Calibri" w:hAnsi="Arial" w:cs="Arial"/>
        </w:rPr>
        <w:t>składników cenotwórczych nie wyższych niż określone w kosztorysie ofertowym Wykonawcy a w przypadku braku odpowiednich pozycji</w:t>
      </w:r>
      <w:r w:rsidRPr="00DE0AC0">
        <w:rPr>
          <w:rFonts w:ascii="Arial" w:eastAsia="Times New Roman" w:hAnsi="Arial" w:cs="Arial"/>
          <w:lang w:eastAsia="pl-PL"/>
        </w:rPr>
        <w:t xml:space="preserve">– na podstawie średnich stawek kalkulacyjnych i cen materiałów występujących na lokalnym rynku. </w:t>
      </w:r>
      <w:bookmarkStart w:id="30" w:name="_Hlk19777344"/>
      <w:r w:rsidRPr="00DE0AC0">
        <w:rPr>
          <w:rFonts w:ascii="Arial" w:eastAsia="Times New Roman" w:hAnsi="Arial" w:cs="Arial"/>
          <w:lang w:eastAsia="pl-PL"/>
        </w:rPr>
        <w:t>Wycena Wykonawcy musi zostać zaakceptowana przez Zamawiającego</w:t>
      </w:r>
      <w:r w:rsidR="00E01B23" w:rsidRPr="00DE0AC0">
        <w:rPr>
          <w:rFonts w:ascii="Arial" w:eastAsia="Times New Roman" w:hAnsi="Arial" w:cs="Arial"/>
          <w:lang w:eastAsia="pl-PL"/>
        </w:rPr>
        <w:t xml:space="preserve"> </w:t>
      </w:r>
      <w:bookmarkStart w:id="31" w:name="_Hlk58494273"/>
      <w:r w:rsidR="00E01B23" w:rsidRPr="00DE0AC0">
        <w:rPr>
          <w:rFonts w:ascii="Arial" w:eastAsia="Times New Roman" w:hAnsi="Arial" w:cs="Arial"/>
          <w:lang w:eastAsia="pl-PL"/>
        </w:rPr>
        <w:t xml:space="preserve">i Inspektora Nadzoru </w:t>
      </w:r>
      <w:r w:rsidR="0094574F" w:rsidRPr="00DE0AC0">
        <w:rPr>
          <w:rFonts w:ascii="Arial" w:eastAsia="Times New Roman" w:hAnsi="Arial" w:cs="Arial"/>
          <w:lang w:eastAsia="pl-PL"/>
        </w:rPr>
        <w:t>Inwestorskiego</w:t>
      </w:r>
      <w:r w:rsidR="00E01B23" w:rsidRPr="00DE0AC0">
        <w:rPr>
          <w:rFonts w:ascii="Arial" w:eastAsia="Times New Roman" w:hAnsi="Arial" w:cs="Arial"/>
          <w:lang w:eastAsia="pl-PL"/>
        </w:rPr>
        <w:t>.</w:t>
      </w:r>
    </w:p>
    <w:bookmarkEnd w:id="29"/>
    <w:bookmarkEnd w:id="30"/>
    <w:bookmarkEnd w:id="31"/>
    <w:p w14:paraId="469AC02F" w14:textId="70016339" w:rsidR="002E6695" w:rsidRPr="00DE0AC0" w:rsidRDefault="002E6695" w:rsidP="00DE0AC0">
      <w:pPr>
        <w:widowControl w:val="0"/>
        <w:numPr>
          <w:ilvl w:val="1"/>
          <w:numId w:val="22"/>
        </w:numPr>
        <w:autoSpaceDE w:val="0"/>
        <w:autoSpaceDN w:val="0"/>
        <w:adjustRightInd w:val="0"/>
        <w:spacing w:after="0" w:line="271" w:lineRule="auto"/>
        <w:ind w:left="426" w:hanging="284"/>
        <w:contextualSpacing/>
        <w:jc w:val="both"/>
        <w:rPr>
          <w:rFonts w:ascii="Arial" w:eastAsia="Times New Roman" w:hAnsi="Arial" w:cs="Arial"/>
          <w:b/>
          <w:bCs/>
          <w:lang w:eastAsia="pl-PL"/>
        </w:rPr>
      </w:pPr>
      <w:r w:rsidRPr="00DE0AC0">
        <w:rPr>
          <w:rFonts w:ascii="Arial" w:eastAsia="Calibri" w:hAnsi="Arial" w:cs="Arial"/>
        </w:rPr>
        <w:t>wykonania robót dodatkowych, o których mowa w §</w:t>
      </w:r>
      <w:r w:rsidR="005D4CDA" w:rsidRPr="00DE0AC0">
        <w:rPr>
          <w:rFonts w:ascii="Arial" w:eastAsia="Calibri" w:hAnsi="Arial" w:cs="Arial"/>
        </w:rPr>
        <w:t xml:space="preserve"> </w:t>
      </w:r>
      <w:r w:rsidR="0061632A" w:rsidRPr="00DE0AC0">
        <w:rPr>
          <w:rFonts w:ascii="Arial" w:eastAsia="Calibri" w:hAnsi="Arial" w:cs="Arial"/>
        </w:rPr>
        <w:t>10</w:t>
      </w:r>
      <w:r w:rsidRPr="00DE0AC0">
        <w:rPr>
          <w:rFonts w:ascii="Arial" w:eastAsia="Calibri" w:hAnsi="Arial" w:cs="Arial"/>
        </w:rPr>
        <w:t xml:space="preserve"> ust. </w:t>
      </w:r>
      <w:r w:rsidR="0094574F" w:rsidRPr="00DE0AC0">
        <w:rPr>
          <w:rFonts w:ascii="Arial" w:eastAsia="Calibri" w:hAnsi="Arial" w:cs="Arial"/>
        </w:rPr>
        <w:t>9</w:t>
      </w:r>
      <w:r w:rsidR="00226929" w:rsidRPr="00DE0AC0">
        <w:rPr>
          <w:rFonts w:ascii="Arial" w:eastAsia="Calibri" w:hAnsi="Arial" w:cs="Arial"/>
        </w:rPr>
        <w:t>.</w:t>
      </w:r>
      <w:r w:rsidRPr="00DE0AC0">
        <w:rPr>
          <w:rFonts w:ascii="Arial" w:eastAsia="Calibri" w:hAnsi="Arial" w:cs="Arial"/>
        </w:rPr>
        <w:t xml:space="preserve"> </w:t>
      </w:r>
      <w:r w:rsidRPr="00DE0AC0">
        <w:rPr>
          <w:rFonts w:ascii="Arial" w:eastAsia="Times New Roman" w:hAnsi="Arial" w:cs="Arial"/>
          <w:lang w:eastAsia="pl-PL"/>
        </w:rPr>
        <w:t xml:space="preserve">Wycena robót dodatkowych nastąpi przez Wykonawcę przy zastosowaniu </w:t>
      </w:r>
      <w:r w:rsidRPr="00DE0AC0">
        <w:rPr>
          <w:rFonts w:ascii="Arial" w:eastAsia="Calibri" w:hAnsi="Arial" w:cs="Arial"/>
        </w:rPr>
        <w:t xml:space="preserve">składników cenotwórczych nie wyższych niż określone w kosztorysie ofertowym Wykonawcy a w przypadku braku odpowiednich pozycji </w:t>
      </w:r>
      <w:r w:rsidRPr="00DE0AC0">
        <w:rPr>
          <w:rFonts w:ascii="Arial" w:eastAsia="Times New Roman" w:hAnsi="Arial" w:cs="Arial"/>
          <w:lang w:eastAsia="pl-PL"/>
        </w:rPr>
        <w:t>– na podstawie średnich stawek kalkulacyjnych i cen materiałów  występujących na lokalnym rynku. Wycena Wykonawcy musi zostać zaakceptowana przez Zamawiającego</w:t>
      </w:r>
      <w:r w:rsidR="00E01B23" w:rsidRPr="00DE0AC0">
        <w:rPr>
          <w:rFonts w:ascii="Arial" w:eastAsia="Times New Roman" w:hAnsi="Arial" w:cs="Arial"/>
          <w:lang w:eastAsia="pl-PL"/>
        </w:rPr>
        <w:t xml:space="preserve"> i Inspektora Nadzoru </w:t>
      </w:r>
      <w:r w:rsidR="0094574F" w:rsidRPr="00DE0AC0">
        <w:rPr>
          <w:rFonts w:ascii="Arial" w:eastAsia="Times New Roman" w:hAnsi="Arial" w:cs="Arial"/>
          <w:lang w:eastAsia="pl-PL"/>
        </w:rPr>
        <w:t>Inwestorskiego</w:t>
      </w:r>
      <w:r w:rsidR="00226929" w:rsidRPr="00DE0AC0">
        <w:rPr>
          <w:rFonts w:ascii="Arial" w:eastAsia="Times New Roman" w:hAnsi="Arial" w:cs="Arial"/>
          <w:lang w:eastAsia="pl-PL"/>
        </w:rPr>
        <w:t>.</w:t>
      </w:r>
    </w:p>
    <w:p w14:paraId="2301A727" w14:textId="0942F2F0" w:rsidR="00BD2B8B" w:rsidRPr="00DE0AC0" w:rsidRDefault="0090325B" w:rsidP="00DE0AC0">
      <w:pPr>
        <w:widowControl w:val="0"/>
        <w:numPr>
          <w:ilvl w:val="1"/>
          <w:numId w:val="22"/>
        </w:numPr>
        <w:autoSpaceDE w:val="0"/>
        <w:autoSpaceDN w:val="0"/>
        <w:adjustRightInd w:val="0"/>
        <w:spacing w:after="0" w:line="271" w:lineRule="auto"/>
        <w:ind w:left="426" w:hanging="284"/>
        <w:contextualSpacing/>
        <w:jc w:val="both"/>
        <w:rPr>
          <w:rFonts w:ascii="Arial" w:eastAsia="Times New Roman" w:hAnsi="Arial" w:cs="Arial"/>
          <w:b/>
          <w:bCs/>
          <w:lang w:eastAsia="pl-PL"/>
        </w:rPr>
      </w:pPr>
      <w:r w:rsidRPr="00DE0AC0">
        <w:rPr>
          <w:rFonts w:ascii="Arial" w:eastAsia="Calibri" w:hAnsi="Arial" w:cs="Arial"/>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32" w:name="_Hlk19777988"/>
      <w:r w:rsidRPr="00DE0AC0">
        <w:rPr>
          <w:rFonts w:ascii="Arial" w:eastAsia="Times New Roman" w:hAnsi="Arial" w:cs="Arial"/>
          <w:lang w:eastAsia="pl-PL"/>
        </w:rPr>
        <w:t xml:space="preserve">Wycena nastąpi przez Wykonawcę na podstawie </w:t>
      </w:r>
      <w:bookmarkEnd w:id="32"/>
      <w:r w:rsidRPr="00DE0AC0">
        <w:rPr>
          <w:rFonts w:ascii="Arial" w:eastAsia="Times New Roman" w:hAnsi="Arial" w:cs="Arial"/>
          <w:lang w:eastAsia="pl-PL"/>
        </w:rPr>
        <w:t xml:space="preserve">cen i pozycji z kosztorysu ofertowego Wykonawcy a w przypadku braku odpowiednich pozycji – na podstawie </w:t>
      </w:r>
      <w:bookmarkStart w:id="33" w:name="_Hlk19778008"/>
      <w:r w:rsidRPr="00DE0AC0">
        <w:rPr>
          <w:rFonts w:ascii="Arial" w:eastAsia="Times New Roman" w:hAnsi="Arial" w:cs="Arial"/>
          <w:lang w:eastAsia="pl-PL"/>
        </w:rPr>
        <w:t>średnich stawek kalkulacyjnych i cen materiałów  występujących na lokalnym rynku. Wycena Wykonawcy musi zostać zaakceptowana przez Zamawiającego</w:t>
      </w:r>
      <w:bookmarkEnd w:id="33"/>
      <w:r w:rsidRPr="00DE0AC0">
        <w:rPr>
          <w:rFonts w:ascii="Arial" w:eastAsia="Times New Roman" w:hAnsi="Arial" w:cs="Arial"/>
          <w:lang w:eastAsia="pl-PL"/>
        </w:rPr>
        <w:t xml:space="preserve"> i Inspektora Nadzoru </w:t>
      </w:r>
      <w:r w:rsidR="0094574F" w:rsidRPr="00DE0AC0">
        <w:rPr>
          <w:rFonts w:ascii="Arial" w:eastAsia="Times New Roman" w:hAnsi="Arial" w:cs="Arial"/>
          <w:lang w:eastAsia="pl-PL"/>
        </w:rPr>
        <w:t>Inwestorskiego</w:t>
      </w:r>
      <w:r w:rsidRPr="00DE0AC0">
        <w:rPr>
          <w:rFonts w:ascii="Arial" w:eastAsia="Times New Roman" w:hAnsi="Arial" w:cs="Arial"/>
          <w:lang w:eastAsia="pl-PL"/>
        </w:rPr>
        <w:t>.</w:t>
      </w:r>
    </w:p>
    <w:p w14:paraId="697F1939" w14:textId="77777777" w:rsidR="002E6695" w:rsidRPr="00DE0AC0" w:rsidRDefault="002E6695" w:rsidP="00DE0AC0">
      <w:pPr>
        <w:widowControl w:val="0"/>
        <w:numPr>
          <w:ilvl w:val="0"/>
          <w:numId w:val="20"/>
        </w:numPr>
        <w:tabs>
          <w:tab w:val="left" w:pos="284"/>
        </w:tabs>
        <w:autoSpaceDE w:val="0"/>
        <w:autoSpaceDN w:val="0"/>
        <w:adjustRightInd w:val="0"/>
        <w:spacing w:after="0" w:line="271" w:lineRule="auto"/>
        <w:ind w:left="142" w:hanging="142"/>
        <w:contextualSpacing/>
        <w:jc w:val="both"/>
        <w:rPr>
          <w:rFonts w:ascii="Arial" w:eastAsia="Times New Roman" w:hAnsi="Arial" w:cs="Arial"/>
          <w:b/>
          <w:bCs/>
          <w:lang w:eastAsia="pl-PL"/>
        </w:rPr>
      </w:pPr>
      <w:r w:rsidRPr="00DE0AC0">
        <w:rPr>
          <w:rFonts w:ascii="Arial" w:eastAsia="Times New Roman" w:hAnsi="Arial" w:cs="Arial"/>
          <w:b/>
          <w:bCs/>
          <w:lang w:eastAsia="pl-PL"/>
        </w:rPr>
        <w:t>Zmiana sposobu i zakresu wykonywania przedmiotu umowy w następujących przypadkach:</w:t>
      </w:r>
    </w:p>
    <w:p w14:paraId="4BF77CD8" w14:textId="75CF9A4B" w:rsidR="002E6695" w:rsidRPr="00DE0AC0" w:rsidRDefault="002E6695" w:rsidP="00DE0AC0">
      <w:pPr>
        <w:numPr>
          <w:ilvl w:val="0"/>
          <w:numId w:val="24"/>
        </w:numPr>
        <w:tabs>
          <w:tab w:val="left" w:pos="567"/>
        </w:tabs>
        <w:spacing w:after="0" w:line="271" w:lineRule="auto"/>
        <w:ind w:left="426" w:hanging="284"/>
        <w:contextualSpacing/>
        <w:jc w:val="both"/>
        <w:rPr>
          <w:rFonts w:ascii="Arial" w:eastAsia="Times New Roman" w:hAnsi="Arial" w:cs="Arial"/>
          <w:bCs/>
          <w:lang w:eastAsia="pl-PL"/>
        </w:rPr>
      </w:pPr>
      <w:r w:rsidRPr="00DE0AC0">
        <w:rPr>
          <w:rFonts w:ascii="Arial" w:eastAsia="Times New Roman" w:hAnsi="Arial" w:cs="Arial"/>
          <w:bCs/>
          <w:lang w:eastAsia="pl-PL"/>
        </w:rPr>
        <w:t>konieczności wykonania robót zamiennych, o których mowa w §</w:t>
      </w:r>
      <w:r w:rsidR="005D4CDA" w:rsidRPr="00DE0AC0">
        <w:rPr>
          <w:rFonts w:ascii="Arial" w:eastAsia="Times New Roman" w:hAnsi="Arial" w:cs="Arial"/>
          <w:bCs/>
          <w:lang w:eastAsia="pl-PL"/>
        </w:rPr>
        <w:t xml:space="preserve"> </w:t>
      </w:r>
      <w:r w:rsidR="0061632A" w:rsidRPr="00DE0AC0">
        <w:rPr>
          <w:rFonts w:ascii="Arial" w:eastAsia="Times New Roman" w:hAnsi="Arial" w:cs="Arial"/>
          <w:bCs/>
          <w:lang w:eastAsia="pl-PL"/>
        </w:rPr>
        <w:t>10</w:t>
      </w:r>
      <w:r w:rsidR="0094574F" w:rsidRPr="00DE0AC0">
        <w:rPr>
          <w:rFonts w:ascii="Arial" w:eastAsia="Times New Roman" w:hAnsi="Arial" w:cs="Arial"/>
          <w:bCs/>
          <w:lang w:eastAsia="pl-PL"/>
        </w:rPr>
        <w:t xml:space="preserve"> ust.8</w:t>
      </w:r>
      <w:r w:rsidRPr="00DE0AC0">
        <w:rPr>
          <w:rFonts w:ascii="Arial" w:eastAsia="Times New Roman" w:hAnsi="Arial" w:cs="Arial"/>
          <w:bCs/>
          <w:lang w:eastAsia="pl-PL"/>
        </w:rPr>
        <w:t>;</w:t>
      </w:r>
    </w:p>
    <w:p w14:paraId="707D3BD7" w14:textId="331CF7D5" w:rsidR="002E6695" w:rsidRPr="00DE0AC0" w:rsidRDefault="002E6695" w:rsidP="00DE0AC0">
      <w:pPr>
        <w:numPr>
          <w:ilvl w:val="0"/>
          <w:numId w:val="24"/>
        </w:numPr>
        <w:tabs>
          <w:tab w:val="left" w:pos="567"/>
        </w:tabs>
        <w:spacing w:after="0" w:line="271" w:lineRule="auto"/>
        <w:ind w:left="426" w:hanging="284"/>
        <w:contextualSpacing/>
        <w:jc w:val="both"/>
        <w:rPr>
          <w:rFonts w:ascii="Arial" w:eastAsia="Times New Roman" w:hAnsi="Arial" w:cs="Arial"/>
          <w:bCs/>
          <w:lang w:eastAsia="pl-PL"/>
        </w:rPr>
      </w:pPr>
      <w:r w:rsidRPr="00DE0AC0">
        <w:rPr>
          <w:rFonts w:ascii="Arial" w:eastAsia="Times New Roman" w:hAnsi="Arial" w:cs="Arial"/>
          <w:bCs/>
          <w:lang w:eastAsia="pl-PL"/>
        </w:rPr>
        <w:t>konieczności wykonania robót dodatkowych, o których mowa w §</w:t>
      </w:r>
      <w:r w:rsidR="005D4CDA" w:rsidRPr="00DE0AC0">
        <w:rPr>
          <w:rFonts w:ascii="Arial" w:eastAsia="Times New Roman" w:hAnsi="Arial" w:cs="Arial"/>
          <w:bCs/>
          <w:lang w:eastAsia="pl-PL"/>
        </w:rPr>
        <w:t xml:space="preserve"> </w:t>
      </w:r>
      <w:r w:rsidR="0061632A" w:rsidRPr="00DE0AC0">
        <w:rPr>
          <w:rFonts w:ascii="Arial" w:eastAsia="Times New Roman" w:hAnsi="Arial" w:cs="Arial"/>
          <w:bCs/>
          <w:lang w:eastAsia="pl-PL"/>
        </w:rPr>
        <w:t>10</w:t>
      </w:r>
      <w:r w:rsidRPr="00DE0AC0">
        <w:rPr>
          <w:rFonts w:ascii="Arial" w:eastAsia="Times New Roman" w:hAnsi="Arial" w:cs="Arial"/>
          <w:bCs/>
          <w:lang w:eastAsia="pl-PL"/>
        </w:rPr>
        <w:t xml:space="preserve"> ust. </w:t>
      </w:r>
      <w:r w:rsidR="0094574F" w:rsidRPr="00DE0AC0">
        <w:rPr>
          <w:rFonts w:ascii="Arial" w:eastAsia="Times New Roman" w:hAnsi="Arial" w:cs="Arial"/>
          <w:bCs/>
          <w:lang w:eastAsia="pl-PL"/>
        </w:rPr>
        <w:t>9</w:t>
      </w:r>
      <w:r w:rsidRPr="00DE0AC0">
        <w:rPr>
          <w:rFonts w:ascii="Arial" w:eastAsia="Times New Roman" w:hAnsi="Arial" w:cs="Arial"/>
          <w:bCs/>
          <w:lang w:eastAsia="pl-PL"/>
        </w:rPr>
        <w:t>;</w:t>
      </w:r>
    </w:p>
    <w:p w14:paraId="64388FDF" w14:textId="356FEC65" w:rsidR="00233FA3" w:rsidRPr="00DE0AC0" w:rsidRDefault="006E0562" w:rsidP="00DE0AC0">
      <w:pPr>
        <w:numPr>
          <w:ilvl w:val="0"/>
          <w:numId w:val="24"/>
        </w:numPr>
        <w:tabs>
          <w:tab w:val="left" w:pos="567"/>
        </w:tabs>
        <w:spacing w:after="0" w:line="271" w:lineRule="auto"/>
        <w:ind w:left="426" w:hanging="284"/>
        <w:contextualSpacing/>
        <w:jc w:val="both"/>
        <w:rPr>
          <w:rFonts w:ascii="Arial" w:eastAsia="Times New Roman" w:hAnsi="Arial" w:cs="Arial"/>
          <w:bCs/>
          <w:lang w:eastAsia="pl-PL"/>
        </w:rPr>
      </w:pPr>
      <w:r w:rsidRPr="00DE0AC0">
        <w:rPr>
          <w:rFonts w:ascii="Arial" w:eastAsia="Times New Roman" w:hAnsi="Arial" w:cs="Arial"/>
          <w:bCs/>
          <w:lang w:eastAsia="pl-PL"/>
        </w:rPr>
        <w:t xml:space="preserve">niedostępności na rynku materiałów lub urządzeń wskazanych w dokumentach zamówienia </w:t>
      </w:r>
      <w:r w:rsidR="00233FA3" w:rsidRPr="00DE0AC0">
        <w:rPr>
          <w:rFonts w:ascii="Arial" w:eastAsia="Times New Roman" w:hAnsi="Arial" w:cs="Arial"/>
          <w:bCs/>
          <w:lang w:eastAsia="pl-PL"/>
        </w:rPr>
        <w:t>spowodowanej działaniem niezależnym od którejkolwiek stron umowy.</w:t>
      </w:r>
    </w:p>
    <w:p w14:paraId="78DE6E04" w14:textId="77777777" w:rsidR="00233FA3" w:rsidRPr="00DE0AC0" w:rsidRDefault="00233FA3" w:rsidP="00DE0AC0">
      <w:pPr>
        <w:numPr>
          <w:ilvl w:val="0"/>
          <w:numId w:val="24"/>
        </w:numPr>
        <w:tabs>
          <w:tab w:val="left" w:pos="567"/>
        </w:tabs>
        <w:spacing w:after="0" w:line="271" w:lineRule="auto"/>
        <w:ind w:left="426" w:hanging="284"/>
        <w:contextualSpacing/>
        <w:jc w:val="both"/>
        <w:rPr>
          <w:rFonts w:ascii="Arial" w:eastAsia="Times New Roman" w:hAnsi="Arial" w:cs="Arial"/>
          <w:bCs/>
          <w:lang w:eastAsia="pl-PL"/>
        </w:rPr>
      </w:pPr>
      <w:r w:rsidRPr="00DE0AC0">
        <w:rPr>
          <w:rFonts w:ascii="Arial" w:eastAsia="Times New Roman" w:hAnsi="Arial" w:cs="Arial"/>
          <w:bCs/>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DE0AC0" w:rsidRDefault="00233FA3" w:rsidP="00DE0AC0">
      <w:pPr>
        <w:numPr>
          <w:ilvl w:val="0"/>
          <w:numId w:val="24"/>
        </w:numPr>
        <w:tabs>
          <w:tab w:val="left" w:pos="567"/>
        </w:tabs>
        <w:spacing w:after="0" w:line="271" w:lineRule="auto"/>
        <w:ind w:left="426" w:hanging="284"/>
        <w:contextualSpacing/>
        <w:jc w:val="both"/>
        <w:rPr>
          <w:rFonts w:ascii="Arial" w:eastAsia="Times New Roman" w:hAnsi="Arial" w:cs="Arial"/>
          <w:bCs/>
          <w:lang w:eastAsia="pl-PL"/>
        </w:rPr>
      </w:pPr>
      <w:r w:rsidRPr="00DE0AC0">
        <w:rPr>
          <w:rFonts w:ascii="Arial" w:eastAsia="Times New Roman" w:hAnsi="Arial" w:cs="Arial"/>
          <w:bCs/>
          <w:lang w:eastAsia="pl-PL"/>
        </w:rPr>
        <w:t>łączna wartość zmian jest mniejsza niż progi unijne oraz jest niższa niż 15% wartości pierwotnej umowy i zmiany te nie powodują zmiany ogólnego charakteru umowy.</w:t>
      </w:r>
    </w:p>
    <w:p w14:paraId="7879C454" w14:textId="77777777" w:rsidR="002E6695" w:rsidRPr="00DE0AC0" w:rsidRDefault="002E6695" w:rsidP="00DE0AC0">
      <w:pPr>
        <w:widowControl w:val="0"/>
        <w:numPr>
          <w:ilvl w:val="0"/>
          <w:numId w:val="20"/>
        </w:numPr>
        <w:autoSpaceDE w:val="0"/>
        <w:autoSpaceDN w:val="0"/>
        <w:adjustRightInd w:val="0"/>
        <w:spacing w:after="0" w:line="271" w:lineRule="auto"/>
        <w:ind w:left="284" w:hanging="284"/>
        <w:contextualSpacing/>
        <w:jc w:val="both"/>
        <w:rPr>
          <w:rFonts w:ascii="Arial" w:eastAsia="Times New Roman" w:hAnsi="Arial" w:cs="Arial"/>
          <w:b/>
          <w:bCs/>
          <w:lang w:eastAsia="pl-PL"/>
        </w:rPr>
      </w:pPr>
      <w:r w:rsidRPr="00DE0AC0">
        <w:rPr>
          <w:rFonts w:ascii="Arial" w:eastAsia="Times New Roman" w:hAnsi="Arial" w:cs="Arial"/>
          <w:b/>
          <w:lang w:eastAsia="pl-PL"/>
        </w:rPr>
        <w:t>Zmiany osobowe:</w:t>
      </w:r>
    </w:p>
    <w:p w14:paraId="726DC219" w14:textId="42D662ED" w:rsidR="002E6695" w:rsidRPr="00DE0AC0" w:rsidRDefault="00921963" w:rsidP="00DE0AC0">
      <w:pPr>
        <w:widowControl w:val="0"/>
        <w:numPr>
          <w:ilvl w:val="1"/>
          <w:numId w:val="23"/>
        </w:numPr>
        <w:autoSpaceDE w:val="0"/>
        <w:autoSpaceDN w:val="0"/>
        <w:adjustRightInd w:val="0"/>
        <w:spacing w:after="0" w:line="271" w:lineRule="auto"/>
        <w:ind w:hanging="218"/>
        <w:contextualSpacing/>
        <w:jc w:val="both"/>
        <w:rPr>
          <w:rFonts w:ascii="Arial" w:eastAsia="Times New Roman" w:hAnsi="Arial" w:cs="Arial"/>
          <w:b/>
          <w:bCs/>
          <w:lang w:eastAsia="pl-PL"/>
        </w:rPr>
      </w:pPr>
      <w:r w:rsidRPr="00DE0AC0">
        <w:rPr>
          <w:rFonts w:ascii="Arial" w:eastAsia="Calibri" w:hAnsi="Arial" w:cs="Arial"/>
        </w:rPr>
        <w:t>zmiana p</w:t>
      </w:r>
      <w:r w:rsidR="002E6695" w:rsidRPr="00DE0AC0">
        <w:rPr>
          <w:rFonts w:ascii="Arial" w:eastAsia="Calibri" w:hAnsi="Arial" w:cs="Arial"/>
        </w:rPr>
        <w:t>odwykonawcy,</w:t>
      </w:r>
      <w:r w:rsidR="004503B0" w:rsidRPr="00DE0AC0">
        <w:rPr>
          <w:rFonts w:ascii="Arial" w:eastAsia="Calibri" w:hAnsi="Arial" w:cs="Arial"/>
        </w:rPr>
        <w:t xml:space="preserve"> wprowadzenie </w:t>
      </w:r>
      <w:r w:rsidRPr="00DE0AC0">
        <w:rPr>
          <w:rFonts w:ascii="Arial" w:eastAsia="Calibri" w:hAnsi="Arial" w:cs="Arial"/>
        </w:rPr>
        <w:t>p</w:t>
      </w:r>
      <w:r w:rsidR="004503B0" w:rsidRPr="00DE0AC0">
        <w:rPr>
          <w:rFonts w:ascii="Arial" w:eastAsia="Calibri" w:hAnsi="Arial" w:cs="Arial"/>
        </w:rPr>
        <w:t>odwykonawcy w zakresie nie przewidzianym w treści umowy lub rezygnacja z podwykonawcy. Jeżeli zamian</w:t>
      </w:r>
      <w:r w:rsidR="00622B21" w:rsidRPr="00DE0AC0">
        <w:rPr>
          <w:rFonts w:ascii="Arial" w:eastAsia="Calibri" w:hAnsi="Arial" w:cs="Arial"/>
        </w:rPr>
        <w:t>a</w:t>
      </w:r>
      <w:r w:rsidR="004503B0" w:rsidRPr="00DE0AC0">
        <w:rPr>
          <w:rFonts w:ascii="Arial" w:eastAsia="Calibri" w:hAnsi="Arial" w:cs="Arial"/>
        </w:rPr>
        <w:t xml:space="preserve"> albo rezygnacja z podwykonawcy dotyczy podmiotu, na którego zasoby Wykonawca powoływał się na  zasadach określonych w art. 118 ustawy </w:t>
      </w:r>
      <w:proofErr w:type="spellStart"/>
      <w:r w:rsidR="004503B0" w:rsidRPr="00DE0AC0">
        <w:rPr>
          <w:rFonts w:ascii="Arial" w:eastAsia="Calibri" w:hAnsi="Arial" w:cs="Arial"/>
        </w:rPr>
        <w:t>Pzp</w:t>
      </w:r>
      <w:proofErr w:type="spellEnd"/>
      <w:r w:rsidR="004503B0" w:rsidRPr="00DE0AC0">
        <w:rPr>
          <w:rFonts w:ascii="Arial" w:eastAsia="Calibri" w:hAnsi="Arial" w:cs="Arial"/>
        </w:rPr>
        <w:t xml:space="preserve"> w celu wykazania spełniania warunków udziału w </w:t>
      </w:r>
      <w:commentRangeStart w:id="34"/>
      <w:r w:rsidR="004503B0" w:rsidRPr="00DE0AC0">
        <w:rPr>
          <w:rFonts w:ascii="Arial" w:eastAsia="Calibri" w:hAnsi="Arial" w:cs="Arial"/>
        </w:rPr>
        <w:t>postepowaniu</w:t>
      </w:r>
      <w:commentRangeEnd w:id="34"/>
      <w:r w:rsidR="00B7665A">
        <w:rPr>
          <w:rStyle w:val="Odwoaniedokomentarza"/>
        </w:rPr>
        <w:commentReference w:id="34"/>
      </w:r>
      <w:r w:rsidR="004503B0" w:rsidRPr="00DE0AC0">
        <w:rPr>
          <w:rFonts w:ascii="Arial" w:eastAsia="Calibri" w:hAnsi="Arial" w:cs="Arial"/>
        </w:rPr>
        <w:t>, Wykonawca jest zobowiązany wykazać Zama</w:t>
      </w:r>
      <w:r w:rsidRPr="00DE0AC0">
        <w:rPr>
          <w:rFonts w:ascii="Arial" w:eastAsia="Calibri" w:hAnsi="Arial" w:cs="Arial"/>
        </w:rPr>
        <w:t>wiającemu, że proponowany inny p</w:t>
      </w:r>
      <w:r w:rsidR="004503B0" w:rsidRPr="00DE0AC0">
        <w:rPr>
          <w:rFonts w:ascii="Arial" w:eastAsia="Calibri" w:hAnsi="Arial" w:cs="Arial"/>
        </w:rPr>
        <w:t>odwykonawca lub Wykonawca samodzielnie,</w:t>
      </w:r>
      <w:r w:rsidR="006345A4" w:rsidRPr="00DE0AC0">
        <w:rPr>
          <w:rFonts w:ascii="Arial" w:eastAsia="Calibri" w:hAnsi="Arial" w:cs="Arial"/>
        </w:rPr>
        <w:t xml:space="preserve"> </w:t>
      </w:r>
      <w:r w:rsidR="004503B0" w:rsidRPr="00DE0AC0">
        <w:rPr>
          <w:rFonts w:ascii="Arial" w:eastAsia="Calibri" w:hAnsi="Arial" w:cs="Arial"/>
        </w:rPr>
        <w:t>spełn</w:t>
      </w:r>
      <w:r w:rsidR="006345A4" w:rsidRPr="00DE0AC0">
        <w:rPr>
          <w:rFonts w:ascii="Arial" w:eastAsia="Calibri" w:hAnsi="Arial" w:cs="Arial"/>
        </w:rPr>
        <w:t>i</w:t>
      </w:r>
      <w:r w:rsidR="004503B0" w:rsidRPr="00DE0AC0">
        <w:rPr>
          <w:rFonts w:ascii="Arial" w:eastAsia="Calibri" w:hAnsi="Arial" w:cs="Arial"/>
        </w:rPr>
        <w:t>a je w stopniu nie mniejszym</w:t>
      </w:r>
      <w:r w:rsidRPr="00DE0AC0">
        <w:rPr>
          <w:rFonts w:ascii="Arial" w:eastAsia="Calibri" w:hAnsi="Arial" w:cs="Arial"/>
        </w:rPr>
        <w:t xml:space="preserve"> niż p</w:t>
      </w:r>
      <w:r w:rsidR="004503B0" w:rsidRPr="00DE0AC0">
        <w:rPr>
          <w:rFonts w:ascii="Arial" w:eastAsia="Calibri" w:hAnsi="Arial" w:cs="Arial"/>
        </w:rPr>
        <w:t>odwykonawca, na którego zasoby Wykonawca powoły</w:t>
      </w:r>
      <w:r w:rsidR="00C22A66" w:rsidRPr="00DE0AC0">
        <w:rPr>
          <w:rFonts w:ascii="Arial" w:eastAsia="Calibri" w:hAnsi="Arial" w:cs="Arial"/>
        </w:rPr>
        <w:t xml:space="preserve">wał się w trakcie postepowania </w:t>
      </w:r>
      <w:r w:rsidR="004503B0" w:rsidRPr="00DE0AC0">
        <w:rPr>
          <w:rFonts w:ascii="Arial" w:eastAsia="Calibri" w:hAnsi="Arial" w:cs="Arial"/>
        </w:rPr>
        <w:t>o udzielenie zamówienia.</w:t>
      </w:r>
    </w:p>
    <w:p w14:paraId="60A52524" w14:textId="3BE4153C" w:rsidR="001B7A85" w:rsidRPr="00DE0AC0" w:rsidRDefault="004503B0" w:rsidP="00DE0AC0">
      <w:pPr>
        <w:widowControl w:val="0"/>
        <w:numPr>
          <w:ilvl w:val="1"/>
          <w:numId w:val="23"/>
        </w:numPr>
        <w:autoSpaceDE w:val="0"/>
        <w:autoSpaceDN w:val="0"/>
        <w:adjustRightInd w:val="0"/>
        <w:spacing w:after="0" w:line="271" w:lineRule="auto"/>
        <w:ind w:hanging="218"/>
        <w:contextualSpacing/>
        <w:jc w:val="both"/>
        <w:rPr>
          <w:rFonts w:ascii="Arial" w:eastAsia="Times New Roman" w:hAnsi="Arial" w:cs="Arial"/>
          <w:b/>
          <w:bCs/>
          <w:lang w:eastAsia="pl-PL"/>
        </w:rPr>
      </w:pPr>
      <w:r w:rsidRPr="00DE0AC0">
        <w:rPr>
          <w:rFonts w:ascii="Arial" w:eastAsia="Calibri" w:hAnsi="Arial" w:cs="Arial"/>
        </w:rPr>
        <w:t xml:space="preserve">zmiana </w:t>
      </w:r>
      <w:r w:rsidR="002E6695" w:rsidRPr="00DE0AC0">
        <w:rPr>
          <w:rFonts w:ascii="Arial" w:eastAsia="Calibri" w:hAnsi="Arial" w:cs="Arial"/>
        </w:rPr>
        <w:t xml:space="preserve">zakresu podwykonawstwa w porównaniu do wskazanego w ofercie Wykonawcy; </w:t>
      </w:r>
    </w:p>
    <w:p w14:paraId="576B60C4" w14:textId="46EE2F34" w:rsidR="00D26F82" w:rsidRPr="00DE0AC0" w:rsidRDefault="00111A9F" w:rsidP="00DE0AC0">
      <w:pPr>
        <w:widowControl w:val="0"/>
        <w:numPr>
          <w:ilvl w:val="1"/>
          <w:numId w:val="23"/>
        </w:numPr>
        <w:autoSpaceDE w:val="0"/>
        <w:autoSpaceDN w:val="0"/>
        <w:adjustRightInd w:val="0"/>
        <w:spacing w:after="0" w:line="271" w:lineRule="auto"/>
        <w:ind w:hanging="218"/>
        <w:contextualSpacing/>
        <w:jc w:val="both"/>
        <w:rPr>
          <w:rFonts w:ascii="Arial" w:eastAsia="Times New Roman" w:hAnsi="Arial" w:cs="Arial"/>
          <w:b/>
          <w:bCs/>
          <w:lang w:eastAsia="pl-PL"/>
        </w:rPr>
      </w:pPr>
      <w:r w:rsidRPr="00DE0AC0">
        <w:rPr>
          <w:rFonts w:ascii="Arial" w:eastAsia="Calibri" w:hAnsi="Arial" w:cs="Arial"/>
        </w:rPr>
        <w:t>zmiana osób, o których mowa w §11 pkt 3 lub 4 umowy. Nowe osoby musza posiadać co najmniej takie kwalifikacje jak określone w §11 pkt 3 i 4 umowy.</w:t>
      </w:r>
    </w:p>
    <w:p w14:paraId="7D5AF56F" w14:textId="77777777" w:rsidR="00D64CFD" w:rsidRPr="00DE0AC0" w:rsidRDefault="00D64CFD" w:rsidP="00DE0AC0">
      <w:pPr>
        <w:spacing w:after="0" w:line="271" w:lineRule="auto"/>
        <w:jc w:val="both"/>
        <w:rPr>
          <w:rFonts w:ascii="Arial" w:eastAsia="Times New Roman" w:hAnsi="Arial" w:cs="Arial"/>
          <w:b/>
          <w:lang w:eastAsia="pl-PL"/>
        </w:rPr>
      </w:pPr>
    </w:p>
    <w:p w14:paraId="1DAA583D" w14:textId="77777777" w:rsidR="00797FB0" w:rsidRPr="00DE0AC0" w:rsidRDefault="00797FB0" w:rsidP="00DE0AC0">
      <w:pPr>
        <w:widowControl w:val="0"/>
        <w:autoSpaceDE w:val="0"/>
        <w:autoSpaceDN w:val="0"/>
        <w:adjustRightInd w:val="0"/>
        <w:spacing w:after="0" w:line="271" w:lineRule="auto"/>
        <w:contextualSpacing/>
        <w:jc w:val="center"/>
        <w:rPr>
          <w:rFonts w:ascii="Arial" w:eastAsia="Times New Roman" w:hAnsi="Arial" w:cs="Arial"/>
          <w:b/>
          <w:lang w:eastAsia="pl-PL"/>
        </w:rPr>
      </w:pPr>
      <w:r w:rsidRPr="00DE0AC0">
        <w:rPr>
          <w:rFonts w:ascii="Arial" w:eastAsia="Times New Roman" w:hAnsi="Arial" w:cs="Arial"/>
          <w:b/>
          <w:lang w:eastAsia="pl-PL"/>
        </w:rPr>
        <w:t>Warunki wprowadzenia zmiany do umowy</w:t>
      </w:r>
    </w:p>
    <w:p w14:paraId="4B267C1A" w14:textId="77777777" w:rsidR="00797FB0" w:rsidRPr="00DE0AC0" w:rsidRDefault="00797FB0" w:rsidP="00DE0AC0">
      <w:pPr>
        <w:numPr>
          <w:ilvl w:val="0"/>
          <w:numId w:val="49"/>
        </w:numPr>
        <w:spacing w:after="0" w:line="271" w:lineRule="auto"/>
        <w:ind w:left="0" w:firstLine="0"/>
        <w:jc w:val="center"/>
        <w:rPr>
          <w:rFonts w:ascii="Arial" w:eastAsia="Times New Roman" w:hAnsi="Arial" w:cs="Arial"/>
          <w:b/>
          <w:lang w:eastAsia="pl-PL"/>
        </w:rPr>
      </w:pPr>
    </w:p>
    <w:p w14:paraId="7B4F9D47" w14:textId="1CD8D10E" w:rsidR="00797FB0" w:rsidRPr="00DE0AC0" w:rsidRDefault="00797FB0" w:rsidP="00DE0AC0">
      <w:pPr>
        <w:pStyle w:val="Akapitzlist"/>
        <w:widowControl w:val="0"/>
        <w:numPr>
          <w:ilvl w:val="1"/>
          <w:numId w:val="49"/>
        </w:numPr>
        <w:tabs>
          <w:tab w:val="left" w:pos="284"/>
        </w:tabs>
        <w:autoSpaceDE w:val="0"/>
        <w:autoSpaceDN w:val="0"/>
        <w:adjustRightInd w:val="0"/>
        <w:spacing w:after="0" w:line="271" w:lineRule="auto"/>
        <w:ind w:left="142" w:hanging="142"/>
        <w:jc w:val="both"/>
        <w:rPr>
          <w:rFonts w:ascii="Arial" w:eastAsia="Times New Roman" w:hAnsi="Arial" w:cs="Arial"/>
          <w:bCs/>
          <w:lang w:eastAsia="pl-PL"/>
        </w:rPr>
      </w:pPr>
      <w:r w:rsidRPr="00DE0AC0">
        <w:rPr>
          <w:rFonts w:ascii="Arial" w:eastAsia="Calibri" w:hAnsi="Arial" w:cs="Arial"/>
        </w:rPr>
        <w:t>Strona występująca o zmianę postanowień niniejszej umowy zobowiązana jest do udokumentowania zaistnienia ok</w:t>
      </w:r>
      <w:r w:rsidR="00E04BBE" w:rsidRPr="00DE0AC0">
        <w:rPr>
          <w:rFonts w:ascii="Arial" w:eastAsia="Calibri" w:hAnsi="Arial" w:cs="Arial"/>
        </w:rPr>
        <w:t>o</w:t>
      </w:r>
      <w:r w:rsidR="0061632A" w:rsidRPr="00DE0AC0">
        <w:rPr>
          <w:rFonts w:ascii="Arial" w:eastAsia="Calibri" w:hAnsi="Arial" w:cs="Arial"/>
        </w:rPr>
        <w:t>liczności, o których mowa w § 20</w:t>
      </w:r>
      <w:r w:rsidR="00E04BBE" w:rsidRPr="00DE0AC0">
        <w:rPr>
          <w:rFonts w:ascii="Arial" w:eastAsia="Calibri" w:hAnsi="Arial" w:cs="Arial"/>
        </w:rPr>
        <w:t xml:space="preserve"> </w:t>
      </w:r>
      <w:r w:rsidRPr="00DE0AC0">
        <w:rPr>
          <w:rFonts w:ascii="Arial" w:eastAsia="Calibri" w:hAnsi="Arial" w:cs="Arial"/>
        </w:rPr>
        <w:t>i uzasadnienia zmian w formie pisemnej;</w:t>
      </w:r>
    </w:p>
    <w:p w14:paraId="38519CD0" w14:textId="77777777" w:rsidR="00797FB0" w:rsidRPr="00DE0AC0" w:rsidRDefault="00797FB0" w:rsidP="00DE0AC0">
      <w:pPr>
        <w:pStyle w:val="Akapitzlist"/>
        <w:widowControl w:val="0"/>
        <w:numPr>
          <w:ilvl w:val="1"/>
          <w:numId w:val="49"/>
        </w:numPr>
        <w:tabs>
          <w:tab w:val="left" w:pos="284"/>
        </w:tabs>
        <w:autoSpaceDE w:val="0"/>
        <w:autoSpaceDN w:val="0"/>
        <w:adjustRightInd w:val="0"/>
        <w:spacing w:after="0" w:line="271" w:lineRule="auto"/>
        <w:ind w:left="142" w:hanging="142"/>
        <w:jc w:val="both"/>
        <w:rPr>
          <w:rFonts w:ascii="Arial" w:eastAsia="Times New Roman" w:hAnsi="Arial" w:cs="Arial"/>
          <w:bCs/>
          <w:lang w:eastAsia="pl-PL"/>
        </w:rPr>
      </w:pPr>
      <w:r w:rsidRPr="00DE0AC0">
        <w:rPr>
          <w:rFonts w:ascii="Arial" w:eastAsia="Calibri" w:hAnsi="Arial" w:cs="Arial"/>
        </w:rPr>
        <w:t>Zmiana umowy może nastąpić wyłącznie w formie pisemnego aneksu pod rygorem nieważności.</w:t>
      </w:r>
    </w:p>
    <w:p w14:paraId="184B2B0C" w14:textId="77777777" w:rsidR="0043651C" w:rsidRPr="00DE0AC0" w:rsidRDefault="0043651C" w:rsidP="00DE0AC0">
      <w:pPr>
        <w:spacing w:after="0" w:line="271" w:lineRule="auto"/>
        <w:jc w:val="both"/>
        <w:rPr>
          <w:rFonts w:ascii="Arial" w:eastAsia="Times New Roman" w:hAnsi="Arial" w:cs="Arial"/>
          <w:b/>
          <w:lang w:eastAsia="pl-PL"/>
        </w:rPr>
      </w:pPr>
    </w:p>
    <w:p w14:paraId="1E4432FB" w14:textId="3BD970D6" w:rsidR="005E7BCC" w:rsidRPr="00DE0AC0" w:rsidRDefault="005E7BCC" w:rsidP="00DE0AC0">
      <w:pPr>
        <w:spacing w:after="0" w:line="271" w:lineRule="auto"/>
        <w:jc w:val="center"/>
        <w:rPr>
          <w:rFonts w:ascii="Arial" w:eastAsia="Times New Roman" w:hAnsi="Arial" w:cs="Arial"/>
          <w:b/>
          <w:lang w:eastAsia="pl-PL"/>
        </w:rPr>
      </w:pPr>
      <w:r w:rsidRPr="00DE0AC0">
        <w:rPr>
          <w:rFonts w:ascii="Arial" w:eastAsia="Times New Roman" w:hAnsi="Arial" w:cs="Arial"/>
          <w:b/>
          <w:lang w:eastAsia="pl-PL"/>
        </w:rPr>
        <w:t>Klauzula RODO</w:t>
      </w:r>
    </w:p>
    <w:p w14:paraId="7ABB8955" w14:textId="75196DEE" w:rsidR="00206A15" w:rsidRPr="00DE0AC0" w:rsidRDefault="00206A15" w:rsidP="00DE0AC0">
      <w:pPr>
        <w:numPr>
          <w:ilvl w:val="0"/>
          <w:numId w:val="49"/>
        </w:numPr>
        <w:spacing w:after="0" w:line="271" w:lineRule="auto"/>
        <w:ind w:left="0" w:firstLine="0"/>
        <w:jc w:val="center"/>
        <w:rPr>
          <w:rFonts w:ascii="Arial" w:eastAsia="Times New Roman" w:hAnsi="Arial" w:cs="Arial"/>
          <w:b/>
          <w:lang w:eastAsia="pl-PL"/>
        </w:rPr>
      </w:pPr>
    </w:p>
    <w:p w14:paraId="553BC65E" w14:textId="77777777" w:rsidR="00206A15" w:rsidRPr="00DE0AC0" w:rsidRDefault="00206A15" w:rsidP="00DE0AC0">
      <w:pPr>
        <w:numPr>
          <w:ilvl w:val="0"/>
          <w:numId w:val="31"/>
        </w:numPr>
        <w:spacing w:after="0" w:line="271" w:lineRule="auto"/>
        <w:ind w:left="284"/>
        <w:jc w:val="both"/>
        <w:rPr>
          <w:rFonts w:ascii="Arial" w:eastAsia="Calibri" w:hAnsi="Arial" w:cs="Arial"/>
        </w:rPr>
      </w:pPr>
      <w:r w:rsidRPr="00DE0AC0">
        <w:rPr>
          <w:rFonts w:ascii="Arial" w:eastAsia="Calibri"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DE0AC0" w:rsidRDefault="00206A15" w:rsidP="00DE0AC0">
      <w:pPr>
        <w:numPr>
          <w:ilvl w:val="0"/>
          <w:numId w:val="30"/>
        </w:numPr>
        <w:spacing w:after="0" w:line="271" w:lineRule="auto"/>
        <w:ind w:left="709" w:hanging="401"/>
        <w:jc w:val="both"/>
        <w:rPr>
          <w:rFonts w:ascii="Arial" w:eastAsia="Calibri" w:hAnsi="Arial" w:cs="Arial"/>
          <w:bCs/>
        </w:rPr>
      </w:pPr>
      <w:r w:rsidRPr="00DE0AC0">
        <w:rPr>
          <w:rFonts w:ascii="Arial" w:eastAsia="Calibri" w:hAnsi="Arial" w:cs="Arial"/>
        </w:rPr>
        <w:t xml:space="preserve">Administratorem Pani/Pana danych osobowych jest </w:t>
      </w:r>
      <w:r w:rsidRPr="00DE0AC0">
        <w:rPr>
          <w:rFonts w:ascii="Arial" w:eastAsia="Calibri" w:hAnsi="Arial" w:cs="Arial"/>
          <w:bCs/>
        </w:rPr>
        <w:t>Urząd Gminy Lipno</w:t>
      </w:r>
      <w:r w:rsidRPr="00DE0AC0">
        <w:rPr>
          <w:rFonts w:ascii="Arial" w:eastAsia="Calibri" w:hAnsi="Arial" w:cs="Arial"/>
          <w:b/>
        </w:rPr>
        <w:t xml:space="preserve"> </w:t>
      </w:r>
      <w:r w:rsidRPr="00DE0AC0">
        <w:rPr>
          <w:rFonts w:ascii="Arial" w:eastAsia="Calibri" w:hAnsi="Arial" w:cs="Arial"/>
          <w:bCs/>
        </w:rPr>
        <w:t>ul. Powstańców Wielkopolskich 9, 64-111 Lipno, reprezentowany przez Wójta Gminy Lipno.</w:t>
      </w:r>
    </w:p>
    <w:p w14:paraId="3A0DD82B"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Administrator Danych wyznaczył Inspektora Ochrony Danych, z którym można się kontaktować pod adresem e-mail: </w:t>
      </w:r>
      <w:hyperlink r:id="rId10" w:history="1">
        <w:r w:rsidRPr="00DE0AC0">
          <w:rPr>
            <w:rFonts w:ascii="Arial" w:eastAsia="Calibri" w:hAnsi="Arial" w:cs="Arial"/>
            <w:color w:val="0563C1"/>
            <w:u w:val="single"/>
          </w:rPr>
          <w:t>iod@lipno.pl</w:t>
        </w:r>
      </w:hyperlink>
      <w:r w:rsidRPr="00DE0AC0">
        <w:rPr>
          <w:rFonts w:ascii="Arial" w:eastAsia="Calibri" w:hAnsi="Arial" w:cs="Arial"/>
        </w:rPr>
        <w:t xml:space="preserve"> lub pisemnie na adres siedziby Administratora Danych.</w:t>
      </w:r>
    </w:p>
    <w:p w14:paraId="402AC329"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Podanie przez Panią/Pana danych osobowych jest wymogiem ustawowym, niezbędnym do udziału w postępowaniu o udzielenie zamówienia publicznego. </w:t>
      </w:r>
    </w:p>
    <w:p w14:paraId="5B18859F"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 xml:space="preserve">Pani/Pana dane osobowe nie będą przetwarzane w sposób zautomatyzowany i nie będą profilowane. </w:t>
      </w:r>
    </w:p>
    <w:p w14:paraId="56CAFE26" w14:textId="77777777" w:rsidR="00206A15" w:rsidRPr="00DE0AC0" w:rsidRDefault="00206A15" w:rsidP="00DE0AC0">
      <w:pPr>
        <w:numPr>
          <w:ilvl w:val="0"/>
          <w:numId w:val="30"/>
        </w:numPr>
        <w:spacing w:after="0" w:line="271" w:lineRule="auto"/>
        <w:ind w:left="709" w:hanging="401"/>
        <w:jc w:val="both"/>
        <w:rPr>
          <w:rFonts w:ascii="Arial" w:eastAsia="Calibri" w:hAnsi="Arial" w:cs="Arial"/>
        </w:rPr>
      </w:pPr>
      <w:r w:rsidRPr="00DE0AC0">
        <w:rPr>
          <w:rFonts w:ascii="Arial" w:eastAsia="Calibri" w:hAnsi="Arial" w:cs="Arial"/>
        </w:rPr>
        <w:t>Nie przysługuje Pani/Panu:</w:t>
      </w:r>
    </w:p>
    <w:p w14:paraId="4484EC65" w14:textId="77777777" w:rsidR="00206A15" w:rsidRPr="00DE0AC0" w:rsidRDefault="00206A15" w:rsidP="00DE0AC0">
      <w:pPr>
        <w:spacing w:after="0" w:line="271" w:lineRule="auto"/>
        <w:ind w:left="709"/>
        <w:jc w:val="both"/>
        <w:rPr>
          <w:rFonts w:ascii="Arial" w:eastAsia="Calibri" w:hAnsi="Arial" w:cs="Arial"/>
        </w:rPr>
      </w:pPr>
      <w:r w:rsidRPr="00DE0AC0">
        <w:rPr>
          <w:rFonts w:ascii="Arial" w:eastAsia="Calibri" w:hAnsi="Arial" w:cs="Arial"/>
        </w:rPr>
        <w:t>-w związku z art. 17 ust. 3 lit. b, d lub e RODO prawo do usunięcia danych osobowych;</w:t>
      </w:r>
    </w:p>
    <w:p w14:paraId="3A6DAA72" w14:textId="77777777" w:rsidR="00206A15" w:rsidRPr="00DE0AC0" w:rsidRDefault="00206A15" w:rsidP="00DE0AC0">
      <w:pPr>
        <w:spacing w:after="0" w:line="271" w:lineRule="auto"/>
        <w:ind w:left="709"/>
        <w:jc w:val="both"/>
        <w:rPr>
          <w:rFonts w:ascii="Arial" w:eastAsia="Calibri" w:hAnsi="Arial" w:cs="Arial"/>
        </w:rPr>
      </w:pPr>
      <w:r w:rsidRPr="00DE0AC0">
        <w:rPr>
          <w:rFonts w:ascii="Arial" w:eastAsia="Calibri" w:hAnsi="Arial" w:cs="Arial"/>
        </w:rPr>
        <w:t>-prawo do przenoszenia danych osobowych, o którym mowa a art 20 RODO</w:t>
      </w:r>
    </w:p>
    <w:p w14:paraId="1C30A365" w14:textId="77777777" w:rsidR="00206A15" w:rsidRPr="00DE0AC0" w:rsidRDefault="00206A15" w:rsidP="00DE0AC0">
      <w:pPr>
        <w:spacing w:after="0" w:line="271" w:lineRule="auto"/>
        <w:ind w:left="709"/>
        <w:jc w:val="both"/>
        <w:rPr>
          <w:rFonts w:ascii="Arial" w:eastAsia="Calibri" w:hAnsi="Arial" w:cs="Arial"/>
        </w:rPr>
      </w:pPr>
      <w:r w:rsidRPr="00DE0AC0">
        <w:rPr>
          <w:rFonts w:ascii="Arial" w:eastAsia="Calibri" w:hAnsi="Arial" w:cs="Arial"/>
        </w:rPr>
        <w:t>-na podstawie art. 21 RODO prawo sprzeciwu, wobec przetwarzania danych osobowych, gdyż podstawą prawną przetwarzania Pani/pana danych osobowych jest art. 6 ust. 1 lit c RODO.</w:t>
      </w:r>
    </w:p>
    <w:p w14:paraId="4C48C37B" w14:textId="50B3D6CC" w:rsidR="00206A15" w:rsidRPr="00DE0AC0" w:rsidRDefault="00206A15" w:rsidP="00DE0AC0">
      <w:pPr>
        <w:spacing w:after="0" w:line="271" w:lineRule="auto"/>
        <w:jc w:val="both"/>
        <w:rPr>
          <w:rFonts w:ascii="Arial" w:eastAsia="Times New Roman" w:hAnsi="Arial" w:cs="Arial"/>
          <w:b/>
          <w:lang w:eastAsia="pl-PL"/>
        </w:rPr>
      </w:pPr>
    </w:p>
    <w:p w14:paraId="4150FB5F" w14:textId="77777777" w:rsidR="0075331E" w:rsidRPr="00DE0AC0" w:rsidRDefault="0075331E" w:rsidP="00DE0AC0">
      <w:pPr>
        <w:spacing w:after="0" w:line="271" w:lineRule="auto"/>
        <w:jc w:val="both"/>
        <w:rPr>
          <w:rFonts w:ascii="Arial" w:eastAsia="Times New Roman" w:hAnsi="Arial" w:cs="Arial"/>
          <w:b/>
          <w:lang w:eastAsia="pl-PL"/>
        </w:rPr>
      </w:pPr>
    </w:p>
    <w:p w14:paraId="3579BB84" w14:textId="33F81E6C" w:rsidR="00206A15" w:rsidRPr="00DE0AC0" w:rsidRDefault="005E7BCC" w:rsidP="00DE0AC0">
      <w:pPr>
        <w:spacing w:after="0" w:line="271" w:lineRule="auto"/>
        <w:jc w:val="center"/>
        <w:rPr>
          <w:rFonts w:ascii="Arial" w:eastAsia="Times New Roman" w:hAnsi="Arial" w:cs="Arial"/>
          <w:b/>
          <w:lang w:eastAsia="pl-PL"/>
        </w:rPr>
      </w:pPr>
      <w:r w:rsidRPr="00DE0AC0">
        <w:rPr>
          <w:rFonts w:ascii="Arial" w:eastAsia="Times New Roman" w:hAnsi="Arial" w:cs="Arial"/>
          <w:b/>
          <w:lang w:eastAsia="pl-PL"/>
        </w:rPr>
        <w:t>Postanowienia końcowe</w:t>
      </w:r>
    </w:p>
    <w:p w14:paraId="7B7DDD72" w14:textId="097085C5" w:rsidR="00B96999" w:rsidRPr="00DE0AC0" w:rsidRDefault="00B96999" w:rsidP="00DE0AC0">
      <w:pPr>
        <w:numPr>
          <w:ilvl w:val="0"/>
          <w:numId w:val="49"/>
        </w:numPr>
        <w:spacing w:after="0" w:line="271" w:lineRule="auto"/>
        <w:ind w:left="0" w:firstLine="0"/>
        <w:jc w:val="center"/>
        <w:rPr>
          <w:rFonts w:ascii="Arial" w:eastAsia="Times New Roman" w:hAnsi="Arial" w:cs="Arial"/>
          <w:b/>
          <w:lang w:eastAsia="pl-PL"/>
        </w:rPr>
      </w:pPr>
    </w:p>
    <w:p w14:paraId="6C6B86A4" w14:textId="39A4F0E5" w:rsidR="00B96999" w:rsidRPr="00DE0AC0" w:rsidRDefault="00B96999" w:rsidP="00DE0AC0">
      <w:pPr>
        <w:spacing w:after="0" w:line="271" w:lineRule="auto"/>
        <w:contextualSpacing/>
        <w:jc w:val="both"/>
        <w:rPr>
          <w:rFonts w:ascii="Arial" w:eastAsia="Times New Roman" w:hAnsi="Arial" w:cs="Arial"/>
          <w:lang w:eastAsia="pl-PL"/>
        </w:rPr>
      </w:pPr>
      <w:r w:rsidRPr="00DE0AC0">
        <w:rPr>
          <w:rFonts w:ascii="Arial" w:eastAsia="Times New Roman" w:hAnsi="Arial" w:cs="Arial"/>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DE0AC0" w:rsidRDefault="005D19B9" w:rsidP="00DE0AC0">
      <w:pPr>
        <w:spacing w:after="0" w:line="271" w:lineRule="auto"/>
        <w:contextualSpacing/>
        <w:jc w:val="both"/>
        <w:rPr>
          <w:rFonts w:ascii="Arial" w:eastAsia="Times New Roman" w:hAnsi="Arial" w:cs="Arial"/>
          <w:lang w:eastAsia="pl-PL"/>
        </w:rPr>
      </w:pPr>
    </w:p>
    <w:p w14:paraId="74192DC6" w14:textId="77777777" w:rsidR="00B96999" w:rsidRPr="00DE0AC0" w:rsidRDefault="00B96999" w:rsidP="00DE0AC0">
      <w:pPr>
        <w:numPr>
          <w:ilvl w:val="0"/>
          <w:numId w:val="49"/>
        </w:numPr>
        <w:spacing w:after="0" w:line="271" w:lineRule="auto"/>
        <w:ind w:left="0" w:firstLine="0"/>
        <w:jc w:val="center"/>
        <w:rPr>
          <w:rFonts w:ascii="Arial" w:eastAsia="Times New Roman" w:hAnsi="Arial" w:cs="Arial"/>
          <w:b/>
          <w:lang w:eastAsia="pl-PL"/>
        </w:rPr>
      </w:pPr>
    </w:p>
    <w:p w14:paraId="7232489E" w14:textId="04A6D9BB" w:rsidR="00E04BBE" w:rsidRPr="00DE0AC0" w:rsidRDefault="00B423A7"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 xml:space="preserve">W sprawach nie uregulowanych niniejszą umową mają zastosowanie przepisy ustawy z dnia 11 września 2019r. - Prawo zamówień publicznych, ustawy z dnia 7 lipca 1994 r.- Prawo budowlane, </w:t>
      </w:r>
      <w:r w:rsidR="00E04BBE" w:rsidRPr="00DE0AC0">
        <w:rPr>
          <w:rFonts w:ascii="Arial" w:eastAsia="Times New Roman" w:hAnsi="Arial" w:cs="Arial"/>
          <w:lang w:eastAsia="pl-PL"/>
        </w:rPr>
        <w:t xml:space="preserve">ustawy z dnia 9 czerwca 2011r.  Prawo geologiczne i górnicze oraz </w:t>
      </w:r>
      <w:r w:rsidRPr="00DE0AC0">
        <w:rPr>
          <w:rFonts w:ascii="Arial" w:eastAsia="Times New Roman" w:hAnsi="Arial" w:cs="Arial"/>
          <w:lang w:eastAsia="pl-PL"/>
        </w:rPr>
        <w:t>Kodeksu Cywilnego</w:t>
      </w:r>
      <w:r w:rsidR="00E04BBE" w:rsidRPr="00DE0AC0">
        <w:rPr>
          <w:rFonts w:ascii="Arial" w:eastAsia="Times New Roman" w:hAnsi="Arial" w:cs="Arial"/>
          <w:lang w:eastAsia="pl-PL"/>
        </w:rPr>
        <w:t>.</w:t>
      </w:r>
    </w:p>
    <w:p w14:paraId="10601346" w14:textId="77777777" w:rsidR="005D19B9" w:rsidRPr="00DE0AC0" w:rsidRDefault="005D19B9" w:rsidP="00DE0AC0">
      <w:pPr>
        <w:spacing w:after="0" w:line="271" w:lineRule="auto"/>
        <w:jc w:val="both"/>
        <w:rPr>
          <w:rFonts w:ascii="Arial" w:eastAsia="Times New Roman" w:hAnsi="Arial" w:cs="Arial"/>
          <w:lang w:eastAsia="pl-PL"/>
        </w:rPr>
      </w:pPr>
    </w:p>
    <w:p w14:paraId="1C016A2D" w14:textId="77777777" w:rsidR="00B96999" w:rsidRPr="00DE0AC0" w:rsidRDefault="00B96999" w:rsidP="00DE0AC0">
      <w:pPr>
        <w:numPr>
          <w:ilvl w:val="0"/>
          <w:numId w:val="49"/>
        </w:numPr>
        <w:spacing w:after="0" w:line="271" w:lineRule="auto"/>
        <w:ind w:left="0" w:firstLine="0"/>
        <w:jc w:val="center"/>
        <w:rPr>
          <w:rFonts w:ascii="Arial" w:eastAsia="Times New Roman" w:hAnsi="Arial" w:cs="Arial"/>
          <w:b/>
          <w:lang w:eastAsia="pl-PL"/>
        </w:rPr>
      </w:pPr>
    </w:p>
    <w:p w14:paraId="5AD08126" w14:textId="77777777" w:rsidR="00BF6735" w:rsidRPr="00DE0AC0" w:rsidRDefault="00BF6735" w:rsidP="00DE0AC0">
      <w:pPr>
        <w:numPr>
          <w:ilvl w:val="0"/>
          <w:numId w:val="5"/>
        </w:numPr>
        <w:spacing w:after="0" w:line="271" w:lineRule="auto"/>
        <w:jc w:val="both"/>
        <w:rPr>
          <w:rFonts w:ascii="Arial" w:eastAsia="Times New Roman" w:hAnsi="Arial" w:cs="Arial"/>
          <w:lang w:eastAsia="pl-PL"/>
        </w:rPr>
      </w:pPr>
      <w:r w:rsidRPr="00DE0AC0">
        <w:rPr>
          <w:rFonts w:ascii="Arial" w:eastAsia="Times New Roman" w:hAnsi="Arial" w:cs="Arial"/>
          <w:lang w:eastAsia="pl-PL"/>
        </w:rPr>
        <w:t>Prawem właściwym dla niniejszej umowy jest prawo polskie materialne i procesowe.</w:t>
      </w:r>
    </w:p>
    <w:p w14:paraId="31FF9F5E" w14:textId="77777777" w:rsidR="00BF6735" w:rsidRPr="00DE0AC0" w:rsidRDefault="00BF6735" w:rsidP="00DE0AC0">
      <w:pPr>
        <w:numPr>
          <w:ilvl w:val="0"/>
          <w:numId w:val="5"/>
        </w:numPr>
        <w:spacing w:after="0" w:line="271" w:lineRule="auto"/>
        <w:jc w:val="both"/>
        <w:rPr>
          <w:rFonts w:ascii="Arial" w:eastAsia="Times New Roman" w:hAnsi="Arial" w:cs="Arial"/>
          <w:lang w:eastAsia="pl-PL"/>
        </w:rPr>
      </w:pPr>
      <w:r w:rsidRPr="00DE0AC0">
        <w:rPr>
          <w:rFonts w:ascii="Arial" w:hAnsi="Arial" w:cs="Arial"/>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DE0AC0" w:rsidRDefault="005D19B9" w:rsidP="00DE0AC0">
      <w:pPr>
        <w:spacing w:after="0" w:line="271" w:lineRule="auto"/>
        <w:jc w:val="both"/>
        <w:rPr>
          <w:rFonts w:ascii="Arial" w:eastAsia="Times New Roman" w:hAnsi="Arial" w:cs="Arial"/>
          <w:lang w:eastAsia="pl-PL"/>
        </w:rPr>
      </w:pPr>
    </w:p>
    <w:p w14:paraId="3CA442DA" w14:textId="77777777" w:rsidR="00B96999" w:rsidRPr="00DE0AC0" w:rsidRDefault="00B96999" w:rsidP="00DE0AC0">
      <w:pPr>
        <w:numPr>
          <w:ilvl w:val="0"/>
          <w:numId w:val="49"/>
        </w:numPr>
        <w:spacing w:after="0" w:line="271" w:lineRule="auto"/>
        <w:ind w:left="0" w:firstLine="0"/>
        <w:jc w:val="center"/>
        <w:rPr>
          <w:rFonts w:ascii="Arial" w:eastAsia="Times New Roman" w:hAnsi="Arial" w:cs="Arial"/>
          <w:lang w:eastAsia="pl-PL"/>
        </w:rPr>
      </w:pPr>
    </w:p>
    <w:p w14:paraId="04A57D04" w14:textId="77777777" w:rsidR="00B96999" w:rsidRPr="00DE0AC0" w:rsidRDefault="00B96999" w:rsidP="00DE0AC0">
      <w:pPr>
        <w:spacing w:after="0" w:line="271" w:lineRule="auto"/>
        <w:jc w:val="both"/>
        <w:rPr>
          <w:rFonts w:ascii="Arial" w:eastAsia="Times New Roman" w:hAnsi="Arial" w:cs="Arial"/>
          <w:lang w:eastAsia="pl-PL"/>
        </w:rPr>
      </w:pPr>
      <w:r w:rsidRPr="00DE0AC0">
        <w:rPr>
          <w:rFonts w:ascii="Arial" w:eastAsia="Times New Roman" w:hAnsi="Arial" w:cs="Arial"/>
          <w:lang w:eastAsia="pl-PL"/>
        </w:rPr>
        <w:t>Integralne części składowe niniejszej umowy stanowią ponadto:</w:t>
      </w:r>
    </w:p>
    <w:p w14:paraId="5BB9B16F" w14:textId="77777777" w:rsidR="00B96999" w:rsidRPr="00DE0AC0" w:rsidRDefault="00B96999" w:rsidP="00DE0AC0">
      <w:pPr>
        <w:numPr>
          <w:ilvl w:val="0"/>
          <w:numId w:val="4"/>
        </w:numPr>
        <w:spacing w:after="0" w:line="271" w:lineRule="auto"/>
        <w:jc w:val="both"/>
        <w:rPr>
          <w:rFonts w:ascii="Arial" w:eastAsia="Times New Roman" w:hAnsi="Arial" w:cs="Arial"/>
          <w:lang w:eastAsia="pl-PL"/>
        </w:rPr>
      </w:pPr>
      <w:r w:rsidRPr="00DE0AC0">
        <w:rPr>
          <w:rFonts w:ascii="Arial" w:eastAsia="Times New Roman" w:hAnsi="Arial" w:cs="Arial"/>
          <w:lang w:eastAsia="pl-PL"/>
        </w:rPr>
        <w:t>Oferta Wykonawcy wraz ze wszystkimi wymaganymi oświadczeniami i dokumentami.</w:t>
      </w:r>
    </w:p>
    <w:p w14:paraId="7DD8C4E4" w14:textId="7B1875A6" w:rsidR="00B96999" w:rsidRPr="00DE0AC0" w:rsidRDefault="00B96999" w:rsidP="00DE0AC0">
      <w:pPr>
        <w:numPr>
          <w:ilvl w:val="0"/>
          <w:numId w:val="4"/>
        </w:numPr>
        <w:spacing w:after="0" w:line="271" w:lineRule="auto"/>
        <w:jc w:val="both"/>
        <w:rPr>
          <w:rFonts w:ascii="Arial" w:eastAsia="Times New Roman" w:hAnsi="Arial" w:cs="Arial"/>
          <w:lang w:eastAsia="pl-PL"/>
        </w:rPr>
      </w:pPr>
      <w:r w:rsidRPr="00DE0AC0">
        <w:rPr>
          <w:rFonts w:ascii="Arial" w:eastAsia="Times New Roman" w:hAnsi="Arial" w:cs="Arial"/>
          <w:lang w:eastAsia="pl-PL"/>
        </w:rPr>
        <w:t>Specyfikacja Warunków Zamówienia.</w:t>
      </w:r>
    </w:p>
    <w:p w14:paraId="3980E3EC" w14:textId="77777777" w:rsidR="0061632A" w:rsidRPr="00DE0AC0" w:rsidRDefault="0061632A" w:rsidP="00FA535C">
      <w:pPr>
        <w:spacing w:after="0" w:line="271" w:lineRule="auto"/>
        <w:jc w:val="both"/>
        <w:rPr>
          <w:rFonts w:ascii="Arial" w:eastAsia="Times New Roman" w:hAnsi="Arial" w:cs="Arial"/>
          <w:lang w:eastAsia="pl-PL"/>
        </w:rPr>
      </w:pPr>
    </w:p>
    <w:p w14:paraId="0006494E" w14:textId="77777777" w:rsidR="00B96999" w:rsidRPr="00DE0AC0" w:rsidRDefault="00B96999" w:rsidP="00DE0AC0">
      <w:pPr>
        <w:numPr>
          <w:ilvl w:val="0"/>
          <w:numId w:val="49"/>
        </w:numPr>
        <w:spacing w:after="0" w:line="271" w:lineRule="auto"/>
        <w:ind w:left="0" w:firstLine="0"/>
        <w:jc w:val="center"/>
        <w:rPr>
          <w:rFonts w:ascii="Arial" w:eastAsia="Times New Roman" w:hAnsi="Arial" w:cs="Arial"/>
          <w:lang w:eastAsia="pl-PL"/>
        </w:rPr>
      </w:pPr>
    </w:p>
    <w:p w14:paraId="5BDF319D" w14:textId="1730448B" w:rsidR="0043651C" w:rsidRPr="00DE0AC0" w:rsidRDefault="00B96999" w:rsidP="00DE0AC0">
      <w:pPr>
        <w:spacing w:after="0" w:line="271" w:lineRule="auto"/>
        <w:jc w:val="both"/>
        <w:rPr>
          <w:rFonts w:ascii="Arial" w:eastAsia="Times New Roman" w:hAnsi="Arial" w:cs="Arial"/>
          <w:b/>
          <w:lang w:eastAsia="pl-PL"/>
        </w:rPr>
      </w:pPr>
      <w:r w:rsidRPr="00DE0AC0">
        <w:rPr>
          <w:rFonts w:ascii="Arial" w:eastAsia="Times New Roman" w:hAnsi="Arial" w:cs="Arial"/>
          <w:lang w:eastAsia="pl-PL"/>
        </w:rPr>
        <w:t>Umowę sporządzono w czterech jednobrzmiących egzemplarzach, 1-egz. dla Wykonawcy i 3- egz. dla Zamawiającego.</w:t>
      </w:r>
    </w:p>
    <w:p w14:paraId="57CA6821" w14:textId="77777777" w:rsidR="0043651C" w:rsidRPr="00DE0AC0" w:rsidRDefault="0043651C" w:rsidP="00DE0AC0">
      <w:pPr>
        <w:spacing w:after="0" w:line="271" w:lineRule="auto"/>
        <w:jc w:val="both"/>
        <w:rPr>
          <w:rFonts w:ascii="Arial" w:eastAsia="Times New Roman" w:hAnsi="Arial" w:cs="Arial"/>
          <w:b/>
          <w:lang w:eastAsia="pl-PL"/>
        </w:rPr>
      </w:pPr>
    </w:p>
    <w:p w14:paraId="0B09A4EA" w14:textId="77777777" w:rsidR="0043651C" w:rsidRPr="00DE0AC0" w:rsidRDefault="0043651C" w:rsidP="00DE0AC0">
      <w:pPr>
        <w:spacing w:after="0" w:line="271" w:lineRule="auto"/>
        <w:jc w:val="both"/>
        <w:rPr>
          <w:rFonts w:ascii="Arial" w:eastAsia="Times New Roman" w:hAnsi="Arial" w:cs="Arial"/>
          <w:b/>
          <w:lang w:eastAsia="pl-PL"/>
        </w:rPr>
      </w:pPr>
    </w:p>
    <w:p w14:paraId="0C086034" w14:textId="77777777" w:rsidR="0043651C" w:rsidRPr="00DE0AC0" w:rsidRDefault="0043651C" w:rsidP="00DE0AC0">
      <w:pPr>
        <w:spacing w:after="0" w:line="271" w:lineRule="auto"/>
        <w:jc w:val="both"/>
        <w:rPr>
          <w:rFonts w:ascii="Arial" w:eastAsia="Times New Roman" w:hAnsi="Arial" w:cs="Arial"/>
          <w:b/>
          <w:lang w:eastAsia="pl-PL"/>
        </w:rPr>
      </w:pPr>
    </w:p>
    <w:p w14:paraId="7E379885" w14:textId="1C7F396A" w:rsidR="009E67A9" w:rsidRPr="00DE0AC0" w:rsidRDefault="002E6695" w:rsidP="00DE0AC0">
      <w:pPr>
        <w:spacing w:after="0" w:line="271" w:lineRule="auto"/>
        <w:jc w:val="both"/>
        <w:rPr>
          <w:rFonts w:ascii="Arial" w:eastAsia="Times New Roman" w:hAnsi="Arial" w:cs="Arial"/>
          <w:lang w:eastAsia="pl-PL"/>
        </w:rPr>
      </w:pPr>
      <w:r w:rsidRPr="00DE0AC0">
        <w:rPr>
          <w:rFonts w:ascii="Arial" w:eastAsia="Times New Roman" w:hAnsi="Arial" w:cs="Arial"/>
          <w:b/>
          <w:lang w:eastAsia="pl-PL"/>
        </w:rPr>
        <w:t>WYKONAWCA:</w:t>
      </w:r>
      <w:r w:rsidRPr="00DE0AC0">
        <w:rPr>
          <w:rFonts w:ascii="Arial" w:eastAsia="Times New Roman" w:hAnsi="Arial" w:cs="Arial"/>
          <w:b/>
          <w:lang w:eastAsia="pl-PL"/>
        </w:rPr>
        <w:tab/>
      </w:r>
      <w:r w:rsidR="00C84031" w:rsidRPr="00DE0AC0">
        <w:rPr>
          <w:rFonts w:ascii="Arial" w:eastAsia="Times New Roman" w:hAnsi="Arial" w:cs="Arial"/>
          <w:b/>
          <w:lang w:eastAsia="pl-PL"/>
        </w:rPr>
        <w:tab/>
      </w:r>
      <w:r w:rsidRPr="00DE0AC0">
        <w:rPr>
          <w:rFonts w:ascii="Arial" w:eastAsia="Times New Roman" w:hAnsi="Arial" w:cs="Arial"/>
          <w:b/>
          <w:lang w:eastAsia="pl-PL"/>
        </w:rPr>
        <w:tab/>
      </w:r>
      <w:r w:rsidRPr="00DE0AC0">
        <w:rPr>
          <w:rFonts w:ascii="Arial" w:eastAsia="Times New Roman" w:hAnsi="Arial" w:cs="Arial"/>
          <w:b/>
          <w:lang w:eastAsia="pl-PL"/>
        </w:rPr>
        <w:tab/>
      </w:r>
      <w:r w:rsidRPr="00DE0AC0">
        <w:rPr>
          <w:rFonts w:ascii="Arial" w:eastAsia="Times New Roman" w:hAnsi="Arial" w:cs="Arial"/>
          <w:b/>
          <w:lang w:eastAsia="pl-PL"/>
        </w:rPr>
        <w:tab/>
      </w:r>
      <w:r w:rsidRPr="00DE0AC0">
        <w:rPr>
          <w:rFonts w:ascii="Arial" w:eastAsia="Times New Roman" w:hAnsi="Arial" w:cs="Arial"/>
          <w:b/>
          <w:lang w:eastAsia="pl-PL"/>
        </w:rPr>
        <w:tab/>
      </w:r>
      <w:r w:rsidRPr="00DE0AC0">
        <w:rPr>
          <w:rFonts w:ascii="Arial" w:eastAsia="Times New Roman" w:hAnsi="Arial" w:cs="Arial"/>
          <w:b/>
          <w:lang w:eastAsia="pl-PL"/>
        </w:rPr>
        <w:tab/>
      </w:r>
      <w:r w:rsidRPr="00DE0AC0">
        <w:rPr>
          <w:rFonts w:ascii="Arial" w:eastAsia="Times New Roman" w:hAnsi="Arial" w:cs="Arial"/>
          <w:b/>
          <w:lang w:eastAsia="pl-PL"/>
        </w:rPr>
        <w:tab/>
        <w:t>ZAMAWIAJĄCY</w:t>
      </w:r>
      <w:r w:rsidRPr="00DE0AC0">
        <w:rPr>
          <w:rFonts w:ascii="Arial" w:eastAsia="Times New Roman" w:hAnsi="Arial" w:cs="Arial"/>
          <w:b/>
          <w:i/>
          <w:iCs/>
          <w:lang w:eastAsia="pl-PL"/>
        </w:rPr>
        <w:t>:</w:t>
      </w:r>
    </w:p>
    <w:sectPr w:rsidR="009E67A9" w:rsidRPr="00DE0AC0" w:rsidSect="00E75C5D">
      <w:headerReference w:type="default" r:id="rId11"/>
      <w:footerReference w:type="default" r:id="rId12"/>
      <w:headerReference w:type="first" r:id="rId13"/>
      <w:footerReference w:type="first" r:id="rId14"/>
      <w:pgSz w:w="11906" w:h="16838"/>
      <w:pgMar w:top="568" w:right="1134" w:bottom="993" w:left="1134" w:header="283" w:footer="23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urmańczak, Joanna" w:date="2024-12-18T14:25:00Z" w:initials="FJ">
    <w:p w14:paraId="0BBFFC13" w14:textId="3A6B1012" w:rsidR="00DD1014" w:rsidRDefault="00DD1014">
      <w:pPr>
        <w:pStyle w:val="Tekstkomentarza"/>
      </w:pPr>
      <w:r>
        <w:rPr>
          <w:rStyle w:val="Odwoaniedokomentarza"/>
        </w:rPr>
        <w:annotationRef/>
      </w:r>
      <w:r>
        <w:t>Indeks górny</w:t>
      </w:r>
    </w:p>
  </w:comment>
  <w:comment w:id="2" w:author="Furmańczak, Joanna" w:date="2024-12-18T14:25:00Z" w:initials="FJ">
    <w:p w14:paraId="38546632" w14:textId="45DCC083" w:rsidR="00DD1014" w:rsidRDefault="00DD1014">
      <w:pPr>
        <w:pStyle w:val="Tekstkomentarza"/>
      </w:pPr>
      <w:r>
        <w:rPr>
          <w:rStyle w:val="Odwoaniedokomentarza"/>
        </w:rPr>
        <w:annotationRef/>
      </w:r>
      <w:r>
        <w:t>Indeks górny</w:t>
      </w:r>
    </w:p>
  </w:comment>
  <w:comment w:id="3" w:author="Furmańczak, Joanna" w:date="2024-12-18T14:25:00Z" w:initials="FJ">
    <w:p w14:paraId="40D2459F" w14:textId="1F1B1347" w:rsidR="00DD1014" w:rsidRDefault="00DD1014">
      <w:pPr>
        <w:pStyle w:val="Tekstkomentarza"/>
      </w:pPr>
      <w:r>
        <w:rPr>
          <w:rStyle w:val="Odwoaniedokomentarza"/>
        </w:rPr>
        <w:annotationRef/>
      </w:r>
      <w:r>
        <w:t>Indeks górny</w:t>
      </w:r>
    </w:p>
  </w:comment>
  <w:comment w:id="4" w:author="Furmańczak, Joanna" w:date="2024-12-18T14:25:00Z" w:initials="FJ">
    <w:p w14:paraId="6CBF4C34" w14:textId="78C979EF" w:rsidR="00DD1014" w:rsidRDefault="00DD1014">
      <w:pPr>
        <w:pStyle w:val="Tekstkomentarza"/>
      </w:pPr>
      <w:r>
        <w:rPr>
          <w:rStyle w:val="Odwoaniedokomentarza"/>
        </w:rPr>
        <w:annotationRef/>
      </w:r>
      <w:r>
        <w:t>Indeks górny</w:t>
      </w:r>
    </w:p>
  </w:comment>
  <w:comment w:id="5" w:author="Furmańczak, Joanna" w:date="2024-12-18T13:14:00Z" w:initials="FJ">
    <w:p w14:paraId="33DEC4EF" w14:textId="1163872B" w:rsidR="00687ECA" w:rsidRDefault="00687ECA">
      <w:pPr>
        <w:pStyle w:val="Tekstkomentarza"/>
      </w:pPr>
      <w:r>
        <w:rPr>
          <w:rStyle w:val="Odwoaniedokomentarza"/>
        </w:rPr>
        <w:annotationRef/>
      </w:r>
      <w:proofErr w:type="spellStart"/>
      <w:r>
        <w:t>zafiltrowaniu</w:t>
      </w:r>
      <w:proofErr w:type="spellEnd"/>
    </w:p>
  </w:comment>
  <w:comment w:id="6" w:author="Furmańczak, Joanna" w:date="2024-12-18T13:14:00Z" w:initials="FJ">
    <w:p w14:paraId="4C7F6E67" w14:textId="0E508118" w:rsidR="00687ECA" w:rsidRDefault="00687ECA">
      <w:pPr>
        <w:pStyle w:val="Tekstkomentarza"/>
      </w:pPr>
      <w:r>
        <w:rPr>
          <w:rStyle w:val="Odwoaniedokomentarza"/>
        </w:rPr>
        <w:annotationRef/>
      </w:r>
      <w:proofErr w:type="spellStart"/>
      <w:r>
        <w:t>zafiltrowaniu</w:t>
      </w:r>
      <w:proofErr w:type="spellEnd"/>
    </w:p>
  </w:comment>
  <w:comment w:id="7" w:author="Furmańczak, Joanna" w:date="2024-12-18T14:26:00Z" w:initials="FJ">
    <w:p w14:paraId="6457CA5F" w14:textId="71718C9F" w:rsidR="00DD1014" w:rsidRDefault="00DD1014">
      <w:pPr>
        <w:pStyle w:val="Tekstkomentarza"/>
      </w:pPr>
      <w:r>
        <w:rPr>
          <w:rStyle w:val="Odwoaniedokomentarza"/>
        </w:rPr>
        <w:annotationRef/>
      </w:r>
      <w:r>
        <w:t>indeks górny</w:t>
      </w:r>
    </w:p>
  </w:comment>
  <w:comment w:id="8" w:author="Furmańczak, Joanna" w:date="2024-12-18T13:22:00Z" w:initials="FJ">
    <w:p w14:paraId="5F4F91D6" w14:textId="7638B04F" w:rsidR="00687ECA" w:rsidRDefault="00687ECA">
      <w:pPr>
        <w:pStyle w:val="Tekstkomentarza"/>
      </w:pPr>
      <w:r>
        <w:rPr>
          <w:rStyle w:val="Odwoaniedokomentarza"/>
        </w:rPr>
        <w:annotationRef/>
      </w:r>
      <w:r>
        <w:t>zamontowania</w:t>
      </w:r>
    </w:p>
  </w:comment>
  <w:comment w:id="9" w:author="Furmańczak, Joanna" w:date="2024-12-18T13:24:00Z" w:initials="FJ">
    <w:p w14:paraId="77D0C8D9" w14:textId="50AEA7BA" w:rsidR="00687ECA" w:rsidRDefault="00687ECA">
      <w:pPr>
        <w:pStyle w:val="Tekstkomentarza"/>
      </w:pPr>
      <w:r>
        <w:rPr>
          <w:rStyle w:val="Odwoaniedokomentarza"/>
        </w:rPr>
        <w:annotationRef/>
      </w:r>
      <w:r>
        <w:t>Miało być 4 miesiące</w:t>
      </w:r>
      <w:r w:rsidR="006D0881">
        <w:t xml:space="preserve">, ale biorąc pod uwagę czas potrzebny na zgłoszenie zamiaru do przystąpienia do wierceń oraz prace odbiorowe, może zostać te 5 miesięcy. </w:t>
      </w:r>
    </w:p>
  </w:comment>
  <w:comment w:id="10" w:author="Furmańczak, Joanna" w:date="2024-12-18T13:28:00Z" w:initials="FJ">
    <w:p w14:paraId="357BEC8C" w14:textId="0C32A54A" w:rsidR="00687ECA" w:rsidRDefault="00687ECA">
      <w:pPr>
        <w:pStyle w:val="Tekstkomentarza"/>
      </w:pPr>
      <w:r>
        <w:rPr>
          <w:rStyle w:val="Odwoaniedokomentarza"/>
        </w:rPr>
        <w:annotationRef/>
      </w:r>
      <w:r>
        <w:t>Zgłoszenie wodnoprawne (pisownia łącznie)</w:t>
      </w:r>
    </w:p>
  </w:comment>
  <w:comment w:id="11" w:author="Furmańczak, Joanna" w:date="2024-12-18T13:30:00Z" w:initials="FJ">
    <w:p w14:paraId="12957C99" w14:textId="73144FF5" w:rsidR="00687ECA" w:rsidRDefault="00687ECA">
      <w:pPr>
        <w:pStyle w:val="Tekstkomentarza"/>
      </w:pPr>
      <w:r>
        <w:rPr>
          <w:rStyle w:val="Odwoaniedokomentarza"/>
        </w:rPr>
        <w:annotationRef/>
      </w:r>
      <w:r>
        <w:t>usuwania</w:t>
      </w:r>
    </w:p>
  </w:comment>
  <w:comment w:id="12" w:author="Furmańczak, Joanna" w:date="2024-12-18T14:37:00Z" w:initials="FJ">
    <w:p w14:paraId="27620864" w14:textId="1AEB0FF9" w:rsidR="006B5334" w:rsidRDefault="006B5334">
      <w:pPr>
        <w:pStyle w:val="Tekstkomentarza"/>
      </w:pPr>
      <w:r>
        <w:rPr>
          <w:rStyle w:val="Odwoaniedokomentarza"/>
        </w:rPr>
        <w:annotationRef/>
      </w:r>
      <w:r>
        <w:t>to zróbmy w dwóch egzemplarza bo tak mamy w punkcie dotyczącym odbioru</w:t>
      </w:r>
    </w:p>
  </w:comment>
  <w:comment w:id="13" w:author="Furmańczak, Joanna" w:date="2024-12-18T13:31:00Z" w:initials="FJ">
    <w:p w14:paraId="274E481B" w14:textId="5D565C87" w:rsidR="00687ECA" w:rsidRDefault="00687ECA">
      <w:pPr>
        <w:pStyle w:val="Tekstkomentarza"/>
      </w:pPr>
      <w:r>
        <w:rPr>
          <w:rStyle w:val="Odwoaniedokomentarza"/>
        </w:rPr>
        <w:annotationRef/>
      </w:r>
      <w:r>
        <w:t>zamknąć nawias</w:t>
      </w:r>
    </w:p>
  </w:comment>
  <w:comment w:id="14" w:author="Furmańczak, Joanna" w:date="2024-12-18T13:33:00Z" w:initials="FJ">
    <w:p w14:paraId="380A97FD" w14:textId="53D72626" w:rsidR="00687ECA" w:rsidRDefault="00687ECA">
      <w:pPr>
        <w:pStyle w:val="Tekstkomentarza"/>
      </w:pPr>
      <w:r>
        <w:rPr>
          <w:rStyle w:val="Odwoaniedokomentarza"/>
        </w:rPr>
        <w:annotationRef/>
      </w:r>
      <w:r>
        <w:t>brakuje spacji</w:t>
      </w:r>
    </w:p>
  </w:comment>
  <w:comment w:id="15" w:author="Furmańczak, Joanna" w:date="2024-12-18T13:34:00Z" w:initials="FJ">
    <w:p w14:paraId="7C7D02DB" w14:textId="0B921621" w:rsidR="00687ECA" w:rsidRDefault="00687ECA">
      <w:pPr>
        <w:pStyle w:val="Tekstkomentarza"/>
      </w:pPr>
      <w:r>
        <w:rPr>
          <w:rStyle w:val="Odwoaniedokomentarza"/>
        </w:rPr>
        <w:annotationRef/>
      </w:r>
      <w:r>
        <w:t>swoją</w:t>
      </w:r>
    </w:p>
  </w:comment>
  <w:comment w:id="16" w:author="Furmańczak, Joanna" w:date="2024-12-18T13:48:00Z" w:initials="FJ">
    <w:p w14:paraId="32A55A6B" w14:textId="0D71C06E" w:rsidR="00687ECA" w:rsidRDefault="00687ECA">
      <w:pPr>
        <w:pStyle w:val="Tekstkomentarza"/>
      </w:pPr>
      <w:r>
        <w:rPr>
          <w:rStyle w:val="Odwoaniedokomentarza"/>
        </w:rPr>
        <w:annotationRef/>
      </w:r>
      <w:r>
        <w:t>brakuje „w”</w:t>
      </w:r>
    </w:p>
  </w:comment>
  <w:comment w:id="17" w:author="Furmańczak, Joanna" w:date="2024-12-18T13:52:00Z" w:initials="FJ">
    <w:p w14:paraId="6E8E1663" w14:textId="68583178" w:rsidR="00687ECA" w:rsidRDefault="00687ECA">
      <w:pPr>
        <w:pStyle w:val="Tekstkomentarza"/>
      </w:pPr>
      <w:r>
        <w:rPr>
          <w:rStyle w:val="Odwoaniedokomentarza"/>
        </w:rPr>
        <w:annotationRef/>
      </w:r>
      <w:r>
        <w:t>higieną</w:t>
      </w:r>
    </w:p>
  </w:comment>
  <w:comment w:id="18" w:author="Furmańczak, Joanna" w:date="2024-12-18T14:06:00Z" w:initials="FJ">
    <w:p w14:paraId="34343919" w14:textId="708E0FFF"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19" w:author="Furmańczak, Joanna" w:date="2024-12-18T14:06:00Z" w:initials="FJ">
    <w:p w14:paraId="15089B15" w14:textId="672094FC"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20" w:author="Furmańczak, Joanna" w:date="2024-12-18T14:06:00Z" w:initials="FJ">
    <w:p w14:paraId="680086C6" w14:textId="16F7E59E"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21" w:author="Furmańczak, Joanna" w:date="2024-12-18T14:06:00Z" w:initials="FJ">
    <w:p w14:paraId="3F308E5A" w14:textId="7713BF26"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22" w:author="Furmańczak, Joanna" w:date="2024-12-18T14:07:00Z" w:initials="FJ">
    <w:p w14:paraId="4B990C64" w14:textId="34C58163"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23" w:author="Furmańczak, Joanna" w:date="2024-12-18T14:07:00Z" w:initials="FJ">
    <w:p w14:paraId="28E222B4" w14:textId="2E0D4058" w:rsidR="00687ECA" w:rsidRDefault="00687ECA">
      <w:pPr>
        <w:pStyle w:val="Tekstkomentarza"/>
      </w:pPr>
      <w:r>
        <w:rPr>
          <w:rStyle w:val="Odwoaniedokomentarza"/>
        </w:rPr>
        <w:annotationRef/>
      </w:r>
      <w:r>
        <w:t xml:space="preserve">XIII </w:t>
      </w:r>
    </w:p>
  </w:comment>
  <w:comment w:id="25" w:author="Furmańczak, Joanna" w:date="2024-12-18T14:09:00Z" w:initials="FJ">
    <w:p w14:paraId="4D6A490F" w14:textId="4F736783" w:rsidR="00687ECA" w:rsidRDefault="00687ECA">
      <w:pPr>
        <w:pStyle w:val="Tekstkomentarza"/>
      </w:pPr>
      <w:r>
        <w:rPr>
          <w:rStyle w:val="Odwoaniedokomentarza"/>
        </w:rPr>
        <w:annotationRef/>
      </w:r>
      <w:proofErr w:type="spellStart"/>
      <w:r>
        <w:t>geologiczno</w:t>
      </w:r>
      <w:proofErr w:type="spellEnd"/>
      <w:r>
        <w:t xml:space="preserve"> - inwestorskiego</w:t>
      </w:r>
    </w:p>
  </w:comment>
  <w:comment w:id="34" w:author="Furmańczak, Joanna" w:date="2024-12-18T14:23:00Z" w:initials="FJ">
    <w:p w14:paraId="578837FE" w14:textId="0A32CEBE" w:rsidR="00B7665A" w:rsidRDefault="00B7665A">
      <w:pPr>
        <w:pStyle w:val="Tekstkomentarza"/>
      </w:pPr>
      <w:r>
        <w:rPr>
          <w:rStyle w:val="Odwoaniedokomentarza"/>
        </w:rPr>
        <w:annotationRef/>
      </w:r>
      <w:r>
        <w:t>postępowaniu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FFC13" w15:done="0"/>
  <w15:commentEx w15:paraId="38546632" w15:done="0"/>
  <w15:commentEx w15:paraId="40D2459F" w15:done="0"/>
  <w15:commentEx w15:paraId="6CBF4C34" w15:done="0"/>
  <w15:commentEx w15:paraId="33DEC4EF" w15:done="0"/>
  <w15:commentEx w15:paraId="4C7F6E67" w15:done="0"/>
  <w15:commentEx w15:paraId="6457CA5F" w15:done="0"/>
  <w15:commentEx w15:paraId="5F4F91D6" w15:done="0"/>
  <w15:commentEx w15:paraId="77D0C8D9" w15:done="0"/>
  <w15:commentEx w15:paraId="357BEC8C" w15:done="0"/>
  <w15:commentEx w15:paraId="12957C99" w15:done="0"/>
  <w15:commentEx w15:paraId="27620864" w15:done="0"/>
  <w15:commentEx w15:paraId="274E481B" w15:done="0"/>
  <w15:commentEx w15:paraId="380A97FD" w15:done="0"/>
  <w15:commentEx w15:paraId="7C7D02DB" w15:done="0"/>
  <w15:commentEx w15:paraId="32A55A6B" w15:done="0"/>
  <w15:commentEx w15:paraId="6E8E1663" w15:done="0"/>
  <w15:commentEx w15:paraId="34343919" w15:done="0"/>
  <w15:commentEx w15:paraId="15089B15" w15:done="0"/>
  <w15:commentEx w15:paraId="680086C6" w15:done="0"/>
  <w15:commentEx w15:paraId="3F308E5A" w15:done="0"/>
  <w15:commentEx w15:paraId="4B990C64" w15:done="0"/>
  <w15:commentEx w15:paraId="28E222B4" w15:done="0"/>
  <w15:commentEx w15:paraId="4D6A490F" w15:done="0"/>
  <w15:commentEx w15:paraId="57883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FFC13" w16cid:durableId="2B0D59D2"/>
  <w16cid:commentId w16cid:paraId="38546632" w16cid:durableId="2B0D59DC"/>
  <w16cid:commentId w16cid:paraId="40D2459F" w16cid:durableId="2B0D59ED"/>
  <w16cid:commentId w16cid:paraId="6CBF4C34" w16cid:durableId="2B0D59F4"/>
  <w16cid:commentId w16cid:paraId="33DEC4EF" w16cid:durableId="2B0D492D"/>
  <w16cid:commentId w16cid:paraId="4C7F6E67" w16cid:durableId="2B0D4938"/>
  <w16cid:commentId w16cid:paraId="6457CA5F" w16cid:durableId="2B0D5A08"/>
  <w16cid:commentId w16cid:paraId="5F4F91D6" w16cid:durableId="2B0D4B31"/>
  <w16cid:commentId w16cid:paraId="77D0C8D9" w16cid:durableId="2B0D4B80"/>
  <w16cid:commentId w16cid:paraId="357BEC8C" w16cid:durableId="2B0D4C7A"/>
  <w16cid:commentId w16cid:paraId="12957C99" w16cid:durableId="2B0D4CE0"/>
  <w16cid:commentId w16cid:paraId="27620864" w16cid:durableId="2B0D5CA3"/>
  <w16cid:commentId w16cid:paraId="274E481B" w16cid:durableId="2B0D4D3B"/>
  <w16cid:commentId w16cid:paraId="380A97FD" w16cid:durableId="2B0D4DB7"/>
  <w16cid:commentId w16cid:paraId="7C7D02DB" w16cid:durableId="2B0D4DCC"/>
  <w16cid:commentId w16cid:paraId="32A55A6B" w16cid:durableId="2B0D5121"/>
  <w16cid:commentId w16cid:paraId="6E8E1663" w16cid:durableId="2B0D5229"/>
  <w16cid:commentId w16cid:paraId="4EB0A1DB" w16cid:durableId="2B0D5547"/>
  <w16cid:commentId w16cid:paraId="34343919" w16cid:durableId="2B0D5557"/>
  <w16cid:commentId w16cid:paraId="15089B15" w16cid:durableId="2B0D5567"/>
  <w16cid:commentId w16cid:paraId="680086C6" w16cid:durableId="2B0D5571"/>
  <w16cid:commentId w16cid:paraId="3F308E5A" w16cid:durableId="2B0D5583"/>
  <w16cid:commentId w16cid:paraId="4B990C64" w16cid:durableId="2B0D5591"/>
  <w16cid:commentId w16cid:paraId="28E222B4" w16cid:durableId="2B0D55BB"/>
  <w16cid:commentId w16cid:paraId="4D6A490F" w16cid:durableId="2B0D560F"/>
  <w16cid:commentId w16cid:paraId="578837FE" w16cid:durableId="2B0D59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687ECA" w:rsidRDefault="00687ECA" w:rsidP="00525F0C">
      <w:pPr>
        <w:spacing w:after="0" w:line="240" w:lineRule="auto"/>
      </w:pPr>
      <w:r>
        <w:separator/>
      </w:r>
    </w:p>
  </w:endnote>
  <w:endnote w:type="continuationSeparator" w:id="0">
    <w:p w14:paraId="1C6521FC" w14:textId="77777777" w:rsidR="00687ECA" w:rsidRDefault="00687ECA"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687ECA" w:rsidRPr="001A24FA" w:rsidRDefault="00687ECA"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687ECA" w:rsidRDefault="00687ECA"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687ECA" w:rsidRPr="00A95226" w:rsidRDefault="00687ECA"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E35CD0">
      <w:rPr>
        <w:bCs/>
        <w:noProof/>
        <w:sz w:val="18"/>
        <w:szCs w:val="18"/>
        <w:lang w:val="en-US"/>
      </w:rPr>
      <w:t>20</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E35CD0">
      <w:rPr>
        <w:bCs/>
        <w:noProof/>
        <w:sz w:val="18"/>
        <w:szCs w:val="18"/>
        <w:lang w:val="en-US"/>
      </w:rPr>
      <w:t>20</w:t>
    </w:r>
    <w:r w:rsidRPr="00C57ED0">
      <w:rPr>
        <w:bCs/>
        <w:sz w:val="18"/>
        <w:szCs w:val="18"/>
      </w:rPr>
      <w:fldChar w:fldCharType="end"/>
    </w:r>
  </w:p>
  <w:p w14:paraId="15236F01" w14:textId="77777777" w:rsidR="00687ECA" w:rsidRPr="00A95226" w:rsidRDefault="00687ECA"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687ECA" w:rsidRPr="001A24FA" w:rsidRDefault="00687ECA"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687ECA" w:rsidRDefault="00687ECA"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687ECA" w:rsidRPr="00A95226" w:rsidRDefault="00687ECA"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E35CD0">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E35CD0">
      <w:rPr>
        <w:bCs/>
        <w:noProof/>
        <w:sz w:val="18"/>
        <w:szCs w:val="18"/>
        <w:lang w:val="en-US"/>
      </w:rPr>
      <w:t>20</w:t>
    </w:r>
    <w:r w:rsidRPr="00C57ED0">
      <w:rPr>
        <w:bCs/>
        <w:sz w:val="18"/>
        <w:szCs w:val="18"/>
      </w:rPr>
      <w:fldChar w:fldCharType="end"/>
    </w:r>
  </w:p>
  <w:p w14:paraId="0D30F31F" w14:textId="77777777" w:rsidR="00687ECA" w:rsidRPr="00A95226" w:rsidRDefault="00687ECA">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687ECA" w:rsidRDefault="00687ECA" w:rsidP="00525F0C">
      <w:pPr>
        <w:spacing w:after="0" w:line="240" w:lineRule="auto"/>
      </w:pPr>
      <w:r>
        <w:separator/>
      </w:r>
    </w:p>
  </w:footnote>
  <w:footnote w:type="continuationSeparator" w:id="0">
    <w:p w14:paraId="4C711595" w14:textId="77777777" w:rsidR="00687ECA" w:rsidRDefault="00687ECA"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687ECA" w:rsidRDefault="00687ECA"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03996891" w:rsidR="00687ECA" w:rsidRPr="00EE2971" w:rsidRDefault="00687ECA" w:rsidP="00C57ED0">
    <w:pPr>
      <w:pStyle w:val="Nagwek"/>
      <w:jc w:val="center"/>
      <w:rPr>
        <w:sz w:val="18"/>
        <w:szCs w:val="18"/>
      </w:rPr>
    </w:pPr>
    <w:r w:rsidRPr="00EE2971">
      <w:rPr>
        <w:sz w:val="18"/>
        <w:szCs w:val="18"/>
      </w:rPr>
      <w:t>Umowa nr RI.271……..2024</w:t>
    </w:r>
  </w:p>
  <w:p w14:paraId="40955BAF" w14:textId="1F404211" w:rsidR="00687ECA" w:rsidRPr="00EE2971" w:rsidRDefault="00687ECA" w:rsidP="00C57ED0">
    <w:pPr>
      <w:pStyle w:val="Nagwek"/>
      <w:jc w:val="center"/>
      <w:rPr>
        <w:sz w:val="18"/>
        <w:szCs w:val="18"/>
      </w:rPr>
    </w:pPr>
    <w:r w:rsidRPr="00EE2971">
      <w:rPr>
        <w:sz w:val="18"/>
        <w:szCs w:val="18"/>
      </w:rPr>
      <w:t xml:space="preserve">„Budowa studni głębinowej na SUW w </w:t>
    </w:r>
    <w:proofErr w:type="spellStart"/>
    <w:r w:rsidRPr="00EE2971">
      <w:rPr>
        <w:sz w:val="18"/>
        <w:szCs w:val="18"/>
      </w:rPr>
      <w:t>Maryszewicach</w:t>
    </w:r>
    <w:proofErr w:type="spellEnd"/>
    <w:r w:rsidRPr="00EE2971">
      <w:rPr>
        <w:sz w:val="18"/>
        <w:szCs w:val="18"/>
      </w:rPr>
      <w:t>”</w:t>
    </w:r>
  </w:p>
  <w:p w14:paraId="296AB47E" w14:textId="4343B9C4" w:rsidR="00687ECA" w:rsidRPr="00C57ED0" w:rsidRDefault="00687ECA"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1"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17AF4333"/>
    <w:multiLevelType w:val="hybridMultilevel"/>
    <w:tmpl w:val="5D423506"/>
    <w:lvl w:ilvl="0" w:tplc="1B3AF90A">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920CC"/>
    <w:multiLevelType w:val="hybridMultilevel"/>
    <w:tmpl w:val="5CA80740"/>
    <w:lvl w:ilvl="0" w:tplc="CBF65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2765E"/>
    <w:multiLevelType w:val="hybridMultilevel"/>
    <w:tmpl w:val="9E6ADDAA"/>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10"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F0558A"/>
    <w:multiLevelType w:val="multilevel"/>
    <w:tmpl w:val="DCF42750"/>
    <w:lvl w:ilvl="0">
      <w:start w:val="1"/>
      <w:numFmt w:val="decimal"/>
      <w:lvlText w:val="%1."/>
      <w:lvlJc w:val="left"/>
      <w:pPr>
        <w:ind w:left="0" w:firstLine="0"/>
      </w:pPr>
      <w:rPr>
        <w:b w:val="0"/>
        <w:i w:val="0"/>
        <w:iCs w:val="0"/>
        <w:sz w:val="22"/>
        <w:szCs w:val="22"/>
      </w:rPr>
    </w:lvl>
    <w:lvl w:ilvl="1">
      <w:start w:val="1"/>
      <w:numFmt w:val="lowerLetter"/>
      <w:suff w:val="nothing"/>
      <w:lvlText w:val="%2."/>
      <w:lvlJc w:val="left"/>
      <w:pPr>
        <w:ind w:left="0" w:firstLine="0"/>
      </w:pPr>
    </w:lvl>
    <w:lvl w:ilvl="2">
      <w:start w:val="1"/>
      <w:numFmt w:val="lowerRoman"/>
      <w:suff w:val="nothing"/>
      <w:lvlText w:val="%1.%2.%3."/>
      <w:lvlJc w:val="right"/>
      <w:pPr>
        <w:ind w:left="0" w:firstLine="0"/>
      </w:pPr>
    </w:lvl>
    <w:lvl w:ilvl="3">
      <w:start w:val="1"/>
      <w:numFmt w:val="decimal"/>
      <w:suff w:val="nothing"/>
      <w:lvlText w:val="%1.%2.%3.%4."/>
      <w:lvlJc w:val="left"/>
      <w:pPr>
        <w:ind w:left="0" w:firstLine="0"/>
      </w:pPr>
    </w:lvl>
    <w:lvl w:ilvl="4">
      <w:start w:val="1"/>
      <w:numFmt w:val="lowerLetter"/>
      <w:suff w:val="nothing"/>
      <w:lvlText w:val="%1.%2.%3.%4.%5."/>
      <w:lvlJc w:val="left"/>
      <w:pPr>
        <w:ind w:left="0" w:firstLine="0"/>
      </w:pPr>
    </w:lvl>
    <w:lvl w:ilvl="5">
      <w:start w:val="1"/>
      <w:numFmt w:val="lowerRoman"/>
      <w:suff w:val="nothing"/>
      <w:lvlText w:val="%1.%2.%3.%4.%5.%6."/>
      <w:lvlJc w:val="right"/>
      <w:pPr>
        <w:ind w:left="0" w:firstLine="0"/>
      </w:pPr>
    </w:lvl>
    <w:lvl w:ilvl="6">
      <w:start w:val="1"/>
      <w:numFmt w:val="decimal"/>
      <w:suff w:val="nothing"/>
      <w:lvlText w:val="%1.%2.%3.%4.%5.%6.%7."/>
      <w:lvlJc w:val="left"/>
      <w:pPr>
        <w:ind w:left="0" w:firstLine="0"/>
      </w:pPr>
    </w:lvl>
    <w:lvl w:ilvl="7">
      <w:start w:val="1"/>
      <w:numFmt w:val="lowerLetter"/>
      <w:suff w:val="nothing"/>
      <w:lvlText w:val="%1.%2.%3.%4.%5.%6.%7.%8."/>
      <w:lvlJc w:val="left"/>
      <w:pPr>
        <w:ind w:left="0" w:firstLine="0"/>
      </w:pPr>
    </w:lvl>
    <w:lvl w:ilvl="8">
      <w:start w:val="1"/>
      <w:numFmt w:val="lowerRoman"/>
      <w:suff w:val="nothing"/>
      <w:lvlText w:val="%1.%2.%3.%4.%5.%6.%7.%8.%9."/>
      <w:lvlJc w:val="right"/>
      <w:pPr>
        <w:ind w:left="0" w:firstLine="0"/>
      </w:pPr>
    </w:lvl>
  </w:abstractNum>
  <w:abstractNum w:abstractNumId="12"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270F9B"/>
    <w:multiLevelType w:val="hybridMultilevel"/>
    <w:tmpl w:val="C70CA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0348"/>
    <w:multiLevelType w:val="hybridMultilevel"/>
    <w:tmpl w:val="F302492A"/>
    <w:lvl w:ilvl="0" w:tplc="480EA818">
      <w:start w:val="1"/>
      <w:numFmt w:val="lowerLetter"/>
      <w:lvlText w:val="%1)"/>
      <w:lvlJc w:val="left"/>
      <w:pPr>
        <w:ind w:left="1287"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643A7D"/>
    <w:multiLevelType w:val="multilevel"/>
    <w:tmpl w:val="AED81E08"/>
    <w:lvl w:ilvl="0">
      <w:start w:val="1"/>
      <w:numFmt w:val="decimal"/>
      <w:lvlText w:val="%1."/>
      <w:lvlJc w:val="left"/>
      <w:pPr>
        <w:ind w:left="72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D51AB"/>
    <w:multiLevelType w:val="hybridMultilevel"/>
    <w:tmpl w:val="B0B837C0"/>
    <w:lvl w:ilvl="0" w:tplc="E94237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717E83"/>
    <w:multiLevelType w:val="hybridMultilevel"/>
    <w:tmpl w:val="693C8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075AF"/>
    <w:multiLevelType w:val="hybridMultilevel"/>
    <w:tmpl w:val="6CFEC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51CC3"/>
    <w:multiLevelType w:val="hybridMultilevel"/>
    <w:tmpl w:val="D8D6493E"/>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4E027B69"/>
    <w:multiLevelType w:val="hybridMultilevel"/>
    <w:tmpl w:val="B5E48F2C"/>
    <w:lvl w:ilvl="0" w:tplc="729433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D270B9"/>
    <w:multiLevelType w:val="hybridMultilevel"/>
    <w:tmpl w:val="9F90FBDE"/>
    <w:lvl w:ilvl="0" w:tplc="0415000F">
      <w:start w:val="1"/>
      <w:numFmt w:val="decimal"/>
      <w:lvlText w:val="%1."/>
      <w:lvlJc w:val="left"/>
      <w:pPr>
        <w:ind w:left="720" w:hanging="360"/>
      </w:pPr>
      <w:rPr>
        <w:rFonts w:hint="default"/>
      </w:rPr>
    </w:lvl>
    <w:lvl w:ilvl="1" w:tplc="23D294F4">
      <w:start w:val="1"/>
      <w:numFmt w:val="lowerLetter"/>
      <w:lvlText w:val="%2)"/>
      <w:lvlJc w:val="left"/>
      <w:pPr>
        <w:ind w:left="1440" w:hanging="360"/>
      </w:pPr>
      <w:rPr>
        <w:rFonts w:ascii="Arial" w:eastAsia="Calibri"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A0A71"/>
    <w:multiLevelType w:val="hybridMultilevel"/>
    <w:tmpl w:val="C7BE7DCA"/>
    <w:lvl w:ilvl="0" w:tplc="5412CF54">
      <w:start w:val="2"/>
      <w:numFmt w:val="decimal"/>
      <w:lvlText w:val="§ %1"/>
      <w:lvlJc w:val="left"/>
      <w:pPr>
        <w:ind w:left="360"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6" w15:restartNumberingAfterBreak="0">
    <w:nsid w:val="5D0C54CA"/>
    <w:multiLevelType w:val="hybridMultilevel"/>
    <w:tmpl w:val="05C243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F43BCF"/>
    <w:multiLevelType w:val="hybridMultilevel"/>
    <w:tmpl w:val="70F038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57C22C8"/>
    <w:multiLevelType w:val="hybridMultilevel"/>
    <w:tmpl w:val="88046880"/>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386B34"/>
    <w:multiLevelType w:val="hybridMultilevel"/>
    <w:tmpl w:val="04744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441DAD"/>
    <w:multiLevelType w:val="multilevel"/>
    <w:tmpl w:val="7C728980"/>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4" w15:restartNumberingAfterBreak="0">
    <w:nsid w:val="6C262EE7"/>
    <w:multiLevelType w:val="multilevel"/>
    <w:tmpl w:val="9D5EC54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45"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6" w15:restartNumberingAfterBreak="0">
    <w:nsid w:val="70E84089"/>
    <w:multiLevelType w:val="hybridMultilevel"/>
    <w:tmpl w:val="B5EA6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702918"/>
    <w:multiLevelType w:val="hybridMultilevel"/>
    <w:tmpl w:val="6332E9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1" w15:restartNumberingAfterBreak="0">
    <w:nsid w:val="79E33CEA"/>
    <w:multiLevelType w:val="hybridMultilevel"/>
    <w:tmpl w:val="89B09AB0"/>
    <w:lvl w:ilvl="0" w:tplc="379CD0AC">
      <w:start w:val="5"/>
      <w:numFmt w:val="decimal"/>
      <w:lvlText w:val="§ %1"/>
      <w:lvlJc w:val="left"/>
      <w:pPr>
        <w:ind w:left="1080" w:hanging="360"/>
      </w:pPr>
      <w:rPr>
        <w:rFonts w:ascii="Arial" w:hAnsi="Arial" w:cs="Arial" w:hint="default"/>
        <w:b/>
        <w:bCs/>
        <w:i w:val="0"/>
        <w:color w:val="auto"/>
        <w:sz w:val="22"/>
        <w:szCs w:val="22"/>
      </w:rPr>
    </w:lvl>
    <w:lvl w:ilvl="1" w:tplc="BBC89B90">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F46092"/>
    <w:multiLevelType w:val="hybridMultilevel"/>
    <w:tmpl w:val="8BB41146"/>
    <w:lvl w:ilvl="0" w:tplc="95A0C4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DF57E1F"/>
    <w:multiLevelType w:val="hybridMultilevel"/>
    <w:tmpl w:val="E044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37"/>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1"/>
  </w:num>
  <w:num w:numId="8">
    <w:abstractNumId w:val="15"/>
  </w:num>
  <w:num w:numId="9">
    <w:abstractNumId w:val="23"/>
  </w:num>
  <w:num w:numId="10">
    <w:abstractNumId w:val="35"/>
  </w:num>
  <w:num w:numId="11">
    <w:abstractNumId w:val="2"/>
  </w:num>
  <w:num w:numId="12">
    <w:abstractNumId w:val="28"/>
  </w:num>
  <w:num w:numId="13">
    <w:abstractNumId w:val="43"/>
  </w:num>
  <w:num w:numId="14">
    <w:abstractNumId w:val="6"/>
  </w:num>
  <w:num w:numId="15">
    <w:abstractNumId w:val="5"/>
  </w:num>
  <w:num w:numId="16">
    <w:abstractNumId w:val="49"/>
  </w:num>
  <w:num w:numId="17">
    <w:abstractNumId w:val="24"/>
  </w:num>
  <w:num w:numId="18">
    <w:abstractNumId w:val="4"/>
  </w:num>
  <w:num w:numId="19">
    <w:abstractNumId w:val="39"/>
  </w:num>
  <w:num w:numId="20">
    <w:abstractNumId w:val="21"/>
  </w:num>
  <w:num w:numId="21">
    <w:abstractNumId w:val="34"/>
  </w:num>
  <w:num w:numId="22">
    <w:abstractNumId w:val="19"/>
  </w:num>
  <w:num w:numId="23">
    <w:abstractNumId w:val="41"/>
  </w:num>
  <w:num w:numId="24">
    <w:abstractNumId w:val="17"/>
  </w:num>
  <w:num w:numId="25">
    <w:abstractNumId w:val="20"/>
  </w:num>
  <w:num w:numId="26">
    <w:abstractNumId w:val="2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3"/>
  </w:num>
  <w:num w:numId="30">
    <w:abstractNumId w:val="48"/>
  </w:num>
  <w:num w:numId="31">
    <w:abstractNumId w:val="30"/>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0"/>
  </w:num>
  <w:num w:numId="36">
    <w:abstractNumId w:val="50"/>
  </w:num>
  <w:num w:numId="37">
    <w:abstractNumId w:val="12"/>
  </w:num>
  <w:num w:numId="38">
    <w:abstractNumId w:val="2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6"/>
  </w:num>
  <w:num w:numId="42">
    <w:abstractNumId w:val="9"/>
  </w:num>
  <w:num w:numId="43">
    <w:abstractNumId w:val="38"/>
  </w:num>
  <w:num w:numId="44">
    <w:abstractNumId w:val="52"/>
  </w:num>
  <w:num w:numId="45">
    <w:abstractNumId w:val="36"/>
  </w:num>
  <w:num w:numId="46">
    <w:abstractNumId w:val="7"/>
  </w:num>
  <w:num w:numId="47">
    <w:abstractNumId w:val="44"/>
  </w:num>
  <w:num w:numId="48">
    <w:abstractNumId w:val="3"/>
  </w:num>
  <w:num w:numId="49">
    <w:abstractNumId w:val="51"/>
  </w:num>
  <w:num w:numId="50">
    <w:abstractNumId w:val="40"/>
  </w:num>
  <w:num w:numId="51">
    <w:abstractNumId w:val="8"/>
  </w:num>
  <w:num w:numId="52">
    <w:abstractNumId w:val="53"/>
  </w:num>
  <w:num w:numId="53">
    <w:abstractNumId w:val="27"/>
  </w:num>
  <w:num w:numId="54">
    <w:abstractNumId w:val="47"/>
  </w:num>
  <w:num w:numId="55">
    <w:abstractNumId w:val="46"/>
  </w:num>
  <w:num w:numId="56">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rmańczak, Joanna">
    <w15:presenceInfo w15:providerId="Windows Live" w15:userId="ec7166d3f8c7d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04EFD"/>
    <w:rsid w:val="000146B1"/>
    <w:rsid w:val="000158BD"/>
    <w:rsid w:val="00015F0B"/>
    <w:rsid w:val="00017715"/>
    <w:rsid w:val="000255C7"/>
    <w:rsid w:val="00027CA4"/>
    <w:rsid w:val="0003065C"/>
    <w:rsid w:val="000307C8"/>
    <w:rsid w:val="00033A19"/>
    <w:rsid w:val="000373F7"/>
    <w:rsid w:val="00037624"/>
    <w:rsid w:val="00047773"/>
    <w:rsid w:val="00052066"/>
    <w:rsid w:val="000533D0"/>
    <w:rsid w:val="00081C41"/>
    <w:rsid w:val="00084BDA"/>
    <w:rsid w:val="000872F3"/>
    <w:rsid w:val="000906E5"/>
    <w:rsid w:val="000A03D0"/>
    <w:rsid w:val="000A25E3"/>
    <w:rsid w:val="000A4584"/>
    <w:rsid w:val="000A5666"/>
    <w:rsid w:val="000A78A0"/>
    <w:rsid w:val="000A7B42"/>
    <w:rsid w:val="000A7FE0"/>
    <w:rsid w:val="000B1BF6"/>
    <w:rsid w:val="000B4034"/>
    <w:rsid w:val="000C269B"/>
    <w:rsid w:val="000C3382"/>
    <w:rsid w:val="000D029C"/>
    <w:rsid w:val="000D397B"/>
    <w:rsid w:val="000D496E"/>
    <w:rsid w:val="000E418C"/>
    <w:rsid w:val="000F3B9B"/>
    <w:rsid w:val="000F48FD"/>
    <w:rsid w:val="000F5184"/>
    <w:rsid w:val="00110C57"/>
    <w:rsid w:val="0011132F"/>
    <w:rsid w:val="00111A9F"/>
    <w:rsid w:val="00130402"/>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16BB"/>
    <w:rsid w:val="00182384"/>
    <w:rsid w:val="00185651"/>
    <w:rsid w:val="00185789"/>
    <w:rsid w:val="001A24FA"/>
    <w:rsid w:val="001A2E5D"/>
    <w:rsid w:val="001A2F1A"/>
    <w:rsid w:val="001B4ECD"/>
    <w:rsid w:val="001B6CB2"/>
    <w:rsid w:val="001B7A85"/>
    <w:rsid w:val="001C4863"/>
    <w:rsid w:val="001D4CD1"/>
    <w:rsid w:val="001D573B"/>
    <w:rsid w:val="001D64D5"/>
    <w:rsid w:val="001E1350"/>
    <w:rsid w:val="001E4AD6"/>
    <w:rsid w:val="001F3253"/>
    <w:rsid w:val="001F5FD5"/>
    <w:rsid w:val="00205D30"/>
    <w:rsid w:val="00206A15"/>
    <w:rsid w:val="002114E6"/>
    <w:rsid w:val="00226929"/>
    <w:rsid w:val="00231D9E"/>
    <w:rsid w:val="00233FA3"/>
    <w:rsid w:val="002370B4"/>
    <w:rsid w:val="00237A1A"/>
    <w:rsid w:val="002477F0"/>
    <w:rsid w:val="00247BD1"/>
    <w:rsid w:val="00247E43"/>
    <w:rsid w:val="00255F3C"/>
    <w:rsid w:val="00262177"/>
    <w:rsid w:val="002662A5"/>
    <w:rsid w:val="00272947"/>
    <w:rsid w:val="002737A5"/>
    <w:rsid w:val="00275A30"/>
    <w:rsid w:val="0029425B"/>
    <w:rsid w:val="00294C01"/>
    <w:rsid w:val="00297D62"/>
    <w:rsid w:val="002A47C2"/>
    <w:rsid w:val="002B323E"/>
    <w:rsid w:val="002B368D"/>
    <w:rsid w:val="002B5631"/>
    <w:rsid w:val="002C1F96"/>
    <w:rsid w:val="002C4231"/>
    <w:rsid w:val="002C586A"/>
    <w:rsid w:val="002E1F33"/>
    <w:rsid w:val="002E4D68"/>
    <w:rsid w:val="002E6103"/>
    <w:rsid w:val="002E6695"/>
    <w:rsid w:val="002F3FED"/>
    <w:rsid w:val="002F4830"/>
    <w:rsid w:val="00305F15"/>
    <w:rsid w:val="00306E99"/>
    <w:rsid w:val="0030790E"/>
    <w:rsid w:val="00310305"/>
    <w:rsid w:val="00316BC3"/>
    <w:rsid w:val="003260DD"/>
    <w:rsid w:val="00326A8A"/>
    <w:rsid w:val="00327750"/>
    <w:rsid w:val="00331A95"/>
    <w:rsid w:val="00337A94"/>
    <w:rsid w:val="00341434"/>
    <w:rsid w:val="00343981"/>
    <w:rsid w:val="00345817"/>
    <w:rsid w:val="00350EA9"/>
    <w:rsid w:val="00362F47"/>
    <w:rsid w:val="003703BC"/>
    <w:rsid w:val="00371A48"/>
    <w:rsid w:val="00374BB1"/>
    <w:rsid w:val="003757F1"/>
    <w:rsid w:val="00383EC3"/>
    <w:rsid w:val="00393419"/>
    <w:rsid w:val="003B25CF"/>
    <w:rsid w:val="003B2EE0"/>
    <w:rsid w:val="003B4D88"/>
    <w:rsid w:val="003C68C1"/>
    <w:rsid w:val="003E4761"/>
    <w:rsid w:val="003E7BCD"/>
    <w:rsid w:val="003F0998"/>
    <w:rsid w:val="003F759A"/>
    <w:rsid w:val="00406174"/>
    <w:rsid w:val="004121E2"/>
    <w:rsid w:val="004155F0"/>
    <w:rsid w:val="004156C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46807"/>
    <w:rsid w:val="004503B0"/>
    <w:rsid w:val="004518E3"/>
    <w:rsid w:val="00456ACB"/>
    <w:rsid w:val="00461B56"/>
    <w:rsid w:val="00467D47"/>
    <w:rsid w:val="00484C34"/>
    <w:rsid w:val="004934DD"/>
    <w:rsid w:val="004A3E54"/>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386"/>
    <w:rsid w:val="00571771"/>
    <w:rsid w:val="00572BE2"/>
    <w:rsid w:val="0057452F"/>
    <w:rsid w:val="00576505"/>
    <w:rsid w:val="00582C10"/>
    <w:rsid w:val="00586FE4"/>
    <w:rsid w:val="00587494"/>
    <w:rsid w:val="005923B3"/>
    <w:rsid w:val="005A04A5"/>
    <w:rsid w:val="005A61B2"/>
    <w:rsid w:val="005A61F5"/>
    <w:rsid w:val="005B506D"/>
    <w:rsid w:val="005B5AD4"/>
    <w:rsid w:val="005B615A"/>
    <w:rsid w:val="005C14D2"/>
    <w:rsid w:val="005C3E84"/>
    <w:rsid w:val="005C5674"/>
    <w:rsid w:val="005D19B9"/>
    <w:rsid w:val="005D34EC"/>
    <w:rsid w:val="005D4CDA"/>
    <w:rsid w:val="005E2BAC"/>
    <w:rsid w:val="005E4537"/>
    <w:rsid w:val="005E7BCC"/>
    <w:rsid w:val="005F13F1"/>
    <w:rsid w:val="005F66FC"/>
    <w:rsid w:val="00605354"/>
    <w:rsid w:val="006106CB"/>
    <w:rsid w:val="00613997"/>
    <w:rsid w:val="00614652"/>
    <w:rsid w:val="0061632A"/>
    <w:rsid w:val="00616D51"/>
    <w:rsid w:val="00620B77"/>
    <w:rsid w:val="006229BE"/>
    <w:rsid w:val="00622B21"/>
    <w:rsid w:val="00631D75"/>
    <w:rsid w:val="006345A4"/>
    <w:rsid w:val="006555B9"/>
    <w:rsid w:val="006566CC"/>
    <w:rsid w:val="00656887"/>
    <w:rsid w:val="006569AB"/>
    <w:rsid w:val="00664928"/>
    <w:rsid w:val="00664C81"/>
    <w:rsid w:val="00667431"/>
    <w:rsid w:val="0067015A"/>
    <w:rsid w:val="00673D39"/>
    <w:rsid w:val="0067507F"/>
    <w:rsid w:val="006816D8"/>
    <w:rsid w:val="00682A38"/>
    <w:rsid w:val="00687ECA"/>
    <w:rsid w:val="006B5334"/>
    <w:rsid w:val="006B7F70"/>
    <w:rsid w:val="006D0881"/>
    <w:rsid w:val="006E0562"/>
    <w:rsid w:val="006E18BC"/>
    <w:rsid w:val="006E7C51"/>
    <w:rsid w:val="006F5ACB"/>
    <w:rsid w:val="00701291"/>
    <w:rsid w:val="00706540"/>
    <w:rsid w:val="007071EC"/>
    <w:rsid w:val="0071604A"/>
    <w:rsid w:val="0072276A"/>
    <w:rsid w:val="00725043"/>
    <w:rsid w:val="007304DC"/>
    <w:rsid w:val="007313E5"/>
    <w:rsid w:val="00742088"/>
    <w:rsid w:val="00751BCF"/>
    <w:rsid w:val="00751C5D"/>
    <w:rsid w:val="0075331E"/>
    <w:rsid w:val="00754098"/>
    <w:rsid w:val="0076054C"/>
    <w:rsid w:val="0076248C"/>
    <w:rsid w:val="0076390B"/>
    <w:rsid w:val="00775563"/>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5BAE"/>
    <w:rsid w:val="00831ABB"/>
    <w:rsid w:val="00847BE6"/>
    <w:rsid w:val="0085232F"/>
    <w:rsid w:val="00854553"/>
    <w:rsid w:val="0085724B"/>
    <w:rsid w:val="008636E6"/>
    <w:rsid w:val="008658D7"/>
    <w:rsid w:val="0086781F"/>
    <w:rsid w:val="00871AA3"/>
    <w:rsid w:val="00872C3D"/>
    <w:rsid w:val="008743BA"/>
    <w:rsid w:val="00876C2B"/>
    <w:rsid w:val="00885524"/>
    <w:rsid w:val="00885E64"/>
    <w:rsid w:val="0089073D"/>
    <w:rsid w:val="00896E5D"/>
    <w:rsid w:val="008A2B5A"/>
    <w:rsid w:val="008A3A6A"/>
    <w:rsid w:val="008A61AC"/>
    <w:rsid w:val="008A6B0C"/>
    <w:rsid w:val="008A7F77"/>
    <w:rsid w:val="008B6EDB"/>
    <w:rsid w:val="008E03D9"/>
    <w:rsid w:val="008E24E2"/>
    <w:rsid w:val="008E714B"/>
    <w:rsid w:val="008F03B8"/>
    <w:rsid w:val="008F283F"/>
    <w:rsid w:val="008F578C"/>
    <w:rsid w:val="008F6450"/>
    <w:rsid w:val="008F718E"/>
    <w:rsid w:val="00901832"/>
    <w:rsid w:val="0090325B"/>
    <w:rsid w:val="00903482"/>
    <w:rsid w:val="0091561C"/>
    <w:rsid w:val="00917444"/>
    <w:rsid w:val="00920EAF"/>
    <w:rsid w:val="00921963"/>
    <w:rsid w:val="009253C1"/>
    <w:rsid w:val="00932359"/>
    <w:rsid w:val="009411AE"/>
    <w:rsid w:val="0094277E"/>
    <w:rsid w:val="0094574F"/>
    <w:rsid w:val="009468FA"/>
    <w:rsid w:val="0094784A"/>
    <w:rsid w:val="009525ED"/>
    <w:rsid w:val="00956A57"/>
    <w:rsid w:val="00957159"/>
    <w:rsid w:val="009818C4"/>
    <w:rsid w:val="009A28BE"/>
    <w:rsid w:val="009A36E4"/>
    <w:rsid w:val="009A6D2E"/>
    <w:rsid w:val="009B4444"/>
    <w:rsid w:val="009B7EED"/>
    <w:rsid w:val="009C4CFB"/>
    <w:rsid w:val="009D08D4"/>
    <w:rsid w:val="009D7997"/>
    <w:rsid w:val="009E67A9"/>
    <w:rsid w:val="009F2707"/>
    <w:rsid w:val="009F2A30"/>
    <w:rsid w:val="009F748D"/>
    <w:rsid w:val="00A01761"/>
    <w:rsid w:val="00A24098"/>
    <w:rsid w:val="00A30A91"/>
    <w:rsid w:val="00A36DD8"/>
    <w:rsid w:val="00A41504"/>
    <w:rsid w:val="00A4215B"/>
    <w:rsid w:val="00A478B0"/>
    <w:rsid w:val="00A55DF9"/>
    <w:rsid w:val="00A77846"/>
    <w:rsid w:val="00A80AB0"/>
    <w:rsid w:val="00A8273C"/>
    <w:rsid w:val="00A85383"/>
    <w:rsid w:val="00A8552B"/>
    <w:rsid w:val="00A91FAB"/>
    <w:rsid w:val="00A95226"/>
    <w:rsid w:val="00AA2202"/>
    <w:rsid w:val="00AA780B"/>
    <w:rsid w:val="00AB0772"/>
    <w:rsid w:val="00AB0BC3"/>
    <w:rsid w:val="00AB181B"/>
    <w:rsid w:val="00AC276B"/>
    <w:rsid w:val="00AC324F"/>
    <w:rsid w:val="00AD23B7"/>
    <w:rsid w:val="00AE1C6C"/>
    <w:rsid w:val="00AE4E5B"/>
    <w:rsid w:val="00AE6C8D"/>
    <w:rsid w:val="00AF52CE"/>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665A"/>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36C1"/>
    <w:rsid w:val="00C13CE5"/>
    <w:rsid w:val="00C14940"/>
    <w:rsid w:val="00C16B66"/>
    <w:rsid w:val="00C214DB"/>
    <w:rsid w:val="00C22A66"/>
    <w:rsid w:val="00C2423E"/>
    <w:rsid w:val="00C25A44"/>
    <w:rsid w:val="00C408FC"/>
    <w:rsid w:val="00C451EE"/>
    <w:rsid w:val="00C4568A"/>
    <w:rsid w:val="00C46791"/>
    <w:rsid w:val="00C5118B"/>
    <w:rsid w:val="00C57ED0"/>
    <w:rsid w:val="00C64FA5"/>
    <w:rsid w:val="00C73C70"/>
    <w:rsid w:val="00C74CC8"/>
    <w:rsid w:val="00C835DC"/>
    <w:rsid w:val="00C84031"/>
    <w:rsid w:val="00C8546D"/>
    <w:rsid w:val="00C85B91"/>
    <w:rsid w:val="00C871F5"/>
    <w:rsid w:val="00C927A1"/>
    <w:rsid w:val="00C93928"/>
    <w:rsid w:val="00C94443"/>
    <w:rsid w:val="00CA21C6"/>
    <w:rsid w:val="00CA24D3"/>
    <w:rsid w:val="00CA5F6D"/>
    <w:rsid w:val="00CC6E7B"/>
    <w:rsid w:val="00CC7F6E"/>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26A1C"/>
    <w:rsid w:val="00D26F82"/>
    <w:rsid w:val="00D33186"/>
    <w:rsid w:val="00D35E74"/>
    <w:rsid w:val="00D4100D"/>
    <w:rsid w:val="00D41912"/>
    <w:rsid w:val="00D4542D"/>
    <w:rsid w:val="00D4593F"/>
    <w:rsid w:val="00D462AE"/>
    <w:rsid w:val="00D46E21"/>
    <w:rsid w:val="00D56FC1"/>
    <w:rsid w:val="00D57749"/>
    <w:rsid w:val="00D64CFD"/>
    <w:rsid w:val="00D663A6"/>
    <w:rsid w:val="00D67455"/>
    <w:rsid w:val="00D73F4E"/>
    <w:rsid w:val="00D74AC8"/>
    <w:rsid w:val="00D7778A"/>
    <w:rsid w:val="00D77A6B"/>
    <w:rsid w:val="00D841F7"/>
    <w:rsid w:val="00D85D31"/>
    <w:rsid w:val="00D909E7"/>
    <w:rsid w:val="00D93652"/>
    <w:rsid w:val="00DA0E48"/>
    <w:rsid w:val="00DA4787"/>
    <w:rsid w:val="00DA6371"/>
    <w:rsid w:val="00DB478F"/>
    <w:rsid w:val="00DB7685"/>
    <w:rsid w:val="00DC1A7D"/>
    <w:rsid w:val="00DD1014"/>
    <w:rsid w:val="00DD32A1"/>
    <w:rsid w:val="00DD59C1"/>
    <w:rsid w:val="00DE0AC0"/>
    <w:rsid w:val="00DE2358"/>
    <w:rsid w:val="00DE2CAF"/>
    <w:rsid w:val="00DF054A"/>
    <w:rsid w:val="00DF10DB"/>
    <w:rsid w:val="00E01B23"/>
    <w:rsid w:val="00E04539"/>
    <w:rsid w:val="00E04BBE"/>
    <w:rsid w:val="00E07088"/>
    <w:rsid w:val="00E11241"/>
    <w:rsid w:val="00E13F7E"/>
    <w:rsid w:val="00E21DF5"/>
    <w:rsid w:val="00E262E3"/>
    <w:rsid w:val="00E26866"/>
    <w:rsid w:val="00E302C4"/>
    <w:rsid w:val="00E35CD0"/>
    <w:rsid w:val="00E430B8"/>
    <w:rsid w:val="00E51FBB"/>
    <w:rsid w:val="00E5417B"/>
    <w:rsid w:val="00E55657"/>
    <w:rsid w:val="00E56FBB"/>
    <w:rsid w:val="00E62557"/>
    <w:rsid w:val="00E6455F"/>
    <w:rsid w:val="00E65628"/>
    <w:rsid w:val="00E7327B"/>
    <w:rsid w:val="00E75C5D"/>
    <w:rsid w:val="00E77EA4"/>
    <w:rsid w:val="00E836B8"/>
    <w:rsid w:val="00E83E86"/>
    <w:rsid w:val="00E86C8F"/>
    <w:rsid w:val="00E92933"/>
    <w:rsid w:val="00E96888"/>
    <w:rsid w:val="00E97ED2"/>
    <w:rsid w:val="00EA1B32"/>
    <w:rsid w:val="00EA4377"/>
    <w:rsid w:val="00EA63D0"/>
    <w:rsid w:val="00EA6530"/>
    <w:rsid w:val="00EB0AA6"/>
    <w:rsid w:val="00EB683A"/>
    <w:rsid w:val="00ED50D6"/>
    <w:rsid w:val="00ED637A"/>
    <w:rsid w:val="00ED63CF"/>
    <w:rsid w:val="00EE2971"/>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A535C"/>
    <w:rsid w:val="00FB3C25"/>
    <w:rsid w:val="00FB667F"/>
    <w:rsid w:val="00FC55AF"/>
    <w:rsid w:val="00FD0AE2"/>
    <w:rsid w:val="00FD2F55"/>
    <w:rsid w:val="00FD3120"/>
    <w:rsid w:val="00FD698B"/>
    <w:rsid w:val="00FF6B79"/>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B79"/>
  </w:style>
  <w:style w:type="paragraph" w:styleId="Nagwek1">
    <w:name w:val="heading 1"/>
    <w:basedOn w:val="Normalny"/>
    <w:next w:val="Normalny"/>
    <w:link w:val="Nagwek1Znak"/>
    <w:uiPriority w:val="9"/>
    <w:qFormat/>
    <w:rsid w:val="0034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3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34"/>
      </w:numPr>
    </w:pPr>
  </w:style>
  <w:style w:type="character" w:customStyle="1" w:styleId="Nagwek1Znak">
    <w:name w:val="Nagłówek 1 Znak"/>
    <w:basedOn w:val="Domylnaczcionkaakapitu"/>
    <w:link w:val="Nagwek1"/>
    <w:uiPriority w:val="9"/>
    <w:rsid w:val="0034143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41434"/>
    <w:pPr>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56326961">
      <w:bodyDiv w:val="1"/>
      <w:marLeft w:val="0"/>
      <w:marRight w:val="0"/>
      <w:marTop w:val="0"/>
      <w:marBottom w:val="0"/>
      <w:divBdr>
        <w:top w:val="none" w:sz="0" w:space="0" w:color="auto"/>
        <w:left w:val="none" w:sz="0" w:space="0" w:color="auto"/>
        <w:bottom w:val="none" w:sz="0" w:space="0" w:color="auto"/>
        <w:right w:val="none" w:sz="0" w:space="0" w:color="auto"/>
      </w:divBdr>
    </w:div>
    <w:div w:id="451629257">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lipno.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3493-B50E-4D13-AC4A-A19677DA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20</Pages>
  <Words>9695</Words>
  <Characters>58173</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17</cp:revision>
  <cp:lastPrinted>2024-12-05T08:02:00Z</cp:lastPrinted>
  <dcterms:created xsi:type="dcterms:W3CDTF">2024-11-15T08:05:00Z</dcterms:created>
  <dcterms:modified xsi:type="dcterms:W3CDTF">2024-12-19T09:00:00Z</dcterms:modified>
</cp:coreProperties>
</file>