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0A61AB" w14:textId="77777777" w:rsidR="00415A1C" w:rsidRDefault="0047154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p w14:paraId="4951B1B7" w14:textId="77777777" w:rsidR="00415A1C" w:rsidRDefault="0047154A">
      <w:pPr>
        <w:spacing w:after="0" w:line="240" w:lineRule="auto"/>
        <w:ind w:right="595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E1B9617" w14:textId="77777777" w:rsidR="00415A1C" w:rsidRDefault="0047154A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(pełna nazwa/firma, adres)</w:t>
      </w:r>
    </w:p>
    <w:p w14:paraId="6359DDAD" w14:textId="77777777" w:rsidR="00415A1C" w:rsidRDefault="00415A1C">
      <w:pPr>
        <w:spacing w:after="0" w:line="240" w:lineRule="auto"/>
        <w:ind w:right="4394"/>
        <w:rPr>
          <w:rFonts w:ascii="Arial" w:hAnsi="Arial" w:cs="Arial"/>
          <w:i/>
          <w:sz w:val="20"/>
          <w:szCs w:val="20"/>
        </w:rPr>
      </w:pPr>
    </w:p>
    <w:p w14:paraId="099A1037" w14:textId="77777777" w:rsidR="00415A1C" w:rsidRDefault="0047154A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  <w:r>
        <w:rPr>
          <w:rFonts w:ascii="Arial" w:hAnsi="Arial" w:cs="Arial"/>
        </w:rPr>
        <w:t>- adres e-mail : ……….……………..</w:t>
      </w:r>
    </w:p>
    <w:p w14:paraId="766CC3B3" w14:textId="77777777" w:rsidR="00415A1C" w:rsidRDefault="00415A1C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459CB34C" w14:textId="77777777" w:rsidR="00415A1C" w:rsidRDefault="0047154A">
      <w:pPr>
        <w:widowControl w:val="0"/>
        <w:spacing w:after="0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NIP……………………, REGON…………………</w:t>
      </w:r>
    </w:p>
    <w:p w14:paraId="27973B75" w14:textId="77777777" w:rsidR="00415A1C" w:rsidRDefault="00415A1C">
      <w:pPr>
        <w:spacing w:after="0"/>
        <w:jc w:val="center"/>
        <w:rPr>
          <w:rFonts w:ascii="Tahoma" w:hAnsi="Tahoma" w:cs="Tahoma"/>
          <w:b/>
          <w:iCs/>
          <w:sz w:val="20"/>
          <w:szCs w:val="20"/>
        </w:rPr>
      </w:pPr>
    </w:p>
    <w:p w14:paraId="6FD0D0F7" w14:textId="77777777" w:rsidR="00415A1C" w:rsidRDefault="0047154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38ED8F4A" w14:textId="77777777" w:rsidR="00415A1C" w:rsidRDefault="00415A1C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C9ED198" w14:textId="0AEF8FBB" w:rsidR="00415A1C" w:rsidRDefault="0047154A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Działając w imieniu i na rzecz Wykonawcy, w związku z ubieganiem się przez </w:t>
      </w:r>
      <w:r>
        <w:rPr>
          <w:rFonts w:ascii="Tahoma" w:hAnsi="Tahoma" w:cs="Tahoma"/>
          <w:color w:val="000000"/>
          <w:sz w:val="20"/>
          <w:szCs w:val="20"/>
        </w:rPr>
        <w:t>Wykonawcę o udzielenie zamówienia w postępowaniu prowadzonym w trybie w trybie podstawowym bez</w:t>
      </w:r>
      <w:r>
        <w:rPr>
          <w:rFonts w:ascii="Tahoma" w:hAnsi="Tahoma" w:cs="Tahoma"/>
          <w:color w:val="000000"/>
          <w:sz w:val="20"/>
          <w:szCs w:val="20"/>
        </w:rPr>
        <w:t xml:space="preserve"> negocjacji na:</w:t>
      </w:r>
    </w:p>
    <w:p w14:paraId="43DB612D" w14:textId="77777777" w:rsidR="00415A1C" w:rsidRDefault="00415A1C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87563997"/>
      <w:bookmarkEnd w:id="0"/>
    </w:p>
    <w:p w14:paraId="522BD496" w14:textId="77777777" w:rsidR="00415A1C" w:rsidRDefault="0047154A">
      <w:pPr>
        <w:ind w:left="426" w:right="143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1" w:name="_Hlk87563997_kopia_1"/>
      <w:bookmarkEnd w:id="1"/>
      <w:r>
        <w:rPr>
          <w:rFonts w:ascii="Tahoma" w:hAnsi="Tahoma" w:cs="Tahoma"/>
          <w:b/>
          <w:bCs/>
          <w:sz w:val="20"/>
          <w:szCs w:val="20"/>
        </w:rPr>
        <w:t>„</w:t>
      </w:r>
      <w:bookmarkStart w:id="2" w:name="_Hlk173746869_kopia_1"/>
      <w:r>
        <w:rPr>
          <w:rFonts w:ascii="Tahoma" w:hAnsi="Tahoma" w:cs="Tahoma"/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2"/>
      <w:r>
        <w:rPr>
          <w:rFonts w:ascii="Tahoma" w:hAnsi="Tahoma" w:cs="Tahoma"/>
          <w:b/>
          <w:bCs/>
          <w:sz w:val="20"/>
          <w:szCs w:val="20"/>
        </w:rPr>
        <w:t xml:space="preserve">Mstów </w:t>
      </w:r>
      <w:r>
        <w:rPr>
          <w:rFonts w:ascii="Tahoma" w:eastAsia="Tahoma" w:hAnsi="Tahoma" w:cs="Tahoma"/>
          <w:b/>
          <w:bCs/>
          <w:sz w:val="20"/>
          <w:szCs w:val="20"/>
        </w:rPr>
        <w:t>wraz z jednostkami organizacyjnymi i instytucjami kultury</w:t>
      </w:r>
      <w:r>
        <w:rPr>
          <w:rFonts w:ascii="Tahoma" w:hAnsi="Tahoma" w:cs="Tahoma"/>
          <w:b/>
          <w:bCs/>
          <w:sz w:val="20"/>
          <w:szCs w:val="20"/>
        </w:rPr>
        <w:t>”</w:t>
      </w:r>
    </w:p>
    <w:p w14:paraId="76876524" w14:textId="77777777" w:rsidR="00415A1C" w:rsidRDefault="0047154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Cześć I</w:t>
      </w:r>
    </w:p>
    <w:p w14:paraId="43401070" w14:textId="77777777" w:rsidR="00415A1C" w:rsidRDefault="00415A1C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0BC363FE" w14:textId="77777777" w:rsidR="00415A1C" w:rsidRDefault="0047154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wykonanie usług objętych przedmiotem zamówienia zgodnie z wymogami zawartymi </w:t>
      </w:r>
      <w:r>
        <w:rPr>
          <w:rFonts w:ascii="Tahoma" w:hAnsi="Tahoma" w:cs="Tahoma"/>
          <w:sz w:val="20"/>
          <w:szCs w:val="20"/>
        </w:rPr>
        <w:br/>
        <w:t>w Specyfikacji Warunków Zamówienia (dalej „SWZ”) za łączną składkę :</w:t>
      </w:r>
    </w:p>
    <w:p w14:paraId="61DFCFCD" w14:textId="37B11F74" w:rsidR="00415A1C" w:rsidRDefault="0047154A">
      <w:p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noProof/>
        </w:rPr>
        <w:pict w14:anchorId="15DAA720">
          <v:rect id="Ramka1" o:spid="_x0000_s1026" style="position:absolute;left:0;text-align:left;margin-left:0;margin-top:9.05pt;width:180.65pt;height:26.05pt;z-index: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">
            <v:stroke joinstyle="round"/>
            <v:textbox>
              <w:txbxContent>
                <w:p w14:paraId="417D4652" w14:textId="77777777" w:rsidR="00415A1C" w:rsidRDefault="0047154A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>…………………………….. PLN</w:t>
                  </w:r>
                </w:p>
              </w:txbxContent>
            </v:textbox>
          </v:rect>
        </w:pict>
      </w:r>
    </w:p>
    <w:p w14:paraId="6233E514" w14:textId="77777777" w:rsidR="00415A1C" w:rsidRDefault="0047154A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zł.</w:t>
      </w:r>
    </w:p>
    <w:p w14:paraId="7BE828E6" w14:textId="77777777" w:rsidR="00415A1C" w:rsidRDefault="00415A1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475EA55" w14:textId="77777777" w:rsidR="00415A1C" w:rsidRDefault="0047154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0AAB6C37" w14:textId="77777777" w:rsidR="00415A1C" w:rsidRDefault="00415A1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D632955" w14:textId="77777777" w:rsidR="00415A1C" w:rsidRDefault="0047154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tym podatek VAT: </w:t>
      </w:r>
      <w:r>
        <w:rPr>
          <w:rFonts w:ascii="Tahoma" w:hAnsi="Tahoma" w:cs="Tahoma"/>
          <w:sz w:val="20"/>
          <w:szCs w:val="20"/>
        </w:rPr>
        <w:t>.......... %</w:t>
      </w:r>
    </w:p>
    <w:p w14:paraId="10359A4B" w14:textId="77777777" w:rsidR="00415A1C" w:rsidRDefault="00415A1C">
      <w:pPr>
        <w:spacing w:after="0"/>
        <w:rPr>
          <w:rFonts w:ascii="Tahoma" w:hAnsi="Tahoma" w:cs="Tahoma"/>
          <w:sz w:val="20"/>
          <w:szCs w:val="20"/>
        </w:rPr>
      </w:pPr>
    </w:p>
    <w:p w14:paraId="736CDED3" w14:textId="77777777" w:rsidR="00415A1C" w:rsidRDefault="0047154A">
      <w:pPr>
        <w:spacing w:after="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>
        <w:rPr>
          <w:rFonts w:ascii="Tahoma" w:hAnsi="Tahoma" w:cs="Tahoma"/>
          <w:sz w:val="20"/>
          <w:szCs w:val="20"/>
        </w:rPr>
        <w:t>):</w:t>
      </w:r>
    </w:p>
    <w:p w14:paraId="32AD2B9B" w14:textId="77777777" w:rsidR="00415A1C" w:rsidRDefault="00415A1C">
      <w:pPr>
        <w:shd w:val="clear" w:color="auto" w:fill="FFFFFF"/>
        <w:spacing w:line="240" w:lineRule="auto"/>
        <w:contextualSpacing/>
        <w:rPr>
          <w:rFonts w:ascii="Tahoma" w:hAnsi="Tahoma" w:cs="Tahoma"/>
          <w:b/>
          <w:sz w:val="16"/>
          <w:szCs w:val="16"/>
          <w:highlight w:val="yellow"/>
        </w:rPr>
      </w:pPr>
    </w:p>
    <w:p w14:paraId="386EA2F7" w14:textId="77777777" w:rsidR="00415A1C" w:rsidRDefault="0047154A">
      <w:pPr>
        <w:spacing w:after="0"/>
        <w:rPr>
          <w:rFonts w:ascii="Tahoma" w:hAnsi="Tahoma" w:cs="Tahoma"/>
          <w:bCs/>
          <w:sz w:val="16"/>
          <w:szCs w:val="16"/>
          <w:highlight w:val="yellow"/>
        </w:rPr>
      </w:pPr>
      <w:r>
        <w:t xml:space="preserve">W kryterium Cena [ P ]: </w:t>
      </w:r>
    </w:p>
    <w:tbl>
      <w:tblPr>
        <w:tblW w:w="485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3795"/>
        <w:gridCol w:w="4637"/>
      </w:tblGrid>
      <w:tr w:rsidR="00415A1C" w14:paraId="3AF34365" w14:textId="77777777">
        <w:trPr>
          <w:trHeight w:val="2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6EA66A" w14:textId="77777777" w:rsidR="00415A1C" w:rsidRDefault="0047154A">
            <w:pPr>
              <w:widowControl w:val="0"/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Lp.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F2EB54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Zakres ochrony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3ABF8C" w14:textId="77777777" w:rsidR="00415A1C" w:rsidRDefault="0047154A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składka ogółem za cały okres realizacji zamówienia</w:t>
            </w:r>
          </w:p>
          <w:p w14:paraId="2CD32305" w14:textId="77777777" w:rsidR="00415A1C" w:rsidRDefault="0047154A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 wszystkich Ubezpieczonych oraz </w:t>
            </w:r>
            <w:r>
              <w:rPr>
                <w:rFonts w:ascii="Tahoma" w:hAnsi="Tahoma" w:cs="Tahoma"/>
                <w:sz w:val="16"/>
                <w:szCs w:val="16"/>
              </w:rPr>
              <w:br/>
              <w:t>z uwzględnieniem klauzul obligatoryjnych oraz zaakceptowanych klauzul fakultatywnych</w:t>
            </w:r>
          </w:p>
        </w:tc>
      </w:tr>
      <w:tr w:rsidR="00415A1C" w14:paraId="3A37D79E" w14:textId="77777777">
        <w:trPr>
          <w:trHeight w:val="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4599" w14:textId="77777777" w:rsidR="00415A1C" w:rsidRDefault="00415A1C">
            <w:pPr>
              <w:pStyle w:val="Akapitzlist"/>
              <w:widowControl w:val="0"/>
              <w:numPr>
                <w:ilvl w:val="0"/>
                <w:numId w:val="11"/>
              </w:numPr>
              <w:snapToGrid w:val="0"/>
              <w:spacing w:after="0"/>
              <w:ind w:left="468" w:hanging="425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B221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odpowiedzialność cywilna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9AFE" w14:textId="77777777" w:rsidR="00415A1C" w:rsidRDefault="0047154A">
            <w:pPr>
              <w:widowControl w:val="0"/>
              <w:snapToGri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PLN</w:t>
            </w:r>
          </w:p>
        </w:tc>
      </w:tr>
      <w:tr w:rsidR="00415A1C" w14:paraId="5DEC333B" w14:textId="77777777">
        <w:trPr>
          <w:trHeight w:val="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9DF8" w14:textId="77777777" w:rsidR="00415A1C" w:rsidRDefault="00415A1C">
            <w:pPr>
              <w:pStyle w:val="Akapitzlist"/>
              <w:widowControl w:val="0"/>
              <w:numPr>
                <w:ilvl w:val="0"/>
                <w:numId w:val="9"/>
              </w:numPr>
              <w:snapToGrid w:val="0"/>
              <w:spacing w:after="0"/>
              <w:ind w:left="468" w:hanging="425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F734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mienie od wszystkich ryzyk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6401" w14:textId="77777777" w:rsidR="00415A1C" w:rsidRDefault="0047154A">
            <w:pPr>
              <w:widowControl w:val="0"/>
              <w:snapToGri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PLN</w:t>
            </w:r>
          </w:p>
        </w:tc>
      </w:tr>
      <w:tr w:rsidR="00415A1C" w14:paraId="0033CECC" w14:textId="77777777">
        <w:trPr>
          <w:trHeight w:val="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5977" w14:textId="77777777" w:rsidR="00415A1C" w:rsidRDefault="00415A1C">
            <w:pPr>
              <w:pStyle w:val="Akapitzlist"/>
              <w:widowControl w:val="0"/>
              <w:numPr>
                <w:ilvl w:val="0"/>
                <w:numId w:val="9"/>
              </w:numPr>
              <w:snapToGrid w:val="0"/>
              <w:spacing w:after="0"/>
              <w:ind w:left="468" w:hanging="425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0DCF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sprzęt elektroniczny od wszystkich ryzyk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A765" w14:textId="77777777" w:rsidR="00415A1C" w:rsidRDefault="0047154A">
            <w:pPr>
              <w:widowControl w:val="0"/>
              <w:snapToGri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PLN</w:t>
            </w:r>
          </w:p>
        </w:tc>
      </w:tr>
      <w:tr w:rsidR="00415A1C" w14:paraId="1E94D988" w14:textId="77777777">
        <w:trPr>
          <w:trHeight w:val="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1A62" w14:textId="77777777" w:rsidR="00415A1C" w:rsidRDefault="00415A1C">
            <w:pPr>
              <w:pStyle w:val="Akapitzlist"/>
              <w:widowControl w:val="0"/>
              <w:snapToGrid w:val="0"/>
              <w:spacing w:after="0"/>
              <w:ind w:left="468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1D3B" w14:textId="77777777" w:rsidR="00415A1C" w:rsidRDefault="0047154A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63C8" w14:textId="77777777" w:rsidR="00415A1C" w:rsidRDefault="0047154A">
            <w:pPr>
              <w:widowControl w:val="0"/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PLN</w:t>
            </w:r>
          </w:p>
        </w:tc>
      </w:tr>
    </w:tbl>
    <w:p w14:paraId="4F6A0322" w14:textId="77777777" w:rsidR="00415A1C" w:rsidRDefault="00415A1C">
      <w:pPr>
        <w:spacing w:after="0"/>
        <w:rPr>
          <w:rFonts w:ascii="Tahoma" w:hAnsi="Tahoma" w:cs="Tahoma"/>
          <w:b/>
          <w:sz w:val="20"/>
          <w:szCs w:val="20"/>
          <w:highlight w:val="yellow"/>
        </w:rPr>
      </w:pPr>
    </w:p>
    <w:p w14:paraId="31070931" w14:textId="77777777" w:rsidR="00415A1C" w:rsidRDefault="0047154A">
      <w:pPr>
        <w:spacing w:after="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W kryterium Serwis Posprzedażny </w:t>
      </w:r>
      <w:r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b/>
          <w:bCs/>
          <w:sz w:val="20"/>
          <w:szCs w:val="20"/>
        </w:rPr>
        <w:t xml:space="preserve"> SP</w:t>
      </w:r>
      <w:r>
        <w:rPr>
          <w:rFonts w:ascii="Tahoma" w:hAnsi="Tahoma" w:cs="Tahoma"/>
          <w:sz w:val="20"/>
          <w:szCs w:val="20"/>
        </w:rPr>
        <w:t xml:space="preserve"> ]:</w:t>
      </w:r>
    </w:p>
    <w:tbl>
      <w:tblPr>
        <w:tblW w:w="485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672"/>
        <w:gridCol w:w="2996"/>
        <w:gridCol w:w="3370"/>
        <w:gridCol w:w="1971"/>
      </w:tblGrid>
      <w:tr w:rsidR="00415A1C" w14:paraId="037AE4CC" w14:textId="77777777">
        <w:trPr>
          <w:trHeight w:val="22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F86E78" w14:textId="77777777" w:rsidR="00415A1C" w:rsidRDefault="0047154A">
            <w:pPr>
              <w:widowControl w:val="0"/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Lp.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B2F158" w14:textId="77777777" w:rsidR="00415A1C" w:rsidRDefault="0047154A">
            <w:pPr>
              <w:widowControl w:val="0"/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klauzuli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E1B1A2" w14:textId="77777777" w:rsidR="00415A1C" w:rsidRDefault="0047154A">
            <w:pPr>
              <w:widowControl w:val="0"/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Akceptacja – proszę wpisać TAK</w:t>
            </w:r>
          </w:p>
          <w:p w14:paraId="52686692" w14:textId="77777777" w:rsidR="00415A1C" w:rsidRDefault="0047154A">
            <w:pPr>
              <w:widowControl w:val="0"/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Brak akceptacji – proszę wpisać NIE</w:t>
            </w:r>
          </w:p>
          <w:p w14:paraId="0A33DD43" w14:textId="77777777" w:rsidR="00415A1C" w:rsidRDefault="0047154A">
            <w:pPr>
              <w:widowControl w:val="0"/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Brak wpisania TAK lub NIE </w:t>
            </w:r>
            <w:r>
              <w:rPr>
                <w:rFonts w:ascii="Tahoma" w:hAnsi="Tahoma" w:cs="Tahoma"/>
                <w:sz w:val="16"/>
                <w:szCs w:val="16"/>
              </w:rPr>
              <w:t>oznacza 0 pkt.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BC0E3D" w14:textId="77777777" w:rsidR="00415A1C" w:rsidRDefault="0047154A">
            <w:pPr>
              <w:widowControl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Ilość punktów </w:t>
            </w:r>
            <w:r>
              <w:rPr>
                <w:rFonts w:ascii="Tahoma" w:hAnsi="Tahoma" w:cs="Tahoma"/>
                <w:sz w:val="16"/>
                <w:szCs w:val="16"/>
              </w:rPr>
              <w:br/>
              <w:t>możliwych do uzyskania</w:t>
            </w:r>
          </w:p>
        </w:tc>
      </w:tr>
      <w:tr w:rsidR="00415A1C" w14:paraId="1739B36C" w14:textId="77777777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2727" w14:textId="77777777" w:rsidR="00415A1C" w:rsidRDefault="00415A1C">
            <w:pPr>
              <w:widowControl w:val="0"/>
              <w:numPr>
                <w:ilvl w:val="0"/>
                <w:numId w:val="12"/>
              </w:numPr>
              <w:snapToGrid w:val="0"/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C0BF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Klauzula dedykowanego likwidatora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5C2D" w14:textId="77777777" w:rsidR="00415A1C" w:rsidRDefault="00415A1C">
            <w:pPr>
              <w:widowControl w:val="0"/>
              <w:snapToGrid w:val="0"/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2B73" w14:textId="77777777" w:rsidR="00415A1C" w:rsidRDefault="0047154A">
            <w:pPr>
              <w:widowControl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15A1C" w14:paraId="196C04DA" w14:textId="77777777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E524" w14:textId="77777777" w:rsidR="00415A1C" w:rsidRDefault="00415A1C">
            <w:pPr>
              <w:widowControl w:val="0"/>
              <w:numPr>
                <w:ilvl w:val="0"/>
                <w:numId w:val="8"/>
              </w:numPr>
              <w:snapToGrid w:val="0"/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64AE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Klauzula funduszu prewencyjnego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2F70" w14:textId="77777777" w:rsidR="00415A1C" w:rsidRDefault="00415A1C">
            <w:pPr>
              <w:widowControl w:val="0"/>
              <w:snapToGrid w:val="0"/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DFCA" w14:textId="77777777" w:rsidR="00415A1C" w:rsidRDefault="0047154A">
            <w:pPr>
              <w:widowControl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15A1C" w14:paraId="2EC10C73" w14:textId="77777777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E913" w14:textId="77777777" w:rsidR="00415A1C" w:rsidRDefault="00415A1C">
            <w:pPr>
              <w:widowControl w:val="0"/>
              <w:numPr>
                <w:ilvl w:val="0"/>
                <w:numId w:val="8"/>
              </w:numPr>
              <w:snapToGrid w:val="0"/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B7C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Klauzula samolikwidacji szkód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9F3B" w14:textId="77777777" w:rsidR="00415A1C" w:rsidRDefault="00415A1C">
            <w:pPr>
              <w:widowControl w:val="0"/>
              <w:snapToGrid w:val="0"/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6595" w14:textId="77777777" w:rsidR="00415A1C" w:rsidRDefault="0047154A">
            <w:pPr>
              <w:widowControl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15A1C" w14:paraId="05F2D38D" w14:textId="77777777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736A" w14:textId="77777777" w:rsidR="00415A1C" w:rsidRDefault="00415A1C">
            <w:pPr>
              <w:widowControl w:val="0"/>
              <w:numPr>
                <w:ilvl w:val="0"/>
                <w:numId w:val="8"/>
              </w:numPr>
              <w:snapToGrid w:val="0"/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8F8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Klauzula wykonania terminu oględzin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554F" w14:textId="77777777" w:rsidR="00415A1C" w:rsidRDefault="00415A1C">
            <w:pPr>
              <w:widowControl w:val="0"/>
              <w:snapToGrid w:val="0"/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688E" w14:textId="77777777" w:rsidR="00415A1C" w:rsidRDefault="0047154A">
            <w:pPr>
              <w:widowControl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15A1C" w14:paraId="75FE1083" w14:textId="77777777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8909" w14:textId="77777777" w:rsidR="00415A1C" w:rsidRDefault="00415A1C">
            <w:pPr>
              <w:widowControl w:val="0"/>
              <w:numPr>
                <w:ilvl w:val="0"/>
                <w:numId w:val="8"/>
              </w:numPr>
              <w:snapToGrid w:val="0"/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FCAE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Klauzula wypłaty zaliczki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73F5" w14:textId="77777777" w:rsidR="00415A1C" w:rsidRDefault="00415A1C">
            <w:pPr>
              <w:widowControl w:val="0"/>
              <w:snapToGrid w:val="0"/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4230" w14:textId="77777777" w:rsidR="00415A1C" w:rsidRDefault="0047154A">
            <w:pPr>
              <w:widowControl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</w:tbl>
    <w:p w14:paraId="2ECC7311" w14:textId="77777777" w:rsidR="00415A1C" w:rsidRDefault="00415A1C">
      <w:pPr>
        <w:spacing w:after="0"/>
        <w:rPr>
          <w:rFonts w:ascii="Tahoma" w:hAnsi="Tahoma" w:cs="Tahoma"/>
          <w:b/>
          <w:sz w:val="20"/>
          <w:szCs w:val="20"/>
          <w:highlight w:val="yellow"/>
        </w:rPr>
      </w:pPr>
    </w:p>
    <w:p w14:paraId="74672837" w14:textId="77777777" w:rsidR="00415A1C" w:rsidRDefault="00415A1C">
      <w:pPr>
        <w:pStyle w:val="Akapitzlist"/>
        <w:shd w:val="clear" w:color="auto" w:fill="FFFFFF"/>
        <w:spacing w:line="240" w:lineRule="auto"/>
        <w:jc w:val="center"/>
        <w:rPr>
          <w:rFonts w:ascii="Tahoma" w:hAnsi="Tahoma" w:cs="Tahoma"/>
          <w:b/>
          <w:sz w:val="16"/>
          <w:szCs w:val="16"/>
          <w:highlight w:val="yellow"/>
        </w:rPr>
      </w:pPr>
    </w:p>
    <w:p w14:paraId="347ECC67" w14:textId="77777777" w:rsidR="00415A1C" w:rsidRDefault="0047154A">
      <w:pPr>
        <w:pStyle w:val="Akapitzlist"/>
        <w:shd w:val="clear" w:color="auto" w:fill="FFFFFF"/>
        <w:spacing w:line="240" w:lineRule="auto"/>
        <w:ind w:left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W </w:t>
      </w:r>
      <w:r>
        <w:rPr>
          <w:rFonts w:ascii="Tahoma" w:hAnsi="Tahoma" w:cs="Tahoma"/>
          <w:b/>
          <w:sz w:val="20"/>
          <w:szCs w:val="20"/>
        </w:rPr>
        <w:t>kryterium Klauzule fakultatywne [ Z ]:</w:t>
      </w:r>
    </w:p>
    <w:p w14:paraId="7F746029" w14:textId="77777777" w:rsidR="00415A1C" w:rsidRDefault="00415A1C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2E99EF72" w14:textId="77777777" w:rsidR="00415A1C" w:rsidRDefault="0047154A">
      <w:pPr>
        <w:pStyle w:val="Akapitzlist"/>
        <w:shd w:val="clear" w:color="auto" w:fill="FFFFFF"/>
        <w:spacing w:after="0" w:line="240" w:lineRule="auto"/>
        <w:ind w:left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Ubezpieczenie odpowiedzialności cywilnej tytułem prowadzonej działalności i posiadanego mienia</w:t>
      </w:r>
    </w:p>
    <w:p w14:paraId="6283A747" w14:textId="77777777" w:rsidR="00415A1C" w:rsidRDefault="00415A1C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4658"/>
        <w:gridCol w:w="2031"/>
        <w:gridCol w:w="16"/>
        <w:gridCol w:w="2052"/>
      </w:tblGrid>
      <w:tr w:rsidR="00415A1C" w14:paraId="7C30A2CE" w14:textId="77777777">
        <w:trPr>
          <w:trHeight w:val="22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B537D7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2C2646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dodatkowej klauzuli fakultatywnej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C505F3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Akceptacja –</w:t>
            </w:r>
          </w:p>
          <w:p w14:paraId="3F820FCC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proszę wpisać TAK</w:t>
            </w:r>
          </w:p>
          <w:p w14:paraId="7BA4DAC0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brak akceptacji –</w:t>
            </w:r>
          </w:p>
          <w:p w14:paraId="7E68E930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proszę wpisać NIE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C6D6F1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 punktów pomocniczych możliwych do uzyskania</w:t>
            </w:r>
          </w:p>
        </w:tc>
      </w:tr>
      <w:tr w:rsidR="00415A1C" w14:paraId="1B6F8C16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AF12" w14:textId="77777777" w:rsidR="00415A1C" w:rsidRDefault="00415A1C">
            <w:pPr>
              <w:widowControl w:val="0"/>
              <w:numPr>
                <w:ilvl w:val="0"/>
                <w:numId w:val="13"/>
              </w:numPr>
              <w:snapToGrid w:val="0"/>
              <w:spacing w:after="0" w:line="240" w:lineRule="auto"/>
              <w:ind w:left="142" w:hanging="142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337A8" w14:textId="77777777" w:rsidR="00415A1C" w:rsidRDefault="0047154A">
            <w:pPr>
              <w:pStyle w:val="Zawartotabeli"/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klauzula 72 godzin w ubezpieczeniu OC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F415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B17B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415A1C" w14:paraId="3A36DBEC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D7A6" w14:textId="77777777" w:rsidR="00415A1C" w:rsidRDefault="00415A1C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ind w:left="142" w:hanging="14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6C2DD" w14:textId="77777777" w:rsidR="00415A1C" w:rsidRDefault="0047154A">
            <w:pPr>
              <w:pStyle w:val="Zawartotabeli"/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klauzula franszyzy integralnej w ubezpieczeniu OC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5DAB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4A9B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415A1C" w14:paraId="170644EF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CEBD" w14:textId="77777777" w:rsidR="00415A1C" w:rsidRDefault="00415A1C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ind w:left="142" w:hanging="14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B18FA" w14:textId="77777777" w:rsidR="00415A1C" w:rsidRDefault="0047154A">
            <w:pPr>
              <w:pStyle w:val="Zawartotabeli"/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klauzula reprezentantów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1361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1A93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415A1C" w14:paraId="2130A246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3BE5" w14:textId="77777777" w:rsidR="00415A1C" w:rsidRDefault="00415A1C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ind w:left="142" w:hanging="14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9AD70" w14:textId="77777777" w:rsidR="00415A1C" w:rsidRDefault="0047154A">
            <w:pPr>
              <w:pStyle w:val="Zawartotabeli"/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klauzula wibracji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7515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86D6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</w:tbl>
    <w:p w14:paraId="61CE2BCC" w14:textId="77777777" w:rsidR="00415A1C" w:rsidRDefault="0047154A">
      <w:pPr>
        <w:pStyle w:val="Akapitzlist"/>
        <w:shd w:val="clear" w:color="auto" w:fill="FFFFFF"/>
        <w:spacing w:after="0" w:line="240" w:lineRule="auto"/>
        <w:ind w:left="0"/>
        <w:rPr>
          <w:rFonts w:ascii="Tahoma" w:hAnsi="Tahoma" w:cs="Tahoma"/>
          <w:b/>
          <w:sz w:val="16"/>
          <w:szCs w:val="16"/>
          <w:highlight w:val="yellow"/>
        </w:rPr>
      </w:pPr>
      <w:r>
        <w:rPr>
          <w:rFonts w:ascii="Tahoma" w:hAnsi="Tahoma" w:cs="Tahoma"/>
          <w:b/>
          <w:sz w:val="16"/>
          <w:szCs w:val="16"/>
          <w:highlight w:val="yellow"/>
        </w:rPr>
        <w:br/>
      </w:r>
      <w:r>
        <w:rPr>
          <w:rFonts w:ascii="Tahoma" w:hAnsi="Tahoma" w:cs="Tahoma"/>
          <w:b/>
          <w:sz w:val="16"/>
          <w:szCs w:val="16"/>
        </w:rPr>
        <w:t>Ubezpieczenie mienia od wszystkich ryzyk:</w:t>
      </w:r>
    </w:p>
    <w:p w14:paraId="3D731F2E" w14:textId="77777777" w:rsidR="00415A1C" w:rsidRDefault="00415A1C">
      <w:pPr>
        <w:pStyle w:val="Akapitzlist"/>
        <w:shd w:val="clear" w:color="auto" w:fill="FFFFFF"/>
        <w:spacing w:after="0" w:line="240" w:lineRule="auto"/>
        <w:ind w:left="0"/>
        <w:rPr>
          <w:rFonts w:ascii="Tahoma" w:hAnsi="Tahoma" w:cs="Tahoma"/>
          <w:b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4663"/>
        <w:gridCol w:w="2115"/>
        <w:gridCol w:w="1979"/>
      </w:tblGrid>
      <w:tr w:rsidR="00415A1C" w14:paraId="12170CAA" w14:textId="7777777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7FFB09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CE3B25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klauzuli fakultatywnej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BFE118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Akceptacja –</w:t>
            </w:r>
          </w:p>
          <w:p w14:paraId="322B29B7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proszę wpisać TAK</w:t>
            </w:r>
          </w:p>
          <w:p w14:paraId="3CEC1CB6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brak akceptacji –</w:t>
            </w:r>
          </w:p>
          <w:p w14:paraId="491633AE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proszę wpisać NIE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C97193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 punktów pomocniczych możliwych do uzyskania</w:t>
            </w:r>
          </w:p>
        </w:tc>
      </w:tr>
      <w:tr w:rsidR="00415A1C" w14:paraId="787EFFC9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9DC4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A3108" w14:textId="77777777" w:rsidR="00415A1C" w:rsidRDefault="0047154A">
            <w:pPr>
              <w:widowControl w:val="0"/>
              <w:spacing w:after="0"/>
              <w:jc w:val="both"/>
            </w:pPr>
            <w:r>
              <w:rPr>
                <w:sz w:val="18"/>
                <w:szCs w:val="18"/>
              </w:rPr>
              <w:t>Klauzula franszyzy redukcyjnej powódź / podtopień oraz osunięcia ziemi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EF07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9A154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415A1C" w14:paraId="2250910E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ADEB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7D96C" w14:textId="77777777" w:rsidR="00415A1C" w:rsidRDefault="0047154A">
            <w:pPr>
              <w:widowControl w:val="0"/>
              <w:spacing w:after="0"/>
              <w:jc w:val="both"/>
            </w:pPr>
            <w:r>
              <w:rPr>
                <w:rFonts w:eastAsia="Courier New"/>
                <w:color w:val="000000"/>
                <w:sz w:val="20"/>
                <w:szCs w:val="20"/>
              </w:rPr>
              <w:t xml:space="preserve">Klauzula </w:t>
            </w:r>
            <w:r>
              <w:rPr>
                <w:rFonts w:ascii="Tahoma" w:eastAsia="Courier New" w:hAnsi="Tahoma" w:cs="Tahoma"/>
                <w:color w:val="000000"/>
                <w:sz w:val="20"/>
                <w:szCs w:val="20"/>
              </w:rPr>
              <w:t xml:space="preserve">limitu </w:t>
            </w:r>
            <w:r>
              <w:rPr>
                <w:rFonts w:ascii="Tahoma" w:eastAsia="Courier New" w:hAnsi="Tahoma" w:cs="Tahoma"/>
                <w:color w:val="000000"/>
                <w:sz w:val="20"/>
                <w:szCs w:val="20"/>
              </w:rPr>
              <w:t>ochrony w zakresie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katastrofy budowlanej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0841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2A7EA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415A1C" w14:paraId="28EF50E4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7FC9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7F040" w14:textId="77777777" w:rsidR="00415A1C" w:rsidRDefault="0047154A">
            <w:pPr>
              <w:widowControl w:val="0"/>
              <w:spacing w:after="0"/>
              <w:jc w:val="both"/>
            </w:pPr>
            <w:r>
              <w:rPr>
                <w:sz w:val="18"/>
                <w:szCs w:val="18"/>
              </w:rPr>
              <w:t>Klauzula kosztów odtworzenia dokumentacji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A3DC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31C3D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15A1C" w14:paraId="38F25B52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F08C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F3420" w14:textId="77777777" w:rsidR="00415A1C" w:rsidRDefault="0047154A">
            <w:pPr>
              <w:widowControl w:val="0"/>
              <w:spacing w:after="0"/>
              <w:jc w:val="both"/>
            </w:pPr>
            <w:r>
              <w:rPr>
                <w:sz w:val="18"/>
                <w:szCs w:val="18"/>
              </w:rPr>
              <w:t>Klauzula kosztów usunięcia pozostałości po szkodzie, kosztów akcji ratowniczych  oraz zabezpieczenia przed szkodą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A6D6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03947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1D0965EB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1C73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E4271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 xml:space="preserve">Klauzula </w:t>
            </w:r>
            <w:r>
              <w:rPr>
                <w:sz w:val="18"/>
                <w:szCs w:val="18"/>
              </w:rPr>
              <w:t>niezawiadomienia w terminie o szkodzie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BAA5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044B9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415A1C" w14:paraId="707C0FF0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B3D4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A7C1F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ochrony mienia wyłączonego z eksploatacji A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7C45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40FB9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415A1C" w14:paraId="07AF7454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51F6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13A3C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poszukiwania przyczyny powstania szkody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F0E7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DB758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15A1C" w14:paraId="6A78D71D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6752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EA674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przezornej sumy ubezpieczenia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9F1B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8CF63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0D887064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5EAF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A2FAC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rzeczoznawców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B9FD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31D51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15A1C" w14:paraId="18EDE148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5623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16430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 xml:space="preserve">Klauzula </w:t>
            </w:r>
            <w:r>
              <w:rPr>
                <w:sz w:val="18"/>
                <w:szCs w:val="18"/>
              </w:rPr>
              <w:t>terroryzmu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7FB8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9A077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1EE642CF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37C8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0EF6F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transportowa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7839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70923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15A1C" w14:paraId="56B0042A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B06E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12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2C65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ubezpieczenia strajków i zamieszek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26FE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E91E7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3184C44E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9068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13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CB4C1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usunięcia substancji drażniących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3B2F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E6992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415A1C" w14:paraId="02B646D0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BC00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14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839C5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wód gruntowych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1860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D049A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415A1C" w14:paraId="7BA96C43" w14:textId="77777777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5C40" w14:textId="77777777" w:rsidR="00415A1C" w:rsidRDefault="0047154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15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ADB8C" w14:textId="77777777" w:rsidR="00415A1C" w:rsidRDefault="0047154A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kosztów dodatkowych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88AD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92BFC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65</w:t>
            </w:r>
          </w:p>
        </w:tc>
      </w:tr>
    </w:tbl>
    <w:p w14:paraId="2DAB4126" w14:textId="77777777" w:rsidR="00415A1C" w:rsidRDefault="0047154A">
      <w:pPr>
        <w:shd w:val="clear" w:color="auto" w:fill="FFFFFF"/>
        <w:spacing w:after="0" w:line="240" w:lineRule="auto"/>
        <w:rPr>
          <w:rFonts w:ascii="Tahoma" w:hAnsi="Tahoma" w:cs="Tahoma"/>
          <w:b/>
          <w:sz w:val="16"/>
          <w:szCs w:val="16"/>
          <w:highlight w:val="yellow"/>
        </w:rPr>
      </w:pPr>
      <w:r>
        <w:rPr>
          <w:rFonts w:ascii="Tahoma" w:hAnsi="Tahoma" w:cs="Tahoma"/>
          <w:b/>
          <w:sz w:val="16"/>
          <w:szCs w:val="16"/>
          <w:highlight w:val="yellow"/>
        </w:rPr>
        <w:br/>
      </w:r>
      <w:r>
        <w:rPr>
          <w:rFonts w:ascii="Tahoma" w:hAnsi="Tahoma" w:cs="Tahoma"/>
          <w:b/>
          <w:sz w:val="16"/>
          <w:szCs w:val="16"/>
        </w:rPr>
        <w:t xml:space="preserve">Ubezpieczenie sprzętu </w:t>
      </w:r>
      <w:r>
        <w:rPr>
          <w:rFonts w:ascii="Tahoma" w:hAnsi="Tahoma" w:cs="Tahoma"/>
          <w:b/>
          <w:sz w:val="16"/>
          <w:szCs w:val="16"/>
        </w:rPr>
        <w:t>elektronicznego</w:t>
      </w:r>
    </w:p>
    <w:p w14:paraId="1DEF1D8F" w14:textId="77777777" w:rsidR="00415A1C" w:rsidRDefault="00415A1C">
      <w:pPr>
        <w:spacing w:after="0" w:line="240" w:lineRule="auto"/>
        <w:rPr>
          <w:rFonts w:ascii="Tahoma" w:hAnsi="Tahoma" w:cs="Tahoma"/>
          <w:b/>
          <w:sz w:val="16"/>
          <w:szCs w:val="16"/>
          <w:highlight w:val="yello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4676"/>
        <w:gridCol w:w="2130"/>
        <w:gridCol w:w="1953"/>
      </w:tblGrid>
      <w:tr w:rsidR="00415A1C" w14:paraId="5ACCF505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4DA6C0" w14:textId="77777777" w:rsidR="00415A1C" w:rsidRDefault="0047154A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030F9C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dodatkowej klauzuli fakultatywnej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7A90E4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Akceptacja –</w:t>
            </w:r>
          </w:p>
          <w:p w14:paraId="54153DAA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proszę wpisać TAK</w:t>
            </w:r>
          </w:p>
          <w:p w14:paraId="4DEB7D7F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brak akceptacji –</w:t>
            </w:r>
          </w:p>
          <w:p w14:paraId="5E3A49B3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proszę wpisać NIE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D2A4CB0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 punktów pomocniczych możliwych do uzyskania</w:t>
            </w:r>
          </w:p>
        </w:tc>
      </w:tr>
      <w:tr w:rsidR="00415A1C" w14:paraId="1CD0FE39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AF0A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CD86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franszyzy redukcyjnej sprzętu elektronicznego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850B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0B809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415A1C" w14:paraId="135EDA19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9917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ECCAB" w14:textId="77777777" w:rsidR="00415A1C" w:rsidRDefault="0047154A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18"/>
                <w:szCs w:val="18"/>
              </w:rPr>
              <w:t xml:space="preserve">Klauzula </w:t>
            </w:r>
            <w:r>
              <w:rPr>
                <w:rFonts w:ascii="Tahoma" w:eastAsia="Courier New" w:hAnsi="Tahoma" w:cs="Tahoma"/>
                <w:color w:val="000000"/>
                <w:sz w:val="18"/>
                <w:szCs w:val="18"/>
              </w:rPr>
              <w:t>limitu ochrony w zakresie</w:t>
            </w:r>
            <w:r>
              <w:rPr>
                <w:rFonts w:eastAsia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katastrofy budowlanej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7045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5F117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415A1C" w14:paraId="2A72E32C" w14:textId="77777777">
        <w:trPr>
          <w:trHeight w:val="34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A349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1F5D2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kosztów usunięcia pozostałości po szkodzie, kosztów akcji ratowniczych  oraz zabezpieczenia przed szkodą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4C02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0D6F2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60CD026B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FFC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A8795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niezawiadomienia w terminie o szkodzie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5271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7A7CB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9"/>
                <w:szCs w:val="19"/>
              </w:rPr>
              <w:t>7</w:t>
            </w:r>
          </w:p>
        </w:tc>
      </w:tr>
      <w:tr w:rsidR="00415A1C" w14:paraId="6D6BE2F9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9D76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F8280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Klauzula </w:t>
            </w:r>
            <w:r>
              <w:rPr>
                <w:sz w:val="18"/>
                <w:szCs w:val="18"/>
              </w:rPr>
              <w:t>ochrony mienia nieprzygotowanego do eksploatacji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18AE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59D2F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41B8E65F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4E8F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B791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ochrony mienia wyłączonego z eksploatacji 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F390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FDCDD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1510E7DE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AD6A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BB2B8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poszukiwania przyczyny powstania szkody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1661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B89C4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15A1C" w14:paraId="18E3DCE2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E3F3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4B2E0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przezornej sumy ubezpieczenia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0DCC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11D74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01E904AF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9999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7812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rzeczoznawców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1D2E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57B52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15A1C" w14:paraId="56EB996F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65D8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0F91F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terroryzmu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E915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7CE20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15A1C" w14:paraId="0C54081F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2240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AC72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transportowa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57EB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DCFA8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15A1C" w14:paraId="4D29C2A7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478F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DF890" w14:textId="77777777" w:rsidR="00415A1C" w:rsidRDefault="0047154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wód gruntowych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8E51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1A9BE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415A1C" w14:paraId="455DF280" w14:textId="77777777">
        <w:trPr>
          <w:trHeight w:val="34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5868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58285" w14:textId="77777777" w:rsidR="00415A1C" w:rsidRDefault="0047154A">
            <w:pPr>
              <w:pStyle w:val="Default"/>
              <w:widowControl w:val="0"/>
              <w:jc w:val="both"/>
              <w:rPr>
                <w:rFonts w:eastAsia="Tahoma"/>
                <w:color w:val="auto"/>
                <w:sz w:val="18"/>
                <w:szCs w:val="18"/>
              </w:rPr>
            </w:pPr>
            <w:r>
              <w:rPr>
                <w:rFonts w:eastAsia="Tahoma"/>
                <w:sz w:val="18"/>
                <w:szCs w:val="18"/>
              </w:rPr>
              <w:t>Klauzula ubezpieczenia strajków i zamieszek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0202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2CA76" w14:textId="77777777" w:rsidR="00415A1C" w:rsidRDefault="0047154A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15A1C" w14:paraId="733C58D7" w14:textId="77777777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E5FA" w14:textId="77777777" w:rsidR="00415A1C" w:rsidRDefault="00415A1C">
            <w:pPr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F7A9E" w14:textId="77777777" w:rsidR="00415A1C" w:rsidRDefault="0047154A">
            <w:pPr>
              <w:widowControl w:val="0"/>
              <w:tabs>
                <w:tab w:val="left" w:pos="1470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Klauzula kosztów dodatkowych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CE39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73DD7" w14:textId="77777777" w:rsidR="00415A1C" w:rsidRDefault="0047154A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</w:tr>
    </w:tbl>
    <w:p w14:paraId="6D2913FC" w14:textId="77777777" w:rsidR="00415A1C" w:rsidRDefault="00415A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BF08954" w14:textId="77777777" w:rsidR="00415A1C" w:rsidRDefault="0047154A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uważamy się za związanych niniejszą ofertą przez czas wskazany w SWZ w </w:t>
      </w:r>
      <w:r>
        <w:rPr>
          <w:rFonts w:ascii="Tahoma" w:hAnsi="Tahoma" w:cs="Tahoma"/>
          <w:sz w:val="20"/>
          <w:szCs w:val="20"/>
        </w:rPr>
        <w:t>pkt 17.</w:t>
      </w:r>
    </w:p>
    <w:p w14:paraId="35D1532D" w14:textId="77777777" w:rsidR="00415A1C" w:rsidRDefault="0047154A">
      <w:pPr>
        <w:widowControl w:val="0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Oświadczamy, że zapoznaliśmy się ze SWZ i nie wnosimy do niej zastrzeżeń. </w:t>
      </w:r>
    </w:p>
    <w:p w14:paraId="3A70C242" w14:textId="77777777" w:rsidR="00415A1C" w:rsidRDefault="0047154A">
      <w:pPr>
        <w:widowControl w:val="0"/>
        <w:numPr>
          <w:ilvl w:val="0"/>
          <w:numId w:val="4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12D940CF" w14:textId="77777777" w:rsidR="00415A1C" w:rsidRDefault="0047154A">
      <w:pPr>
        <w:widowControl w:val="0"/>
        <w:numPr>
          <w:ilvl w:val="0"/>
          <w:numId w:val="4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zamówienie wykonamy w terminie do</w:t>
      </w:r>
      <w:r>
        <w:rPr>
          <w:rFonts w:ascii="Tahoma" w:hAnsi="Tahoma" w:cs="Tahoma"/>
          <w:sz w:val="20"/>
          <w:szCs w:val="20"/>
        </w:rPr>
        <w:t xml:space="preserve"> 31.12.2026 r. </w:t>
      </w:r>
    </w:p>
    <w:p w14:paraId="33980F14" w14:textId="77777777" w:rsidR="00415A1C" w:rsidRDefault="0047154A">
      <w:pPr>
        <w:widowControl w:val="0"/>
        <w:numPr>
          <w:ilvl w:val="0"/>
          <w:numId w:val="4"/>
        </w:numPr>
        <w:spacing w:after="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zawarty w SWZ Wzór projektowanych postanowień umowy Załącznik nr 8.1 do SWZ został przez nas zaakceptowany i zobowiązujemy się w przypadku  wyboru naszej oferty do zawarcia umowy/ów na wyżej wymienionych warunkach w miejscu i terminie wyznaczonym przez Zamawiającego.</w:t>
      </w:r>
    </w:p>
    <w:p w14:paraId="6B874FD9" w14:textId="77777777" w:rsidR="00415A1C" w:rsidRDefault="0047154A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 xml:space="preserve">, że informacje zawarte w ofercie na stronach nr od …… do …… (lub w pkt … oświadczenia Wykonawcy, że nie podlega wykluczeniu oraz spełnia warunki udziału w postępowaniu) stanowią tajemnicę przedsiębiorstwa w rozumieniu przepisów o zwalczaniu nieuczciwej konkurencji.* </w:t>
      </w:r>
    </w:p>
    <w:p w14:paraId="410F3304" w14:textId="77777777" w:rsidR="00415A1C" w:rsidRDefault="0047154A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7F24EB9A" w14:textId="77777777" w:rsidR="00415A1C" w:rsidRDefault="0047154A">
      <w:pPr>
        <w:numPr>
          <w:ilvl w:val="0"/>
          <w:numId w:val="4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466F7A44" w14:textId="77777777" w:rsidR="00415A1C" w:rsidRDefault="0047154A">
      <w:pPr>
        <w:numPr>
          <w:ilvl w:val="0"/>
          <w:numId w:val="5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3DB25E57" w14:textId="77777777" w:rsidR="00415A1C" w:rsidRDefault="0047154A">
      <w:pPr>
        <w:numPr>
          <w:ilvl w:val="0"/>
          <w:numId w:val="5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Zamawiający (Ubezpieczający/Ubezpieczony) są osobami nie będącymi członkami towarzystwa </w:t>
      </w:r>
      <w:r>
        <w:rPr>
          <w:rFonts w:ascii="Tahoma" w:hAnsi="Tahoma" w:cs="Tahoma"/>
          <w:position w:val="6"/>
          <w:sz w:val="20"/>
          <w:szCs w:val="20"/>
        </w:rPr>
        <w:br/>
        <w:t>i nie będą zobowiązane do udziału w pokrywaniu straty towarzystwa przez wnoszenie dodatkowej składki ubezpieczeniowej w całym okresie realizacji zamówienia, zgodnie z art. 111 ustawy z dnia 11 września 2015 r. o działalności ubezpieczeniowej i reasekuracyjnej (t.j. (Dz. U. z 2023 r. poz. 656, dalej „ustawa o działalności ubezpieczeniowej i reasekuracyjnej”);</w:t>
      </w:r>
    </w:p>
    <w:p w14:paraId="7EDA0F10" w14:textId="77777777" w:rsidR="00415A1C" w:rsidRDefault="0047154A">
      <w:pPr>
        <w:numPr>
          <w:ilvl w:val="0"/>
          <w:numId w:val="5"/>
        </w:numPr>
        <w:spacing w:after="0"/>
        <w:ind w:left="709" w:hanging="283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0E80C264" w14:textId="77777777" w:rsidR="00415A1C" w:rsidRDefault="0047154A">
      <w:pPr>
        <w:widowControl w:val="0"/>
        <w:numPr>
          <w:ilvl w:val="0"/>
          <w:numId w:val="4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7CAE2741" w14:textId="77777777" w:rsidR="00415A1C" w:rsidRDefault="0047154A">
      <w:pPr>
        <w:widowControl w:val="0"/>
        <w:numPr>
          <w:ilvl w:val="0"/>
          <w:numId w:val="4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zobowiązuje się do zapłaty składki  w terminie 14 dni kalendarzowych liczonych od początku okresu ubezpieczenia dla danej polisy ubezpieczeniowej.</w:t>
      </w:r>
    </w:p>
    <w:p w14:paraId="4024D9E8" w14:textId="77777777" w:rsidR="00415A1C" w:rsidRDefault="0047154A">
      <w:pPr>
        <w:pStyle w:val="Zawartotabeli"/>
        <w:numPr>
          <w:ilvl w:val="0"/>
          <w:numId w:val="4"/>
        </w:numPr>
        <w:snapToGri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60C86555" w14:textId="77777777" w:rsidR="00415A1C" w:rsidRDefault="0047154A">
      <w:pPr>
        <w:widowControl w:val="0"/>
        <w:numPr>
          <w:ilvl w:val="0"/>
          <w:numId w:val="4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Następujące części niniejszego zamówienia powierz</w:t>
      </w:r>
      <w:r>
        <w:t>amy podwykonawcom:</w:t>
      </w:r>
    </w:p>
    <w:tbl>
      <w:tblPr>
        <w:tblW w:w="8931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43"/>
        <w:gridCol w:w="8188"/>
      </w:tblGrid>
      <w:tr w:rsidR="00415A1C" w14:paraId="4BBB0DE6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55BC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B756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415A1C" w14:paraId="39C77519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0F1A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5234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A1C" w14:paraId="660C1E7C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229D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B567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FA74BA" w14:textId="77777777" w:rsidR="00415A1C" w:rsidRDefault="00415A1C">
      <w:pPr>
        <w:pStyle w:val="Akapitzlist"/>
        <w:tabs>
          <w:tab w:val="left" w:pos="567"/>
        </w:tabs>
        <w:spacing w:after="0" w:line="240" w:lineRule="auto"/>
        <w:ind w:left="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185D032D" w14:textId="77777777" w:rsidR="00415A1C" w:rsidRDefault="0047154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8931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43"/>
        <w:gridCol w:w="8188"/>
      </w:tblGrid>
      <w:tr w:rsidR="00415A1C" w14:paraId="3306E6BD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95B6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4214" w14:textId="77777777" w:rsidR="00415A1C" w:rsidRDefault="004715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</w:t>
            </w:r>
          </w:p>
        </w:tc>
      </w:tr>
      <w:tr w:rsidR="00415A1C" w14:paraId="4D978840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A299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9B6D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A1C" w14:paraId="5B473E59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EF6B" w14:textId="77777777" w:rsidR="00415A1C" w:rsidRDefault="00415A1C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B27E" w14:textId="77777777" w:rsidR="00415A1C" w:rsidRDefault="00415A1C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2FCD79" w14:textId="77777777" w:rsidR="00415A1C" w:rsidRDefault="00415A1C">
      <w:pPr>
        <w:pStyle w:val="Akapitzlist"/>
        <w:tabs>
          <w:tab w:val="left" w:pos="360"/>
          <w:tab w:val="left" w:pos="567"/>
        </w:tabs>
        <w:spacing w:after="0" w:line="240" w:lineRule="auto"/>
        <w:ind w:left="360" w:right="70"/>
        <w:jc w:val="both"/>
        <w:rPr>
          <w:bCs/>
          <w:sz w:val="24"/>
          <w:szCs w:val="24"/>
          <w:lang w:eastAsia="ar-SA"/>
        </w:rPr>
      </w:pPr>
    </w:p>
    <w:p w14:paraId="5FEA7F6F" w14:textId="77777777" w:rsidR="00415A1C" w:rsidRDefault="0047154A">
      <w:pPr>
        <w:widowControl w:val="0"/>
        <w:numPr>
          <w:ilvl w:val="0"/>
          <w:numId w:val="4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4227B56B" w14:textId="77777777" w:rsidR="00415A1C" w:rsidRDefault="00415A1C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8679986" w14:textId="77777777" w:rsidR="00415A1C" w:rsidRDefault="0047154A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09796062" w14:textId="77777777" w:rsidR="00415A1C" w:rsidRDefault="0047154A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107333A5" w14:textId="77777777" w:rsidR="00415A1C" w:rsidRDefault="0047154A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2E910294" w14:textId="77777777" w:rsidR="00415A1C" w:rsidRDefault="0047154A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C1CC61B" w14:textId="77777777" w:rsidR="00415A1C" w:rsidRDefault="0047154A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46E8A139" w14:textId="77777777" w:rsidR="00415A1C" w:rsidRDefault="0047154A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Wszelką korespondencję w sprawie przedmiotowego </w:t>
      </w:r>
      <w:r>
        <w:rPr>
          <w:rFonts w:ascii="Tahoma" w:hAnsi="Tahoma" w:cs="Tahoma"/>
          <w:sz w:val="20"/>
          <w:szCs w:val="20"/>
        </w:rPr>
        <w:t>postępowania należy kierować na poniższy adres: Imię i nazwisko (nazwa): …………………..……………. Tel.: …………….….……. Faks: ……..…...…….…..e-mail: ………………………….</w:t>
      </w:r>
    </w:p>
    <w:p w14:paraId="657DD003" w14:textId="77777777" w:rsidR="00415A1C" w:rsidRDefault="0047154A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 w14:paraId="26A1E7CC" w14:textId="77777777" w:rsidR="00415A1C" w:rsidRDefault="0047154A">
      <w:pPr>
        <w:numPr>
          <w:ilvl w:val="0"/>
          <w:numId w:val="4"/>
        </w:numPr>
        <w:spacing w:after="0"/>
        <w:jc w:val="both"/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</w:pPr>
      <w:r>
        <w:rPr>
          <w:rFonts w:ascii="Tahoma" w:hAnsi="Tahoma" w:cs="Tahoma"/>
          <w:sz w:val="20"/>
          <w:szCs w:val="20"/>
        </w:rPr>
        <w:t>W przypadku, o którym mowa w ust. 2 i 3 art. 117 ustawy Pzp Wykonawcy wspólnie ubiegający się o udzielenie zamówienia dołączają odpowiednie do oferty oświadczenie, z którego wynika, które usługi wykonują poszczególni Wykonawcy.</w:t>
      </w:r>
    </w:p>
    <w:p w14:paraId="2C463562" w14:textId="77777777" w:rsidR="00415A1C" w:rsidRDefault="0047154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Wingdings" w:eastAsia="Times New Roman" w:hAnsi="Wingdings" w:cs="Wingdings"/>
          <w:bCs/>
          <w:sz w:val="24"/>
          <w:szCs w:val="24"/>
          <w:lang w:eastAsia="ar-SA"/>
        </w:rPr>
      </w:pP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 w14:paraId="1C7AB3E4" w14:textId="77777777" w:rsidR="00415A1C" w:rsidRDefault="0047154A">
      <w:pPr>
        <w:spacing w:after="0" w:line="240" w:lineRule="auto"/>
        <w:ind w:firstLine="284"/>
        <w:jc w:val="both"/>
        <w:rPr>
          <w:rFonts w:ascii="Wingdings" w:eastAsia="Times New Roman" w:hAnsi="Wingdings" w:cs="Wingdings"/>
          <w:bCs/>
          <w:sz w:val="24"/>
          <w:szCs w:val="24"/>
          <w:lang w:eastAsia="ar-SA"/>
        </w:rPr>
      </w:pPr>
      <w:r>
        <w:rPr>
          <w:rFonts w:ascii="Wingdings" w:eastAsia="Wingdings" w:hAnsi="Wingdings" w:cs="Wingdings"/>
          <w:bCs/>
          <w:sz w:val="24"/>
          <w:szCs w:val="24"/>
          <w:lang w:eastAsia="ar-SA"/>
        </w:rPr>
        <w:sym w:font="Wingdings" w:char="F0A8"/>
      </w:r>
      <w:r>
        <w:rPr>
          <w:rFonts w:ascii="Wingdings" w:eastAsia="Wingdings" w:hAnsi="Wingdings" w:cs="Wingdings"/>
          <w:bCs/>
          <w:color w:val="000000"/>
          <w:sz w:val="24"/>
          <w:szCs w:val="24"/>
          <w:lang w:eastAsia="ar-SA"/>
        </w:rPr>
        <w:sym w:font="Wingdings" w:char="F020"/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mikro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przedsiębiorstwem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</w:p>
    <w:p w14:paraId="2A53E9A7" w14:textId="77777777" w:rsidR="00415A1C" w:rsidRDefault="0047154A">
      <w:pPr>
        <w:spacing w:after="0" w:line="240" w:lineRule="auto"/>
        <w:ind w:firstLine="284"/>
        <w:jc w:val="both"/>
        <w:rPr>
          <w:rFonts w:ascii="Wingdings" w:eastAsia="Times New Roman" w:hAnsi="Wingdings" w:cs="Wingdings"/>
          <w:bCs/>
          <w:sz w:val="24"/>
          <w:szCs w:val="24"/>
          <w:lang w:eastAsia="ar-SA"/>
        </w:rPr>
      </w:pPr>
      <w:r>
        <w:rPr>
          <w:rFonts w:ascii="Wingdings" w:eastAsia="Wingdings" w:hAnsi="Wingdings" w:cs="Wingdings"/>
          <w:bCs/>
          <w:sz w:val="24"/>
          <w:szCs w:val="24"/>
          <w:lang w:eastAsia="ar-SA"/>
        </w:rPr>
        <w:sym w:font="Wingdings" w:char="F0A8"/>
      </w:r>
      <w:r>
        <w:rPr>
          <w:rFonts w:ascii="Wingdings" w:eastAsia="Wingdings" w:hAnsi="Wingdings" w:cs="Wingdings"/>
          <w:bCs/>
          <w:sz w:val="24"/>
          <w:szCs w:val="24"/>
          <w:lang w:eastAsia="ar-SA"/>
        </w:rPr>
        <w:sym w:font="Wingdings" w:char="F020"/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małym przedsiębiorstwem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</w:p>
    <w:p w14:paraId="70376B81" w14:textId="77777777" w:rsidR="00415A1C" w:rsidRDefault="0047154A">
      <w:pPr>
        <w:spacing w:after="0" w:line="240" w:lineRule="auto"/>
        <w:ind w:firstLine="284"/>
        <w:jc w:val="both"/>
        <w:rPr>
          <w:rFonts w:ascii="Wingdings" w:eastAsia="Times New Roman" w:hAnsi="Wingdings" w:cs="Wingdings"/>
          <w:bCs/>
          <w:sz w:val="24"/>
          <w:szCs w:val="24"/>
          <w:lang w:eastAsia="ar-SA"/>
        </w:rPr>
      </w:pPr>
      <w:r>
        <w:rPr>
          <w:rFonts w:ascii="Wingdings" w:eastAsia="Wingdings" w:hAnsi="Wingdings" w:cs="Wingdings"/>
          <w:bCs/>
          <w:sz w:val="24"/>
          <w:szCs w:val="24"/>
          <w:lang w:eastAsia="ar-SA"/>
        </w:rPr>
        <w:sym w:font="Wingdings" w:char="F0A8"/>
      </w:r>
      <w:r>
        <w:rPr>
          <w:rFonts w:ascii="Wingdings" w:eastAsia="Wingdings" w:hAnsi="Wingdings" w:cs="Wingdings"/>
          <w:bCs/>
          <w:color w:val="000000"/>
          <w:sz w:val="24"/>
          <w:szCs w:val="24"/>
          <w:lang w:eastAsia="ar-SA"/>
        </w:rPr>
        <w:sym w:font="Wingdings" w:char="F020"/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średnim przedsiębiorstwem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</w:p>
    <w:p w14:paraId="19242AC7" w14:textId="77777777" w:rsidR="00415A1C" w:rsidRDefault="0047154A">
      <w:pPr>
        <w:spacing w:after="0" w:line="240" w:lineRule="auto"/>
        <w:ind w:firstLine="284"/>
        <w:jc w:val="both"/>
        <w:rPr>
          <w:rFonts w:ascii="Wingdings" w:eastAsia="Times New Roman" w:hAnsi="Wingdings" w:cs="Wingdings"/>
          <w:bCs/>
          <w:sz w:val="24"/>
          <w:szCs w:val="24"/>
          <w:lang w:eastAsia="ar-SA"/>
        </w:rPr>
      </w:pPr>
      <w:r>
        <w:rPr>
          <w:rFonts w:ascii="Wingdings" w:eastAsia="Wingdings" w:hAnsi="Wingdings" w:cs="Wingdings"/>
          <w:bCs/>
          <w:sz w:val="24"/>
          <w:szCs w:val="24"/>
          <w:lang w:eastAsia="ar-SA"/>
        </w:rPr>
        <w:sym w:font="Wingdings" w:char="F0A8"/>
      </w:r>
      <w:r>
        <w:rPr>
          <w:rFonts w:ascii="Wingdings" w:eastAsia="Wingdings" w:hAnsi="Wingdings" w:cs="Wingdings"/>
          <w:bCs/>
          <w:color w:val="000000"/>
          <w:sz w:val="24"/>
          <w:szCs w:val="24"/>
          <w:lang w:eastAsia="ar-SA"/>
        </w:rPr>
        <w:sym w:font="Wingdings" w:char="F020"/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jednoosobową działalnością gospodarczą</w:t>
      </w:r>
    </w:p>
    <w:p w14:paraId="1B89D1F6" w14:textId="77777777" w:rsidR="00415A1C" w:rsidRDefault="0047154A">
      <w:pPr>
        <w:spacing w:after="0" w:line="240" w:lineRule="auto"/>
        <w:ind w:firstLine="284"/>
        <w:jc w:val="both"/>
        <w:rPr>
          <w:rFonts w:ascii="Wingdings" w:eastAsia="Times New Roman" w:hAnsi="Wingdings" w:cs="Wingdings"/>
          <w:bCs/>
          <w:sz w:val="24"/>
          <w:szCs w:val="24"/>
          <w:lang w:eastAsia="ar-SA"/>
        </w:rPr>
      </w:pPr>
      <w:r>
        <w:rPr>
          <w:rFonts w:ascii="Wingdings" w:eastAsia="Wingdings" w:hAnsi="Wingdings" w:cs="Wingdings"/>
          <w:bCs/>
          <w:sz w:val="24"/>
          <w:szCs w:val="24"/>
          <w:lang w:eastAsia="ar-SA"/>
        </w:rPr>
        <w:sym w:font="Wingdings" w:char="F0A8"/>
      </w:r>
      <w:r>
        <w:rPr>
          <w:rFonts w:ascii="Wingdings" w:eastAsia="Wingdings" w:hAnsi="Wingdings" w:cs="Wingdings"/>
          <w:bCs/>
          <w:color w:val="000000"/>
          <w:sz w:val="24"/>
          <w:szCs w:val="24"/>
          <w:lang w:eastAsia="ar-SA"/>
        </w:rPr>
        <w:sym w:font="Wingdings" w:char="F020"/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osobą fizyczną nieprowadzącą działalność gospodarczą</w:t>
      </w:r>
    </w:p>
    <w:p w14:paraId="114890A7" w14:textId="77777777" w:rsidR="00415A1C" w:rsidRDefault="004715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Wingdings" w:hAnsi="Wingdings" w:cs="Wingdings"/>
          <w:bCs/>
          <w:sz w:val="24"/>
          <w:szCs w:val="24"/>
          <w:lang w:eastAsia="ar-SA"/>
        </w:rPr>
        <w:sym w:font="Wingdings" w:char="F0A8"/>
      </w:r>
      <w:r>
        <w:rPr>
          <w:rFonts w:ascii="Wingdings" w:eastAsia="Wingdings" w:hAnsi="Wingdings" w:cs="Wingdings"/>
          <w:bCs/>
          <w:color w:val="000000"/>
          <w:sz w:val="24"/>
          <w:szCs w:val="24"/>
          <w:lang w:eastAsia="ar-SA"/>
        </w:rPr>
        <w:sym w:font="Wingdings" w:char="F020"/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inny rodzaj</w:t>
      </w:r>
    </w:p>
    <w:p w14:paraId="27E218AE" w14:textId="77777777" w:rsidR="00415A1C" w:rsidRDefault="0047154A">
      <w:pPr>
        <w:spacing w:after="0" w:line="240" w:lineRule="auto"/>
        <w:ind w:right="7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 rozumieniu ustawy z dnia 6 marca 2018r. Prawo przedsiębiorców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(tekst jednolity </w:t>
      </w:r>
      <w:hyperlink r:id="rId7">
        <w:r>
          <w:rPr>
            <w:rStyle w:val="Hipercze"/>
            <w:rFonts w:ascii="Times New Roman" w:eastAsia="Times New Roman" w:hAnsi="Times New Roman" w:cs="Times New Roman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).</w:t>
      </w:r>
    </w:p>
    <w:p w14:paraId="27D9A607" w14:textId="77777777" w:rsidR="00415A1C" w:rsidRDefault="0047154A">
      <w:pPr>
        <w:widowControl w:val="0"/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>
        <w:br/>
      </w:r>
      <w:r>
        <w:br/>
      </w:r>
      <w:r>
        <w:br/>
      </w:r>
    </w:p>
    <w:p w14:paraId="63C313B6" w14:textId="77777777" w:rsidR="00415A1C" w:rsidRDefault="0047154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4DD81DA9" w14:textId="77777777" w:rsidR="00415A1C" w:rsidRDefault="0047154A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6F6AF7D" w14:textId="77777777" w:rsidR="00415A1C" w:rsidRDefault="0047154A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0B7391B" w14:textId="77777777" w:rsidR="00415A1C" w:rsidRDefault="0047154A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4016B3D3" w14:textId="77777777" w:rsidR="00415A1C" w:rsidRDefault="00415A1C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1FD7899" w14:textId="77777777" w:rsidR="00415A1C" w:rsidRDefault="0047154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34086258" w14:textId="77777777" w:rsidR="00415A1C" w:rsidRDefault="0047154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40B19EDD" w14:textId="77777777" w:rsidR="00415A1C" w:rsidRDefault="0047154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9285667" w14:textId="77777777" w:rsidR="00415A1C" w:rsidRDefault="0047154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1B87B09F" w14:textId="77777777" w:rsidR="00415A1C" w:rsidRDefault="00415A1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F8F7956" w14:textId="77777777" w:rsidR="00415A1C" w:rsidRDefault="0047154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i/>
          <w:sz w:val="20"/>
          <w:szCs w:val="20"/>
        </w:rPr>
        <w:t>Niepotrzebne skreślić.</w:t>
      </w:r>
    </w:p>
    <w:p w14:paraId="7E2EAD35" w14:textId="77777777" w:rsidR="00415A1C" w:rsidRDefault="00415A1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FB7C9B5" w14:textId="77777777" w:rsidR="00415A1C" w:rsidRDefault="00415A1C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16"/>
          <w:szCs w:val="16"/>
        </w:rPr>
      </w:pPr>
    </w:p>
    <w:p w14:paraId="28C1FD8C" w14:textId="77777777" w:rsidR="00415A1C" w:rsidRDefault="00415A1C">
      <w:pPr>
        <w:spacing w:after="0"/>
        <w:jc w:val="both"/>
        <w:rPr>
          <w:rFonts w:ascii="Tahoma" w:hAnsi="Tahoma" w:cs="Tahoma"/>
          <w:b/>
          <w:i/>
          <w:iCs/>
          <w:color w:val="FF0000"/>
          <w:sz w:val="16"/>
          <w:szCs w:val="16"/>
        </w:rPr>
      </w:pPr>
    </w:p>
    <w:p w14:paraId="3528A0B4" w14:textId="77777777" w:rsidR="00415A1C" w:rsidRDefault="0047154A">
      <w:pPr>
        <w:widowControl w:val="0"/>
        <w:spacing w:after="0" w:line="240" w:lineRule="auto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  <w:r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lastRenderedPageBreak/>
        <w:t xml:space="preserve">obrót lub roczna suma bilansowa nie przekracza 2 milionów EUR.,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ilansowa nie przekracza 43 milionów EUR. </w:t>
      </w:r>
      <w:r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72A9DFBF" w14:textId="77777777" w:rsidR="00415A1C" w:rsidRDefault="00415A1C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79F991BA" w14:textId="77777777" w:rsidR="00415A1C" w:rsidRDefault="00415A1C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765889C6" w14:textId="77777777" w:rsidR="00415A1C" w:rsidRDefault="00415A1C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3DAA5EDA" w14:textId="77777777" w:rsidR="00415A1C" w:rsidRDefault="00415A1C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  <w:bookmarkStart w:id="3" w:name="_Hlk36277870"/>
      <w:bookmarkEnd w:id="3"/>
    </w:p>
    <w:sectPr w:rsidR="00415A1C">
      <w:headerReference w:type="default" r:id="rId8"/>
      <w:footerReference w:type="default" r:id="rId9"/>
      <w:pgSz w:w="11906" w:h="16838"/>
      <w:pgMar w:top="1134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4110" w14:textId="77777777" w:rsidR="0047154A" w:rsidRDefault="0047154A">
      <w:pPr>
        <w:spacing w:after="0" w:line="240" w:lineRule="auto"/>
      </w:pPr>
      <w:r>
        <w:separator/>
      </w:r>
    </w:p>
  </w:endnote>
  <w:endnote w:type="continuationSeparator" w:id="0">
    <w:p w14:paraId="3209EEC3" w14:textId="77777777" w:rsidR="0047154A" w:rsidRDefault="004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4154" w14:textId="77777777" w:rsidR="00415A1C" w:rsidRDefault="00415A1C">
    <w:pPr>
      <w:pStyle w:val="Stopka"/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63A0" w14:textId="77777777" w:rsidR="0047154A" w:rsidRDefault="0047154A">
      <w:pPr>
        <w:spacing w:after="0" w:line="240" w:lineRule="auto"/>
      </w:pPr>
      <w:r>
        <w:separator/>
      </w:r>
    </w:p>
  </w:footnote>
  <w:footnote w:type="continuationSeparator" w:id="0">
    <w:p w14:paraId="04ACD1CA" w14:textId="77777777" w:rsidR="0047154A" w:rsidRDefault="0047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405A" w14:textId="77777777" w:rsidR="00415A1C" w:rsidRDefault="0047154A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>
      <w:t xml:space="preserve"> IZP.2</w:t>
    </w:r>
    <w:r>
      <w:t xml:space="preserve">71.1.12.2024 </w:t>
    </w:r>
  </w:p>
  <w:p w14:paraId="0422B303" w14:textId="77777777" w:rsidR="00415A1C" w:rsidRDefault="0047154A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  <w:r>
      <w:rPr>
        <w:rFonts w:ascii="Tahoma" w:eastAsia="Times New Roman" w:hAnsi="Tahoma" w:cs="Tahoma"/>
        <w:sz w:val="18"/>
        <w:szCs w:val="18"/>
        <w:lang w:eastAsia="pl-PL"/>
      </w:rPr>
      <w:t>Załącznik nr 7.1 - formularz ofertowy cz. I</w:t>
    </w:r>
  </w:p>
  <w:p w14:paraId="423A264C" w14:textId="77777777" w:rsidR="00415A1C" w:rsidRDefault="00415A1C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023"/>
    <w:multiLevelType w:val="multilevel"/>
    <w:tmpl w:val="20280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9A35E1"/>
    <w:multiLevelType w:val="multilevel"/>
    <w:tmpl w:val="5298E99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C92810"/>
    <w:multiLevelType w:val="multilevel"/>
    <w:tmpl w:val="6E38E6C8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49566A3"/>
    <w:multiLevelType w:val="multilevel"/>
    <w:tmpl w:val="791CA6B8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5B6A17"/>
    <w:multiLevelType w:val="multilevel"/>
    <w:tmpl w:val="A3EC2C8A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E3410CB"/>
    <w:multiLevelType w:val="multilevel"/>
    <w:tmpl w:val="E682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28157A"/>
    <w:multiLevelType w:val="multilevel"/>
    <w:tmpl w:val="2352536A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63287D"/>
    <w:multiLevelType w:val="multilevel"/>
    <w:tmpl w:val="F19818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444595"/>
    <w:multiLevelType w:val="multilevel"/>
    <w:tmpl w:val="6A5E3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6EE58E3"/>
    <w:multiLevelType w:val="multilevel"/>
    <w:tmpl w:val="9E1E79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7E4472"/>
    <w:multiLevelType w:val="multilevel"/>
    <w:tmpl w:val="30D27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FFF31A6"/>
    <w:multiLevelType w:val="multilevel"/>
    <w:tmpl w:val="CAEC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E1812"/>
    <w:multiLevelType w:val="multilevel"/>
    <w:tmpl w:val="36C6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10C35CF"/>
    <w:multiLevelType w:val="multilevel"/>
    <w:tmpl w:val="193EA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Lucida Sans Unicode" w:hAnsi="Tahoma" w:cs="Tahoma"/>
        <w:b w:val="0"/>
        <w:bCs/>
        <w:color w:val="000000"/>
        <w:sz w:val="20"/>
        <w:szCs w:val="20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5F21C29"/>
    <w:multiLevelType w:val="multilevel"/>
    <w:tmpl w:val="1B26049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5962817">
    <w:abstractNumId w:val="14"/>
  </w:num>
  <w:num w:numId="2" w16cid:durableId="1116948108">
    <w:abstractNumId w:val="3"/>
  </w:num>
  <w:num w:numId="3" w16cid:durableId="1970210299">
    <w:abstractNumId w:val="7"/>
  </w:num>
  <w:num w:numId="4" w16cid:durableId="1487477775">
    <w:abstractNumId w:val="13"/>
  </w:num>
  <w:num w:numId="5" w16cid:durableId="129976515">
    <w:abstractNumId w:val="6"/>
  </w:num>
  <w:num w:numId="6" w16cid:durableId="826290458">
    <w:abstractNumId w:val="1"/>
  </w:num>
  <w:num w:numId="7" w16cid:durableId="671185228">
    <w:abstractNumId w:val="11"/>
  </w:num>
  <w:num w:numId="8" w16cid:durableId="361714640">
    <w:abstractNumId w:val="12"/>
  </w:num>
  <w:num w:numId="9" w16cid:durableId="1619333653">
    <w:abstractNumId w:val="2"/>
  </w:num>
  <w:num w:numId="10" w16cid:durableId="475029111">
    <w:abstractNumId w:val="10"/>
  </w:num>
  <w:num w:numId="11" w16cid:durableId="701901531">
    <w:abstractNumId w:val="4"/>
  </w:num>
  <w:num w:numId="12" w16cid:durableId="902326754">
    <w:abstractNumId w:val="5"/>
  </w:num>
  <w:num w:numId="13" w16cid:durableId="1094399260">
    <w:abstractNumId w:val="8"/>
  </w:num>
  <w:num w:numId="14" w16cid:durableId="1513715631">
    <w:abstractNumId w:val="0"/>
  </w:num>
  <w:num w:numId="15" w16cid:durableId="1401518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A1C"/>
    <w:rsid w:val="00415A1C"/>
    <w:rsid w:val="0047154A"/>
    <w:rsid w:val="00B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4A123B"/>
  <w15:docId w15:val="{2EA005CC-0F35-4C14-BCA1-C7322BC5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numPr>
        <w:numId w:val="1"/>
      </w:numPr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uiPriority w:val="9"/>
    <w:semiHidden/>
    <w:unhideWhenUsed/>
    <w:qFormat/>
    <w:pPr>
      <w:numPr>
        <w:ilvl w:val="1"/>
      </w:numPr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Tahoma" w:hAnsi="Tahoma" w:cs="Tahoma"/>
      <w:sz w:val="20"/>
      <w:szCs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ahoma" w:eastAsia="Lucida Sans Unicode" w:hAnsi="Tahoma" w:cs="Tahoma"/>
      <w:b w:val="0"/>
      <w:bCs/>
      <w:color w:val="000000"/>
      <w:sz w:val="20"/>
      <w:szCs w:val="20"/>
      <w:lang w:bidi="en-US"/>
    </w:rPr>
  </w:style>
  <w:style w:type="character" w:customStyle="1" w:styleId="WW8Num5z0">
    <w:name w:val="WW8Num5z0"/>
    <w:qFormat/>
    <w:rPr>
      <w:rFonts w:ascii="Tahoma" w:hAnsi="Tahoma" w:cs="Tahoma"/>
      <w:sz w:val="20"/>
      <w:szCs w:val="20"/>
    </w:rPr>
  </w:style>
  <w:style w:type="character" w:customStyle="1" w:styleId="WW8Num6z0">
    <w:name w:val="WW8Num6z0"/>
    <w:qFormat/>
    <w:rPr>
      <w:rFonts w:ascii="Symbol" w:hAnsi="Symbol" w:cs="Symbol"/>
      <w:sz w:val="20"/>
      <w:szCs w:val="20"/>
    </w:rPr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  <w:rPr>
      <w:rFonts w:ascii="Tahoma" w:hAnsi="Tahoma" w:cs="Tahoma"/>
      <w:sz w:val="20"/>
      <w:szCs w:val="20"/>
    </w:rPr>
  </w:style>
  <w:style w:type="character" w:customStyle="1" w:styleId="WW8Num9z0">
    <w:name w:val="WW8Num9z0"/>
    <w:qFormat/>
    <w:rPr>
      <w:sz w:val="16"/>
      <w:szCs w:val="16"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11z0">
    <w:name w:val="WW8Num11z0"/>
    <w:qFormat/>
    <w:rPr>
      <w:b w:val="0"/>
      <w:bCs/>
      <w:sz w:val="16"/>
      <w:szCs w:val="16"/>
    </w:rPr>
  </w:style>
  <w:style w:type="character" w:customStyle="1" w:styleId="WW8Num12z0">
    <w:name w:val="WW8Num12z0"/>
    <w:qFormat/>
    <w:rPr>
      <w:sz w:val="16"/>
      <w:szCs w:val="16"/>
    </w:rPr>
  </w:style>
  <w:style w:type="character" w:customStyle="1" w:styleId="WW8Num14z0">
    <w:name w:val="WW8Num14z0"/>
    <w:qFormat/>
    <w:rPr>
      <w:b w:val="0"/>
      <w:bCs/>
    </w:rPr>
  </w:style>
  <w:style w:type="character" w:customStyle="1" w:styleId="WW8Num15z0">
    <w:name w:val="WW8Num15z0"/>
    <w:qFormat/>
    <w:rPr>
      <w:b w:val="0"/>
      <w:bCs/>
      <w:sz w:val="16"/>
      <w:szCs w:val="16"/>
    </w:rPr>
  </w:style>
  <w:style w:type="character" w:customStyle="1" w:styleId="WW8Num8z0">
    <w:name w:val="WW8Num8z0"/>
    <w:qFormat/>
    <w:rPr>
      <w:rFonts w:ascii="Tahoma" w:hAnsi="Tahoma" w:cs="Tahoma"/>
      <w:sz w:val="20"/>
      <w:szCs w:val="20"/>
    </w:rPr>
  </w:style>
  <w:style w:type="character" w:customStyle="1" w:styleId="WW8Num11z1">
    <w:name w:val="WW8Num11z1"/>
    <w:qFormat/>
    <w:rPr>
      <w:rFonts w:ascii="Tahoma" w:hAnsi="Tahoma" w:cs="Tahoma"/>
      <w:sz w:val="20"/>
      <w:szCs w:val="20"/>
    </w:rPr>
  </w:style>
  <w:style w:type="character" w:customStyle="1" w:styleId="WW8Num13z0">
    <w:name w:val="WW8Num13z0"/>
    <w:qFormat/>
    <w:rPr>
      <w:sz w:val="16"/>
      <w:szCs w:val="16"/>
    </w:rPr>
  </w:style>
  <w:style w:type="character" w:customStyle="1" w:styleId="WW8Num16z0">
    <w:name w:val="WW8Num16z0"/>
    <w:qFormat/>
    <w:rPr>
      <w:sz w:val="18"/>
      <w:szCs w:val="18"/>
    </w:rPr>
  </w:style>
  <w:style w:type="character" w:customStyle="1" w:styleId="WW8Num17z0">
    <w:name w:val="WW8Num17z0"/>
    <w:qFormat/>
    <w:rPr>
      <w:sz w:val="16"/>
      <w:szCs w:val="16"/>
    </w:rPr>
  </w:style>
  <w:style w:type="character" w:customStyle="1" w:styleId="WW8Num18z0">
    <w:name w:val="WW8Num18z0"/>
    <w:qFormat/>
    <w:rPr>
      <w:b w:val="0"/>
      <w:bCs/>
    </w:rPr>
  </w:style>
  <w:style w:type="character" w:customStyle="1" w:styleId="WW8Num19z0">
    <w:name w:val="WW8Num19z0"/>
    <w:qFormat/>
    <w:rPr>
      <w:b w:val="0"/>
      <w:bCs/>
      <w:sz w:val="16"/>
      <w:szCs w:val="16"/>
    </w:rPr>
  </w:style>
  <w:style w:type="character" w:customStyle="1" w:styleId="WW8Num20z0">
    <w:name w:val="WW8Num20z0"/>
    <w:qFormat/>
    <w:rPr>
      <w:sz w:val="16"/>
      <w:szCs w:val="16"/>
    </w:rPr>
  </w:style>
  <w:style w:type="character" w:customStyle="1" w:styleId="WW8Num1z0">
    <w:name w:val="WW8Num1z0"/>
    <w:qFormat/>
    <w:rPr>
      <w:b w:val="0"/>
      <w:bCs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0"/>
      <w:szCs w:val="2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  <w:rPr>
      <w:rFonts w:ascii="Tahoma" w:hAnsi="Tahoma" w:cs="Tahoma"/>
      <w:sz w:val="20"/>
      <w:szCs w:val="20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 w:val="0"/>
      <w:sz w:val="18"/>
      <w:szCs w:val="18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sz w:val="16"/>
      <w:szCs w:val="16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  <w:rPr>
      <w:rFonts w:ascii="Symbol" w:hAnsi="Symbol" w:cs="Symbol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Calibri" w:hAnsi="Symbol" w:cs="Calibri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qFormat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AkapitzlistZnak">
    <w:name w:val="Akapit z listą Znak"/>
    <w:qFormat/>
    <w:rPr>
      <w:sz w:val="22"/>
      <w:szCs w:val="22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podstawowy21">
    <w:name w:val="Tekst podstawowy 21"/>
    <w:basedOn w:val="Normalny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</w:p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podstawowy22">
    <w:name w:val="Tekst podstawowy 22"/>
    <w:basedOn w:val="Normalny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Poprawka">
    <w:name w:val="Revision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</w:pPr>
    <w:rPr>
      <w:rFonts w:ascii="Tahoma" w:eastAsia="Calibri" w:hAnsi="Tahoma" w:cs="Tahoma"/>
      <w:color w:val="000000"/>
      <w:sz w:val="24"/>
      <w:szCs w:val="24"/>
      <w:lang w:eastAsia="zh-C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Michał Michnowicz</dc:creator>
  <dc:description/>
  <cp:lastModifiedBy>Aneta Drożdż</cp:lastModifiedBy>
  <cp:revision>35</cp:revision>
  <cp:lastPrinted>2022-07-07T13:13:00Z</cp:lastPrinted>
  <dcterms:created xsi:type="dcterms:W3CDTF">2022-09-19T09:34:00Z</dcterms:created>
  <dcterms:modified xsi:type="dcterms:W3CDTF">2024-12-02T09:15:00Z</dcterms:modified>
  <dc:language>pl-PL</dc:language>
</cp:coreProperties>
</file>