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DB5" w14:textId="77777777" w:rsidR="00351F08" w:rsidRPr="004735BE" w:rsidRDefault="002F71E5" w:rsidP="002F71E5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Załącznik nr 1 – Opis Przedmiotu Zamówienia</w:t>
      </w:r>
    </w:p>
    <w:p w14:paraId="78239847" w14:textId="77777777" w:rsidR="00DC4095" w:rsidRPr="004735BE" w:rsidRDefault="00DC4095" w:rsidP="002F71E5">
      <w:pPr>
        <w:tabs>
          <w:tab w:val="left" w:pos="3210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b/>
          <w:color w:val="000000" w:themeColor="text1"/>
          <w:sz w:val="24"/>
          <w:szCs w:val="24"/>
        </w:rPr>
        <w:t>Określenie przedmiotu zamówienia łącznie z wyszczególnieniem wszelkich dodatkowych usług, które mają być wykonane w ramach umowy.</w:t>
      </w:r>
    </w:p>
    <w:p w14:paraId="0895E1FE" w14:textId="77777777" w:rsidR="00DC4095" w:rsidRPr="004735BE" w:rsidRDefault="00DC4095" w:rsidP="002F71E5">
      <w:pPr>
        <w:pStyle w:val="Akapitzlist"/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0B8D09" w14:textId="5ED42033" w:rsidR="00DC4095" w:rsidRPr="004735BE" w:rsidRDefault="00DC4095" w:rsidP="00277D58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Szczegółowe o</w:t>
      </w:r>
      <w:r w:rsidR="00277D5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kreślenie przedmiotu zamówienia: </w:t>
      </w:r>
      <w:r w:rsidR="00D328FB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>opieka serwisowa</w:t>
      </w:r>
      <w:r w:rsidR="008C1D76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 konserwacja</w:t>
      </w:r>
      <w:r w:rsidR="00D328FB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Systemu Sygnalizacji Pożaru</w:t>
      </w:r>
      <w:r w:rsidR="000F05B1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0F05B1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w tym w szczególności kontrolę elementów systemu </w:t>
      </w:r>
      <w:r w:rsidR="00282207" w:rsidRPr="00282207">
        <w:rPr>
          <w:rFonts w:ascii="Times New Roman" w:hAnsi="Times New Roman"/>
          <w:color w:val="000000" w:themeColor="text1"/>
          <w:sz w:val="24"/>
          <w:szCs w:val="24"/>
        </w:rPr>
        <w:t>POLON 4200</w:t>
      </w:r>
      <w:r w:rsidR="008C1D76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4C3A" w:rsidRPr="004735BE">
        <w:rPr>
          <w:rFonts w:ascii="Times New Roman" w:hAnsi="Times New Roman"/>
          <w:color w:val="000000" w:themeColor="text1"/>
          <w:sz w:val="24"/>
          <w:szCs w:val="24"/>
        </w:rPr>
        <w:t>zapewniającą ciągłość</w:t>
      </w:r>
      <w:r w:rsidR="008C1D76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i sprawność</w:t>
      </w:r>
      <w:r w:rsidR="00D24C3A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systemu SSP</w:t>
      </w:r>
      <w:r w:rsidR="00D328FB" w:rsidRPr="00473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 </w:t>
      </w:r>
      <w:r w:rsidR="0073594A">
        <w:rPr>
          <w:rFonts w:ascii="Times New Roman" w:hAnsi="Times New Roman"/>
          <w:b/>
          <w:bCs/>
          <w:color w:val="000000" w:themeColor="text1"/>
          <w:sz w:val="24"/>
          <w:szCs w:val="24"/>
        </w:rPr>
        <w:t>Zabytkowym Dworku w Łucznicy</w:t>
      </w:r>
      <w:r w:rsidR="00B75C1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(Łucznica 12; 08-440 Pilawa)</w:t>
      </w:r>
    </w:p>
    <w:p w14:paraId="1EECF67F" w14:textId="4779FB0C" w:rsidR="0026636C" w:rsidRPr="004735BE" w:rsidRDefault="00D24C3A" w:rsidP="0026636C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Dodatkowo do</w:t>
      </w:r>
      <w:r w:rsidR="00956B51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obowiązków</w:t>
      </w:r>
      <w:r w:rsidR="0026636C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Zleceniobiorc</w:t>
      </w:r>
      <w:r w:rsidR="00956B51" w:rsidRPr="004735BE">
        <w:rPr>
          <w:rFonts w:ascii="Times New Roman" w:hAnsi="Times New Roman"/>
          <w:color w:val="000000" w:themeColor="text1"/>
          <w:sz w:val="24"/>
          <w:szCs w:val="24"/>
        </w:rPr>
        <w:t>y należeć będzie:</w:t>
      </w:r>
    </w:p>
    <w:p w14:paraId="76786F60" w14:textId="02C20204" w:rsidR="0026636C" w:rsidRPr="004735BE" w:rsidRDefault="00AA640D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FD1DD2" w:rsidRPr="004735BE">
        <w:rPr>
          <w:rFonts w:ascii="Times New Roman" w:hAnsi="Times New Roman"/>
          <w:color w:val="000000" w:themeColor="text1"/>
          <w:sz w:val="24"/>
          <w:szCs w:val="24"/>
        </w:rPr>
        <w:t>ykonani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D6676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53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D1DD2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przeglądów kwartalnych</w:t>
      </w:r>
      <w:r w:rsidR="00ED6C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D0D">
        <w:rPr>
          <w:rFonts w:ascii="Times New Roman" w:hAnsi="Times New Roman"/>
          <w:color w:val="000000" w:themeColor="text1"/>
          <w:sz w:val="24"/>
          <w:szCs w:val="24"/>
        </w:rPr>
        <w:t>w 202</w:t>
      </w:r>
      <w:r w:rsidR="00DE0BD6">
        <w:rPr>
          <w:rFonts w:ascii="Times New Roman" w:hAnsi="Times New Roman"/>
          <w:color w:val="000000" w:themeColor="text1"/>
          <w:sz w:val="24"/>
          <w:szCs w:val="24"/>
        </w:rPr>
        <w:t>4 r.</w:t>
      </w:r>
      <w:r w:rsidR="00FD1DD2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7E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zgodnie z obowiązującymi w tym zakresie </w:t>
      </w:r>
      <w:r w:rsidR="00FD4D6F" w:rsidRPr="004735BE">
        <w:rPr>
          <w:rFonts w:ascii="Times New Roman" w:hAnsi="Times New Roman"/>
          <w:color w:val="000000" w:themeColor="text1"/>
          <w:sz w:val="24"/>
          <w:szCs w:val="24"/>
        </w:rPr>
        <w:t>prawem</w:t>
      </w:r>
      <w:r w:rsidR="00365918" w:rsidRPr="004735BE">
        <w:rPr>
          <w:rFonts w:ascii="Times New Roman" w:hAnsi="Times New Roman"/>
          <w:color w:val="000000" w:themeColor="text1"/>
          <w:sz w:val="24"/>
          <w:szCs w:val="24"/>
        </w:rPr>
        <w:t>, normami</w:t>
      </w:r>
      <w:r w:rsidR="00FD4D6F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oraz instrukcjami producentów systemów przeciwpożarowych</w:t>
      </w:r>
      <w:r w:rsidR="00DE0B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F3A265" w14:textId="06D034E7" w:rsidR="0026636C" w:rsidRPr="004735BE" w:rsidRDefault="00C654B8" w:rsidP="002663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A3C3C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przyjazdy </w:t>
      </w:r>
      <w:r w:rsidR="00C74430" w:rsidRPr="004735BE">
        <w:rPr>
          <w:rFonts w:ascii="Times New Roman" w:hAnsi="Times New Roman"/>
          <w:color w:val="000000" w:themeColor="text1"/>
          <w:sz w:val="24"/>
          <w:szCs w:val="24"/>
        </w:rPr>
        <w:t>w miesiącu na obiekt</w:t>
      </w:r>
    </w:p>
    <w:p w14:paraId="65F5C52C" w14:textId="77777777" w:rsidR="002F709A" w:rsidRPr="004735BE" w:rsidRDefault="00C74430" w:rsidP="002F709A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10 roboczogodzin </w:t>
      </w:r>
      <w:r w:rsidR="00E547C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w miesiącu </w:t>
      </w:r>
      <w:r w:rsidRPr="004735BE">
        <w:rPr>
          <w:rFonts w:ascii="Times New Roman" w:hAnsi="Times New Roman"/>
          <w:color w:val="000000" w:themeColor="text1"/>
          <w:sz w:val="24"/>
          <w:szCs w:val="24"/>
        </w:rPr>
        <w:t>poświęconych na serwis</w:t>
      </w:r>
      <w:r w:rsidR="00E547C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SSP</w:t>
      </w:r>
    </w:p>
    <w:p w14:paraId="7342184B" w14:textId="2FEEB363" w:rsidR="00764CC5" w:rsidRPr="004735BE" w:rsidRDefault="004B3587" w:rsidP="00035E21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F709A" w:rsidRPr="004735BE">
        <w:rPr>
          <w:rFonts w:ascii="Times New Roman" w:hAnsi="Times New Roman"/>
          <w:color w:val="000000" w:themeColor="text1"/>
          <w:sz w:val="24"/>
          <w:szCs w:val="24"/>
        </w:rPr>
        <w:t>ykonani</w:t>
      </w:r>
      <w:r w:rsidR="00AA640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10BD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comiesięcznego</w:t>
      </w:r>
      <w:r w:rsidR="002F709A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protokołu </w:t>
      </w:r>
      <w:r w:rsidR="00510BD8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serwisowego </w:t>
      </w:r>
      <w:r w:rsidR="007E13D3" w:rsidRPr="004735BE">
        <w:rPr>
          <w:rFonts w:ascii="Times New Roman" w:hAnsi="Times New Roman"/>
          <w:color w:val="000000" w:themeColor="text1"/>
          <w:sz w:val="24"/>
          <w:szCs w:val="24"/>
        </w:rPr>
        <w:t>stanowiącego podstawę dokonania płatności za wykonanie usługi</w:t>
      </w:r>
    </w:p>
    <w:p w14:paraId="08543751" w14:textId="61C56DC6" w:rsidR="00C63B2A" w:rsidRPr="004735BE" w:rsidRDefault="004B3587" w:rsidP="00035E21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63B2A" w:rsidRPr="004735BE">
        <w:rPr>
          <w:rFonts w:ascii="Times New Roman" w:hAnsi="Times New Roman"/>
          <w:color w:val="000000" w:themeColor="text1"/>
          <w:sz w:val="24"/>
          <w:szCs w:val="24"/>
        </w:rPr>
        <w:t>ykon</w:t>
      </w:r>
      <w:r w:rsidR="00AA640D">
        <w:rPr>
          <w:rFonts w:ascii="Times New Roman" w:hAnsi="Times New Roman"/>
          <w:color w:val="000000" w:themeColor="text1"/>
          <w:sz w:val="24"/>
          <w:szCs w:val="24"/>
        </w:rPr>
        <w:t>anie</w:t>
      </w:r>
      <w:r w:rsidR="00C63B2A"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 szkolenia z zakresu obsługi centrali SSP osób </w:t>
      </w:r>
      <w:r w:rsidR="004A26DD" w:rsidRPr="004735BE">
        <w:rPr>
          <w:rFonts w:ascii="Times New Roman" w:hAnsi="Times New Roman"/>
          <w:color w:val="000000" w:themeColor="text1"/>
          <w:sz w:val="24"/>
          <w:szCs w:val="24"/>
        </w:rPr>
        <w:t>wskazanych przez Zleceniodawcę zgodnie z zapotrzebowaniem</w:t>
      </w:r>
    </w:p>
    <w:p w14:paraId="66EE4E0D" w14:textId="01FD5768" w:rsidR="0090294D" w:rsidRPr="004735BE" w:rsidRDefault="0070469A" w:rsidP="0090294D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Wsparcie serwisowe realizowane</w:t>
      </w:r>
      <w:r w:rsidR="0073514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będzie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następujących rodzajach:</w:t>
      </w:r>
    </w:p>
    <w:p w14:paraId="31EB7A4E" w14:textId="2351AC2B" w:rsidR="0090294D" w:rsidRPr="004735BE" w:rsidRDefault="00AA640D" w:rsidP="0090294D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0294D"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sparcie telefonicznie, </w:t>
      </w:r>
      <w:r w:rsidR="00B4766C"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konsultacje telefoniczne, </w:t>
      </w:r>
      <w:r w:rsidR="0090294D"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celu zweryfikowania usterki i podjęcia próby przywrócenia prawidłowego działania systemu</w:t>
      </w:r>
    </w:p>
    <w:p w14:paraId="0D77405B" w14:textId="31BFDC07" w:rsidR="0090294D" w:rsidRPr="004735BE" w:rsidRDefault="0090294D" w:rsidP="0090294D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interwencyjny przyjazd serwisanta do obiektu w celu weryfikacji i usunięcia uszkodzenia</w:t>
      </w:r>
    </w:p>
    <w:p w14:paraId="68FA8DB7" w14:textId="77777777" w:rsidR="00B4766C" w:rsidRPr="004735BE" w:rsidRDefault="00735147" w:rsidP="00735147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Czas reakcji na zgłoszenie konieczności usunięcia usterki wynosi</w:t>
      </w:r>
      <w:r w:rsidR="00B4766C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7F73CEB8" w14:textId="540A6345" w:rsidR="00AD746D" w:rsidRPr="004735BE" w:rsidRDefault="00AD746D" w:rsidP="00B476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Wsparcie telefoniczne – niezwłocznie, max 30 min</w:t>
      </w:r>
    </w:p>
    <w:p w14:paraId="66FEC9A5" w14:textId="5C084C55" w:rsidR="00735147" w:rsidRPr="004735BE" w:rsidRDefault="00AD746D" w:rsidP="00B4766C">
      <w:pPr>
        <w:pStyle w:val="Akapitzlist"/>
        <w:numPr>
          <w:ilvl w:val="1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Przyjazd interwencyjny – 4 godziny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 momentu zgłoszenia</w:t>
      </w:r>
    </w:p>
    <w:p w14:paraId="7E3B4C60" w14:textId="491B43A9" w:rsidR="00F21152" w:rsidRPr="004735BE" w:rsidRDefault="00F21152" w:rsidP="003D426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Wykonawca powinien posiadać aktualne ubezpieczenie OC z sum</w:t>
      </w:r>
      <w:r w:rsidR="00DE0B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ą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gwarancyjną min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imum 1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5960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A1B87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000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,00 zł</w:t>
      </w:r>
    </w:p>
    <w:p w14:paraId="2C53FA5C" w14:textId="5D7D3573" w:rsidR="005B75A3" w:rsidRPr="004735BE" w:rsidRDefault="005B75A3" w:rsidP="003D426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Wykonawca </w:t>
      </w:r>
      <w:r w:rsidR="00014C6E"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winien posiadać certyfikat lub autoryzację na wykonywanie prac serwisowych przy urządzeniach firm </w:t>
      </w:r>
      <w:r w:rsidR="00ED6C4B" w:rsidRPr="00282207">
        <w:rPr>
          <w:rFonts w:ascii="Times New Roman" w:hAnsi="Times New Roman"/>
          <w:color w:val="000000" w:themeColor="text1"/>
          <w:sz w:val="24"/>
          <w:szCs w:val="24"/>
        </w:rPr>
        <w:t>POLON 4200</w:t>
      </w:r>
      <w:r w:rsidR="00ED6C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wydany przez t</w:t>
      </w:r>
      <w:r w:rsidR="00E97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ę</w:t>
      </w: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firmę</w:t>
      </w:r>
    </w:p>
    <w:p w14:paraId="21438A71" w14:textId="77777777" w:rsidR="00C54F5C" w:rsidRPr="004735BE" w:rsidRDefault="005E65C3" w:rsidP="00161909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naprawy urządzeń oraz czynności serwisowe nie objęte zapytaniem będą wykonywane przez Wykonawcę po uprzednim ustaleniu ze Zleceniodawcą w drodze negocjacji, w formie pisemnej ich zakresu, kosztu oraz terminu rozpoczęcia prac i czasu ich trwania</w:t>
      </w:r>
    </w:p>
    <w:p w14:paraId="344CEF94" w14:textId="178468E8" w:rsidR="00161909" w:rsidRPr="004735BE" w:rsidRDefault="00161909" w:rsidP="00161909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sprawowaniu przez cały okres obowiązywania umowy nadzoru technicznego oznaczającego gotowość do wykonania dodatkowych czynności serwisowych (napraw i modernizacji)</w:t>
      </w:r>
    </w:p>
    <w:p w14:paraId="4EFB8E08" w14:textId="77777777" w:rsidR="008D3193" w:rsidRPr="004735BE" w:rsidRDefault="0031361E" w:rsidP="002F71E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Zleceniobiorca </w:t>
      </w:r>
      <w:r w:rsidR="008D3193" w:rsidRPr="004735BE">
        <w:rPr>
          <w:rFonts w:ascii="Times New Roman" w:hAnsi="Times New Roman"/>
          <w:color w:val="000000" w:themeColor="text1"/>
          <w:sz w:val="24"/>
          <w:szCs w:val="24"/>
        </w:rPr>
        <w:t>zobowiązany jest do wystawienia jedn</w:t>
      </w:r>
      <w:r w:rsidR="00F25DCD" w:rsidRPr="004735BE">
        <w:rPr>
          <w:rFonts w:ascii="Times New Roman" w:hAnsi="Times New Roman"/>
          <w:color w:val="000000" w:themeColor="text1"/>
          <w:sz w:val="24"/>
          <w:szCs w:val="24"/>
        </w:rPr>
        <w:t>ej zbiorczej fak</w:t>
      </w:r>
      <w:r w:rsidR="00BD44C1" w:rsidRPr="004735BE">
        <w:rPr>
          <w:rFonts w:ascii="Times New Roman" w:hAnsi="Times New Roman"/>
          <w:color w:val="000000" w:themeColor="text1"/>
          <w:sz w:val="24"/>
          <w:szCs w:val="24"/>
        </w:rPr>
        <w:t>tury w miesiącu</w:t>
      </w:r>
      <w:r w:rsidR="00B2439C" w:rsidRPr="004735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4A6DE" w14:textId="0D8EEECE" w:rsidR="000A5327" w:rsidRPr="004735BE" w:rsidRDefault="000A5327" w:rsidP="002F71E5">
      <w:pPr>
        <w:pStyle w:val="Akapitzlist"/>
        <w:numPr>
          <w:ilvl w:val="0"/>
          <w:numId w:val="16"/>
        </w:numPr>
        <w:tabs>
          <w:tab w:val="left" w:pos="321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5BE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po podpisaniu umowy od </w:t>
      </w:r>
      <w:r w:rsidR="00144572">
        <w:rPr>
          <w:rFonts w:ascii="Times New Roman" w:hAnsi="Times New Roman"/>
          <w:color w:val="000000" w:themeColor="text1"/>
          <w:sz w:val="24"/>
          <w:szCs w:val="24"/>
        </w:rPr>
        <w:t>01.01</w:t>
      </w:r>
      <w:r w:rsidR="00382BD9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Pr="004735BE">
        <w:rPr>
          <w:rFonts w:ascii="Times New Roman" w:hAnsi="Times New Roman"/>
          <w:color w:val="000000" w:themeColor="text1"/>
          <w:sz w:val="24"/>
          <w:szCs w:val="24"/>
        </w:rPr>
        <w:t>-31.12.20</w:t>
      </w:r>
      <w:r w:rsidR="00B50402" w:rsidRPr="004735B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72A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735BE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09064B01" w14:textId="58A3B3EB" w:rsidR="00DC4095" w:rsidRDefault="00DC4095" w:rsidP="00735147">
      <w:pPr>
        <w:pStyle w:val="Akapitzlist"/>
        <w:tabs>
          <w:tab w:val="left" w:pos="3210"/>
        </w:tabs>
        <w:spacing w:line="36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985099" w14:textId="77777777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Dane techniczne:</w:t>
      </w:r>
    </w:p>
    <w:p w14:paraId="3258CBA9" w14:textId="459511A5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Centrala sygnalizacji pożarowej - POLON 4200</w:t>
      </w:r>
    </w:p>
    <w:p w14:paraId="1389D037" w14:textId="1FBD7660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adresowalna, wielostanowa optyczna czujka dymu - DOR-4046</w:t>
      </w:r>
      <w:r w:rsidR="00361F6F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238" w:rsidRPr="0092187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61F6F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238" w:rsidRPr="00921878">
        <w:rPr>
          <w:rFonts w:ascii="Times New Roman" w:hAnsi="Times New Roman"/>
          <w:color w:val="000000" w:themeColor="text1"/>
          <w:sz w:val="24"/>
          <w:szCs w:val="24"/>
        </w:rPr>
        <w:t>33 szt.</w:t>
      </w:r>
    </w:p>
    <w:p w14:paraId="29057BD7" w14:textId="294E26A5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adresowalna, wielostanowa uniwersalna czujka dymu - TUN-4046</w:t>
      </w:r>
      <w:r w:rsidR="00013238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– 5 szt.</w:t>
      </w:r>
    </w:p>
    <w:p w14:paraId="526CA0E0" w14:textId="77777777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gniazdo czujek - G-40,</w:t>
      </w:r>
    </w:p>
    <w:p w14:paraId="2C648CF0" w14:textId="287FD8F5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ręczny ostrzegacz pożarowy - ROP-4001M</w:t>
      </w:r>
      <w:r w:rsidR="00DC1429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– 8 szt.</w:t>
      </w:r>
    </w:p>
    <w:p w14:paraId="287FABAE" w14:textId="2E48F0F3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ręczny ostrzegacz pożarowy - ROP-4001M Hermetyczny</w:t>
      </w:r>
      <w:r w:rsidR="00DC1429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– 1 szt.</w:t>
      </w:r>
    </w:p>
    <w:p w14:paraId="44E9F98B" w14:textId="3007A01C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pożarowy sygnalizator akustyczny SA-K5N</w:t>
      </w:r>
      <w:r w:rsidR="00DC1429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– 3 szt.</w:t>
      </w:r>
    </w:p>
    <w:p w14:paraId="1B3A20AE" w14:textId="6D1479E4" w:rsidR="0018035C" w:rsidRPr="00921878" w:rsidRDefault="0018035C" w:rsidP="0018035C">
      <w:pPr>
        <w:pStyle w:val="Akapitzlist"/>
        <w:tabs>
          <w:tab w:val="left" w:pos="3210"/>
        </w:tabs>
        <w:spacing w:line="36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921878">
        <w:rPr>
          <w:rFonts w:ascii="Times New Roman" w:hAnsi="Times New Roman"/>
          <w:color w:val="000000" w:themeColor="text1"/>
          <w:sz w:val="24"/>
          <w:szCs w:val="24"/>
        </w:rPr>
        <w:t>pożarowy sygnalizator akustyczny zewnętrzny SAOZ-PK2</w:t>
      </w:r>
      <w:r w:rsidR="00DC1429" w:rsidRPr="00921878">
        <w:rPr>
          <w:rFonts w:ascii="Times New Roman" w:hAnsi="Times New Roman"/>
          <w:color w:val="000000" w:themeColor="text1"/>
          <w:sz w:val="24"/>
          <w:szCs w:val="24"/>
        </w:rPr>
        <w:t xml:space="preserve"> – 1 szt.</w:t>
      </w:r>
    </w:p>
    <w:sectPr w:rsidR="0018035C" w:rsidRPr="00921878" w:rsidSect="00C5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B062" w14:textId="77777777" w:rsidR="00EE0E83" w:rsidRDefault="00EE0E83" w:rsidP="00AE5A42">
      <w:pPr>
        <w:spacing w:after="0" w:line="240" w:lineRule="auto"/>
      </w:pPr>
      <w:r>
        <w:separator/>
      </w:r>
    </w:p>
  </w:endnote>
  <w:endnote w:type="continuationSeparator" w:id="0">
    <w:p w14:paraId="7D1842C4" w14:textId="77777777" w:rsidR="00EE0E83" w:rsidRDefault="00EE0E83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CE12" w14:textId="77777777" w:rsidR="00AA3065" w:rsidRDefault="00AA3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FC36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811FCC" wp14:editId="13AD99F9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2FF0" w14:textId="77777777" w:rsidR="00AA3065" w:rsidRDefault="00AA3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51CF" w14:textId="77777777" w:rsidR="00EE0E83" w:rsidRDefault="00EE0E83" w:rsidP="00AE5A42">
      <w:pPr>
        <w:spacing w:after="0" w:line="240" w:lineRule="auto"/>
      </w:pPr>
      <w:r>
        <w:separator/>
      </w:r>
    </w:p>
  </w:footnote>
  <w:footnote w:type="continuationSeparator" w:id="0">
    <w:p w14:paraId="3277FF02" w14:textId="77777777" w:rsidR="00EE0E83" w:rsidRDefault="00EE0E83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594" w14:textId="77777777" w:rsidR="00AA3065" w:rsidRDefault="00AA3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FCF" w14:textId="77777777" w:rsidR="00AE5A42" w:rsidRDefault="00AA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5EEED1" wp14:editId="0DFC84D9">
          <wp:simplePos x="0" y="0"/>
          <wp:positionH relativeFrom="margin">
            <wp:posOffset>5638800</wp:posOffset>
          </wp:positionH>
          <wp:positionV relativeFrom="page">
            <wp:align>top</wp:align>
          </wp:positionV>
          <wp:extent cx="713105" cy="113728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D946" w14:textId="77777777" w:rsidR="00AE5A42" w:rsidRDefault="00AE5A42">
    <w:pPr>
      <w:pStyle w:val="Nagwek"/>
    </w:pPr>
  </w:p>
  <w:p w14:paraId="572C1A6F" w14:textId="77777777" w:rsidR="00AE5A42" w:rsidRDefault="00A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63A" w14:textId="77777777" w:rsidR="00AA3065" w:rsidRDefault="00AA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2B78"/>
    <w:multiLevelType w:val="multilevel"/>
    <w:tmpl w:val="A0F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0BC"/>
    <w:multiLevelType w:val="hybridMultilevel"/>
    <w:tmpl w:val="C874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3282368">
    <w:abstractNumId w:val="5"/>
  </w:num>
  <w:num w:numId="2" w16cid:durableId="1168331885">
    <w:abstractNumId w:val="8"/>
  </w:num>
  <w:num w:numId="3" w16cid:durableId="595750921">
    <w:abstractNumId w:val="10"/>
  </w:num>
  <w:num w:numId="4" w16cid:durableId="1159034414">
    <w:abstractNumId w:val="6"/>
  </w:num>
  <w:num w:numId="5" w16cid:durableId="219099496">
    <w:abstractNumId w:val="4"/>
  </w:num>
  <w:num w:numId="6" w16cid:durableId="720057190">
    <w:abstractNumId w:val="2"/>
  </w:num>
  <w:num w:numId="7" w16cid:durableId="429012210">
    <w:abstractNumId w:val="0"/>
  </w:num>
  <w:num w:numId="8" w16cid:durableId="815993204">
    <w:abstractNumId w:val="12"/>
  </w:num>
  <w:num w:numId="9" w16cid:durableId="986737520">
    <w:abstractNumId w:val="11"/>
  </w:num>
  <w:num w:numId="10" w16cid:durableId="252084136">
    <w:abstractNumId w:val="3"/>
  </w:num>
  <w:num w:numId="11" w16cid:durableId="1221862885">
    <w:abstractNumId w:val="1"/>
  </w:num>
  <w:num w:numId="12" w16cid:durableId="472330669">
    <w:abstractNumId w:val="13"/>
  </w:num>
  <w:num w:numId="13" w16cid:durableId="1909343233">
    <w:abstractNumId w:val="7"/>
  </w:num>
  <w:num w:numId="14" w16cid:durableId="1057703681">
    <w:abstractNumId w:val="16"/>
  </w:num>
  <w:num w:numId="15" w16cid:durableId="356665540">
    <w:abstractNumId w:val="15"/>
  </w:num>
  <w:num w:numId="16" w16cid:durableId="956252832">
    <w:abstractNumId w:val="14"/>
  </w:num>
  <w:num w:numId="17" w16cid:durableId="1618946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2241"/>
    <w:rsid w:val="00013238"/>
    <w:rsid w:val="00014C6E"/>
    <w:rsid w:val="00035E21"/>
    <w:rsid w:val="00045B52"/>
    <w:rsid w:val="00054A88"/>
    <w:rsid w:val="00074C73"/>
    <w:rsid w:val="00095A9D"/>
    <w:rsid w:val="000A5327"/>
    <w:rsid w:val="000A78F1"/>
    <w:rsid w:val="000B6843"/>
    <w:rsid w:val="000E4451"/>
    <w:rsid w:val="000F05B1"/>
    <w:rsid w:val="000F535F"/>
    <w:rsid w:val="000F72A7"/>
    <w:rsid w:val="000F759B"/>
    <w:rsid w:val="00123B6A"/>
    <w:rsid w:val="00140A4C"/>
    <w:rsid w:val="0014151C"/>
    <w:rsid w:val="00144572"/>
    <w:rsid w:val="00151808"/>
    <w:rsid w:val="00161909"/>
    <w:rsid w:val="001740A6"/>
    <w:rsid w:val="0018035C"/>
    <w:rsid w:val="00182F2E"/>
    <w:rsid w:val="00186D14"/>
    <w:rsid w:val="001911C3"/>
    <w:rsid w:val="001A1B87"/>
    <w:rsid w:val="001A7597"/>
    <w:rsid w:val="001C01F3"/>
    <w:rsid w:val="001D446E"/>
    <w:rsid w:val="002012C5"/>
    <w:rsid w:val="0026636C"/>
    <w:rsid w:val="00277D58"/>
    <w:rsid w:val="00282207"/>
    <w:rsid w:val="00285C96"/>
    <w:rsid w:val="002958D8"/>
    <w:rsid w:val="002A7621"/>
    <w:rsid w:val="002A7D0D"/>
    <w:rsid w:val="002B259A"/>
    <w:rsid w:val="002E4622"/>
    <w:rsid w:val="002F709A"/>
    <w:rsid w:val="002F71E5"/>
    <w:rsid w:val="0031361E"/>
    <w:rsid w:val="00341123"/>
    <w:rsid w:val="00346590"/>
    <w:rsid w:val="00351F08"/>
    <w:rsid w:val="00361747"/>
    <w:rsid w:val="00361F6F"/>
    <w:rsid w:val="00362530"/>
    <w:rsid w:val="0036514B"/>
    <w:rsid w:val="0036559E"/>
    <w:rsid w:val="00365918"/>
    <w:rsid w:val="00367518"/>
    <w:rsid w:val="00373362"/>
    <w:rsid w:val="00382BD9"/>
    <w:rsid w:val="0039055A"/>
    <w:rsid w:val="003E365B"/>
    <w:rsid w:val="003F58A4"/>
    <w:rsid w:val="00405840"/>
    <w:rsid w:val="004177AE"/>
    <w:rsid w:val="004555BF"/>
    <w:rsid w:val="00470F4B"/>
    <w:rsid w:val="004735BE"/>
    <w:rsid w:val="00475755"/>
    <w:rsid w:val="00477D1F"/>
    <w:rsid w:val="004815FC"/>
    <w:rsid w:val="004A26DD"/>
    <w:rsid w:val="004B3587"/>
    <w:rsid w:val="004B4012"/>
    <w:rsid w:val="004B6449"/>
    <w:rsid w:val="004F29C7"/>
    <w:rsid w:val="004F54E9"/>
    <w:rsid w:val="0050560C"/>
    <w:rsid w:val="00510BD8"/>
    <w:rsid w:val="00543583"/>
    <w:rsid w:val="005623AD"/>
    <w:rsid w:val="00562D11"/>
    <w:rsid w:val="005633B5"/>
    <w:rsid w:val="005750B1"/>
    <w:rsid w:val="005960B5"/>
    <w:rsid w:val="005B75A3"/>
    <w:rsid w:val="005C063C"/>
    <w:rsid w:val="005D0C6F"/>
    <w:rsid w:val="005D6676"/>
    <w:rsid w:val="005E65C3"/>
    <w:rsid w:val="00632AEB"/>
    <w:rsid w:val="0063587E"/>
    <w:rsid w:val="00642392"/>
    <w:rsid w:val="00642C7C"/>
    <w:rsid w:val="006573C1"/>
    <w:rsid w:val="00661783"/>
    <w:rsid w:val="00687E61"/>
    <w:rsid w:val="006A3FCA"/>
    <w:rsid w:val="006A654B"/>
    <w:rsid w:val="006C269E"/>
    <w:rsid w:val="006D174C"/>
    <w:rsid w:val="006D3264"/>
    <w:rsid w:val="006D7A07"/>
    <w:rsid w:val="006F0101"/>
    <w:rsid w:val="006F69C8"/>
    <w:rsid w:val="0070469A"/>
    <w:rsid w:val="00706A2E"/>
    <w:rsid w:val="0071603B"/>
    <w:rsid w:val="00735147"/>
    <w:rsid w:val="0073594A"/>
    <w:rsid w:val="007461AC"/>
    <w:rsid w:val="007502B7"/>
    <w:rsid w:val="00754025"/>
    <w:rsid w:val="00754F21"/>
    <w:rsid w:val="00755913"/>
    <w:rsid w:val="00764CC5"/>
    <w:rsid w:val="007705DA"/>
    <w:rsid w:val="0077326C"/>
    <w:rsid w:val="007A656D"/>
    <w:rsid w:val="007A7D2B"/>
    <w:rsid w:val="007E13D3"/>
    <w:rsid w:val="00806481"/>
    <w:rsid w:val="00811ED2"/>
    <w:rsid w:val="00825112"/>
    <w:rsid w:val="0084187D"/>
    <w:rsid w:val="008421B6"/>
    <w:rsid w:val="00866532"/>
    <w:rsid w:val="008746E7"/>
    <w:rsid w:val="00875888"/>
    <w:rsid w:val="008803C5"/>
    <w:rsid w:val="008A2992"/>
    <w:rsid w:val="008C0104"/>
    <w:rsid w:val="008C1D76"/>
    <w:rsid w:val="008C2272"/>
    <w:rsid w:val="008D3193"/>
    <w:rsid w:val="008D6896"/>
    <w:rsid w:val="008E5EAC"/>
    <w:rsid w:val="008E60E6"/>
    <w:rsid w:val="008E64DF"/>
    <w:rsid w:val="008F3681"/>
    <w:rsid w:val="0090294D"/>
    <w:rsid w:val="00920967"/>
    <w:rsid w:val="00921878"/>
    <w:rsid w:val="0092224F"/>
    <w:rsid w:val="00934F77"/>
    <w:rsid w:val="00956B51"/>
    <w:rsid w:val="00966152"/>
    <w:rsid w:val="00983F92"/>
    <w:rsid w:val="00990E5E"/>
    <w:rsid w:val="009A6B23"/>
    <w:rsid w:val="009C0470"/>
    <w:rsid w:val="009C4B0B"/>
    <w:rsid w:val="00A306A8"/>
    <w:rsid w:val="00A649C6"/>
    <w:rsid w:val="00AA3065"/>
    <w:rsid w:val="00AA640D"/>
    <w:rsid w:val="00AA6BD7"/>
    <w:rsid w:val="00AC50AF"/>
    <w:rsid w:val="00AD746D"/>
    <w:rsid w:val="00AE5A42"/>
    <w:rsid w:val="00AF30E9"/>
    <w:rsid w:val="00B02BCC"/>
    <w:rsid w:val="00B20EB2"/>
    <w:rsid w:val="00B21288"/>
    <w:rsid w:val="00B224CF"/>
    <w:rsid w:val="00B2439C"/>
    <w:rsid w:val="00B255E7"/>
    <w:rsid w:val="00B32179"/>
    <w:rsid w:val="00B36675"/>
    <w:rsid w:val="00B4766C"/>
    <w:rsid w:val="00B50402"/>
    <w:rsid w:val="00B6078D"/>
    <w:rsid w:val="00B75C1B"/>
    <w:rsid w:val="00B91907"/>
    <w:rsid w:val="00B930B6"/>
    <w:rsid w:val="00BA24FD"/>
    <w:rsid w:val="00BA782A"/>
    <w:rsid w:val="00BD15F1"/>
    <w:rsid w:val="00BD44C1"/>
    <w:rsid w:val="00BE24E1"/>
    <w:rsid w:val="00BF1966"/>
    <w:rsid w:val="00C0079C"/>
    <w:rsid w:val="00C20BDD"/>
    <w:rsid w:val="00C22C34"/>
    <w:rsid w:val="00C33E85"/>
    <w:rsid w:val="00C36226"/>
    <w:rsid w:val="00C466D7"/>
    <w:rsid w:val="00C54F5C"/>
    <w:rsid w:val="00C56A3C"/>
    <w:rsid w:val="00C57049"/>
    <w:rsid w:val="00C63B2A"/>
    <w:rsid w:val="00C654B8"/>
    <w:rsid w:val="00C67F7E"/>
    <w:rsid w:val="00C71B79"/>
    <w:rsid w:val="00C73EFF"/>
    <w:rsid w:val="00C74430"/>
    <w:rsid w:val="00D00A58"/>
    <w:rsid w:val="00D03B1C"/>
    <w:rsid w:val="00D206DA"/>
    <w:rsid w:val="00D24C3A"/>
    <w:rsid w:val="00D328FB"/>
    <w:rsid w:val="00D35C6A"/>
    <w:rsid w:val="00D3785A"/>
    <w:rsid w:val="00D4678A"/>
    <w:rsid w:val="00D47960"/>
    <w:rsid w:val="00D65EF5"/>
    <w:rsid w:val="00D8579B"/>
    <w:rsid w:val="00D948E3"/>
    <w:rsid w:val="00D949DF"/>
    <w:rsid w:val="00DA1A78"/>
    <w:rsid w:val="00DB020E"/>
    <w:rsid w:val="00DB214F"/>
    <w:rsid w:val="00DC1429"/>
    <w:rsid w:val="00DC4095"/>
    <w:rsid w:val="00DC4A99"/>
    <w:rsid w:val="00DD094D"/>
    <w:rsid w:val="00DE05F6"/>
    <w:rsid w:val="00DE0BD6"/>
    <w:rsid w:val="00DE1CA7"/>
    <w:rsid w:val="00DF1D62"/>
    <w:rsid w:val="00DF2548"/>
    <w:rsid w:val="00E00975"/>
    <w:rsid w:val="00E03D90"/>
    <w:rsid w:val="00E30DE1"/>
    <w:rsid w:val="00E547C8"/>
    <w:rsid w:val="00E56FD9"/>
    <w:rsid w:val="00E75099"/>
    <w:rsid w:val="00E83AE1"/>
    <w:rsid w:val="00E8577A"/>
    <w:rsid w:val="00E92EF9"/>
    <w:rsid w:val="00E97185"/>
    <w:rsid w:val="00EA3C3C"/>
    <w:rsid w:val="00EA50E4"/>
    <w:rsid w:val="00EB6A6E"/>
    <w:rsid w:val="00ED0EFD"/>
    <w:rsid w:val="00ED6C4B"/>
    <w:rsid w:val="00EE0E83"/>
    <w:rsid w:val="00F06D4D"/>
    <w:rsid w:val="00F21152"/>
    <w:rsid w:val="00F25DCD"/>
    <w:rsid w:val="00F42BF3"/>
    <w:rsid w:val="00F64E8D"/>
    <w:rsid w:val="00F7747F"/>
    <w:rsid w:val="00F82588"/>
    <w:rsid w:val="00F91B2C"/>
    <w:rsid w:val="00FA0B08"/>
    <w:rsid w:val="00FC2508"/>
    <w:rsid w:val="00FD0969"/>
    <w:rsid w:val="00FD1DD2"/>
    <w:rsid w:val="00FD39F6"/>
    <w:rsid w:val="00FD4D60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2322B"/>
  <w15:docId w15:val="{06A3F6E9-C6E6-471D-8B05-D6F2C06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6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6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5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5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367B-F2F5-4966-B4A6-245A1D1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Królewicz</dc:creator>
  <cp:lastModifiedBy>Aleksandra Krupowicz</cp:lastModifiedBy>
  <cp:revision>22</cp:revision>
  <cp:lastPrinted>2022-10-11T12:04:00Z</cp:lastPrinted>
  <dcterms:created xsi:type="dcterms:W3CDTF">2022-10-17T09:27:00Z</dcterms:created>
  <dcterms:modified xsi:type="dcterms:W3CDTF">2023-10-24T08:27:00Z</dcterms:modified>
</cp:coreProperties>
</file>