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0582" w14:textId="1E795637" w:rsidR="006A61E3" w:rsidRPr="0067590D" w:rsidRDefault="006A61E3">
      <w:pPr>
        <w:spacing w:after="0" w:line="259" w:lineRule="auto"/>
        <w:ind w:left="55" w:right="0" w:firstLine="0"/>
        <w:jc w:val="center"/>
      </w:pPr>
    </w:p>
    <w:p w14:paraId="5E2E2F0E" w14:textId="77777777" w:rsidR="006A61E3" w:rsidRPr="0067590D" w:rsidRDefault="008270C9">
      <w:pPr>
        <w:spacing w:after="0" w:line="259" w:lineRule="auto"/>
        <w:ind w:left="55" w:right="0" w:firstLine="0"/>
        <w:jc w:val="center"/>
      </w:pPr>
      <w:r w:rsidRPr="0067590D">
        <w:rPr>
          <w:b/>
          <w:sz w:val="28"/>
        </w:rPr>
        <w:t xml:space="preserve"> </w:t>
      </w:r>
    </w:p>
    <w:p w14:paraId="2CD01C54" w14:textId="77777777" w:rsidR="006A61E3" w:rsidRPr="0067590D" w:rsidRDefault="008270C9">
      <w:pPr>
        <w:spacing w:after="0" w:line="259" w:lineRule="auto"/>
        <w:ind w:left="0" w:right="11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0"/>
        </w:rPr>
        <w:t xml:space="preserve">ZAMAWIAJĄCY: </w:t>
      </w:r>
    </w:p>
    <w:p w14:paraId="46DBA01A" w14:textId="77777777" w:rsidR="006A61E3" w:rsidRPr="0067590D" w:rsidRDefault="008270C9">
      <w:pPr>
        <w:spacing w:after="57" w:line="259" w:lineRule="auto"/>
        <w:ind w:left="37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0"/>
        </w:rPr>
        <w:t xml:space="preserve"> </w:t>
      </w:r>
    </w:p>
    <w:p w14:paraId="7299DA43" w14:textId="612CD295" w:rsidR="006A61E3" w:rsidRPr="0067590D" w:rsidRDefault="00F87A0C">
      <w:pPr>
        <w:pStyle w:val="Nagwek1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Przedsiębiorstwo Wodno-Kanalizacyjne Wołów sp. z o.o.</w:t>
      </w:r>
    </w:p>
    <w:p w14:paraId="13572DDC" w14:textId="7DC41032" w:rsidR="006A61E3" w:rsidRPr="0067590D" w:rsidRDefault="00F87A0C">
      <w:pPr>
        <w:spacing w:after="0" w:line="259" w:lineRule="auto"/>
        <w:ind w:left="10" w:hanging="1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8"/>
        </w:rPr>
        <w:t>Ul. Ogrodowa 16</w:t>
      </w:r>
    </w:p>
    <w:p w14:paraId="12870B98" w14:textId="77777777" w:rsidR="006A61E3" w:rsidRPr="0067590D" w:rsidRDefault="008270C9">
      <w:pPr>
        <w:spacing w:after="0" w:line="259" w:lineRule="auto"/>
        <w:ind w:left="10" w:hanging="1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8"/>
        </w:rPr>
        <w:t xml:space="preserve">56-100 Wołów </w:t>
      </w:r>
    </w:p>
    <w:p w14:paraId="61D4824F" w14:textId="77777777" w:rsidR="006A61E3" w:rsidRPr="0067590D" w:rsidRDefault="008270C9">
      <w:pPr>
        <w:spacing w:after="0" w:line="259" w:lineRule="auto"/>
        <w:ind w:left="55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8"/>
        </w:rPr>
        <w:t xml:space="preserve"> </w:t>
      </w:r>
    </w:p>
    <w:p w14:paraId="30980477" w14:textId="77777777" w:rsidR="006A61E3" w:rsidRPr="0067590D" w:rsidRDefault="008270C9">
      <w:pPr>
        <w:spacing w:after="16" w:line="259" w:lineRule="auto"/>
        <w:ind w:left="55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8"/>
        </w:rPr>
        <w:t xml:space="preserve"> </w:t>
      </w:r>
    </w:p>
    <w:p w14:paraId="52F0150F" w14:textId="77777777" w:rsidR="006A61E3" w:rsidRPr="0067590D" w:rsidRDefault="008270C9">
      <w:pPr>
        <w:spacing w:after="0" w:line="259" w:lineRule="auto"/>
        <w:ind w:left="2129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8"/>
        </w:rPr>
        <w:t xml:space="preserve">SPECYFIKACJA WARUNKÓW ZAMÓWIENIA  </w:t>
      </w:r>
    </w:p>
    <w:p w14:paraId="5F64B365" w14:textId="77777777" w:rsidR="006A61E3" w:rsidRPr="0067590D" w:rsidRDefault="008270C9">
      <w:pPr>
        <w:spacing w:after="0" w:line="259" w:lineRule="auto"/>
        <w:ind w:left="128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sz w:val="20"/>
        </w:rPr>
        <w:t xml:space="preserve">(zwana dalej „SWZ”) </w:t>
      </w:r>
    </w:p>
    <w:p w14:paraId="35430674" w14:textId="77777777" w:rsidR="006A61E3" w:rsidRPr="0067590D" w:rsidRDefault="008270C9">
      <w:pPr>
        <w:spacing w:after="1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0"/>
        </w:rPr>
        <w:t xml:space="preserve"> </w:t>
      </w:r>
    </w:p>
    <w:p w14:paraId="675B6508" w14:textId="77777777" w:rsidR="006A61E3" w:rsidRPr="0067590D" w:rsidRDefault="008270C9">
      <w:pPr>
        <w:spacing w:after="2" w:line="240" w:lineRule="auto"/>
        <w:ind w:left="905" w:right="1108" w:firstLine="108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4"/>
        </w:rPr>
        <w:t>prowadzonego w trybie podstawowym bez negocjacji</w:t>
      </w:r>
      <w:r w:rsidRPr="0067590D">
        <w:rPr>
          <w:rFonts w:ascii="Times New Roman" w:hAnsi="Times New Roman" w:cs="Times New Roman"/>
          <w:sz w:val="24"/>
        </w:rPr>
        <w:t xml:space="preserve"> o wartości zamówienia nieprzekraczającej progów unijnych stosownie do art. 3 ustawy z 11 września 2019 r. - Prawo zamówień publicznych  (t. j. Dz. U. z 2022 r. poz. 1710 ze zm.), zwana dalej „ustawą </w:t>
      </w:r>
      <w:proofErr w:type="spellStart"/>
      <w:r w:rsidRPr="0067590D">
        <w:rPr>
          <w:rFonts w:ascii="Times New Roman" w:hAnsi="Times New Roman" w:cs="Times New Roman"/>
          <w:sz w:val="24"/>
        </w:rPr>
        <w:t>Pzp</w:t>
      </w:r>
      <w:proofErr w:type="spellEnd"/>
      <w:r w:rsidRPr="0067590D">
        <w:rPr>
          <w:rFonts w:ascii="Times New Roman" w:hAnsi="Times New Roman" w:cs="Times New Roman"/>
          <w:sz w:val="24"/>
        </w:rPr>
        <w:t xml:space="preserve">” </w:t>
      </w:r>
    </w:p>
    <w:p w14:paraId="383FDC64" w14:textId="77777777" w:rsidR="006A61E3" w:rsidRPr="0067590D" w:rsidRDefault="008270C9">
      <w:pPr>
        <w:spacing w:after="0" w:line="259" w:lineRule="auto"/>
        <w:ind w:left="0" w:right="146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4"/>
        </w:rPr>
        <w:t xml:space="preserve"> </w:t>
      </w:r>
    </w:p>
    <w:p w14:paraId="04F6C52B" w14:textId="0CEFC845" w:rsidR="006A61E3" w:rsidRPr="0067590D" w:rsidRDefault="008270C9">
      <w:pPr>
        <w:spacing w:after="0" w:line="259" w:lineRule="auto"/>
        <w:ind w:left="0" w:right="201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sz w:val="24"/>
        </w:rPr>
        <w:t xml:space="preserve">na </w:t>
      </w:r>
      <w:r w:rsidR="00D03409" w:rsidRPr="0067590D">
        <w:rPr>
          <w:rFonts w:ascii="Times New Roman" w:hAnsi="Times New Roman" w:cs="Times New Roman"/>
          <w:b/>
          <w:sz w:val="24"/>
        </w:rPr>
        <w:t>dostawy</w:t>
      </w:r>
      <w:r w:rsidRPr="0067590D">
        <w:rPr>
          <w:rFonts w:ascii="Times New Roman" w:hAnsi="Times New Roman" w:cs="Times New Roman"/>
          <w:b/>
          <w:sz w:val="24"/>
        </w:rPr>
        <w:t xml:space="preserve"> pn.: </w:t>
      </w:r>
    </w:p>
    <w:p w14:paraId="09F6B820" w14:textId="77777777" w:rsidR="006A61E3" w:rsidRPr="0067590D" w:rsidRDefault="008270C9">
      <w:pPr>
        <w:spacing w:after="10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480E268D" w14:textId="7D363403" w:rsidR="006A61E3" w:rsidRPr="0067590D" w:rsidRDefault="00EB393D">
      <w:pPr>
        <w:spacing w:after="16" w:line="259" w:lineRule="auto"/>
        <w:ind w:left="383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bCs/>
          <w:kern w:val="0"/>
        </w:rPr>
        <w:t>„</w:t>
      </w:r>
      <w:r w:rsidR="00D03409" w:rsidRPr="0067590D">
        <w:rPr>
          <w:rFonts w:ascii="Times New Roman" w:hAnsi="Times New Roman" w:cs="Times New Roman"/>
          <w:b/>
          <w:bCs/>
          <w:kern w:val="0"/>
        </w:rPr>
        <w:t xml:space="preserve">Zakup i sukcesywne dostawy </w:t>
      </w:r>
      <w:r w:rsidR="00DE6285" w:rsidRPr="0067590D">
        <w:rPr>
          <w:rFonts w:ascii="Times New Roman" w:hAnsi="Times New Roman" w:cs="Times New Roman"/>
          <w:b/>
          <w:bCs/>
          <w:kern w:val="0"/>
        </w:rPr>
        <w:t>kruszywa</w:t>
      </w:r>
      <w:r w:rsidR="00D03409" w:rsidRPr="0067590D">
        <w:rPr>
          <w:rFonts w:ascii="Times New Roman" w:hAnsi="Times New Roman" w:cs="Times New Roman"/>
          <w:b/>
          <w:bCs/>
          <w:kern w:val="0"/>
        </w:rPr>
        <w:t xml:space="preserve"> granitow</w:t>
      </w:r>
      <w:r w:rsidR="00B936D3" w:rsidRPr="0067590D">
        <w:rPr>
          <w:rFonts w:ascii="Times New Roman" w:hAnsi="Times New Roman" w:cs="Times New Roman"/>
          <w:b/>
          <w:bCs/>
          <w:kern w:val="0"/>
        </w:rPr>
        <w:t>ego</w:t>
      </w:r>
      <w:r w:rsidR="00D03409" w:rsidRPr="0067590D">
        <w:rPr>
          <w:rFonts w:ascii="Times New Roman" w:hAnsi="Times New Roman" w:cs="Times New Roman"/>
          <w:b/>
          <w:bCs/>
          <w:kern w:val="0"/>
        </w:rPr>
        <w:t xml:space="preserve"> na terenie gminy Wołów</w:t>
      </w:r>
      <w:r w:rsidRPr="0067590D">
        <w:rPr>
          <w:rFonts w:ascii="Times New Roman" w:hAnsi="Times New Roman" w:cs="Times New Roman"/>
          <w:b/>
          <w:bCs/>
          <w:kern w:val="0"/>
        </w:rPr>
        <w:t>”</w:t>
      </w:r>
      <w:r w:rsidR="008270C9" w:rsidRPr="0067590D">
        <w:rPr>
          <w:rFonts w:ascii="Times New Roman" w:hAnsi="Times New Roman" w:cs="Times New Roman"/>
          <w:b/>
        </w:rPr>
        <w:t xml:space="preserve"> </w:t>
      </w:r>
    </w:p>
    <w:p w14:paraId="086714FA" w14:textId="77777777" w:rsidR="00F27A6D" w:rsidRPr="0067590D" w:rsidRDefault="00F27A6D" w:rsidP="00B516A4">
      <w:pPr>
        <w:ind w:left="851" w:hanging="851"/>
        <w:rPr>
          <w:rFonts w:ascii="Times New Roman" w:hAnsi="Times New Roman" w:cs="Times New Roman"/>
          <w:sz w:val="20"/>
          <w:szCs w:val="20"/>
        </w:rPr>
      </w:pPr>
      <w:bookmarkStart w:id="0" w:name="_Hlk139026291"/>
      <w:r w:rsidRPr="0067590D">
        <w:rPr>
          <w:rFonts w:ascii="Times New Roman" w:hAnsi="Times New Roman" w:cs="Times New Roman"/>
          <w:bCs/>
          <w:color w:val="auto"/>
        </w:rPr>
        <w:t xml:space="preserve">                   </w:t>
      </w:r>
      <w:r w:rsidR="00EB393D" w:rsidRPr="0067590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KOD CPV:   </w:t>
      </w:r>
      <w:r w:rsidR="00B516A4" w:rsidRPr="0067590D">
        <w:rPr>
          <w:rFonts w:ascii="Times New Roman" w:hAnsi="Times New Roman" w:cs="Times New Roman"/>
          <w:sz w:val="20"/>
          <w:szCs w:val="20"/>
        </w:rPr>
        <w:t>14212000-0 – granulaty, odłamki, kamień sproszkowany, otoczaki, żwir,</w:t>
      </w:r>
      <w:r w:rsidRPr="0067590D">
        <w:rPr>
          <w:rFonts w:ascii="Times New Roman" w:hAnsi="Times New Roman" w:cs="Times New Roman"/>
          <w:sz w:val="20"/>
          <w:szCs w:val="20"/>
        </w:rPr>
        <w:t xml:space="preserve"> </w:t>
      </w:r>
      <w:r w:rsidR="00B516A4" w:rsidRPr="0067590D">
        <w:rPr>
          <w:rFonts w:ascii="Times New Roman" w:hAnsi="Times New Roman" w:cs="Times New Roman"/>
          <w:sz w:val="20"/>
          <w:szCs w:val="20"/>
        </w:rPr>
        <w:t xml:space="preserve">kamień </w:t>
      </w:r>
      <w:r w:rsidRPr="0067590D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F852295" w14:textId="37C52768" w:rsidR="00B516A4" w:rsidRPr="0067590D" w:rsidRDefault="00F27A6D" w:rsidP="00B516A4">
      <w:pPr>
        <w:ind w:left="851" w:hanging="851"/>
        <w:rPr>
          <w:rFonts w:ascii="Times New Roman" w:hAnsi="Times New Roman" w:cs="Times New Roman"/>
          <w:sz w:val="20"/>
          <w:szCs w:val="20"/>
        </w:rPr>
      </w:pPr>
      <w:r w:rsidRPr="0067590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</w:t>
      </w:r>
      <w:r w:rsidR="00B516A4" w:rsidRPr="0067590D">
        <w:rPr>
          <w:rFonts w:ascii="Times New Roman" w:hAnsi="Times New Roman" w:cs="Times New Roman"/>
          <w:sz w:val="20"/>
          <w:szCs w:val="20"/>
        </w:rPr>
        <w:t xml:space="preserve">rozłupany  oraz pokruszony, mieszanki kamienia, mieszanki piasku i żwiru oraz inne kruszywo. </w:t>
      </w:r>
    </w:p>
    <w:p w14:paraId="618C8F9C" w14:textId="218598C0" w:rsidR="00B516A4" w:rsidRPr="0067590D" w:rsidRDefault="00B516A4" w:rsidP="00B516A4">
      <w:pPr>
        <w:ind w:left="851"/>
        <w:rPr>
          <w:rFonts w:ascii="Times New Roman" w:hAnsi="Times New Roman" w:cs="Times New Roman"/>
          <w:sz w:val="20"/>
          <w:szCs w:val="20"/>
        </w:rPr>
      </w:pPr>
      <w:r w:rsidRPr="0067590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27A6D" w:rsidRPr="0067590D">
        <w:rPr>
          <w:rFonts w:ascii="Times New Roman" w:hAnsi="Times New Roman" w:cs="Times New Roman"/>
          <w:sz w:val="20"/>
          <w:szCs w:val="20"/>
        </w:rPr>
        <w:t xml:space="preserve"> </w:t>
      </w:r>
      <w:r w:rsidRPr="0067590D">
        <w:rPr>
          <w:rFonts w:ascii="Times New Roman" w:hAnsi="Times New Roman" w:cs="Times New Roman"/>
          <w:sz w:val="20"/>
          <w:szCs w:val="20"/>
        </w:rPr>
        <w:t>14210000-6 -Żwir, piasek, kamień kruszony i kruszywa</w:t>
      </w:r>
    </w:p>
    <w:p w14:paraId="6099BF12" w14:textId="686E39A6" w:rsidR="006A61E3" w:rsidRPr="0067590D" w:rsidRDefault="008270C9" w:rsidP="00B516A4">
      <w:pPr>
        <w:pStyle w:val="Nagwek3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bookmarkEnd w:id="0"/>
    <w:p w14:paraId="0543F4A1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1B0C64DC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45861161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43559EB0" w14:textId="77777777" w:rsidR="006A61E3" w:rsidRPr="0067590D" w:rsidRDefault="008270C9">
      <w:pPr>
        <w:spacing w:after="24" w:line="249" w:lineRule="auto"/>
        <w:ind w:left="185" w:right="0" w:hanging="1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Przedmiotowe postępowanie prowadzone jest przy użyciu środków komunikacji elektronicznej. </w:t>
      </w:r>
    </w:p>
    <w:p w14:paraId="46B5A7B8" w14:textId="636168B6" w:rsidR="006A61E3" w:rsidRPr="0067590D" w:rsidRDefault="008270C9">
      <w:pPr>
        <w:spacing w:after="0" w:line="239" w:lineRule="auto"/>
        <w:ind w:left="838" w:right="755" w:firstLine="0"/>
        <w:jc w:val="center"/>
        <w:rPr>
          <w:rFonts w:ascii="Times New Roman" w:hAnsi="Times New Roman" w:cs="Times New Roman"/>
          <w:bCs/>
          <w:strike/>
        </w:rPr>
      </w:pPr>
      <w:r w:rsidRPr="0067590D">
        <w:rPr>
          <w:rFonts w:ascii="Times New Roman" w:hAnsi="Times New Roman" w:cs="Times New Roman"/>
          <w:bCs/>
        </w:rPr>
        <w:t xml:space="preserve">Składanie ofert </w:t>
      </w:r>
      <w:r w:rsidRPr="0067590D">
        <w:rPr>
          <w:rFonts w:ascii="Times New Roman" w:hAnsi="Times New Roman" w:cs="Times New Roman"/>
          <w:bCs/>
          <w:color w:val="auto"/>
        </w:rPr>
        <w:t xml:space="preserve">następuje za pośrednictwem platformy zakupowej dostępnej  pod adresem internetowym: </w:t>
      </w:r>
      <w:hyperlink r:id="rId8" w:history="1">
        <w:r w:rsidR="00A96326" w:rsidRPr="0067590D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https://platformazakupowa.pl/pn/pwk-wolow</w:t>
        </w:r>
      </w:hyperlink>
    </w:p>
    <w:p w14:paraId="41F01942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3305C388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7DFACA16" w14:textId="77777777" w:rsidR="00E45F4D" w:rsidRPr="0067590D" w:rsidRDefault="00E45F4D">
      <w:pPr>
        <w:spacing w:after="12" w:line="259" w:lineRule="auto"/>
        <w:ind w:left="5433" w:right="0" w:hanging="10"/>
        <w:jc w:val="left"/>
        <w:rPr>
          <w:rFonts w:ascii="Times New Roman" w:hAnsi="Times New Roman" w:cs="Times New Roman"/>
          <w:b/>
        </w:rPr>
      </w:pPr>
    </w:p>
    <w:p w14:paraId="1FE5A1D9" w14:textId="77777777" w:rsidR="00E45F4D" w:rsidRPr="0067590D" w:rsidRDefault="00E45F4D">
      <w:pPr>
        <w:spacing w:after="12" w:line="259" w:lineRule="auto"/>
        <w:ind w:left="5433" w:right="0" w:hanging="10"/>
        <w:jc w:val="left"/>
        <w:rPr>
          <w:b/>
        </w:rPr>
      </w:pPr>
    </w:p>
    <w:p w14:paraId="652370AB" w14:textId="77777777" w:rsidR="00E45F4D" w:rsidRPr="0067590D" w:rsidRDefault="00E45F4D">
      <w:pPr>
        <w:spacing w:after="12" w:line="259" w:lineRule="auto"/>
        <w:ind w:left="5433" w:right="0" w:hanging="10"/>
        <w:jc w:val="left"/>
        <w:rPr>
          <w:b/>
        </w:rPr>
      </w:pPr>
    </w:p>
    <w:p w14:paraId="535954DF" w14:textId="77777777" w:rsidR="00E45F4D" w:rsidRPr="0067590D" w:rsidRDefault="00E45F4D">
      <w:pPr>
        <w:spacing w:after="12" w:line="259" w:lineRule="auto"/>
        <w:ind w:left="5433" w:right="0" w:hanging="10"/>
        <w:jc w:val="left"/>
        <w:rPr>
          <w:b/>
        </w:rPr>
      </w:pPr>
    </w:p>
    <w:p w14:paraId="7F2B07FA" w14:textId="1BA63C05" w:rsidR="006A61E3" w:rsidRPr="0067590D" w:rsidRDefault="008270C9">
      <w:pPr>
        <w:spacing w:after="12" w:line="259" w:lineRule="auto"/>
        <w:ind w:left="5433" w:right="0" w:hanging="1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 A T W I E R D Z A M: </w:t>
      </w:r>
    </w:p>
    <w:p w14:paraId="0AE45CBC" w14:textId="77777777" w:rsidR="00204CBC" w:rsidRPr="0067590D" w:rsidRDefault="00204CBC">
      <w:pPr>
        <w:spacing w:after="12" w:line="259" w:lineRule="auto"/>
        <w:ind w:left="5433" w:right="0" w:hanging="10"/>
        <w:jc w:val="left"/>
        <w:rPr>
          <w:rFonts w:ascii="Times New Roman" w:hAnsi="Times New Roman" w:cs="Times New Roman"/>
          <w:bCs/>
        </w:rPr>
      </w:pPr>
    </w:p>
    <w:p w14:paraId="541EF38C" w14:textId="2F166ADA" w:rsidR="00204CBC" w:rsidRPr="0067590D" w:rsidRDefault="00204CBC">
      <w:pPr>
        <w:spacing w:after="12" w:line="259" w:lineRule="auto"/>
        <w:ind w:left="5433" w:right="0" w:hanging="1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>Prezes Zarządu – Rafał Borzyński</w:t>
      </w:r>
    </w:p>
    <w:p w14:paraId="30DDFE47" w14:textId="77777777" w:rsidR="006A61E3" w:rsidRPr="0067590D" w:rsidRDefault="008270C9">
      <w:pPr>
        <w:spacing w:after="0" w:line="259" w:lineRule="auto"/>
        <w:ind w:left="3782" w:right="0" w:firstLine="0"/>
        <w:jc w:val="center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7868B577" w14:textId="16B3CA9D" w:rsidR="006A61E3" w:rsidRPr="0067590D" w:rsidRDefault="008270C9">
      <w:pPr>
        <w:spacing w:after="0" w:line="259" w:lineRule="auto"/>
        <w:ind w:left="150" w:right="0" w:firstLine="0"/>
        <w:jc w:val="center"/>
      </w:pPr>
      <w:r w:rsidRPr="0067590D">
        <w:rPr>
          <w:b/>
          <w:color w:val="C00000"/>
        </w:rPr>
        <w:tab/>
      </w:r>
      <w:r w:rsidRPr="0067590D">
        <w:rPr>
          <w:b/>
          <w:color w:val="FF0000"/>
          <w:sz w:val="20"/>
        </w:rPr>
        <w:t xml:space="preserve"> </w:t>
      </w:r>
      <w:r w:rsidRPr="0067590D">
        <w:rPr>
          <w:b/>
          <w:color w:val="FF0000"/>
          <w:sz w:val="20"/>
        </w:rPr>
        <w:tab/>
        <w:t xml:space="preserve"> </w:t>
      </w:r>
    </w:p>
    <w:p w14:paraId="64069F59" w14:textId="77777777" w:rsidR="006A61E3" w:rsidRPr="0067590D" w:rsidRDefault="008270C9">
      <w:pPr>
        <w:spacing w:after="0" w:line="259" w:lineRule="auto"/>
        <w:ind w:left="0" w:right="0" w:firstLine="0"/>
        <w:jc w:val="left"/>
      </w:pPr>
      <w:r w:rsidRPr="0067590D">
        <w:rPr>
          <w:b/>
        </w:rPr>
        <w:t xml:space="preserve"> </w:t>
      </w:r>
    </w:p>
    <w:p w14:paraId="6D1C02C1" w14:textId="77777777" w:rsidR="006A61E3" w:rsidRPr="0067590D" w:rsidRDefault="008270C9">
      <w:pPr>
        <w:spacing w:after="0" w:line="259" w:lineRule="auto"/>
        <w:ind w:left="0" w:right="0" w:firstLine="0"/>
        <w:jc w:val="left"/>
      </w:pPr>
      <w:r w:rsidRPr="0067590D">
        <w:rPr>
          <w:b/>
        </w:rPr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</w:p>
    <w:p w14:paraId="66A295C1" w14:textId="77777777" w:rsidR="006A61E3" w:rsidRPr="0067590D" w:rsidRDefault="008270C9">
      <w:pPr>
        <w:spacing w:after="0" w:line="259" w:lineRule="auto"/>
        <w:ind w:left="0" w:right="0" w:firstLine="0"/>
        <w:jc w:val="left"/>
      </w:pPr>
      <w:r w:rsidRPr="0067590D">
        <w:rPr>
          <w:b/>
        </w:rPr>
        <w:t xml:space="preserve"> </w:t>
      </w:r>
    </w:p>
    <w:p w14:paraId="346761C3" w14:textId="05D35014" w:rsidR="006A61E3" w:rsidRPr="0067590D" w:rsidRDefault="008270C9">
      <w:pPr>
        <w:spacing w:after="0" w:line="259" w:lineRule="auto"/>
        <w:ind w:left="0" w:right="0" w:firstLine="0"/>
        <w:jc w:val="left"/>
        <w:rPr>
          <w:b/>
          <w:color w:val="FF0000"/>
        </w:rPr>
      </w:pPr>
      <w:r w:rsidRPr="0067590D">
        <w:rPr>
          <w:b/>
          <w:color w:val="FF0000"/>
        </w:rPr>
        <w:t xml:space="preserve"> </w:t>
      </w:r>
    </w:p>
    <w:p w14:paraId="0B1523BA" w14:textId="77777777" w:rsidR="006A61E3" w:rsidRPr="0067590D" w:rsidRDefault="008270C9">
      <w:pPr>
        <w:spacing w:after="0" w:line="259" w:lineRule="auto"/>
        <w:ind w:left="0" w:right="0" w:firstLine="0"/>
        <w:jc w:val="left"/>
      </w:pPr>
      <w:r w:rsidRPr="0067590D">
        <w:rPr>
          <w:b/>
        </w:rPr>
        <w:t xml:space="preserve"> </w:t>
      </w:r>
    </w:p>
    <w:p w14:paraId="450859A2" w14:textId="77777777" w:rsidR="006A61E3" w:rsidRPr="0067590D" w:rsidRDefault="008270C9">
      <w:pPr>
        <w:spacing w:after="0" w:line="259" w:lineRule="auto"/>
        <w:ind w:left="0" w:right="0" w:firstLine="0"/>
        <w:jc w:val="left"/>
      </w:pPr>
      <w:r w:rsidRPr="0067590D">
        <w:rPr>
          <w:b/>
        </w:rPr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  <w:r w:rsidRPr="0067590D">
        <w:rPr>
          <w:b/>
        </w:rPr>
        <w:tab/>
        <w:t xml:space="preserve"> </w:t>
      </w:r>
    </w:p>
    <w:p w14:paraId="15094A77" w14:textId="671998A1" w:rsidR="00E45F4D" w:rsidRPr="0067590D" w:rsidRDefault="008270C9" w:rsidP="000C4E12">
      <w:pPr>
        <w:spacing w:after="215" w:line="259" w:lineRule="auto"/>
        <w:ind w:left="347" w:right="347" w:hanging="10"/>
        <w:jc w:val="center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Wołów, </w:t>
      </w:r>
      <w:r w:rsidR="004E3EFE" w:rsidRPr="0067590D">
        <w:rPr>
          <w:rFonts w:ascii="Times New Roman" w:hAnsi="Times New Roman" w:cs="Times New Roman"/>
          <w:bCs/>
        </w:rPr>
        <w:t>08.</w:t>
      </w:r>
      <w:r w:rsidR="00002992" w:rsidRPr="0067590D">
        <w:rPr>
          <w:rFonts w:ascii="Times New Roman" w:hAnsi="Times New Roman" w:cs="Times New Roman"/>
          <w:bCs/>
        </w:rPr>
        <w:t>0</w:t>
      </w:r>
      <w:r w:rsidR="002D2548" w:rsidRPr="0067590D">
        <w:rPr>
          <w:rFonts w:ascii="Times New Roman" w:hAnsi="Times New Roman" w:cs="Times New Roman"/>
          <w:bCs/>
        </w:rPr>
        <w:t>8</w:t>
      </w:r>
      <w:r w:rsidRPr="0067590D">
        <w:rPr>
          <w:rFonts w:ascii="Times New Roman" w:hAnsi="Times New Roman" w:cs="Times New Roman"/>
          <w:bCs/>
        </w:rPr>
        <w:t xml:space="preserve">.2023 r. </w:t>
      </w:r>
    </w:p>
    <w:p w14:paraId="49361209" w14:textId="77777777" w:rsidR="00212DAB" w:rsidRPr="0067590D" w:rsidRDefault="00212DAB" w:rsidP="000C4E12">
      <w:pPr>
        <w:spacing w:after="215" w:line="259" w:lineRule="auto"/>
        <w:ind w:left="347" w:right="347" w:hanging="10"/>
        <w:jc w:val="center"/>
        <w:rPr>
          <w:b/>
        </w:rPr>
      </w:pPr>
    </w:p>
    <w:p w14:paraId="6F153815" w14:textId="548A5476" w:rsidR="006A61E3" w:rsidRPr="0067590D" w:rsidRDefault="008270C9" w:rsidP="00204CBC">
      <w:pPr>
        <w:spacing w:after="215" w:line="259" w:lineRule="auto"/>
        <w:ind w:left="347" w:right="347" w:hanging="10"/>
        <w:jc w:val="center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lastRenderedPageBreak/>
        <w:t xml:space="preserve">SPIS TREŚCI: </w:t>
      </w:r>
    </w:p>
    <w:p w14:paraId="1C15731E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t xml:space="preserve"> </w:t>
      </w:r>
    </w:p>
    <w:p w14:paraId="7DEE188A" w14:textId="77777777" w:rsidR="006A61E3" w:rsidRPr="0067590D" w:rsidRDefault="008270C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t xml:space="preserve"> </w:t>
      </w:r>
    </w:p>
    <w:p w14:paraId="0A23EB7B" w14:textId="6150107D" w:rsidR="007220F8" w:rsidRPr="0067590D" w:rsidRDefault="008270C9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0961A44E" wp14:editId="01E8F99D">
            <wp:extent cx="614172" cy="105156"/>
            <wp:effectExtent l="0" t="0" r="0" b="0"/>
            <wp:docPr id="350" name="Picture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0D">
        <w:rPr>
          <w:rFonts w:ascii="Times New Roman" w:hAnsi="Times New Roman" w:cs="Times New Roman"/>
          <w:bCs/>
          <w:iCs/>
        </w:rPr>
        <w:t xml:space="preserve"> Postanowienia ogólne. Adres strony internetowej, bezpośrednio związanej z postepowaniem o udzielenie zam</w:t>
      </w:r>
      <w:r w:rsidR="002660B5" w:rsidRPr="0067590D">
        <w:rPr>
          <w:rFonts w:ascii="Times New Roman" w:hAnsi="Times New Roman" w:cs="Times New Roman"/>
          <w:bCs/>
          <w:iCs/>
        </w:rPr>
        <w:t>ó</w:t>
      </w:r>
      <w:r w:rsidRPr="0067590D">
        <w:rPr>
          <w:rFonts w:ascii="Times New Roman" w:hAnsi="Times New Roman" w:cs="Times New Roman"/>
          <w:bCs/>
          <w:iCs/>
        </w:rPr>
        <w:t>wienia. Tryb zamówienia publicznego .........</w:t>
      </w:r>
      <w:r w:rsidR="007220F8" w:rsidRPr="0067590D">
        <w:rPr>
          <w:rFonts w:ascii="Times New Roman" w:hAnsi="Times New Roman" w:cs="Times New Roman"/>
          <w:bCs/>
          <w:iCs/>
        </w:rPr>
        <w:t>..........</w:t>
      </w:r>
      <w:r w:rsidR="00BC3017" w:rsidRPr="0067590D">
        <w:rPr>
          <w:rFonts w:ascii="Times New Roman" w:hAnsi="Times New Roman" w:cs="Times New Roman"/>
          <w:bCs/>
          <w:iCs/>
        </w:rPr>
        <w:t>.....</w:t>
      </w:r>
      <w:r w:rsidR="007220F8" w:rsidRPr="0067590D">
        <w:rPr>
          <w:rFonts w:ascii="Times New Roman" w:hAnsi="Times New Roman" w:cs="Times New Roman"/>
          <w:bCs/>
          <w:iCs/>
        </w:rPr>
        <w:t>.................</w:t>
      </w:r>
      <w:r w:rsidRPr="0067590D">
        <w:rPr>
          <w:rFonts w:ascii="Times New Roman" w:hAnsi="Times New Roman" w:cs="Times New Roman"/>
          <w:bCs/>
          <w:iCs/>
        </w:rPr>
        <w:t>... 3</w:t>
      </w:r>
    </w:p>
    <w:p w14:paraId="323073C0" w14:textId="7D02E322" w:rsidR="006A61E3" w:rsidRPr="0067590D" w:rsidRDefault="008270C9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61BCB521" wp14:editId="1F7D9C91">
            <wp:extent cx="614172" cy="105156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0D">
        <w:rPr>
          <w:rFonts w:ascii="Times New Roman" w:hAnsi="Times New Roman" w:cs="Times New Roman"/>
          <w:bCs/>
          <w:iCs/>
        </w:rPr>
        <w:t xml:space="preserve"> Opis przedmiotu zamówienia ......................................................................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</w:t>
      </w:r>
      <w:r w:rsidR="00BC3017" w:rsidRPr="0067590D">
        <w:rPr>
          <w:rFonts w:ascii="Times New Roman" w:hAnsi="Times New Roman" w:cs="Times New Roman"/>
          <w:bCs/>
          <w:iCs/>
        </w:rPr>
        <w:t>.......</w:t>
      </w:r>
      <w:r w:rsidR="007220F8" w:rsidRPr="0067590D">
        <w:rPr>
          <w:rFonts w:ascii="Times New Roman" w:hAnsi="Times New Roman" w:cs="Times New Roman"/>
          <w:bCs/>
          <w:iCs/>
        </w:rPr>
        <w:t>....</w:t>
      </w:r>
      <w:r w:rsidRPr="0067590D">
        <w:rPr>
          <w:rFonts w:ascii="Times New Roman" w:hAnsi="Times New Roman" w:cs="Times New Roman"/>
          <w:bCs/>
          <w:iCs/>
        </w:rPr>
        <w:t>....</w:t>
      </w:r>
      <w:r w:rsidR="007220F8" w:rsidRPr="0067590D">
        <w:rPr>
          <w:rFonts w:ascii="Times New Roman" w:hAnsi="Times New Roman" w:cs="Times New Roman"/>
          <w:bCs/>
          <w:iCs/>
        </w:rPr>
        <w:t>..</w:t>
      </w:r>
      <w:r w:rsidRPr="0067590D">
        <w:rPr>
          <w:rFonts w:ascii="Times New Roman" w:hAnsi="Times New Roman" w:cs="Times New Roman"/>
          <w:bCs/>
          <w:iCs/>
        </w:rPr>
        <w:t xml:space="preserve">... 4 </w:t>
      </w:r>
      <w:r w:rsidRPr="006759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30EC2E89" wp14:editId="6FC1F8A9">
            <wp:extent cx="614172" cy="105156"/>
            <wp:effectExtent l="0" t="0" r="0" b="0"/>
            <wp:docPr id="371" name="Picture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0D">
        <w:rPr>
          <w:rFonts w:ascii="Times New Roman" w:hAnsi="Times New Roman" w:cs="Times New Roman"/>
          <w:bCs/>
          <w:iCs/>
        </w:rPr>
        <w:t xml:space="preserve"> Termin wykonania zamówienia ............................................................</w:t>
      </w:r>
      <w:r w:rsidR="00BC3017" w:rsidRPr="0067590D">
        <w:rPr>
          <w:rFonts w:ascii="Times New Roman" w:hAnsi="Times New Roman" w:cs="Times New Roman"/>
          <w:bCs/>
          <w:iCs/>
        </w:rPr>
        <w:t>.......</w:t>
      </w:r>
      <w:r w:rsidRPr="0067590D">
        <w:rPr>
          <w:rFonts w:ascii="Times New Roman" w:hAnsi="Times New Roman" w:cs="Times New Roman"/>
          <w:bCs/>
          <w:iCs/>
        </w:rPr>
        <w:t>.........</w:t>
      </w:r>
      <w:r w:rsidR="007220F8" w:rsidRPr="0067590D">
        <w:rPr>
          <w:rFonts w:ascii="Times New Roman" w:hAnsi="Times New Roman" w:cs="Times New Roman"/>
          <w:bCs/>
          <w:iCs/>
        </w:rPr>
        <w:t>.........</w:t>
      </w:r>
      <w:r w:rsidRPr="0067590D">
        <w:rPr>
          <w:rFonts w:ascii="Times New Roman" w:hAnsi="Times New Roman" w:cs="Times New Roman"/>
          <w:bCs/>
          <w:iCs/>
        </w:rPr>
        <w:t>.</w:t>
      </w:r>
      <w:r w:rsidR="007220F8" w:rsidRPr="0067590D">
        <w:rPr>
          <w:rFonts w:ascii="Times New Roman" w:hAnsi="Times New Roman" w:cs="Times New Roman"/>
          <w:bCs/>
          <w:iCs/>
        </w:rPr>
        <w:t>..</w:t>
      </w:r>
      <w:r w:rsidRPr="0067590D">
        <w:rPr>
          <w:rFonts w:ascii="Times New Roman" w:hAnsi="Times New Roman" w:cs="Times New Roman"/>
          <w:bCs/>
          <w:iCs/>
        </w:rPr>
        <w:t xml:space="preserve">.... </w:t>
      </w:r>
      <w:r w:rsidR="00B374E4" w:rsidRPr="0067590D">
        <w:rPr>
          <w:rFonts w:ascii="Times New Roman" w:hAnsi="Times New Roman" w:cs="Times New Roman"/>
          <w:bCs/>
          <w:iCs/>
        </w:rPr>
        <w:t>4</w:t>
      </w:r>
      <w:r w:rsidRPr="0067590D">
        <w:rPr>
          <w:rFonts w:ascii="Times New Roman" w:hAnsi="Times New Roman" w:cs="Times New Roman"/>
          <w:bCs/>
          <w:iCs/>
        </w:rPr>
        <w:t xml:space="preserve"> </w:t>
      </w:r>
    </w:p>
    <w:p w14:paraId="07D54BEB" w14:textId="1721ED75" w:rsidR="006A61E3" w:rsidRPr="0067590D" w:rsidRDefault="008270C9">
      <w:pPr>
        <w:tabs>
          <w:tab w:val="right" w:pos="9076"/>
        </w:tabs>
        <w:spacing w:after="23" w:line="267" w:lineRule="auto"/>
        <w:ind w:left="-15" w:right="-4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7F6D62C0" wp14:editId="22726D97">
            <wp:extent cx="614172" cy="105156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0F8" w:rsidRPr="0067590D">
        <w:rPr>
          <w:rFonts w:ascii="Times New Roman" w:hAnsi="Times New Roman" w:cs="Times New Roman"/>
          <w:bCs/>
          <w:iCs/>
        </w:rPr>
        <w:t xml:space="preserve"> </w:t>
      </w:r>
      <w:r w:rsidRPr="0067590D">
        <w:rPr>
          <w:rFonts w:ascii="Times New Roman" w:hAnsi="Times New Roman" w:cs="Times New Roman"/>
          <w:bCs/>
          <w:iCs/>
        </w:rPr>
        <w:t>Warunki udziału w postępowaniu ...................</w:t>
      </w:r>
      <w:r w:rsidR="00BC3017" w:rsidRPr="0067590D">
        <w:rPr>
          <w:rFonts w:ascii="Times New Roman" w:hAnsi="Times New Roman" w:cs="Times New Roman"/>
          <w:bCs/>
          <w:iCs/>
        </w:rPr>
        <w:t>........</w:t>
      </w:r>
      <w:r w:rsidRPr="0067590D">
        <w:rPr>
          <w:rFonts w:ascii="Times New Roman" w:hAnsi="Times New Roman" w:cs="Times New Roman"/>
          <w:bCs/>
          <w:iCs/>
        </w:rPr>
        <w:t>........................................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........</w:t>
      </w:r>
      <w:r w:rsidRPr="0067590D">
        <w:rPr>
          <w:rFonts w:ascii="Times New Roman" w:hAnsi="Times New Roman" w:cs="Times New Roman"/>
          <w:bCs/>
          <w:iCs/>
        </w:rPr>
        <w:t>.....</w:t>
      </w:r>
      <w:r w:rsidR="007220F8" w:rsidRPr="0067590D">
        <w:rPr>
          <w:rFonts w:ascii="Times New Roman" w:hAnsi="Times New Roman" w:cs="Times New Roman"/>
          <w:bCs/>
          <w:iCs/>
        </w:rPr>
        <w:t>..</w:t>
      </w:r>
      <w:r w:rsidRPr="0067590D">
        <w:rPr>
          <w:rFonts w:ascii="Times New Roman" w:hAnsi="Times New Roman" w:cs="Times New Roman"/>
          <w:bCs/>
          <w:iCs/>
        </w:rPr>
        <w:t xml:space="preserve">....... </w:t>
      </w:r>
      <w:r w:rsidR="000A7530" w:rsidRPr="0067590D">
        <w:rPr>
          <w:rFonts w:ascii="Times New Roman" w:hAnsi="Times New Roman" w:cs="Times New Roman"/>
          <w:bCs/>
          <w:iCs/>
        </w:rPr>
        <w:t>4</w:t>
      </w:r>
    </w:p>
    <w:p w14:paraId="7B710ECA" w14:textId="6D031800" w:rsidR="007220F8" w:rsidRPr="0067590D" w:rsidRDefault="008270C9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1AE30DDA" wp14:editId="13972F6D">
            <wp:extent cx="614172" cy="105156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17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0D">
        <w:rPr>
          <w:rFonts w:ascii="Times New Roman" w:hAnsi="Times New Roman" w:cs="Times New Roman"/>
          <w:bCs/>
          <w:iCs/>
        </w:rPr>
        <w:t xml:space="preserve"> Wykaz oświadczeń składanych przez Wykonawcę w celu potwierdzenia, że  nie podlega on wykluczeniu oraz spełniania warunki  udziału w postępowaniu ......</w:t>
      </w:r>
      <w:r w:rsidR="007220F8" w:rsidRPr="0067590D">
        <w:rPr>
          <w:rFonts w:ascii="Times New Roman" w:hAnsi="Times New Roman" w:cs="Times New Roman"/>
          <w:bCs/>
          <w:iCs/>
        </w:rPr>
        <w:t>.......................................</w:t>
      </w:r>
      <w:r w:rsidR="00BC3017" w:rsidRPr="0067590D">
        <w:rPr>
          <w:rFonts w:ascii="Times New Roman" w:hAnsi="Times New Roman" w:cs="Times New Roman"/>
          <w:bCs/>
          <w:iCs/>
        </w:rPr>
        <w:t>...........</w:t>
      </w:r>
      <w:r w:rsidR="007220F8" w:rsidRPr="0067590D">
        <w:rPr>
          <w:rFonts w:ascii="Times New Roman" w:hAnsi="Times New Roman" w:cs="Times New Roman"/>
          <w:bCs/>
          <w:iCs/>
        </w:rPr>
        <w:t>.</w:t>
      </w:r>
      <w:r w:rsidRPr="0067590D">
        <w:rPr>
          <w:rFonts w:ascii="Times New Roman" w:hAnsi="Times New Roman" w:cs="Times New Roman"/>
          <w:bCs/>
          <w:iCs/>
        </w:rPr>
        <w:t xml:space="preserve">... </w:t>
      </w:r>
      <w:r w:rsidR="00BC3017" w:rsidRPr="0067590D">
        <w:rPr>
          <w:rFonts w:ascii="Times New Roman" w:hAnsi="Times New Roman" w:cs="Times New Roman"/>
          <w:bCs/>
          <w:iCs/>
        </w:rPr>
        <w:t>5</w:t>
      </w:r>
      <w:r w:rsidRPr="0067590D">
        <w:rPr>
          <w:rFonts w:ascii="Times New Roman" w:hAnsi="Times New Roman" w:cs="Times New Roman"/>
          <w:bCs/>
          <w:iCs/>
        </w:rPr>
        <w:t xml:space="preserve"> </w:t>
      </w:r>
    </w:p>
    <w:p w14:paraId="1CCE2E92" w14:textId="5CF4F6C1" w:rsidR="006A61E3" w:rsidRPr="0067590D" w:rsidRDefault="00155D08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6</w:t>
      </w:r>
      <w:r w:rsidR="008270C9" w:rsidRPr="0067590D">
        <w:rPr>
          <w:rFonts w:ascii="Times New Roman" w:hAnsi="Times New Roman" w:cs="Times New Roman"/>
          <w:bCs/>
          <w:iCs/>
        </w:rPr>
        <w:t xml:space="preserve"> Inne dokumenty składane przez Wykonawcę wraz z ofertą ..............</w:t>
      </w:r>
      <w:r w:rsidR="007220F8" w:rsidRPr="0067590D">
        <w:rPr>
          <w:rFonts w:ascii="Times New Roman" w:hAnsi="Times New Roman" w:cs="Times New Roman"/>
          <w:bCs/>
          <w:iCs/>
        </w:rPr>
        <w:t>.......</w:t>
      </w:r>
      <w:r w:rsidR="008270C9" w:rsidRPr="0067590D">
        <w:rPr>
          <w:rFonts w:ascii="Times New Roman" w:hAnsi="Times New Roman" w:cs="Times New Roman"/>
          <w:bCs/>
          <w:iCs/>
        </w:rPr>
        <w:t>..........</w:t>
      </w:r>
      <w:r w:rsidR="007220F8" w:rsidRPr="0067590D">
        <w:rPr>
          <w:rFonts w:ascii="Times New Roman" w:hAnsi="Times New Roman" w:cs="Times New Roman"/>
          <w:bCs/>
          <w:iCs/>
        </w:rPr>
        <w:t>...</w:t>
      </w:r>
      <w:r w:rsidR="008270C9" w:rsidRPr="0067590D">
        <w:rPr>
          <w:rFonts w:ascii="Times New Roman" w:hAnsi="Times New Roman" w:cs="Times New Roman"/>
          <w:bCs/>
          <w:iCs/>
        </w:rPr>
        <w:t>.</w:t>
      </w:r>
      <w:r w:rsidR="00BC3017" w:rsidRPr="0067590D">
        <w:rPr>
          <w:rFonts w:ascii="Times New Roman" w:hAnsi="Times New Roman" w:cs="Times New Roman"/>
          <w:bCs/>
          <w:iCs/>
        </w:rPr>
        <w:t>.....</w:t>
      </w:r>
      <w:r w:rsidR="008270C9" w:rsidRPr="0067590D">
        <w:rPr>
          <w:rFonts w:ascii="Times New Roman" w:hAnsi="Times New Roman" w:cs="Times New Roman"/>
          <w:bCs/>
          <w:iCs/>
        </w:rPr>
        <w:t xml:space="preserve">......... </w:t>
      </w:r>
      <w:r w:rsidR="0047016E" w:rsidRPr="0067590D">
        <w:rPr>
          <w:rFonts w:ascii="Times New Roman" w:hAnsi="Times New Roman" w:cs="Times New Roman"/>
          <w:bCs/>
          <w:iCs/>
        </w:rPr>
        <w:t>5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3A6D043D" w14:textId="0C1EFE5C" w:rsidR="007220F8" w:rsidRPr="0067590D" w:rsidRDefault="00155D08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7</w:t>
      </w:r>
      <w:r w:rsidR="008270C9" w:rsidRPr="0067590D">
        <w:rPr>
          <w:rFonts w:ascii="Times New Roman" w:hAnsi="Times New Roman" w:cs="Times New Roman"/>
          <w:bCs/>
          <w:iCs/>
        </w:rPr>
        <w:t xml:space="preserve"> Wykaz podmiotowych środków dowodowych składanych przez Wykonawcę w postępowaniu na wezwanie Zamawiaj</w:t>
      </w:r>
      <w:r w:rsidR="002660B5" w:rsidRPr="0067590D">
        <w:rPr>
          <w:rFonts w:ascii="Times New Roman" w:hAnsi="Times New Roman" w:cs="Times New Roman"/>
          <w:bCs/>
          <w:iCs/>
        </w:rPr>
        <w:t>ą</w:t>
      </w:r>
      <w:r w:rsidR="008270C9" w:rsidRPr="0067590D">
        <w:rPr>
          <w:rFonts w:ascii="Times New Roman" w:hAnsi="Times New Roman" w:cs="Times New Roman"/>
          <w:bCs/>
          <w:iCs/>
        </w:rPr>
        <w:t>cego w celu potwierdzenia braku podstaw wykluczenia oraz spełnienia warunków udziału w postepowaniu ................</w:t>
      </w:r>
      <w:r w:rsidR="007220F8" w:rsidRPr="0067590D">
        <w:rPr>
          <w:rFonts w:ascii="Times New Roman" w:hAnsi="Times New Roman" w:cs="Times New Roman"/>
          <w:bCs/>
          <w:iCs/>
        </w:rPr>
        <w:t>.......................................................</w:t>
      </w:r>
      <w:r w:rsidR="008270C9" w:rsidRPr="0067590D">
        <w:rPr>
          <w:rFonts w:ascii="Times New Roman" w:hAnsi="Times New Roman" w:cs="Times New Roman"/>
          <w:bCs/>
          <w:iCs/>
        </w:rPr>
        <w:t>.</w:t>
      </w:r>
      <w:r w:rsidR="009828BD" w:rsidRPr="0067590D">
        <w:rPr>
          <w:rFonts w:ascii="Times New Roman" w:hAnsi="Times New Roman" w:cs="Times New Roman"/>
          <w:bCs/>
          <w:iCs/>
        </w:rPr>
        <w:t>........</w:t>
      </w:r>
      <w:r w:rsidR="008270C9" w:rsidRPr="0067590D">
        <w:rPr>
          <w:rFonts w:ascii="Times New Roman" w:hAnsi="Times New Roman" w:cs="Times New Roman"/>
          <w:bCs/>
          <w:iCs/>
        </w:rPr>
        <w:t xml:space="preserve">....... </w:t>
      </w:r>
      <w:r w:rsidR="0047016E" w:rsidRPr="0067590D">
        <w:rPr>
          <w:rFonts w:ascii="Times New Roman" w:hAnsi="Times New Roman" w:cs="Times New Roman"/>
          <w:bCs/>
          <w:iCs/>
        </w:rPr>
        <w:t>6</w:t>
      </w:r>
    </w:p>
    <w:p w14:paraId="2CDD535C" w14:textId="4B175775" w:rsidR="006A61E3" w:rsidRPr="0067590D" w:rsidRDefault="00155D08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8</w:t>
      </w:r>
      <w:r w:rsidR="008270C9" w:rsidRPr="0067590D">
        <w:rPr>
          <w:rFonts w:ascii="Times New Roman" w:hAnsi="Times New Roman" w:cs="Times New Roman"/>
          <w:bCs/>
          <w:iCs/>
        </w:rPr>
        <w:t xml:space="preserve"> Informacja o podwykonawcach .............................................................</w:t>
      </w:r>
      <w:r w:rsidR="009828BD" w:rsidRPr="0067590D">
        <w:rPr>
          <w:rFonts w:ascii="Times New Roman" w:hAnsi="Times New Roman" w:cs="Times New Roman"/>
          <w:bCs/>
          <w:iCs/>
        </w:rPr>
        <w:t>.......</w:t>
      </w:r>
      <w:r w:rsidR="008270C9" w:rsidRPr="0067590D">
        <w:rPr>
          <w:rFonts w:ascii="Times New Roman" w:hAnsi="Times New Roman" w:cs="Times New Roman"/>
          <w:bCs/>
          <w:iCs/>
        </w:rPr>
        <w:t>.........</w:t>
      </w:r>
      <w:r w:rsidR="007220F8" w:rsidRPr="0067590D">
        <w:rPr>
          <w:rFonts w:ascii="Times New Roman" w:hAnsi="Times New Roman" w:cs="Times New Roman"/>
          <w:bCs/>
          <w:iCs/>
        </w:rPr>
        <w:t>...........</w:t>
      </w:r>
      <w:r w:rsidR="008270C9" w:rsidRPr="0067590D">
        <w:rPr>
          <w:rFonts w:ascii="Times New Roman" w:hAnsi="Times New Roman" w:cs="Times New Roman"/>
          <w:bCs/>
          <w:iCs/>
        </w:rPr>
        <w:t>...</w:t>
      </w:r>
      <w:r w:rsidRPr="0067590D">
        <w:rPr>
          <w:rFonts w:ascii="Times New Roman" w:hAnsi="Times New Roman" w:cs="Times New Roman"/>
          <w:bCs/>
          <w:iCs/>
        </w:rPr>
        <w:t>.</w:t>
      </w:r>
      <w:r w:rsidR="0047016E" w:rsidRPr="0067590D">
        <w:rPr>
          <w:rFonts w:ascii="Times New Roman" w:hAnsi="Times New Roman" w:cs="Times New Roman"/>
          <w:bCs/>
          <w:iCs/>
        </w:rPr>
        <w:t>6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18537651" w14:textId="6B5991EC" w:rsidR="002E74DE" w:rsidRPr="0067590D" w:rsidRDefault="00155D08" w:rsidP="002E74DE">
      <w:pPr>
        <w:tabs>
          <w:tab w:val="center" w:pos="5217"/>
        </w:tabs>
        <w:spacing w:after="13" w:line="271" w:lineRule="auto"/>
        <w:ind w:left="-15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9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 xml:space="preserve">Waluta, w jakiej będą prowadzone rozliczenia związane z realizacją zamówienia </w:t>
      </w:r>
    </w:p>
    <w:p w14:paraId="7088519C" w14:textId="12773C8C" w:rsidR="006A61E3" w:rsidRPr="0067590D" w:rsidRDefault="002E74DE" w:rsidP="002E74DE">
      <w:pPr>
        <w:tabs>
          <w:tab w:val="right" w:pos="9076"/>
        </w:tabs>
        <w:spacing w:after="13" w:line="271" w:lineRule="auto"/>
        <w:ind w:left="-15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t>publicznego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.........</w:t>
      </w:r>
      <w:r w:rsidR="009828BD" w:rsidRPr="0067590D">
        <w:rPr>
          <w:rFonts w:ascii="Times New Roman" w:hAnsi="Times New Roman" w:cs="Times New Roman"/>
          <w:bCs/>
          <w:iCs/>
        </w:rPr>
        <w:t>.........</w:t>
      </w:r>
      <w:r w:rsidR="007220F8" w:rsidRPr="0067590D">
        <w:rPr>
          <w:rFonts w:ascii="Times New Roman" w:hAnsi="Times New Roman" w:cs="Times New Roman"/>
          <w:bCs/>
          <w:iCs/>
        </w:rPr>
        <w:t>................</w:t>
      </w:r>
      <w:r w:rsidR="008270C9" w:rsidRPr="0067590D">
        <w:rPr>
          <w:rFonts w:ascii="Times New Roman" w:hAnsi="Times New Roman" w:cs="Times New Roman"/>
          <w:bCs/>
          <w:iCs/>
        </w:rPr>
        <w:t>..</w:t>
      </w:r>
      <w:r w:rsidR="007220F8" w:rsidRPr="0067590D">
        <w:rPr>
          <w:rFonts w:ascii="Times New Roman" w:hAnsi="Times New Roman" w:cs="Times New Roman"/>
          <w:bCs/>
          <w:iCs/>
        </w:rPr>
        <w:t>.</w:t>
      </w:r>
      <w:r w:rsidRPr="0067590D">
        <w:rPr>
          <w:rFonts w:ascii="Times New Roman" w:hAnsi="Times New Roman" w:cs="Times New Roman"/>
          <w:bCs/>
          <w:iCs/>
        </w:rPr>
        <w:t>..............</w:t>
      </w:r>
      <w:r w:rsidR="007220F8" w:rsidRPr="0067590D">
        <w:rPr>
          <w:rFonts w:ascii="Times New Roman" w:hAnsi="Times New Roman" w:cs="Times New Roman"/>
          <w:bCs/>
          <w:iCs/>
        </w:rPr>
        <w:t>..</w:t>
      </w:r>
      <w:r w:rsidR="008270C9" w:rsidRPr="0067590D">
        <w:rPr>
          <w:rFonts w:ascii="Times New Roman" w:hAnsi="Times New Roman" w:cs="Times New Roman"/>
          <w:bCs/>
          <w:iCs/>
        </w:rPr>
        <w:t xml:space="preserve">...... </w:t>
      </w:r>
      <w:r w:rsidR="0047016E" w:rsidRPr="0067590D">
        <w:rPr>
          <w:rFonts w:ascii="Times New Roman" w:hAnsi="Times New Roman" w:cs="Times New Roman"/>
          <w:bCs/>
          <w:iCs/>
        </w:rPr>
        <w:t>6</w:t>
      </w:r>
    </w:p>
    <w:p w14:paraId="4628E590" w14:textId="42AF146C" w:rsidR="007220F8" w:rsidRPr="0067590D" w:rsidRDefault="00155D08" w:rsidP="002E74DE">
      <w:pPr>
        <w:tabs>
          <w:tab w:val="center" w:pos="5217"/>
        </w:tabs>
        <w:spacing w:after="13" w:line="271" w:lineRule="auto"/>
        <w:ind w:left="-15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0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>Wymagania dotyczące wadium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............................................................................</w:t>
      </w:r>
      <w:r w:rsidR="002E74DE" w:rsidRPr="0067590D">
        <w:rPr>
          <w:rFonts w:ascii="Times New Roman" w:hAnsi="Times New Roman" w:cs="Times New Roman"/>
          <w:bCs/>
          <w:iCs/>
        </w:rPr>
        <w:t>.......</w:t>
      </w:r>
      <w:r w:rsidR="004A7BC4" w:rsidRPr="0067590D">
        <w:rPr>
          <w:rFonts w:ascii="Times New Roman" w:hAnsi="Times New Roman" w:cs="Times New Roman"/>
          <w:bCs/>
          <w:iCs/>
        </w:rPr>
        <w:t>...</w:t>
      </w:r>
      <w:r w:rsidR="008270C9" w:rsidRPr="0067590D">
        <w:rPr>
          <w:rFonts w:ascii="Times New Roman" w:hAnsi="Times New Roman" w:cs="Times New Roman"/>
          <w:bCs/>
          <w:iCs/>
        </w:rPr>
        <w:t xml:space="preserve">.... </w:t>
      </w:r>
      <w:r w:rsidR="0047016E" w:rsidRPr="0067590D">
        <w:rPr>
          <w:rFonts w:ascii="Times New Roman" w:hAnsi="Times New Roman" w:cs="Times New Roman"/>
          <w:bCs/>
          <w:iCs/>
        </w:rPr>
        <w:t>6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71CE3935" w14:textId="1EA7DAC0" w:rsidR="007220F8" w:rsidRPr="0067590D" w:rsidRDefault="00155D08" w:rsidP="007220F8">
      <w:pPr>
        <w:spacing w:after="23" w:line="267" w:lineRule="auto"/>
        <w:ind w:left="-15" w:right="-4" w:firstLine="0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1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>Opis sposobu przygotowania ofert..</w:t>
      </w:r>
      <w:r w:rsidR="008270C9" w:rsidRPr="0067590D">
        <w:rPr>
          <w:rFonts w:ascii="Times New Roman" w:hAnsi="Times New Roman" w:cs="Times New Roman"/>
          <w:bCs/>
          <w:iCs/>
        </w:rPr>
        <w:t>............</w:t>
      </w:r>
      <w:r w:rsidR="004A7BC4" w:rsidRPr="0067590D">
        <w:rPr>
          <w:rFonts w:ascii="Times New Roman" w:hAnsi="Times New Roman" w:cs="Times New Roman"/>
          <w:bCs/>
          <w:iCs/>
        </w:rPr>
        <w:t>........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.........................</w:t>
      </w:r>
      <w:r w:rsidR="008270C9" w:rsidRPr="0067590D">
        <w:rPr>
          <w:rFonts w:ascii="Times New Roman" w:hAnsi="Times New Roman" w:cs="Times New Roman"/>
          <w:bCs/>
          <w:iCs/>
        </w:rPr>
        <w:t>....</w:t>
      </w:r>
      <w:r w:rsidR="007220F8" w:rsidRPr="0067590D">
        <w:rPr>
          <w:rFonts w:ascii="Times New Roman" w:hAnsi="Times New Roman" w:cs="Times New Roman"/>
          <w:bCs/>
          <w:iCs/>
        </w:rPr>
        <w:t xml:space="preserve"> </w:t>
      </w:r>
      <w:r w:rsidR="00D93740" w:rsidRPr="0067590D">
        <w:rPr>
          <w:rFonts w:ascii="Times New Roman" w:hAnsi="Times New Roman" w:cs="Times New Roman"/>
          <w:bCs/>
          <w:iCs/>
        </w:rPr>
        <w:t>6</w:t>
      </w:r>
    </w:p>
    <w:p w14:paraId="539F5B94" w14:textId="47E95E70" w:rsidR="002E74DE" w:rsidRPr="0067590D" w:rsidRDefault="00155D08" w:rsidP="002E74DE">
      <w:pPr>
        <w:spacing w:after="13" w:line="271" w:lineRule="auto"/>
        <w:ind w:left="0" w:right="0" w:hanging="15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2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 xml:space="preserve">Informacje o sposobie porozumiewania się Zamawiającego z Wykonawcami oraz przekazywania oświadczeń i dokumentów, a także wskazanie osób uprawnionych </w:t>
      </w:r>
    </w:p>
    <w:p w14:paraId="4A9C8628" w14:textId="4B079C46" w:rsidR="006A61E3" w:rsidRPr="0067590D" w:rsidRDefault="002E74DE" w:rsidP="002E74DE">
      <w:pPr>
        <w:spacing w:after="23" w:line="267" w:lineRule="auto"/>
        <w:ind w:right="-4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t>do porozumiewania się z Wykonawcami………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......</w:t>
      </w:r>
      <w:r w:rsidR="008270C9" w:rsidRPr="0067590D">
        <w:rPr>
          <w:rFonts w:ascii="Times New Roman" w:hAnsi="Times New Roman" w:cs="Times New Roman"/>
          <w:bCs/>
          <w:iCs/>
        </w:rPr>
        <w:t>..</w:t>
      </w:r>
      <w:r w:rsidR="007220F8" w:rsidRPr="0067590D">
        <w:rPr>
          <w:rFonts w:ascii="Times New Roman" w:hAnsi="Times New Roman" w:cs="Times New Roman"/>
          <w:bCs/>
          <w:iCs/>
        </w:rPr>
        <w:t>..</w:t>
      </w:r>
      <w:r w:rsidR="008270C9" w:rsidRPr="0067590D">
        <w:rPr>
          <w:rFonts w:ascii="Times New Roman" w:hAnsi="Times New Roman" w:cs="Times New Roman"/>
          <w:bCs/>
          <w:iCs/>
        </w:rPr>
        <w:t>...</w:t>
      </w:r>
      <w:r w:rsidR="004A7BC4" w:rsidRPr="0067590D">
        <w:rPr>
          <w:rFonts w:ascii="Times New Roman" w:hAnsi="Times New Roman" w:cs="Times New Roman"/>
          <w:bCs/>
          <w:iCs/>
        </w:rPr>
        <w:t>........</w:t>
      </w:r>
      <w:r w:rsidR="008270C9" w:rsidRPr="0067590D">
        <w:rPr>
          <w:rFonts w:ascii="Times New Roman" w:hAnsi="Times New Roman" w:cs="Times New Roman"/>
          <w:bCs/>
          <w:iCs/>
        </w:rPr>
        <w:t xml:space="preserve">.... </w:t>
      </w:r>
      <w:r w:rsidR="0047016E" w:rsidRPr="0067590D">
        <w:rPr>
          <w:rFonts w:ascii="Times New Roman" w:hAnsi="Times New Roman" w:cs="Times New Roman"/>
          <w:bCs/>
          <w:iCs/>
        </w:rPr>
        <w:t>8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15F5627B" w14:textId="16DB46CC" w:rsidR="007220F8" w:rsidRPr="0067590D" w:rsidRDefault="00155D08" w:rsidP="002E74DE">
      <w:pPr>
        <w:spacing w:after="13" w:line="271" w:lineRule="auto"/>
        <w:ind w:left="0" w:right="0" w:hanging="15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3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>Tryb udzielania wyjaśnień .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</w:t>
      </w:r>
      <w:r w:rsidR="007220F8" w:rsidRPr="0067590D">
        <w:rPr>
          <w:rFonts w:ascii="Times New Roman" w:hAnsi="Times New Roman" w:cs="Times New Roman"/>
          <w:bCs/>
          <w:iCs/>
        </w:rPr>
        <w:t>...........................</w:t>
      </w:r>
      <w:r w:rsidR="00310D39" w:rsidRPr="0067590D">
        <w:rPr>
          <w:rFonts w:ascii="Times New Roman" w:hAnsi="Times New Roman" w:cs="Times New Roman"/>
          <w:bCs/>
          <w:iCs/>
        </w:rPr>
        <w:t>........</w:t>
      </w:r>
      <w:r w:rsidR="008270C9" w:rsidRPr="0067590D">
        <w:rPr>
          <w:rFonts w:ascii="Times New Roman" w:hAnsi="Times New Roman" w:cs="Times New Roman"/>
          <w:bCs/>
          <w:iCs/>
        </w:rPr>
        <w:t>..........</w:t>
      </w:r>
      <w:r w:rsidR="00D93740" w:rsidRPr="0067590D">
        <w:rPr>
          <w:rFonts w:ascii="Times New Roman" w:hAnsi="Times New Roman" w:cs="Times New Roman"/>
          <w:bCs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>1</w:t>
      </w:r>
      <w:r w:rsidR="00EF21BC" w:rsidRPr="0067590D">
        <w:rPr>
          <w:rFonts w:ascii="Times New Roman" w:hAnsi="Times New Roman" w:cs="Times New Roman"/>
          <w:bCs/>
          <w:iCs/>
        </w:rPr>
        <w:t>0</w:t>
      </w:r>
    </w:p>
    <w:p w14:paraId="58ABF524" w14:textId="36354F21" w:rsidR="006A61E3" w:rsidRPr="0067590D" w:rsidRDefault="00F61540" w:rsidP="007220F8">
      <w:pPr>
        <w:spacing w:after="23" w:line="267" w:lineRule="auto"/>
        <w:ind w:left="-15" w:right="-4" w:firstLine="15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4</w:t>
      </w:r>
      <w:r w:rsidRPr="0067590D">
        <w:rPr>
          <w:rFonts w:ascii="Times New Roman" w:hAnsi="Times New Roman" w:cs="Times New Roman"/>
          <w:b/>
          <w:iCs/>
        </w:rPr>
        <w:t xml:space="preserve">. </w:t>
      </w:r>
      <w:r w:rsidR="002E74DE" w:rsidRPr="0067590D">
        <w:rPr>
          <w:rFonts w:ascii="Times New Roman" w:hAnsi="Times New Roman" w:cs="Times New Roman"/>
          <w:bCs/>
          <w:iCs/>
        </w:rPr>
        <w:t xml:space="preserve">Opis sposobu obliczania ceny 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................................................................................ 1</w:t>
      </w:r>
      <w:r w:rsidR="0047016E" w:rsidRPr="0067590D">
        <w:rPr>
          <w:rFonts w:ascii="Times New Roman" w:hAnsi="Times New Roman" w:cs="Times New Roman"/>
          <w:bCs/>
          <w:iCs/>
        </w:rPr>
        <w:t>1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5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 xml:space="preserve"> Sposób oraz termin składania i otwarcia ofert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................................................................. 1</w:t>
      </w:r>
      <w:r w:rsidR="00EF21BC" w:rsidRPr="0067590D">
        <w:rPr>
          <w:rFonts w:ascii="Times New Roman" w:hAnsi="Times New Roman" w:cs="Times New Roman"/>
          <w:bCs/>
          <w:iCs/>
        </w:rPr>
        <w:t>1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6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526777" w:rsidRPr="0067590D">
        <w:rPr>
          <w:rFonts w:ascii="Times New Roman" w:hAnsi="Times New Roman" w:cs="Times New Roman"/>
          <w:bCs/>
          <w:iCs/>
        </w:rPr>
        <w:t xml:space="preserve"> </w:t>
      </w:r>
      <w:r w:rsidR="002E74DE" w:rsidRPr="0067590D">
        <w:rPr>
          <w:rFonts w:ascii="Times New Roman" w:hAnsi="Times New Roman" w:cs="Times New Roman"/>
          <w:bCs/>
          <w:iCs/>
        </w:rPr>
        <w:t>Termin związania ofertą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</w:t>
      </w:r>
      <w:r w:rsidR="002E74DE" w:rsidRPr="0067590D">
        <w:rPr>
          <w:rFonts w:ascii="Times New Roman" w:hAnsi="Times New Roman" w:cs="Times New Roman"/>
          <w:bCs/>
          <w:iCs/>
        </w:rPr>
        <w:t>................................</w:t>
      </w:r>
      <w:r w:rsidR="008270C9" w:rsidRPr="0067590D">
        <w:rPr>
          <w:rFonts w:ascii="Times New Roman" w:hAnsi="Times New Roman" w:cs="Times New Roman"/>
          <w:bCs/>
          <w:iCs/>
        </w:rPr>
        <w:t>.........</w:t>
      </w:r>
      <w:r w:rsidR="002E74DE" w:rsidRPr="0067590D">
        <w:rPr>
          <w:rFonts w:ascii="Times New Roman" w:hAnsi="Times New Roman" w:cs="Times New Roman"/>
          <w:bCs/>
          <w:iCs/>
        </w:rPr>
        <w:t>..................</w:t>
      </w:r>
      <w:r w:rsidR="008270C9" w:rsidRPr="0067590D">
        <w:rPr>
          <w:rFonts w:ascii="Times New Roman" w:hAnsi="Times New Roman" w:cs="Times New Roman"/>
          <w:bCs/>
          <w:iCs/>
        </w:rPr>
        <w:t>... 1</w:t>
      </w:r>
      <w:r w:rsidR="0047016E" w:rsidRPr="0067590D">
        <w:rPr>
          <w:rFonts w:ascii="Times New Roman" w:hAnsi="Times New Roman" w:cs="Times New Roman"/>
          <w:bCs/>
          <w:iCs/>
        </w:rPr>
        <w:t>2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7</w:t>
      </w:r>
      <w:r w:rsidRPr="0067590D">
        <w:rPr>
          <w:rFonts w:ascii="Times New Roman" w:hAnsi="Times New Roman" w:cs="Times New Roman"/>
          <w:b/>
          <w:iCs/>
        </w:rPr>
        <w:t>.</w:t>
      </w:r>
      <w:r w:rsidR="003975FE" w:rsidRPr="0067590D">
        <w:rPr>
          <w:rFonts w:ascii="Times New Roman" w:hAnsi="Times New Roman" w:cs="Times New Roman"/>
          <w:bCs/>
          <w:iCs/>
        </w:rPr>
        <w:t xml:space="preserve"> Informacje dotyczące oceny ofert – kryteria oceny ofert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............................................ 1</w:t>
      </w:r>
      <w:r w:rsidR="0047016E" w:rsidRPr="0067590D">
        <w:rPr>
          <w:rFonts w:ascii="Times New Roman" w:hAnsi="Times New Roman" w:cs="Times New Roman"/>
          <w:bCs/>
          <w:iCs/>
        </w:rPr>
        <w:t>2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496317" w:rsidRPr="0067590D">
        <w:rPr>
          <w:rFonts w:ascii="Times New Roman" w:hAnsi="Times New Roman" w:cs="Times New Roman"/>
          <w:b/>
          <w:iCs/>
        </w:rPr>
        <w:t>Rozdział 1</w:t>
      </w:r>
      <w:r w:rsidR="00DF4698" w:rsidRPr="0067590D">
        <w:rPr>
          <w:rFonts w:ascii="Times New Roman" w:hAnsi="Times New Roman" w:cs="Times New Roman"/>
          <w:b/>
          <w:iCs/>
        </w:rPr>
        <w:t>8</w:t>
      </w:r>
      <w:r w:rsidR="00496317"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3975FE" w:rsidRPr="0067590D">
        <w:rPr>
          <w:rFonts w:ascii="Times New Roman" w:hAnsi="Times New Roman" w:cs="Times New Roman"/>
          <w:bCs/>
          <w:iCs/>
        </w:rPr>
        <w:t>Wybór Wykonawcy, tryb ogłoszenia wyników postępowania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 1</w:t>
      </w:r>
      <w:r w:rsidR="00EF21BC" w:rsidRPr="0067590D">
        <w:rPr>
          <w:rFonts w:ascii="Times New Roman" w:hAnsi="Times New Roman" w:cs="Times New Roman"/>
          <w:bCs/>
          <w:iCs/>
        </w:rPr>
        <w:t>3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496317"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19</w:t>
      </w:r>
      <w:r w:rsidR="00496317" w:rsidRPr="0067590D">
        <w:rPr>
          <w:rFonts w:ascii="Times New Roman" w:hAnsi="Times New Roman" w:cs="Times New Roman"/>
          <w:b/>
          <w:iCs/>
        </w:rPr>
        <w:t xml:space="preserve">. 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C03FB4" w:rsidRPr="0067590D">
        <w:rPr>
          <w:rFonts w:ascii="Times New Roman" w:hAnsi="Times New Roman" w:cs="Times New Roman"/>
          <w:bCs/>
          <w:iCs/>
        </w:rPr>
        <w:t>Istotne postanowienia przyszłej umowy………………..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</w:t>
      </w:r>
      <w:r w:rsidR="00EE40FD" w:rsidRPr="0067590D">
        <w:rPr>
          <w:rFonts w:ascii="Times New Roman" w:hAnsi="Times New Roman" w:cs="Times New Roman"/>
          <w:bCs/>
          <w:iCs/>
        </w:rPr>
        <w:t>.....................</w:t>
      </w:r>
      <w:r w:rsidR="00105C38" w:rsidRPr="0067590D">
        <w:rPr>
          <w:rFonts w:ascii="Times New Roman" w:hAnsi="Times New Roman" w:cs="Times New Roman"/>
          <w:bCs/>
          <w:iCs/>
        </w:rPr>
        <w:t>14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496317" w:rsidRPr="0067590D">
        <w:rPr>
          <w:rFonts w:ascii="Times New Roman" w:hAnsi="Times New Roman" w:cs="Times New Roman"/>
          <w:b/>
          <w:iCs/>
        </w:rPr>
        <w:t>Rozdział 2</w:t>
      </w:r>
      <w:r w:rsidR="0074444E" w:rsidRPr="0067590D">
        <w:rPr>
          <w:rFonts w:ascii="Times New Roman" w:hAnsi="Times New Roman" w:cs="Times New Roman"/>
          <w:b/>
          <w:iCs/>
        </w:rPr>
        <w:t>0</w:t>
      </w:r>
      <w:r w:rsidR="00496317"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C03FB4" w:rsidRPr="0067590D">
        <w:rPr>
          <w:rFonts w:ascii="Times New Roman" w:hAnsi="Times New Roman" w:cs="Times New Roman"/>
          <w:bCs/>
          <w:iCs/>
        </w:rPr>
        <w:t>Informacje o formalnościach, jakie powinny zostać dopełnione po wyborze oferty w celu zawarcia umowy w sprawie zamówienia publicznego……...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.......................................</w:t>
      </w:r>
      <w:r w:rsidR="00E86BAC" w:rsidRPr="0067590D">
        <w:rPr>
          <w:rFonts w:ascii="Times New Roman" w:hAnsi="Times New Roman" w:cs="Times New Roman"/>
          <w:bCs/>
          <w:iCs/>
        </w:rPr>
        <w:t>.........</w:t>
      </w:r>
      <w:r w:rsidR="008270C9" w:rsidRPr="0067590D">
        <w:rPr>
          <w:rFonts w:ascii="Times New Roman" w:hAnsi="Times New Roman" w:cs="Times New Roman"/>
          <w:bCs/>
          <w:iCs/>
        </w:rPr>
        <w:t>.....</w:t>
      </w:r>
      <w:r w:rsidR="00412F0A" w:rsidRPr="0067590D">
        <w:rPr>
          <w:rFonts w:ascii="Times New Roman" w:hAnsi="Times New Roman" w:cs="Times New Roman"/>
          <w:bCs/>
          <w:iCs/>
        </w:rPr>
        <w:t>.......</w:t>
      </w:r>
      <w:r w:rsidR="008270C9" w:rsidRPr="0067590D">
        <w:rPr>
          <w:rFonts w:ascii="Times New Roman" w:hAnsi="Times New Roman" w:cs="Times New Roman"/>
          <w:bCs/>
          <w:iCs/>
        </w:rPr>
        <w:t>.....</w:t>
      </w:r>
      <w:r w:rsidR="00EE40FD" w:rsidRPr="0067590D">
        <w:rPr>
          <w:rFonts w:ascii="Times New Roman" w:hAnsi="Times New Roman" w:cs="Times New Roman"/>
          <w:bCs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>1</w:t>
      </w:r>
      <w:r w:rsidR="0047016E" w:rsidRPr="0067590D">
        <w:rPr>
          <w:rFonts w:ascii="Times New Roman" w:hAnsi="Times New Roman" w:cs="Times New Roman"/>
          <w:bCs/>
          <w:iCs/>
        </w:rPr>
        <w:t>4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42B4E266" w14:textId="6948CEC8" w:rsidR="007220F8" w:rsidRPr="0067590D" w:rsidRDefault="00496317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 xml:space="preserve">Rozdział </w:t>
      </w:r>
      <w:r w:rsidR="00DF4698" w:rsidRPr="0067590D">
        <w:rPr>
          <w:rFonts w:ascii="Times New Roman" w:hAnsi="Times New Roman" w:cs="Times New Roman"/>
          <w:b/>
          <w:iCs/>
        </w:rPr>
        <w:t>21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00209E" w:rsidRPr="0067590D">
        <w:rPr>
          <w:rFonts w:ascii="Times New Roman" w:hAnsi="Times New Roman" w:cs="Times New Roman"/>
          <w:bCs/>
          <w:iCs/>
        </w:rPr>
        <w:t>Wymagania dotyczące zabezpieczenia należytego wykonania umowy…...</w:t>
      </w:r>
      <w:r w:rsidR="00412F0A" w:rsidRPr="0067590D">
        <w:rPr>
          <w:rFonts w:ascii="Times New Roman" w:hAnsi="Times New Roman" w:cs="Times New Roman"/>
          <w:bCs/>
          <w:iCs/>
        </w:rPr>
        <w:t>..........</w:t>
      </w:r>
      <w:r w:rsidR="00E86BAC" w:rsidRPr="0067590D">
        <w:rPr>
          <w:rFonts w:ascii="Times New Roman" w:hAnsi="Times New Roman" w:cs="Times New Roman"/>
          <w:bCs/>
          <w:iCs/>
        </w:rPr>
        <w:t>......</w:t>
      </w:r>
      <w:r w:rsidR="008270C9" w:rsidRPr="0067590D">
        <w:rPr>
          <w:rFonts w:ascii="Times New Roman" w:hAnsi="Times New Roman" w:cs="Times New Roman"/>
          <w:bCs/>
          <w:iCs/>
        </w:rPr>
        <w:t>....</w:t>
      </w:r>
      <w:r w:rsidR="00EE40FD" w:rsidRPr="0067590D">
        <w:rPr>
          <w:rFonts w:ascii="Times New Roman" w:hAnsi="Times New Roman" w:cs="Times New Roman"/>
          <w:bCs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>1</w:t>
      </w:r>
      <w:r w:rsidR="0047016E" w:rsidRPr="0067590D">
        <w:rPr>
          <w:rFonts w:ascii="Times New Roman" w:hAnsi="Times New Roman" w:cs="Times New Roman"/>
          <w:bCs/>
          <w:iCs/>
        </w:rPr>
        <w:t>4</w:t>
      </w:r>
    </w:p>
    <w:p w14:paraId="26DD1E99" w14:textId="6494A338" w:rsidR="0000209E" w:rsidRPr="0067590D" w:rsidRDefault="00496317" w:rsidP="0000209E">
      <w:pPr>
        <w:tabs>
          <w:tab w:val="center" w:pos="4884"/>
        </w:tabs>
        <w:spacing w:after="13" w:line="271" w:lineRule="auto"/>
        <w:ind w:left="-15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2</w:t>
      </w:r>
      <w:r w:rsidR="00DF4698" w:rsidRPr="0067590D">
        <w:rPr>
          <w:rFonts w:ascii="Times New Roman" w:hAnsi="Times New Roman" w:cs="Times New Roman"/>
          <w:b/>
          <w:iCs/>
        </w:rPr>
        <w:t>2</w:t>
      </w:r>
      <w:r w:rsidRPr="0067590D">
        <w:rPr>
          <w:rFonts w:ascii="Times New Roman" w:hAnsi="Times New Roman" w:cs="Times New Roman"/>
          <w:b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00209E" w:rsidRPr="0067590D">
        <w:rPr>
          <w:rFonts w:ascii="Times New Roman" w:hAnsi="Times New Roman" w:cs="Times New Roman"/>
          <w:bCs/>
          <w:iCs/>
        </w:rPr>
        <w:t xml:space="preserve">Pouczenie o środkach odwoławczych przysługujących wykonawcy w toku </w:t>
      </w:r>
    </w:p>
    <w:p w14:paraId="57E85BA4" w14:textId="71A6BB78" w:rsidR="006A61E3" w:rsidRPr="0067590D" w:rsidRDefault="0000209E" w:rsidP="0000209E">
      <w:pPr>
        <w:spacing w:after="13" w:line="271" w:lineRule="auto"/>
        <w:ind w:left="-5" w:right="0" w:hanging="1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Cs/>
          <w:iCs/>
        </w:rPr>
        <w:t>postepowania o udzielenie zamówienia</w:t>
      </w:r>
      <w:r w:rsidR="008270C9" w:rsidRPr="0067590D">
        <w:rPr>
          <w:rFonts w:ascii="Times New Roman" w:hAnsi="Times New Roman" w:cs="Times New Roman"/>
          <w:bCs/>
          <w:iCs/>
        </w:rPr>
        <w:t>.............</w:t>
      </w:r>
      <w:r w:rsidR="00E86BAC" w:rsidRPr="0067590D">
        <w:rPr>
          <w:rFonts w:ascii="Times New Roman" w:hAnsi="Times New Roman" w:cs="Times New Roman"/>
          <w:bCs/>
          <w:iCs/>
        </w:rPr>
        <w:t>.....</w:t>
      </w:r>
      <w:r w:rsidR="00412F0A" w:rsidRPr="0067590D">
        <w:rPr>
          <w:rFonts w:ascii="Times New Roman" w:hAnsi="Times New Roman" w:cs="Times New Roman"/>
          <w:bCs/>
          <w:iCs/>
        </w:rPr>
        <w:t>......</w:t>
      </w:r>
      <w:r w:rsidRPr="0067590D">
        <w:rPr>
          <w:rFonts w:ascii="Times New Roman" w:hAnsi="Times New Roman" w:cs="Times New Roman"/>
          <w:bCs/>
          <w:iCs/>
        </w:rPr>
        <w:t>......................................................................</w:t>
      </w:r>
      <w:r w:rsidR="00E86BAC" w:rsidRPr="0067590D">
        <w:rPr>
          <w:rFonts w:ascii="Times New Roman" w:hAnsi="Times New Roman" w:cs="Times New Roman"/>
          <w:bCs/>
          <w:iCs/>
        </w:rPr>
        <w:t>..</w:t>
      </w:r>
      <w:r w:rsidR="008270C9" w:rsidRPr="0067590D">
        <w:rPr>
          <w:rFonts w:ascii="Times New Roman" w:hAnsi="Times New Roman" w:cs="Times New Roman"/>
          <w:bCs/>
          <w:iCs/>
        </w:rPr>
        <w:t>..1</w:t>
      </w:r>
      <w:r w:rsidR="0047016E" w:rsidRPr="0067590D">
        <w:rPr>
          <w:rFonts w:ascii="Times New Roman" w:hAnsi="Times New Roman" w:cs="Times New Roman"/>
          <w:bCs/>
          <w:iCs/>
        </w:rPr>
        <w:t>4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1F11A411" w14:textId="6E137DCB" w:rsidR="00E86BAC" w:rsidRPr="0067590D" w:rsidRDefault="00496317" w:rsidP="005300C4">
      <w:pPr>
        <w:tabs>
          <w:tab w:val="center" w:pos="4884"/>
        </w:tabs>
        <w:spacing w:after="13" w:line="271" w:lineRule="auto"/>
        <w:ind w:left="-15" w:right="0" w:firstLine="0"/>
        <w:jc w:val="left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2</w:t>
      </w:r>
      <w:r w:rsidR="00DF4698" w:rsidRPr="0067590D">
        <w:rPr>
          <w:rFonts w:ascii="Times New Roman" w:hAnsi="Times New Roman" w:cs="Times New Roman"/>
          <w:b/>
          <w:iCs/>
        </w:rPr>
        <w:t>3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5300C4" w:rsidRPr="0067590D">
        <w:rPr>
          <w:rFonts w:ascii="Times New Roman" w:hAnsi="Times New Roman" w:cs="Times New Roman"/>
          <w:bCs/>
          <w:iCs/>
        </w:rPr>
        <w:t>Klauzula RODO…………</w:t>
      </w:r>
      <w:r w:rsidR="008270C9" w:rsidRPr="0067590D">
        <w:rPr>
          <w:rFonts w:ascii="Times New Roman" w:hAnsi="Times New Roman" w:cs="Times New Roman"/>
          <w:bCs/>
          <w:iCs/>
        </w:rPr>
        <w:t>..................</w:t>
      </w:r>
      <w:r w:rsidR="00412F0A" w:rsidRPr="0067590D">
        <w:rPr>
          <w:rFonts w:ascii="Times New Roman" w:hAnsi="Times New Roman" w:cs="Times New Roman"/>
          <w:bCs/>
          <w:iCs/>
        </w:rPr>
        <w:t>.........</w:t>
      </w:r>
      <w:r w:rsidR="008270C9" w:rsidRPr="0067590D">
        <w:rPr>
          <w:rFonts w:ascii="Times New Roman" w:hAnsi="Times New Roman" w:cs="Times New Roman"/>
          <w:bCs/>
          <w:iCs/>
        </w:rPr>
        <w:t>.....................................</w:t>
      </w:r>
      <w:r w:rsidR="00E86BAC" w:rsidRPr="0067590D">
        <w:rPr>
          <w:rFonts w:ascii="Times New Roman" w:hAnsi="Times New Roman" w:cs="Times New Roman"/>
          <w:bCs/>
          <w:iCs/>
        </w:rPr>
        <w:t>...........................</w:t>
      </w:r>
      <w:r w:rsidR="008270C9" w:rsidRPr="0067590D">
        <w:rPr>
          <w:rFonts w:ascii="Times New Roman" w:hAnsi="Times New Roman" w:cs="Times New Roman"/>
          <w:bCs/>
          <w:iCs/>
        </w:rPr>
        <w:t>.....</w:t>
      </w:r>
      <w:r w:rsidR="005300C4" w:rsidRPr="0067590D">
        <w:rPr>
          <w:rFonts w:ascii="Times New Roman" w:hAnsi="Times New Roman" w:cs="Times New Roman"/>
          <w:bCs/>
          <w:iCs/>
        </w:rPr>
        <w:t>.</w:t>
      </w:r>
      <w:r w:rsidR="008270C9" w:rsidRPr="0067590D">
        <w:rPr>
          <w:rFonts w:ascii="Times New Roman" w:hAnsi="Times New Roman" w:cs="Times New Roman"/>
          <w:bCs/>
          <w:iCs/>
        </w:rPr>
        <w:t>1</w:t>
      </w:r>
      <w:r w:rsidR="00105C38" w:rsidRPr="0067590D">
        <w:rPr>
          <w:rFonts w:ascii="Times New Roman" w:hAnsi="Times New Roman" w:cs="Times New Roman"/>
          <w:bCs/>
          <w:iCs/>
        </w:rPr>
        <w:t>4</w:t>
      </w:r>
    </w:p>
    <w:p w14:paraId="7B7946ED" w14:textId="7C7E21E7" w:rsidR="006A61E3" w:rsidRPr="0067590D" w:rsidRDefault="00496317" w:rsidP="007220F8">
      <w:pPr>
        <w:spacing w:after="0" w:line="289" w:lineRule="auto"/>
        <w:ind w:left="0" w:right="0" w:firstLine="0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  <w:b/>
          <w:iCs/>
        </w:rPr>
        <w:t>Rozdział 2</w:t>
      </w:r>
      <w:r w:rsidR="00DF4698" w:rsidRPr="0067590D">
        <w:rPr>
          <w:rFonts w:ascii="Times New Roman" w:hAnsi="Times New Roman" w:cs="Times New Roman"/>
          <w:b/>
          <w:iCs/>
        </w:rPr>
        <w:t>4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  <w:r w:rsidR="005300C4" w:rsidRPr="0067590D">
        <w:rPr>
          <w:rFonts w:ascii="Times New Roman" w:hAnsi="Times New Roman" w:cs="Times New Roman"/>
          <w:bCs/>
          <w:iCs/>
        </w:rPr>
        <w:t>Załączniki do SWZ</w:t>
      </w:r>
      <w:r w:rsidR="008270C9" w:rsidRPr="0067590D">
        <w:rPr>
          <w:rFonts w:ascii="Times New Roman" w:hAnsi="Times New Roman" w:cs="Times New Roman"/>
          <w:bCs/>
          <w:iCs/>
        </w:rPr>
        <w:t xml:space="preserve"> ...................................................................................</w:t>
      </w:r>
      <w:r w:rsidR="00E86BAC" w:rsidRPr="0067590D">
        <w:rPr>
          <w:rFonts w:ascii="Times New Roman" w:hAnsi="Times New Roman" w:cs="Times New Roman"/>
          <w:bCs/>
          <w:iCs/>
        </w:rPr>
        <w:t>.....</w:t>
      </w:r>
      <w:r w:rsidR="005300C4" w:rsidRPr="0067590D">
        <w:rPr>
          <w:rFonts w:ascii="Times New Roman" w:hAnsi="Times New Roman" w:cs="Times New Roman"/>
          <w:bCs/>
          <w:iCs/>
        </w:rPr>
        <w:t>....</w:t>
      </w:r>
      <w:r w:rsidR="008270C9" w:rsidRPr="0067590D">
        <w:rPr>
          <w:rFonts w:ascii="Times New Roman" w:hAnsi="Times New Roman" w:cs="Times New Roman"/>
          <w:bCs/>
          <w:iCs/>
        </w:rPr>
        <w:t>...</w:t>
      </w:r>
      <w:r w:rsidR="00412F0A" w:rsidRPr="0067590D">
        <w:rPr>
          <w:rFonts w:ascii="Times New Roman" w:hAnsi="Times New Roman" w:cs="Times New Roman"/>
          <w:bCs/>
          <w:iCs/>
        </w:rPr>
        <w:t>......</w:t>
      </w:r>
      <w:r w:rsidR="008270C9" w:rsidRPr="0067590D">
        <w:rPr>
          <w:rFonts w:ascii="Times New Roman" w:hAnsi="Times New Roman" w:cs="Times New Roman"/>
          <w:bCs/>
          <w:iCs/>
        </w:rPr>
        <w:t>..... 1</w:t>
      </w:r>
      <w:r w:rsidR="00105C38" w:rsidRPr="0067590D">
        <w:rPr>
          <w:rFonts w:ascii="Times New Roman" w:hAnsi="Times New Roman" w:cs="Times New Roman"/>
          <w:bCs/>
          <w:iCs/>
        </w:rPr>
        <w:t>5</w:t>
      </w:r>
      <w:r w:rsidR="008270C9" w:rsidRPr="0067590D">
        <w:rPr>
          <w:rFonts w:ascii="Times New Roman" w:hAnsi="Times New Roman" w:cs="Times New Roman"/>
          <w:bCs/>
          <w:iCs/>
        </w:rPr>
        <w:t xml:space="preserve"> </w:t>
      </w:r>
    </w:p>
    <w:p w14:paraId="76A2FE36" w14:textId="1383761E" w:rsidR="006A61E3" w:rsidRPr="0067590D" w:rsidRDefault="006A61E3">
      <w:pPr>
        <w:tabs>
          <w:tab w:val="right" w:pos="9076"/>
        </w:tabs>
        <w:spacing w:after="0" w:line="267" w:lineRule="auto"/>
        <w:ind w:left="-15" w:right="-4" w:firstLine="0"/>
        <w:jc w:val="left"/>
        <w:rPr>
          <w:rFonts w:ascii="Times New Roman" w:hAnsi="Times New Roman" w:cs="Times New Roman"/>
          <w:bCs/>
          <w:iCs/>
        </w:rPr>
      </w:pPr>
    </w:p>
    <w:p w14:paraId="65FF513B" w14:textId="77777777" w:rsidR="006A61E3" w:rsidRPr="0067590D" w:rsidRDefault="008270C9">
      <w:pPr>
        <w:spacing w:after="0" w:line="259" w:lineRule="auto"/>
        <w:ind w:left="42" w:right="0" w:firstLine="0"/>
        <w:jc w:val="center"/>
      </w:pPr>
      <w:r w:rsidRPr="0067590D">
        <w:rPr>
          <w:rFonts w:ascii="Times New Roman" w:eastAsia="Times New Roman" w:hAnsi="Times New Roman" w:cs="Times New Roman"/>
          <w:sz w:val="20"/>
        </w:rPr>
        <w:t xml:space="preserve"> </w:t>
      </w:r>
    </w:p>
    <w:p w14:paraId="0EDC28C4" w14:textId="77777777" w:rsidR="006A61E3" w:rsidRPr="0067590D" w:rsidRDefault="008270C9">
      <w:pPr>
        <w:spacing w:after="17" w:line="224" w:lineRule="auto"/>
        <w:ind w:left="4534" w:right="4492" w:firstLine="0"/>
        <w:jc w:val="center"/>
      </w:pPr>
      <w:r w:rsidRPr="0067590D">
        <w:rPr>
          <w:rFonts w:ascii="Times New Roman" w:eastAsia="Times New Roman" w:hAnsi="Times New Roman" w:cs="Times New Roman"/>
          <w:sz w:val="20"/>
        </w:rPr>
        <w:t xml:space="preserve"> </w:t>
      </w:r>
      <w:r w:rsidRPr="0067590D">
        <w:rPr>
          <w:b/>
        </w:rPr>
        <w:t xml:space="preserve"> </w:t>
      </w:r>
    </w:p>
    <w:p w14:paraId="686DF5E7" w14:textId="77777777" w:rsidR="00E91E34" w:rsidRPr="0067590D" w:rsidRDefault="00E91E34">
      <w:pPr>
        <w:spacing w:after="0" w:line="259" w:lineRule="auto"/>
        <w:ind w:left="42" w:right="0" w:firstLine="0"/>
        <w:jc w:val="center"/>
        <w:rPr>
          <w:b/>
        </w:rPr>
      </w:pPr>
    </w:p>
    <w:p w14:paraId="3E691BEC" w14:textId="77777777" w:rsidR="00444C65" w:rsidRPr="0067590D" w:rsidRDefault="00444C65">
      <w:pPr>
        <w:spacing w:after="0" w:line="259" w:lineRule="auto"/>
        <w:ind w:left="42" w:right="0" w:firstLine="0"/>
        <w:jc w:val="center"/>
        <w:rPr>
          <w:b/>
        </w:rPr>
      </w:pPr>
    </w:p>
    <w:p w14:paraId="7F67EF36" w14:textId="77777777" w:rsidR="00E91E34" w:rsidRPr="0067590D" w:rsidRDefault="00E91E34">
      <w:pPr>
        <w:spacing w:after="0" w:line="259" w:lineRule="auto"/>
        <w:ind w:left="42" w:right="0" w:firstLine="0"/>
        <w:jc w:val="center"/>
        <w:rPr>
          <w:b/>
        </w:rPr>
      </w:pPr>
    </w:p>
    <w:p w14:paraId="29B77BBE" w14:textId="77777777" w:rsidR="00E91E34" w:rsidRPr="0067590D" w:rsidRDefault="00E91E34">
      <w:pPr>
        <w:spacing w:after="0" w:line="259" w:lineRule="auto"/>
        <w:ind w:left="42" w:right="0" w:firstLine="0"/>
        <w:jc w:val="center"/>
        <w:rPr>
          <w:b/>
        </w:rPr>
      </w:pPr>
    </w:p>
    <w:p w14:paraId="1521C525" w14:textId="77777777" w:rsidR="00E91E34" w:rsidRPr="0067590D" w:rsidRDefault="00E91E34">
      <w:pPr>
        <w:spacing w:after="0" w:line="259" w:lineRule="auto"/>
        <w:ind w:left="42" w:right="0" w:firstLine="0"/>
        <w:jc w:val="center"/>
        <w:rPr>
          <w:b/>
        </w:rPr>
      </w:pPr>
    </w:p>
    <w:p w14:paraId="2F14A2FF" w14:textId="7F12F3D9" w:rsidR="006A61E3" w:rsidRPr="0067590D" w:rsidRDefault="008270C9">
      <w:pPr>
        <w:spacing w:after="0" w:line="259" w:lineRule="auto"/>
        <w:ind w:left="42" w:right="0" w:firstLine="0"/>
        <w:jc w:val="center"/>
      </w:pPr>
      <w:r w:rsidRPr="0067590D">
        <w:rPr>
          <w:b/>
        </w:rPr>
        <w:t xml:space="preserve"> </w:t>
      </w:r>
    </w:p>
    <w:p w14:paraId="45BDE887" w14:textId="77777777" w:rsidR="006A61E3" w:rsidRPr="0067590D" w:rsidRDefault="008270C9">
      <w:pPr>
        <w:spacing w:after="0" w:line="259" w:lineRule="auto"/>
        <w:ind w:left="42" w:right="0" w:firstLine="0"/>
        <w:jc w:val="center"/>
        <w:rPr>
          <w:b/>
        </w:rPr>
      </w:pPr>
      <w:r w:rsidRPr="0067590D">
        <w:rPr>
          <w:b/>
        </w:rPr>
        <w:t xml:space="preserve"> </w:t>
      </w:r>
    </w:p>
    <w:p w14:paraId="063406A7" w14:textId="77777777" w:rsidR="005300C4" w:rsidRPr="0067590D" w:rsidRDefault="005300C4">
      <w:pPr>
        <w:spacing w:after="0" w:line="259" w:lineRule="auto"/>
        <w:ind w:left="42" w:right="0" w:firstLine="0"/>
        <w:jc w:val="center"/>
      </w:pPr>
    </w:p>
    <w:p w14:paraId="218E5F5B" w14:textId="77777777" w:rsidR="006A61E3" w:rsidRPr="0067590D" w:rsidRDefault="008270C9">
      <w:pPr>
        <w:spacing w:after="0" w:line="259" w:lineRule="auto"/>
        <w:ind w:left="42" w:right="0" w:firstLine="0"/>
        <w:jc w:val="center"/>
      </w:pPr>
      <w:r w:rsidRPr="0067590D">
        <w:rPr>
          <w:b/>
        </w:rPr>
        <w:t xml:space="preserve"> </w:t>
      </w:r>
    </w:p>
    <w:p w14:paraId="49A1F2DB" w14:textId="7147FF9F" w:rsidR="006A61E3" w:rsidRPr="0067590D" w:rsidRDefault="008270C9">
      <w:pPr>
        <w:spacing w:after="0" w:line="259" w:lineRule="auto"/>
        <w:ind w:left="42" w:right="0" w:firstLine="0"/>
        <w:jc w:val="center"/>
      </w:pPr>
      <w:r w:rsidRPr="0067590D">
        <w:rPr>
          <w:b/>
        </w:rPr>
        <w:t xml:space="preserve">  </w:t>
      </w: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2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2FB55DED" w14:textId="77777777">
        <w:trPr>
          <w:trHeight w:val="58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EE941F" w14:textId="25B4D02C" w:rsidR="006A61E3" w:rsidRPr="0067590D" w:rsidRDefault="008270C9">
            <w:pPr>
              <w:spacing w:after="0" w:line="259" w:lineRule="auto"/>
              <w:ind w:left="1124" w:right="0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A20FAF3" wp14:editId="6E4819B6">
                  <wp:extent cx="609600" cy="105156"/>
                  <wp:effectExtent l="0" t="0" r="0" b="0"/>
                  <wp:docPr id="700" name="Picture 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7590D">
              <w:rPr>
                <w:rFonts w:ascii="Times New Roman" w:hAnsi="Times New Roman" w:cs="Times New Roman"/>
                <w:b/>
              </w:rPr>
              <w:t xml:space="preserve">Postanowienia ogólne. Adres strony internetowej, bezpośrednio związanej </w:t>
            </w:r>
            <w:r w:rsidR="00F77731" w:rsidRPr="0067590D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 w:rsidRPr="0067590D">
              <w:rPr>
                <w:rFonts w:ascii="Times New Roman" w:hAnsi="Times New Roman" w:cs="Times New Roman"/>
                <w:b/>
              </w:rPr>
              <w:t xml:space="preserve">z postepowaniem o udzielenie </w:t>
            </w:r>
            <w:r w:rsidR="00AC0EF7" w:rsidRPr="0067590D">
              <w:rPr>
                <w:rFonts w:ascii="Times New Roman" w:hAnsi="Times New Roman" w:cs="Times New Roman"/>
                <w:b/>
              </w:rPr>
              <w:t>zamówienia</w:t>
            </w:r>
            <w:r w:rsidRPr="0067590D">
              <w:rPr>
                <w:rFonts w:ascii="Times New Roman" w:hAnsi="Times New Roman" w:cs="Times New Roman"/>
                <w:b/>
              </w:rPr>
              <w:t xml:space="preserve">. Tryb zamówienia publicznego </w:t>
            </w:r>
          </w:p>
        </w:tc>
      </w:tr>
    </w:tbl>
    <w:p w14:paraId="5BE11FD1" w14:textId="2C0CDAD3" w:rsidR="006A61E3" w:rsidRPr="0067590D" w:rsidRDefault="008270C9">
      <w:pPr>
        <w:numPr>
          <w:ilvl w:val="0"/>
          <w:numId w:val="1"/>
        </w:numPr>
        <w:spacing w:after="24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Zamawiającym jest: </w:t>
      </w:r>
      <w:r w:rsidR="00157EEB" w:rsidRPr="0067590D">
        <w:rPr>
          <w:rFonts w:ascii="Times New Roman" w:hAnsi="Times New Roman" w:cs="Times New Roman"/>
          <w:b/>
        </w:rPr>
        <w:t>Przedsiębiorstwo Wodno-Kanalizacyjne Wołów Sp.  z o.o., ul. Ogrodowa 16</w:t>
      </w:r>
      <w:r w:rsidRPr="0067590D">
        <w:rPr>
          <w:rFonts w:ascii="Times New Roman" w:hAnsi="Times New Roman" w:cs="Times New Roman"/>
          <w:b/>
        </w:rPr>
        <w:t xml:space="preserve">, 56-100 Wołów </w:t>
      </w:r>
      <w:r w:rsidRPr="0067590D">
        <w:rPr>
          <w:rFonts w:ascii="Times New Roman" w:hAnsi="Times New Roman" w:cs="Times New Roman"/>
        </w:rPr>
        <w:t>tel. 071</w:t>
      </w:r>
      <w:r w:rsidR="00157EEB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>38</w:t>
      </w:r>
      <w:r w:rsidR="00157EEB" w:rsidRPr="0067590D">
        <w:rPr>
          <w:rFonts w:ascii="Times New Roman" w:hAnsi="Times New Roman" w:cs="Times New Roman"/>
        </w:rPr>
        <w:t>9 15 11</w:t>
      </w:r>
      <w:r w:rsidRPr="0067590D">
        <w:rPr>
          <w:rFonts w:ascii="Times New Roman" w:hAnsi="Times New Roman" w:cs="Times New Roman"/>
        </w:rPr>
        <w:t xml:space="preserve">  </w:t>
      </w:r>
    </w:p>
    <w:p w14:paraId="668E8325" w14:textId="16447160" w:rsidR="006A61E3" w:rsidRPr="0067590D" w:rsidRDefault="008270C9">
      <w:pPr>
        <w:spacing w:after="25" w:line="249" w:lineRule="auto"/>
        <w:ind w:left="355" w:right="0" w:hanging="1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REGON: </w:t>
      </w:r>
      <w:r w:rsidR="00157EEB" w:rsidRPr="0067590D">
        <w:rPr>
          <w:rFonts w:ascii="Times New Roman" w:hAnsi="Times New Roman" w:cs="Times New Roman"/>
        </w:rPr>
        <w:t>930335143</w:t>
      </w:r>
      <w:r w:rsidRPr="0067590D">
        <w:rPr>
          <w:rFonts w:ascii="Times New Roman" w:hAnsi="Times New Roman" w:cs="Times New Roman"/>
        </w:rPr>
        <w:t xml:space="preserve"> </w:t>
      </w:r>
    </w:p>
    <w:p w14:paraId="044A03B4" w14:textId="72815496" w:rsidR="006A61E3" w:rsidRPr="0067590D" w:rsidRDefault="008270C9">
      <w:pPr>
        <w:spacing w:after="25" w:line="249" w:lineRule="auto"/>
        <w:ind w:left="355" w:right="0" w:hanging="1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NIP: </w:t>
      </w:r>
      <w:r w:rsidR="00157EEB" w:rsidRPr="0067590D">
        <w:rPr>
          <w:rFonts w:ascii="Times New Roman" w:hAnsi="Times New Roman" w:cs="Times New Roman"/>
        </w:rPr>
        <w:t>9170005946</w:t>
      </w:r>
      <w:r w:rsidRPr="0067590D">
        <w:rPr>
          <w:rFonts w:ascii="Times New Roman" w:hAnsi="Times New Roman" w:cs="Times New Roman"/>
        </w:rPr>
        <w:t xml:space="preserve"> </w:t>
      </w:r>
    </w:p>
    <w:p w14:paraId="267CBB07" w14:textId="09546E45" w:rsidR="006A61E3" w:rsidRPr="0067590D" w:rsidRDefault="008270C9">
      <w:pPr>
        <w:spacing w:after="25" w:line="249" w:lineRule="auto"/>
        <w:ind w:left="355" w:right="0" w:hanging="10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</w:rPr>
        <w:t xml:space="preserve">Adres strony internetowej: </w:t>
      </w:r>
      <w:hyperlink r:id="rId15" w:history="1">
        <w:r w:rsidR="00DA4C6E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http://www.pwk-wolow.pl</w:t>
        </w:r>
      </w:hyperlink>
      <w:hyperlink r:id="rId16">
        <w:r w:rsidRPr="0067590D">
          <w:rPr>
            <w:rFonts w:ascii="Times New Roman" w:hAnsi="Times New Roman" w:cs="Times New Roman"/>
            <w:color w:val="auto"/>
          </w:rPr>
          <w:t xml:space="preserve"> </w:t>
        </w:r>
      </w:hyperlink>
      <w:r w:rsidRPr="0067590D">
        <w:rPr>
          <w:rFonts w:ascii="Times New Roman" w:hAnsi="Times New Roman" w:cs="Times New Roman"/>
          <w:color w:val="auto"/>
        </w:rPr>
        <w:t xml:space="preserve"> </w:t>
      </w:r>
    </w:p>
    <w:p w14:paraId="1A1FBC95" w14:textId="52EF52C7" w:rsidR="006A61E3" w:rsidRPr="0067590D" w:rsidRDefault="008270C9">
      <w:pPr>
        <w:spacing w:after="25" w:line="249" w:lineRule="auto"/>
        <w:ind w:left="355" w:right="0" w:hanging="10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  <w:color w:val="auto"/>
        </w:rPr>
        <w:t xml:space="preserve">Adres poczty elektronicznej: </w:t>
      </w:r>
      <w:hyperlink r:id="rId17" w:history="1">
        <w:r w:rsidR="00F614D5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pwk@pwk-wolow.pl</w:t>
        </w:r>
      </w:hyperlink>
      <w:r w:rsidR="00DA4C6E" w:rsidRPr="0067590D">
        <w:rPr>
          <w:rFonts w:ascii="Times New Roman" w:hAnsi="Times New Roman" w:cs="Times New Roman"/>
          <w:color w:val="auto"/>
        </w:rPr>
        <w:t xml:space="preserve"> </w:t>
      </w:r>
      <w:r w:rsidRPr="0067590D">
        <w:rPr>
          <w:rFonts w:ascii="Times New Roman" w:hAnsi="Times New Roman" w:cs="Times New Roman"/>
          <w:color w:val="auto"/>
        </w:rPr>
        <w:t xml:space="preserve"> </w:t>
      </w:r>
    </w:p>
    <w:p w14:paraId="5F46CFC2" w14:textId="1563871F" w:rsidR="000911A0" w:rsidRPr="0067590D" w:rsidRDefault="008270C9" w:rsidP="000911A0">
      <w:pPr>
        <w:spacing w:after="35" w:line="239" w:lineRule="auto"/>
        <w:ind w:left="341" w:right="2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zaprasza do udziału w postępowaniu o udzielenie zamówienia publicznego w trybie  podstawowym bez przeprowadzania negocjacji na </w:t>
      </w:r>
      <w:r w:rsidR="00DE6285" w:rsidRPr="0067590D">
        <w:rPr>
          <w:rFonts w:ascii="Times New Roman" w:hAnsi="Times New Roman" w:cs="Times New Roman"/>
        </w:rPr>
        <w:t>dostawy</w:t>
      </w:r>
      <w:r w:rsidRPr="0067590D">
        <w:rPr>
          <w:rFonts w:ascii="Times New Roman" w:hAnsi="Times New Roman" w:cs="Times New Roman"/>
        </w:rPr>
        <w:t xml:space="preserve"> pod nazwą: </w:t>
      </w:r>
      <w:r w:rsidR="00DE6285" w:rsidRPr="0067590D">
        <w:rPr>
          <w:rFonts w:ascii="Times New Roman" w:hAnsi="Times New Roman" w:cs="Times New Roman"/>
        </w:rPr>
        <w:t>„</w:t>
      </w:r>
      <w:r w:rsidR="00DE6285" w:rsidRPr="0067590D">
        <w:rPr>
          <w:rFonts w:ascii="Times New Roman" w:hAnsi="Times New Roman" w:cs="Times New Roman"/>
          <w:b/>
          <w:bCs/>
          <w:kern w:val="0"/>
        </w:rPr>
        <w:t xml:space="preserve">Zakup i sukcesywne dostawy kruszywa </w:t>
      </w:r>
      <w:r w:rsidR="00B936D3" w:rsidRPr="0067590D">
        <w:rPr>
          <w:rFonts w:ascii="Times New Roman" w:hAnsi="Times New Roman" w:cs="Times New Roman"/>
          <w:b/>
          <w:bCs/>
          <w:kern w:val="0"/>
        </w:rPr>
        <w:t>granitowego</w:t>
      </w:r>
      <w:r w:rsidR="00DE6285" w:rsidRPr="0067590D">
        <w:rPr>
          <w:rFonts w:ascii="Times New Roman" w:hAnsi="Times New Roman" w:cs="Times New Roman"/>
          <w:b/>
          <w:bCs/>
          <w:kern w:val="0"/>
        </w:rPr>
        <w:t xml:space="preserve"> na terenie gminy Wołów</w:t>
      </w:r>
      <w:r w:rsidR="00DE6285" w:rsidRPr="0067590D">
        <w:rPr>
          <w:rFonts w:ascii="Times New Roman" w:hAnsi="Times New Roman" w:cs="Times New Roman"/>
        </w:rPr>
        <w:t>”</w:t>
      </w:r>
      <w:r w:rsidR="000911A0" w:rsidRPr="0067590D">
        <w:rPr>
          <w:rFonts w:ascii="Times New Roman" w:hAnsi="Times New Roman" w:cs="Times New Roman"/>
        </w:rPr>
        <w:t xml:space="preserve"> w zależności od potrzeb Zamawiaj</w:t>
      </w:r>
      <w:r w:rsidR="00D8773A" w:rsidRPr="0067590D">
        <w:rPr>
          <w:rFonts w:ascii="Times New Roman" w:hAnsi="Times New Roman" w:cs="Times New Roman"/>
        </w:rPr>
        <w:t>ą</w:t>
      </w:r>
      <w:r w:rsidR="000911A0" w:rsidRPr="0067590D">
        <w:rPr>
          <w:rFonts w:ascii="Times New Roman" w:hAnsi="Times New Roman" w:cs="Times New Roman"/>
        </w:rPr>
        <w:t>cego.</w:t>
      </w:r>
    </w:p>
    <w:p w14:paraId="2A560D18" w14:textId="3365277A" w:rsidR="00FE57A0" w:rsidRPr="0067590D" w:rsidRDefault="00FE57A0" w:rsidP="00DE6285">
      <w:pPr>
        <w:pStyle w:val="Akapitzlist"/>
        <w:numPr>
          <w:ilvl w:val="0"/>
          <w:numId w:val="1"/>
        </w:numPr>
        <w:spacing w:after="35" w:line="239" w:lineRule="auto"/>
        <w:ind w:right="2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Postępowanie o udzielenie zamówienia publicznego prowadzone jest w trybie podstawowym, na podstawie art. 275 pkt 1 ustawy z dnia 11 września 2019 r. Prawo zamówień publicznych (</w:t>
      </w:r>
      <w:proofErr w:type="spellStart"/>
      <w:r w:rsidRPr="0067590D">
        <w:rPr>
          <w:rFonts w:ascii="Times New Roman" w:hAnsi="Times New Roman" w:cs="Times New Roman"/>
        </w:rPr>
        <w:t>t.j</w:t>
      </w:r>
      <w:proofErr w:type="spellEnd"/>
      <w:r w:rsidRPr="0067590D">
        <w:rPr>
          <w:rFonts w:ascii="Times New Roman" w:hAnsi="Times New Roman" w:cs="Times New Roman"/>
        </w:rPr>
        <w:t xml:space="preserve">.; Dz.U. 2022 r. poz. 1710 z </w:t>
      </w:r>
      <w:proofErr w:type="spellStart"/>
      <w:r w:rsidRPr="0067590D">
        <w:rPr>
          <w:rFonts w:ascii="Times New Roman" w:hAnsi="Times New Roman" w:cs="Times New Roman"/>
        </w:rPr>
        <w:t>późn</w:t>
      </w:r>
      <w:proofErr w:type="spellEnd"/>
      <w:r w:rsidRPr="0067590D">
        <w:rPr>
          <w:rFonts w:ascii="Times New Roman" w:hAnsi="Times New Roman" w:cs="Times New Roman"/>
        </w:rPr>
        <w:t xml:space="preserve">. zm.), zwanej dalej „ustawą” lub „ ustawą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>”, lub „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”.  </w:t>
      </w:r>
    </w:p>
    <w:p w14:paraId="4E472320" w14:textId="0C4576F9" w:rsidR="00FE57A0" w:rsidRPr="0067590D" w:rsidRDefault="00FE57A0" w:rsidP="00FE57A0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wybierze najkorzystniejszą  ofertę bez przeprowadzania negocjacji. </w:t>
      </w:r>
    </w:p>
    <w:p w14:paraId="626F8702" w14:textId="779F21AF" w:rsidR="006A61E3" w:rsidRPr="0067590D" w:rsidRDefault="008270C9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Komunikacja między Zamawiającym a Wykonawcą odbywa się przy użyciu platformy  </w:t>
      </w:r>
      <w:hyperlink r:id="rId18" w:history="1">
        <w:r w:rsidR="00375712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https://platformazakupowa.pl/pn/pwk-wolow</w:t>
        </w:r>
      </w:hyperlink>
      <w:hyperlink r:id="rId19">
        <w:r w:rsidRPr="0067590D">
          <w:rPr>
            <w:rFonts w:ascii="Times New Roman" w:hAnsi="Times New Roman" w:cs="Times New Roman"/>
            <w:color w:val="auto"/>
          </w:rPr>
          <w:t>,</w:t>
        </w:r>
      </w:hyperlink>
      <w:r w:rsidRPr="0067590D">
        <w:rPr>
          <w:rFonts w:ascii="Times New Roman" w:hAnsi="Times New Roman" w:cs="Times New Roman"/>
        </w:rPr>
        <w:t xml:space="preserve"> zwanej dalej „Platformą Zakupową”, pełniącą funkcje strony internetowej zamawiającego w zakresie udostępniania publicznych postępowań przetargowych.   </w:t>
      </w:r>
    </w:p>
    <w:p w14:paraId="6B9B4365" w14:textId="1D4D0858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Zmiany i wyjaśnienia treści SWZ oraz inne dokumenty zamówienia bezpośrednio związane  z</w:t>
      </w:r>
      <w:r w:rsidR="00157EEB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postępowaniem o udzielenie zamówienia będą udostępniane na stronie internetowej: </w:t>
      </w:r>
      <w:hyperlink r:id="rId20" w:history="1">
        <w:r w:rsidR="00375712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https://platformazakupowa.pl/pn/pwk-wolow</w:t>
        </w:r>
      </w:hyperlink>
      <w:hyperlink r:id="rId21">
        <w:r w:rsidRPr="0067590D">
          <w:rPr>
            <w:rFonts w:ascii="Times New Roman" w:hAnsi="Times New Roman" w:cs="Times New Roman"/>
            <w:b/>
            <w:color w:val="auto"/>
          </w:rPr>
          <w:t>.</w:t>
        </w:r>
      </w:hyperlink>
      <w:r w:rsidRPr="0067590D">
        <w:rPr>
          <w:rFonts w:ascii="Times New Roman" w:hAnsi="Times New Roman" w:cs="Times New Roman"/>
        </w:rPr>
        <w:t xml:space="preserve"> </w:t>
      </w:r>
    </w:p>
    <w:p w14:paraId="3E757A92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Wsparcia technicznego w zakresie działania Platformy Zakupowej  udziela jej dostawca, firma Open </w:t>
      </w:r>
      <w:proofErr w:type="spellStart"/>
      <w:r w:rsidRPr="0067590D">
        <w:rPr>
          <w:rFonts w:ascii="Times New Roman" w:hAnsi="Times New Roman" w:cs="Times New Roman"/>
        </w:rPr>
        <w:t>Nexus</w:t>
      </w:r>
      <w:proofErr w:type="spellEnd"/>
      <w:r w:rsidRPr="0067590D">
        <w:rPr>
          <w:rFonts w:ascii="Times New Roman" w:hAnsi="Times New Roman" w:cs="Times New Roman"/>
        </w:rPr>
        <w:t xml:space="preserve"> Sp. z o.o., ul. Bolesława Krzywoustego 3, 61-144 Poznań. Centrum Wsparcia Klienta, które udziela wszelkich informacji związanych z procesem składania ofert, rejestracji czy innych aspektów technicznych platformy, dostępne jest codziennie od poniedziałku do piątku w godz. od 8.00 do 17.00 pod nr tel. 22 101 02 02.  </w:t>
      </w:r>
    </w:p>
    <w:p w14:paraId="3BEBF6B3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winien zapoznać się ze wszystkimi wymaganiami określonymi w niniejszej specyfikacji i złożyć ofertę zgodnie z jej wymaganiami. </w:t>
      </w:r>
    </w:p>
    <w:p w14:paraId="66640BB0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ponosi wszystkie koszty związane z przygotowaniem i złożeniem oferty. Wymaga się, aby wykonawca zdobył wszystkie informacje, które mogą być konieczne do przygotowania oferty oraz podpisania umowy. </w:t>
      </w:r>
    </w:p>
    <w:p w14:paraId="272156E6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Wszystkie oświadczenia, wnioski, zawiadomienia, pytania, wezwania i odpowiedzi oraz inne informacje zamawiający i wykonawcy muszą przekazywać zgodnie z rozdziałem 13 SWZ. </w:t>
      </w:r>
    </w:p>
    <w:p w14:paraId="5C09C0FF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Szacunkowa wartość przedmiotowego zamówienia nie przekracza progów unijnych, określonych na podstawie art. 3 ustawy.  </w:t>
      </w:r>
    </w:p>
    <w:p w14:paraId="7D3DECA5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Do czynności podejmowanych przez zamawiającego i wykonawcę stosować się będzie przepisy ustawy z dnia 23 kwietnia 1964 r. Kodeks cywilny (</w:t>
      </w:r>
      <w:proofErr w:type="spellStart"/>
      <w:r w:rsidRPr="0067590D">
        <w:rPr>
          <w:rFonts w:ascii="Times New Roman" w:hAnsi="Times New Roman" w:cs="Times New Roman"/>
        </w:rPr>
        <w:t>t.j</w:t>
      </w:r>
      <w:proofErr w:type="spellEnd"/>
      <w:r w:rsidRPr="0067590D">
        <w:rPr>
          <w:rFonts w:ascii="Times New Roman" w:hAnsi="Times New Roman" w:cs="Times New Roman"/>
        </w:rPr>
        <w:t xml:space="preserve">.; Dz.U.2020 r. poz. 1740 z </w:t>
      </w:r>
      <w:proofErr w:type="spellStart"/>
      <w:r w:rsidRPr="0067590D">
        <w:rPr>
          <w:rFonts w:ascii="Times New Roman" w:hAnsi="Times New Roman" w:cs="Times New Roman"/>
        </w:rPr>
        <w:t>późn</w:t>
      </w:r>
      <w:proofErr w:type="spellEnd"/>
      <w:r w:rsidRPr="0067590D">
        <w:rPr>
          <w:rFonts w:ascii="Times New Roman" w:hAnsi="Times New Roman" w:cs="Times New Roman"/>
        </w:rPr>
        <w:t xml:space="preserve">. zm.), jeżeli przepisy ustawy nie stanowią inaczej.   </w:t>
      </w:r>
    </w:p>
    <w:p w14:paraId="4BAC795E" w14:textId="77777777" w:rsidR="006A61E3" w:rsidRPr="0067590D" w:rsidRDefault="008270C9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niniejszym postępowaniu zamawiający </w:t>
      </w:r>
      <w:r w:rsidRPr="0067590D">
        <w:rPr>
          <w:rFonts w:ascii="Times New Roman" w:hAnsi="Times New Roman" w:cs="Times New Roman"/>
          <w:b/>
          <w:bCs/>
        </w:rPr>
        <w:t>nie przewiduje</w:t>
      </w:r>
      <w:r w:rsidRPr="0067590D">
        <w:rPr>
          <w:rFonts w:ascii="Times New Roman" w:hAnsi="Times New Roman" w:cs="Times New Roman"/>
        </w:rPr>
        <w:t xml:space="preserve">: </w:t>
      </w:r>
    </w:p>
    <w:p w14:paraId="32B8D5B4" w14:textId="77777777" w:rsidR="006A61E3" w:rsidRPr="0067590D" w:rsidRDefault="008270C9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ustanowienia dynamicznego systemu zakupów; </w:t>
      </w:r>
    </w:p>
    <w:p w14:paraId="77EB29F6" w14:textId="77777777" w:rsidR="006A61E3" w:rsidRPr="0067590D" w:rsidRDefault="008270C9">
      <w:pPr>
        <w:numPr>
          <w:ilvl w:val="1"/>
          <w:numId w:val="1"/>
        </w:numPr>
        <w:spacing w:after="25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zebrania wykonawców; </w:t>
      </w:r>
    </w:p>
    <w:p w14:paraId="13B5BED3" w14:textId="77777777" w:rsidR="006A61E3" w:rsidRPr="0067590D" w:rsidRDefault="008270C9">
      <w:pPr>
        <w:numPr>
          <w:ilvl w:val="1"/>
          <w:numId w:val="1"/>
        </w:numPr>
        <w:spacing w:after="25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zawarcia umowy ramowej; </w:t>
      </w:r>
    </w:p>
    <w:p w14:paraId="3E667341" w14:textId="77777777" w:rsidR="006A61E3" w:rsidRPr="0067590D" w:rsidRDefault="008270C9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udzielenia zamówienia, o których mowa w art. 214 ust. 1 pkt.7 ustawy;  </w:t>
      </w:r>
    </w:p>
    <w:p w14:paraId="3870D834" w14:textId="4C954DAF" w:rsidR="006A61E3" w:rsidRPr="0067590D" w:rsidRDefault="008270C9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możliwości ubiegania się o udzielenie zamówienia wyłącznie wykonawców, o których mowa w</w:t>
      </w:r>
      <w:r w:rsidR="00612C2A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art. 94 ustawy; </w:t>
      </w:r>
    </w:p>
    <w:p w14:paraId="5C2325B8" w14:textId="77777777" w:rsidR="006A61E3" w:rsidRPr="0067590D" w:rsidRDefault="008270C9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wymagań związanych z zatrudnieniem osób, o których mowa w art. 96 ust. 2 pkt 2 ustawy, </w:t>
      </w:r>
    </w:p>
    <w:p w14:paraId="4B6AF416" w14:textId="77777777" w:rsidR="006A61E3" w:rsidRPr="0067590D" w:rsidRDefault="008270C9">
      <w:pPr>
        <w:numPr>
          <w:ilvl w:val="1"/>
          <w:numId w:val="1"/>
        </w:numPr>
        <w:spacing w:after="25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wyboru oferty z zastosowaniem aukcji elektronicznej; </w:t>
      </w:r>
    </w:p>
    <w:p w14:paraId="6122CD93" w14:textId="77777777" w:rsidR="006A61E3" w:rsidRPr="0067590D" w:rsidRDefault="008270C9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zwrotów kosztów udziału w postępowaniu, poza wyjątkami przewidzianymi ustawą, wykonawca  ponosi wszelkie koszty udziału w postępowaniu, w tym koszty przygotowania oferty; </w:t>
      </w:r>
    </w:p>
    <w:p w14:paraId="0F357B96" w14:textId="0A5372A4" w:rsidR="006A61E3" w:rsidRPr="0067590D" w:rsidRDefault="00303EEC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podwykonawstwa;</w:t>
      </w:r>
      <w:r w:rsidR="008270C9" w:rsidRPr="0067590D">
        <w:rPr>
          <w:rFonts w:ascii="Times New Roman" w:hAnsi="Times New Roman" w:cs="Times New Roman"/>
        </w:rPr>
        <w:t xml:space="preserve"> </w:t>
      </w:r>
    </w:p>
    <w:p w14:paraId="65003EE6" w14:textId="7A366DDB" w:rsidR="006A61E3" w:rsidRPr="0067590D" w:rsidRDefault="00CF0A47" w:rsidP="00CF0A47">
      <w:pPr>
        <w:numPr>
          <w:ilvl w:val="1"/>
          <w:numId w:val="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zaliczek i </w:t>
      </w:r>
      <w:r w:rsidR="008270C9" w:rsidRPr="0067590D">
        <w:rPr>
          <w:rFonts w:ascii="Times New Roman" w:hAnsi="Times New Roman" w:cs="Times New Roman"/>
        </w:rPr>
        <w:t>możliwości prowadzenia rozliczeń z wykonawcą w walutach obcych</w:t>
      </w:r>
      <w:r w:rsidR="009D260A" w:rsidRPr="0067590D">
        <w:rPr>
          <w:rFonts w:ascii="Times New Roman" w:hAnsi="Times New Roman" w:cs="Times New Roman"/>
        </w:rPr>
        <w:t>.</w:t>
      </w: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3E884C85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79D90B" w14:textId="77777777" w:rsidR="006A61E3" w:rsidRPr="0067590D" w:rsidRDefault="008270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F0F485C" wp14:editId="6857EB54">
                  <wp:extent cx="609600" cy="105156"/>
                  <wp:effectExtent l="0" t="0" r="0" b="0"/>
                  <wp:docPr id="995" name="Picture 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7590D">
              <w:rPr>
                <w:rFonts w:ascii="Times New Roman" w:hAnsi="Times New Roman" w:cs="Times New Roman"/>
                <w:b/>
              </w:rPr>
              <w:t xml:space="preserve">Opis przedmiotu zamówienia  </w:t>
            </w:r>
          </w:p>
        </w:tc>
      </w:tr>
    </w:tbl>
    <w:p w14:paraId="40E6B478" w14:textId="70B6D343" w:rsidR="00B9749A" w:rsidRPr="0067590D" w:rsidRDefault="00D03BAA" w:rsidP="00D03BAA">
      <w:pPr>
        <w:ind w:lef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1. </w:t>
      </w:r>
      <w:r w:rsidR="008270C9" w:rsidRPr="0067590D">
        <w:rPr>
          <w:rFonts w:ascii="Times New Roman" w:hAnsi="Times New Roman" w:cs="Times New Roman"/>
        </w:rPr>
        <w:t>Przedmiotem zamówienia</w:t>
      </w:r>
      <w:r w:rsidR="0079700E" w:rsidRPr="0067590D">
        <w:rPr>
          <w:rFonts w:ascii="Times New Roman" w:hAnsi="Times New Roman" w:cs="Times New Roman"/>
        </w:rPr>
        <w:t>.</w:t>
      </w:r>
    </w:p>
    <w:p w14:paraId="4B8DE32B" w14:textId="2039F0B1" w:rsidR="000911A0" w:rsidRPr="0067590D" w:rsidRDefault="0079700E" w:rsidP="0079700E">
      <w:pPr>
        <w:rPr>
          <w:rFonts w:ascii="Times New Roman" w:hAnsi="Times New Roman" w:cs="Times New Roman"/>
          <w:highlight w:val="green"/>
        </w:rPr>
      </w:pPr>
      <w:r w:rsidRPr="0067590D">
        <w:rPr>
          <w:rFonts w:ascii="Times New Roman" w:eastAsiaTheme="majorEastAsia" w:hAnsi="Times New Roman" w:cs="Times New Roman"/>
          <w:bCs/>
          <w:lang w:eastAsia="en-US"/>
        </w:rPr>
        <w:t xml:space="preserve">       a) </w:t>
      </w:r>
      <w:r w:rsidR="000911A0" w:rsidRPr="0067590D">
        <w:rPr>
          <w:rFonts w:ascii="Times New Roman" w:eastAsiaTheme="majorEastAsia" w:hAnsi="Times New Roman" w:cs="Times New Roman"/>
          <w:bCs/>
          <w:lang w:eastAsia="en-US"/>
        </w:rPr>
        <w:t>Przedmiot zamówienia stanowi:</w:t>
      </w:r>
      <w:r w:rsidR="000911A0" w:rsidRPr="0067590D">
        <w:rPr>
          <w:rFonts w:ascii="Times New Roman" w:eastAsiaTheme="majorEastAsia" w:hAnsi="Times New Roman" w:cs="Times New Roman"/>
          <w:b/>
          <w:lang w:eastAsia="en-US"/>
        </w:rPr>
        <w:t xml:space="preserve"> </w:t>
      </w:r>
      <w:r w:rsidR="000911A0" w:rsidRPr="0067590D">
        <w:rPr>
          <w:rFonts w:ascii="Times New Roman" w:hAnsi="Times New Roman" w:cs="Times New Roman"/>
        </w:rPr>
        <w:t>„</w:t>
      </w:r>
      <w:r w:rsidR="000911A0" w:rsidRPr="0067590D">
        <w:rPr>
          <w:rFonts w:ascii="Times New Roman" w:hAnsi="Times New Roman" w:cs="Times New Roman"/>
          <w:b/>
          <w:bCs/>
          <w:kern w:val="0"/>
        </w:rPr>
        <w:t xml:space="preserve">Zakup i sukcesywne dostawy kruszywa </w:t>
      </w:r>
      <w:r w:rsidR="00B936D3" w:rsidRPr="0067590D">
        <w:rPr>
          <w:rFonts w:ascii="Times New Roman" w:hAnsi="Times New Roman" w:cs="Times New Roman"/>
          <w:b/>
          <w:bCs/>
          <w:kern w:val="0"/>
        </w:rPr>
        <w:t>granitowego</w:t>
      </w:r>
      <w:r w:rsidR="000911A0" w:rsidRPr="0067590D">
        <w:rPr>
          <w:rFonts w:ascii="Times New Roman" w:hAnsi="Times New Roman" w:cs="Times New Roman"/>
          <w:b/>
          <w:bCs/>
          <w:kern w:val="0"/>
        </w:rPr>
        <w:t xml:space="preserve"> na terenie gminy Wołów</w:t>
      </w:r>
      <w:r w:rsidR="000911A0" w:rsidRPr="0067590D">
        <w:rPr>
          <w:rFonts w:ascii="Times New Roman" w:hAnsi="Times New Roman" w:cs="Times New Roman"/>
        </w:rPr>
        <w:t>” w zależności od potrzeb Zamawiaj</w:t>
      </w:r>
      <w:r w:rsidR="00D03BAA" w:rsidRPr="0067590D">
        <w:rPr>
          <w:rFonts w:ascii="Times New Roman" w:hAnsi="Times New Roman" w:cs="Times New Roman"/>
        </w:rPr>
        <w:t>ą</w:t>
      </w:r>
      <w:r w:rsidR="000911A0" w:rsidRPr="0067590D">
        <w:rPr>
          <w:rFonts w:ascii="Times New Roman" w:hAnsi="Times New Roman" w:cs="Times New Roman"/>
        </w:rPr>
        <w:t>cego.</w:t>
      </w:r>
    </w:p>
    <w:p w14:paraId="4165D654" w14:textId="5082EA3B" w:rsidR="000911A0" w:rsidRPr="0067590D" w:rsidRDefault="000911A0" w:rsidP="0079700E">
      <w:pPr>
        <w:pStyle w:val="Nagwek"/>
        <w:numPr>
          <w:ilvl w:val="0"/>
          <w:numId w:val="32"/>
        </w:numPr>
        <w:jc w:val="both"/>
        <w:rPr>
          <w:bCs/>
          <w:sz w:val="22"/>
          <w:szCs w:val="22"/>
          <w:lang w:val="pl-PL"/>
        </w:rPr>
      </w:pPr>
      <w:r w:rsidRPr="0067590D">
        <w:rPr>
          <w:rFonts w:eastAsiaTheme="majorEastAsia"/>
          <w:bCs/>
          <w:sz w:val="22"/>
          <w:szCs w:val="22"/>
          <w:lang w:val="pl-PL" w:eastAsia="en-US"/>
        </w:rPr>
        <w:t>Zakres przedmiotu zamówienia obejmuje</w:t>
      </w:r>
      <w:r w:rsidR="001917DF" w:rsidRPr="0067590D">
        <w:rPr>
          <w:rFonts w:eastAsiaTheme="majorEastAsia"/>
          <w:bCs/>
          <w:sz w:val="22"/>
          <w:szCs w:val="22"/>
          <w:lang w:val="pl-PL" w:eastAsia="en-US"/>
        </w:rPr>
        <w:t xml:space="preserve"> zakup i dostawę </w:t>
      </w:r>
      <w:r w:rsidRPr="0067590D">
        <w:rPr>
          <w:rFonts w:eastAsiaTheme="majorEastAsia"/>
          <w:bCs/>
          <w:sz w:val="22"/>
          <w:szCs w:val="22"/>
          <w:lang w:val="pl-PL" w:eastAsia="en-US"/>
        </w:rPr>
        <w:t xml:space="preserve">: </w:t>
      </w:r>
    </w:p>
    <w:tbl>
      <w:tblPr>
        <w:tblW w:w="878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2860"/>
        <w:gridCol w:w="1088"/>
        <w:gridCol w:w="1701"/>
      </w:tblGrid>
      <w:tr w:rsidR="00D03BAA" w:rsidRPr="0067590D" w14:paraId="1A1D4B71" w14:textId="77777777" w:rsidTr="00D03BAA">
        <w:trPr>
          <w:trHeight w:val="63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429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1" w:name="_Hlk140226044"/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Nazwa kruszywa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BB9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Frakcja (mm)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E886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4150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Ilość </w:t>
            </w:r>
          </w:p>
        </w:tc>
      </w:tr>
      <w:tr w:rsidR="00D03BAA" w:rsidRPr="0067590D" w14:paraId="50540E25" w14:textId="77777777" w:rsidTr="00D03BAA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C6C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Mieszanka granitowa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B49" w14:textId="523959DA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 mm – 31,5 mm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9B1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3F9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3500</w:t>
            </w:r>
          </w:p>
        </w:tc>
      </w:tr>
      <w:tr w:rsidR="00D03BAA" w:rsidRPr="0067590D" w14:paraId="0FB8C759" w14:textId="77777777" w:rsidTr="00D03BAA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07E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Mieszanka granitowa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D74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31,5 mm - 63 mm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026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6CE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6000</w:t>
            </w:r>
          </w:p>
        </w:tc>
      </w:tr>
      <w:tr w:rsidR="00D03BAA" w:rsidRPr="0067590D" w14:paraId="0A754261" w14:textId="77777777" w:rsidTr="00D03BAA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422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Mieszanka granitowa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C0A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mm - 31,5 mm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D64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9D1" w14:textId="77777777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1500</w:t>
            </w:r>
          </w:p>
        </w:tc>
      </w:tr>
      <w:tr w:rsidR="00B75329" w:rsidRPr="0067590D" w14:paraId="2A26BDCA" w14:textId="77777777" w:rsidTr="00D03BAA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52E2" w14:textId="103F7E94" w:rsidR="00B75329" w:rsidRPr="0067590D" w:rsidRDefault="00B75329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Mieszanka granitowa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58BB" w14:textId="4FA30863" w:rsidR="00B75329" w:rsidRPr="0067590D" w:rsidRDefault="00B75329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mm - 8 mm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35A" w14:textId="46A2F1E5" w:rsidR="00B75329" w:rsidRPr="0067590D" w:rsidRDefault="00B75329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003C" w14:textId="4BA58F5F" w:rsidR="00B75329" w:rsidRPr="0067590D" w:rsidRDefault="00B75329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1000</w:t>
            </w:r>
          </w:p>
        </w:tc>
      </w:tr>
      <w:tr w:rsidR="00D03BAA" w:rsidRPr="0067590D" w14:paraId="5785A23D" w14:textId="77777777" w:rsidTr="00DA4C6E">
        <w:trPr>
          <w:trHeight w:val="470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2E06" w14:textId="1DD6A138" w:rsidR="00D03BAA" w:rsidRPr="0067590D" w:rsidRDefault="00D03BAA" w:rsidP="00D03BAA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Szacowana ilość zamówienia w tonach: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B28" w14:textId="481F0661" w:rsidR="00D03BAA" w:rsidRPr="0067590D" w:rsidRDefault="00D03BAA" w:rsidP="00D03BA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  <w:r w:rsidR="00B75329"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Pr="006759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000</w:t>
            </w:r>
          </w:p>
        </w:tc>
      </w:tr>
    </w:tbl>
    <w:bookmarkEnd w:id="1"/>
    <w:p w14:paraId="48AAF40A" w14:textId="509E1E95" w:rsidR="00D03BAA" w:rsidRPr="0067590D" w:rsidRDefault="00D03BAA" w:rsidP="00D03BAA">
      <w:pPr>
        <w:widowControl w:val="0"/>
        <w:numPr>
          <w:ilvl w:val="0"/>
          <w:numId w:val="30"/>
        </w:numPr>
        <w:tabs>
          <w:tab w:val="clear" w:pos="987"/>
        </w:tabs>
        <w:overflowPunct w:val="0"/>
        <w:autoSpaceDE w:val="0"/>
        <w:autoSpaceDN w:val="0"/>
        <w:adjustRightInd w:val="0"/>
        <w:spacing w:after="0" w:line="240" w:lineRule="auto"/>
        <w:ind w:left="709" w:right="0" w:hanging="283"/>
        <w:textAlignment w:val="baseline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powyższe mieszanki powinny spełniać parametry kruszywa drogowego</w:t>
      </w:r>
      <w:r w:rsidR="001E1DCF" w:rsidRPr="0067590D">
        <w:rPr>
          <w:rFonts w:ascii="Times New Roman" w:hAnsi="Times New Roman" w:cs="Times New Roman"/>
        </w:rPr>
        <w:t>,</w:t>
      </w:r>
    </w:p>
    <w:p w14:paraId="71C909F9" w14:textId="6B1C99C1" w:rsidR="000911A0" w:rsidRPr="0067590D" w:rsidRDefault="000911A0" w:rsidP="00D03BAA">
      <w:pPr>
        <w:widowControl w:val="0"/>
        <w:numPr>
          <w:ilvl w:val="0"/>
          <w:numId w:val="30"/>
        </w:numPr>
        <w:tabs>
          <w:tab w:val="clear" w:pos="987"/>
        </w:tabs>
        <w:overflowPunct w:val="0"/>
        <w:autoSpaceDE w:val="0"/>
        <w:autoSpaceDN w:val="0"/>
        <w:adjustRightInd w:val="0"/>
        <w:spacing w:after="0" w:line="240" w:lineRule="auto"/>
        <w:ind w:left="709" w:right="0" w:hanging="283"/>
        <w:textAlignment w:val="baseline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dostawa- miejsce wskazane przez Zamawiającego na terenie </w:t>
      </w:r>
      <w:r w:rsidR="00D03BAA" w:rsidRPr="0067590D">
        <w:rPr>
          <w:rFonts w:ascii="Times New Roman" w:hAnsi="Times New Roman" w:cs="Times New Roman"/>
        </w:rPr>
        <w:t>gminy Wołów</w:t>
      </w:r>
      <w:r w:rsidRPr="0067590D">
        <w:rPr>
          <w:rFonts w:ascii="Times New Roman" w:hAnsi="Times New Roman" w:cs="Times New Roman"/>
        </w:rPr>
        <w:t xml:space="preserve">, </w:t>
      </w:r>
    </w:p>
    <w:p w14:paraId="1370273E" w14:textId="77777777" w:rsidR="001E1DCF" w:rsidRPr="0067590D" w:rsidRDefault="000911A0" w:rsidP="00D03BAA">
      <w:pPr>
        <w:widowControl w:val="0"/>
        <w:numPr>
          <w:ilvl w:val="0"/>
          <w:numId w:val="30"/>
        </w:numPr>
        <w:tabs>
          <w:tab w:val="clear" w:pos="987"/>
        </w:tabs>
        <w:overflowPunct w:val="0"/>
        <w:autoSpaceDE w:val="0"/>
        <w:autoSpaceDN w:val="0"/>
        <w:adjustRightInd w:val="0"/>
        <w:spacing w:after="0" w:line="240" w:lineRule="auto"/>
        <w:ind w:left="709" w:right="0" w:hanging="283"/>
        <w:textAlignment w:val="baseline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termin dostawy: maksymalnie do 5 dni od chwili telefonicznego zgłoszenia przez Zamawiającego.</w:t>
      </w:r>
    </w:p>
    <w:p w14:paraId="489091FD" w14:textId="072E8373" w:rsidR="000911A0" w:rsidRPr="0067590D" w:rsidRDefault="001E1DCF" w:rsidP="003E2552">
      <w:pPr>
        <w:widowControl w:val="0"/>
        <w:numPr>
          <w:ilvl w:val="0"/>
          <w:numId w:val="30"/>
        </w:numPr>
        <w:tabs>
          <w:tab w:val="clear" w:pos="987"/>
        </w:tabs>
        <w:overflowPunct w:val="0"/>
        <w:autoSpaceDE w:val="0"/>
        <w:autoSpaceDN w:val="0"/>
        <w:adjustRightInd w:val="0"/>
        <w:spacing w:after="0" w:line="240" w:lineRule="auto"/>
        <w:ind w:left="709" w:right="0" w:hanging="283"/>
        <w:textAlignment w:val="baseline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jednorazowa wielkość dostawy  -  ok. 25 ton,</w:t>
      </w:r>
    </w:p>
    <w:p w14:paraId="6514F06E" w14:textId="339709B1" w:rsidR="00427F0F" w:rsidRPr="0067590D" w:rsidRDefault="00427F0F" w:rsidP="00B26B95">
      <w:pPr>
        <w:pStyle w:val="Standard"/>
        <w:numPr>
          <w:ilvl w:val="0"/>
          <w:numId w:val="41"/>
        </w:numPr>
        <w:tabs>
          <w:tab w:val="left" w:pos="567"/>
          <w:tab w:val="left" w:pos="1137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67590D">
        <w:rPr>
          <w:sz w:val="22"/>
          <w:szCs w:val="22"/>
          <w:lang w:val="pl-PL"/>
        </w:rPr>
        <w:t xml:space="preserve">Podana w ust. 1, </w:t>
      </w:r>
      <w:proofErr w:type="spellStart"/>
      <w:r w:rsidRPr="0067590D">
        <w:rPr>
          <w:sz w:val="22"/>
          <w:szCs w:val="22"/>
          <w:lang w:val="pl-PL"/>
        </w:rPr>
        <w:t>lit.b</w:t>
      </w:r>
      <w:proofErr w:type="spellEnd"/>
      <w:r w:rsidRPr="0067590D">
        <w:rPr>
          <w:sz w:val="22"/>
          <w:szCs w:val="22"/>
          <w:lang w:val="pl-PL"/>
        </w:rPr>
        <w:t>) ilość kruszywa granitowego ma charakter wyłącznie prognostyczny w stosunku do rzeczywistej i możliwej ilości złożonego w okresie obowiązywania niniejszej umowy zamówienia.</w:t>
      </w:r>
    </w:p>
    <w:p w14:paraId="6F589A7A" w14:textId="181740AA" w:rsidR="00427F0F" w:rsidRPr="0067590D" w:rsidRDefault="00427F0F" w:rsidP="00B26B95">
      <w:pPr>
        <w:pStyle w:val="Standard"/>
        <w:numPr>
          <w:ilvl w:val="0"/>
          <w:numId w:val="41"/>
        </w:numPr>
        <w:tabs>
          <w:tab w:val="left" w:pos="567"/>
          <w:tab w:val="left" w:pos="1137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67590D">
        <w:rPr>
          <w:sz w:val="22"/>
          <w:szCs w:val="22"/>
          <w:lang w:val="pl-PL"/>
        </w:rPr>
        <w:t>Wykonawcy nie przysługuje wobec Zamawiającego roszczenie odszkodowawcze z tytułu zamówienia mniejszej ilości kruszywa granitowego, niż określona w ust. 1, lit. b).</w:t>
      </w:r>
    </w:p>
    <w:p w14:paraId="352B3774" w14:textId="1D0E7BFE" w:rsidR="00427F0F" w:rsidRPr="0067590D" w:rsidRDefault="00427F0F" w:rsidP="00B26B95">
      <w:pPr>
        <w:pStyle w:val="Standard"/>
        <w:numPr>
          <w:ilvl w:val="0"/>
          <w:numId w:val="41"/>
        </w:numPr>
        <w:tabs>
          <w:tab w:val="left" w:pos="567"/>
          <w:tab w:val="left" w:pos="1137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67590D">
        <w:rPr>
          <w:sz w:val="22"/>
          <w:szCs w:val="22"/>
          <w:lang w:val="pl-PL"/>
        </w:rPr>
        <w:t xml:space="preserve">Zamawiający zastrzega sobie prawo do zwiększenia lub ograniczenia dostawy ilości </w:t>
      </w:r>
      <w:r w:rsidRPr="004D7ACE">
        <w:rPr>
          <w:sz w:val="22"/>
          <w:szCs w:val="22"/>
          <w:lang w:val="pl-PL"/>
        </w:rPr>
        <w:t>krus</w:t>
      </w:r>
      <w:r w:rsidR="0067590D" w:rsidRPr="004D7ACE">
        <w:rPr>
          <w:sz w:val="22"/>
          <w:szCs w:val="22"/>
          <w:lang w:val="pl-PL"/>
        </w:rPr>
        <w:t>zywa</w:t>
      </w:r>
      <w:r w:rsidRPr="0067590D">
        <w:rPr>
          <w:sz w:val="22"/>
          <w:szCs w:val="22"/>
          <w:lang w:val="pl-PL"/>
        </w:rPr>
        <w:t xml:space="preserve"> granitowego w zależności od bieżących potrzeb i </w:t>
      </w:r>
      <w:r w:rsidRPr="004D7ACE">
        <w:rPr>
          <w:sz w:val="22"/>
          <w:szCs w:val="22"/>
          <w:lang w:val="pl-PL"/>
        </w:rPr>
        <w:t xml:space="preserve">warunków zapotrzebowania, z tym zastrzeżeniem, że minimalny zakres realizacji zamówienia będzie wynosił </w:t>
      </w:r>
      <w:r w:rsidR="0067590D" w:rsidRPr="004D7ACE">
        <w:rPr>
          <w:sz w:val="22"/>
          <w:szCs w:val="22"/>
          <w:lang w:val="pl-PL"/>
        </w:rPr>
        <w:t>5</w:t>
      </w:r>
      <w:r w:rsidRPr="004D7ACE">
        <w:rPr>
          <w:sz w:val="22"/>
          <w:szCs w:val="22"/>
          <w:lang w:val="pl-PL"/>
        </w:rPr>
        <w:t>0 %</w:t>
      </w:r>
      <w:r w:rsidRPr="0067590D">
        <w:rPr>
          <w:sz w:val="22"/>
          <w:szCs w:val="22"/>
          <w:lang w:val="pl-PL"/>
        </w:rPr>
        <w:t xml:space="preserve"> wartości umowy,</w:t>
      </w:r>
    </w:p>
    <w:p w14:paraId="687A4EA9" w14:textId="74F7FB7C" w:rsidR="000911A0" w:rsidRPr="0067590D" w:rsidRDefault="000911A0" w:rsidP="00E5754F">
      <w:pPr>
        <w:pStyle w:val="Standard"/>
        <w:numPr>
          <w:ilvl w:val="0"/>
          <w:numId w:val="41"/>
        </w:numPr>
        <w:tabs>
          <w:tab w:val="left" w:pos="567"/>
          <w:tab w:val="left" w:pos="1137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67590D">
        <w:rPr>
          <w:rFonts w:cs="Times New Roman"/>
          <w:sz w:val="22"/>
          <w:szCs w:val="22"/>
          <w:lang w:val="pl-PL"/>
        </w:rPr>
        <w:t xml:space="preserve">Kruszywo dostarczone zgodnie z ww. przedmiotem zamówienia powinno być dopuszczone do obrotu i powszechnego lub jednostkowego stosowania, posiadać wszystkie wymagane świadectwa, atesty i certyfikaty oraz odpowiadać wszelkim normom i aprobatom technicznym. Kruszywo powinno posiadać deklarację zgodności z normą PN-EN13242, na które Wykonawca przedstawi ww. dokumenty, na każde wezwanie Zamawiającego. </w:t>
      </w:r>
    </w:p>
    <w:p w14:paraId="2E0AA3BD" w14:textId="663068AD" w:rsidR="000911A0" w:rsidRPr="0067590D" w:rsidRDefault="0031129B" w:rsidP="00E5754F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84" w:right="0" w:hanging="284"/>
        <w:textAlignment w:val="baseline"/>
        <w:rPr>
          <w:rFonts w:ascii="Times New Roman" w:hAnsi="Times New Roman" w:cs="Times New Roman"/>
          <w:bCs/>
        </w:rPr>
      </w:pPr>
      <w:r w:rsidRPr="0067590D">
        <w:rPr>
          <w:rFonts w:ascii="Times New Roman" w:eastAsiaTheme="majorEastAsia" w:hAnsi="Times New Roman" w:cs="Times New Roman"/>
          <w:bCs/>
          <w:lang w:eastAsia="en-US"/>
        </w:rPr>
        <w:t xml:space="preserve">Czas realizacji całości zamówienia poprzez sukcesywne dostawy: od momentu podpisania umowy do </w:t>
      </w:r>
      <w:r w:rsidR="00B516A4" w:rsidRPr="0067590D">
        <w:rPr>
          <w:rFonts w:ascii="Times New Roman" w:eastAsiaTheme="majorEastAsia" w:hAnsi="Times New Roman" w:cs="Times New Roman"/>
          <w:bCs/>
          <w:lang w:eastAsia="en-US"/>
        </w:rPr>
        <w:t>5 miesięcy.</w:t>
      </w:r>
    </w:p>
    <w:p w14:paraId="1E310A07" w14:textId="58DD21EA" w:rsidR="00B516A4" w:rsidRPr="0067590D" w:rsidRDefault="000911A0" w:rsidP="00E5754F">
      <w:pPr>
        <w:numPr>
          <w:ilvl w:val="0"/>
          <w:numId w:val="28"/>
        </w:numPr>
        <w:tabs>
          <w:tab w:val="left" w:pos="567"/>
        </w:tabs>
        <w:spacing w:after="0" w:line="252" w:lineRule="auto"/>
        <w:ind w:right="0" w:hanging="76"/>
        <w:rPr>
          <w:rFonts w:ascii="Times New Roman" w:eastAsiaTheme="majorEastAsia" w:hAnsi="Times New Roman" w:cs="Times New Roman"/>
          <w:bCs/>
          <w:iCs/>
          <w:lang w:eastAsia="en-US"/>
        </w:rPr>
      </w:pPr>
      <w:r w:rsidRPr="0067590D">
        <w:rPr>
          <w:rFonts w:ascii="Times New Roman" w:eastAsiaTheme="majorEastAsia" w:hAnsi="Times New Roman" w:cs="Times New Roman"/>
          <w:lang w:eastAsia="en-US"/>
        </w:rPr>
        <w:t>n</w:t>
      </w:r>
      <w:r w:rsidRPr="0067590D">
        <w:rPr>
          <w:rFonts w:ascii="Times New Roman" w:eastAsiaTheme="majorEastAsia" w:hAnsi="Times New Roman" w:cs="Times New Roman"/>
          <w:iCs/>
          <w:lang w:eastAsia="en-US"/>
        </w:rPr>
        <w:t xml:space="preserve">ajkrótszy możliwy termin dostawy wymagany przez Zamawiającego – 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>1 dzień</w:t>
      </w:r>
      <w:r w:rsidR="00635968"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 roboczy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 od </w:t>
      </w:r>
      <w:r w:rsidR="00B516A4"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  </w:t>
      </w:r>
    </w:p>
    <w:p w14:paraId="69385290" w14:textId="57F0B12D" w:rsidR="000911A0" w:rsidRPr="0067590D" w:rsidRDefault="000911A0" w:rsidP="00E5754F">
      <w:pPr>
        <w:tabs>
          <w:tab w:val="left" w:pos="567"/>
        </w:tabs>
        <w:spacing w:after="0" w:line="252" w:lineRule="auto"/>
        <w:ind w:left="426" w:right="0" w:hanging="76"/>
        <w:rPr>
          <w:rFonts w:ascii="Times New Roman" w:eastAsiaTheme="majorEastAsia" w:hAnsi="Times New Roman" w:cs="Times New Roman"/>
          <w:bCs/>
          <w:iCs/>
          <w:lang w:eastAsia="en-US"/>
        </w:rPr>
      </w:pP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>powiadomienia</w:t>
      </w:r>
      <w:r w:rsidRPr="0067590D">
        <w:rPr>
          <w:rFonts w:ascii="Times New Roman" w:hAnsi="Times New Roman" w:cs="Times New Roman"/>
          <w:bCs/>
        </w:rPr>
        <w:t xml:space="preserve"> 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przez Zamawiającego (e-mail lub telefon) </w:t>
      </w:r>
    </w:p>
    <w:p w14:paraId="140E7C50" w14:textId="273E89E0" w:rsidR="00B516A4" w:rsidRPr="0067590D" w:rsidRDefault="000911A0" w:rsidP="00E5754F">
      <w:pPr>
        <w:pStyle w:val="Akapitzlist"/>
        <w:numPr>
          <w:ilvl w:val="0"/>
          <w:numId w:val="28"/>
        </w:numPr>
        <w:tabs>
          <w:tab w:val="left" w:pos="567"/>
        </w:tabs>
        <w:ind w:hanging="76"/>
        <w:rPr>
          <w:rFonts w:ascii="Times New Roman" w:eastAsiaTheme="majorEastAsia" w:hAnsi="Times New Roman" w:cs="Times New Roman"/>
          <w:bCs/>
          <w:iCs/>
          <w:lang w:eastAsia="en-US"/>
        </w:rPr>
      </w:pPr>
      <w:r w:rsidRPr="0067590D">
        <w:rPr>
          <w:rFonts w:ascii="Times New Roman" w:eastAsiaTheme="majorEastAsia" w:hAnsi="Times New Roman" w:cs="Times New Roman"/>
          <w:bCs/>
          <w:lang w:eastAsia="en-US"/>
        </w:rPr>
        <w:t>n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ajdłuższy możliwy termin dostawy wymagany przez Zamawiającego – 5 dni </w:t>
      </w:r>
      <w:r w:rsidR="00635968" w:rsidRPr="0067590D">
        <w:rPr>
          <w:rFonts w:ascii="Times New Roman" w:eastAsiaTheme="majorEastAsia" w:hAnsi="Times New Roman" w:cs="Times New Roman"/>
          <w:bCs/>
          <w:iCs/>
          <w:lang w:eastAsia="en-US"/>
        </w:rPr>
        <w:t xml:space="preserve">roboczych 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>od powiadomienia</w:t>
      </w:r>
      <w:r w:rsidRPr="0067590D">
        <w:rPr>
          <w:rFonts w:ascii="Times New Roman" w:hAnsi="Times New Roman" w:cs="Times New Roman"/>
          <w:bCs/>
          <w:spacing w:val="4"/>
        </w:rPr>
        <w:t xml:space="preserve"> </w:t>
      </w:r>
      <w:r w:rsidRPr="0067590D">
        <w:rPr>
          <w:rFonts w:ascii="Times New Roman" w:eastAsiaTheme="majorEastAsia" w:hAnsi="Times New Roman" w:cs="Times New Roman"/>
          <w:bCs/>
          <w:iCs/>
          <w:lang w:eastAsia="en-US"/>
        </w:rPr>
        <w:t>przez Zamawiającego (e-mail lub telefon)</w:t>
      </w:r>
    </w:p>
    <w:p w14:paraId="1905CD38" w14:textId="384D8F01" w:rsidR="004554EC" w:rsidRPr="0067590D" w:rsidRDefault="004554EC" w:rsidP="00E5754F">
      <w:pPr>
        <w:pStyle w:val="Akapitzlist"/>
        <w:numPr>
          <w:ilvl w:val="0"/>
          <w:numId w:val="41"/>
        </w:numPr>
        <w:spacing w:after="200" w:line="252" w:lineRule="auto"/>
        <w:ind w:left="284" w:hanging="284"/>
        <w:rPr>
          <w:rFonts w:ascii="Times New Roman" w:eastAsia="Cambria" w:hAnsi="Times New Roman" w:cs="Times New Roman"/>
          <w:bCs/>
        </w:rPr>
      </w:pPr>
      <w:r w:rsidRPr="0067590D">
        <w:rPr>
          <w:rFonts w:ascii="Times New Roman" w:eastAsia="Cambria" w:hAnsi="Times New Roman" w:cs="Times New Roman"/>
          <w:bCs/>
          <w:color w:val="auto"/>
        </w:rPr>
        <w:t xml:space="preserve">Zamawiający nie przewiduje udzielania zamówień na podstawie art. 214 ust. 1 pkt 7 i 8 ustawy </w:t>
      </w:r>
      <w:proofErr w:type="spellStart"/>
      <w:r w:rsidRPr="0067590D">
        <w:rPr>
          <w:rFonts w:ascii="Times New Roman" w:eastAsia="Cambria" w:hAnsi="Times New Roman" w:cs="Times New Roman"/>
          <w:bCs/>
          <w:color w:val="auto"/>
        </w:rPr>
        <w:t>Pzp</w:t>
      </w:r>
      <w:proofErr w:type="spellEnd"/>
      <w:r w:rsidRPr="0067590D">
        <w:rPr>
          <w:rFonts w:ascii="Times New Roman" w:eastAsia="Cambria" w:hAnsi="Times New Roman" w:cs="Times New Roman"/>
          <w:bCs/>
          <w:color w:val="auto"/>
        </w:rPr>
        <w:t>/zamówienia polegającego na powtórzeniu podobnych usług lub robót budowlanych, zamówienia na dodatkowe dostawy.</w:t>
      </w:r>
    </w:p>
    <w:p w14:paraId="328132A6" w14:textId="4C2BA60C" w:rsidR="006A61E3" w:rsidRPr="0067590D" w:rsidRDefault="008270C9" w:rsidP="00E5754F">
      <w:pPr>
        <w:pStyle w:val="Akapitzlist"/>
        <w:numPr>
          <w:ilvl w:val="0"/>
          <w:numId w:val="41"/>
        </w:numPr>
        <w:spacing w:after="0" w:line="249" w:lineRule="auto"/>
        <w:ind w:left="284" w:right="0" w:hanging="284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Oferty częściowe i wariantowe. </w:t>
      </w:r>
    </w:p>
    <w:p w14:paraId="2180CB32" w14:textId="55F8DB1E" w:rsidR="006A61E3" w:rsidRPr="0067590D" w:rsidRDefault="00E5754F" w:rsidP="00E5754F">
      <w:pPr>
        <w:spacing w:after="0"/>
        <w:ind w:left="284" w:right="0" w:hanging="284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</w:rPr>
        <w:t xml:space="preserve">     </w:t>
      </w:r>
      <w:r w:rsidR="008270C9" w:rsidRPr="0067590D">
        <w:rPr>
          <w:rFonts w:ascii="Times New Roman" w:hAnsi="Times New Roman" w:cs="Times New Roman"/>
        </w:rPr>
        <w:t xml:space="preserve">Zamawiający </w:t>
      </w:r>
      <w:r w:rsidR="008270C9" w:rsidRPr="0067590D">
        <w:rPr>
          <w:rFonts w:ascii="Times New Roman" w:hAnsi="Times New Roman" w:cs="Times New Roman"/>
          <w:bCs/>
        </w:rPr>
        <w:t>nie dopuszcza składania ofert</w:t>
      </w:r>
      <w:r w:rsidR="002B75FD" w:rsidRPr="0067590D">
        <w:rPr>
          <w:rFonts w:ascii="Times New Roman" w:hAnsi="Times New Roman" w:cs="Times New Roman"/>
          <w:bCs/>
        </w:rPr>
        <w:t xml:space="preserve"> </w:t>
      </w:r>
      <w:r w:rsidR="008270C9" w:rsidRPr="0067590D">
        <w:rPr>
          <w:rFonts w:ascii="Times New Roman" w:hAnsi="Times New Roman" w:cs="Times New Roman"/>
          <w:bCs/>
        </w:rPr>
        <w:t>częściowych</w:t>
      </w:r>
      <w:r w:rsidR="002B75FD" w:rsidRPr="0067590D">
        <w:rPr>
          <w:rFonts w:ascii="Times New Roman" w:hAnsi="Times New Roman" w:cs="Times New Roman"/>
          <w:bCs/>
        </w:rPr>
        <w:t>.</w:t>
      </w:r>
    </w:p>
    <w:p w14:paraId="4B7A4155" w14:textId="42FCABAB" w:rsidR="006A61E3" w:rsidRPr="0067590D" w:rsidRDefault="00E5754F" w:rsidP="00E5754F">
      <w:pPr>
        <w:spacing w:after="0"/>
        <w:ind w:left="284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Cs/>
        </w:rPr>
        <w:t xml:space="preserve">     </w:t>
      </w:r>
      <w:r w:rsidR="008270C9" w:rsidRPr="0067590D">
        <w:rPr>
          <w:rFonts w:ascii="Times New Roman" w:hAnsi="Times New Roman" w:cs="Times New Roman"/>
          <w:bCs/>
        </w:rPr>
        <w:t>Zamawiający nie dopuszcza składania</w:t>
      </w:r>
      <w:r w:rsidR="008270C9" w:rsidRPr="0067590D">
        <w:rPr>
          <w:rFonts w:ascii="Times New Roman" w:hAnsi="Times New Roman" w:cs="Times New Roman"/>
        </w:rPr>
        <w:t xml:space="preserve"> ofert wariantowych. </w:t>
      </w:r>
    </w:p>
    <w:p w14:paraId="1B7B1898" w14:textId="77777777" w:rsidR="00F42D5A" w:rsidRPr="0067590D" w:rsidRDefault="00F42D5A">
      <w:pPr>
        <w:ind w:left="341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46414E07" w14:textId="77777777">
        <w:trPr>
          <w:trHeight w:val="312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944CE" w14:textId="77777777" w:rsidR="006A61E3" w:rsidRPr="0067590D" w:rsidRDefault="008270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EBE3AA" wp14:editId="6789A4AE">
                  <wp:extent cx="609600" cy="105156"/>
                  <wp:effectExtent l="0" t="0" r="0" b="0"/>
                  <wp:docPr id="1144" name="Picture 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11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7590D">
              <w:rPr>
                <w:rFonts w:ascii="Times New Roman" w:hAnsi="Times New Roman" w:cs="Times New Roman"/>
                <w:b/>
              </w:rPr>
              <w:t>Termin wykonania zamówienia</w:t>
            </w:r>
            <w:r w:rsidRPr="006759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5B4F6A" w14:textId="333F7CE4" w:rsidR="006A61E3" w:rsidRPr="0067590D" w:rsidRDefault="008270C9">
      <w:pPr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Przedmiot zamówienia należy wykonać w terminie </w:t>
      </w:r>
      <w:r w:rsidR="000855D6" w:rsidRPr="0067590D">
        <w:rPr>
          <w:rFonts w:ascii="Times New Roman" w:hAnsi="Times New Roman" w:cs="Times New Roman"/>
        </w:rPr>
        <w:t xml:space="preserve">do </w:t>
      </w:r>
      <w:r w:rsidR="00547AC1" w:rsidRPr="0067590D">
        <w:rPr>
          <w:rFonts w:ascii="Times New Roman" w:hAnsi="Times New Roman" w:cs="Times New Roman"/>
          <w:bCs/>
        </w:rPr>
        <w:t>5 miesięcy</w:t>
      </w:r>
      <w:r w:rsidRPr="0067590D">
        <w:rPr>
          <w:rFonts w:ascii="Times New Roman" w:hAnsi="Times New Roman" w:cs="Times New Roman"/>
          <w:bCs/>
        </w:rPr>
        <w:t xml:space="preserve"> od dnia zawarcia umowy</w:t>
      </w:r>
      <w:r w:rsidR="00F42D5A" w:rsidRPr="0067590D">
        <w:rPr>
          <w:rFonts w:ascii="Times New Roman" w:hAnsi="Times New Roman" w:cs="Times New Roman"/>
        </w:rPr>
        <w:t>.</w:t>
      </w:r>
    </w:p>
    <w:p w14:paraId="720FE02E" w14:textId="77777777" w:rsidR="00B050D5" w:rsidRPr="0067590D" w:rsidRDefault="00B050D5">
      <w:pPr>
        <w:ind w:left="-15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3C06600C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026C6D" w14:textId="77777777" w:rsidR="006A61E3" w:rsidRPr="0067590D" w:rsidRDefault="008270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7FA2B2" wp14:editId="09914755">
                  <wp:extent cx="609600" cy="105156"/>
                  <wp:effectExtent l="0" t="0" r="0" b="0"/>
                  <wp:docPr id="1176" name="Picture 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7590D">
              <w:rPr>
                <w:rFonts w:ascii="Times New Roman" w:hAnsi="Times New Roman" w:cs="Times New Roman"/>
                <w:b/>
              </w:rPr>
              <w:t xml:space="preserve">Warunki udziału w postępowaniu </w:t>
            </w:r>
          </w:p>
        </w:tc>
      </w:tr>
    </w:tbl>
    <w:p w14:paraId="5B9F8D04" w14:textId="77777777" w:rsidR="006A61E3" w:rsidRPr="0067590D" w:rsidRDefault="008270C9">
      <w:pPr>
        <w:numPr>
          <w:ilvl w:val="0"/>
          <w:numId w:val="3"/>
        </w:numPr>
        <w:spacing w:after="61" w:line="249" w:lineRule="auto"/>
        <w:ind w:right="0" w:hanging="427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O udzielenie zamówienia mogą się ubiegać wykonawcy, którzy: </w:t>
      </w:r>
    </w:p>
    <w:p w14:paraId="12F1B86F" w14:textId="77777777" w:rsidR="006A61E3" w:rsidRPr="0067590D" w:rsidRDefault="008270C9">
      <w:pPr>
        <w:tabs>
          <w:tab w:val="center" w:pos="515"/>
          <w:tab w:val="center" w:pos="2084"/>
        </w:tabs>
        <w:spacing w:after="17" w:line="259" w:lineRule="auto"/>
        <w:ind w:left="0" w:right="0" w:firstLine="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ab/>
        <w:t>1)</w:t>
      </w:r>
      <w:r w:rsidRPr="0067590D">
        <w:rPr>
          <w:rFonts w:ascii="Times New Roman" w:eastAsia="Arial" w:hAnsi="Times New Roman" w:cs="Times New Roman"/>
          <w:bCs/>
        </w:rPr>
        <w:t xml:space="preserve"> </w:t>
      </w:r>
      <w:r w:rsidRPr="0067590D">
        <w:rPr>
          <w:rFonts w:ascii="Times New Roman" w:eastAsia="Arial" w:hAnsi="Times New Roman" w:cs="Times New Roman"/>
          <w:bCs/>
        </w:rPr>
        <w:tab/>
      </w:r>
      <w:r w:rsidRPr="0067590D">
        <w:rPr>
          <w:rFonts w:ascii="Times New Roman" w:hAnsi="Times New Roman" w:cs="Times New Roman"/>
          <w:bCs/>
          <w:u w:val="single" w:color="000000"/>
        </w:rPr>
        <w:t>nie podlegają wykluczeniu:</w:t>
      </w:r>
      <w:r w:rsidRPr="0067590D">
        <w:rPr>
          <w:rFonts w:ascii="Times New Roman" w:hAnsi="Times New Roman" w:cs="Times New Roman"/>
          <w:bCs/>
        </w:rPr>
        <w:t xml:space="preserve"> </w:t>
      </w:r>
    </w:p>
    <w:p w14:paraId="6D4C350C" w14:textId="5B1E4A60" w:rsidR="006A61E3" w:rsidRPr="0067590D" w:rsidRDefault="008270C9" w:rsidP="00566C07">
      <w:pPr>
        <w:ind w:left="852" w:right="0" w:hanging="2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lastRenderedPageBreak/>
        <w:t>Z postępowania o udzielenie zamówienia wyklucza się wykonawców, którzy podlegają wykluczeniu na podstawie przepisów, o których mowa w art. 108 ust. 1 pkt 1) – 6) z</w:t>
      </w:r>
      <w:r w:rsidR="009D260A" w:rsidRPr="0067590D">
        <w:rPr>
          <w:rFonts w:ascii="Times New Roman" w:hAnsi="Times New Roman" w:cs="Times New Roman"/>
          <w:bCs/>
        </w:rPr>
        <w:t> </w:t>
      </w:r>
      <w:r w:rsidRPr="0067590D">
        <w:rPr>
          <w:rFonts w:ascii="Times New Roman" w:hAnsi="Times New Roman" w:cs="Times New Roman"/>
          <w:bCs/>
        </w:rPr>
        <w:t xml:space="preserve">zastrzeżeniem wyjątków przewidzianych w ustawie </w:t>
      </w:r>
      <w:proofErr w:type="spellStart"/>
      <w:r w:rsidRPr="0067590D">
        <w:rPr>
          <w:rFonts w:ascii="Times New Roman" w:hAnsi="Times New Roman" w:cs="Times New Roman"/>
          <w:bCs/>
        </w:rPr>
        <w:t>Pzp</w:t>
      </w:r>
      <w:proofErr w:type="spellEnd"/>
      <w:r w:rsidRPr="0067590D">
        <w:rPr>
          <w:rFonts w:ascii="Times New Roman" w:hAnsi="Times New Roman" w:cs="Times New Roman"/>
          <w:bCs/>
        </w:rPr>
        <w:t>, oraz w art. 7 ust. 1 ustawy o</w:t>
      </w:r>
      <w:r w:rsidR="009D260A" w:rsidRPr="0067590D">
        <w:rPr>
          <w:rFonts w:ascii="Times New Roman" w:hAnsi="Times New Roman" w:cs="Times New Roman"/>
          <w:bCs/>
        </w:rPr>
        <w:t> </w:t>
      </w:r>
      <w:r w:rsidRPr="0067590D">
        <w:rPr>
          <w:rFonts w:ascii="Times New Roman" w:hAnsi="Times New Roman" w:cs="Times New Roman"/>
          <w:bCs/>
        </w:rPr>
        <w:t>szczególnych rozwiązaniach w zakresie przeciwdziałania wspieraniu agresji na Ukrainę oraz służących ochronie bezpieczeństwa narodowego</w:t>
      </w:r>
      <w:r w:rsidRPr="0067590D">
        <w:rPr>
          <w:rFonts w:ascii="Times New Roman" w:hAnsi="Times New Roman" w:cs="Times New Roman"/>
          <w:bCs/>
          <w:vertAlign w:val="superscript"/>
        </w:rPr>
        <w:footnoteReference w:id="1"/>
      </w:r>
      <w:r w:rsidRPr="0067590D">
        <w:rPr>
          <w:rFonts w:ascii="Times New Roman" w:hAnsi="Times New Roman" w:cs="Times New Roman"/>
          <w:bCs/>
        </w:rPr>
        <w:t xml:space="preserve"> – do potwierdzenia oświadczeniem do oferty – </w:t>
      </w:r>
      <w:r w:rsidRPr="0067590D">
        <w:rPr>
          <w:rFonts w:ascii="Times New Roman" w:hAnsi="Times New Roman" w:cs="Times New Roman"/>
          <w:bCs/>
          <w:i/>
        </w:rPr>
        <w:t>załącznik nr 2 do SWZ</w:t>
      </w:r>
      <w:r w:rsidRPr="0067590D">
        <w:rPr>
          <w:rFonts w:ascii="Times New Roman" w:hAnsi="Times New Roman" w:cs="Times New Roman"/>
          <w:bCs/>
        </w:rPr>
        <w:t xml:space="preserve">. </w:t>
      </w:r>
    </w:p>
    <w:p w14:paraId="1F9BF1EA" w14:textId="77777777" w:rsidR="006A61E3" w:rsidRPr="0067590D" w:rsidRDefault="008270C9">
      <w:pPr>
        <w:tabs>
          <w:tab w:val="center" w:pos="515"/>
          <w:tab w:val="center" w:pos="3311"/>
        </w:tabs>
        <w:spacing w:after="50" w:line="259" w:lineRule="auto"/>
        <w:ind w:left="0" w:right="0" w:firstLine="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ab/>
        <w:t>2)</w:t>
      </w:r>
      <w:r w:rsidRPr="0067590D">
        <w:rPr>
          <w:rFonts w:ascii="Times New Roman" w:eastAsia="Arial" w:hAnsi="Times New Roman" w:cs="Times New Roman"/>
          <w:bCs/>
        </w:rPr>
        <w:t xml:space="preserve"> </w:t>
      </w:r>
      <w:r w:rsidRPr="0067590D">
        <w:rPr>
          <w:rFonts w:ascii="Times New Roman" w:eastAsia="Arial" w:hAnsi="Times New Roman" w:cs="Times New Roman"/>
          <w:bCs/>
        </w:rPr>
        <w:tab/>
      </w:r>
      <w:r w:rsidRPr="0067590D">
        <w:rPr>
          <w:rFonts w:ascii="Times New Roman" w:hAnsi="Times New Roman" w:cs="Times New Roman"/>
          <w:bCs/>
          <w:u w:val="single" w:color="000000"/>
        </w:rPr>
        <w:t>spełniają warunki udziału w postępowaniu dotyczące:</w:t>
      </w:r>
      <w:r w:rsidRPr="0067590D">
        <w:rPr>
          <w:rFonts w:ascii="Times New Roman" w:hAnsi="Times New Roman" w:cs="Times New Roman"/>
          <w:bCs/>
        </w:rPr>
        <w:t xml:space="preserve"> </w:t>
      </w:r>
    </w:p>
    <w:p w14:paraId="3C9C6EDB" w14:textId="77777777" w:rsidR="006A61E3" w:rsidRPr="0067590D" w:rsidRDefault="008270C9">
      <w:pPr>
        <w:numPr>
          <w:ilvl w:val="1"/>
          <w:numId w:val="5"/>
        </w:numPr>
        <w:spacing w:after="24" w:line="249" w:lineRule="auto"/>
        <w:ind w:right="0" w:hanging="36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zdolności do występowania w obrocie gospodarczym: </w:t>
      </w:r>
    </w:p>
    <w:p w14:paraId="5855A106" w14:textId="77777777" w:rsidR="006A61E3" w:rsidRPr="0067590D" w:rsidRDefault="008270C9">
      <w:pPr>
        <w:spacing w:after="63"/>
        <w:ind w:left="1277" w:right="0" w:firstLine="0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Zamawiający nie precyzuje w tym zakresie szczegółowych warunków. </w:t>
      </w:r>
    </w:p>
    <w:p w14:paraId="680F385F" w14:textId="77777777" w:rsidR="006A61E3" w:rsidRPr="0067590D" w:rsidRDefault="008270C9">
      <w:pPr>
        <w:numPr>
          <w:ilvl w:val="1"/>
          <w:numId w:val="5"/>
        </w:numPr>
        <w:spacing w:after="24" w:line="249" w:lineRule="auto"/>
        <w:ind w:right="0" w:hanging="36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uprawnień do prowadzenia określonej działalności gospodarczej lub zawodowej, o ile wynika to z odrębnych przepisów: </w:t>
      </w:r>
    </w:p>
    <w:p w14:paraId="74D59A2A" w14:textId="77777777" w:rsidR="00DF1D5C" w:rsidRPr="0067590D" w:rsidRDefault="008270C9">
      <w:pPr>
        <w:spacing w:after="0" w:line="306" w:lineRule="auto"/>
        <w:ind w:left="852" w:right="1284" w:firstLine="425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Zamawiający nie precyzuje w tym zakresie szczegółowych warunków. </w:t>
      </w:r>
    </w:p>
    <w:p w14:paraId="2AF28282" w14:textId="7043D1D4" w:rsidR="006A61E3" w:rsidRPr="0067590D" w:rsidRDefault="00302E06" w:rsidP="00DF1D5C">
      <w:pPr>
        <w:spacing w:after="0" w:line="306" w:lineRule="auto"/>
        <w:ind w:left="852" w:right="1284" w:hanging="1"/>
        <w:rPr>
          <w:rFonts w:ascii="Times New Roman" w:hAnsi="Times New Roman" w:cs="Times New Roman"/>
          <w:bCs/>
        </w:rPr>
      </w:pPr>
      <w:r w:rsidRPr="0067590D">
        <w:rPr>
          <w:rFonts w:ascii="Times New Roman" w:eastAsia="Arial" w:hAnsi="Times New Roman" w:cs="Times New Roman"/>
          <w:bCs/>
        </w:rPr>
        <w:t xml:space="preserve">2.3 </w:t>
      </w:r>
      <w:r w:rsidR="008270C9" w:rsidRPr="0067590D">
        <w:rPr>
          <w:rFonts w:ascii="Times New Roman" w:hAnsi="Times New Roman" w:cs="Times New Roman"/>
          <w:bCs/>
        </w:rPr>
        <w:t xml:space="preserve">sytuacji ekonomicznej lub finansowej: </w:t>
      </w:r>
    </w:p>
    <w:p w14:paraId="34858194" w14:textId="77777777" w:rsidR="006A61E3" w:rsidRPr="0067590D" w:rsidRDefault="008270C9">
      <w:pPr>
        <w:spacing w:after="63"/>
        <w:ind w:left="1277" w:right="0" w:firstLine="0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Zamawiający nie precyzuje w tym zakresie szczegółowych warunków. </w:t>
      </w:r>
    </w:p>
    <w:p w14:paraId="00C8E821" w14:textId="5D32AFA7" w:rsidR="006A61E3" w:rsidRPr="0067590D" w:rsidRDefault="008270C9" w:rsidP="00AD781A">
      <w:pPr>
        <w:pStyle w:val="Akapitzlist"/>
        <w:numPr>
          <w:ilvl w:val="1"/>
          <w:numId w:val="5"/>
        </w:numPr>
        <w:spacing w:after="79" w:line="259" w:lineRule="auto"/>
        <w:ind w:right="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zdolności technicznej lub zawodowej: </w:t>
      </w:r>
    </w:p>
    <w:p w14:paraId="3DFE3B38" w14:textId="6CC41257" w:rsidR="00AD781A" w:rsidRPr="0067590D" w:rsidRDefault="00AD781A" w:rsidP="00AD781A">
      <w:pPr>
        <w:pStyle w:val="Akapitzlist"/>
        <w:spacing w:after="79" w:line="259" w:lineRule="auto"/>
        <w:ind w:left="1212" w:right="0" w:firstLine="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>Zamawiający nie precyzuje w tym zakresie szczegółowych warunków.</w:t>
      </w:r>
    </w:p>
    <w:p w14:paraId="2186834E" w14:textId="41135235" w:rsidR="00FF164C" w:rsidRPr="0067590D" w:rsidRDefault="008270C9" w:rsidP="00BE0AC6">
      <w:pPr>
        <w:numPr>
          <w:ilvl w:val="0"/>
          <w:numId w:val="3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realizację zamówienia. </w:t>
      </w:r>
    </w:p>
    <w:p w14:paraId="25EA759D" w14:textId="77777777" w:rsidR="000F6040" w:rsidRPr="0067590D" w:rsidRDefault="000F6040" w:rsidP="000F6040">
      <w:pPr>
        <w:ind w:left="427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2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276BC332" w14:textId="77777777">
        <w:trPr>
          <w:trHeight w:val="58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E821F7" w14:textId="77777777" w:rsidR="006A61E3" w:rsidRPr="0067590D" w:rsidRDefault="008270C9">
            <w:pPr>
              <w:spacing w:after="0" w:line="259" w:lineRule="auto"/>
              <w:ind w:left="1124" w:right="0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92A1FD" wp14:editId="235D5309">
                  <wp:extent cx="609600" cy="105156"/>
                  <wp:effectExtent l="0" t="0" r="0" b="0"/>
                  <wp:docPr id="1551" name="Picture 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7590D">
              <w:rPr>
                <w:rFonts w:ascii="Times New Roman" w:hAnsi="Times New Roman" w:cs="Times New Roman"/>
                <w:b/>
              </w:rPr>
              <w:t xml:space="preserve">Wykaz oświadczeń składanych przez Wykonawcę w celu potwierdzenia, że  nie podlega on wykluczeniu oraz spełniania warunki  udziału w postępowaniu  </w:t>
            </w:r>
          </w:p>
        </w:tc>
      </w:tr>
    </w:tbl>
    <w:p w14:paraId="6C2C0D0F" w14:textId="5190CD70" w:rsidR="006A61E3" w:rsidRPr="0067590D" w:rsidRDefault="008270C9">
      <w:pPr>
        <w:numPr>
          <w:ilvl w:val="0"/>
          <w:numId w:val="6"/>
        </w:numPr>
        <w:ind w:right="15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W celu potwierdzenia, że wykonawca nie podlega wykluczeniu na podstawie przepisów, o</w:t>
      </w:r>
      <w:r w:rsidR="00FE57A0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>których mowa w art. 108 ust. 1 pkt 1) – 6) i art. 109 ust. 1 pkt 4 ustawy oraz w art. 7 ust. 1 ustawy o szczególnych rozwiązaniach w zakresie przeciwdziałania wspieraniu agresji na Ukrainę oraz służących ochronie bezpieczeństwa narodowego</w:t>
      </w:r>
      <w:r w:rsidRPr="0067590D">
        <w:rPr>
          <w:rFonts w:ascii="Times New Roman" w:hAnsi="Times New Roman" w:cs="Times New Roman"/>
          <w:vertAlign w:val="superscript"/>
        </w:rPr>
        <w:footnoteReference w:id="2"/>
      </w:r>
      <w:r w:rsidRPr="0067590D">
        <w:rPr>
          <w:rFonts w:ascii="Times New Roman" w:hAnsi="Times New Roman" w:cs="Times New Roman"/>
        </w:rPr>
        <w:t xml:space="preserve"> oraz spełnia warunki udziału w</w:t>
      </w:r>
      <w:r w:rsidR="00092205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postępowaniu, do oferty musi dołączyć aktualne na dzień składania ofert Oświadczenie Wykonawcy składane na podstawie art. 125 ust 1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, w zakresie wskazanym przez zamawiającego w załączniku nr 2 do SWZ. </w:t>
      </w:r>
    </w:p>
    <w:p w14:paraId="01DB73C0" w14:textId="6EE1F6A8" w:rsidR="006A61E3" w:rsidRPr="0067590D" w:rsidRDefault="008270C9" w:rsidP="00092205">
      <w:pPr>
        <w:numPr>
          <w:ilvl w:val="0"/>
          <w:numId w:val="6"/>
        </w:numPr>
        <w:spacing w:after="25" w:line="249" w:lineRule="auto"/>
        <w:ind w:right="15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Oświadczenie, o których mowa w ust. 1 należy złożyć, pod rygorem nieważności, w formie elektronicznej, tj. w postaci elektronicznej opatrzonej kwalifikowanym podpisem elektronicznym lub postaci elektronicznej opatrzonej podpisem zaufanym lub podpisem osobistym. </w:t>
      </w:r>
    </w:p>
    <w:p w14:paraId="4F1DDD7E" w14:textId="77777777" w:rsidR="007F0612" w:rsidRPr="0067590D" w:rsidRDefault="007F0612" w:rsidP="007F0612">
      <w:pPr>
        <w:spacing w:after="25" w:line="249" w:lineRule="auto"/>
        <w:ind w:left="427" w:right="15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69254DAA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F44C70" w14:textId="69D4524F" w:rsidR="006A61E3" w:rsidRPr="0067590D" w:rsidRDefault="006404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</w:rPr>
              <w:t xml:space="preserve">Rozdział </w:t>
            </w:r>
            <w:r w:rsidR="000F6040" w:rsidRPr="0067590D">
              <w:rPr>
                <w:rFonts w:ascii="Times New Roman" w:hAnsi="Times New Roman" w:cs="Times New Roman"/>
                <w:b/>
              </w:rPr>
              <w:t>6</w:t>
            </w:r>
            <w:r w:rsidRPr="0067590D">
              <w:rPr>
                <w:rFonts w:ascii="Times New Roman" w:hAnsi="Times New Roman" w:cs="Times New Roman"/>
                <w:b/>
              </w:rPr>
              <w:t xml:space="preserve">. </w:t>
            </w:r>
            <w:r w:rsidR="008270C9" w:rsidRPr="0067590D">
              <w:rPr>
                <w:rFonts w:ascii="Times New Roman" w:hAnsi="Times New Roman" w:cs="Times New Roman"/>
                <w:b/>
              </w:rPr>
              <w:t xml:space="preserve">Inne dokumenty składane przez Wykonawcę wraz z ofertą </w:t>
            </w:r>
          </w:p>
        </w:tc>
      </w:tr>
    </w:tbl>
    <w:p w14:paraId="57214F98" w14:textId="77777777" w:rsidR="006A61E3" w:rsidRPr="0067590D" w:rsidRDefault="008270C9">
      <w:pPr>
        <w:numPr>
          <w:ilvl w:val="0"/>
          <w:numId w:val="7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Inne dokumenty składane przez wykonawcę wraz z ofertą: </w:t>
      </w:r>
    </w:p>
    <w:p w14:paraId="33F75615" w14:textId="4777E465" w:rsidR="006A61E3" w:rsidRPr="0067590D" w:rsidRDefault="00551AAE">
      <w:pPr>
        <w:numPr>
          <w:ilvl w:val="1"/>
          <w:numId w:val="7"/>
        </w:numPr>
        <w:spacing w:after="12" w:line="259" w:lineRule="auto"/>
        <w:ind w:right="0" w:hanging="360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>f</w:t>
      </w:r>
      <w:r w:rsidR="008270C9" w:rsidRPr="0067590D">
        <w:rPr>
          <w:rFonts w:ascii="Times New Roman" w:hAnsi="Times New Roman" w:cs="Times New Roman"/>
          <w:bCs/>
        </w:rPr>
        <w:t>ormularz ofertowy – załącznik nr 1 do SW</w:t>
      </w:r>
      <w:r w:rsidR="00CF57D7" w:rsidRPr="0067590D">
        <w:rPr>
          <w:rFonts w:ascii="Times New Roman" w:hAnsi="Times New Roman" w:cs="Times New Roman"/>
          <w:bCs/>
        </w:rPr>
        <w:t>;</w:t>
      </w:r>
    </w:p>
    <w:p w14:paraId="698566A7" w14:textId="05E78908" w:rsidR="00551AAE" w:rsidRPr="0067590D" w:rsidRDefault="00551AAE" w:rsidP="00CF57D7">
      <w:pPr>
        <w:numPr>
          <w:ilvl w:val="1"/>
          <w:numId w:val="7"/>
        </w:numPr>
        <w:spacing w:after="12" w:line="259" w:lineRule="auto"/>
        <w:ind w:right="0" w:hanging="360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  <w:color w:val="auto"/>
        </w:rPr>
        <w:t>pełnomocnictwo do reprezentowania wykonawcy lub wszystkich wykonawców wspólnie ubiegających się o udzielenie zamó</w:t>
      </w:r>
      <w:r w:rsidR="00FF5217" w:rsidRPr="0067590D">
        <w:rPr>
          <w:rFonts w:ascii="Times New Roman" w:hAnsi="Times New Roman" w:cs="Times New Roman"/>
          <w:bCs/>
          <w:color w:val="auto"/>
        </w:rPr>
        <w:t>w</w:t>
      </w:r>
      <w:r w:rsidRPr="0067590D">
        <w:rPr>
          <w:rFonts w:ascii="Times New Roman" w:hAnsi="Times New Roman" w:cs="Times New Roman"/>
          <w:bCs/>
          <w:color w:val="auto"/>
        </w:rPr>
        <w:t xml:space="preserve">ienia -  Pełnomocnictwo do złożenia oferty musi zostać złożone w oryginale w takiej samej formie, jak składana oferta (tj. w formie elektronicznej opatrzonej podpisem kwalifikowanym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podpisem, podpisem zaufanym lub podpisem osobistym </w:t>
      </w:r>
      <w:r w:rsidRPr="0067590D">
        <w:rPr>
          <w:rFonts w:ascii="Times New Roman" w:hAnsi="Times New Roman" w:cs="Times New Roman"/>
          <w:bCs/>
          <w:color w:val="auto"/>
        </w:rPr>
        <w:lastRenderedPageBreak/>
        <w:t>mocodawcy. Elektroniczna kopia pełnomocnictwa nie może być uwierzytelniona przez upełnomocnionego. W przypadku Wykonawców wspólnie ubiegaj</w:t>
      </w:r>
      <w:r w:rsidR="001E5E52" w:rsidRPr="0067590D">
        <w:rPr>
          <w:rFonts w:ascii="Times New Roman" w:hAnsi="Times New Roman" w:cs="Times New Roman"/>
          <w:bCs/>
          <w:color w:val="auto"/>
        </w:rPr>
        <w:t>ą</w:t>
      </w:r>
      <w:r w:rsidRPr="0067590D">
        <w:rPr>
          <w:rFonts w:ascii="Times New Roman" w:hAnsi="Times New Roman" w:cs="Times New Roman"/>
          <w:bCs/>
          <w:color w:val="auto"/>
        </w:rPr>
        <w:t>cych się o u</w:t>
      </w:r>
      <w:r w:rsidR="001E5E52" w:rsidRPr="0067590D">
        <w:rPr>
          <w:rFonts w:ascii="Times New Roman" w:hAnsi="Times New Roman" w:cs="Times New Roman"/>
          <w:bCs/>
          <w:color w:val="auto"/>
        </w:rPr>
        <w:t>d</w:t>
      </w:r>
      <w:r w:rsidRPr="0067590D">
        <w:rPr>
          <w:rFonts w:ascii="Times New Roman" w:hAnsi="Times New Roman" w:cs="Times New Roman"/>
          <w:bCs/>
          <w:color w:val="auto"/>
        </w:rPr>
        <w:t>zielenie zamówienia publicznego (konsorcjum/spółka cywilna) wymagane jest ustanowienie pełnomocnika do reprezentowania ich w postępowaniu o udzielenie zamówienia publicznego albo reprezentowania w postępowaniu i zawarcia umowy w sprawie zamó</w:t>
      </w:r>
      <w:r w:rsidR="001E5E52" w:rsidRPr="0067590D">
        <w:rPr>
          <w:rFonts w:ascii="Times New Roman" w:hAnsi="Times New Roman" w:cs="Times New Roman"/>
          <w:bCs/>
          <w:color w:val="auto"/>
        </w:rPr>
        <w:t>w</w:t>
      </w:r>
      <w:r w:rsidRPr="0067590D">
        <w:rPr>
          <w:rFonts w:ascii="Times New Roman" w:hAnsi="Times New Roman" w:cs="Times New Roman"/>
          <w:bCs/>
          <w:color w:val="auto"/>
        </w:rPr>
        <w:t>ienia publicznego.</w:t>
      </w:r>
    </w:p>
    <w:p w14:paraId="0AEDD7B5" w14:textId="0CC3A3C2" w:rsidR="00551AAE" w:rsidRPr="0067590D" w:rsidRDefault="00551AAE" w:rsidP="00551AAE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</w:rPr>
      </w:pPr>
      <w:r w:rsidRPr="0067590D">
        <w:rPr>
          <w:rFonts w:ascii="Times New Roman" w:eastAsia="Times New Roman" w:hAnsi="Times New Roman" w:cs="Times New Roman"/>
          <w:b/>
          <w:color w:val="auto"/>
        </w:rPr>
        <w:t>Oświadczenie Wykonawcy o spełnieniu warunków udziału w postępowaniu oraz o nie podleganiu wykluczeniu</w:t>
      </w:r>
      <w:r w:rsidRPr="0067590D">
        <w:rPr>
          <w:rFonts w:ascii="Times New Roman" w:eastAsia="Times New Roman" w:hAnsi="Times New Roman" w:cs="Times New Roman"/>
          <w:color w:val="auto"/>
        </w:rPr>
        <w:t xml:space="preserve"> - wypełnione i podpisane przez wykonawcę. Oświadczenie to stanowi dowód potwierdzający brak podstaw wykluczenia, spełnianie warunków udziału w postępowaniu odpowiednio na dzień składania ofert, tymczasowo zastępujący wymagane przez zamawiającego podmiotowe środki dowodowe. </w:t>
      </w:r>
    </w:p>
    <w:p w14:paraId="4951F08F" w14:textId="3752409C" w:rsidR="006A61E3" w:rsidRPr="0067590D" w:rsidRDefault="008270C9">
      <w:pPr>
        <w:numPr>
          <w:ilvl w:val="0"/>
          <w:numId w:val="7"/>
        </w:numPr>
        <w:spacing w:after="81"/>
        <w:ind w:right="0" w:hanging="427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  <w:color w:val="auto"/>
        </w:rPr>
        <w:t xml:space="preserve">W przypadku, gdy złożona przez wykonawcę kopia dokumentu będzie nieczytelna lub będzie budzić wątpliwości co do jej prawdziwości, zamawiający może zażądać przedstawienia oryginału lub notarialnie poświadczonej kopii dokumentu lub oświadczenia. </w:t>
      </w:r>
    </w:p>
    <w:p w14:paraId="65AE20BE" w14:textId="77777777" w:rsidR="00D03EFD" w:rsidRPr="0067590D" w:rsidRDefault="00D03EFD" w:rsidP="00D03EFD">
      <w:pPr>
        <w:numPr>
          <w:ilvl w:val="0"/>
          <w:numId w:val="7"/>
        </w:numPr>
        <w:ind w:right="0" w:hanging="427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  <w:color w:val="auto"/>
        </w:rPr>
        <w:t xml:space="preserve">Dokumenty i oświadczenia sporządzone w języku obcym należy złożyć wraz z tłumaczeniem na język polski. </w:t>
      </w:r>
    </w:p>
    <w:p w14:paraId="7E093916" w14:textId="4B8FA9FA" w:rsidR="006A61E3" w:rsidRPr="0067590D" w:rsidRDefault="006A61E3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4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28AB951E" w14:textId="77777777">
        <w:trPr>
          <w:trHeight w:val="855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E00EFB" w14:textId="318211F7" w:rsidR="006A61E3" w:rsidRPr="0067590D" w:rsidRDefault="00BB05A8">
            <w:pPr>
              <w:spacing w:after="0" w:line="259" w:lineRule="auto"/>
              <w:ind w:left="1124" w:right="51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</w:t>
            </w:r>
            <w:r w:rsidR="00E72D8A" w:rsidRPr="0067590D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23619" w:rsidRPr="0067590D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67590D">
              <w:rPr>
                <w:rFonts w:ascii="Times New Roman" w:hAnsi="Times New Roman" w:cs="Times New Roman"/>
                <w:noProof/>
              </w:rPr>
              <w:t>.</w:t>
            </w:r>
            <w:r w:rsidR="008270C9" w:rsidRPr="0067590D">
              <w:rPr>
                <w:rFonts w:ascii="Times New Roman" w:hAnsi="Times New Roman" w:cs="Times New Roman"/>
                <w:b/>
              </w:rPr>
              <w:t>Wykaz podmiotowych środków dowodowych składanych przez Wykonawcę w</w:t>
            </w:r>
            <w:r w:rsidR="00BB41FB" w:rsidRPr="0067590D">
              <w:rPr>
                <w:rFonts w:ascii="Times New Roman" w:hAnsi="Times New Roman" w:cs="Times New Roman"/>
                <w:b/>
              </w:rPr>
              <w:t> </w:t>
            </w:r>
            <w:r w:rsidR="008270C9" w:rsidRPr="0067590D">
              <w:rPr>
                <w:rFonts w:ascii="Times New Roman" w:hAnsi="Times New Roman" w:cs="Times New Roman"/>
                <w:b/>
              </w:rPr>
              <w:t xml:space="preserve">postępowaniu </w:t>
            </w:r>
            <w:r w:rsidR="008270C9" w:rsidRPr="0067590D">
              <w:rPr>
                <w:rFonts w:ascii="Times New Roman" w:hAnsi="Times New Roman" w:cs="Times New Roman"/>
                <w:b/>
                <w:u w:val="single" w:color="000000"/>
              </w:rPr>
              <w:t>na wezwanie Zamawiaj</w:t>
            </w:r>
            <w:r w:rsidR="00CC5883" w:rsidRPr="0067590D">
              <w:rPr>
                <w:rFonts w:ascii="Times New Roman" w:hAnsi="Times New Roman" w:cs="Times New Roman"/>
                <w:b/>
                <w:u w:val="single" w:color="000000"/>
              </w:rPr>
              <w:t>ą</w:t>
            </w:r>
            <w:r w:rsidR="008270C9" w:rsidRPr="0067590D">
              <w:rPr>
                <w:rFonts w:ascii="Times New Roman" w:hAnsi="Times New Roman" w:cs="Times New Roman"/>
                <w:b/>
                <w:u w:val="single" w:color="000000"/>
              </w:rPr>
              <w:t>cego</w:t>
            </w:r>
            <w:r w:rsidR="008270C9" w:rsidRPr="0067590D">
              <w:rPr>
                <w:rFonts w:ascii="Times New Roman" w:hAnsi="Times New Roman" w:cs="Times New Roman"/>
                <w:b/>
              </w:rPr>
              <w:t xml:space="preserve"> w celu potwierdzenia braku podstaw wykluczenia oraz spełnienia warunków udziału w postepowaniu </w:t>
            </w:r>
          </w:p>
        </w:tc>
      </w:tr>
    </w:tbl>
    <w:p w14:paraId="506D5629" w14:textId="7AE7A262" w:rsidR="00E34176" w:rsidRPr="0067590D" w:rsidRDefault="008270C9" w:rsidP="00551AAE">
      <w:pPr>
        <w:spacing w:after="0"/>
        <w:ind w:left="-15" w:right="153" w:firstLine="0"/>
        <w:rPr>
          <w:rFonts w:ascii="Times New Roman" w:eastAsia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Zgodnie z art. 273 ust. 1 ustawy, Zamawiający nie będzie wzywał Wykonawcy, do złożenia podmiotowych środków dowodowych, w celu potwierdzenia braku podstaw wykluczenia oraz okoliczności, o których mowa w art. 112 ust. 2 ustawy. </w:t>
      </w:r>
    </w:p>
    <w:p w14:paraId="4C8410AD" w14:textId="77777777" w:rsidR="00E34176" w:rsidRPr="0067590D" w:rsidRDefault="00E3417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59BAB672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D7829F" w14:textId="748439B2" w:rsidR="006A61E3" w:rsidRPr="0067590D" w:rsidRDefault="00E72D8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 xml:space="preserve">Rozdział </w:t>
            </w:r>
            <w:r w:rsidR="00823619" w:rsidRPr="0067590D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67590D">
              <w:rPr>
                <w:rFonts w:ascii="Times New Roman" w:hAnsi="Times New Roman" w:cs="Times New Roman"/>
                <w:noProof/>
              </w:rPr>
              <w:t xml:space="preserve">. </w:t>
            </w:r>
            <w:r w:rsidR="008270C9" w:rsidRPr="0067590D">
              <w:rPr>
                <w:rFonts w:ascii="Times New Roman" w:hAnsi="Times New Roman" w:cs="Times New Roman"/>
                <w:b/>
              </w:rPr>
              <w:t xml:space="preserve">Informacja o podwykonawcach </w:t>
            </w:r>
          </w:p>
        </w:tc>
      </w:tr>
    </w:tbl>
    <w:p w14:paraId="1679AD70" w14:textId="431643FE" w:rsidR="00350535" w:rsidRPr="0067590D" w:rsidRDefault="008270C9" w:rsidP="001330CE">
      <w:pPr>
        <w:tabs>
          <w:tab w:val="left" w:pos="0"/>
        </w:tabs>
        <w:ind w:left="0" w:right="0" w:firstLine="0"/>
        <w:rPr>
          <w:rFonts w:ascii="Times New Roman" w:hAnsi="Times New Roman" w:cs="Times New Roman"/>
          <w:b/>
          <w:bCs/>
          <w:color w:val="FF0000"/>
        </w:rPr>
      </w:pPr>
      <w:r w:rsidRPr="0067590D">
        <w:rPr>
          <w:rFonts w:ascii="Times New Roman" w:hAnsi="Times New Roman" w:cs="Times New Roman"/>
          <w:shd w:val="clear" w:color="auto" w:fill="FFFFFF" w:themeFill="background1"/>
        </w:rPr>
        <w:t xml:space="preserve">Wykonawca </w:t>
      </w:r>
      <w:r w:rsidR="00350535" w:rsidRPr="0067590D">
        <w:rPr>
          <w:rFonts w:ascii="Times New Roman" w:hAnsi="Times New Roman" w:cs="Times New Roman"/>
          <w:shd w:val="clear" w:color="auto" w:fill="FFFFFF" w:themeFill="background1"/>
        </w:rPr>
        <w:t xml:space="preserve">nie </w:t>
      </w:r>
      <w:r w:rsidRPr="0067590D">
        <w:rPr>
          <w:rFonts w:ascii="Times New Roman" w:hAnsi="Times New Roman" w:cs="Times New Roman"/>
          <w:shd w:val="clear" w:color="auto" w:fill="FFFFFF" w:themeFill="background1"/>
        </w:rPr>
        <w:t>może powierzyć wykonanie zamówienia podwykonawcom.</w:t>
      </w:r>
      <w:r w:rsidRPr="0067590D">
        <w:rPr>
          <w:rFonts w:ascii="Times New Roman" w:hAnsi="Times New Roman" w:cs="Times New Roman"/>
        </w:rPr>
        <w:t xml:space="preserve"> </w:t>
      </w:r>
    </w:p>
    <w:p w14:paraId="6D24C8C8" w14:textId="5D581064" w:rsidR="006A61E3" w:rsidRPr="0067590D" w:rsidRDefault="008270C9" w:rsidP="00350535">
      <w:pPr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6C0BEAB3" w14:textId="77777777">
        <w:trPr>
          <w:trHeight w:val="58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37A043" w14:textId="0FA7F23C" w:rsidR="006A61E3" w:rsidRPr="0067590D" w:rsidRDefault="009F11C3">
            <w:pPr>
              <w:spacing w:after="0" w:line="259" w:lineRule="auto"/>
              <w:ind w:left="1124" w:right="0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 xml:space="preserve">Rozdział </w:t>
            </w:r>
            <w:r w:rsidR="00823619" w:rsidRPr="0067590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FB6FEA" w:rsidRPr="0067590D">
              <w:rPr>
                <w:rFonts w:ascii="Times New Roman" w:hAnsi="Times New Roman" w:cs="Times New Roman"/>
                <w:b/>
              </w:rPr>
              <w:t>Waluta, w jakiej będą prowadzone rozliczenia związane z realizacją zamówienia publicznego</w:t>
            </w:r>
          </w:p>
        </w:tc>
      </w:tr>
    </w:tbl>
    <w:p w14:paraId="0E427B4D" w14:textId="48B809D0" w:rsidR="006A61E3" w:rsidRPr="0067590D" w:rsidRDefault="00FB6FEA" w:rsidP="00FB6FEA">
      <w:pPr>
        <w:ind w:left="0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Wszelkie rozliczenia związane z realizacją zamówienia dokonywane będą w złotych polskich [ PLN ].  W</w:t>
      </w:r>
      <w:r w:rsidR="00CC5883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przypadku, gdy złożone przez wykonawców dokumenty zawierają dane/informacje w innych walutach niż określono to w niniejszej SWZ, Zamawiający, jako kurs przeliczeniowy waluty przyjmie kurs NBP z dnia wszczęcia postępowania. Jeżeli w dniu wszczęcia postępowania nie będzie opublikowany średni kurs walut przez NBP, Zamawiający przyjmie kurs przeliczeniowy z ostatniej opublikowanej tabeli kursów NBP przed dniem wszczęcia postępowania o zamówieniu.  </w:t>
      </w:r>
    </w:p>
    <w:p w14:paraId="7D323B43" w14:textId="77777777" w:rsidR="00FB6FEA" w:rsidRPr="0067590D" w:rsidRDefault="00FB6FEA" w:rsidP="00FB6FEA">
      <w:pPr>
        <w:ind w:left="0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4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1B995FCF" w14:textId="77777777">
        <w:trPr>
          <w:trHeight w:val="58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810494" w14:textId="01A01447" w:rsidR="006A61E3" w:rsidRPr="0067590D" w:rsidRDefault="00765DD2">
            <w:pPr>
              <w:spacing w:after="0" w:line="259" w:lineRule="auto"/>
              <w:ind w:left="1124" w:right="0" w:hanging="1124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823619" w:rsidRPr="0067590D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67590D">
              <w:rPr>
                <w:rFonts w:ascii="Times New Roman" w:hAnsi="Times New Roman" w:cs="Times New Roman"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FB6FEA" w:rsidRPr="0067590D">
              <w:rPr>
                <w:rFonts w:ascii="Times New Roman" w:hAnsi="Times New Roman" w:cs="Times New Roman"/>
                <w:b/>
              </w:rPr>
              <w:t>Wymagania dotyczące wadium</w:t>
            </w:r>
          </w:p>
        </w:tc>
      </w:tr>
    </w:tbl>
    <w:p w14:paraId="41319323" w14:textId="471C6674" w:rsidR="006A61E3" w:rsidRPr="0067590D" w:rsidRDefault="00FB6FEA" w:rsidP="00BB41FB">
      <w:pPr>
        <w:spacing w:after="0"/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Zamawiający nie przewiduje obowiązku wniesienia wadium.</w:t>
      </w:r>
    </w:p>
    <w:p w14:paraId="14DCF51B" w14:textId="77777777" w:rsidR="00F96B38" w:rsidRPr="0067590D" w:rsidRDefault="00F96B38" w:rsidP="00BB41FB">
      <w:pPr>
        <w:spacing w:after="0"/>
        <w:ind w:left="-15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17257759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E68267" w14:textId="49ECC361" w:rsidR="006A61E3" w:rsidRPr="0067590D" w:rsidRDefault="00765DD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</w:rPr>
              <w:t>Rozdział 1</w:t>
            </w:r>
            <w:r w:rsidR="00823619" w:rsidRPr="0067590D">
              <w:rPr>
                <w:rFonts w:ascii="Times New Roman" w:hAnsi="Times New Roman" w:cs="Times New Roman"/>
                <w:b/>
              </w:rPr>
              <w:t>1</w:t>
            </w:r>
            <w:r w:rsidRPr="0067590D">
              <w:rPr>
                <w:rFonts w:ascii="Times New Roman" w:hAnsi="Times New Roman" w:cs="Times New Roman"/>
                <w:b/>
              </w:rPr>
              <w:t xml:space="preserve">. </w:t>
            </w:r>
            <w:r w:rsidR="00FB6FEA" w:rsidRPr="0067590D">
              <w:rPr>
                <w:rFonts w:ascii="Times New Roman" w:hAnsi="Times New Roman" w:cs="Times New Roman"/>
                <w:b/>
              </w:rPr>
              <w:t>Opis sposobu przygotowania ofert</w:t>
            </w:r>
          </w:p>
        </w:tc>
      </w:tr>
    </w:tbl>
    <w:p w14:paraId="248C3928" w14:textId="77777777" w:rsidR="00FB6FEA" w:rsidRPr="0067590D" w:rsidRDefault="00FB6FEA" w:rsidP="003451EE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Oferta winna być zgodna z ustawą Prawo zamówień publicznych i treść oferty winna być zgodna z treścią niniejszej SWZ. </w:t>
      </w:r>
    </w:p>
    <w:p w14:paraId="32798907" w14:textId="77777777" w:rsidR="00FB6FEA" w:rsidRPr="0067590D" w:rsidRDefault="00FB6FEA" w:rsidP="003451EE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Oferta powinna zawierać dokumenty i oświadczenia, o których mowa w rozdziale 5 i 6.  </w:t>
      </w:r>
    </w:p>
    <w:p w14:paraId="7B8A8EAE" w14:textId="77777777" w:rsidR="00FB6FEA" w:rsidRPr="0067590D" w:rsidRDefault="00FB6FEA" w:rsidP="003451EE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nie dopuszcza możliwości złożenia oferty przewidującej odmienny niż określony przez niego sposób wykonania zamówienia (oferta wariantowa). </w:t>
      </w:r>
    </w:p>
    <w:p w14:paraId="0D90B1CF" w14:textId="77777777" w:rsidR="00FB6FEA" w:rsidRPr="0067590D" w:rsidRDefault="00FB6FEA" w:rsidP="003451EE">
      <w:pPr>
        <w:numPr>
          <w:ilvl w:val="0"/>
          <w:numId w:val="10"/>
        </w:numPr>
        <w:spacing w:after="0" w:line="249" w:lineRule="auto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Wykonawca może złożyć tylko jedną ofertę. </w:t>
      </w:r>
    </w:p>
    <w:p w14:paraId="03020AC6" w14:textId="305CEB1A" w:rsidR="00FB6FEA" w:rsidRPr="0067590D" w:rsidRDefault="00823619" w:rsidP="00823619">
      <w:pPr>
        <w:numPr>
          <w:ilvl w:val="0"/>
          <w:numId w:val="10"/>
        </w:numPr>
        <w:spacing w:after="0" w:line="249" w:lineRule="auto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O</w:t>
      </w:r>
      <w:r w:rsidR="00FB6FEA" w:rsidRPr="0067590D">
        <w:rPr>
          <w:rFonts w:ascii="Times New Roman" w:hAnsi="Times New Roman" w:cs="Times New Roman"/>
        </w:rPr>
        <w:t xml:space="preserve">ferta i oświadczenia składane elektronicznie muszą zostać podpisane elektronicznym kwalifikowanym podpisem lub podpisem zaufanym lub podpisem osobistym. W procesie składania oferty  na platformie,  kwalifikowany podpis elektroniczny wykonawca składa bezpośrednio na dokumencie, który następnie przesyła do systemu  (opcja rekomendowana przez </w:t>
      </w:r>
      <w:r w:rsidR="00FB6FEA" w:rsidRPr="0067590D">
        <w:rPr>
          <w:rFonts w:ascii="Times New Roman" w:hAnsi="Times New Roman" w:cs="Times New Roman"/>
          <w:u w:val="single" w:color="000000"/>
        </w:rPr>
        <w:t>platformazakupowa.pl)</w:t>
      </w:r>
      <w:r w:rsidR="00FB6FEA" w:rsidRPr="0067590D">
        <w:rPr>
          <w:rFonts w:ascii="Times New Roman" w:hAnsi="Times New Roman" w:cs="Times New Roman"/>
        </w:rPr>
        <w:t xml:space="preserve"> </w:t>
      </w:r>
    </w:p>
    <w:p w14:paraId="006406BB" w14:textId="2B5CE1EA" w:rsidR="00FB6FEA" w:rsidRPr="0067590D" w:rsidRDefault="00FB6FEA" w:rsidP="003451EE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lastRenderedPageBreak/>
        <w:t xml:space="preserve">Poświadczenia za zgodność z oryginałem dokonuje odpowiednio wykonawca, </w:t>
      </w:r>
      <w:r w:rsidR="009F5FF0" w:rsidRPr="0067590D">
        <w:rPr>
          <w:rFonts w:ascii="Times New Roman" w:hAnsi="Times New Roman" w:cs="Times New Roman"/>
        </w:rPr>
        <w:t xml:space="preserve">lub </w:t>
      </w:r>
      <w:r w:rsidRPr="0067590D">
        <w:rPr>
          <w:rFonts w:ascii="Times New Roman" w:hAnsi="Times New Roman" w:cs="Times New Roman"/>
        </w:rPr>
        <w:t xml:space="preserve">wykonawcy wspólnie ubiegający się o udzielenie zamówienia publicznego,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1862DB47" w14:textId="77777777" w:rsidR="00FB6FEA" w:rsidRPr="0067590D" w:rsidRDefault="00FB6FEA" w:rsidP="00417C67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Oferta powinna być: </w:t>
      </w:r>
    </w:p>
    <w:p w14:paraId="2382E4C4" w14:textId="77777777" w:rsidR="00FB6FEA" w:rsidRPr="0067590D" w:rsidRDefault="00FB6FEA" w:rsidP="00E23490">
      <w:pPr>
        <w:numPr>
          <w:ilvl w:val="2"/>
          <w:numId w:val="11"/>
        </w:numPr>
        <w:ind w:left="709" w:right="0" w:hanging="283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sporządzona na podstawie załączników niniejszej SWZ,  </w:t>
      </w:r>
    </w:p>
    <w:p w14:paraId="6F8F02B3" w14:textId="77777777" w:rsidR="00FB6FEA" w:rsidRPr="0067590D" w:rsidRDefault="00FB6FEA" w:rsidP="00E23490">
      <w:pPr>
        <w:numPr>
          <w:ilvl w:val="2"/>
          <w:numId w:val="11"/>
        </w:numPr>
        <w:spacing w:after="60"/>
        <w:ind w:left="709" w:right="0" w:hanging="283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złożona przy użyciu środków komunikacji elektronicznej tzn. za pośrednictwem </w:t>
      </w:r>
      <w:r w:rsidRPr="0067590D">
        <w:rPr>
          <w:rFonts w:ascii="Times New Roman" w:hAnsi="Times New Roman" w:cs="Times New Roman"/>
          <w:u w:val="single" w:color="000000"/>
        </w:rPr>
        <w:t>platformazakupowa.pl,</w:t>
      </w:r>
      <w:r w:rsidRPr="0067590D">
        <w:rPr>
          <w:rFonts w:ascii="Times New Roman" w:hAnsi="Times New Roman" w:cs="Times New Roman"/>
        </w:rPr>
        <w:t xml:space="preserve"> </w:t>
      </w:r>
    </w:p>
    <w:p w14:paraId="5C678283" w14:textId="77777777" w:rsidR="00FB6FEA" w:rsidRPr="0067590D" w:rsidRDefault="00FB6FEA" w:rsidP="00E23490">
      <w:pPr>
        <w:numPr>
          <w:ilvl w:val="2"/>
          <w:numId w:val="11"/>
        </w:numPr>
        <w:spacing w:after="0" w:line="249" w:lineRule="auto"/>
        <w:ind w:left="709" w:right="0" w:hanging="283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podpisana kwalifikowanym podpisem elektronicznym lub podpisem zaufanym lub podpisem osobistym przez osobę/osoby upoważnioną/upoważnione. </w:t>
      </w:r>
    </w:p>
    <w:p w14:paraId="0A06D49A" w14:textId="77777777" w:rsidR="00FB6FEA" w:rsidRPr="0067590D" w:rsidRDefault="00FB6FEA" w:rsidP="00417C67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67590D">
        <w:rPr>
          <w:rFonts w:ascii="Times New Roman" w:hAnsi="Times New Roman" w:cs="Times New Roman"/>
        </w:rPr>
        <w:t>eIDAS</w:t>
      </w:r>
      <w:proofErr w:type="spellEnd"/>
      <w:r w:rsidRPr="0067590D">
        <w:rPr>
          <w:rFonts w:ascii="Times New Roman" w:hAnsi="Times New Roman" w:cs="Times New Roman"/>
        </w:rPr>
        <w:t xml:space="preserve">) (UE) nr 910/2014 - od 1 lipca 2016 roku”. </w:t>
      </w:r>
    </w:p>
    <w:p w14:paraId="4316D8D5" w14:textId="6636C77D" w:rsidR="00FB6FEA" w:rsidRPr="0067590D" w:rsidRDefault="00FB6FEA" w:rsidP="00417C67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przypadku wykorzystania formatu podpisu </w:t>
      </w:r>
      <w:proofErr w:type="spellStart"/>
      <w:r w:rsidRPr="0067590D">
        <w:rPr>
          <w:rFonts w:ascii="Times New Roman" w:hAnsi="Times New Roman" w:cs="Times New Roman"/>
        </w:rPr>
        <w:t>XAdES</w:t>
      </w:r>
      <w:proofErr w:type="spellEnd"/>
      <w:r w:rsidRPr="0067590D">
        <w:rPr>
          <w:rFonts w:ascii="Times New Roman" w:hAnsi="Times New Roman" w:cs="Times New Roman"/>
        </w:rPr>
        <w:t xml:space="preserve"> zewnętrzny. Zamawiający wymaga dołączenia odpowiedniej ilości plików tj. podpisywanych plików z danymi oraz plików podpisu w</w:t>
      </w:r>
      <w:r w:rsidR="003C06E6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formacie </w:t>
      </w:r>
      <w:proofErr w:type="spellStart"/>
      <w:r w:rsidRPr="0067590D">
        <w:rPr>
          <w:rFonts w:ascii="Times New Roman" w:hAnsi="Times New Roman" w:cs="Times New Roman"/>
        </w:rPr>
        <w:t>XAdES</w:t>
      </w:r>
      <w:proofErr w:type="spellEnd"/>
      <w:r w:rsidRPr="0067590D">
        <w:rPr>
          <w:rFonts w:ascii="Times New Roman" w:hAnsi="Times New Roman" w:cs="Times New Roman"/>
        </w:rPr>
        <w:t xml:space="preserve">. </w:t>
      </w:r>
    </w:p>
    <w:p w14:paraId="5E8948C1" w14:textId="77777777" w:rsidR="00FB6FEA" w:rsidRPr="0067590D" w:rsidRDefault="00FB6FEA" w:rsidP="00417C67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Zgodnie z art. 18 ust. 3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przedsiębiorstwa, na platformie w formularzu składania oferty znajduje się miejsce wyznaczone do dołączenia części oferty stanowiącej tajemnicę przedsiębiorstwa. </w:t>
      </w:r>
    </w:p>
    <w:p w14:paraId="53B90B19" w14:textId="77777777" w:rsidR="00FB6FEA" w:rsidRPr="0067590D" w:rsidRDefault="00FB6FEA" w:rsidP="00FB6FEA">
      <w:pPr>
        <w:numPr>
          <w:ilvl w:val="0"/>
          <w:numId w:val="10"/>
        </w:numPr>
        <w:spacing w:after="59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Wykonawca, za pośrednictwem </w:t>
      </w:r>
      <w:r w:rsidRPr="0067590D">
        <w:rPr>
          <w:rFonts w:ascii="Times New Roman" w:hAnsi="Times New Roman" w:cs="Times New Roman"/>
          <w:u w:val="single" w:color="000000"/>
        </w:rPr>
        <w:t>platformazakupowa.pl</w:t>
      </w:r>
      <w:r w:rsidRPr="0067590D">
        <w:rPr>
          <w:rFonts w:ascii="Times New Roman" w:hAnsi="Times New Roman" w:cs="Times New Roman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r w:rsidRPr="0067590D">
        <w:rPr>
          <w:rFonts w:ascii="Times New Roman" w:hAnsi="Times New Roman" w:cs="Times New Roman"/>
          <w:u w:val="single" w:color="000000"/>
        </w:rPr>
        <w:t>https://platformazakupowa.pl/strona/45-instrukcje.</w:t>
      </w:r>
      <w:r w:rsidRPr="0067590D">
        <w:rPr>
          <w:rFonts w:ascii="Times New Roman" w:hAnsi="Times New Roman" w:cs="Times New Roman"/>
        </w:rPr>
        <w:t xml:space="preserve"> </w:t>
      </w:r>
    </w:p>
    <w:p w14:paraId="7CEBA900" w14:textId="77777777" w:rsidR="00FB6FEA" w:rsidRPr="0067590D" w:rsidRDefault="00FB6FEA" w:rsidP="00FB6FEA">
      <w:pPr>
        <w:numPr>
          <w:ilvl w:val="0"/>
          <w:numId w:val="10"/>
        </w:numPr>
        <w:spacing w:after="59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Dokumenty i oświadczenia składane przez wykonawcę powinny być w języku polskim. W przypadku  załączenia dokumentów sporządzonych w innym języku niż dopuszczony, wykonawca zobowiązany jest załączyć tłumaczenie na język polski. </w:t>
      </w:r>
    </w:p>
    <w:p w14:paraId="77BF6CEB" w14:textId="5C7D28F3" w:rsidR="00FB6FEA" w:rsidRPr="0067590D" w:rsidRDefault="00FB6FEA" w:rsidP="00FB6FEA">
      <w:pPr>
        <w:numPr>
          <w:ilvl w:val="0"/>
          <w:numId w:val="10"/>
        </w:numPr>
        <w:spacing w:after="59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</w:t>
      </w:r>
      <w:r w:rsidR="009F5FF0" w:rsidRPr="0067590D">
        <w:rPr>
          <w:rFonts w:ascii="Times New Roman" w:hAnsi="Times New Roman" w:cs="Times New Roman"/>
        </w:rPr>
        <w:t>.</w:t>
      </w:r>
    </w:p>
    <w:p w14:paraId="05C26065" w14:textId="77777777" w:rsidR="00FB6FEA" w:rsidRPr="0067590D" w:rsidRDefault="00FB6FEA" w:rsidP="00FB6FEA">
      <w:pPr>
        <w:numPr>
          <w:ilvl w:val="0"/>
          <w:numId w:val="10"/>
        </w:numPr>
        <w:spacing w:after="57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Na podstawie § 8 Rozporządzenia Prezesa Rady Ministrów z dnia 30.01.2020 r. w sprawie sposobu sporządzania i przekazywania informacji oraz wymagań technicznych dla dokumentów elektronicznych oraz środków komunikacji elektronicznej w postępowaniu  o udzielenie zamówienia publicznego lub konkursie, w przypadku przekazywania  w postępowaniu dokumentu elektronicznego w formacie poddającym dane kompresji, opatrzenie pliku zawierającego skompresowane dokumenty kwalifikowanym podpisem elektronicznym lub podpisem zaufanym lub podpisem osobistym </w:t>
      </w:r>
      <w:r w:rsidRPr="0067590D">
        <w:rPr>
          <w:rFonts w:ascii="Times New Roman" w:hAnsi="Times New Roman" w:cs="Times New Roman"/>
          <w:u w:val="single" w:color="000000"/>
        </w:rPr>
        <w:t>jest równoznaczne</w:t>
      </w:r>
      <w:r w:rsidRPr="0067590D">
        <w:rPr>
          <w:rFonts w:ascii="Times New Roman" w:hAnsi="Times New Roman" w:cs="Times New Roman"/>
        </w:rPr>
        <w:t xml:space="preserve"> z opatrzeniem wszystkich dokumentów zawartych w tym pliku odpowiednio kwalifikowanym podpisem elektronicznym lub podpisem zaufanym lub podpisem osobistym. Zamawiający zaleca jednak w przypadku gdy wykonawca pakuje dokumenty np. w plik o rozszerzeniu .zip  - wcześniejsze podpisanie każdego ze skompresowanych plików.  </w:t>
      </w:r>
    </w:p>
    <w:p w14:paraId="0CF8C143" w14:textId="77777777" w:rsidR="00FB6FEA" w:rsidRPr="0067590D" w:rsidRDefault="00FB6FEA" w:rsidP="006F4B83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3E1ACE27" w14:textId="77777777" w:rsidR="00FB6FEA" w:rsidRPr="0067590D" w:rsidRDefault="00FB6FEA" w:rsidP="006F4B83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lastRenderedPageBreak/>
        <w:t xml:space="preserve">Jeżeli dokumenty elektroniczne, przekazywane przy użyciu środków komunikacji elektronicznej, zawierają informacje stanowiące tajemnicę przedsiębiorstwa w rozumieniu przepisów ustawy z dnia 16 kwietnia 1993 r. o zwalczaniu nieuczciwej konkurencji, wykonawca, w celu utrzymania w poufności tych informacji, przekazuje je w wydzielonym i odpowiednio oznaczonym pliku, wraz z jednoczesnym zaznaczeniem polecenia „Załącznik stanowiący tajemnicę przedsiębiorstwa” a następnie wraz z plikami stanowiącymi jawną część należy ten plik zaszyfrować. </w:t>
      </w:r>
    </w:p>
    <w:p w14:paraId="25638B75" w14:textId="77777777" w:rsidR="00FB6FEA" w:rsidRPr="0067590D" w:rsidRDefault="00FB6FEA" w:rsidP="006F4B83">
      <w:pPr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przypadku gdy informacje zawarte w ofercie stanowią tajemnicę przedsiębiorstwa w rozumieniu przepisów ustawy o zwalczaniu nieuczciwej konkurencji, co do których Wykonawca zastrzega, że nie mogą być udostępniane innym uczestnikom postępowania, muszą być oznaczone klauzulą: </w:t>
      </w:r>
      <w:r w:rsidRPr="0067590D">
        <w:rPr>
          <w:rFonts w:ascii="Times New Roman" w:hAnsi="Times New Roman" w:cs="Times New Roman"/>
          <w:i/>
        </w:rPr>
        <w:t>„</w:t>
      </w:r>
      <w:r w:rsidRPr="0067590D">
        <w:rPr>
          <w:rFonts w:ascii="Times New Roman" w:hAnsi="Times New Roman" w:cs="Times New Roman"/>
          <w:b/>
          <w:i/>
        </w:rPr>
        <w:t>Informacje stanowiące tajemnicę przedsiębiorstwa w rozumieniu art. 11 ust. 2 ustawy z dnia 16 kwietnia 1993 r. o zwalczaniu nieuczciwej konkurencji”</w:t>
      </w:r>
      <w:r w:rsidRPr="0067590D">
        <w:rPr>
          <w:rFonts w:ascii="Times New Roman" w:hAnsi="Times New Roman" w:cs="Times New Roman"/>
          <w:i/>
        </w:rPr>
        <w:t>.</w:t>
      </w:r>
      <w:r w:rsidRPr="0067590D">
        <w:rPr>
          <w:rFonts w:ascii="Times New Roman" w:hAnsi="Times New Roman" w:cs="Times New Roman"/>
        </w:rPr>
        <w:t xml:space="preserve"> Zgodnie z tym przepisem przez tajemnicę przedsiębiorstwa rozumie się informacje techniczne, technologiczne, organizacyjne przedsiębiorstwa lub inne informacje posiadające wartość gospodarczą, które jako całość lub w 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Wykonawca zastrzegając tajemnicę przedsiębiorstwa zobowiązany jest dołączyć do oferty pisemne uzasadnienie odnośnie charakteru zastrzeżonych w niej informacji. Uzasadnienie powinno dowodzić, że zastrzeżona informacja w myśl przywołanego wyżej przepisu: </w:t>
      </w:r>
    </w:p>
    <w:p w14:paraId="76E9C072" w14:textId="77777777" w:rsidR="00FB6FEA" w:rsidRPr="0067590D" w:rsidRDefault="00FB6FEA" w:rsidP="00F24753">
      <w:pPr>
        <w:numPr>
          <w:ilvl w:val="1"/>
          <w:numId w:val="10"/>
        </w:numPr>
        <w:spacing w:after="62" w:line="249" w:lineRule="auto"/>
        <w:ind w:right="0" w:hanging="27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ma charakter techniczny, technologiczny lub organizacyjny przedsiębiorstwa, </w:t>
      </w:r>
    </w:p>
    <w:p w14:paraId="0088D76B" w14:textId="77777777" w:rsidR="00FB6FEA" w:rsidRPr="0067590D" w:rsidRDefault="00FB6FEA" w:rsidP="00F24753">
      <w:pPr>
        <w:numPr>
          <w:ilvl w:val="1"/>
          <w:numId w:val="10"/>
        </w:numPr>
        <w:spacing w:after="63"/>
        <w:ind w:right="0" w:hanging="27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nie została ujawniona do wiadomości publicznej, </w:t>
      </w:r>
    </w:p>
    <w:p w14:paraId="1CBCDD0B" w14:textId="77777777" w:rsidR="00FB6FEA" w:rsidRPr="0067590D" w:rsidRDefault="00FB6FEA" w:rsidP="00F24753">
      <w:pPr>
        <w:numPr>
          <w:ilvl w:val="1"/>
          <w:numId w:val="10"/>
        </w:numPr>
        <w:ind w:right="0" w:hanging="27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podjęto w stosunku do niej niezbędne działania w celu zachowania poufności. </w:t>
      </w:r>
    </w:p>
    <w:p w14:paraId="1478B92E" w14:textId="77777777" w:rsidR="00FB6FEA" w:rsidRPr="0067590D" w:rsidRDefault="00FB6FEA" w:rsidP="00FB6FEA">
      <w:pPr>
        <w:spacing w:after="0"/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Zaleca się, aby uzasadnienie o którym mowa wyżej było sformułowane w sposób umożliwiający jego udostępnienie pozostałym uczestnikom postępowania, w przypadku uznania przez Zamawiającego zasadności tego zastrzeżenia. </w:t>
      </w:r>
    </w:p>
    <w:p w14:paraId="51711658" w14:textId="72B13BCE" w:rsidR="005B159F" w:rsidRPr="0067590D" w:rsidRDefault="00FB6FEA" w:rsidP="006F4B83">
      <w:pPr>
        <w:spacing w:after="0"/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nie może zastrzec informacji, o których mowa w art. 222 ust. 5 ustawy. </w:t>
      </w:r>
    </w:p>
    <w:p w14:paraId="17BD5BA9" w14:textId="6527E760" w:rsidR="00FB6FEA" w:rsidRPr="0067590D" w:rsidRDefault="00FB6FEA" w:rsidP="006F4B83">
      <w:pPr>
        <w:pStyle w:val="Akapitzlist"/>
        <w:numPr>
          <w:ilvl w:val="0"/>
          <w:numId w:val="10"/>
        </w:numPr>
        <w:spacing w:after="0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Oferta może być złożona tylko do upływu terminu składania ofert. </w:t>
      </w:r>
    </w:p>
    <w:p w14:paraId="56721259" w14:textId="77777777" w:rsidR="00FB6FEA" w:rsidRPr="0067590D" w:rsidRDefault="00FB6FEA" w:rsidP="00FB6FEA">
      <w:pPr>
        <w:numPr>
          <w:ilvl w:val="0"/>
          <w:numId w:val="10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po upływie terminu do składania ofert nie może skutecznie wycofać złożonej oferty. </w:t>
      </w:r>
    </w:p>
    <w:p w14:paraId="7136C3C2" w14:textId="77777777" w:rsidR="00FB6FEA" w:rsidRPr="0067590D" w:rsidRDefault="00FB6FEA" w:rsidP="00FB6FEA">
      <w:pPr>
        <w:numPr>
          <w:ilvl w:val="0"/>
          <w:numId w:val="10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 </w:t>
      </w:r>
    </w:p>
    <w:p w14:paraId="5D00EB1A" w14:textId="77777777" w:rsidR="00FB6FEA" w:rsidRPr="0067590D" w:rsidRDefault="00FB6FEA" w:rsidP="00FB6FEA">
      <w:pPr>
        <w:numPr>
          <w:ilvl w:val="0"/>
          <w:numId w:val="10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Zaleca się przy sporządzaniu oferty skorzystanie ze wzorów przygotowanych przez Zamawiającego. Wykonawca może przedstawić ofertę na swoich formularzach z zastrzeżeniem, że muszą one zawierać wszystkie informacje wymagane przez Zamawiającego w przygotowanych wzorach. </w:t>
      </w:r>
    </w:p>
    <w:p w14:paraId="13604137" w14:textId="07482794" w:rsidR="006A61E3" w:rsidRPr="0067590D" w:rsidRDefault="00FB6FEA" w:rsidP="00FB6FEA">
      <w:pPr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Podmiotowe środki dowodowe lub inne dokumenty, w tym dokumenty potwierdzające umocowanie do reprezentowania, sporządzone w języku obcym przekazuje się wraz z tłumaczeniem na język polski.  </w:t>
      </w:r>
    </w:p>
    <w:p w14:paraId="1F8E979A" w14:textId="77777777" w:rsidR="00DA4C6E" w:rsidRPr="0067590D" w:rsidRDefault="00DA4C6E" w:rsidP="00FB6FEA">
      <w:pPr>
        <w:ind w:left="-15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53748BA6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B29114" w14:textId="4431983B" w:rsidR="006A61E3" w:rsidRPr="0067590D" w:rsidRDefault="00373F7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AB0DD9" w:rsidRPr="0067590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6D019D" w:rsidRPr="0067590D">
              <w:rPr>
                <w:rFonts w:ascii="Times New Roman" w:hAnsi="Times New Roman" w:cs="Times New Roman"/>
                <w:b/>
              </w:rPr>
              <w:t>Informacje o sposobie porozumiewania się Zamawiającego z Wykonawc</w:t>
            </w:r>
            <w:r w:rsidR="005B159F" w:rsidRPr="0067590D">
              <w:rPr>
                <w:rFonts w:ascii="Times New Roman" w:hAnsi="Times New Roman" w:cs="Times New Roman"/>
                <w:b/>
              </w:rPr>
              <w:t>a</w:t>
            </w:r>
            <w:r w:rsidR="006D019D" w:rsidRPr="0067590D">
              <w:rPr>
                <w:rFonts w:ascii="Times New Roman" w:hAnsi="Times New Roman" w:cs="Times New Roman"/>
                <w:b/>
              </w:rPr>
              <w:t>mi oraz przekazywania oświadczeń i dokumentów, a także wskazanie osób uprawnionych do porozumiewania się z Wykonawcami</w:t>
            </w:r>
          </w:p>
        </w:tc>
      </w:tr>
    </w:tbl>
    <w:p w14:paraId="4C6A7026" w14:textId="57EBE0C1" w:rsidR="006D019D" w:rsidRPr="0067590D" w:rsidRDefault="00DC0A0B" w:rsidP="00423226">
      <w:pPr>
        <w:spacing w:after="0" w:line="249" w:lineRule="auto"/>
        <w:ind w:left="0" w:right="0" w:firstLine="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1. </w:t>
      </w:r>
      <w:r w:rsidR="006D019D" w:rsidRPr="0067590D">
        <w:rPr>
          <w:rFonts w:ascii="Times New Roman" w:hAnsi="Times New Roman" w:cs="Times New Roman"/>
          <w:bCs/>
        </w:rPr>
        <w:t xml:space="preserve">Informacje ogólne </w:t>
      </w:r>
    </w:p>
    <w:p w14:paraId="64FCF4D1" w14:textId="59F750D9" w:rsidR="00172F8D" w:rsidRPr="0067590D" w:rsidRDefault="00172F8D" w:rsidP="00423226">
      <w:pPr>
        <w:pStyle w:val="Akapitzlist"/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Osobami </w:t>
      </w:r>
      <w:r w:rsidR="006933D6" w:rsidRPr="0067590D">
        <w:rPr>
          <w:rFonts w:ascii="Times New Roman" w:hAnsi="Times New Roman" w:cs="Times New Roman"/>
        </w:rPr>
        <w:t xml:space="preserve">uprawnionymi </w:t>
      </w:r>
      <w:r w:rsidRPr="0067590D">
        <w:rPr>
          <w:rFonts w:ascii="Times New Roman" w:hAnsi="Times New Roman" w:cs="Times New Roman"/>
        </w:rPr>
        <w:t xml:space="preserve">do kontaktu z </w:t>
      </w:r>
      <w:r w:rsidR="006933D6" w:rsidRPr="0067590D">
        <w:rPr>
          <w:rFonts w:ascii="Times New Roman" w:hAnsi="Times New Roman" w:cs="Times New Roman"/>
        </w:rPr>
        <w:t>W</w:t>
      </w:r>
      <w:r w:rsidRPr="0067590D">
        <w:rPr>
          <w:rFonts w:ascii="Times New Roman" w:hAnsi="Times New Roman" w:cs="Times New Roman"/>
        </w:rPr>
        <w:t>ykonawcami są:</w:t>
      </w:r>
    </w:p>
    <w:p w14:paraId="337E4E27" w14:textId="27539738" w:rsidR="00172F8D" w:rsidRPr="0067590D" w:rsidRDefault="00172F8D" w:rsidP="00172F8D">
      <w:pPr>
        <w:pStyle w:val="Akapitzlist"/>
        <w:spacing w:after="0"/>
        <w:ind w:left="71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Sprawy merytoryczne: Bartosz Zawadzki</w:t>
      </w:r>
    </w:p>
    <w:p w14:paraId="56479256" w14:textId="3541CE48" w:rsidR="00172F8D" w:rsidRPr="0067590D" w:rsidRDefault="00172F8D" w:rsidP="00172F8D">
      <w:pPr>
        <w:pStyle w:val="Akapitzlist"/>
        <w:spacing w:after="0"/>
        <w:ind w:left="71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Sprawy formalne: Aneta Drozdowska</w:t>
      </w:r>
    </w:p>
    <w:p w14:paraId="572626F9" w14:textId="661B8A40" w:rsidR="00E47D1C" w:rsidRPr="0067590D" w:rsidRDefault="00E47D1C" w:rsidP="00172F8D">
      <w:pPr>
        <w:pStyle w:val="Akapitzlist"/>
        <w:spacing w:after="0"/>
        <w:ind w:left="71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e-mail: zamowienia@pwk-wolow.pl</w:t>
      </w:r>
    </w:p>
    <w:p w14:paraId="3006DA02" w14:textId="78D380B1" w:rsidR="006D019D" w:rsidRPr="0067590D" w:rsidRDefault="006D019D" w:rsidP="00423226">
      <w:pPr>
        <w:pStyle w:val="Akapitzlist"/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Komunikacja w postępowaniu o udzielenie zamówienia, w tym składanie ofert, wymiana informacji oraz przekazywanie dokumentów lub oświadczeń między zamawiającym a wykonawcą, z uwzględnieniem wyjątków określonych w ustawie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elektroniczną. </w:t>
      </w:r>
    </w:p>
    <w:p w14:paraId="11E653B3" w14:textId="524842DD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lastRenderedPageBreak/>
        <w:t xml:space="preserve">Postępowanie prowadzone jest w języku polskim w formie elektronicznej za pośrednictwem </w:t>
      </w:r>
      <w:hyperlink r:id="rId26" w:history="1">
        <w:r w:rsidR="003D5BA0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platformazakupowa.pl</w:t>
        </w:r>
      </w:hyperlink>
      <w:hyperlink r:id="rId27">
        <w:r w:rsidRPr="0067590D">
          <w:rPr>
            <w:rFonts w:ascii="Times New Roman" w:hAnsi="Times New Roman" w:cs="Times New Roman"/>
            <w:color w:val="auto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pod adresem: </w:t>
      </w:r>
      <w:hyperlink r:id="rId28" w:history="1">
        <w:r w:rsidR="001D1686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</w:t>
        </w:r>
      </w:hyperlink>
      <w:r w:rsidR="001D1686" w:rsidRPr="0067590D">
        <w:rPr>
          <w:rFonts w:ascii="Times New Roman" w:hAnsi="Times New Roman" w:cs="Times New Roman"/>
        </w:rPr>
        <w:t>pwk-wolow</w:t>
      </w:r>
      <w:hyperlink r:id="rId29">
        <w:r w:rsidRPr="0067590D">
          <w:rPr>
            <w:rFonts w:ascii="Times New Roman" w:hAnsi="Times New Roman" w:cs="Times New Roman"/>
            <w:u w:val="single"/>
          </w:rPr>
          <w:t xml:space="preserve"> </w:t>
        </w:r>
      </w:hyperlink>
    </w:p>
    <w:p w14:paraId="4C25ACC1" w14:textId="77777777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30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31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>i formularza „</w:t>
      </w:r>
      <w:r w:rsidRPr="0067590D">
        <w:rPr>
          <w:rFonts w:ascii="Times New Roman" w:hAnsi="Times New Roman" w:cs="Times New Roman"/>
          <w:b/>
        </w:rPr>
        <w:t>Wyślij wiadomość do zamawiającego</w:t>
      </w:r>
      <w:r w:rsidRPr="0067590D">
        <w:rPr>
          <w:rFonts w:ascii="Times New Roman" w:hAnsi="Times New Roman" w:cs="Times New Roman"/>
        </w:rPr>
        <w:t xml:space="preserve">”.  </w:t>
      </w:r>
    </w:p>
    <w:p w14:paraId="5C6140D4" w14:textId="77777777" w:rsidR="006D019D" w:rsidRPr="0067590D" w:rsidRDefault="006D019D" w:rsidP="00423226">
      <w:pPr>
        <w:spacing w:after="0"/>
        <w:ind w:left="720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32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33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poprzez kliknięcie przycisku  „Wyślij wiadomość do zamawiającego” po których pojawi się komunikat, że wiadomość została wysłana do zamawiającego. </w:t>
      </w:r>
    </w:p>
    <w:p w14:paraId="1A00E141" w14:textId="6E6E2E7F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W sytuacjach awaryjnych z wyjątkiem składania ofert zamawiający dopuszcza komunikację elektroniczną poprzez e-mail: zamówienia@</w:t>
      </w:r>
      <w:r w:rsidR="001D1686" w:rsidRPr="0067590D">
        <w:rPr>
          <w:rFonts w:ascii="Times New Roman" w:hAnsi="Times New Roman" w:cs="Times New Roman"/>
        </w:rPr>
        <w:t>pwk-wolow</w:t>
      </w:r>
      <w:r w:rsidRPr="0067590D">
        <w:rPr>
          <w:rFonts w:ascii="Times New Roman" w:hAnsi="Times New Roman" w:cs="Times New Roman"/>
        </w:rPr>
        <w:t xml:space="preserve">.pl  </w:t>
      </w:r>
    </w:p>
    <w:p w14:paraId="2ECE4518" w14:textId="77777777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będzie przekazywał wykonawcom informacje w formie elektronicznej za pośrednictwem </w:t>
      </w:r>
      <w:hyperlink r:id="rId34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35">
        <w:r w:rsidRPr="0067590D">
          <w:rPr>
            <w:rFonts w:ascii="Times New Roman" w:hAnsi="Times New Roman" w:cs="Times New Roman"/>
          </w:rPr>
          <w:t>.</w:t>
        </w:r>
      </w:hyperlink>
      <w:r w:rsidRPr="0067590D">
        <w:rPr>
          <w:rFonts w:ascii="Times New Roman" w:hAnsi="Times New Roman" w:cs="Times New Roman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36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37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do konkretnego wykonawcy. </w:t>
      </w:r>
    </w:p>
    <w:p w14:paraId="3A3D7253" w14:textId="77777777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jako podmiot profesjonalny ma obowiązek sprawdzania komunikatów i wiadomości bezpośrednio na platformazakupowa.pl przesłanych przez zamawiającego, gdyż system powiadomień może ulec awarii lub powiadomienie może trafić do folderu SPAM. </w:t>
      </w:r>
    </w:p>
    <w:p w14:paraId="6257B45D" w14:textId="5A848851" w:rsidR="006D019D" w:rsidRPr="0067590D" w:rsidRDefault="006D019D" w:rsidP="00423226">
      <w:pPr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Zamawiający, zgodnie z § 11 ust. 2 Rozporządzenia Prezesa Rady Ministrów z dnia 30 grudnia 2020r. w sprawie sposobu sporządzania i przekazywania informacji oraz wymagań technicznych dla dokumentów elektronicznych oraz środków komunikacji elektronicznej w postępowaniu o</w:t>
      </w:r>
      <w:r w:rsidR="005B159F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udzielenie zamówienia publicznego lub konkursie (Dz. U. z 2020 r. poz. 2452), określa niezbędne wymagania sprzętowo - aplikacyjne umożliwiające pracę na </w:t>
      </w:r>
      <w:hyperlink r:id="rId38">
        <w:r w:rsidRPr="0067590D">
          <w:rPr>
            <w:rFonts w:ascii="Times New Roman" w:hAnsi="Times New Roman" w:cs="Times New Roman"/>
          </w:rPr>
          <w:t>platformazakupowa.pl,</w:t>
        </w:r>
      </w:hyperlink>
      <w:r w:rsidRPr="0067590D">
        <w:rPr>
          <w:rFonts w:ascii="Times New Roman" w:hAnsi="Times New Roman" w:cs="Times New Roman"/>
        </w:rPr>
        <w:t xml:space="preserve"> tj.: </w:t>
      </w:r>
    </w:p>
    <w:p w14:paraId="59AF484C" w14:textId="77777777" w:rsidR="006D019D" w:rsidRPr="0067590D" w:rsidRDefault="006D019D" w:rsidP="00423226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67590D">
        <w:rPr>
          <w:rFonts w:ascii="Times New Roman" w:hAnsi="Times New Roman" w:cs="Times New Roman"/>
        </w:rPr>
        <w:t>kb</w:t>
      </w:r>
      <w:proofErr w:type="spellEnd"/>
      <w:r w:rsidRPr="0067590D">
        <w:rPr>
          <w:rFonts w:ascii="Times New Roman" w:hAnsi="Times New Roman" w:cs="Times New Roman"/>
        </w:rPr>
        <w:t xml:space="preserve">/s, </w:t>
      </w:r>
    </w:p>
    <w:p w14:paraId="347576C2" w14:textId="77777777" w:rsidR="006D019D" w:rsidRPr="0067590D" w:rsidRDefault="006D019D" w:rsidP="00423226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komputer klasy PC lub MAC o następującej konfiguracji: pamięć min. 2 GB Ram, procesor Intel IV 2 GHZ lub jego nowsza wersja, jeden z systemów operacyjnych - MS </w:t>
      </w:r>
    </w:p>
    <w:p w14:paraId="1959C094" w14:textId="6B4B6469" w:rsidR="006D019D" w:rsidRPr="0067590D" w:rsidRDefault="00F1004E" w:rsidP="00423226">
      <w:pPr>
        <w:spacing w:after="0" w:line="249" w:lineRule="auto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     </w:t>
      </w:r>
      <w:r w:rsidR="006D019D" w:rsidRPr="0067590D">
        <w:rPr>
          <w:rFonts w:ascii="Times New Roman" w:hAnsi="Times New Roman" w:cs="Times New Roman"/>
        </w:rPr>
        <w:t xml:space="preserve">Windows 7, Mac Os x 10 4, Linux, lub ich nowsze wersje, </w:t>
      </w:r>
    </w:p>
    <w:p w14:paraId="233DA7E9" w14:textId="77777777" w:rsidR="006D019D" w:rsidRPr="0067590D" w:rsidRDefault="006D019D" w:rsidP="00423226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zainstalowana dowolna przeglądarka internetowa, w przypadku Internet Explorer minimalnie wersja 10.0, </w:t>
      </w:r>
    </w:p>
    <w:p w14:paraId="0F5F6DB0" w14:textId="77777777" w:rsidR="006D019D" w:rsidRPr="0067590D" w:rsidRDefault="006D019D" w:rsidP="00423226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włączona obsługa JavaScript, </w:t>
      </w:r>
    </w:p>
    <w:p w14:paraId="1FFBB3DC" w14:textId="25832A21" w:rsidR="006D019D" w:rsidRPr="0067590D" w:rsidRDefault="006D019D" w:rsidP="00423226">
      <w:pPr>
        <w:numPr>
          <w:ilvl w:val="2"/>
          <w:numId w:val="14"/>
        </w:numPr>
        <w:spacing w:after="0" w:line="249" w:lineRule="auto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zainstalowany program Adobe </w:t>
      </w:r>
      <w:proofErr w:type="spellStart"/>
      <w:r w:rsidRPr="0067590D">
        <w:rPr>
          <w:rFonts w:ascii="Times New Roman" w:hAnsi="Times New Roman" w:cs="Times New Roman"/>
        </w:rPr>
        <w:t>Acrobat</w:t>
      </w:r>
      <w:proofErr w:type="spellEnd"/>
      <w:r w:rsidRPr="0067590D">
        <w:rPr>
          <w:rFonts w:ascii="Times New Roman" w:hAnsi="Times New Roman" w:cs="Times New Roman"/>
        </w:rPr>
        <w:t xml:space="preserve"> Reader lub inny obsługujący format plików</w:t>
      </w:r>
      <w:r w:rsidR="00407A38"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pdf, </w:t>
      </w:r>
    </w:p>
    <w:p w14:paraId="162FC429" w14:textId="77777777" w:rsidR="006D019D" w:rsidRPr="0067590D" w:rsidRDefault="006D019D" w:rsidP="00423226">
      <w:pPr>
        <w:numPr>
          <w:ilvl w:val="2"/>
          <w:numId w:val="14"/>
        </w:numPr>
        <w:spacing w:after="0"/>
        <w:ind w:left="993" w:right="0" w:hanging="284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szyfrowanie na platformazakupowa.pl odbywa się za pomocą protokołu TLS 1.3. </w:t>
      </w:r>
    </w:p>
    <w:p w14:paraId="45FF9346" w14:textId="4CB9B30B" w:rsidR="00BD235C" w:rsidRPr="0067590D" w:rsidRDefault="00FF395A" w:rsidP="00FF395A">
      <w:pPr>
        <w:numPr>
          <w:ilvl w:val="2"/>
          <w:numId w:val="14"/>
        </w:numPr>
        <w:tabs>
          <w:tab w:val="left" w:pos="993"/>
        </w:tabs>
        <w:spacing w:after="0"/>
        <w:ind w:left="709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o</w:t>
      </w:r>
      <w:r w:rsidR="006D019D" w:rsidRPr="0067590D">
        <w:rPr>
          <w:rFonts w:ascii="Times New Roman" w:hAnsi="Times New Roman" w:cs="Times New Roman"/>
        </w:rPr>
        <w:t>znaczenie czasu odbioru danych przez platformę zakupową stanowi datę oraz dokładny czas (</w:t>
      </w:r>
      <w:proofErr w:type="spellStart"/>
      <w:r w:rsidR="006D019D" w:rsidRPr="0067590D">
        <w:rPr>
          <w:rFonts w:ascii="Times New Roman" w:hAnsi="Times New Roman" w:cs="Times New Roman"/>
        </w:rPr>
        <w:t>hh:mm:ss</w:t>
      </w:r>
      <w:proofErr w:type="spellEnd"/>
      <w:r w:rsidR="006D019D" w:rsidRPr="0067590D">
        <w:rPr>
          <w:rFonts w:ascii="Times New Roman" w:hAnsi="Times New Roman" w:cs="Times New Roman"/>
        </w:rPr>
        <w:t>) generowany wg. czasu lokalnego serwera synchronizowanego z</w:t>
      </w:r>
      <w:r w:rsidR="000630AB" w:rsidRPr="0067590D">
        <w:rPr>
          <w:rFonts w:ascii="Times New Roman" w:hAnsi="Times New Roman" w:cs="Times New Roman"/>
        </w:rPr>
        <w:t> </w:t>
      </w:r>
      <w:r w:rsidR="006D019D" w:rsidRPr="0067590D">
        <w:rPr>
          <w:rFonts w:ascii="Times New Roman" w:hAnsi="Times New Roman" w:cs="Times New Roman"/>
        </w:rPr>
        <w:t xml:space="preserve">zegarem Głównego Urzędu Miar. </w:t>
      </w:r>
    </w:p>
    <w:p w14:paraId="2746F50C" w14:textId="4863B64E" w:rsidR="006D019D" w:rsidRPr="0067590D" w:rsidRDefault="006D019D" w:rsidP="000630AB">
      <w:pPr>
        <w:pStyle w:val="Akapitzlist"/>
        <w:numPr>
          <w:ilvl w:val="0"/>
          <w:numId w:val="12"/>
        </w:numPr>
        <w:spacing w:after="0"/>
        <w:ind w:right="0"/>
        <w:rPr>
          <w:rFonts w:ascii="Times New Roman" w:hAnsi="Times New Roman" w:cs="Times New Roman"/>
        </w:rPr>
      </w:pPr>
      <w:bookmarkStart w:id="2" w:name="_Hlk142289969"/>
      <w:r w:rsidRPr="0067590D">
        <w:rPr>
          <w:rFonts w:ascii="Times New Roman" w:hAnsi="Times New Roman" w:cs="Times New Roman"/>
        </w:rPr>
        <w:t xml:space="preserve">Wykonawca, przystępując do niniejszego postępowania o udzielenie zamówienia publicznego: </w:t>
      </w:r>
    </w:p>
    <w:p w14:paraId="6833A7A5" w14:textId="5D89838D" w:rsidR="006D019D" w:rsidRPr="0067590D" w:rsidRDefault="006D019D" w:rsidP="000630AB">
      <w:pPr>
        <w:pStyle w:val="Akapitzlist"/>
        <w:numPr>
          <w:ilvl w:val="0"/>
          <w:numId w:val="43"/>
        </w:numPr>
        <w:tabs>
          <w:tab w:val="left" w:pos="993"/>
        </w:tabs>
        <w:spacing w:after="0" w:line="249" w:lineRule="auto"/>
        <w:ind w:right="0" w:hanging="11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akceptuje warunki korzystania z </w:t>
      </w:r>
      <w:hyperlink r:id="rId39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40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określone w Regulaminie zamieszczonym na stronie internetowej </w:t>
      </w:r>
      <w:hyperlink r:id="rId41">
        <w:r w:rsidRPr="0067590D">
          <w:rPr>
            <w:rFonts w:ascii="Times New Roman" w:hAnsi="Times New Roman" w:cs="Times New Roman"/>
          </w:rPr>
          <w:t>pod linkiem</w:t>
        </w:r>
      </w:hyperlink>
      <w:hyperlink r:id="rId42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 w zakładce „Regulamin" oraz uznaje go za wiążący, </w:t>
      </w:r>
    </w:p>
    <w:p w14:paraId="4B7B4539" w14:textId="77777777" w:rsidR="00A51B7E" w:rsidRPr="0067590D" w:rsidRDefault="00A51B7E" w:rsidP="00423226">
      <w:pPr>
        <w:spacing w:after="0"/>
        <w:ind w:left="709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b) </w:t>
      </w:r>
      <w:r w:rsidR="006D019D" w:rsidRPr="0067590D">
        <w:rPr>
          <w:rFonts w:ascii="Times New Roman" w:hAnsi="Times New Roman" w:cs="Times New Roman"/>
        </w:rPr>
        <w:t xml:space="preserve">zapoznał i stosuje się do Instrukcji składania ofert/wniosków dostępnej pod linkiem: </w:t>
      </w:r>
      <w:r w:rsidRPr="0067590D">
        <w:rPr>
          <w:rFonts w:ascii="Times New Roman" w:hAnsi="Times New Roman" w:cs="Times New Roman"/>
        </w:rPr>
        <w:t xml:space="preserve">   </w:t>
      </w:r>
    </w:p>
    <w:p w14:paraId="1C86F643" w14:textId="497BACE2" w:rsidR="006D019D" w:rsidRPr="0067590D" w:rsidRDefault="00A51B7E" w:rsidP="00423226">
      <w:pPr>
        <w:spacing w:after="0"/>
        <w:ind w:left="709" w:right="0" w:firstLine="0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</w:rPr>
        <w:t xml:space="preserve">    </w:t>
      </w:r>
      <w:hyperlink r:id="rId43" w:history="1">
        <w:r w:rsidR="00ED7464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https://drive.google.com/file/d/1Kd1DttbBeiNWt4q4slS4t76lZVKPbkyD/view</w:t>
        </w:r>
      </w:hyperlink>
      <w:hyperlink r:id="rId44">
        <w:r w:rsidR="006D019D" w:rsidRPr="0067590D">
          <w:rPr>
            <w:rFonts w:ascii="Times New Roman" w:hAnsi="Times New Roman" w:cs="Times New Roman"/>
            <w:color w:val="auto"/>
          </w:rPr>
          <w:t xml:space="preserve"> </w:t>
        </w:r>
      </w:hyperlink>
    </w:p>
    <w:bookmarkEnd w:id="2"/>
    <w:p w14:paraId="3E50B059" w14:textId="240AAFC3" w:rsidR="00BD235C" w:rsidRPr="0067590D" w:rsidRDefault="006D019D" w:rsidP="0031053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712" w:right="0" w:hanging="428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Cs/>
        </w:rPr>
        <w:t xml:space="preserve">Zamawiający nie ponosi odpowiedzialności za złożenie oferty w sposób niezgodny z Instrukcją korzystania z </w:t>
      </w:r>
      <w:hyperlink r:id="rId45">
        <w:r w:rsidRPr="0067590D">
          <w:rPr>
            <w:rFonts w:ascii="Times New Roman" w:hAnsi="Times New Roman" w:cs="Times New Roman"/>
            <w:bCs/>
          </w:rPr>
          <w:t>platformazakupowa.pl</w:t>
        </w:r>
      </w:hyperlink>
      <w:hyperlink r:id="rId46">
        <w:r w:rsidRPr="0067590D">
          <w:rPr>
            <w:rFonts w:ascii="Times New Roman" w:hAnsi="Times New Roman" w:cs="Times New Roman"/>
            <w:bCs/>
          </w:rPr>
          <w:t>,</w:t>
        </w:r>
      </w:hyperlink>
      <w:r w:rsidRPr="0067590D">
        <w:rPr>
          <w:rFonts w:ascii="Times New Roman" w:hAnsi="Times New Roman" w:cs="Times New Roman"/>
          <w:bCs/>
        </w:rPr>
        <w:t xml:space="preserve"> w szczególności</w:t>
      </w:r>
      <w:r w:rsidRPr="0067590D">
        <w:rPr>
          <w:rFonts w:ascii="Times New Roman" w:hAnsi="Times New Roman" w:cs="Times New Roman"/>
        </w:rPr>
        <w:t xml:space="preserve"> za sytuację, gdy zamawiający zapozna się z treścią oferty przed upływem terminu składania ofert (np. złożenie oferty w 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85821A" w14:textId="4B62E2AD" w:rsidR="00BD235C" w:rsidRPr="0067590D" w:rsidRDefault="006D019D" w:rsidP="000630AB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informuje, że instrukcje korzystania z </w:t>
      </w:r>
      <w:hyperlink r:id="rId47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48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dotyczące w szczególności logowania, składania wniosków o wyjaśnienie treści SWZ, składania ofert oraz innych czynności podejmowanych w niniejszym postępowaniu przy użyciu </w:t>
      </w:r>
      <w:hyperlink r:id="rId49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50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znajdują się w zakładce „Instrukcje dla Wykonawców" na stronie internetowej pod adresem: </w:t>
      </w:r>
      <w:hyperlink r:id="rId51">
        <w:r w:rsidRPr="0067590D">
          <w:rPr>
            <w:rFonts w:ascii="Times New Roman" w:hAnsi="Times New Roman" w:cs="Times New Roman"/>
          </w:rPr>
          <w:t>https://platformazakupowa.pl/strona/45</w:t>
        </w:r>
      </w:hyperlink>
      <w:hyperlink r:id="rId52">
        <w:r w:rsidRPr="0067590D">
          <w:rPr>
            <w:rFonts w:ascii="Times New Roman" w:hAnsi="Times New Roman" w:cs="Times New Roman"/>
          </w:rPr>
          <w:t>-</w:t>
        </w:r>
      </w:hyperlink>
      <w:hyperlink r:id="rId53">
        <w:r w:rsidRPr="0067590D">
          <w:rPr>
            <w:rFonts w:ascii="Times New Roman" w:hAnsi="Times New Roman" w:cs="Times New Roman"/>
          </w:rPr>
          <w:t>instrukcje</w:t>
        </w:r>
      </w:hyperlink>
      <w:hyperlink r:id="rId54">
        <w:r w:rsidR="00BD235C" w:rsidRPr="0067590D">
          <w:rPr>
            <w:rFonts w:ascii="Times New Roman" w:hAnsi="Times New Roman" w:cs="Times New Roman"/>
          </w:rPr>
          <w:t>.</w:t>
        </w:r>
      </w:hyperlink>
    </w:p>
    <w:p w14:paraId="5D12E64C" w14:textId="7FF8535F" w:rsidR="003853EC" w:rsidRPr="0067590D" w:rsidRDefault="006D019D" w:rsidP="00433A81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lastRenderedPageBreak/>
        <w:t xml:space="preserve">W korespondencji kierowanej do Zamawiającego Wykonawcy powinni posługiwać się numerem przedmiotowego postępowania.  </w:t>
      </w:r>
    </w:p>
    <w:p w14:paraId="34B3589E" w14:textId="77777777" w:rsidR="006D019D" w:rsidRPr="0067590D" w:rsidRDefault="006D019D" w:rsidP="00E62B8A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  <w:bCs/>
        </w:rPr>
        <w:t xml:space="preserve">2.  Zalecenia (rekomendację) Zamawiającego </w:t>
      </w:r>
    </w:p>
    <w:p w14:paraId="5F5B7B57" w14:textId="77777777" w:rsidR="006D019D" w:rsidRPr="0067590D" w:rsidRDefault="006D019D" w:rsidP="00423226">
      <w:pPr>
        <w:spacing w:after="0"/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Cs/>
        </w:rPr>
        <w:t xml:space="preserve">Formaty plików wykorzystywanych przez Wykonawców powinny być zgodne z </w:t>
      </w:r>
      <w:r w:rsidRPr="0067590D">
        <w:rPr>
          <w:rFonts w:ascii="Times New Roman" w:hAnsi="Times New Roman" w:cs="Times New Roman"/>
        </w:rPr>
        <w:t xml:space="preserve">„Obwieszczeniem Prezesa Rady Ministrów z dnia 9 listopada 2017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53979F8E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67590D">
        <w:rPr>
          <w:rFonts w:ascii="Times New Roman" w:hAnsi="Times New Roman" w:cs="Times New Roman"/>
        </w:rPr>
        <w:t>doc</w:t>
      </w:r>
      <w:proofErr w:type="spellEnd"/>
      <w:r w:rsidRPr="0067590D">
        <w:rPr>
          <w:rFonts w:ascii="Times New Roman" w:hAnsi="Times New Roman" w:cs="Times New Roman"/>
        </w:rPr>
        <w:t xml:space="preserve"> .xls .jpg (.</w:t>
      </w:r>
      <w:proofErr w:type="spellStart"/>
      <w:r w:rsidRPr="0067590D">
        <w:rPr>
          <w:rFonts w:ascii="Times New Roman" w:hAnsi="Times New Roman" w:cs="Times New Roman"/>
        </w:rPr>
        <w:t>jpeg</w:t>
      </w:r>
      <w:proofErr w:type="spellEnd"/>
      <w:r w:rsidRPr="0067590D">
        <w:rPr>
          <w:rFonts w:ascii="Times New Roman" w:hAnsi="Times New Roman" w:cs="Times New Roman"/>
        </w:rPr>
        <w:t xml:space="preserve">) </w:t>
      </w:r>
      <w:r w:rsidRPr="0067590D">
        <w:rPr>
          <w:rFonts w:ascii="Times New Roman" w:hAnsi="Times New Roman" w:cs="Times New Roman"/>
          <w:bCs/>
        </w:rPr>
        <w:t xml:space="preserve">ze szczególnym wskazaniem na .pdf </w:t>
      </w:r>
    </w:p>
    <w:p w14:paraId="420E2B3F" w14:textId="732E00D4" w:rsidR="005264AE" w:rsidRPr="0067590D" w:rsidRDefault="006D019D" w:rsidP="00315E2F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celu ewentualnej kompresji danych Zamawiający rekomenduje wykorzystanie jednego z formatów: .zip, .7Z </w:t>
      </w:r>
    </w:p>
    <w:p w14:paraId="3E251540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Wśród formatów powszechnych a </w:t>
      </w:r>
      <w:r w:rsidRPr="0067590D">
        <w:rPr>
          <w:rFonts w:ascii="Times New Roman" w:hAnsi="Times New Roman" w:cs="Times New Roman"/>
          <w:b/>
        </w:rPr>
        <w:t>nie występujących</w:t>
      </w:r>
      <w:r w:rsidRPr="0067590D">
        <w:rPr>
          <w:rFonts w:ascii="Times New Roman" w:hAnsi="Times New Roman" w:cs="Times New Roman"/>
        </w:rPr>
        <w:t xml:space="preserve"> w rozporządzeniu występują: .</w:t>
      </w:r>
      <w:proofErr w:type="spellStart"/>
      <w:r w:rsidRPr="0067590D">
        <w:rPr>
          <w:rFonts w:ascii="Times New Roman" w:hAnsi="Times New Roman" w:cs="Times New Roman"/>
        </w:rPr>
        <w:t>rar</w:t>
      </w:r>
      <w:proofErr w:type="spellEnd"/>
      <w:r w:rsidRPr="0067590D">
        <w:rPr>
          <w:rFonts w:ascii="Times New Roman" w:hAnsi="Times New Roman" w:cs="Times New Roman"/>
        </w:rPr>
        <w:t xml:space="preserve"> .gif .</w:t>
      </w:r>
      <w:proofErr w:type="spellStart"/>
      <w:r w:rsidRPr="0067590D">
        <w:rPr>
          <w:rFonts w:ascii="Times New Roman" w:hAnsi="Times New Roman" w:cs="Times New Roman"/>
        </w:rPr>
        <w:t>bmp</w:t>
      </w:r>
      <w:proofErr w:type="spellEnd"/>
      <w:r w:rsidRPr="0067590D">
        <w:rPr>
          <w:rFonts w:ascii="Times New Roman" w:hAnsi="Times New Roman" w:cs="Times New Roman"/>
        </w:rPr>
        <w:t xml:space="preserve"> .</w:t>
      </w:r>
      <w:proofErr w:type="spellStart"/>
      <w:r w:rsidRPr="0067590D">
        <w:rPr>
          <w:rFonts w:ascii="Times New Roman" w:hAnsi="Times New Roman" w:cs="Times New Roman"/>
        </w:rPr>
        <w:t>numbers</w:t>
      </w:r>
      <w:proofErr w:type="spellEnd"/>
      <w:r w:rsidRPr="0067590D">
        <w:rPr>
          <w:rFonts w:ascii="Times New Roman" w:hAnsi="Times New Roman" w:cs="Times New Roman"/>
        </w:rPr>
        <w:t xml:space="preserve"> .</w:t>
      </w:r>
      <w:proofErr w:type="spellStart"/>
      <w:r w:rsidRPr="0067590D">
        <w:rPr>
          <w:rFonts w:ascii="Times New Roman" w:hAnsi="Times New Roman" w:cs="Times New Roman"/>
        </w:rPr>
        <w:t>pages</w:t>
      </w:r>
      <w:proofErr w:type="spellEnd"/>
      <w:r w:rsidRPr="0067590D">
        <w:rPr>
          <w:rFonts w:ascii="Times New Roman" w:hAnsi="Times New Roman" w:cs="Times New Roman"/>
        </w:rPr>
        <w:t xml:space="preserve">. </w:t>
      </w:r>
      <w:r w:rsidRPr="0067590D">
        <w:rPr>
          <w:rFonts w:ascii="Times New Roman" w:hAnsi="Times New Roman" w:cs="Times New Roman"/>
          <w:b/>
        </w:rPr>
        <w:t xml:space="preserve">Dokumenty złożone w takich plikach zostaną uznane za złożone nieskutecznie, </w:t>
      </w:r>
      <w:r w:rsidRPr="0067590D">
        <w:rPr>
          <w:rFonts w:ascii="Times New Roman" w:hAnsi="Times New Roman" w:cs="Times New Roman"/>
        </w:rPr>
        <w:t xml:space="preserve">chyba że Zamawiający będzie mógł je otworzyć/rozpakować przy pomocy rekomendowanych formatów/programów .zip lub .7Z </w:t>
      </w:r>
    </w:p>
    <w:p w14:paraId="2FACFB50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zwraca uwagę na ograniczenia wielkości plików podpisywanych profilem zaufanym, który wynosi max 10MB, oraz na ograniczenie wielkości plików podpisywanych w aplikacji </w:t>
      </w:r>
      <w:proofErr w:type="spellStart"/>
      <w:r w:rsidRPr="0067590D">
        <w:rPr>
          <w:rFonts w:ascii="Times New Roman" w:hAnsi="Times New Roman" w:cs="Times New Roman"/>
        </w:rPr>
        <w:t>eDoApp</w:t>
      </w:r>
      <w:proofErr w:type="spellEnd"/>
      <w:r w:rsidRPr="0067590D">
        <w:rPr>
          <w:rFonts w:ascii="Times New Roman" w:hAnsi="Times New Roman" w:cs="Times New Roman"/>
        </w:rPr>
        <w:t xml:space="preserve"> służącej do składania podpisu osobistego, który wynosi </w:t>
      </w:r>
      <w:r w:rsidRPr="0067590D">
        <w:rPr>
          <w:rFonts w:ascii="Times New Roman" w:hAnsi="Times New Roman" w:cs="Times New Roman"/>
          <w:b/>
        </w:rPr>
        <w:t xml:space="preserve">max 5MB. </w:t>
      </w:r>
    </w:p>
    <w:p w14:paraId="1A31F558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Ze względu na niskie ryzyko naruszenia integralności pliku oraz łatwiejszą weryfikację podpisu, zamawiający zaleca, w miarę możliwości, </w:t>
      </w:r>
      <w:r w:rsidRPr="0067590D">
        <w:rPr>
          <w:rFonts w:ascii="Times New Roman" w:hAnsi="Times New Roman" w:cs="Times New Roman"/>
          <w:b/>
        </w:rPr>
        <w:t xml:space="preserve">przekonwertowanie plików składających się na ofertę na format .pdf  i opatrzenie ich podpisem kwalifikowanym </w:t>
      </w:r>
      <w:proofErr w:type="spellStart"/>
      <w:r w:rsidRPr="0067590D">
        <w:rPr>
          <w:rFonts w:ascii="Times New Roman" w:hAnsi="Times New Roman" w:cs="Times New Roman"/>
          <w:b/>
        </w:rPr>
        <w:t>PAdES</w:t>
      </w:r>
      <w:proofErr w:type="spellEnd"/>
      <w:r w:rsidRPr="0067590D">
        <w:rPr>
          <w:rFonts w:ascii="Times New Roman" w:hAnsi="Times New Roman" w:cs="Times New Roman"/>
          <w:b/>
        </w:rPr>
        <w:t xml:space="preserve">.  </w:t>
      </w:r>
    </w:p>
    <w:p w14:paraId="099DFD2D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Pliki w innych formatach niż PDF </w:t>
      </w:r>
      <w:r w:rsidRPr="0067590D">
        <w:rPr>
          <w:rFonts w:ascii="Times New Roman" w:hAnsi="Times New Roman" w:cs="Times New Roman"/>
          <w:b/>
        </w:rPr>
        <w:t xml:space="preserve">zaleca się opatrzyć zewnętrznym podpisem </w:t>
      </w:r>
      <w:proofErr w:type="spellStart"/>
      <w:r w:rsidRPr="0067590D">
        <w:rPr>
          <w:rFonts w:ascii="Times New Roman" w:hAnsi="Times New Roman" w:cs="Times New Roman"/>
          <w:b/>
        </w:rPr>
        <w:t>XAdES</w:t>
      </w:r>
      <w:proofErr w:type="spellEnd"/>
      <w:r w:rsidRPr="0067590D">
        <w:rPr>
          <w:rFonts w:ascii="Times New Roman" w:hAnsi="Times New Roman" w:cs="Times New Roman"/>
          <w:b/>
        </w:rPr>
        <w:t>.</w:t>
      </w:r>
      <w:r w:rsidRPr="0067590D">
        <w:rPr>
          <w:rFonts w:ascii="Times New Roman" w:hAnsi="Times New Roman" w:cs="Times New Roman"/>
        </w:rPr>
        <w:t xml:space="preserve"> Wykonawca powinien pamiętać, aby plik z podpisem przekazywać łącznie z dokumentem podpisywanym. </w:t>
      </w:r>
    </w:p>
    <w:p w14:paraId="0D065069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zaleca aby </w:t>
      </w:r>
      <w:r w:rsidRPr="0067590D">
        <w:rPr>
          <w:rFonts w:ascii="Times New Roman" w:hAnsi="Times New Roman" w:cs="Times New Roman"/>
          <w:b/>
        </w:rPr>
        <w:t>w przypadku podpisywania pliku przez kilka osób, stosować podpisy tego samego rodzaju.</w:t>
      </w:r>
      <w:r w:rsidRPr="0067590D">
        <w:rPr>
          <w:rFonts w:ascii="Times New Roman" w:hAnsi="Times New Roman" w:cs="Times New Roman"/>
        </w:rPr>
        <w:t xml:space="preserve"> Podpisywanie różnymi rodzajami podpisów np. osobistym i kwalifikowanym może doprowadzić do problemów w weryfikacji plików.  </w:t>
      </w:r>
    </w:p>
    <w:p w14:paraId="4647944D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zaleca, aby Wykonawca z odpowiednim wyprzedzeniem przetestował możliwość prawidłowego wykorzystania wybranej metody podpisania plików oferty. </w:t>
      </w:r>
    </w:p>
    <w:p w14:paraId="431124BD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Zaleca się, aby komunikacja z wykonawcami odbywała się tylko na Platformie za pośrednictwem formularza “Wyślij wiadomość do zamawiającego”, nie za pośrednictwem adresu email. </w:t>
      </w:r>
    </w:p>
    <w:p w14:paraId="03BB4D8A" w14:textId="77777777" w:rsidR="006D019D" w:rsidRPr="0067590D" w:rsidRDefault="006D019D" w:rsidP="00423226">
      <w:pPr>
        <w:numPr>
          <w:ilvl w:val="0"/>
          <w:numId w:val="16"/>
        </w:numPr>
        <w:spacing w:after="0" w:line="249" w:lineRule="auto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Osobą składającą ofertę powinna być osoba kontaktowa podawana w dokumentacji. </w:t>
      </w:r>
    </w:p>
    <w:p w14:paraId="439A69AB" w14:textId="7AC125E9" w:rsidR="006D019D" w:rsidRPr="0067590D" w:rsidRDefault="006D019D" w:rsidP="00423226">
      <w:pPr>
        <w:pStyle w:val="Akapitzlist"/>
        <w:numPr>
          <w:ilvl w:val="0"/>
          <w:numId w:val="16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ofert. </w:t>
      </w:r>
    </w:p>
    <w:p w14:paraId="15D4AA5A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Podczas podpisywania plików zaleca się stosowanie algorytmu skrótu SHA2 zamiast SHA1.   </w:t>
      </w:r>
    </w:p>
    <w:p w14:paraId="1A980162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Jeśli wykonawca pakuje dokumenty np. w plik ZIP zalecamy wcześniejsze podpisanie każdego ze skompresowanych plików.  </w:t>
      </w:r>
    </w:p>
    <w:p w14:paraId="5479D967" w14:textId="77777777" w:rsidR="006D019D" w:rsidRPr="0067590D" w:rsidRDefault="006D019D" w:rsidP="00423226">
      <w:pPr>
        <w:numPr>
          <w:ilvl w:val="0"/>
          <w:numId w:val="16"/>
        </w:numPr>
        <w:spacing w:after="0"/>
        <w:ind w:right="0" w:hanging="355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rekomenduje wykorzystanie podpisu z kwalifikowanym znacznikiem czasu. </w:t>
      </w:r>
    </w:p>
    <w:p w14:paraId="4640BF61" w14:textId="17771BFC" w:rsidR="006A61E3" w:rsidRPr="0067590D" w:rsidRDefault="006D019D" w:rsidP="00423226">
      <w:pPr>
        <w:spacing w:after="0"/>
        <w:ind w:left="0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zaleca aby </w:t>
      </w:r>
      <w:r w:rsidRPr="0067590D">
        <w:rPr>
          <w:rFonts w:ascii="Times New Roman" w:hAnsi="Times New Roman" w:cs="Times New Roman"/>
          <w:b/>
        </w:rPr>
        <w:t>nie wprowadzać jakichkolwiek zmian w plikach po podpisaniu ich</w:t>
      </w:r>
      <w:r w:rsidRPr="0067590D">
        <w:rPr>
          <w:rFonts w:ascii="Times New Roman" w:hAnsi="Times New Roman" w:cs="Times New Roman"/>
        </w:rPr>
        <w:t xml:space="preserve"> podpisem kwalifikowanym. Może to skutkować naruszeniem integralności plików co równoważne będzie z</w:t>
      </w:r>
      <w:r w:rsidR="00897D80" w:rsidRPr="0067590D">
        <w:rPr>
          <w:rFonts w:ascii="Times New Roman" w:hAnsi="Times New Roman" w:cs="Times New Roman"/>
        </w:rPr>
        <w:t> </w:t>
      </w:r>
      <w:r w:rsidRPr="0067590D">
        <w:rPr>
          <w:rFonts w:ascii="Times New Roman" w:hAnsi="Times New Roman" w:cs="Times New Roman"/>
        </w:rPr>
        <w:t xml:space="preserve">koniecznością odrzucenia oferty.  </w:t>
      </w:r>
    </w:p>
    <w:p w14:paraId="10AC9859" w14:textId="77777777" w:rsidR="00897D80" w:rsidRPr="0067590D" w:rsidRDefault="00897D80" w:rsidP="006D019D">
      <w:pPr>
        <w:spacing w:after="0"/>
        <w:ind w:right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2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7C4B7666" w14:textId="77777777" w:rsidTr="00897D80">
        <w:trPr>
          <w:trHeight w:val="398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FACB06" w14:textId="7DE65051" w:rsidR="006A61E3" w:rsidRPr="0067590D" w:rsidRDefault="00E27C81">
            <w:pPr>
              <w:spacing w:after="0" w:line="259" w:lineRule="auto"/>
              <w:ind w:left="1124" w:right="49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CE4991" w:rsidRPr="0067590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6D019D" w:rsidRPr="0067590D">
              <w:rPr>
                <w:rFonts w:ascii="Times New Roman" w:hAnsi="Times New Roman" w:cs="Times New Roman"/>
                <w:b/>
              </w:rPr>
              <w:t>Tryb udzielania wyjaśnień</w:t>
            </w:r>
            <w:r w:rsidR="003A70EC" w:rsidRPr="0067590D">
              <w:rPr>
                <w:rFonts w:ascii="Times New Roman" w:hAnsi="Times New Roman" w:cs="Times New Roman"/>
                <w:b/>
              </w:rPr>
              <w:t xml:space="preserve"> SWZ</w:t>
            </w:r>
          </w:p>
        </w:tc>
      </w:tr>
    </w:tbl>
    <w:p w14:paraId="1F97639E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 może zwrócić się do zamawiającego z wnioskiem o wyjaśnienie treści SWZ. </w:t>
      </w:r>
    </w:p>
    <w:p w14:paraId="0DD55B66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 </w:t>
      </w:r>
    </w:p>
    <w:p w14:paraId="4D2017F8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Jeżeli zamawiający nie udzieli wyjaśnień w terminie, o którym mowa w pkt 2  przedłuża termin składania ofert o czas niezbędny do zapoznania się wszystkich zainteresowanych wykonawców z wyjaśnieniami niezbędnymi do należytego przygotowania i złożenia ofert.  </w:t>
      </w:r>
    </w:p>
    <w:p w14:paraId="63445C9C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lastRenderedPageBreak/>
        <w:t xml:space="preserve">W przypadku gdy wniosek o wyjaśnienie treści SWZ nie wpłynął w terminie, o którym mowa w pkt 2, Zamawiający nie ma obowiązku udzielania wyjaśnień SWZ oraz obowiązku przedłużenia terminu składania ofert. </w:t>
      </w:r>
    </w:p>
    <w:p w14:paraId="50A1AC81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Przedłużenie terminu składania ofert, o których mowa w pkt 3, nie wpływa na bieg terminu składania wniosku o wyjaśnienie treści SWZ. </w:t>
      </w:r>
    </w:p>
    <w:p w14:paraId="6563B6EA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t xml:space="preserve">Treść zapytań wraz z wyjaśnieniami zamawiający udostępnia, bez ujawniania źródła zapytania, na stronie internetowej prowadzonego postępowania:  </w:t>
      </w:r>
    </w:p>
    <w:p w14:paraId="3D6D17FC" w14:textId="6C6965EB" w:rsidR="006D019D" w:rsidRPr="0067590D" w:rsidRDefault="004D7ACE" w:rsidP="000D7676">
      <w:pPr>
        <w:spacing w:after="0" w:line="259" w:lineRule="auto"/>
        <w:ind w:left="730" w:right="0" w:hanging="10"/>
        <w:jc w:val="left"/>
        <w:rPr>
          <w:rFonts w:ascii="Times New Roman" w:hAnsi="Times New Roman" w:cs="Times New Roman"/>
        </w:rPr>
      </w:pPr>
      <w:hyperlink r:id="rId55">
        <w:r w:rsidR="006D019D" w:rsidRPr="0067590D">
          <w:rPr>
            <w:rFonts w:ascii="Times New Roman" w:hAnsi="Times New Roman" w:cs="Times New Roman"/>
          </w:rPr>
          <w:t>https://platformazakupowa.pl/pn/p</w:t>
        </w:r>
        <w:r w:rsidR="00B71D94" w:rsidRPr="0067590D">
          <w:rPr>
            <w:rFonts w:ascii="Times New Roman" w:hAnsi="Times New Roman" w:cs="Times New Roman"/>
          </w:rPr>
          <w:t>wk-</w:t>
        </w:r>
        <w:r w:rsidR="006D019D" w:rsidRPr="0067590D">
          <w:rPr>
            <w:rFonts w:ascii="Times New Roman" w:hAnsi="Times New Roman" w:cs="Times New Roman"/>
          </w:rPr>
          <w:t>wolow</w:t>
        </w:r>
      </w:hyperlink>
      <w:hyperlink r:id="rId56">
        <w:r w:rsidR="006D019D" w:rsidRPr="0067590D">
          <w:rPr>
            <w:rFonts w:ascii="Times New Roman" w:hAnsi="Times New Roman" w:cs="Times New Roman"/>
            <w:u w:val="single" w:color="000000"/>
          </w:rPr>
          <w:t xml:space="preserve"> </w:t>
        </w:r>
      </w:hyperlink>
      <w:r w:rsidR="006D019D" w:rsidRPr="0067590D">
        <w:rPr>
          <w:rFonts w:ascii="Times New Roman" w:hAnsi="Times New Roman" w:cs="Times New Roman"/>
        </w:rPr>
        <w:t xml:space="preserve">, w zakładce „Komunikaty publiczne”. </w:t>
      </w:r>
    </w:p>
    <w:p w14:paraId="1D3DE462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uzasadnionych przypadkach Zamawiający może przed upływem terminu składania ofert zmienić treść specyfikacji warunków zamówienia. Dokonaną zmianę treści SWZ Zamawiający udostępni na Platformie Przetargowej. </w:t>
      </w:r>
    </w:p>
    <w:p w14:paraId="6A6F422A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przypadku, gdy zmiany treści SWZ są istotne dla sporządzenia oferty lub wymagają od Wykonawców dodatkowego czasu na zapoznanie się ze zmianą treści SWZ i przygotowanie ofert, Zamawiający przedłuży termin składania ofert o czas niezbędny na zapoznanie się ze zmianą treści SWZ i przygotowanie oferty.  </w:t>
      </w:r>
    </w:p>
    <w:p w14:paraId="494A38CC" w14:textId="77777777" w:rsidR="006D019D" w:rsidRPr="0067590D" w:rsidRDefault="006D019D" w:rsidP="000D7676">
      <w:pPr>
        <w:numPr>
          <w:ilvl w:val="0"/>
          <w:numId w:val="17"/>
        </w:numPr>
        <w:spacing w:after="0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przypadku, gdy zmiana treści SWZ będzie prowadziła do zmiany treści ogłoszenia o zamówieniu, Zamawiający opublikuje ogłoszenie w Biuletynie Zamówień Publicznych oraz jeżeli będzie to konieczne przedłuży termin składania ofert, zgodnie z art. 271 ust. 2 i 3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. </w:t>
      </w:r>
    </w:p>
    <w:p w14:paraId="63E29A3F" w14:textId="281A9A1F" w:rsidR="006A61E3" w:rsidRPr="0067590D" w:rsidRDefault="006A61E3" w:rsidP="000D7676">
      <w:pPr>
        <w:spacing w:after="0"/>
        <w:ind w:right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6019BA65" w14:textId="77777777">
        <w:trPr>
          <w:trHeight w:val="313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443E61" w14:textId="3FC219A6" w:rsidR="006A61E3" w:rsidRPr="0067590D" w:rsidRDefault="00E27C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CE4991" w:rsidRPr="0067590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6D019D" w:rsidRPr="0067590D">
              <w:rPr>
                <w:rFonts w:ascii="Times New Roman" w:hAnsi="Times New Roman" w:cs="Times New Roman"/>
                <w:b/>
              </w:rPr>
              <w:t>Opis sposobu obliczania ceny</w:t>
            </w:r>
          </w:p>
        </w:tc>
      </w:tr>
    </w:tbl>
    <w:p w14:paraId="450F3FB4" w14:textId="77777777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Cena musi być wyrażona w złotych polskich. </w:t>
      </w:r>
    </w:p>
    <w:p w14:paraId="750BA60B" w14:textId="424DF14D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Cena podana w ofercie musi być ceną ostateczną, kompletną, jednoznaczną, nadto musi uwzględniać: wszystkie wymagania stawiane przez Zamawiającego w niniejszej SWZ, wszelkie zobowiązania Wykonawcy oraz obejmować wszystkie ewentualne dodatkowe stanowiące ryzyko Wykonawcy koszty, jakie poniesie Wykonawca z tytułu należytej oraz zgodnej z obowiązującymi przepisami realizacji całości przedmiotu zamówienia. </w:t>
      </w:r>
    </w:p>
    <w:p w14:paraId="5AEDE30A" w14:textId="77777777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Cenę ofertową należy podać cyfrowo i słownie. </w:t>
      </w:r>
    </w:p>
    <w:p w14:paraId="732BD7F6" w14:textId="77777777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Cena jednostkowa określona przez wykonawcę zostanie ustalona na okres ważności umowy i nie będzie podlegała zmianie, stanowi cenę ryczałtową w myśl art. 632 ustawy z dnia 23 kwietnia 1964 r. Kodeks cywilny. </w:t>
      </w:r>
    </w:p>
    <w:p w14:paraId="7408F6B2" w14:textId="77777777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Rozliczenia między zamawiającym a Wykonawcą będą prowadzone w złotych polskich (PLN). </w:t>
      </w:r>
    </w:p>
    <w:p w14:paraId="16ECEE19" w14:textId="77777777" w:rsidR="006D019D" w:rsidRPr="0067590D" w:rsidRDefault="006D019D" w:rsidP="006D019D">
      <w:pPr>
        <w:numPr>
          <w:ilvl w:val="0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Jeżeli zostanie złożona oferta, której wybór prowadziłby do powstania u Zamawiającego obowiązku podatkowego zgodnie z ustawą z dnia 11 marca 2004 r. o podatku od towarów i usług (t. j. Dz. U. z 2020 r., poz. 106 z </w:t>
      </w:r>
      <w:proofErr w:type="spellStart"/>
      <w:r w:rsidRPr="0067590D">
        <w:rPr>
          <w:rFonts w:ascii="Times New Roman" w:hAnsi="Times New Roman" w:cs="Times New Roman"/>
        </w:rPr>
        <w:t>późn</w:t>
      </w:r>
      <w:proofErr w:type="spellEnd"/>
      <w:r w:rsidRPr="0067590D">
        <w:rPr>
          <w:rFonts w:ascii="Times New Roman" w:hAnsi="Times New Roman" w:cs="Times New Roman"/>
        </w:rPr>
        <w:t xml:space="preserve">. zm.) dla celów zastosowania kryterium ceny lub kosztu zamawiający doliczy do przedstawionej w tej ofercie ceny kwotę podatku od towarów i usług, którą miałby obowiązek rozliczyć. </w:t>
      </w:r>
    </w:p>
    <w:p w14:paraId="1A76EA0F" w14:textId="77777777" w:rsidR="006D019D" w:rsidRPr="0067590D" w:rsidRDefault="006D019D" w:rsidP="006D019D">
      <w:pPr>
        <w:tabs>
          <w:tab w:val="center" w:pos="3836"/>
        </w:tabs>
        <w:ind w:left="-15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ab/>
        <w:t xml:space="preserve">Wykonawca, składając taką ofertę, w Formularzu ofertowym ma obowiązek: </w:t>
      </w:r>
    </w:p>
    <w:p w14:paraId="5EFE0508" w14:textId="77777777" w:rsidR="006D019D" w:rsidRPr="0067590D" w:rsidRDefault="006D019D" w:rsidP="006D019D">
      <w:pPr>
        <w:numPr>
          <w:ilvl w:val="1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poinformowania Zamawiającego, że wybór jego oferty będzie prowadził do powstania u Zamawiającego obowiązku podatkowego, </w:t>
      </w:r>
    </w:p>
    <w:p w14:paraId="5213FDF7" w14:textId="77777777" w:rsidR="006D019D" w:rsidRPr="0067590D" w:rsidRDefault="006D019D" w:rsidP="006D019D">
      <w:pPr>
        <w:numPr>
          <w:ilvl w:val="1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wskazania nazwy (rodzaju) towaru lub usługi, których dostawa lub świadczenie będą prowadziły do powstania obowiązku podatkowego, </w:t>
      </w:r>
    </w:p>
    <w:p w14:paraId="6402C272" w14:textId="77777777" w:rsidR="006D019D" w:rsidRPr="0067590D" w:rsidRDefault="006D019D" w:rsidP="006D019D">
      <w:pPr>
        <w:numPr>
          <w:ilvl w:val="1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wskazania wartości towaru lub usługi objętego obowiązkiem podatkowym Zamawiającego, bez kwoty podatku, </w:t>
      </w:r>
    </w:p>
    <w:p w14:paraId="020E5D7E" w14:textId="63899387" w:rsidR="006A61E3" w:rsidRPr="0067590D" w:rsidRDefault="006D019D" w:rsidP="006D019D">
      <w:pPr>
        <w:numPr>
          <w:ilvl w:val="1"/>
          <w:numId w:val="18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wskazania stawki podatku od towarów i usług, która zgodnie z wiedzą wykonawcy, będzie miała zastosowanie. </w:t>
      </w:r>
    </w:p>
    <w:p w14:paraId="0D228415" w14:textId="77777777" w:rsidR="007211BE" w:rsidRPr="0067590D" w:rsidRDefault="007211BE" w:rsidP="002744D2">
      <w:pPr>
        <w:ind w:left="0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427AB975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256AAF" w14:textId="14548F15" w:rsidR="006A61E3" w:rsidRPr="0067590D" w:rsidRDefault="00E27C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CE4991" w:rsidRPr="0067590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863B6C" w:rsidRPr="0067590D">
              <w:rPr>
                <w:rFonts w:ascii="Times New Roman" w:hAnsi="Times New Roman" w:cs="Times New Roman"/>
                <w:b/>
              </w:rPr>
              <w:t>Sposób oraz termin składania i otwarcia ofert</w:t>
            </w:r>
          </w:p>
        </w:tc>
      </w:tr>
    </w:tbl>
    <w:p w14:paraId="4725BC35" w14:textId="1B2DAB87" w:rsidR="00863B6C" w:rsidRPr="0067590D" w:rsidRDefault="00863B6C" w:rsidP="00863B6C">
      <w:pPr>
        <w:numPr>
          <w:ilvl w:val="0"/>
          <w:numId w:val="19"/>
        </w:numPr>
        <w:spacing w:after="7" w:line="249" w:lineRule="auto"/>
        <w:ind w:right="0"/>
        <w:rPr>
          <w:rFonts w:ascii="Times New Roman" w:hAnsi="Times New Roman" w:cs="Times New Roman"/>
          <w:b/>
          <w:bCs/>
        </w:rPr>
      </w:pPr>
      <w:r w:rsidRPr="0067590D">
        <w:rPr>
          <w:rFonts w:ascii="Times New Roman" w:hAnsi="Times New Roman" w:cs="Times New Roman"/>
        </w:rPr>
        <w:t>Termin składania ofert</w:t>
      </w:r>
      <w:r w:rsidRPr="0067590D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FA1561" w:rsidRPr="0067590D">
        <w:rPr>
          <w:rFonts w:ascii="Times New Roman" w:hAnsi="Times New Roman" w:cs="Times New Roman"/>
          <w:b/>
          <w:bCs/>
          <w:color w:val="auto"/>
        </w:rPr>
        <w:t>17</w:t>
      </w:r>
      <w:r w:rsidR="00200585" w:rsidRPr="0067590D">
        <w:rPr>
          <w:rFonts w:ascii="Times New Roman" w:hAnsi="Times New Roman" w:cs="Times New Roman"/>
          <w:b/>
          <w:bCs/>
          <w:color w:val="auto"/>
        </w:rPr>
        <w:t>.08</w:t>
      </w:r>
      <w:r w:rsidRPr="0067590D">
        <w:rPr>
          <w:rFonts w:ascii="Times New Roman" w:hAnsi="Times New Roman" w:cs="Times New Roman"/>
          <w:b/>
          <w:bCs/>
          <w:color w:val="auto"/>
        </w:rPr>
        <w:t xml:space="preserve">.2023 r. godz. 12:00 </w:t>
      </w:r>
    </w:p>
    <w:p w14:paraId="0DB22914" w14:textId="1D3C1BAD" w:rsidR="00863B6C" w:rsidRPr="0067590D" w:rsidRDefault="00863B6C" w:rsidP="00863B6C">
      <w:pPr>
        <w:numPr>
          <w:ilvl w:val="0"/>
          <w:numId w:val="19"/>
        </w:numPr>
        <w:ind w:right="0"/>
        <w:rPr>
          <w:rFonts w:ascii="Times New Roman" w:hAnsi="Times New Roman" w:cs="Times New Roman"/>
          <w:bCs/>
        </w:rPr>
      </w:pPr>
      <w:r w:rsidRPr="0067590D">
        <w:rPr>
          <w:rFonts w:ascii="Times New Roman" w:hAnsi="Times New Roman" w:cs="Times New Roman"/>
        </w:rPr>
        <w:t xml:space="preserve">Otwarcie ofert nastąpi za pośrednictwem platformazakupowa.pl w dniu </w:t>
      </w:r>
      <w:r w:rsidR="00FA1561" w:rsidRPr="0067590D">
        <w:rPr>
          <w:rFonts w:ascii="Times New Roman" w:hAnsi="Times New Roman" w:cs="Times New Roman"/>
          <w:bCs/>
          <w:color w:val="auto"/>
        </w:rPr>
        <w:t>17</w:t>
      </w:r>
      <w:r w:rsidR="002515B7" w:rsidRPr="0067590D">
        <w:rPr>
          <w:rFonts w:ascii="Times New Roman" w:hAnsi="Times New Roman" w:cs="Times New Roman"/>
          <w:bCs/>
          <w:color w:val="auto"/>
        </w:rPr>
        <w:t>.08</w:t>
      </w:r>
      <w:r w:rsidRPr="0067590D">
        <w:rPr>
          <w:rFonts w:ascii="Times New Roman" w:hAnsi="Times New Roman" w:cs="Times New Roman"/>
          <w:bCs/>
          <w:color w:val="auto"/>
        </w:rPr>
        <w:t>.2023 r. o</w:t>
      </w:r>
      <w:r w:rsidR="005D4E0B" w:rsidRPr="0067590D">
        <w:rPr>
          <w:rFonts w:ascii="Times New Roman" w:hAnsi="Times New Roman" w:cs="Times New Roman"/>
          <w:bCs/>
          <w:color w:val="auto"/>
        </w:rPr>
        <w:t> </w:t>
      </w:r>
      <w:r w:rsidRPr="0067590D">
        <w:rPr>
          <w:rFonts w:ascii="Times New Roman" w:hAnsi="Times New Roman" w:cs="Times New Roman"/>
          <w:bCs/>
          <w:color w:val="auto"/>
        </w:rPr>
        <w:t>godz. 12:30.,</w:t>
      </w:r>
      <w:r w:rsidRPr="0067590D">
        <w:rPr>
          <w:rFonts w:ascii="Times New Roman" w:hAnsi="Times New Roman" w:cs="Times New Roman"/>
          <w:bCs/>
        </w:rPr>
        <w:t xml:space="preserve"> tj.</w:t>
      </w:r>
      <w:r w:rsidR="002D0D7E" w:rsidRPr="0067590D">
        <w:rPr>
          <w:rFonts w:ascii="Times New Roman" w:hAnsi="Times New Roman" w:cs="Times New Roman"/>
          <w:bCs/>
        </w:rPr>
        <w:t xml:space="preserve"> </w:t>
      </w:r>
      <w:r w:rsidRPr="0067590D">
        <w:rPr>
          <w:rFonts w:ascii="Times New Roman" w:hAnsi="Times New Roman" w:cs="Times New Roman"/>
          <w:bCs/>
        </w:rPr>
        <w:t xml:space="preserve">zgodnie z art. 222 ust. 1 ustawy </w:t>
      </w:r>
      <w:proofErr w:type="spellStart"/>
      <w:r w:rsidRPr="0067590D">
        <w:rPr>
          <w:rFonts w:ascii="Times New Roman" w:hAnsi="Times New Roman" w:cs="Times New Roman"/>
          <w:bCs/>
        </w:rPr>
        <w:t>Pzp</w:t>
      </w:r>
      <w:proofErr w:type="spellEnd"/>
      <w:r w:rsidRPr="0067590D">
        <w:rPr>
          <w:rFonts w:ascii="Times New Roman" w:hAnsi="Times New Roman" w:cs="Times New Roman"/>
          <w:bCs/>
        </w:rPr>
        <w:t xml:space="preserve">.  </w:t>
      </w:r>
    </w:p>
    <w:p w14:paraId="06DEA65B" w14:textId="77777777" w:rsidR="00863B6C" w:rsidRPr="0067590D" w:rsidRDefault="00863B6C" w:rsidP="00863B6C">
      <w:pPr>
        <w:numPr>
          <w:ilvl w:val="0"/>
          <w:numId w:val="19"/>
        </w:numPr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26A0AC7B" w14:textId="77777777" w:rsidR="00863B6C" w:rsidRPr="0067590D" w:rsidRDefault="00863B6C" w:rsidP="00863B6C">
      <w:pPr>
        <w:numPr>
          <w:ilvl w:val="0"/>
          <w:numId w:val="19"/>
        </w:numPr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lastRenderedPageBreak/>
        <w:t xml:space="preserve">Zamawiający poinformuje o zmianie terminu otwarcia ofert na stronie internetowej prowadzonego postępowania. </w:t>
      </w:r>
    </w:p>
    <w:p w14:paraId="7D059FBB" w14:textId="77777777" w:rsidR="00863B6C" w:rsidRPr="0067590D" w:rsidRDefault="00863B6C" w:rsidP="00863B6C">
      <w:pPr>
        <w:numPr>
          <w:ilvl w:val="0"/>
          <w:numId w:val="19"/>
        </w:numPr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5BCDB9D9" w14:textId="77777777" w:rsidR="00863B6C" w:rsidRPr="0067590D" w:rsidRDefault="00863B6C" w:rsidP="00863B6C">
      <w:pPr>
        <w:numPr>
          <w:ilvl w:val="0"/>
          <w:numId w:val="19"/>
        </w:numPr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7E5FAFD7" w14:textId="77777777" w:rsidR="00863B6C" w:rsidRPr="0067590D" w:rsidRDefault="00863B6C" w:rsidP="00863B6C">
      <w:pPr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1)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>nazwach albo imionach i nazwiskach oraz siedzibach lub miejscach prowadzonej działalności gospodarczej albo miejscach zamieszkania wykonawców, których oferty zostały otwarte; 2)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cenach lub kosztach zawartych w ofertach. </w:t>
      </w:r>
    </w:p>
    <w:p w14:paraId="37E9CE88" w14:textId="77777777" w:rsidR="00863B6C" w:rsidRPr="0067590D" w:rsidRDefault="00863B6C" w:rsidP="00863B6C">
      <w:pPr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Informacja zostanie opublikowana na stronie postępowania na</w:t>
      </w:r>
      <w:hyperlink r:id="rId57">
        <w:r w:rsidRPr="0067590D">
          <w:rPr>
            <w:rFonts w:ascii="Times New Roman" w:hAnsi="Times New Roman" w:cs="Times New Roman"/>
          </w:rPr>
          <w:t xml:space="preserve"> </w:t>
        </w:r>
      </w:hyperlink>
      <w:hyperlink r:id="rId58">
        <w:r w:rsidRPr="0067590D">
          <w:rPr>
            <w:rFonts w:ascii="Times New Roman" w:hAnsi="Times New Roman" w:cs="Times New Roman"/>
          </w:rPr>
          <w:t>platformazakupowa.pl</w:t>
        </w:r>
      </w:hyperlink>
      <w:hyperlink r:id="rId59">
        <w:r w:rsidRPr="0067590D">
          <w:rPr>
            <w:rFonts w:ascii="Times New Roman" w:hAnsi="Times New Roman" w:cs="Times New Roman"/>
          </w:rPr>
          <w:t xml:space="preserve"> </w:t>
        </w:r>
      </w:hyperlink>
      <w:r w:rsidRPr="0067590D">
        <w:rPr>
          <w:rFonts w:ascii="Times New Roman" w:hAnsi="Times New Roman" w:cs="Times New Roman"/>
        </w:rPr>
        <w:t xml:space="preserve">w sekcji ,,Komunikaty”. </w:t>
      </w:r>
    </w:p>
    <w:p w14:paraId="1FA501F6" w14:textId="77777777" w:rsidR="00863B6C" w:rsidRPr="0067590D" w:rsidRDefault="00863B6C" w:rsidP="00863B6C">
      <w:pPr>
        <w:numPr>
          <w:ilvl w:val="0"/>
          <w:numId w:val="19"/>
        </w:numPr>
        <w:spacing w:after="0"/>
        <w:ind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uprawnienie. </w:t>
      </w:r>
    </w:p>
    <w:p w14:paraId="489A4241" w14:textId="7B9CAFBF" w:rsidR="006A61E3" w:rsidRPr="0067590D" w:rsidRDefault="006A61E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70C84776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ECA023" w14:textId="5FBDB0F1" w:rsidR="006A61E3" w:rsidRPr="0067590D" w:rsidRDefault="00E27C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</w:rPr>
              <w:t>Rozdział 1</w:t>
            </w:r>
            <w:r w:rsidR="00CE4991" w:rsidRPr="0067590D">
              <w:rPr>
                <w:rFonts w:ascii="Times New Roman" w:hAnsi="Times New Roman" w:cs="Times New Roman"/>
                <w:b/>
              </w:rPr>
              <w:t>6</w:t>
            </w:r>
            <w:r w:rsidRPr="0067590D">
              <w:rPr>
                <w:rFonts w:ascii="Times New Roman" w:hAnsi="Times New Roman" w:cs="Times New Roman"/>
                <w:b/>
              </w:rPr>
              <w:t xml:space="preserve">. </w:t>
            </w:r>
            <w:r w:rsidR="00863B6C" w:rsidRPr="0067590D">
              <w:rPr>
                <w:rFonts w:ascii="Times New Roman" w:hAnsi="Times New Roman" w:cs="Times New Roman"/>
                <w:b/>
              </w:rPr>
              <w:t xml:space="preserve">Termin związania ofertą  </w:t>
            </w:r>
          </w:p>
        </w:tc>
      </w:tr>
    </w:tbl>
    <w:p w14:paraId="7F95EDF7" w14:textId="591142AF" w:rsidR="00863B6C" w:rsidRPr="0067590D" w:rsidRDefault="00863B6C" w:rsidP="00863B6C">
      <w:pPr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Wykonawcy pozostają związani złożoną przez siebie ofertą przez okres 30 dni, licząc od dnia złożenia oferty tj. do </w:t>
      </w:r>
      <w:r w:rsidRPr="0067590D">
        <w:rPr>
          <w:rFonts w:ascii="Times New Roman" w:hAnsi="Times New Roman" w:cs="Times New Roman"/>
          <w:color w:val="auto"/>
        </w:rPr>
        <w:t xml:space="preserve">dnia </w:t>
      </w:r>
      <w:r w:rsidR="0051539A" w:rsidRPr="0067590D">
        <w:rPr>
          <w:rFonts w:ascii="Times New Roman" w:hAnsi="Times New Roman" w:cs="Times New Roman"/>
          <w:b/>
          <w:bCs/>
          <w:color w:val="auto"/>
        </w:rPr>
        <w:t>16.</w:t>
      </w:r>
      <w:r w:rsidRPr="0067590D">
        <w:rPr>
          <w:rFonts w:ascii="Times New Roman" w:hAnsi="Times New Roman" w:cs="Times New Roman"/>
          <w:b/>
          <w:bCs/>
          <w:color w:val="auto"/>
        </w:rPr>
        <w:t>0</w:t>
      </w:r>
      <w:r w:rsidR="007D05E0" w:rsidRPr="0067590D">
        <w:rPr>
          <w:rFonts w:ascii="Times New Roman" w:hAnsi="Times New Roman" w:cs="Times New Roman"/>
          <w:b/>
          <w:bCs/>
          <w:color w:val="auto"/>
        </w:rPr>
        <w:t>9</w:t>
      </w:r>
      <w:r w:rsidRPr="0067590D">
        <w:rPr>
          <w:rFonts w:ascii="Times New Roman" w:hAnsi="Times New Roman" w:cs="Times New Roman"/>
          <w:b/>
          <w:bCs/>
          <w:color w:val="auto"/>
        </w:rPr>
        <w:t>.2023 r.</w:t>
      </w:r>
      <w:r w:rsidRPr="0067590D">
        <w:rPr>
          <w:rFonts w:ascii="Times New Roman" w:hAnsi="Times New Roman" w:cs="Times New Roman"/>
          <w:color w:val="auto"/>
        </w:rPr>
        <w:t xml:space="preserve"> </w:t>
      </w:r>
    </w:p>
    <w:p w14:paraId="0E4A743A" w14:textId="3033B5E0" w:rsidR="006A61E3" w:rsidRPr="0067590D" w:rsidRDefault="006A61E3" w:rsidP="005B47E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5BE9483E" w14:textId="77777777">
        <w:trPr>
          <w:trHeight w:val="312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598FAA" w14:textId="4C98FD82" w:rsidR="006A61E3" w:rsidRPr="0067590D" w:rsidRDefault="00E27C8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1</w:t>
            </w:r>
            <w:r w:rsidR="00CE4991" w:rsidRPr="0067590D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4678" w:rsidRPr="0067590D">
              <w:rPr>
                <w:rFonts w:ascii="Times New Roman" w:hAnsi="Times New Roman" w:cs="Times New Roman"/>
                <w:b/>
              </w:rPr>
              <w:t xml:space="preserve">Informacje dotyczące oceny ofert – kryteria oceny ofert  </w:t>
            </w:r>
          </w:p>
        </w:tc>
      </w:tr>
    </w:tbl>
    <w:p w14:paraId="678730C0" w14:textId="77777777" w:rsidR="000E4678" w:rsidRPr="0067590D" w:rsidRDefault="000E4678" w:rsidP="000E4678">
      <w:pPr>
        <w:ind w:left="336" w:right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1.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Przy wyborze najkorzystniejszej oferty zamawiający będzie kierował się następującymi kryteriami i odpowiadającymi im znaczeniami oraz w następujący sposób będzie oceniał spełnienie kryteriów: </w:t>
      </w:r>
    </w:p>
    <w:tbl>
      <w:tblPr>
        <w:tblStyle w:val="TableGrid"/>
        <w:tblW w:w="8753" w:type="dxa"/>
        <w:tblInd w:w="158" w:type="dxa"/>
        <w:tblCellMar>
          <w:top w:w="12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5763"/>
        <w:gridCol w:w="2498"/>
      </w:tblGrid>
      <w:tr w:rsidR="000E4678" w:rsidRPr="0067590D" w14:paraId="623F37E8" w14:textId="77777777" w:rsidTr="00C73EBE">
        <w:trPr>
          <w:trHeight w:val="5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662997" w14:textId="77777777" w:rsidR="000E4678" w:rsidRPr="0067590D" w:rsidRDefault="000E4678" w:rsidP="00C73E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658A8" w14:textId="77777777" w:rsidR="000E4678" w:rsidRPr="0067590D" w:rsidRDefault="000E4678" w:rsidP="00C73EBE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Kryterium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93CD7F" w14:textId="77777777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Waga – udział w ocenie </w:t>
            </w:r>
          </w:p>
        </w:tc>
      </w:tr>
      <w:tr w:rsidR="000E4678" w:rsidRPr="0067590D" w14:paraId="01DE721D" w14:textId="77777777" w:rsidTr="00C73EBE">
        <w:trPr>
          <w:trHeight w:val="43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B705" w14:textId="77777777" w:rsidR="000E4678" w:rsidRPr="0067590D" w:rsidRDefault="000E4678" w:rsidP="00C73EBE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855" w14:textId="77777777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Cena oferty (z podatkiem VAT)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396" w14:textId="77777777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60% = 60 pkt </w:t>
            </w:r>
          </w:p>
        </w:tc>
      </w:tr>
      <w:tr w:rsidR="000E4678" w:rsidRPr="0067590D" w14:paraId="107A9AC5" w14:textId="77777777" w:rsidTr="00C73EBE">
        <w:trPr>
          <w:trHeight w:val="4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764F" w14:textId="77777777" w:rsidR="000E4678" w:rsidRPr="0067590D" w:rsidRDefault="000E4678" w:rsidP="00C73EBE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A23F" w14:textId="750767A0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Czas </w:t>
            </w:r>
            <w:r w:rsidR="00E67C6C" w:rsidRPr="0067590D">
              <w:rPr>
                <w:rFonts w:ascii="Times New Roman" w:hAnsi="Times New Roman" w:cs="Times New Roman"/>
              </w:rPr>
              <w:t>realizacji</w:t>
            </w:r>
            <w:r w:rsidRPr="00675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ACC" w14:textId="77777777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40% = 40 pkt </w:t>
            </w:r>
          </w:p>
        </w:tc>
      </w:tr>
    </w:tbl>
    <w:p w14:paraId="4A90360E" w14:textId="77777777" w:rsidR="000E4678" w:rsidRPr="0067590D" w:rsidRDefault="000E4678" w:rsidP="000E4678">
      <w:pPr>
        <w:spacing w:after="19" w:line="259" w:lineRule="auto"/>
        <w:ind w:left="36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1976A3A9" w14:textId="53A87AD7" w:rsidR="000E4678" w:rsidRPr="0067590D" w:rsidRDefault="000E4678" w:rsidP="000E4678">
      <w:pPr>
        <w:spacing w:after="17" w:line="259" w:lineRule="auto"/>
        <w:ind w:left="355" w:right="0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u w:val="single" w:color="000000"/>
        </w:rPr>
        <w:t>Kryterium  „CENA”</w:t>
      </w:r>
      <w:r w:rsidRPr="0067590D">
        <w:rPr>
          <w:rFonts w:ascii="Times New Roman" w:hAnsi="Times New Roman" w:cs="Times New Roman"/>
          <w:b/>
        </w:rPr>
        <w:t xml:space="preserve"> </w:t>
      </w:r>
    </w:p>
    <w:p w14:paraId="7771456F" w14:textId="77777777" w:rsidR="000E4678" w:rsidRPr="0067590D" w:rsidRDefault="000E4678" w:rsidP="000E4678">
      <w:pPr>
        <w:ind w:left="360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Sposób oceny ofert i przydzielania punktacji:     </w:t>
      </w:r>
    </w:p>
    <w:p w14:paraId="4F81B89F" w14:textId="77777777" w:rsidR="000E4678" w:rsidRPr="0067590D" w:rsidRDefault="000E4678" w:rsidP="000E4678">
      <w:pPr>
        <w:spacing w:after="227" w:line="249" w:lineRule="auto"/>
        <w:ind w:left="355" w:right="0" w:hanging="1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Kryterium „Cena”</w:t>
      </w:r>
      <w:r w:rsidRPr="0067590D">
        <w:rPr>
          <w:rFonts w:ascii="Times New Roman" w:hAnsi="Times New Roman" w:cs="Times New Roman"/>
          <w:b/>
        </w:rPr>
        <w:t xml:space="preserve"> </w:t>
      </w:r>
      <w:r w:rsidRPr="0067590D">
        <w:rPr>
          <w:rFonts w:ascii="Times New Roman" w:hAnsi="Times New Roman" w:cs="Times New Roman"/>
        </w:rPr>
        <w:t xml:space="preserve">obliczone zostanie na podstawie wzoru: </w:t>
      </w:r>
    </w:p>
    <w:p w14:paraId="3E948AFF" w14:textId="77777777" w:rsidR="000E4678" w:rsidRPr="0067590D" w:rsidRDefault="000E4678" w:rsidP="000E4678">
      <w:pPr>
        <w:spacing w:after="0" w:line="249" w:lineRule="auto"/>
        <w:ind w:right="5945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C = ( C min / C </w:t>
      </w:r>
      <w:proofErr w:type="spellStart"/>
      <w:r w:rsidRPr="0067590D">
        <w:rPr>
          <w:rFonts w:ascii="Times New Roman" w:hAnsi="Times New Roman" w:cs="Times New Roman"/>
          <w:b/>
        </w:rPr>
        <w:t>bad</w:t>
      </w:r>
      <w:proofErr w:type="spellEnd"/>
      <w:r w:rsidRPr="0067590D">
        <w:rPr>
          <w:rFonts w:ascii="Times New Roman" w:hAnsi="Times New Roman" w:cs="Times New Roman"/>
          <w:b/>
        </w:rPr>
        <w:t xml:space="preserve"> ) × 60 </w:t>
      </w:r>
      <w:r w:rsidRPr="0067590D">
        <w:rPr>
          <w:rFonts w:ascii="Times New Roman" w:hAnsi="Times New Roman" w:cs="Times New Roman"/>
        </w:rPr>
        <w:t xml:space="preserve">gdzie: </w:t>
      </w:r>
    </w:p>
    <w:p w14:paraId="63A52D4E" w14:textId="77777777" w:rsidR="000E4678" w:rsidRPr="0067590D" w:rsidRDefault="000E4678" w:rsidP="000E4678">
      <w:pPr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 – ilość punktów, jakie otrzyma oferta w kryterium „cena” </w:t>
      </w:r>
    </w:p>
    <w:p w14:paraId="52C7ECEA" w14:textId="77777777" w:rsidR="000E4678" w:rsidRPr="0067590D" w:rsidRDefault="000E4678" w:rsidP="000E4678">
      <w:pPr>
        <w:spacing w:after="0" w:line="239" w:lineRule="auto"/>
        <w:ind w:left="341" w:right="564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C min – wartość brutto przedstawiona w najkorzystniejszej pod tym względem ofercie, czyli                 najniższa cena  brutto spośród ofert nieodrzuconych; C </w:t>
      </w:r>
      <w:proofErr w:type="spellStart"/>
      <w:r w:rsidRPr="0067590D">
        <w:rPr>
          <w:rFonts w:ascii="Times New Roman" w:hAnsi="Times New Roman" w:cs="Times New Roman"/>
        </w:rPr>
        <w:t>bad</w:t>
      </w:r>
      <w:proofErr w:type="spellEnd"/>
      <w:r w:rsidRPr="0067590D">
        <w:rPr>
          <w:rFonts w:ascii="Times New Roman" w:hAnsi="Times New Roman" w:cs="Times New Roman"/>
        </w:rPr>
        <w:t xml:space="preserve"> – cena brutto w badanej ofercie. </w:t>
      </w:r>
    </w:p>
    <w:p w14:paraId="5AD8B635" w14:textId="77777777" w:rsidR="000E4678" w:rsidRPr="0067590D" w:rsidRDefault="000E4678" w:rsidP="000E4678">
      <w:pPr>
        <w:spacing w:after="0" w:line="259" w:lineRule="auto"/>
        <w:ind w:left="336" w:right="0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u w:val="single" w:color="000000"/>
        </w:rPr>
        <w:t>Za kryterium CENA wykonawca  otrzymuje maksymalnie 60 pkt.</w:t>
      </w:r>
      <w:r w:rsidRPr="0067590D">
        <w:rPr>
          <w:rFonts w:ascii="Times New Roman" w:hAnsi="Times New Roman" w:cs="Times New Roman"/>
        </w:rPr>
        <w:t xml:space="preserve"> </w:t>
      </w:r>
    </w:p>
    <w:p w14:paraId="46D2E9FE" w14:textId="77777777" w:rsidR="000E4678" w:rsidRPr="0067590D" w:rsidRDefault="000E4678" w:rsidP="000E4678">
      <w:pPr>
        <w:spacing w:after="0" w:line="259" w:lineRule="auto"/>
        <w:ind w:left="341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 </w:t>
      </w:r>
    </w:p>
    <w:p w14:paraId="24678DD7" w14:textId="431B1B4C" w:rsidR="000E4678" w:rsidRPr="0067590D" w:rsidRDefault="000E4678" w:rsidP="000E4678">
      <w:pPr>
        <w:spacing w:after="17" w:line="259" w:lineRule="auto"/>
        <w:ind w:left="355" w:right="0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  <w:u w:val="single" w:color="000000"/>
        </w:rPr>
        <w:t>Kryterium „CZAS REALIZACJI”</w:t>
      </w:r>
      <w:r w:rsidRPr="0067590D">
        <w:rPr>
          <w:rFonts w:ascii="Times New Roman" w:hAnsi="Times New Roman" w:cs="Times New Roman"/>
          <w:b/>
        </w:rPr>
        <w:t xml:space="preserve">  </w:t>
      </w:r>
    </w:p>
    <w:p w14:paraId="6A3D31AC" w14:textId="1266B8BC" w:rsidR="00C93C6C" w:rsidRPr="0067590D" w:rsidRDefault="000E4678" w:rsidP="00AD4C53">
      <w:pPr>
        <w:spacing w:after="172"/>
        <w:ind w:left="341" w:right="0" w:firstLine="0"/>
        <w:rPr>
          <w:rFonts w:ascii="Times New Roman" w:eastAsia="Times New Roman" w:hAnsi="Times New Roman" w:cs="Times New Roman"/>
        </w:rPr>
      </w:pPr>
      <w:r w:rsidRPr="0067590D">
        <w:rPr>
          <w:rFonts w:ascii="Times New Roman" w:hAnsi="Times New Roman" w:cs="Times New Roman"/>
        </w:rPr>
        <w:t>Kryterium „Czas realizacji”</w:t>
      </w:r>
      <w:r w:rsidRPr="0067590D">
        <w:rPr>
          <w:rFonts w:ascii="Times New Roman" w:hAnsi="Times New Roman" w:cs="Times New Roman"/>
          <w:b/>
        </w:rPr>
        <w:t xml:space="preserve"> </w:t>
      </w:r>
      <w:r w:rsidRPr="0067590D">
        <w:rPr>
          <w:rFonts w:ascii="Times New Roman" w:hAnsi="Times New Roman" w:cs="Times New Roman"/>
        </w:rPr>
        <w:t xml:space="preserve">będzie liczone w dniach roboczych od momentu otrzymania zlecenia od zamawiającego do momentu </w:t>
      </w:r>
      <w:r w:rsidR="00E67C6C" w:rsidRPr="0067590D">
        <w:rPr>
          <w:rFonts w:ascii="Times New Roman" w:hAnsi="Times New Roman" w:cs="Times New Roman"/>
        </w:rPr>
        <w:t>wykonania</w:t>
      </w:r>
      <w:r w:rsidRPr="0067590D">
        <w:rPr>
          <w:rFonts w:ascii="Times New Roman" w:hAnsi="Times New Roman" w:cs="Times New Roman"/>
        </w:rPr>
        <w:t xml:space="preserve"> zlecenia</w:t>
      </w:r>
      <w:r w:rsidR="00E67C6C" w:rsidRPr="0067590D">
        <w:rPr>
          <w:rFonts w:ascii="Times New Roman" w:hAnsi="Times New Roman" w:cs="Times New Roman"/>
        </w:rPr>
        <w:t>, tj. dostarczenia przedmiotu zamówienia zgodnie z umową</w:t>
      </w:r>
      <w:r w:rsidRPr="0067590D">
        <w:rPr>
          <w:rFonts w:ascii="Times New Roman" w:hAnsi="Times New Roman" w:cs="Times New Roman"/>
        </w:rPr>
        <w:t xml:space="preserve">. W ww. kryterium </w:t>
      </w:r>
      <w:r w:rsidRPr="0067590D">
        <w:rPr>
          <w:rFonts w:ascii="Times New Roman" w:hAnsi="Times New Roman" w:cs="Times New Roman"/>
          <w:u w:val="single" w:color="000000"/>
        </w:rPr>
        <w:t>można uzyskać maksymalnie 40 pkt</w:t>
      </w:r>
      <w:r w:rsidRPr="0067590D">
        <w:rPr>
          <w:rFonts w:ascii="Times New Roman" w:hAnsi="Times New Roman" w:cs="Times New Roman"/>
        </w:rPr>
        <w:t xml:space="preserve"> , a ocena punktowa zostanie dokonana na podstawie deklaracji wykonawcy złożonej w ofercie i tak: </w:t>
      </w:r>
      <w:r w:rsidRPr="0067590D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631" w:type="dxa"/>
        <w:tblInd w:w="1720" w:type="dxa"/>
        <w:tblCellMar>
          <w:top w:w="8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3071"/>
        <w:gridCol w:w="1972"/>
      </w:tblGrid>
      <w:tr w:rsidR="000E4678" w:rsidRPr="0067590D" w14:paraId="27E7CF74" w14:textId="77777777" w:rsidTr="00567B31">
        <w:trPr>
          <w:trHeight w:val="38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D75BB9" w14:textId="77777777" w:rsidR="000E4678" w:rsidRPr="0067590D" w:rsidRDefault="000E4678" w:rsidP="00C73EBE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7590D">
              <w:rPr>
                <w:rFonts w:ascii="Times New Roman" w:hAnsi="Times New Roman" w:cs="Times New Roman"/>
              </w:rPr>
              <w:t>Lp</w:t>
            </w:r>
            <w:proofErr w:type="spellEnd"/>
            <w:r w:rsidRPr="00675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6831A" w14:textId="569E41EF" w:rsidR="000E4678" w:rsidRPr="0067590D" w:rsidRDefault="000E4678" w:rsidP="00C73EBE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Czas realizacji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404D71" w14:textId="77777777" w:rsidR="000E4678" w:rsidRPr="0067590D" w:rsidRDefault="000E4678" w:rsidP="00C73EBE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Ilość punktów </w:t>
            </w:r>
          </w:p>
        </w:tc>
      </w:tr>
      <w:tr w:rsidR="000E4678" w:rsidRPr="0067590D" w14:paraId="31C4B2A1" w14:textId="77777777" w:rsidTr="00567B31">
        <w:trPr>
          <w:trHeight w:val="1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6219" w14:textId="77777777" w:rsidR="000E4678" w:rsidRPr="0067590D" w:rsidRDefault="000E4678" w:rsidP="00567B31">
            <w:pPr>
              <w:spacing w:after="0" w:line="240" w:lineRule="auto"/>
              <w:ind w:left="47" w:right="0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FB19" w14:textId="77777777" w:rsidR="000E4678" w:rsidRPr="0067590D" w:rsidRDefault="000E4678" w:rsidP="00567B31">
            <w:pPr>
              <w:spacing w:after="0" w:line="240" w:lineRule="auto"/>
              <w:ind w:left="7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do 3 dni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D9C3" w14:textId="77777777" w:rsidR="000E4678" w:rsidRPr="0067590D" w:rsidRDefault="000E4678" w:rsidP="00567B31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40 pkt </w:t>
            </w:r>
          </w:p>
        </w:tc>
      </w:tr>
      <w:tr w:rsidR="000E4678" w:rsidRPr="0067590D" w14:paraId="6272C2A7" w14:textId="77777777" w:rsidTr="00567B31">
        <w:trPr>
          <w:trHeight w:val="2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AB72" w14:textId="77777777" w:rsidR="000E4678" w:rsidRPr="0067590D" w:rsidRDefault="000E4678" w:rsidP="00567B31">
            <w:pPr>
              <w:spacing w:after="0" w:line="240" w:lineRule="auto"/>
              <w:ind w:left="47" w:right="0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1B68" w14:textId="77777777" w:rsidR="000E4678" w:rsidRPr="0067590D" w:rsidRDefault="000E4678" w:rsidP="00567B31">
            <w:pPr>
              <w:spacing w:after="0" w:line="240" w:lineRule="auto"/>
              <w:ind w:left="7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4 dni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1EA1" w14:textId="77777777" w:rsidR="000E4678" w:rsidRPr="0067590D" w:rsidRDefault="000E4678" w:rsidP="00567B31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20 pkt </w:t>
            </w:r>
          </w:p>
        </w:tc>
      </w:tr>
      <w:tr w:rsidR="000E4678" w:rsidRPr="0067590D" w14:paraId="0C121928" w14:textId="77777777" w:rsidTr="00567B31">
        <w:trPr>
          <w:trHeight w:val="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7B66" w14:textId="77777777" w:rsidR="000E4678" w:rsidRPr="0067590D" w:rsidRDefault="000E4678" w:rsidP="00567B31">
            <w:pPr>
              <w:spacing w:after="0" w:line="240" w:lineRule="auto"/>
              <w:ind w:left="47" w:right="0" w:firstLine="0"/>
              <w:jc w:val="center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E61F" w14:textId="6608BE30" w:rsidR="000E4678" w:rsidRPr="0067590D" w:rsidRDefault="000E4678" w:rsidP="00567B31">
            <w:pPr>
              <w:spacing w:after="0" w:line="240" w:lineRule="auto"/>
              <w:ind w:left="7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5 dni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CF2" w14:textId="77777777" w:rsidR="000E4678" w:rsidRPr="0067590D" w:rsidRDefault="000E4678" w:rsidP="00567B31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0 pkt </w:t>
            </w:r>
          </w:p>
        </w:tc>
      </w:tr>
    </w:tbl>
    <w:p w14:paraId="027CF6E9" w14:textId="3166091A" w:rsidR="001330CE" w:rsidRPr="0067590D" w:rsidRDefault="000E4678" w:rsidP="00567B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67590D">
        <w:rPr>
          <w:rFonts w:ascii="Times New Roman" w:eastAsia="Times New Roman" w:hAnsi="Times New Roman" w:cs="Times New Roman"/>
        </w:rPr>
        <w:t xml:space="preserve"> </w:t>
      </w:r>
    </w:p>
    <w:p w14:paraId="3B2393D6" w14:textId="77777777" w:rsidR="00F96B38" w:rsidRPr="0067590D" w:rsidRDefault="00F96B38" w:rsidP="000E4678">
      <w:pPr>
        <w:shd w:val="clear" w:color="auto" w:fill="F2F2F2"/>
        <w:spacing w:after="59" w:line="259" w:lineRule="auto"/>
        <w:ind w:left="412" w:right="-9" w:firstLine="0"/>
        <w:jc w:val="left"/>
        <w:rPr>
          <w:rFonts w:ascii="Times New Roman" w:hAnsi="Times New Roman" w:cs="Times New Roman"/>
          <w:b/>
        </w:rPr>
      </w:pPr>
    </w:p>
    <w:p w14:paraId="36D9F349" w14:textId="7BB3C899" w:rsidR="000E4678" w:rsidRPr="0067590D" w:rsidRDefault="000E4678" w:rsidP="000E4678">
      <w:pPr>
        <w:shd w:val="clear" w:color="auto" w:fill="F2F2F2"/>
        <w:spacing w:after="59" w:line="259" w:lineRule="auto"/>
        <w:ind w:left="412" w:right="-9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UWAGA:  </w:t>
      </w:r>
    </w:p>
    <w:p w14:paraId="625702BF" w14:textId="3ABE221F" w:rsidR="000E4678" w:rsidRPr="0067590D" w:rsidRDefault="000E4678" w:rsidP="000E4678">
      <w:pPr>
        <w:shd w:val="clear" w:color="auto" w:fill="F2F2F2"/>
        <w:spacing w:after="40" w:line="278" w:lineRule="auto"/>
        <w:ind w:left="782" w:right="-9" w:hanging="37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  <w:b/>
          <w:i/>
        </w:rPr>
        <w:t>W przypadku nie usunięcia/nie przekreślenia dwóch z podanych trzech terminów  realizacji w</w:t>
      </w:r>
      <w:r w:rsidR="00444D27" w:rsidRPr="0067590D">
        <w:rPr>
          <w:rFonts w:ascii="Times New Roman" w:hAnsi="Times New Roman" w:cs="Times New Roman"/>
          <w:b/>
          <w:i/>
        </w:rPr>
        <w:t> </w:t>
      </w:r>
      <w:r w:rsidRPr="0067590D">
        <w:rPr>
          <w:rFonts w:ascii="Times New Roman" w:hAnsi="Times New Roman" w:cs="Times New Roman"/>
          <w:b/>
          <w:i/>
        </w:rPr>
        <w:t xml:space="preserve">formularzu oferty, zamawiający przyjmie do oceny najdłuższy </w:t>
      </w:r>
      <w:r w:rsidR="00E15075" w:rsidRPr="0067590D">
        <w:rPr>
          <w:rFonts w:ascii="Times New Roman" w:hAnsi="Times New Roman" w:cs="Times New Roman"/>
          <w:b/>
          <w:i/>
        </w:rPr>
        <w:t>czas</w:t>
      </w:r>
      <w:r w:rsidRPr="0067590D">
        <w:rPr>
          <w:rFonts w:ascii="Times New Roman" w:hAnsi="Times New Roman" w:cs="Times New Roman"/>
          <w:b/>
          <w:i/>
        </w:rPr>
        <w:t xml:space="preserve"> realizacji tj. 5 dni a</w:t>
      </w:r>
      <w:r w:rsidR="00444D27" w:rsidRPr="0067590D">
        <w:rPr>
          <w:rFonts w:ascii="Times New Roman" w:hAnsi="Times New Roman" w:cs="Times New Roman"/>
          <w:b/>
          <w:i/>
        </w:rPr>
        <w:t> </w:t>
      </w:r>
      <w:r w:rsidRPr="0067590D">
        <w:rPr>
          <w:rFonts w:ascii="Times New Roman" w:hAnsi="Times New Roman" w:cs="Times New Roman"/>
          <w:b/>
          <w:i/>
        </w:rPr>
        <w:t xml:space="preserve">wykonawca w tym kryterium otrzyma 0 pkt. </w:t>
      </w:r>
    </w:p>
    <w:p w14:paraId="3F114150" w14:textId="721FFA19" w:rsidR="000E4678" w:rsidRPr="0067590D" w:rsidRDefault="000E4678" w:rsidP="000E4678">
      <w:pPr>
        <w:shd w:val="clear" w:color="auto" w:fill="F2F2F2"/>
        <w:spacing w:after="40" w:line="278" w:lineRule="auto"/>
        <w:ind w:left="782" w:right="-9" w:hanging="37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  <w:b/>
          <w:i/>
        </w:rPr>
        <w:t>W przypadku pozostawienia bez usunięcia/bez przekreślenia wszystkich (trzech) terminów  realizacji w formularzu oferty, zamawiający przyjmie do oceny najdłuższy czas realizacji tj. 5</w:t>
      </w:r>
      <w:r w:rsidR="00E15075" w:rsidRPr="0067590D">
        <w:rPr>
          <w:rFonts w:ascii="Times New Roman" w:hAnsi="Times New Roman" w:cs="Times New Roman"/>
          <w:b/>
          <w:i/>
        </w:rPr>
        <w:t> </w:t>
      </w:r>
      <w:r w:rsidRPr="0067590D">
        <w:rPr>
          <w:rFonts w:ascii="Times New Roman" w:hAnsi="Times New Roman" w:cs="Times New Roman"/>
          <w:b/>
          <w:i/>
        </w:rPr>
        <w:t xml:space="preserve">dni a wykonawca w tym kryterium otrzyma 0 pkt. </w:t>
      </w:r>
    </w:p>
    <w:p w14:paraId="1403716F" w14:textId="4FCA9388" w:rsidR="000E4678" w:rsidRPr="0067590D" w:rsidRDefault="000E4678" w:rsidP="000E4678">
      <w:pPr>
        <w:shd w:val="clear" w:color="auto" w:fill="F2F2F2"/>
        <w:spacing w:after="0" w:line="278" w:lineRule="auto"/>
        <w:ind w:left="782" w:right="-9" w:hanging="37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  <w:b/>
          <w:i/>
        </w:rPr>
        <w:t xml:space="preserve">W przypadku usunięcia/przekreślenia wszystkich (trzech) terminów realizacji w formularzu oferty, zamawiający odrzuci ofertę wykonawcy, zgodnie z art. 226 ust. 1 pkt 5 ustawy </w:t>
      </w:r>
      <w:proofErr w:type="spellStart"/>
      <w:r w:rsidRPr="0067590D">
        <w:rPr>
          <w:rFonts w:ascii="Times New Roman" w:hAnsi="Times New Roman" w:cs="Times New Roman"/>
          <w:b/>
          <w:i/>
        </w:rPr>
        <w:t>Pzp</w:t>
      </w:r>
      <w:proofErr w:type="spellEnd"/>
      <w:r w:rsidRPr="0067590D">
        <w:rPr>
          <w:rFonts w:ascii="Times New Roman" w:hAnsi="Times New Roman" w:cs="Times New Roman"/>
          <w:b/>
          <w:i/>
        </w:rPr>
        <w:t xml:space="preserve">.  </w:t>
      </w:r>
    </w:p>
    <w:p w14:paraId="63235ADB" w14:textId="77777777" w:rsidR="000E4678" w:rsidRPr="0067590D" w:rsidRDefault="000E4678" w:rsidP="000E467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eastAsia="Times New Roman" w:hAnsi="Times New Roman" w:cs="Times New Roman"/>
        </w:rPr>
        <w:t xml:space="preserve"> </w:t>
      </w:r>
    </w:p>
    <w:p w14:paraId="5E6171DA" w14:textId="2305EA00" w:rsidR="000E4678" w:rsidRPr="0067590D" w:rsidRDefault="000E4678" w:rsidP="000E4678">
      <w:pPr>
        <w:spacing w:after="0" w:line="249" w:lineRule="auto"/>
        <w:ind w:left="293" w:right="0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>Suma punktów uzyskanych w kryteriach „cena” oraz „czas realizacji”  stanowić będzie o</w:t>
      </w:r>
      <w:r w:rsidR="00E15075" w:rsidRPr="0067590D">
        <w:rPr>
          <w:rFonts w:ascii="Times New Roman" w:hAnsi="Times New Roman" w:cs="Times New Roman"/>
          <w:b/>
        </w:rPr>
        <w:t> </w:t>
      </w:r>
      <w:r w:rsidRPr="0067590D">
        <w:rPr>
          <w:rFonts w:ascii="Times New Roman" w:hAnsi="Times New Roman" w:cs="Times New Roman"/>
          <w:b/>
        </w:rPr>
        <w:t xml:space="preserve">ogólnej sumie punktów uzyskanych przez ofertę. </w:t>
      </w:r>
    </w:p>
    <w:p w14:paraId="5B59A06B" w14:textId="77777777" w:rsidR="000E4678" w:rsidRPr="0067590D" w:rsidRDefault="000E4678" w:rsidP="000E4678">
      <w:pPr>
        <w:spacing w:after="12" w:line="259" w:lineRule="auto"/>
        <w:ind w:left="283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</w:p>
    <w:p w14:paraId="186C1C1D" w14:textId="2C4C7962" w:rsidR="000E4678" w:rsidRPr="0067590D" w:rsidRDefault="000E4678" w:rsidP="000E4678">
      <w:pPr>
        <w:numPr>
          <w:ilvl w:val="0"/>
          <w:numId w:val="20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 najkorzystniejszą zostanie uznana oferta, która uzyska największą łączną ilość punktów (kryterium Cena + kryterium Czas realizacji) wg powyższych zasad. </w:t>
      </w:r>
    </w:p>
    <w:p w14:paraId="067F45F4" w14:textId="77777777" w:rsidR="000E4678" w:rsidRPr="0067590D" w:rsidRDefault="000E4678" w:rsidP="000E4678">
      <w:pPr>
        <w:numPr>
          <w:ilvl w:val="0"/>
          <w:numId w:val="20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Jeżeli nie będzie można wybrać oferty najkorzystniejszej z uwagi na to, że dwie lub więcej ofert przedstawiać będzie taki sam bilans ceny i innych kryteriów oceny ofert, zamawiający spośród tych ofert wybierze ofertę z najniższą ceną, a jeżeli zostaną złożone oferty o takiej samej cenie, zamawiający wezwie wykonawców, którzy złożyli te oferty, do złożenia w terminie określonym przez zamawiającego ofert dodatkowych, zawierających nową cenę. </w:t>
      </w:r>
    </w:p>
    <w:p w14:paraId="5BAB44B5" w14:textId="77777777" w:rsidR="000E4678" w:rsidRPr="0067590D" w:rsidRDefault="000E4678" w:rsidP="000E4678">
      <w:pPr>
        <w:numPr>
          <w:ilvl w:val="0"/>
          <w:numId w:val="20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poprawi ofertę zgodnie z art. 223 ust. 2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. </w:t>
      </w:r>
    </w:p>
    <w:p w14:paraId="5477ADE4" w14:textId="77777777" w:rsidR="000E4678" w:rsidRPr="0067590D" w:rsidRDefault="000E4678" w:rsidP="000E4678">
      <w:pPr>
        <w:numPr>
          <w:ilvl w:val="0"/>
          <w:numId w:val="20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wybiera najkorzystniejszą ofertę w terminie związania ofertą określonym w SWZ. </w:t>
      </w:r>
    </w:p>
    <w:p w14:paraId="0E56F160" w14:textId="77777777" w:rsidR="000E4678" w:rsidRPr="0067590D" w:rsidRDefault="000E4678" w:rsidP="000E4678">
      <w:pPr>
        <w:numPr>
          <w:ilvl w:val="0"/>
          <w:numId w:val="20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odrzuci ofertę, jeżeli zaistnieją przypadki określone w art. 226 ust. 1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. </w:t>
      </w:r>
    </w:p>
    <w:p w14:paraId="2DD448DC" w14:textId="77777777" w:rsidR="008E5F0E" w:rsidRPr="0067590D" w:rsidRDefault="008E5F0E" w:rsidP="008E5F0E">
      <w:pPr>
        <w:spacing w:after="81"/>
        <w:ind w:left="427" w:right="0" w:firstLine="0"/>
        <w:rPr>
          <w:rFonts w:ascii="Times New Roman" w:hAnsi="Times New Roman" w:cs="Times New Roman"/>
        </w:rPr>
      </w:pPr>
    </w:p>
    <w:p w14:paraId="43FBFA36" w14:textId="4726EBD3" w:rsidR="008E5F0E" w:rsidRPr="0067590D" w:rsidRDefault="008E5F0E" w:rsidP="008E5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59" w:lineRule="auto"/>
        <w:ind w:left="0" w:right="0" w:firstLine="0"/>
        <w:rPr>
          <w:rFonts w:ascii="Times New Roman" w:hAnsi="Times New Roman" w:cs="Times New Roman"/>
          <w:b/>
          <w:bCs/>
        </w:rPr>
      </w:pPr>
      <w:r w:rsidRPr="0067590D">
        <w:rPr>
          <w:rFonts w:ascii="Times New Roman" w:hAnsi="Times New Roman" w:cs="Times New Roman"/>
          <w:b/>
        </w:rPr>
        <w:t xml:space="preserve">Rozdział 18. </w:t>
      </w:r>
      <w:r w:rsidRPr="0067590D">
        <w:rPr>
          <w:rFonts w:ascii="Times New Roman" w:hAnsi="Times New Roman" w:cs="Times New Roman"/>
          <w:b/>
          <w:bCs/>
        </w:rPr>
        <w:t xml:space="preserve">Postanowienia dotyczące prowadzenia przez Zamawiającego wyjaśnień w toku    </w:t>
      </w:r>
    </w:p>
    <w:p w14:paraId="34BABEBD" w14:textId="77777777" w:rsidR="008E5F0E" w:rsidRPr="0067590D" w:rsidRDefault="008E5F0E" w:rsidP="008E5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 w:line="259" w:lineRule="auto"/>
        <w:ind w:left="0" w:right="0" w:firstLine="0"/>
        <w:rPr>
          <w:rFonts w:ascii="Times New Roman" w:hAnsi="Times New Roman" w:cs="Times New Roman"/>
          <w:b/>
          <w:bCs/>
        </w:rPr>
      </w:pPr>
      <w:r w:rsidRPr="0067590D">
        <w:rPr>
          <w:rFonts w:ascii="Times New Roman" w:hAnsi="Times New Roman" w:cs="Times New Roman"/>
          <w:b/>
          <w:bCs/>
        </w:rPr>
        <w:t xml:space="preserve">                     badania i oceny ofert</w:t>
      </w:r>
    </w:p>
    <w:p w14:paraId="7B341952" w14:textId="77777777" w:rsidR="008E5F0E" w:rsidRPr="0067590D" w:rsidRDefault="008E5F0E" w:rsidP="008E5F0E">
      <w:pPr>
        <w:pStyle w:val="Akapitzlist"/>
        <w:numPr>
          <w:ilvl w:val="3"/>
          <w:numId w:val="28"/>
        </w:numPr>
        <w:ind w:left="426" w:right="0" w:hanging="426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sytuacjach określonych w art. 128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 Zamawiający może wezwać do złożenia, poprawienia lub uzupełnienia w wyznaczonym terminie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oświadczenia, o którym mowa w art. 125 ust.1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 lub złożonych podmiotowych środków dowodowych lub innych dokumentów lub oświadczeń składanych w postępowaniu. </w:t>
      </w:r>
    </w:p>
    <w:p w14:paraId="18BC55A1" w14:textId="77777777" w:rsidR="008E5F0E" w:rsidRPr="0067590D" w:rsidRDefault="008E5F0E" w:rsidP="008E5F0E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71" w:lineRule="auto"/>
        <w:ind w:left="426" w:right="0" w:hanging="426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t>Zamawiający może poprawić w ofercie oczywiste omyłki pisarskie oraz oczywiste omyłki rachunkowe, z uwzględnieniem konsekwencji rachunkowych dokonanych poprawek, niezwłocznie zawiadamiając o tym wykonawcę, którego oferta została poprawiona.</w:t>
      </w:r>
    </w:p>
    <w:p w14:paraId="0C2DB844" w14:textId="77777777" w:rsidR="008E5F0E" w:rsidRPr="0067590D" w:rsidRDefault="008E5F0E" w:rsidP="008E5F0E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71" w:lineRule="auto"/>
        <w:ind w:left="426" w:right="0" w:hanging="426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t>Zamawiający może poprawić w ofercie inne omyłki polegające na niezgodności oferty z dokumentami zamówienia, niepowodujące istotnych zmian w treści oferty, niezwłocznie zawiadamiając o tym wykonawcę, którego oferta została poprawiona, wyznaczając jednocześnie wykonawcy odpowiedni termin na wyrażenie zgody na poprawienie w ofercie omyłki lub zakwestionowanie sposobu jej poprawienia. Brak odpowiedzi w wyznaczonym terminie uznaje się za wyrażenie zgody na poprawienie omyłki.</w:t>
      </w:r>
    </w:p>
    <w:p w14:paraId="5102B3B6" w14:textId="77777777" w:rsidR="008E5F0E" w:rsidRPr="0067590D" w:rsidRDefault="008E5F0E" w:rsidP="008E5F0E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71" w:lineRule="auto"/>
        <w:ind w:left="426" w:right="0" w:hanging="426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t xml:space="preserve">Jeżeli zaoferowana cena lub koszt, lub ich istotne części składowe, wydają się rażąco niskie w stosunku do przedmiotu zamówienia lub budzą wątpliwości zamawiającego co do możliwości wykonania przedmiotu zamówienia zgodnie z wymaganiami określonymi w niniejszej specyfikacji lub wynikającymi z odrębnych przepisów, zamawiający zażąda od wykonawcy wyjaśnień, w tym złożenia dowodów w zakresie wyliczenia ceny lub kosztu, lub ich istotnych części składowych. </w:t>
      </w:r>
      <w:r w:rsidRPr="0067590D">
        <w:rPr>
          <w:rFonts w:ascii="Times New Roman" w:hAnsi="Times New Roman" w:cs="Times New Roman"/>
        </w:rPr>
        <w:cr/>
        <w:t>Obowiązek wykazania, że oferta nie zawiera rażąco niskiej ceny lub kosztu spoczywa na wykonawcy. Odrzuceniu, jako oferta z rażąco niską ceną lub kosztem, podlega oferta wykonawcy, który nie udzielił wyjaśnień w wyznaczonym terminie, lub jeżeli złożone wyjaśnienia wraz z dowodami nie uzasadniają rażąco niskiej ceny lub kosztu tej oferty.</w:t>
      </w:r>
    </w:p>
    <w:p w14:paraId="4D4C23F1" w14:textId="77777777" w:rsidR="00CE409F" w:rsidRPr="0067590D" w:rsidRDefault="00CE409F" w:rsidP="00CE409F">
      <w:pPr>
        <w:pStyle w:val="Akapitzlist"/>
        <w:autoSpaceDE w:val="0"/>
        <w:autoSpaceDN w:val="0"/>
        <w:adjustRightInd w:val="0"/>
        <w:spacing w:after="0" w:line="271" w:lineRule="auto"/>
        <w:ind w:left="426" w:right="0" w:firstLine="0"/>
        <w:rPr>
          <w:rFonts w:ascii="Times New Roman" w:hAnsi="Times New Roman" w:cs="Times New Roman"/>
          <w:strike/>
        </w:rPr>
      </w:pPr>
    </w:p>
    <w:p w14:paraId="5C500999" w14:textId="677145F6" w:rsidR="006A61E3" w:rsidRPr="0067590D" w:rsidRDefault="006A61E3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0EA102BB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8D090E" w14:textId="046F3411" w:rsidR="006A61E3" w:rsidRPr="0067590D" w:rsidRDefault="005044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Rozdział 1</w:t>
            </w:r>
            <w:r w:rsidR="008E5F0E" w:rsidRPr="0067590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4678" w:rsidRPr="0067590D">
              <w:rPr>
                <w:rFonts w:ascii="Times New Roman" w:hAnsi="Times New Roman" w:cs="Times New Roman"/>
                <w:b/>
              </w:rPr>
              <w:t xml:space="preserve">Wybór Wykonawcy, tryb ogłoszenia wyników postępowania  </w:t>
            </w:r>
          </w:p>
        </w:tc>
      </w:tr>
    </w:tbl>
    <w:p w14:paraId="0183B700" w14:textId="77777777" w:rsidR="000E4678" w:rsidRPr="0067590D" w:rsidRDefault="008270C9" w:rsidP="000E4678">
      <w:pPr>
        <w:numPr>
          <w:ilvl w:val="0"/>
          <w:numId w:val="21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b/>
        </w:rPr>
        <w:t xml:space="preserve"> </w:t>
      </w:r>
      <w:r w:rsidR="000E4678" w:rsidRPr="0067590D">
        <w:rPr>
          <w:rFonts w:ascii="Times New Roman" w:hAnsi="Times New Roman" w:cs="Times New Roman"/>
        </w:rPr>
        <w:t xml:space="preserve">Niezwłocznie po wyborze najkorzystniejszej oferty, Zamawiający poinformuje równocześnie wykonawców, którzy złożyli oferty, o: </w:t>
      </w:r>
    </w:p>
    <w:p w14:paraId="351021F7" w14:textId="7ED8F35B" w:rsidR="000E4678" w:rsidRPr="0067590D" w:rsidRDefault="000E4678" w:rsidP="009F0C8A">
      <w:pPr>
        <w:numPr>
          <w:ilvl w:val="1"/>
          <w:numId w:val="21"/>
        </w:numPr>
        <w:ind w:right="4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wyborze najkorzystniejszej oferty, podając nazwę albo imię i nazwisko,</w:t>
      </w:r>
      <w:r w:rsidR="009F0C8A"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siedzibę albo miejsce zamieszkania, jeżeli jest miejscem wykonywania działalności wykonawcy, którego oferta została wybrana, oraz nazwy albo imiona i nazwiska, siedziby albo miejsca zamieszkania, jeżeli są miejscami wykonywania działalności wykonawców, którzy złożyli oferty, a także punktację przyznaną ofertom w każdym kryterium oceny ofert i łączną punktację, </w:t>
      </w:r>
    </w:p>
    <w:p w14:paraId="46F3C597" w14:textId="77777777" w:rsidR="000E4678" w:rsidRPr="0067590D" w:rsidRDefault="000E4678" w:rsidP="000E4678">
      <w:pPr>
        <w:numPr>
          <w:ilvl w:val="1"/>
          <w:numId w:val="21"/>
        </w:numPr>
        <w:ind w:right="1851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wykonawcach, których oferty zostały odrzucone, </w:t>
      </w: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podając uzasadnienie faktyczne i prawne. </w:t>
      </w:r>
    </w:p>
    <w:p w14:paraId="10F0146D" w14:textId="12C7E216" w:rsidR="000E4678" w:rsidRPr="0067590D" w:rsidRDefault="000E4678" w:rsidP="000E4678">
      <w:pPr>
        <w:numPr>
          <w:ilvl w:val="0"/>
          <w:numId w:val="21"/>
        </w:numPr>
        <w:spacing w:after="56" w:line="249" w:lineRule="auto"/>
        <w:ind w:right="0" w:hanging="360"/>
        <w:rPr>
          <w:rFonts w:ascii="Times New Roman" w:hAnsi="Times New Roman" w:cs="Times New Roman"/>
          <w:color w:val="auto"/>
        </w:rPr>
      </w:pPr>
      <w:r w:rsidRPr="0067590D">
        <w:rPr>
          <w:rFonts w:ascii="Times New Roman" w:hAnsi="Times New Roman" w:cs="Times New Roman"/>
        </w:rPr>
        <w:t xml:space="preserve">Zawiadomienie o wyborze najkorzystniejszej oferty zamieszczone zostanie na stronie internetowej: </w:t>
      </w:r>
      <w:hyperlink r:id="rId60" w:history="1">
        <w:r w:rsidR="00F57986" w:rsidRPr="0067590D">
          <w:rPr>
            <w:rStyle w:val="Hipercze"/>
            <w:rFonts w:ascii="Times New Roman" w:hAnsi="Times New Roman" w:cs="Times New Roman"/>
            <w:color w:val="auto"/>
            <w:u w:val="none"/>
          </w:rPr>
          <w:t>https://platformazakupowa.pl/pn/pwk-wolow</w:t>
        </w:r>
      </w:hyperlink>
      <w:hyperlink r:id="rId61">
        <w:r w:rsidRPr="0067590D">
          <w:rPr>
            <w:rFonts w:ascii="Times New Roman" w:hAnsi="Times New Roman" w:cs="Times New Roman"/>
            <w:color w:val="auto"/>
          </w:rPr>
          <w:t xml:space="preserve"> </w:t>
        </w:r>
      </w:hyperlink>
    </w:p>
    <w:p w14:paraId="3CFE2161" w14:textId="67C3D513" w:rsidR="006A61E3" w:rsidRPr="0067590D" w:rsidRDefault="000E4678" w:rsidP="000E4678">
      <w:pPr>
        <w:numPr>
          <w:ilvl w:val="0"/>
          <w:numId w:val="21"/>
        </w:numPr>
        <w:spacing w:after="0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Informacja zamieszczona na stronie internetowej zawierać będzie informacje, o których mowa w ust. 2 pkt 1.  </w:t>
      </w:r>
    </w:p>
    <w:p w14:paraId="21EBE92E" w14:textId="77777777" w:rsidR="002C7C03" w:rsidRPr="0067590D" w:rsidRDefault="002C7C03" w:rsidP="000E4678">
      <w:pPr>
        <w:spacing w:after="0" w:line="249" w:lineRule="auto"/>
        <w:ind w:left="360" w:right="0" w:firstLine="0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21FEFA74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534806" w14:textId="6BE24D91" w:rsidR="006A61E3" w:rsidRPr="0067590D" w:rsidRDefault="005044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 xml:space="preserve">Rozdział </w:t>
            </w:r>
            <w:r w:rsidR="008E5F0E" w:rsidRPr="0067590D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67590D">
              <w:rPr>
                <w:rFonts w:ascii="Times New Roman" w:hAnsi="Times New Roman" w:cs="Times New Roman"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0E4678" w:rsidRPr="0067590D">
              <w:rPr>
                <w:rFonts w:ascii="Times New Roman" w:hAnsi="Times New Roman" w:cs="Times New Roman"/>
                <w:b/>
              </w:rPr>
              <w:t xml:space="preserve">Istotne postanowienia przyszłej umowy   </w:t>
            </w:r>
          </w:p>
        </w:tc>
      </w:tr>
    </w:tbl>
    <w:p w14:paraId="379CF54D" w14:textId="58473E4C" w:rsidR="000E4678" w:rsidRPr="0067590D" w:rsidRDefault="000E4678" w:rsidP="000E4678">
      <w:pPr>
        <w:numPr>
          <w:ilvl w:val="0"/>
          <w:numId w:val="22"/>
        </w:numPr>
        <w:ind w:right="0" w:hanging="341"/>
        <w:rPr>
          <w:rFonts w:ascii="Times New Roman" w:hAnsi="Times New Roman" w:cs="Times New Roman"/>
          <w:bCs/>
          <w:iCs/>
        </w:rPr>
      </w:pPr>
      <w:r w:rsidRPr="0067590D">
        <w:rPr>
          <w:rFonts w:ascii="Times New Roman" w:hAnsi="Times New Roman" w:cs="Times New Roman"/>
        </w:rPr>
        <w:t xml:space="preserve">Istotne postanowienia umowy zawarte zostały w projekcie umowy, stanowiącym </w:t>
      </w:r>
      <w:r w:rsidRPr="0067590D">
        <w:rPr>
          <w:rFonts w:ascii="Times New Roman" w:hAnsi="Times New Roman" w:cs="Times New Roman"/>
          <w:bCs/>
          <w:iCs/>
        </w:rPr>
        <w:t xml:space="preserve">załącznik nr </w:t>
      </w:r>
      <w:r w:rsidR="003F3F6E" w:rsidRPr="0067590D">
        <w:rPr>
          <w:rFonts w:ascii="Times New Roman" w:hAnsi="Times New Roman" w:cs="Times New Roman"/>
          <w:bCs/>
          <w:iCs/>
        </w:rPr>
        <w:t>4</w:t>
      </w:r>
      <w:r w:rsidRPr="0067590D">
        <w:rPr>
          <w:rFonts w:ascii="Times New Roman" w:hAnsi="Times New Roman" w:cs="Times New Roman"/>
          <w:bCs/>
          <w:iCs/>
        </w:rPr>
        <w:t xml:space="preserve"> do SWZ.  </w:t>
      </w:r>
    </w:p>
    <w:p w14:paraId="1B7B67A9" w14:textId="77777777" w:rsidR="000E4678" w:rsidRPr="0067590D" w:rsidRDefault="000E4678" w:rsidP="000E4678">
      <w:pPr>
        <w:numPr>
          <w:ilvl w:val="0"/>
          <w:numId w:val="22"/>
        </w:numPr>
        <w:ind w:right="0" w:hanging="341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dopuszcza możliwość dokonania zmian postanowień zawartej umowy. Zakres oraz warunki dopuszczalnych zmian umowy zawarte są w projekcie umowy. </w:t>
      </w:r>
    </w:p>
    <w:p w14:paraId="68448C51" w14:textId="77777777" w:rsidR="000E4678" w:rsidRPr="0067590D" w:rsidRDefault="000E4678" w:rsidP="000E4678">
      <w:pPr>
        <w:numPr>
          <w:ilvl w:val="0"/>
          <w:numId w:val="22"/>
        </w:numPr>
        <w:ind w:right="0" w:hanging="341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Wybrany Wykonawca jest zobowiązany do zawarcia umowy w sprawie zamówienia publicznego na warunkach określonych we wzorze umowy. </w:t>
      </w:r>
    </w:p>
    <w:p w14:paraId="2F2BA9A3" w14:textId="01ED666E" w:rsidR="006A61E3" w:rsidRPr="0067590D" w:rsidRDefault="000E4678" w:rsidP="000E4678">
      <w:pPr>
        <w:pStyle w:val="Akapitzlist"/>
        <w:numPr>
          <w:ilvl w:val="0"/>
          <w:numId w:val="22"/>
        </w:numPr>
        <w:spacing w:after="0" w:line="259" w:lineRule="auto"/>
        <w:ind w:right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Zakres świadczenia Wykonawcy wynikający z umowy jest tożsamy z jego zobowiązaniem zawartym w ofercie.</w:t>
      </w:r>
    </w:p>
    <w:p w14:paraId="2C32E010" w14:textId="77777777" w:rsidR="00764C17" w:rsidRPr="0067590D" w:rsidRDefault="00764C17" w:rsidP="00764C17">
      <w:pPr>
        <w:pStyle w:val="Akapitzlist"/>
        <w:spacing w:after="0" w:line="259" w:lineRule="auto"/>
        <w:ind w:left="341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6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5C3066C2" w14:textId="77777777">
        <w:trPr>
          <w:trHeight w:val="314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17AC0E" w14:textId="54048921" w:rsidR="006A61E3" w:rsidRPr="0067590D" w:rsidRDefault="0050449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8E5F0E" w:rsidRPr="0067590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="00B256E3" w:rsidRPr="0067590D">
              <w:rPr>
                <w:rFonts w:ascii="Times New Roman" w:hAnsi="Times New Roman" w:cs="Times New Roman"/>
                <w:b/>
                <w:bCs/>
              </w:rPr>
              <w:t>Informacje o formalnościach, jakie powinny zostać dopełnione po wyborze oferty w</w:t>
            </w:r>
            <w:r w:rsidR="00BF1FE5" w:rsidRPr="0067590D">
              <w:rPr>
                <w:rFonts w:ascii="Times New Roman" w:hAnsi="Times New Roman" w:cs="Times New Roman"/>
                <w:b/>
                <w:bCs/>
              </w:rPr>
              <w:t> </w:t>
            </w:r>
            <w:r w:rsidR="00B256E3" w:rsidRPr="0067590D">
              <w:rPr>
                <w:rFonts w:ascii="Times New Roman" w:hAnsi="Times New Roman" w:cs="Times New Roman"/>
                <w:b/>
                <w:bCs/>
              </w:rPr>
              <w:t>celu zawarcia</w:t>
            </w:r>
            <w:r w:rsidR="00B256E3" w:rsidRPr="0067590D">
              <w:rPr>
                <w:rFonts w:ascii="Times New Roman" w:hAnsi="Times New Roman" w:cs="Times New Roman"/>
                <w:b/>
              </w:rPr>
              <w:t xml:space="preserve"> umowy w sprawie zamówienia publicznego</w:t>
            </w:r>
          </w:p>
        </w:tc>
      </w:tr>
    </w:tbl>
    <w:p w14:paraId="771EE0EC" w14:textId="77777777" w:rsidR="00B256E3" w:rsidRPr="0067590D" w:rsidRDefault="00B256E3" w:rsidP="00B256E3">
      <w:pPr>
        <w:numPr>
          <w:ilvl w:val="0"/>
          <w:numId w:val="23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podpisze umowę z Wykonawcą, który przedłoży najkorzystniejszą ofertę. </w:t>
      </w:r>
    </w:p>
    <w:p w14:paraId="76A7B817" w14:textId="77777777" w:rsidR="00B256E3" w:rsidRPr="0067590D" w:rsidRDefault="00B256E3" w:rsidP="00B256E3">
      <w:pPr>
        <w:numPr>
          <w:ilvl w:val="0"/>
          <w:numId w:val="23"/>
        </w:numPr>
        <w:spacing w:after="25" w:line="249" w:lineRule="auto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zawiera umowę w sprawie zamówienia publicznego w terminie nie krótszym niż 5 dni od dnia przesłania zawiadomienia o wyborze najkorzystniejszej oferty przy użyciu środków komunikacji elektronicznej. </w:t>
      </w:r>
    </w:p>
    <w:p w14:paraId="1B4E3C06" w14:textId="77777777" w:rsidR="00B256E3" w:rsidRPr="0067590D" w:rsidRDefault="00B256E3" w:rsidP="00B256E3">
      <w:pPr>
        <w:numPr>
          <w:ilvl w:val="0"/>
          <w:numId w:val="23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może zawrzeć umowę w sprawie zamówienia publicznego przed upływem terminu, o którym mowa w ust. 2, jeżeli w postępowaniu o udzielenie zamówienia prowadzonym w trybie podstawowym złożono tylko jedną ofertę. </w:t>
      </w:r>
    </w:p>
    <w:p w14:paraId="23617ACA" w14:textId="77777777" w:rsidR="00B256E3" w:rsidRPr="0067590D" w:rsidRDefault="00B256E3" w:rsidP="00B256E3">
      <w:pPr>
        <w:numPr>
          <w:ilvl w:val="0"/>
          <w:numId w:val="23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 miejscu i terminie podpisania umowy Zamawiający powiadomi wybranego Wykonawcę. </w:t>
      </w:r>
    </w:p>
    <w:p w14:paraId="6DB04B3B" w14:textId="77777777" w:rsidR="00B256E3" w:rsidRPr="0067590D" w:rsidRDefault="00B256E3" w:rsidP="00B256E3">
      <w:pPr>
        <w:numPr>
          <w:ilvl w:val="0"/>
          <w:numId w:val="23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Wyłoniony Wykonawca przed podpisaniem umowy zobowiązany będzie dostarczyć: </w:t>
      </w:r>
    </w:p>
    <w:p w14:paraId="2941901E" w14:textId="77777777" w:rsidR="008555DD" w:rsidRPr="0067590D" w:rsidRDefault="00B256E3" w:rsidP="008555DD">
      <w:pPr>
        <w:ind w:left="426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1)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umowę regulującą współpracę wykonawców wspólnie ubiegających się o udzielenie zamówienia, jeżeli oferta wybrana jako najkorzystniejsza została złożona przez wykonawców wspólnie ubiegających się o udzielenie zamówienia,  </w:t>
      </w:r>
    </w:p>
    <w:p w14:paraId="1A2485F8" w14:textId="35A5808E" w:rsidR="006A61E3" w:rsidRPr="0067590D" w:rsidRDefault="008270C9" w:rsidP="00B256E3">
      <w:pPr>
        <w:ind w:left="341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94" w:type="dxa"/>
        <w:tblInd w:w="-112" w:type="dxa"/>
        <w:tblCellMar>
          <w:top w:w="66" w:type="dxa"/>
          <w:left w:w="121" w:type="dxa"/>
          <w:right w:w="62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1BF99C8F" w14:textId="77777777">
        <w:trPr>
          <w:trHeight w:val="58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34359E" w14:textId="1DBEB813" w:rsidR="006A61E3" w:rsidRPr="0067590D" w:rsidRDefault="00504490" w:rsidP="00292AB1">
            <w:pPr>
              <w:spacing w:after="0" w:line="259" w:lineRule="auto"/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8E5F0E" w:rsidRPr="0067590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B256E3" w:rsidRPr="0067590D">
              <w:rPr>
                <w:rFonts w:ascii="Times New Roman" w:hAnsi="Times New Roman" w:cs="Times New Roman"/>
                <w:b/>
              </w:rPr>
              <w:t>Wymagania dotyczące zabezpieczenia należytego wykonania umowy</w:t>
            </w:r>
          </w:p>
        </w:tc>
      </w:tr>
    </w:tbl>
    <w:p w14:paraId="426105D9" w14:textId="77777777" w:rsidR="00B256E3" w:rsidRPr="0067590D" w:rsidRDefault="00B256E3" w:rsidP="00B256E3">
      <w:pPr>
        <w:spacing w:after="0" w:line="259" w:lineRule="auto"/>
        <w:ind w:left="112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Zamawiający nie wymaga wniesienia zabezpieczenia należytego wykonania umowy. </w:t>
      </w:r>
    </w:p>
    <w:p w14:paraId="31588C28" w14:textId="6A2BDDCD" w:rsidR="006A61E3" w:rsidRPr="0067590D" w:rsidRDefault="006A61E3" w:rsidP="00DC684C">
      <w:pPr>
        <w:ind w:left="0" w:right="0" w:firstLine="0"/>
        <w:rPr>
          <w:rFonts w:ascii="Times New Roman" w:hAnsi="Times New Roman" w:cs="Times New Roman"/>
        </w:rPr>
      </w:pPr>
    </w:p>
    <w:tbl>
      <w:tblPr>
        <w:tblStyle w:val="TableGrid"/>
        <w:tblW w:w="9289" w:type="dxa"/>
        <w:tblInd w:w="-112" w:type="dxa"/>
        <w:tblCellMar>
          <w:top w:w="66" w:type="dxa"/>
          <w:right w:w="68" w:type="dxa"/>
        </w:tblCellMar>
        <w:tblLook w:val="04A0" w:firstRow="1" w:lastRow="0" w:firstColumn="1" w:lastColumn="0" w:noHBand="0" w:noVBand="1"/>
      </w:tblPr>
      <w:tblGrid>
        <w:gridCol w:w="8754"/>
        <w:gridCol w:w="535"/>
      </w:tblGrid>
      <w:tr w:rsidR="006A61E3" w:rsidRPr="0067590D" w14:paraId="59C9A94C" w14:textId="77777777" w:rsidTr="00894607">
        <w:trPr>
          <w:trHeight w:val="314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D059F3E" w14:textId="340216A8" w:rsidR="006A61E3" w:rsidRPr="0067590D" w:rsidRDefault="00292AB1" w:rsidP="00517747">
            <w:pPr>
              <w:spacing w:after="0" w:line="259" w:lineRule="auto"/>
              <w:ind w:left="0" w:right="-492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8E5F0E" w:rsidRPr="0067590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7590D">
              <w:rPr>
                <w:rFonts w:ascii="Times New Roman" w:hAnsi="Times New Roman" w:cs="Times New Roman"/>
                <w:noProof/>
              </w:rPr>
              <w:t xml:space="preserve">. </w:t>
            </w:r>
            <w:r w:rsidR="00B256E3" w:rsidRPr="0067590D">
              <w:rPr>
                <w:rFonts w:ascii="Times New Roman" w:hAnsi="Times New Roman" w:cs="Times New Roman"/>
                <w:b/>
              </w:rPr>
              <w:t>Pouczenie o środkach odwoławczych przysługujących wykonawcy w toku postępowania o udzielenie zamówienia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BAD6A7" w14:textId="77777777" w:rsidR="006A61E3" w:rsidRPr="0067590D" w:rsidRDefault="006A61E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61E3" w:rsidRPr="0067590D" w14:paraId="086E29F8" w14:textId="77777777" w:rsidTr="00894607">
        <w:trPr>
          <w:trHeight w:val="749"/>
        </w:trPr>
        <w:tc>
          <w:tcPr>
            <w:tcW w:w="8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C7B0B0" w14:textId="77777777" w:rsidR="00B256E3" w:rsidRPr="0067590D" w:rsidRDefault="008270C9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eastAsia="Times New Roman" w:hAnsi="Times New Roman" w:cs="Times New Roman"/>
              </w:rPr>
              <w:t xml:space="preserve"> </w:t>
            </w:r>
            <w:r w:rsidR="00B256E3" w:rsidRPr="0067590D">
              <w:rPr>
                <w:rFonts w:ascii="Times New Roman" w:hAnsi="Times New Roman" w:cs="Times New Roman"/>
              </w:rPr>
              <w:t xml:space="preserve"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 </w:t>
            </w:r>
          </w:p>
          <w:p w14:paraId="71D24E7D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lastRenderedPageBreak/>
              <w:t xml:space="preserve">Wobec ogłoszenia o zamówieniu oraz dokumentów zamówienia środki ochrony prawnej przysługują również organizacjom wpisanym na listę organizacji uprawnionych do wnoszenia środków ochrony prawnej prowadzoną przez Prezesa Urzędu Zamówień Publicznych. </w:t>
            </w:r>
          </w:p>
          <w:p w14:paraId="2C1A09AC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przysługuje od: </w:t>
            </w:r>
          </w:p>
          <w:p w14:paraId="7DF1D37D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niezgodnej z przepisami ustawy czynności zamawiającego, podjętej w postępowaniu o udzielenie zamówienia, w tym na projektowane postanowienie umowy;  </w:t>
            </w:r>
          </w:p>
          <w:p w14:paraId="414B519B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zaniechanie czynności w postępowaniu o udzielenie zamówienia do której Zamawiający był obowiązany na podstawie ustawy;  </w:t>
            </w:r>
          </w:p>
          <w:p w14:paraId="01867011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zaniechanie przeprowadzenia postępowania o udzielenie zamówienia mimo że Zamawiający był do tego obowiązany.  </w:t>
            </w:r>
          </w:p>
          <w:p w14:paraId="1D85FDF7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      </w:r>
          </w:p>
          <w:p w14:paraId="386CB2A4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wnosi się do Prezesa Krajowej Izby Odwoławczej. Kopię odwołania Odwołujący przekazuje Zamawiającemu przed upływem terminu do wniesienia odwołania w taki sposób, aby mógł on zapoznać się z jego treścią przed upływem tego terminu. </w:t>
            </w:r>
          </w:p>
          <w:p w14:paraId="3D0E0E9D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wnosi się w terminie: </w:t>
            </w:r>
          </w:p>
          <w:p w14:paraId="5F5374B3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5 dni od dnia przesłania informacji o czynności Zamawiającego stanowiącej podstawę jego wniesienia, jeżeli zostało ono przesłane przy użyciu środków komunikacji elektronicznej, lub </w:t>
            </w:r>
          </w:p>
          <w:p w14:paraId="1FB0E4CD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10 dni od dnia przesłania informacji o czynności Zamawiającego stanowiącej podstawę jego wniesienia, jeżeli zostało ono przesłane w inny sposób niż określono w pkt. 1), </w:t>
            </w:r>
          </w:p>
          <w:p w14:paraId="604643EB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wobec treści ogłoszenia o zamówieniu lub wobec treści dokumentów zamówienia  wnosi się w terminie 5 dni od dnia zamieszczenia ogłoszenia w Biuletynie Zamówień Publicznych lub specyfikacji warunków zamówienia na stronie internetowej Zamawiającego. </w:t>
            </w:r>
          </w:p>
          <w:p w14:paraId="02A87819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wobec czynności innych niż określone w ust. 6, 7 wnosi się w terminie 5 dni od dnia, w którym powzięto lub przy zachowaniu należytej staranności można było powziąć wiadomość o okolicznościach stanowiących podstawę jego wniesienia. </w:t>
            </w:r>
          </w:p>
          <w:p w14:paraId="141415E0" w14:textId="70EE635F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>Jeżeli Zamawiający mimo takiego obowiązku nie przesłał Wykonawcy zawiadomienia o</w:t>
            </w:r>
            <w:r w:rsidR="009C6B33" w:rsidRPr="0067590D">
              <w:rPr>
                <w:rFonts w:ascii="Times New Roman" w:hAnsi="Times New Roman" w:cs="Times New Roman"/>
              </w:rPr>
              <w:t> </w:t>
            </w:r>
            <w:r w:rsidRPr="0067590D">
              <w:rPr>
                <w:rFonts w:ascii="Times New Roman" w:hAnsi="Times New Roman" w:cs="Times New Roman"/>
              </w:rPr>
              <w:t xml:space="preserve">wyborze oferty najkorzystniejszej odwołanie wnosi się nie później niż w terminie: </w:t>
            </w:r>
          </w:p>
          <w:p w14:paraId="6197EE18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15 dni od dnia zamieszczenia w Biuletynie Zamówień Publicznych ogłoszenia o udzieleniu zamówienia. </w:t>
            </w:r>
          </w:p>
          <w:p w14:paraId="1C95F6A6" w14:textId="77777777" w:rsidR="00B256E3" w:rsidRPr="0067590D" w:rsidRDefault="00B256E3" w:rsidP="00B256E3">
            <w:pPr>
              <w:numPr>
                <w:ilvl w:val="1"/>
                <w:numId w:val="24"/>
              </w:numPr>
              <w:ind w:right="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1 miesiąca od dnia zawarcia umowy, jeżeli Zamawiający nie zamieścił w Biuletynie Zamówień Publicznych ogłoszenia o udzieleniu zamówienia. </w:t>
            </w:r>
          </w:p>
          <w:p w14:paraId="4023EF4F" w14:textId="77777777" w:rsidR="00B256E3" w:rsidRPr="0067590D" w:rsidRDefault="00B256E3" w:rsidP="00B256E3">
            <w:pPr>
              <w:numPr>
                <w:ilvl w:val="0"/>
                <w:numId w:val="24"/>
              </w:numPr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Odwołanie wnosi się do Prezesa Krajowej Izby Odwoławczej w formie pisemnej albo w formie elektronicznej albo w postaci elektronicznej, z tym że odwołanie i przystąpienie do postępowania odwoławczego, wniesione w postaci elektronicznej, wymagają opatrzenia podpisem zaufanym. Pisma w formie pisemnej wnosi się za pośrednictwem operatora pocztowego, w rozumieniu ustawy z Prawo pocztowe, osobiście, za pośrednictwem posłańca, a pisma w postaci elektronicznej wnosi się przy użyciu środków komunikacji elektronicznej. </w:t>
            </w:r>
          </w:p>
          <w:p w14:paraId="3DA07B99" w14:textId="77777777" w:rsidR="00B256E3" w:rsidRPr="0067590D" w:rsidRDefault="00B256E3" w:rsidP="00B256E3">
            <w:pPr>
              <w:numPr>
                <w:ilvl w:val="0"/>
                <w:numId w:val="24"/>
              </w:numPr>
              <w:spacing w:after="0"/>
              <w:ind w:right="0" w:hanging="360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</w:rPr>
              <w:t xml:space="preserve">Pozostałe informacje dotyczące środków ochrony prawnej znajdują się w Dziale IX Prawa zamówień publicznych "Środki ochrony prawnej", art. od 505 do 590. </w:t>
            </w:r>
          </w:p>
          <w:p w14:paraId="03C18B34" w14:textId="50B26483" w:rsidR="006A61E3" w:rsidRPr="0067590D" w:rsidRDefault="006A61E3">
            <w:pPr>
              <w:spacing w:after="0" w:line="259" w:lineRule="auto"/>
              <w:ind w:left="112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60157" w14:textId="77777777" w:rsidR="006A61E3" w:rsidRPr="0067590D" w:rsidRDefault="006A61E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61E3" w:rsidRPr="0067590D" w14:paraId="3B3590FF" w14:textId="77777777" w:rsidTr="00894607">
        <w:trPr>
          <w:trHeight w:val="586"/>
        </w:trPr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054CCDE3" w14:textId="3BDD2DEA" w:rsidR="006A61E3" w:rsidRPr="0067590D" w:rsidRDefault="005676D1">
            <w:pPr>
              <w:spacing w:after="0" w:line="259" w:lineRule="auto"/>
              <w:ind w:left="1245" w:right="0" w:hanging="1124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1E5BA9" w:rsidRPr="0067590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8270C9" w:rsidRPr="0067590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B256E3" w:rsidRPr="0067590D">
              <w:rPr>
                <w:rFonts w:ascii="Times New Roman" w:hAnsi="Times New Roman" w:cs="Times New Roman"/>
                <w:b/>
              </w:rPr>
              <w:t xml:space="preserve">Klauzula RODO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83392E" w14:textId="17FBCE93" w:rsidR="006A61E3" w:rsidRPr="0067590D" w:rsidRDefault="006A61E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0BD898EC" w14:textId="5BA61AEE" w:rsidR="00B256E3" w:rsidRPr="0067590D" w:rsidRDefault="00B256E3" w:rsidP="00B256E3">
      <w:pPr>
        <w:spacing w:after="0"/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Klauzula informacyjna z art. 13 RODO w celu związanym z postępowaniem o udzielenie zamówienia publicznego: </w:t>
      </w:r>
    </w:p>
    <w:p w14:paraId="0F6F50EE" w14:textId="77777777" w:rsidR="00B256E3" w:rsidRPr="0067590D" w:rsidRDefault="00B256E3" w:rsidP="00B256E3">
      <w:pPr>
        <w:ind w:left="-15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„RODO”, Zamawiający informuje, że: </w:t>
      </w:r>
    </w:p>
    <w:p w14:paraId="3C8080F8" w14:textId="0953556F" w:rsidR="00B256E3" w:rsidRPr="0067590D" w:rsidRDefault="00B256E3" w:rsidP="00B256E3">
      <w:pPr>
        <w:numPr>
          <w:ilvl w:val="0"/>
          <w:numId w:val="25"/>
        </w:numPr>
        <w:spacing w:after="25" w:line="249" w:lineRule="auto"/>
        <w:ind w:right="0" w:hanging="427"/>
        <w:rPr>
          <w:rFonts w:ascii="Times New Roman" w:hAnsi="Times New Roman" w:cs="Times New Roman"/>
          <w:strike/>
        </w:rPr>
      </w:pPr>
      <w:r w:rsidRPr="0067590D">
        <w:rPr>
          <w:rFonts w:ascii="Times New Roman" w:hAnsi="Times New Roman" w:cs="Times New Roman"/>
        </w:rPr>
        <w:lastRenderedPageBreak/>
        <w:t xml:space="preserve">Administratorem Pani/Pana danych osobowych jest </w:t>
      </w:r>
      <w:r w:rsidR="008765AC" w:rsidRPr="0067590D">
        <w:rPr>
          <w:rFonts w:ascii="Times New Roman" w:hAnsi="Times New Roman" w:cs="Times New Roman"/>
        </w:rPr>
        <w:t xml:space="preserve">Przedsiębiorstwo Wodno-Kanalizacyjne Wołów sp. z o.o., ul. Ogrodowa 16, 56-100 Wołów </w:t>
      </w:r>
      <w:r w:rsidRPr="0067590D">
        <w:rPr>
          <w:rFonts w:ascii="Times New Roman" w:hAnsi="Times New Roman" w:cs="Times New Roman"/>
        </w:rPr>
        <w:t xml:space="preserve">tel.: +48 71 380 </w:t>
      </w:r>
      <w:r w:rsidR="008765AC" w:rsidRPr="0067590D">
        <w:rPr>
          <w:rFonts w:ascii="Times New Roman" w:hAnsi="Times New Roman" w:cs="Times New Roman"/>
        </w:rPr>
        <w:t>15</w:t>
      </w:r>
      <w:r w:rsidRPr="0067590D">
        <w:rPr>
          <w:rFonts w:ascii="Times New Roman" w:hAnsi="Times New Roman" w:cs="Times New Roman"/>
        </w:rPr>
        <w:t xml:space="preserve"> </w:t>
      </w:r>
      <w:r w:rsidR="008765AC" w:rsidRPr="0067590D">
        <w:rPr>
          <w:rFonts w:ascii="Times New Roman" w:hAnsi="Times New Roman" w:cs="Times New Roman"/>
        </w:rPr>
        <w:t>11</w:t>
      </w:r>
      <w:r w:rsidRPr="0067590D">
        <w:rPr>
          <w:rFonts w:ascii="Times New Roman" w:hAnsi="Times New Roman" w:cs="Times New Roman"/>
        </w:rPr>
        <w:t>.</w:t>
      </w:r>
      <w:r w:rsidRPr="0067590D">
        <w:rPr>
          <w:rFonts w:ascii="Times New Roman" w:hAnsi="Times New Roman" w:cs="Times New Roman"/>
          <w:strike/>
        </w:rPr>
        <w:t xml:space="preserve"> </w:t>
      </w:r>
    </w:p>
    <w:p w14:paraId="28E08103" w14:textId="14CE5C0D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Informujemy, że wyznaczyliśmy Inspektora Ochrony Danych. Może Pani/Pan skontaktować się z nim poprzez wiadomość wysłaną na adres e-mail: iod@p</w:t>
      </w:r>
      <w:r w:rsidR="008765AC" w:rsidRPr="0067590D">
        <w:rPr>
          <w:rFonts w:ascii="Times New Roman" w:hAnsi="Times New Roman" w:cs="Times New Roman"/>
        </w:rPr>
        <w:t>wk-</w:t>
      </w:r>
      <w:r w:rsidRPr="0067590D">
        <w:rPr>
          <w:rFonts w:ascii="Times New Roman" w:hAnsi="Times New Roman" w:cs="Times New Roman"/>
        </w:rPr>
        <w:t xml:space="preserve">wolow.pl lub listownie na adres: </w:t>
      </w:r>
      <w:r w:rsidR="008765AC" w:rsidRPr="0067590D">
        <w:rPr>
          <w:rFonts w:ascii="Times New Roman" w:hAnsi="Times New Roman" w:cs="Times New Roman"/>
        </w:rPr>
        <w:t>Przedsiębiorstwo Wodno-Kanalizacyjne Wołów sp. z o.o., ul. Ogrodowa 16, 56-100 Wołów</w:t>
      </w:r>
      <w:r w:rsidRPr="0067590D">
        <w:rPr>
          <w:rFonts w:ascii="Times New Roman" w:hAnsi="Times New Roman" w:cs="Times New Roman"/>
        </w:rPr>
        <w:t xml:space="preserve"> </w:t>
      </w:r>
    </w:p>
    <w:p w14:paraId="47C21E8A" w14:textId="77777777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Pani/Pana dane osobowe przetwarzane będą na podstawie: </w:t>
      </w:r>
    </w:p>
    <w:p w14:paraId="7D1A74C9" w14:textId="77777777" w:rsidR="00B256E3" w:rsidRPr="0067590D" w:rsidRDefault="00B256E3" w:rsidP="00B256E3">
      <w:pPr>
        <w:spacing w:after="0"/>
        <w:ind w:left="711" w:right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art. 6 ust. 1 lit. c RODO oraz ustawy z dnia 29 stycznia 2004 r. – Prawo zamówień publicznych, dalej „ustawa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’’, w celu związanym z postępowaniem o udzielenie zamówienia publicznego. </w:t>
      </w:r>
    </w:p>
    <w:p w14:paraId="7AFF4F5B" w14:textId="77777777" w:rsidR="00B256E3" w:rsidRPr="0067590D" w:rsidRDefault="00B256E3" w:rsidP="00B256E3">
      <w:pPr>
        <w:ind w:left="720" w:right="0" w:firstLine="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  <w:u w:val="single" w:color="000000"/>
        </w:rPr>
        <w:t>W przypadku złożenia najkorzystniejszej oferty Administrator będzie przetwarzał dane</w:t>
      </w:r>
      <w:r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  <w:u w:val="single" w:color="000000"/>
        </w:rPr>
        <w:t>osobowe w celu zawarcia i realizacji umowy</w:t>
      </w:r>
      <w:r w:rsidRPr="0067590D">
        <w:rPr>
          <w:rFonts w:ascii="Times New Roman" w:hAnsi="Times New Roman" w:cs="Times New Roman"/>
        </w:rPr>
        <w:t xml:space="preserve"> (na podstawie art. 6 ust. 1 lit. b RODO), jak również do dochodzenia potencjalnych roszczeń związanych z zawartą umową (na podstawie art. 6 ust. 1 lit. f RODO) oraz w celach archiwalnych (na podstawie art. 6 ust. 1 lit. c RODO); dodatkowo, przepisy prawa wymagają od administratora danych przetwarzania danych dla celów podatkowych i rachunkowych. </w:t>
      </w:r>
    </w:p>
    <w:p w14:paraId="2F945E81" w14:textId="77777777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Odbiorcami Pani/Pana danych osobowych będą: </w:t>
      </w:r>
    </w:p>
    <w:p w14:paraId="69FA4BDC" w14:textId="77777777" w:rsidR="00B256E3" w:rsidRPr="0067590D" w:rsidRDefault="00B256E3" w:rsidP="00B256E3">
      <w:pPr>
        <w:ind w:left="360" w:right="0" w:firstLine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podmioty upoważnione na podstawie przepisów prawa, </w:t>
      </w:r>
    </w:p>
    <w:p w14:paraId="423D1E53" w14:textId="77777777" w:rsidR="00B256E3" w:rsidRPr="0067590D" w:rsidRDefault="00B256E3" w:rsidP="00B256E3">
      <w:pPr>
        <w:ind w:left="711" w:right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osoby lub podmioty, którym udostępniona zostanie dokumentacja niniejszego postępowania zgodnie z art. 18 oraz art. 74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, </w:t>
      </w:r>
    </w:p>
    <w:p w14:paraId="3DC1231B" w14:textId="77777777" w:rsidR="00B256E3" w:rsidRPr="0067590D" w:rsidRDefault="00B256E3" w:rsidP="00B256E3">
      <w:pPr>
        <w:ind w:left="711" w:right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 </w:t>
      </w:r>
    </w:p>
    <w:p w14:paraId="356C8B31" w14:textId="77777777" w:rsidR="00B256E3" w:rsidRPr="0067590D" w:rsidRDefault="00B256E3" w:rsidP="00B256E3">
      <w:pPr>
        <w:numPr>
          <w:ilvl w:val="0"/>
          <w:numId w:val="25"/>
        </w:numPr>
        <w:spacing w:after="25" w:line="249" w:lineRule="auto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Okres przechowywania danych: </w:t>
      </w:r>
    </w:p>
    <w:p w14:paraId="20249C1D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odniesieniu do podmiotów, których oferta nie została wybrana - przez okres 5 lat od dnia zakończenia postępowania o udzielenie zamówienia publicznego, </w:t>
      </w:r>
    </w:p>
    <w:p w14:paraId="3785B8B0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w przypadku zawarcia umowy - do momentu obowiązywania umowy zawartej w wyniku przeprowadzonego postępowania, a także po jej zakończeniu, tj.: </w:t>
      </w:r>
    </w:p>
    <w:p w14:paraId="200AFB9A" w14:textId="77777777" w:rsidR="00B256E3" w:rsidRPr="0067590D" w:rsidRDefault="00B256E3" w:rsidP="00B256E3">
      <w:pPr>
        <w:ind w:left="720" w:right="0" w:firstLine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przez okres 5 lat od dnia zakończenia niniejszego postępowania, </w:t>
      </w:r>
    </w:p>
    <w:p w14:paraId="6062F73E" w14:textId="77777777" w:rsidR="00B256E3" w:rsidRPr="0067590D" w:rsidRDefault="00B256E3" w:rsidP="00B256E3">
      <w:pPr>
        <w:ind w:left="1071" w:right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dane zawarte na umowie – do czasu przedawnienia lub wygaśnięcia na innej podstawie ewentualnych roszczeń wynikających z umowy,  </w:t>
      </w:r>
    </w:p>
    <w:p w14:paraId="4FB3FD7C" w14:textId="77777777" w:rsidR="00B256E3" w:rsidRPr="0067590D" w:rsidRDefault="00B256E3" w:rsidP="00B256E3">
      <w:pPr>
        <w:ind w:left="1071" w:right="0"/>
        <w:rPr>
          <w:rFonts w:ascii="Times New Roman" w:hAnsi="Times New Roman" w:cs="Times New Roman"/>
        </w:rPr>
      </w:pPr>
      <w:r w:rsidRPr="0067590D">
        <w:rPr>
          <w:rFonts w:ascii="Times New Roman" w:eastAsia="Segoe UI Symbol" w:hAnsi="Times New Roman" w:cs="Times New Roman"/>
        </w:rPr>
        <w:t>−</w:t>
      </w:r>
      <w:r w:rsidRPr="0067590D">
        <w:rPr>
          <w:rFonts w:ascii="Times New Roman" w:eastAsia="Arial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w celach wynikających z przepisów prawa, w szczególności obowiązku przechowywania dokumentów księgowych, wystawienia faktur itp., </w:t>
      </w:r>
    </w:p>
    <w:p w14:paraId="47105078" w14:textId="77777777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>.</w:t>
      </w:r>
      <w:r w:rsidRPr="0067590D">
        <w:rPr>
          <w:rFonts w:ascii="Times New Roman" w:hAnsi="Times New Roman" w:cs="Times New Roman"/>
          <w:b/>
          <w:i/>
        </w:rPr>
        <w:t xml:space="preserve"> </w:t>
      </w:r>
    </w:p>
    <w:p w14:paraId="57EBDDF0" w14:textId="77777777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Pani/Pana dane osobowe nie będą przekazywane do państw trzecich, nie będą przetwarzane w sposób zautomatyzowany, nie będą poddawane profilowaniu. </w:t>
      </w:r>
    </w:p>
    <w:p w14:paraId="0EAE31EF" w14:textId="77777777" w:rsidR="00B256E3" w:rsidRPr="0067590D" w:rsidRDefault="00B256E3" w:rsidP="00B256E3">
      <w:pPr>
        <w:numPr>
          <w:ilvl w:val="0"/>
          <w:numId w:val="25"/>
        </w:numPr>
        <w:spacing w:after="25" w:line="249" w:lineRule="auto"/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Posiada Pani/Pan:</w:t>
      </w:r>
      <w:r w:rsidRPr="0067590D">
        <w:rPr>
          <w:rFonts w:ascii="Times New Roman" w:hAnsi="Times New Roman" w:cs="Times New Roman"/>
          <w:color w:val="00B0F0"/>
        </w:rPr>
        <w:t xml:space="preserve"> </w:t>
      </w:r>
    </w:p>
    <w:p w14:paraId="4BBE46F6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na podstawie art. 15 RODO prawo dostępu do danych osobowych Pani/Pana dotyczących,</w:t>
      </w:r>
      <w:r w:rsidRPr="0067590D">
        <w:rPr>
          <w:rFonts w:ascii="Times New Roman" w:hAnsi="Times New Roman" w:cs="Times New Roman"/>
          <w:color w:val="00B0F0"/>
        </w:rPr>
        <w:t xml:space="preserve"> </w:t>
      </w:r>
    </w:p>
    <w:p w14:paraId="5DB51A7D" w14:textId="77777777" w:rsidR="00B256E3" w:rsidRPr="0067590D" w:rsidRDefault="00B256E3" w:rsidP="00B256E3">
      <w:pPr>
        <w:numPr>
          <w:ilvl w:val="1"/>
          <w:numId w:val="25"/>
        </w:numPr>
        <w:spacing w:after="25" w:line="249" w:lineRule="auto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na podstawie art. 16 RODO prawo do sprostowania Pani/Pana danych osobowych</w:t>
      </w:r>
      <w:r w:rsidRPr="0067590D">
        <w:rPr>
          <w:rFonts w:ascii="Times New Roman" w:hAnsi="Times New Roman" w:cs="Times New Roman"/>
          <w:vertAlign w:val="superscript"/>
        </w:rPr>
        <w:footnoteReference w:id="3"/>
      </w:r>
      <w:r w:rsidRPr="0067590D">
        <w:rPr>
          <w:rFonts w:ascii="Times New Roman" w:hAnsi="Times New Roman" w:cs="Times New Roman"/>
        </w:rPr>
        <w:t xml:space="preserve">, </w:t>
      </w:r>
    </w:p>
    <w:p w14:paraId="07C6266C" w14:textId="77777777" w:rsidR="00B256E3" w:rsidRPr="0067590D" w:rsidRDefault="00B256E3" w:rsidP="00B256E3">
      <w:pPr>
        <w:numPr>
          <w:ilvl w:val="1"/>
          <w:numId w:val="25"/>
        </w:numPr>
        <w:spacing w:after="47"/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</w:t>
      </w:r>
      <w:r w:rsidRPr="0067590D">
        <w:rPr>
          <w:rFonts w:ascii="Times New Roman" w:hAnsi="Times New Roman" w:cs="Times New Roman"/>
          <w:vertAlign w:val="superscript"/>
        </w:rPr>
        <w:footnoteReference w:id="4"/>
      </w:r>
      <w:r w:rsidRPr="0067590D">
        <w:rPr>
          <w:rFonts w:ascii="Times New Roman" w:hAnsi="Times New Roman" w:cs="Times New Roman"/>
        </w:rPr>
        <w:t xml:space="preserve">, </w:t>
      </w:r>
    </w:p>
    <w:p w14:paraId="57BCBE1F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  <w:r w:rsidRPr="0067590D">
        <w:rPr>
          <w:rFonts w:ascii="Times New Roman" w:hAnsi="Times New Roman" w:cs="Times New Roman"/>
          <w:i/>
          <w:color w:val="00B0F0"/>
        </w:rPr>
        <w:t xml:space="preserve"> </w:t>
      </w:r>
    </w:p>
    <w:p w14:paraId="7ED690A3" w14:textId="77777777" w:rsidR="00B256E3" w:rsidRPr="0067590D" w:rsidRDefault="00B256E3" w:rsidP="00B256E3">
      <w:pPr>
        <w:numPr>
          <w:ilvl w:val="0"/>
          <w:numId w:val="25"/>
        </w:numPr>
        <w:ind w:right="0" w:hanging="427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Nie przysługuje Pani/Panu:</w:t>
      </w:r>
      <w:r w:rsidRPr="0067590D">
        <w:rPr>
          <w:rFonts w:ascii="Times New Roman" w:hAnsi="Times New Roman" w:cs="Times New Roman"/>
          <w:i/>
          <w:color w:val="00B0F0"/>
        </w:rPr>
        <w:t xml:space="preserve"> </w:t>
      </w:r>
    </w:p>
    <w:p w14:paraId="0877B434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w związku z art. 17 ust. 3 lit. b, d lub e RODO prawo do usunięcia danych osobowych,</w:t>
      </w:r>
      <w:r w:rsidRPr="0067590D">
        <w:rPr>
          <w:rFonts w:ascii="Times New Roman" w:hAnsi="Times New Roman" w:cs="Times New Roman"/>
          <w:i/>
          <w:color w:val="00B0F0"/>
        </w:rPr>
        <w:t xml:space="preserve"> </w:t>
      </w:r>
    </w:p>
    <w:p w14:paraId="7348F372" w14:textId="77777777" w:rsidR="00B256E3" w:rsidRPr="0067590D" w:rsidRDefault="00B256E3" w:rsidP="00B256E3">
      <w:pPr>
        <w:numPr>
          <w:ilvl w:val="1"/>
          <w:numId w:val="25"/>
        </w:numPr>
        <w:ind w:right="0" w:hanging="360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prawo do przenoszenia danych osobowych, o którym mowa w art. 20 RODO,</w:t>
      </w:r>
      <w:r w:rsidRPr="0067590D">
        <w:rPr>
          <w:rFonts w:ascii="Times New Roman" w:hAnsi="Times New Roman" w:cs="Times New Roman"/>
          <w:b/>
          <w:i/>
        </w:rPr>
        <w:t xml:space="preserve"> </w:t>
      </w:r>
    </w:p>
    <w:p w14:paraId="6E260BED" w14:textId="59F95A89" w:rsidR="006A61E3" w:rsidRPr="0067590D" w:rsidRDefault="00B256E3" w:rsidP="00B256E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</w:rPr>
      </w:pPr>
      <w:r w:rsidRPr="0067590D">
        <w:rPr>
          <w:rFonts w:ascii="Times New Roman" w:hAnsi="Times New Roman" w:cs="Times New Roman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  <w:r w:rsidRPr="0067590D">
        <w:rPr>
          <w:rFonts w:ascii="Times New Roman" w:hAnsi="Times New Roman" w:cs="Times New Roman"/>
          <w:i/>
        </w:rPr>
        <w:t xml:space="preserve"> </w:t>
      </w:r>
    </w:p>
    <w:p w14:paraId="686654CA" w14:textId="77777777" w:rsidR="00F05683" w:rsidRPr="0067590D" w:rsidRDefault="00F05683" w:rsidP="00B256E3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94" w:type="dxa"/>
        <w:tblInd w:w="-112" w:type="dxa"/>
        <w:tblCellMar>
          <w:top w:w="45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6A61E3" w:rsidRPr="0067590D" w14:paraId="768D2FDF" w14:textId="77777777">
        <w:trPr>
          <w:trHeight w:val="295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A484F3" w14:textId="745862D7" w:rsidR="006A61E3" w:rsidRPr="0067590D" w:rsidRDefault="005676D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Rozdział 2</w:t>
            </w:r>
            <w:r w:rsidR="001E5BA9" w:rsidRPr="0067590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67590D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  <w:r w:rsidR="00C025D7" w:rsidRPr="0067590D">
              <w:rPr>
                <w:rFonts w:ascii="Times New Roman" w:hAnsi="Times New Roman" w:cs="Times New Roman"/>
                <w:b/>
                <w:bCs/>
              </w:rPr>
              <w:t xml:space="preserve"> Załączniki</w:t>
            </w:r>
            <w:r w:rsidR="00C025D7" w:rsidRPr="0067590D">
              <w:rPr>
                <w:rFonts w:ascii="Times New Roman" w:hAnsi="Times New Roman" w:cs="Times New Roman"/>
                <w:b/>
              </w:rPr>
              <w:t xml:space="preserve"> do SWZ</w:t>
            </w:r>
          </w:p>
        </w:tc>
      </w:tr>
    </w:tbl>
    <w:p w14:paraId="7A086AF2" w14:textId="77777777" w:rsidR="00C025D7" w:rsidRPr="0067590D" w:rsidRDefault="00C025D7" w:rsidP="00146628">
      <w:pPr>
        <w:spacing w:after="25" w:line="249" w:lineRule="auto"/>
        <w:ind w:left="10" w:right="0" w:hanging="1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Załącznik nr 1 Formularz ofertowy </w:t>
      </w:r>
    </w:p>
    <w:p w14:paraId="2FFBBA95" w14:textId="55A38CC6" w:rsidR="00C025D7" w:rsidRPr="0067590D" w:rsidRDefault="00C025D7" w:rsidP="00146628">
      <w:pPr>
        <w:ind w:left="1418" w:right="0" w:hanging="1433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>Załącznik</w:t>
      </w:r>
      <w:r w:rsidR="00EC52F6"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>nr</w:t>
      </w:r>
      <w:r w:rsidR="00EC52F6"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>2 Oświadczenie Wykonawcy o spełnianiu warunków udziału w postępowaniu oraz</w:t>
      </w:r>
      <w:r w:rsidR="00146628"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</w:rPr>
        <w:t xml:space="preserve">niepodleganiu wykluczeniu </w:t>
      </w:r>
      <w:r w:rsidRPr="0067590D">
        <w:rPr>
          <w:rFonts w:ascii="Times New Roman" w:hAnsi="Times New Roman" w:cs="Times New Roman"/>
          <w:i/>
        </w:rPr>
        <w:t>(złożyć wraz z ofertą)</w:t>
      </w:r>
      <w:r w:rsidRPr="0067590D">
        <w:rPr>
          <w:rFonts w:ascii="Times New Roman" w:hAnsi="Times New Roman" w:cs="Times New Roman"/>
        </w:rPr>
        <w:t xml:space="preserve"> </w:t>
      </w:r>
    </w:p>
    <w:p w14:paraId="7740058F" w14:textId="28EFDC92" w:rsidR="00C025D7" w:rsidRPr="0067590D" w:rsidRDefault="00C025D7" w:rsidP="00146628">
      <w:pPr>
        <w:ind w:left="1425" w:right="293" w:hanging="144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Załącznik nr </w:t>
      </w:r>
      <w:r w:rsidR="00EC52F6" w:rsidRPr="0067590D">
        <w:rPr>
          <w:rFonts w:ascii="Times New Roman" w:hAnsi="Times New Roman" w:cs="Times New Roman"/>
        </w:rPr>
        <w:t>3</w:t>
      </w:r>
      <w:r w:rsidRPr="0067590D">
        <w:rPr>
          <w:rFonts w:ascii="Times New Roman" w:hAnsi="Times New Roman" w:cs="Times New Roman"/>
        </w:rPr>
        <w:t xml:space="preserve"> Oświadczenie wykonawców wspólnie ubiegających się o udzielenie zamówienia  na podstawie art. 117 ust. 4 ustawy </w:t>
      </w:r>
      <w:proofErr w:type="spellStart"/>
      <w:r w:rsidRPr="0067590D">
        <w:rPr>
          <w:rFonts w:ascii="Times New Roman" w:hAnsi="Times New Roman" w:cs="Times New Roman"/>
        </w:rPr>
        <w:t>Pzp</w:t>
      </w:r>
      <w:proofErr w:type="spellEnd"/>
      <w:r w:rsidRPr="0067590D">
        <w:rPr>
          <w:rFonts w:ascii="Times New Roman" w:hAnsi="Times New Roman" w:cs="Times New Roman"/>
        </w:rPr>
        <w:t xml:space="preserve"> </w:t>
      </w:r>
      <w:r w:rsidRPr="0067590D">
        <w:rPr>
          <w:rFonts w:ascii="Times New Roman" w:hAnsi="Times New Roman" w:cs="Times New Roman"/>
          <w:i/>
        </w:rPr>
        <w:t>(jeśli dotyczy złożyć wraz z ofertą)</w:t>
      </w:r>
      <w:r w:rsidRPr="0067590D">
        <w:rPr>
          <w:rFonts w:ascii="Times New Roman" w:hAnsi="Times New Roman" w:cs="Times New Roman"/>
        </w:rPr>
        <w:t xml:space="preserve"> </w:t>
      </w:r>
    </w:p>
    <w:p w14:paraId="7867AF6D" w14:textId="78DABD6E" w:rsidR="00C025D7" w:rsidRPr="0067590D" w:rsidRDefault="00C025D7" w:rsidP="00146628">
      <w:pPr>
        <w:ind w:left="-15" w:right="0" w:firstLine="0"/>
        <w:jc w:val="left"/>
        <w:rPr>
          <w:rFonts w:ascii="Times New Roman" w:hAnsi="Times New Roman" w:cs="Times New Roman"/>
        </w:rPr>
      </w:pPr>
      <w:r w:rsidRPr="0067590D">
        <w:rPr>
          <w:rFonts w:ascii="Times New Roman" w:hAnsi="Times New Roman" w:cs="Times New Roman"/>
        </w:rPr>
        <w:t xml:space="preserve">Załącznik nr </w:t>
      </w:r>
      <w:r w:rsidR="00EC52F6" w:rsidRPr="0067590D">
        <w:rPr>
          <w:rFonts w:ascii="Times New Roman" w:hAnsi="Times New Roman" w:cs="Times New Roman"/>
        </w:rPr>
        <w:t>4</w:t>
      </w:r>
      <w:r w:rsidRPr="0067590D">
        <w:rPr>
          <w:rFonts w:ascii="Times New Roman" w:hAnsi="Times New Roman" w:cs="Times New Roman"/>
        </w:rPr>
        <w:t xml:space="preserve"> Wzór umowy </w:t>
      </w:r>
    </w:p>
    <w:sectPr w:rsidR="00C025D7" w:rsidRPr="0067590D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331" w:right="1411" w:bottom="564" w:left="1419" w:header="6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38B" w14:textId="77777777" w:rsidR="00E168BD" w:rsidRDefault="00E168BD">
      <w:pPr>
        <w:spacing w:after="0" w:line="240" w:lineRule="auto"/>
      </w:pPr>
      <w:r>
        <w:separator/>
      </w:r>
    </w:p>
  </w:endnote>
  <w:endnote w:type="continuationSeparator" w:id="0">
    <w:p w14:paraId="52876AF0" w14:textId="77777777" w:rsidR="00E168BD" w:rsidRDefault="00E1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534D" w14:textId="77777777" w:rsidR="006A61E3" w:rsidRDefault="008270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2DA9" w14:textId="77777777" w:rsidR="006A61E3" w:rsidRDefault="008270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4112" w14:textId="77777777" w:rsidR="006A61E3" w:rsidRDefault="008270C9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0EE" w14:textId="77777777" w:rsidR="00E168BD" w:rsidRDefault="00E168BD">
      <w:pPr>
        <w:spacing w:after="0" w:line="251" w:lineRule="auto"/>
        <w:ind w:left="0" w:right="0" w:firstLine="0"/>
      </w:pPr>
      <w:r>
        <w:separator/>
      </w:r>
    </w:p>
  </w:footnote>
  <w:footnote w:type="continuationSeparator" w:id="0">
    <w:p w14:paraId="389325F7" w14:textId="77777777" w:rsidR="00E168BD" w:rsidRDefault="00E168BD">
      <w:pPr>
        <w:spacing w:after="0" w:line="251" w:lineRule="auto"/>
        <w:ind w:left="0" w:right="0" w:firstLine="0"/>
      </w:pPr>
      <w:r>
        <w:continuationSeparator/>
      </w:r>
    </w:p>
  </w:footnote>
  <w:footnote w:id="1">
    <w:p w14:paraId="11FFD8F3" w14:textId="77777777" w:rsidR="006A61E3" w:rsidRDefault="008270C9">
      <w:pPr>
        <w:pStyle w:val="footnotedescription"/>
        <w:spacing w:line="251" w:lineRule="auto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Calibri" w:eastAsia="Calibri" w:hAnsi="Calibri" w:cs="Calibri"/>
          <w:i w:val="0"/>
          <w:sz w:val="18"/>
        </w:rPr>
        <w:t xml:space="preserve">Ustawa z dnia 13 kwietnia 2022 r. – o szczególnych rozwiązaniach w zakresie przeciwdziałania wspieraniu agresji na Ukrainę oraz służących ochronie bezpieczeństwa narodowego (Dz.U. z 2022 r. poz. 835) </w:t>
      </w:r>
    </w:p>
  </w:footnote>
  <w:footnote w:id="2">
    <w:p w14:paraId="1F328AAB" w14:textId="77777777" w:rsidR="006A61E3" w:rsidRDefault="008270C9">
      <w:pPr>
        <w:pStyle w:val="footnotedescription"/>
        <w:spacing w:line="250" w:lineRule="auto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Calibri" w:eastAsia="Calibri" w:hAnsi="Calibri" w:cs="Calibri"/>
          <w:i w:val="0"/>
          <w:sz w:val="18"/>
        </w:rPr>
        <w:t xml:space="preserve">Ustawa z dnia 13 kwietnia 2022 r. – o szczególnych rozwiązaniach w zakresie przeciwdziałania wspieraniu agresji na Ukrainę oraz służących ochronie bezpieczeństwa narodowego (Dz.U. z 2022 r. poz. 835) </w:t>
      </w:r>
    </w:p>
  </w:footnote>
  <w:footnote w:id="3">
    <w:p w14:paraId="1A05FDE7" w14:textId="77777777" w:rsidR="00B256E3" w:rsidRDefault="00B256E3" w:rsidP="00B256E3">
      <w:pPr>
        <w:pStyle w:val="footnotedescription"/>
        <w:spacing w:after="21"/>
        <w:jc w:val="left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b/>
        </w:rPr>
        <w:t>Wyjaśnienie</w:t>
      </w:r>
      <w:r>
        <w:t xml:space="preserve">: skorzystanie z prawa do sprostowania nie może skutkować zmianą wyniku postępowania </w:t>
      </w:r>
    </w:p>
    <w:p w14:paraId="72EA4568" w14:textId="77777777" w:rsidR="00B256E3" w:rsidRDefault="00B256E3" w:rsidP="00B256E3">
      <w:pPr>
        <w:pStyle w:val="footnotedescription"/>
        <w:spacing w:line="268" w:lineRule="auto"/>
        <w:jc w:val="left"/>
      </w:pPr>
      <w:r>
        <w:t>o udzielenie zamówienia publicznego ani zmianą postanowień umowy w zakresie niezgodnym z ustawą Pzp oraz nie może naruszać integralności protokołu oraz jego załączników.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4">
    <w:p w14:paraId="2075935B" w14:textId="77777777" w:rsidR="00B256E3" w:rsidRDefault="00B256E3" w:rsidP="00B256E3">
      <w:pPr>
        <w:pStyle w:val="footnotedescription"/>
        <w:spacing w:line="266" w:lineRule="auto"/>
        <w:ind w:right="3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b/>
        </w:rPr>
        <w:t>Wyjaśnienie</w:t>
      </w:r>
      <w: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A446" w14:textId="77777777" w:rsidR="006A61E3" w:rsidRDefault="008270C9">
    <w:pPr>
      <w:spacing w:after="0" w:line="259" w:lineRule="auto"/>
      <w:ind w:left="0" w:right="0" w:firstLine="0"/>
      <w:jc w:val="left"/>
    </w:pPr>
    <w:r>
      <w:rPr>
        <w:color w:val="002060"/>
        <w:sz w:val="20"/>
      </w:rPr>
      <w:t xml:space="preserve">Nr sprawy: IR.272.11.2023 </w:t>
    </w:r>
  </w:p>
  <w:p w14:paraId="67E7CC9F" w14:textId="77777777" w:rsidR="006A61E3" w:rsidRDefault="008270C9">
    <w:pPr>
      <w:spacing w:after="14" w:line="259" w:lineRule="auto"/>
      <w:ind w:left="0" w:right="0" w:firstLine="0"/>
      <w:jc w:val="left"/>
    </w:pPr>
    <w:r>
      <w:rPr>
        <w:color w:val="002060"/>
        <w:sz w:val="20"/>
      </w:rPr>
      <w:t xml:space="preserve">___________________________________________________________________________________________ </w:t>
    </w:r>
  </w:p>
  <w:p w14:paraId="42A1DCA2" w14:textId="77777777" w:rsidR="006A61E3" w:rsidRDefault="008270C9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904" w14:textId="2C4FDC8B" w:rsidR="006A61E3" w:rsidRPr="00B51012" w:rsidRDefault="008270C9">
    <w:pPr>
      <w:spacing w:after="0" w:line="259" w:lineRule="auto"/>
      <w:ind w:left="0" w:right="0" w:firstLine="0"/>
      <w:jc w:val="left"/>
      <w:rPr>
        <w:color w:val="auto"/>
      </w:rPr>
    </w:pPr>
    <w:r w:rsidRPr="00A96326">
      <w:rPr>
        <w:color w:val="auto"/>
        <w:sz w:val="20"/>
      </w:rPr>
      <w:t xml:space="preserve">Nr sprawy: </w:t>
    </w:r>
    <w:r w:rsidR="00B51012" w:rsidRPr="00B936D3">
      <w:rPr>
        <w:color w:val="auto"/>
        <w:sz w:val="20"/>
      </w:rPr>
      <w:t>D</w:t>
    </w:r>
    <w:r w:rsidR="00F27A6D">
      <w:rPr>
        <w:color w:val="auto"/>
        <w:sz w:val="20"/>
      </w:rPr>
      <w:t>R</w:t>
    </w:r>
    <w:r w:rsidR="00B51012" w:rsidRPr="00B51012">
      <w:rPr>
        <w:color w:val="auto"/>
        <w:sz w:val="20"/>
      </w:rPr>
      <w:t>.261</w:t>
    </w:r>
    <w:r w:rsidR="00B936D3">
      <w:rPr>
        <w:color w:val="auto"/>
        <w:sz w:val="20"/>
      </w:rPr>
      <w:t>.</w:t>
    </w:r>
    <w:r w:rsidR="00F27A6D">
      <w:rPr>
        <w:color w:val="auto"/>
        <w:sz w:val="20"/>
      </w:rPr>
      <w:t>1</w:t>
    </w:r>
    <w:r w:rsidR="00B936D3">
      <w:rPr>
        <w:color w:val="auto"/>
        <w:sz w:val="20"/>
      </w:rPr>
      <w:t>.</w:t>
    </w:r>
    <w:r w:rsidR="00B51012" w:rsidRPr="00B51012">
      <w:rPr>
        <w:color w:val="auto"/>
        <w:sz w:val="20"/>
      </w:rPr>
      <w:t>2023</w:t>
    </w:r>
  </w:p>
  <w:p w14:paraId="307C0F1D" w14:textId="77777777" w:rsidR="006A61E3" w:rsidRDefault="008270C9">
    <w:pPr>
      <w:spacing w:after="14" w:line="259" w:lineRule="auto"/>
      <w:ind w:left="0" w:right="0" w:firstLine="0"/>
      <w:jc w:val="left"/>
    </w:pPr>
    <w:r>
      <w:rPr>
        <w:color w:val="002060"/>
        <w:sz w:val="20"/>
      </w:rPr>
      <w:t xml:space="preserve">___________________________________________________________________________________________ </w:t>
    </w:r>
  </w:p>
  <w:p w14:paraId="225C8B4D" w14:textId="77777777" w:rsidR="006A61E3" w:rsidRDefault="008270C9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F8DE" w14:textId="77777777" w:rsidR="006A61E3" w:rsidRDefault="008270C9">
    <w:pPr>
      <w:spacing w:after="0" w:line="259" w:lineRule="auto"/>
      <w:ind w:left="0" w:right="0" w:firstLine="0"/>
      <w:jc w:val="left"/>
    </w:pPr>
    <w:r>
      <w:rPr>
        <w:color w:val="002060"/>
        <w:sz w:val="20"/>
      </w:rPr>
      <w:t xml:space="preserve">Nr sprawy: IR.272.11.2023 </w:t>
    </w:r>
  </w:p>
  <w:p w14:paraId="49434D0A" w14:textId="77777777" w:rsidR="006A61E3" w:rsidRDefault="008270C9">
    <w:pPr>
      <w:spacing w:after="14" w:line="259" w:lineRule="auto"/>
      <w:ind w:left="0" w:right="0" w:firstLine="0"/>
      <w:jc w:val="left"/>
    </w:pPr>
    <w:r>
      <w:rPr>
        <w:color w:val="002060"/>
        <w:sz w:val="20"/>
      </w:rPr>
      <w:t xml:space="preserve">___________________________________________________________________________________________ </w:t>
    </w:r>
  </w:p>
  <w:p w14:paraId="35EF6428" w14:textId="77777777" w:rsidR="006A61E3" w:rsidRDefault="008270C9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6"/>
    <w:multiLevelType w:val="hybridMultilevel"/>
    <w:tmpl w:val="2DD6FA30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D4CCA"/>
    <w:multiLevelType w:val="hybridMultilevel"/>
    <w:tmpl w:val="8F7E57CA"/>
    <w:lvl w:ilvl="0" w:tplc="6CBE1AF6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6175A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CAD9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4987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613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EAB6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02E9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291F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21BC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8120C"/>
    <w:multiLevelType w:val="hybridMultilevel"/>
    <w:tmpl w:val="9D78B144"/>
    <w:lvl w:ilvl="0" w:tplc="14DECF1C">
      <w:start w:val="1"/>
      <w:numFmt w:val="decimal"/>
      <w:lvlText w:val="%1."/>
      <w:lvlJc w:val="left"/>
      <w:pPr>
        <w:ind w:left="3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C93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C98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5F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207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689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0F6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A70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A5E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537"/>
    <w:multiLevelType w:val="hybridMultilevel"/>
    <w:tmpl w:val="151C32AA"/>
    <w:lvl w:ilvl="0" w:tplc="8522EF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058D"/>
    <w:multiLevelType w:val="hybridMultilevel"/>
    <w:tmpl w:val="F2F42ACC"/>
    <w:lvl w:ilvl="0" w:tplc="EC46ECF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22676">
      <w:start w:val="1"/>
      <w:numFmt w:val="lowerLetter"/>
      <w:lvlText w:val="%2)"/>
      <w:lvlJc w:val="left"/>
      <w:pPr>
        <w:ind w:left="7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6B50C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4F05E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08060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CF734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E32A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AE9D8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816E2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265D2"/>
    <w:multiLevelType w:val="hybridMultilevel"/>
    <w:tmpl w:val="16EA6FE8"/>
    <w:lvl w:ilvl="0" w:tplc="B1547886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A8D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0D05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A65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0DF9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A510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64BB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67E9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2223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A1ADF"/>
    <w:multiLevelType w:val="hybridMultilevel"/>
    <w:tmpl w:val="2B363008"/>
    <w:lvl w:ilvl="0" w:tplc="27FC60EA">
      <w:start w:val="1"/>
      <w:numFmt w:val="decimal"/>
      <w:lvlText w:val="%1)"/>
      <w:lvlJc w:val="left"/>
      <w:pPr>
        <w:ind w:left="7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2D926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E3EA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0FA46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42DE2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0EC042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0B4A8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6FEE2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C1B1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120F5"/>
    <w:multiLevelType w:val="hybridMultilevel"/>
    <w:tmpl w:val="D66EF978"/>
    <w:lvl w:ilvl="0" w:tplc="1F24326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6B9D"/>
    <w:multiLevelType w:val="hybridMultilevel"/>
    <w:tmpl w:val="FA761002"/>
    <w:lvl w:ilvl="0" w:tplc="75303D56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0B350">
      <w:start w:val="1"/>
      <w:numFmt w:val="decimal"/>
      <w:lvlText w:val="%2)"/>
      <w:lvlJc w:val="left"/>
      <w:pPr>
        <w:ind w:left="8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CC364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0387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E732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A6AD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C1C4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C9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821A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C39B1"/>
    <w:multiLevelType w:val="hybridMultilevel"/>
    <w:tmpl w:val="D37CDF7E"/>
    <w:lvl w:ilvl="0" w:tplc="89227B2C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0DD2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EFE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E885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EF01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643E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8C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02A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8C42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082E79"/>
    <w:multiLevelType w:val="hybridMultilevel"/>
    <w:tmpl w:val="FE409564"/>
    <w:lvl w:ilvl="0" w:tplc="B582E2B0">
      <w:start w:val="2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06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693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CA5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C8DA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802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858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C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87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6A698F"/>
    <w:multiLevelType w:val="hybridMultilevel"/>
    <w:tmpl w:val="CDC6BCFA"/>
    <w:lvl w:ilvl="0" w:tplc="44D893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4627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0F924">
      <w:start w:val="1"/>
      <w:numFmt w:val="lowerLetter"/>
      <w:lvlRestart w:val="0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2005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A5EA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4D3B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A72C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2866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6355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7E3521"/>
    <w:multiLevelType w:val="hybridMultilevel"/>
    <w:tmpl w:val="827EACFC"/>
    <w:lvl w:ilvl="0" w:tplc="CCCE84EC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0D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E50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66B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83F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41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E37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AAC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21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BA3968"/>
    <w:multiLevelType w:val="multilevel"/>
    <w:tmpl w:val="0B8449F6"/>
    <w:lvl w:ilvl="0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7"/>
        </w:tabs>
        <w:ind w:left="17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7"/>
        </w:tabs>
        <w:ind w:left="20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7"/>
        </w:tabs>
        <w:ind w:left="2427" w:hanging="1800"/>
      </w:pPr>
      <w:rPr>
        <w:rFonts w:hint="default"/>
      </w:rPr>
    </w:lvl>
  </w:abstractNum>
  <w:abstractNum w:abstractNumId="14" w15:restartNumberingAfterBreak="0">
    <w:nsid w:val="307652EE"/>
    <w:multiLevelType w:val="hybridMultilevel"/>
    <w:tmpl w:val="5538E114"/>
    <w:lvl w:ilvl="0" w:tplc="3CB67F4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A1CD2"/>
    <w:multiLevelType w:val="hybridMultilevel"/>
    <w:tmpl w:val="5CC45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554C"/>
    <w:multiLevelType w:val="multilevel"/>
    <w:tmpl w:val="01686E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767B24"/>
    <w:multiLevelType w:val="hybridMultilevel"/>
    <w:tmpl w:val="48FA355C"/>
    <w:lvl w:ilvl="0" w:tplc="BD20FE02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0093C">
      <w:start w:val="1"/>
      <w:numFmt w:val="decimal"/>
      <w:lvlText w:val="%2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4209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8E8A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C67B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A0DE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4AF1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818F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C763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93364"/>
    <w:multiLevelType w:val="multilevel"/>
    <w:tmpl w:val="70143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2A677B"/>
    <w:multiLevelType w:val="hybridMultilevel"/>
    <w:tmpl w:val="C49E5F7C"/>
    <w:lvl w:ilvl="0" w:tplc="9568524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E41DA"/>
    <w:multiLevelType w:val="hybridMultilevel"/>
    <w:tmpl w:val="07F236A4"/>
    <w:lvl w:ilvl="0" w:tplc="8CB692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828CA">
      <w:start w:val="1"/>
      <w:numFmt w:val="lowerLetter"/>
      <w:lvlText w:val="%2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60E12">
      <w:start w:val="2"/>
      <w:numFmt w:val="decimal"/>
      <w:lvlRestart w:val="0"/>
      <w:lvlText w:val="%3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4A71C">
      <w:start w:val="1"/>
      <w:numFmt w:val="decimal"/>
      <w:lvlText w:val="%4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2E7C0">
      <w:start w:val="1"/>
      <w:numFmt w:val="lowerLetter"/>
      <w:lvlText w:val="%5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7CAC">
      <w:start w:val="1"/>
      <w:numFmt w:val="lowerRoman"/>
      <w:lvlText w:val="%6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642A6">
      <w:start w:val="1"/>
      <w:numFmt w:val="decimal"/>
      <w:lvlText w:val="%7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CE3B2A">
      <w:start w:val="1"/>
      <w:numFmt w:val="lowerLetter"/>
      <w:lvlText w:val="%8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E7976">
      <w:start w:val="1"/>
      <w:numFmt w:val="lowerRoman"/>
      <w:lvlText w:val="%9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D14C93"/>
    <w:multiLevelType w:val="multilevel"/>
    <w:tmpl w:val="DF569B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E6902C8"/>
    <w:multiLevelType w:val="hybridMultilevel"/>
    <w:tmpl w:val="20BA08BE"/>
    <w:lvl w:ilvl="0" w:tplc="C83C2F80">
      <w:start w:val="1"/>
      <w:numFmt w:val="decimal"/>
      <w:lvlText w:val="%1."/>
      <w:lvlJc w:val="left"/>
      <w:pPr>
        <w:ind w:left="341"/>
      </w:pPr>
      <w:rPr>
        <w:rFonts w:ascii="Times New Roman" w:eastAsia="Calibri" w:hAnsi="Times New Roman" w:cs="Times New Roman" w:hint="default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8B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E2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409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EDB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4FB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AB5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A1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0F9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1C3ABE"/>
    <w:multiLevelType w:val="hybridMultilevel"/>
    <w:tmpl w:val="8C46DDEC"/>
    <w:lvl w:ilvl="0" w:tplc="2054BFA8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8B4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2DE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0FB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07D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062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2A1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FA49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AD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42806"/>
    <w:multiLevelType w:val="hybridMultilevel"/>
    <w:tmpl w:val="A73E627A"/>
    <w:lvl w:ilvl="0" w:tplc="A59002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A9DA4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3262">
      <w:start w:val="1"/>
      <w:numFmt w:val="lowerLetter"/>
      <w:lvlRestart w:val="0"/>
      <w:lvlText w:val="%3)"/>
      <w:lvlJc w:val="left"/>
      <w:pPr>
        <w:ind w:left="14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8AEB0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2B2B0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E96F6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6C67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CDE7A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A73D8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D8759F"/>
    <w:multiLevelType w:val="hybridMultilevel"/>
    <w:tmpl w:val="E49E20AA"/>
    <w:lvl w:ilvl="0" w:tplc="82D002C4">
      <w:start w:val="2"/>
      <w:numFmt w:val="lowerLetter"/>
      <w:lvlText w:val="%1)"/>
      <w:lvlJc w:val="left"/>
      <w:pPr>
        <w:ind w:left="720" w:hanging="360"/>
      </w:pPr>
      <w:rPr>
        <w:rFonts w:eastAsiaTheme="majorEastAsi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663C"/>
    <w:multiLevelType w:val="hybridMultilevel"/>
    <w:tmpl w:val="DBD05432"/>
    <w:lvl w:ilvl="0" w:tplc="626A07C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46F62"/>
    <w:multiLevelType w:val="hybridMultilevel"/>
    <w:tmpl w:val="9E968BCC"/>
    <w:lvl w:ilvl="0" w:tplc="A942BA9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6D6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E6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2D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BE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867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44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6E9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674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B9248A"/>
    <w:multiLevelType w:val="hybridMultilevel"/>
    <w:tmpl w:val="DC08D25E"/>
    <w:lvl w:ilvl="0" w:tplc="114C02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43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402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69A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6A1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C4D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A7D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2F7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815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BF5ECC"/>
    <w:multiLevelType w:val="hybridMultilevel"/>
    <w:tmpl w:val="1F3CB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91CE4"/>
    <w:multiLevelType w:val="hybridMultilevel"/>
    <w:tmpl w:val="96629950"/>
    <w:lvl w:ilvl="0" w:tplc="2C24BA62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C1A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D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A4F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AEB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05F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44E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EFA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A6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B55D06"/>
    <w:multiLevelType w:val="hybridMultilevel"/>
    <w:tmpl w:val="9732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6601B"/>
    <w:multiLevelType w:val="hybridMultilevel"/>
    <w:tmpl w:val="E2C4222E"/>
    <w:lvl w:ilvl="0" w:tplc="A568FED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A96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FB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442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69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A24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4F7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8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A69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4679E4"/>
    <w:multiLevelType w:val="hybridMultilevel"/>
    <w:tmpl w:val="A5509B9A"/>
    <w:lvl w:ilvl="0" w:tplc="0E1A5516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27B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4DD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F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BE8C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81F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0B4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0F8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07C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5966CC"/>
    <w:multiLevelType w:val="hybridMultilevel"/>
    <w:tmpl w:val="7DC2E1B8"/>
    <w:lvl w:ilvl="0" w:tplc="D6200368">
      <w:start w:val="8"/>
      <w:numFmt w:val="decimal"/>
      <w:lvlText w:val="%1)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22AB4">
      <w:start w:val="1"/>
      <w:numFmt w:val="lowerLetter"/>
      <w:lvlText w:val="%2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4BA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8E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65A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AC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A9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42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86B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B70BF3"/>
    <w:multiLevelType w:val="hybridMultilevel"/>
    <w:tmpl w:val="465A6F18"/>
    <w:lvl w:ilvl="0" w:tplc="4B5C78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0DDF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83D42">
      <w:start w:val="1"/>
      <w:numFmt w:val="lowerLetter"/>
      <w:lvlRestart w:val="0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2E7A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47B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C65D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843D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C2455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E412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7B74F3"/>
    <w:multiLevelType w:val="multilevel"/>
    <w:tmpl w:val="A022E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961044"/>
    <w:multiLevelType w:val="hybridMultilevel"/>
    <w:tmpl w:val="575CE29E"/>
    <w:lvl w:ilvl="0" w:tplc="65EEF3AA">
      <w:start w:val="1"/>
      <w:numFmt w:val="decimal"/>
      <w:lvlText w:val="%1)"/>
      <w:lvlJc w:val="left"/>
      <w:pPr>
        <w:ind w:left="7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6EF9D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66BDC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833E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C3A3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0F90E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24BA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251F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82058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810DBE"/>
    <w:multiLevelType w:val="hybridMultilevel"/>
    <w:tmpl w:val="CF74129A"/>
    <w:lvl w:ilvl="0" w:tplc="66541A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2F67E74">
      <w:numFmt w:val="bullet"/>
      <w:lvlText w:val="▪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E77"/>
    <w:multiLevelType w:val="hybridMultilevel"/>
    <w:tmpl w:val="5758396E"/>
    <w:lvl w:ilvl="0" w:tplc="9886BF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74ADC"/>
    <w:multiLevelType w:val="multilevel"/>
    <w:tmpl w:val="770EB7B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7C4334"/>
    <w:multiLevelType w:val="hybridMultilevel"/>
    <w:tmpl w:val="39666DEC"/>
    <w:lvl w:ilvl="0" w:tplc="730CFB3E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0506C">
      <w:start w:val="1"/>
      <w:numFmt w:val="decimal"/>
      <w:lvlText w:val="%2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C340E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00AA8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8019C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64D8C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6BF30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CED36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44588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D85D23"/>
    <w:multiLevelType w:val="multilevel"/>
    <w:tmpl w:val="5552C5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strike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34091928">
    <w:abstractNumId w:val="4"/>
  </w:num>
  <w:num w:numId="2" w16cid:durableId="1214778878">
    <w:abstractNumId w:val="28"/>
  </w:num>
  <w:num w:numId="3" w16cid:durableId="632030217">
    <w:abstractNumId w:val="32"/>
  </w:num>
  <w:num w:numId="4" w16cid:durableId="1855028040">
    <w:abstractNumId w:val="20"/>
  </w:num>
  <w:num w:numId="5" w16cid:durableId="2086491298">
    <w:abstractNumId w:val="40"/>
  </w:num>
  <w:num w:numId="6" w16cid:durableId="1414469564">
    <w:abstractNumId w:val="12"/>
  </w:num>
  <w:num w:numId="7" w16cid:durableId="5060665">
    <w:abstractNumId w:val="17"/>
  </w:num>
  <w:num w:numId="8" w16cid:durableId="1224944994">
    <w:abstractNumId w:val="23"/>
  </w:num>
  <w:num w:numId="9" w16cid:durableId="1063412251">
    <w:abstractNumId w:val="27"/>
  </w:num>
  <w:num w:numId="10" w16cid:durableId="1429886070">
    <w:abstractNumId w:val="41"/>
  </w:num>
  <w:num w:numId="11" w16cid:durableId="666253097">
    <w:abstractNumId w:val="11"/>
  </w:num>
  <w:num w:numId="12" w16cid:durableId="2037342992">
    <w:abstractNumId w:val="6"/>
  </w:num>
  <w:num w:numId="13" w16cid:durableId="1540049902">
    <w:abstractNumId w:val="35"/>
  </w:num>
  <w:num w:numId="14" w16cid:durableId="967317207">
    <w:abstractNumId w:val="24"/>
  </w:num>
  <w:num w:numId="15" w16cid:durableId="2101944869">
    <w:abstractNumId w:val="34"/>
  </w:num>
  <w:num w:numId="16" w16cid:durableId="348603647">
    <w:abstractNumId w:val="37"/>
  </w:num>
  <w:num w:numId="17" w16cid:durableId="67775906">
    <w:abstractNumId w:val="33"/>
  </w:num>
  <w:num w:numId="18" w16cid:durableId="1285425920">
    <w:abstractNumId w:val="8"/>
  </w:num>
  <w:num w:numId="19" w16cid:durableId="807087310">
    <w:abstractNumId w:val="2"/>
  </w:num>
  <w:num w:numId="20" w16cid:durableId="1196427249">
    <w:abstractNumId w:val="10"/>
  </w:num>
  <w:num w:numId="21" w16cid:durableId="842628951">
    <w:abstractNumId w:val="1"/>
  </w:num>
  <w:num w:numId="22" w16cid:durableId="880095791">
    <w:abstractNumId w:val="22"/>
  </w:num>
  <w:num w:numId="23" w16cid:durableId="406417560">
    <w:abstractNumId w:val="30"/>
  </w:num>
  <w:num w:numId="24" w16cid:durableId="969093476">
    <w:abstractNumId w:val="5"/>
  </w:num>
  <w:num w:numId="25" w16cid:durableId="1008483093">
    <w:abstractNumId w:val="9"/>
  </w:num>
  <w:num w:numId="26" w16cid:durableId="169177306">
    <w:abstractNumId w:val="38"/>
  </w:num>
  <w:num w:numId="27" w16cid:durableId="574971615">
    <w:abstractNumId w:val="31"/>
  </w:num>
  <w:num w:numId="28" w16cid:durableId="1681004001">
    <w:abstractNumId w:val="42"/>
  </w:num>
  <w:num w:numId="29" w16cid:durableId="516971082">
    <w:abstractNumId w:val="26"/>
  </w:num>
  <w:num w:numId="30" w16cid:durableId="620185065">
    <w:abstractNumId w:val="13"/>
  </w:num>
  <w:num w:numId="31" w16cid:durableId="1270233404">
    <w:abstractNumId w:val="3"/>
  </w:num>
  <w:num w:numId="32" w16cid:durableId="1657496752">
    <w:abstractNumId w:val="25"/>
  </w:num>
  <w:num w:numId="33" w16cid:durableId="2119638411">
    <w:abstractNumId w:val="21"/>
  </w:num>
  <w:num w:numId="34" w16cid:durableId="490681173">
    <w:abstractNumId w:val="36"/>
  </w:num>
  <w:num w:numId="35" w16cid:durableId="92290400">
    <w:abstractNumId w:val="18"/>
  </w:num>
  <w:num w:numId="36" w16cid:durableId="1114209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0794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8957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467307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8155435">
    <w:abstractNumId w:val="16"/>
  </w:num>
  <w:num w:numId="41" w16cid:durableId="1438677233">
    <w:abstractNumId w:val="7"/>
  </w:num>
  <w:num w:numId="42" w16cid:durableId="1990203987">
    <w:abstractNumId w:val="39"/>
  </w:num>
  <w:num w:numId="43" w16cid:durableId="4838633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E3"/>
    <w:rsid w:val="0000209E"/>
    <w:rsid w:val="00002992"/>
    <w:rsid w:val="00022AD0"/>
    <w:rsid w:val="000245B8"/>
    <w:rsid w:val="00025370"/>
    <w:rsid w:val="00027FE3"/>
    <w:rsid w:val="000630AB"/>
    <w:rsid w:val="00065C14"/>
    <w:rsid w:val="00070CEE"/>
    <w:rsid w:val="00081AC3"/>
    <w:rsid w:val="000855D6"/>
    <w:rsid w:val="000909F0"/>
    <w:rsid w:val="000911A0"/>
    <w:rsid w:val="00092205"/>
    <w:rsid w:val="000A7530"/>
    <w:rsid w:val="000B6634"/>
    <w:rsid w:val="000C4E12"/>
    <w:rsid w:val="000D5CE9"/>
    <w:rsid w:val="000D7676"/>
    <w:rsid w:val="000E4678"/>
    <w:rsid w:val="000F6040"/>
    <w:rsid w:val="001050F2"/>
    <w:rsid w:val="00105C38"/>
    <w:rsid w:val="001111A1"/>
    <w:rsid w:val="001124B1"/>
    <w:rsid w:val="001311AE"/>
    <w:rsid w:val="001330CE"/>
    <w:rsid w:val="00146628"/>
    <w:rsid w:val="00147339"/>
    <w:rsid w:val="00155D08"/>
    <w:rsid w:val="00156659"/>
    <w:rsid w:val="00157EEB"/>
    <w:rsid w:val="001614E4"/>
    <w:rsid w:val="00172F8D"/>
    <w:rsid w:val="001917DF"/>
    <w:rsid w:val="001A0636"/>
    <w:rsid w:val="001A60EB"/>
    <w:rsid w:val="001D1686"/>
    <w:rsid w:val="001D5EC8"/>
    <w:rsid w:val="001E1DCF"/>
    <w:rsid w:val="001E5BA9"/>
    <w:rsid w:val="001E5E52"/>
    <w:rsid w:val="00200585"/>
    <w:rsid w:val="00204CBC"/>
    <w:rsid w:val="002076D1"/>
    <w:rsid w:val="00210EFA"/>
    <w:rsid w:val="00212DAB"/>
    <w:rsid w:val="00217DB5"/>
    <w:rsid w:val="00227BC4"/>
    <w:rsid w:val="00231D74"/>
    <w:rsid w:val="002515B7"/>
    <w:rsid w:val="002612B5"/>
    <w:rsid w:val="002660B5"/>
    <w:rsid w:val="00271FDE"/>
    <w:rsid w:val="00273F39"/>
    <w:rsid w:val="002744D2"/>
    <w:rsid w:val="0027774D"/>
    <w:rsid w:val="00292AB1"/>
    <w:rsid w:val="00296320"/>
    <w:rsid w:val="002A7443"/>
    <w:rsid w:val="002B50AA"/>
    <w:rsid w:val="002B64A6"/>
    <w:rsid w:val="002B75FD"/>
    <w:rsid w:val="002B7913"/>
    <w:rsid w:val="002C7C03"/>
    <w:rsid w:val="002D0D7E"/>
    <w:rsid w:val="002D2548"/>
    <w:rsid w:val="002E74DE"/>
    <w:rsid w:val="002F4780"/>
    <w:rsid w:val="00302E06"/>
    <w:rsid w:val="00303EEC"/>
    <w:rsid w:val="00305416"/>
    <w:rsid w:val="00310533"/>
    <w:rsid w:val="00310D39"/>
    <w:rsid w:val="0031129B"/>
    <w:rsid w:val="00323ED6"/>
    <w:rsid w:val="003279B8"/>
    <w:rsid w:val="003451EE"/>
    <w:rsid w:val="003467E7"/>
    <w:rsid w:val="00350535"/>
    <w:rsid w:val="00363322"/>
    <w:rsid w:val="00373F73"/>
    <w:rsid w:val="00375712"/>
    <w:rsid w:val="0038075A"/>
    <w:rsid w:val="003853EC"/>
    <w:rsid w:val="003975FE"/>
    <w:rsid w:val="003A2694"/>
    <w:rsid w:val="003A2A34"/>
    <w:rsid w:val="003A70EC"/>
    <w:rsid w:val="003B584E"/>
    <w:rsid w:val="003C06E6"/>
    <w:rsid w:val="003D03F7"/>
    <w:rsid w:val="003D5BA0"/>
    <w:rsid w:val="003F2B31"/>
    <w:rsid w:val="003F3F6E"/>
    <w:rsid w:val="00407A38"/>
    <w:rsid w:val="00412F0A"/>
    <w:rsid w:val="004165A5"/>
    <w:rsid w:val="00417C67"/>
    <w:rsid w:val="00423226"/>
    <w:rsid w:val="0042323D"/>
    <w:rsid w:val="00425D1C"/>
    <w:rsid w:val="00427F0F"/>
    <w:rsid w:val="00433A81"/>
    <w:rsid w:val="00444C65"/>
    <w:rsid w:val="00444D27"/>
    <w:rsid w:val="00450932"/>
    <w:rsid w:val="004554EC"/>
    <w:rsid w:val="00465CAF"/>
    <w:rsid w:val="0047016E"/>
    <w:rsid w:val="00470A2F"/>
    <w:rsid w:val="00480152"/>
    <w:rsid w:val="004828E5"/>
    <w:rsid w:val="00491D21"/>
    <w:rsid w:val="00496317"/>
    <w:rsid w:val="004968C1"/>
    <w:rsid w:val="004971D5"/>
    <w:rsid w:val="004A00B2"/>
    <w:rsid w:val="004A7BC4"/>
    <w:rsid w:val="004B4E28"/>
    <w:rsid w:val="004B68C6"/>
    <w:rsid w:val="004D7ACE"/>
    <w:rsid w:val="004E3EFE"/>
    <w:rsid w:val="00501070"/>
    <w:rsid w:val="00504490"/>
    <w:rsid w:val="00507D0C"/>
    <w:rsid w:val="0051539A"/>
    <w:rsid w:val="00517747"/>
    <w:rsid w:val="005264AE"/>
    <w:rsid w:val="00526777"/>
    <w:rsid w:val="0052687A"/>
    <w:rsid w:val="005300C4"/>
    <w:rsid w:val="00532C43"/>
    <w:rsid w:val="00536331"/>
    <w:rsid w:val="00547AC1"/>
    <w:rsid w:val="00551AAE"/>
    <w:rsid w:val="00553562"/>
    <w:rsid w:val="00563147"/>
    <w:rsid w:val="00566C07"/>
    <w:rsid w:val="005676D1"/>
    <w:rsid w:val="00567B31"/>
    <w:rsid w:val="0057554C"/>
    <w:rsid w:val="0059627B"/>
    <w:rsid w:val="005B159F"/>
    <w:rsid w:val="005B47E5"/>
    <w:rsid w:val="005D4E0B"/>
    <w:rsid w:val="005F029F"/>
    <w:rsid w:val="006047A8"/>
    <w:rsid w:val="00612C2A"/>
    <w:rsid w:val="00622702"/>
    <w:rsid w:val="00635968"/>
    <w:rsid w:val="00640405"/>
    <w:rsid w:val="0064497E"/>
    <w:rsid w:val="00670D90"/>
    <w:rsid w:val="0067590D"/>
    <w:rsid w:val="00675F55"/>
    <w:rsid w:val="0068798A"/>
    <w:rsid w:val="006933D6"/>
    <w:rsid w:val="006A61E3"/>
    <w:rsid w:val="006C7B50"/>
    <w:rsid w:val="006D019D"/>
    <w:rsid w:val="006F4B83"/>
    <w:rsid w:val="00704931"/>
    <w:rsid w:val="007211BE"/>
    <w:rsid w:val="007220F8"/>
    <w:rsid w:val="00727425"/>
    <w:rsid w:val="007354A1"/>
    <w:rsid w:val="00735717"/>
    <w:rsid w:val="00735B52"/>
    <w:rsid w:val="00742839"/>
    <w:rsid w:val="0074444E"/>
    <w:rsid w:val="00757F32"/>
    <w:rsid w:val="00764C17"/>
    <w:rsid w:val="00765DD2"/>
    <w:rsid w:val="007846B7"/>
    <w:rsid w:val="00785F78"/>
    <w:rsid w:val="0079700E"/>
    <w:rsid w:val="007A5A78"/>
    <w:rsid w:val="007B7BA4"/>
    <w:rsid w:val="007C06B2"/>
    <w:rsid w:val="007D05E0"/>
    <w:rsid w:val="007F0612"/>
    <w:rsid w:val="00823619"/>
    <w:rsid w:val="008270C9"/>
    <w:rsid w:val="00830196"/>
    <w:rsid w:val="00830BC5"/>
    <w:rsid w:val="008312CD"/>
    <w:rsid w:val="00832250"/>
    <w:rsid w:val="00837457"/>
    <w:rsid w:val="008555DD"/>
    <w:rsid w:val="00863B6C"/>
    <w:rsid w:val="008765AC"/>
    <w:rsid w:val="00884A2F"/>
    <w:rsid w:val="00894607"/>
    <w:rsid w:val="00897D80"/>
    <w:rsid w:val="008C3BFF"/>
    <w:rsid w:val="008D0C08"/>
    <w:rsid w:val="008E573D"/>
    <w:rsid w:val="008E5F0E"/>
    <w:rsid w:val="008F0DED"/>
    <w:rsid w:val="0091619C"/>
    <w:rsid w:val="00934E3A"/>
    <w:rsid w:val="009824A5"/>
    <w:rsid w:val="009828BD"/>
    <w:rsid w:val="009832F7"/>
    <w:rsid w:val="009939EF"/>
    <w:rsid w:val="009B76C0"/>
    <w:rsid w:val="009C6B33"/>
    <w:rsid w:val="009D04A8"/>
    <w:rsid w:val="009D260A"/>
    <w:rsid w:val="009E1F52"/>
    <w:rsid w:val="009E6666"/>
    <w:rsid w:val="009F0C8A"/>
    <w:rsid w:val="009F11C3"/>
    <w:rsid w:val="009F5FF0"/>
    <w:rsid w:val="00A049F4"/>
    <w:rsid w:val="00A40D98"/>
    <w:rsid w:val="00A51B7E"/>
    <w:rsid w:val="00A55A9B"/>
    <w:rsid w:val="00A81DE5"/>
    <w:rsid w:val="00A85BC8"/>
    <w:rsid w:val="00A96154"/>
    <w:rsid w:val="00A96326"/>
    <w:rsid w:val="00AB0DD9"/>
    <w:rsid w:val="00AC0EF7"/>
    <w:rsid w:val="00AC3066"/>
    <w:rsid w:val="00AD14D5"/>
    <w:rsid w:val="00AD4C53"/>
    <w:rsid w:val="00AD539A"/>
    <w:rsid w:val="00AD781A"/>
    <w:rsid w:val="00AE124F"/>
    <w:rsid w:val="00AE62A3"/>
    <w:rsid w:val="00AF58B1"/>
    <w:rsid w:val="00B050D5"/>
    <w:rsid w:val="00B11874"/>
    <w:rsid w:val="00B1245E"/>
    <w:rsid w:val="00B21465"/>
    <w:rsid w:val="00B256E3"/>
    <w:rsid w:val="00B26B95"/>
    <w:rsid w:val="00B335F0"/>
    <w:rsid w:val="00B374E4"/>
    <w:rsid w:val="00B51012"/>
    <w:rsid w:val="00B516A4"/>
    <w:rsid w:val="00B5576B"/>
    <w:rsid w:val="00B71D94"/>
    <w:rsid w:val="00B75329"/>
    <w:rsid w:val="00B77F67"/>
    <w:rsid w:val="00B814B7"/>
    <w:rsid w:val="00B855FD"/>
    <w:rsid w:val="00B87A18"/>
    <w:rsid w:val="00B936D3"/>
    <w:rsid w:val="00B96802"/>
    <w:rsid w:val="00B9749A"/>
    <w:rsid w:val="00BA3275"/>
    <w:rsid w:val="00BB05A8"/>
    <w:rsid w:val="00BB41FB"/>
    <w:rsid w:val="00BC172E"/>
    <w:rsid w:val="00BC3017"/>
    <w:rsid w:val="00BD235C"/>
    <w:rsid w:val="00BE0AC6"/>
    <w:rsid w:val="00BE78AA"/>
    <w:rsid w:val="00BF1FE5"/>
    <w:rsid w:val="00C025D7"/>
    <w:rsid w:val="00C03FB4"/>
    <w:rsid w:val="00C07148"/>
    <w:rsid w:val="00C14C2A"/>
    <w:rsid w:val="00C5071B"/>
    <w:rsid w:val="00C5354F"/>
    <w:rsid w:val="00C93C6C"/>
    <w:rsid w:val="00CA0729"/>
    <w:rsid w:val="00CB1C01"/>
    <w:rsid w:val="00CB6A9C"/>
    <w:rsid w:val="00CC05D8"/>
    <w:rsid w:val="00CC5883"/>
    <w:rsid w:val="00CC6D75"/>
    <w:rsid w:val="00CD6466"/>
    <w:rsid w:val="00CE409F"/>
    <w:rsid w:val="00CE4991"/>
    <w:rsid w:val="00CE5FFB"/>
    <w:rsid w:val="00CF0A47"/>
    <w:rsid w:val="00CF57D7"/>
    <w:rsid w:val="00CF7833"/>
    <w:rsid w:val="00D03409"/>
    <w:rsid w:val="00D03BAA"/>
    <w:rsid w:val="00D03EFD"/>
    <w:rsid w:val="00D166E8"/>
    <w:rsid w:val="00D228C8"/>
    <w:rsid w:val="00D43BC9"/>
    <w:rsid w:val="00D53D1A"/>
    <w:rsid w:val="00D61F53"/>
    <w:rsid w:val="00D63254"/>
    <w:rsid w:val="00D735C4"/>
    <w:rsid w:val="00D834EA"/>
    <w:rsid w:val="00D8773A"/>
    <w:rsid w:val="00D93740"/>
    <w:rsid w:val="00D93F5B"/>
    <w:rsid w:val="00DA4C6E"/>
    <w:rsid w:val="00DC0A0B"/>
    <w:rsid w:val="00DC684C"/>
    <w:rsid w:val="00DD6AE3"/>
    <w:rsid w:val="00DE6285"/>
    <w:rsid w:val="00DF1D5C"/>
    <w:rsid w:val="00DF4698"/>
    <w:rsid w:val="00E009B4"/>
    <w:rsid w:val="00E020A3"/>
    <w:rsid w:val="00E15075"/>
    <w:rsid w:val="00E168BD"/>
    <w:rsid w:val="00E23490"/>
    <w:rsid w:val="00E27C81"/>
    <w:rsid w:val="00E34176"/>
    <w:rsid w:val="00E45F4D"/>
    <w:rsid w:val="00E47D1C"/>
    <w:rsid w:val="00E53039"/>
    <w:rsid w:val="00E559F2"/>
    <w:rsid w:val="00E56000"/>
    <w:rsid w:val="00E5754F"/>
    <w:rsid w:val="00E62B8A"/>
    <w:rsid w:val="00E6511D"/>
    <w:rsid w:val="00E67C6C"/>
    <w:rsid w:val="00E72D8A"/>
    <w:rsid w:val="00E86BAC"/>
    <w:rsid w:val="00E91E34"/>
    <w:rsid w:val="00E930E2"/>
    <w:rsid w:val="00E950FF"/>
    <w:rsid w:val="00EA5206"/>
    <w:rsid w:val="00EB393D"/>
    <w:rsid w:val="00EC52F6"/>
    <w:rsid w:val="00ED7464"/>
    <w:rsid w:val="00EE2673"/>
    <w:rsid w:val="00EE40FD"/>
    <w:rsid w:val="00EF21BC"/>
    <w:rsid w:val="00EF661E"/>
    <w:rsid w:val="00EF7F67"/>
    <w:rsid w:val="00F02716"/>
    <w:rsid w:val="00F05683"/>
    <w:rsid w:val="00F1004E"/>
    <w:rsid w:val="00F22D75"/>
    <w:rsid w:val="00F24753"/>
    <w:rsid w:val="00F27A6D"/>
    <w:rsid w:val="00F3316D"/>
    <w:rsid w:val="00F345DF"/>
    <w:rsid w:val="00F364B8"/>
    <w:rsid w:val="00F42D5A"/>
    <w:rsid w:val="00F54C5A"/>
    <w:rsid w:val="00F57986"/>
    <w:rsid w:val="00F614D5"/>
    <w:rsid w:val="00F61540"/>
    <w:rsid w:val="00F77731"/>
    <w:rsid w:val="00F81682"/>
    <w:rsid w:val="00F87A0C"/>
    <w:rsid w:val="00F96A89"/>
    <w:rsid w:val="00F96B38"/>
    <w:rsid w:val="00FA1561"/>
    <w:rsid w:val="00FA1E9C"/>
    <w:rsid w:val="00FB6FEA"/>
    <w:rsid w:val="00FC0375"/>
    <w:rsid w:val="00FD0D03"/>
    <w:rsid w:val="00FE57A0"/>
    <w:rsid w:val="00FF164C"/>
    <w:rsid w:val="00FF395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1B54"/>
  <w15:docId w15:val="{7C0C3069-8792-4A4A-A81B-7019131D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" w:line="248" w:lineRule="auto"/>
      <w:ind w:left="351" w:right="5" w:hanging="351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6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57E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EE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161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CW_Lista,sw tekst,L1,Numerowanie,Akapit z listą BS,BulletC"/>
    <w:basedOn w:val="Normalny"/>
    <w:link w:val="AkapitzlistZnak"/>
    <w:uiPriority w:val="34"/>
    <w:qFormat/>
    <w:rsid w:val="00C14C2A"/>
    <w:pPr>
      <w:ind w:left="720"/>
      <w:contextualSpacing/>
    </w:pPr>
  </w:style>
  <w:style w:type="paragraph" w:styleId="Nagwek">
    <w:name w:val="header"/>
    <w:basedOn w:val="Normalny"/>
    <w:link w:val="NagwekZnak"/>
    <w:rsid w:val="000911A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0911A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kapitzlistZnak">
    <w:name w:val="Akapit z listą Znak"/>
    <w:aliases w:val="CW_Lista Znak,sw tekst Znak,L1 Znak,Numerowanie Znak,Akapit z listą BS Znak,BulletC Znak"/>
    <w:link w:val="Akapitzlist"/>
    <w:uiPriority w:val="34"/>
    <w:locked/>
    <w:rsid w:val="000911A0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427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platformazakupowa.pl/pn/pwk-wolow" TargetMode="External"/><Relationship Id="rId26" Type="http://schemas.openxmlformats.org/officeDocument/2006/relationships/hyperlink" Target="platformazakupowa.pl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pn/powiatwolowski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hyperlink" Target="https://platformazakupowa.pl/strona/1-regulamin" TargetMode="External"/><Relationship Id="rId47" Type="http://schemas.openxmlformats.org/officeDocument/2006/relationships/hyperlink" Target="http://platformazakupowa.pl/" TargetMode="External"/><Relationship Id="rId50" Type="http://schemas.openxmlformats.org/officeDocument/2006/relationships/hyperlink" Target="http://platformazakupowa.pl/" TargetMode="External"/><Relationship Id="rId55" Type="http://schemas.openxmlformats.org/officeDocument/2006/relationships/hyperlink" Target="https://platformazakupowa.pl/pn/powiatwolowski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owiatwolowski.pl/" TargetMode="External"/><Relationship Id="rId29" Type="http://schemas.openxmlformats.org/officeDocument/2006/relationships/hyperlink" Target="https://platformazakupowa.pl/pn/powiatwolows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http://platformazakupowa.pl/" TargetMode="External"/><Relationship Id="rId37" Type="http://schemas.openxmlformats.org/officeDocument/2006/relationships/hyperlink" Target="http://platformazakupowa.pl/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://platformazakupowa.pl/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wk-wolow.pl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platformazakupowa.pl/pn/" TargetMode="External"/><Relationship Id="rId36" Type="http://schemas.openxmlformats.org/officeDocument/2006/relationships/hyperlink" Target="http://platformazakupowa.pl/" TargetMode="External"/><Relationship Id="rId49" Type="http://schemas.openxmlformats.org/officeDocument/2006/relationships/hyperlink" Target="http://platformazakupowa.pl/" TargetMode="External"/><Relationship Id="rId57" Type="http://schemas.openxmlformats.org/officeDocument/2006/relationships/hyperlink" Target="http://platformazakupowa.pl/" TargetMode="External"/><Relationship Id="rId61" Type="http://schemas.openxmlformats.org/officeDocument/2006/relationships/hyperlink" Target="https://platformazakupowa.pl/pn/powiatwolowski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latformazakupowa.pl/pn/powiatwolowski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pn/pwk-wolow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7.png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://platformazakupowa.pl/" TargetMode="External"/><Relationship Id="rId43" Type="http://schemas.openxmlformats.org/officeDocument/2006/relationships/hyperlink" Target="https://drive.google.com/file/d/1Kd1DttbBeiNWt4q4slS4t76lZVKPbkyD/view" TargetMode="External"/><Relationship Id="rId48" Type="http://schemas.openxmlformats.org/officeDocument/2006/relationships/hyperlink" Target="http://platformazakupowa.pl/" TargetMode="External"/><Relationship Id="rId56" Type="http://schemas.openxmlformats.org/officeDocument/2006/relationships/hyperlink" Target="https://platformazakupowa.pl/pn/powiatwolowski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s://platformazakupowa.pl/pn/pwk-wolow" TargetMode="External"/><Relationship Id="rId51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mailto:pwk@pwk-wolow.pl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://platformazakupowa.pl/" TargetMode="External"/><Relationship Id="rId59" Type="http://schemas.openxmlformats.org/officeDocument/2006/relationships/hyperlink" Target="http://platformazakupowa.pl/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platformazakupowa.pl/pn/pwk-wolow" TargetMode="External"/><Relationship Id="rId41" Type="http://schemas.openxmlformats.org/officeDocument/2006/relationships/hyperlink" Target="https://platformazakupowa.pl/strona/1-regulamin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576A-194F-4EC5-9887-42AEFD15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6263</TotalTime>
  <Pages>17</Pages>
  <Words>8215</Words>
  <Characters>49293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MK. Kudłacz</dc:creator>
  <cp:keywords/>
  <cp:lastModifiedBy>Aneta</cp:lastModifiedBy>
  <cp:revision>376</cp:revision>
  <cp:lastPrinted>2023-08-08T11:28:00Z</cp:lastPrinted>
  <dcterms:created xsi:type="dcterms:W3CDTF">2023-06-29T06:08:00Z</dcterms:created>
  <dcterms:modified xsi:type="dcterms:W3CDTF">2023-08-08T12:25:00Z</dcterms:modified>
</cp:coreProperties>
</file>