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B7" w:rsidRDefault="000567CA" w:rsidP="00C026B7">
      <w:pPr>
        <w:pStyle w:val="Standard"/>
      </w:pPr>
      <w:r>
        <w:t>Załącznik nr 2</w:t>
      </w:r>
      <w:bookmarkStart w:id="0" w:name="_GoBack"/>
      <w:bookmarkEnd w:id="0"/>
      <w:r w:rsidR="00C026B7">
        <w:t xml:space="preserve">    KOSZTORYS OFERTOWY</w:t>
      </w:r>
    </w:p>
    <w:p w:rsidR="00C026B7" w:rsidRDefault="00C026B7" w:rsidP="00C026B7">
      <w:pPr>
        <w:pStyle w:val="Standard"/>
      </w:pPr>
    </w:p>
    <w:p w:rsidR="00C026B7" w:rsidRPr="000D4F6C" w:rsidRDefault="005674AF" w:rsidP="00C026B7">
      <w:pPr>
        <w:pStyle w:val="Standard"/>
        <w:rPr>
          <w:b/>
        </w:rPr>
      </w:pPr>
      <w:r w:rsidRPr="000D4F6C">
        <w:rPr>
          <w:b/>
        </w:rPr>
        <w:t xml:space="preserve">Zestawy do </w:t>
      </w:r>
      <w:proofErr w:type="spellStart"/>
      <w:r w:rsidRPr="000D4F6C">
        <w:rPr>
          <w:b/>
        </w:rPr>
        <w:t>cytaferez</w:t>
      </w:r>
      <w:proofErr w:type="spellEnd"/>
      <w:r w:rsidRPr="000D4F6C">
        <w:rPr>
          <w:b/>
        </w:rPr>
        <w:t xml:space="preserve"> leczniczych i antykoagulantu</w:t>
      </w:r>
      <w:r w:rsidR="000D4F6C" w:rsidRPr="000D4F6C">
        <w:rPr>
          <w:b/>
        </w:rPr>
        <w:t xml:space="preserve"> ACD-A kompatybilnych z separatorem Spectra </w:t>
      </w:r>
      <w:proofErr w:type="spellStart"/>
      <w:r w:rsidR="000D4F6C" w:rsidRPr="000D4F6C">
        <w:rPr>
          <w:b/>
        </w:rPr>
        <w:t>Optia</w:t>
      </w:r>
      <w:proofErr w:type="spellEnd"/>
      <w:r w:rsidR="000D4F6C" w:rsidRPr="000D4F6C">
        <w:rPr>
          <w:b/>
        </w:rPr>
        <w:t>.</w:t>
      </w:r>
    </w:p>
    <w:tbl>
      <w:tblPr>
        <w:tblW w:w="130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5670"/>
        <w:gridCol w:w="1134"/>
        <w:gridCol w:w="992"/>
        <w:gridCol w:w="1276"/>
        <w:gridCol w:w="1417"/>
        <w:gridCol w:w="2126"/>
      </w:tblGrid>
      <w:tr w:rsidR="00C026B7" w:rsidTr="00827DF4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26B7" w:rsidRDefault="00C026B7">
            <w:pPr>
              <w:pStyle w:val="TableContents"/>
              <w:spacing w:line="254" w:lineRule="auto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26B7" w:rsidRDefault="00C026B7">
            <w:pPr>
              <w:pStyle w:val="TableContents"/>
              <w:spacing w:line="254" w:lineRule="auto"/>
              <w:jc w:val="center"/>
            </w:pPr>
            <w:r>
              <w:t>Asortyment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26B7" w:rsidRDefault="00C026B7">
            <w:pPr>
              <w:pStyle w:val="TableContents"/>
              <w:spacing w:line="254" w:lineRule="auto"/>
              <w:jc w:val="center"/>
            </w:pPr>
            <w:r>
              <w:t>Ilość</w:t>
            </w:r>
          </w:p>
          <w:p w:rsidR="00C026B7" w:rsidRDefault="00C026B7">
            <w:pPr>
              <w:pStyle w:val="TableContents"/>
              <w:spacing w:line="254" w:lineRule="auto"/>
              <w:jc w:val="center"/>
            </w:pPr>
            <w:r>
              <w:t>(A)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26B7" w:rsidRDefault="00C026B7">
            <w:pPr>
              <w:pStyle w:val="TableContents"/>
              <w:spacing w:line="254" w:lineRule="auto"/>
              <w:jc w:val="center"/>
            </w:pPr>
            <w:r>
              <w:t>Jedn. miary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26B7" w:rsidRDefault="00C026B7">
            <w:pPr>
              <w:pStyle w:val="TableContents"/>
              <w:spacing w:line="254" w:lineRule="auto"/>
              <w:jc w:val="center"/>
            </w:pPr>
            <w:r>
              <w:t>Cena jedn. brutto*</w:t>
            </w:r>
          </w:p>
          <w:p w:rsidR="00C026B7" w:rsidRDefault="00C026B7">
            <w:pPr>
              <w:pStyle w:val="TableContents"/>
              <w:spacing w:line="254" w:lineRule="auto"/>
              <w:jc w:val="center"/>
            </w:pPr>
            <w:r>
              <w:t>(B)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26B7" w:rsidRDefault="00C026B7">
            <w:pPr>
              <w:pStyle w:val="TableContents"/>
              <w:spacing w:line="254" w:lineRule="auto"/>
              <w:jc w:val="center"/>
            </w:pPr>
            <w:r>
              <w:t>Wartość</w:t>
            </w:r>
          </w:p>
          <w:p w:rsidR="00C026B7" w:rsidRDefault="00C026B7">
            <w:pPr>
              <w:pStyle w:val="TableContents"/>
              <w:spacing w:line="254" w:lineRule="auto"/>
              <w:jc w:val="center"/>
            </w:pPr>
            <w:r>
              <w:t>brutto*</w:t>
            </w:r>
          </w:p>
          <w:p w:rsidR="00C026B7" w:rsidRDefault="00C026B7">
            <w:pPr>
              <w:pStyle w:val="TableContents"/>
              <w:spacing w:line="254" w:lineRule="auto"/>
              <w:jc w:val="center"/>
            </w:pPr>
            <w:r>
              <w:t>(</w:t>
            </w:r>
            <w:proofErr w:type="spellStart"/>
            <w:r>
              <w:t>AxB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26B7" w:rsidRDefault="00C026B7">
            <w:pPr>
              <w:pStyle w:val="TableContents"/>
              <w:spacing w:line="254" w:lineRule="auto"/>
              <w:jc w:val="center"/>
            </w:pPr>
            <w:r>
              <w:t>Producent*/</w:t>
            </w:r>
          </w:p>
          <w:p w:rsidR="00C026B7" w:rsidRDefault="00C026B7">
            <w:pPr>
              <w:pStyle w:val="TableContents"/>
              <w:spacing w:line="254" w:lineRule="auto"/>
              <w:jc w:val="center"/>
            </w:pPr>
            <w:r>
              <w:t>numer katalogowy*/ nazwa na fakturze</w:t>
            </w:r>
          </w:p>
        </w:tc>
      </w:tr>
      <w:tr w:rsidR="00C026B7" w:rsidTr="00827DF4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26B7" w:rsidRDefault="00C026B7">
            <w:pPr>
              <w:pStyle w:val="TableContents"/>
              <w:spacing w:line="254" w:lineRule="auto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26B7" w:rsidRDefault="00C026B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26B7">
              <w:rPr>
                <w:rFonts w:ascii="Arial" w:hAnsi="Arial" w:cs="Arial"/>
                <w:b/>
                <w:sz w:val="20"/>
                <w:szCs w:val="20"/>
              </w:rPr>
              <w:t>Jednorazowy zestaw do wymiany</w:t>
            </w:r>
          </w:p>
          <w:p w:rsidR="00C026B7" w:rsidRPr="00C026B7" w:rsidRDefault="00C02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026B7">
              <w:rPr>
                <w:rFonts w:ascii="Arial" w:hAnsi="Arial" w:cs="Arial"/>
                <w:sz w:val="20"/>
                <w:szCs w:val="20"/>
              </w:rPr>
              <w:t>Dostępne procedury:</w:t>
            </w:r>
            <w:r>
              <w:rPr>
                <w:rFonts w:ascii="Arial" w:hAnsi="Arial" w:cs="Arial"/>
                <w:sz w:val="20"/>
                <w:szCs w:val="20"/>
              </w:rPr>
              <w:t xml:space="preserve"> terapeutyczna wymiana osocza (TPE), terapeutyczna wymiana czerwonych krwinek (RBCX), przetwarzanie osocza (SPD); zawiera bezpieczny łącznik AC, opakowane = 6 szt.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26B7" w:rsidRDefault="003E19CA">
            <w:pPr>
              <w:pStyle w:val="TableContents"/>
              <w:spacing w:line="254" w:lineRule="auto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26B7" w:rsidRDefault="003E19CA">
            <w:pPr>
              <w:pStyle w:val="TableContents"/>
              <w:spacing w:line="254" w:lineRule="auto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</w:p>
          <w:p w:rsidR="00C026B7" w:rsidRDefault="00C026B7">
            <w:pPr>
              <w:pStyle w:val="TableContents"/>
              <w:spacing w:line="254" w:lineRule="auto"/>
              <w:jc w:val="center"/>
            </w:pPr>
          </w:p>
        </w:tc>
      </w:tr>
      <w:tr w:rsidR="00C026B7" w:rsidTr="00827DF4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DD0539" w:rsidP="00827D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5D0A">
              <w:rPr>
                <w:rFonts w:ascii="Arial" w:hAnsi="Arial" w:cs="Arial"/>
                <w:b/>
                <w:sz w:val="20"/>
                <w:szCs w:val="20"/>
              </w:rPr>
              <w:t>Nowy jednora</w:t>
            </w:r>
            <w:r w:rsidR="006D5D0A" w:rsidRPr="006D5D0A">
              <w:rPr>
                <w:rFonts w:ascii="Arial" w:hAnsi="Arial" w:cs="Arial"/>
                <w:b/>
                <w:sz w:val="20"/>
                <w:szCs w:val="20"/>
              </w:rPr>
              <w:t>zowy zestaw do pobierania i usuwania</w:t>
            </w:r>
          </w:p>
          <w:p w:rsidR="005674AF" w:rsidRDefault="005674AF" w:rsidP="00827D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7DF4" w:rsidRDefault="006D5D0A" w:rsidP="00827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D0A">
              <w:rPr>
                <w:rFonts w:ascii="Arial" w:hAnsi="Arial" w:cs="Arial"/>
                <w:sz w:val="20"/>
                <w:szCs w:val="20"/>
              </w:rPr>
              <w:t xml:space="preserve">Kompatybilny z </w:t>
            </w:r>
            <w:r>
              <w:rPr>
                <w:rFonts w:ascii="Arial" w:hAnsi="Arial" w:cs="Arial"/>
                <w:sz w:val="20"/>
                <w:szCs w:val="20"/>
              </w:rPr>
              <w:t xml:space="preserve">wersją oprogramowania SW 11.2 separatora Spectra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(dzięki zintegrowanemu pojemnikowi na osocze możliwość poboru osocza podczas procedury CMNC); </w:t>
            </w:r>
          </w:p>
          <w:p w:rsidR="006D5D0A" w:rsidRPr="006D5D0A" w:rsidRDefault="00827DF4" w:rsidP="00827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D5D0A">
              <w:rPr>
                <w:rFonts w:ascii="Arial" w:hAnsi="Arial" w:cs="Arial"/>
                <w:sz w:val="20"/>
                <w:szCs w:val="20"/>
              </w:rPr>
              <w:t xml:space="preserve">ostępne </w:t>
            </w:r>
            <w:r>
              <w:rPr>
                <w:rFonts w:ascii="Arial" w:hAnsi="Arial" w:cs="Arial"/>
                <w:sz w:val="20"/>
                <w:szCs w:val="20"/>
              </w:rPr>
              <w:t xml:space="preserve">procedury: Procedura Ciągłego Poboru Komórek Macierzystych  (CMNC), Pobieranie granulocytów (PMN), Usuwanie leukocytów(WBCD), usuwanie płytek (PLTD), czyszczenie szpiku (BMP) (wymaga dodatkowego zestawu drenów do procedury BMP). Zawiera bezpieczny łącznik AC, opakowane= 6 szt.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3E19CA">
            <w:pPr>
              <w:pStyle w:val="TableContents"/>
              <w:spacing w:line="254" w:lineRule="auto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3E19CA">
            <w:pPr>
              <w:pStyle w:val="TableContents"/>
              <w:spacing w:line="254" w:lineRule="auto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</w:p>
        </w:tc>
      </w:tr>
      <w:tr w:rsidR="00C026B7" w:rsidTr="00827DF4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4AF" w:rsidRDefault="00827DF4" w:rsidP="00567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7DF4">
              <w:rPr>
                <w:rFonts w:ascii="Arial" w:hAnsi="Arial" w:cs="Arial"/>
                <w:b/>
                <w:sz w:val="20"/>
                <w:szCs w:val="20"/>
              </w:rPr>
              <w:t>Przeciwzakrzepowy roztwór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cytrynianu dekstrozy A </w:t>
            </w:r>
          </w:p>
          <w:p w:rsidR="005674AF" w:rsidRDefault="005674AF" w:rsidP="00567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(ACDA)</w:t>
            </w:r>
            <w:r w:rsidR="00827D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674AF" w:rsidRDefault="00827DF4" w:rsidP="00567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4AF">
              <w:rPr>
                <w:rFonts w:ascii="Arial" w:hAnsi="Arial" w:cs="Arial"/>
                <w:sz w:val="20"/>
                <w:szCs w:val="20"/>
              </w:rPr>
              <w:t>do wykorzystania podczas procedur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74AF" w:rsidRPr="005674AF">
              <w:rPr>
                <w:rFonts w:ascii="Arial" w:hAnsi="Arial" w:cs="Arial"/>
                <w:sz w:val="20"/>
                <w:szCs w:val="20"/>
              </w:rPr>
              <w:t>przeprowadzanych na separatorze komórkowym:</w:t>
            </w:r>
            <w:r w:rsidR="005674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74AF" w:rsidRPr="005674AF">
              <w:rPr>
                <w:rFonts w:ascii="Arial" w:hAnsi="Arial" w:cs="Arial"/>
                <w:sz w:val="20"/>
                <w:szCs w:val="20"/>
              </w:rPr>
              <w:t xml:space="preserve">Płyn </w:t>
            </w:r>
            <w:proofErr w:type="spellStart"/>
            <w:r w:rsidR="005674AF" w:rsidRPr="005674AF">
              <w:rPr>
                <w:rFonts w:ascii="Arial" w:hAnsi="Arial" w:cs="Arial"/>
                <w:sz w:val="20"/>
                <w:szCs w:val="20"/>
              </w:rPr>
              <w:t>antykoagulacyjny</w:t>
            </w:r>
            <w:proofErr w:type="spellEnd"/>
            <w:r w:rsidR="005674AF" w:rsidRPr="005674AF">
              <w:rPr>
                <w:rFonts w:ascii="Arial" w:hAnsi="Arial" w:cs="Arial"/>
                <w:sz w:val="20"/>
                <w:szCs w:val="20"/>
              </w:rPr>
              <w:t xml:space="preserve"> ACD-A</w:t>
            </w:r>
            <w:r w:rsidR="005674AF">
              <w:rPr>
                <w:rFonts w:ascii="Arial" w:hAnsi="Arial" w:cs="Arial"/>
                <w:sz w:val="20"/>
                <w:szCs w:val="20"/>
              </w:rPr>
              <w:t xml:space="preserve"> 750ml, zawiera bezpieczny łącznik AC; opakowanie=12 flakonów</w:t>
            </w:r>
          </w:p>
          <w:p w:rsidR="005674AF" w:rsidRPr="005674AF" w:rsidRDefault="005674AF" w:rsidP="00567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Wyrób medyczny klasy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3E19CA">
            <w:pPr>
              <w:pStyle w:val="TableContents"/>
              <w:spacing w:line="254" w:lineRule="auto"/>
              <w:jc w:val="center"/>
            </w:pPr>
            <w:r>
              <w:t>144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827DF4">
            <w:pPr>
              <w:pStyle w:val="TableContents"/>
              <w:spacing w:line="254" w:lineRule="auto"/>
              <w:jc w:val="center"/>
            </w:pPr>
            <w:r>
              <w:t>flakon 750 ml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</w:p>
        </w:tc>
      </w:tr>
      <w:tr w:rsidR="00C026B7" w:rsidTr="00827DF4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4AF" w:rsidRDefault="005674AF" w:rsidP="00567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4AF">
              <w:rPr>
                <w:rFonts w:ascii="Arial" w:hAnsi="Arial" w:cs="Arial"/>
                <w:b/>
                <w:sz w:val="20"/>
                <w:szCs w:val="20"/>
              </w:rPr>
              <w:t>Przeciwzakrzepowy roztwór cytrynianu dekstrozy A (ACDA)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026B7" w:rsidRDefault="005674AF" w:rsidP="00567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4AF">
              <w:rPr>
                <w:rFonts w:ascii="Arial" w:hAnsi="Arial" w:cs="Arial"/>
                <w:sz w:val="20"/>
                <w:szCs w:val="20"/>
              </w:rPr>
              <w:t>do wykorzystania podczas procedur przeprowadzanych na separatorze komórkowym</w:t>
            </w:r>
            <w:r>
              <w:rPr>
                <w:rFonts w:ascii="Arial" w:hAnsi="Arial" w:cs="Arial"/>
                <w:sz w:val="20"/>
                <w:szCs w:val="20"/>
              </w:rPr>
              <w:t xml:space="preserve">; Płyn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antykoagulacyjny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ACD-A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500ml, zawiera bezpieczny łącznik AC; opakowanie=18 flakonów.</w:t>
            </w:r>
          </w:p>
          <w:p w:rsidR="005674AF" w:rsidRPr="005674AF" w:rsidRDefault="005674AF" w:rsidP="00567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Wyrób medyczny klasy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3E19CA">
            <w:pPr>
              <w:pStyle w:val="TableContents"/>
              <w:spacing w:line="254" w:lineRule="auto"/>
              <w:jc w:val="center"/>
            </w:pPr>
            <w:r>
              <w:lastRenderedPageBreak/>
              <w:t>144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5674AF">
            <w:pPr>
              <w:pStyle w:val="TableContents"/>
              <w:spacing w:line="254" w:lineRule="auto"/>
              <w:jc w:val="center"/>
            </w:pPr>
            <w:r>
              <w:t>flakon 500 ml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</w:p>
        </w:tc>
      </w:tr>
      <w:tr w:rsidR="00C026B7" w:rsidTr="00827DF4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5674A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4AF">
              <w:rPr>
                <w:rFonts w:ascii="Arial" w:hAnsi="Arial" w:cs="Arial"/>
                <w:b/>
                <w:sz w:val="20"/>
                <w:szCs w:val="20"/>
              </w:rPr>
              <w:t>Akcesoryjny pojemnik odpadowy</w:t>
            </w:r>
          </w:p>
          <w:p w:rsidR="005674AF" w:rsidRDefault="005674AF" w:rsidP="00567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4AF">
              <w:rPr>
                <w:rFonts w:ascii="Arial" w:hAnsi="Arial" w:cs="Arial"/>
                <w:sz w:val="20"/>
                <w:szCs w:val="20"/>
              </w:rPr>
              <w:t xml:space="preserve">Posiadający 4L pojemnik zakończony drenem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zakłuwaczem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74AF" w:rsidRDefault="005674AF" w:rsidP="005674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Opakowanie=48szt.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3E19CA">
            <w:pPr>
              <w:pStyle w:val="TableContents"/>
              <w:spacing w:line="254" w:lineRule="auto"/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3E19CA">
            <w:pPr>
              <w:pStyle w:val="TableContents"/>
              <w:spacing w:line="254" w:lineRule="auto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</w:p>
        </w:tc>
      </w:tr>
      <w:tr w:rsidR="00C026B7" w:rsidTr="00827DF4">
        <w:trPr>
          <w:trHeight w:val="513"/>
        </w:trPr>
        <w:tc>
          <w:tcPr>
            <w:tcW w:w="949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26B7" w:rsidRDefault="00C026B7">
            <w:pPr>
              <w:pStyle w:val="TableContents"/>
              <w:spacing w:line="254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RAZEM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6B7" w:rsidRDefault="00C026B7">
            <w:pPr>
              <w:pStyle w:val="TableContents"/>
              <w:spacing w:line="254" w:lineRule="auto"/>
              <w:jc w:val="center"/>
            </w:pPr>
          </w:p>
          <w:p w:rsidR="00C026B7" w:rsidRDefault="00C026B7">
            <w:pPr>
              <w:pStyle w:val="TableContents"/>
              <w:spacing w:line="254" w:lineRule="auto"/>
              <w:jc w:val="center"/>
            </w:pPr>
          </w:p>
        </w:tc>
      </w:tr>
    </w:tbl>
    <w:p w:rsidR="00C026B7" w:rsidRDefault="00C026B7" w:rsidP="00C026B7">
      <w:pPr>
        <w:pStyle w:val="Standard"/>
        <w:rPr>
          <w:i/>
          <w:iCs/>
        </w:rPr>
      </w:pPr>
      <w:r>
        <w:rPr>
          <w:i/>
          <w:iCs/>
        </w:rPr>
        <w:t>*Wypełnia Wykonawca</w:t>
      </w:r>
    </w:p>
    <w:p w:rsidR="00C026B7" w:rsidRDefault="00C026B7" w:rsidP="00C026B7">
      <w:pPr>
        <w:pStyle w:val="Standard"/>
      </w:pPr>
    </w:p>
    <w:p w:rsidR="00C026B7" w:rsidRDefault="00C026B7" w:rsidP="00C026B7">
      <w:pPr>
        <w:pStyle w:val="Standard"/>
      </w:pPr>
    </w:p>
    <w:p w:rsidR="00C026B7" w:rsidRDefault="00C026B7" w:rsidP="00C026B7">
      <w:pPr>
        <w:pStyle w:val="Standard"/>
      </w:pPr>
    </w:p>
    <w:p w:rsidR="00C026B7" w:rsidRDefault="00C026B7" w:rsidP="00C026B7">
      <w:pPr>
        <w:pStyle w:val="Standard"/>
      </w:pPr>
    </w:p>
    <w:p w:rsidR="00C026B7" w:rsidRDefault="00C026B7" w:rsidP="00C026B7">
      <w:pPr>
        <w:pStyle w:val="Standard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……………………………………………</w:t>
      </w:r>
    </w:p>
    <w:p w:rsidR="00C026B7" w:rsidRDefault="00C026B7" w:rsidP="00C026B7">
      <w:pPr>
        <w:pStyle w:val="Standard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              (podpis osoby upoważnionej do reprezentowania Wykonawcy)</w:t>
      </w:r>
    </w:p>
    <w:p w:rsidR="00C026B7" w:rsidRDefault="00C026B7" w:rsidP="00C026B7">
      <w:pPr>
        <w:pStyle w:val="Standard"/>
        <w:rPr>
          <w:sz w:val="14"/>
          <w:szCs w:val="14"/>
        </w:rPr>
      </w:pPr>
    </w:p>
    <w:p w:rsidR="00C026B7" w:rsidRDefault="00C026B7" w:rsidP="00C026B7">
      <w:pPr>
        <w:pStyle w:val="Standard"/>
        <w:rPr>
          <w:sz w:val="14"/>
          <w:szCs w:val="14"/>
        </w:rPr>
      </w:pPr>
    </w:p>
    <w:p w:rsidR="00C026B7" w:rsidRDefault="00C026B7" w:rsidP="00C026B7"/>
    <w:p w:rsidR="00C026B7" w:rsidRDefault="00C026B7" w:rsidP="00C026B7">
      <w:pPr>
        <w:pStyle w:val="Standard"/>
        <w:rPr>
          <w:i/>
          <w:iCs/>
        </w:rPr>
      </w:pPr>
    </w:p>
    <w:p w:rsidR="003E19CA" w:rsidRDefault="003E19CA" w:rsidP="00C026B7">
      <w:pPr>
        <w:pStyle w:val="Standard"/>
        <w:rPr>
          <w:i/>
          <w:iCs/>
        </w:rPr>
      </w:pPr>
    </w:p>
    <w:p w:rsidR="003E19CA" w:rsidRDefault="003E19CA" w:rsidP="00C026B7">
      <w:pPr>
        <w:pStyle w:val="Standard"/>
        <w:rPr>
          <w:i/>
          <w:iCs/>
        </w:rPr>
      </w:pPr>
    </w:p>
    <w:p w:rsidR="003E19CA" w:rsidRDefault="003E19CA" w:rsidP="00C026B7">
      <w:pPr>
        <w:pStyle w:val="Standard"/>
        <w:rPr>
          <w:i/>
          <w:iCs/>
        </w:rPr>
      </w:pPr>
    </w:p>
    <w:p w:rsidR="003E19CA" w:rsidRDefault="003E19CA" w:rsidP="00C026B7">
      <w:pPr>
        <w:pStyle w:val="Standard"/>
        <w:rPr>
          <w:i/>
          <w:iCs/>
        </w:rPr>
      </w:pPr>
    </w:p>
    <w:p w:rsidR="003E19CA" w:rsidRDefault="003E19CA" w:rsidP="00C026B7">
      <w:pPr>
        <w:pStyle w:val="Standard"/>
        <w:rPr>
          <w:i/>
          <w:iCs/>
        </w:rPr>
      </w:pPr>
    </w:p>
    <w:p w:rsidR="003E19CA" w:rsidRDefault="003E19CA" w:rsidP="00C026B7">
      <w:pPr>
        <w:pStyle w:val="Standard"/>
        <w:rPr>
          <w:i/>
          <w:iCs/>
        </w:rPr>
      </w:pPr>
    </w:p>
    <w:p w:rsidR="00C026B7" w:rsidRDefault="00C026B7" w:rsidP="00C026B7">
      <w:pPr>
        <w:pStyle w:val="Standard"/>
        <w:rPr>
          <w:i/>
          <w:iCs/>
        </w:rPr>
      </w:pPr>
    </w:p>
    <w:p w:rsidR="00C026B7" w:rsidRPr="003E19CA" w:rsidRDefault="00C026B7" w:rsidP="00C026B7">
      <w:pPr>
        <w:pStyle w:val="Standard"/>
        <w:rPr>
          <w:i/>
          <w:iCs/>
          <w:szCs w:val="22"/>
        </w:rPr>
      </w:pPr>
      <w:r w:rsidRPr="003E19CA">
        <w:rPr>
          <w:i/>
          <w:iCs/>
          <w:szCs w:val="22"/>
        </w:rPr>
        <w:t>UWAGA: 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C026B7" w:rsidRPr="003E19CA" w:rsidRDefault="00C026B7" w:rsidP="00C026B7">
      <w:pPr>
        <w:pStyle w:val="Standard"/>
        <w:rPr>
          <w:i/>
          <w:iCs/>
          <w:szCs w:val="22"/>
        </w:rPr>
      </w:pPr>
      <w:r w:rsidRPr="003E19CA">
        <w:rPr>
          <w:i/>
          <w:iCs/>
          <w:szCs w:val="22"/>
        </w:rPr>
        <w:t xml:space="preserve">-Wykonawca jest zobowiązany dostarczyć </w:t>
      </w:r>
      <w:r w:rsidRPr="003E19CA">
        <w:rPr>
          <w:b/>
          <w:i/>
          <w:iCs/>
          <w:szCs w:val="22"/>
        </w:rPr>
        <w:t>świadectwo jakości</w:t>
      </w:r>
      <w:r w:rsidRPr="003E19CA">
        <w:rPr>
          <w:i/>
          <w:iCs/>
          <w:szCs w:val="22"/>
        </w:rPr>
        <w:t xml:space="preserve"> dla danej partii odczynników przy każdorazowej dostawie wyżej wymienionego asortymentu.</w:t>
      </w:r>
    </w:p>
    <w:p w:rsidR="00C026B7" w:rsidRPr="003E19CA" w:rsidRDefault="00C026B7" w:rsidP="00C026B7">
      <w:pPr>
        <w:pStyle w:val="Standard"/>
        <w:rPr>
          <w:i/>
          <w:iCs/>
          <w:szCs w:val="22"/>
        </w:rPr>
      </w:pPr>
      <w:r w:rsidRPr="003E19CA">
        <w:rPr>
          <w:i/>
          <w:iCs/>
          <w:szCs w:val="22"/>
        </w:rPr>
        <w:t xml:space="preserve">-Wykonawca jest zobowiązany dostarczyć </w:t>
      </w:r>
      <w:r w:rsidRPr="003E19CA">
        <w:rPr>
          <w:b/>
          <w:i/>
          <w:iCs/>
          <w:szCs w:val="22"/>
        </w:rPr>
        <w:t>kartę charakterystyki</w:t>
      </w:r>
      <w:r w:rsidRPr="003E19CA">
        <w:rPr>
          <w:i/>
          <w:iCs/>
          <w:szCs w:val="22"/>
        </w:rPr>
        <w:t xml:space="preserve"> do każdego z wyżej wymienionych odczynników wraz z pierwszą dostawą.</w:t>
      </w:r>
    </w:p>
    <w:p w:rsidR="00C026B7" w:rsidRPr="005674AF" w:rsidRDefault="00C026B7" w:rsidP="00C026B7">
      <w:pPr>
        <w:pStyle w:val="Standard"/>
        <w:rPr>
          <w:i/>
          <w:iCs/>
          <w:color w:val="FF0000"/>
        </w:rPr>
      </w:pPr>
    </w:p>
    <w:p w:rsidR="005C5F36" w:rsidRDefault="005C5F36"/>
    <w:sectPr w:rsidR="005C5F36" w:rsidSect="00C026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3E"/>
    <w:rsid w:val="000567CA"/>
    <w:rsid w:val="000D4F6C"/>
    <w:rsid w:val="003E19CA"/>
    <w:rsid w:val="005674AF"/>
    <w:rsid w:val="005C5F36"/>
    <w:rsid w:val="006D5D0A"/>
    <w:rsid w:val="00827DF4"/>
    <w:rsid w:val="0090013E"/>
    <w:rsid w:val="00C026B7"/>
    <w:rsid w:val="00D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217AB-ABBF-4714-83B2-D3A3A178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6B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6B7"/>
    <w:pPr>
      <w:suppressAutoHyphens/>
      <w:autoSpaceDN w:val="0"/>
      <w:spacing w:after="0" w:line="240" w:lineRule="auto"/>
    </w:pPr>
    <w:rPr>
      <w:rFonts w:ascii="Times New Roman" w:eastAsia="NSimSun" w:hAnsi="Times New Roma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C026B7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7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9</cp:revision>
  <cp:lastPrinted>2021-02-05T10:59:00Z</cp:lastPrinted>
  <dcterms:created xsi:type="dcterms:W3CDTF">2021-01-27T09:27:00Z</dcterms:created>
  <dcterms:modified xsi:type="dcterms:W3CDTF">2021-02-05T10:59:00Z</dcterms:modified>
</cp:coreProperties>
</file>