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FF" w:rsidRPr="009873D9" w:rsidRDefault="00E750FF" w:rsidP="00E750FF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 xml:space="preserve">Załącznik nr 1 do zapytania ofertowego                                                                                                                                         </w:t>
      </w:r>
      <w:r w:rsidR="002D1161">
        <w:rPr>
          <w:b w:val="0"/>
          <w:bCs/>
          <w:iCs/>
          <w:sz w:val="18"/>
          <w:szCs w:val="18"/>
          <w:u w:val="single"/>
          <w:lang w:eastAsia="pl-PL"/>
        </w:rPr>
        <w:t xml:space="preserve">                       z dnia 16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>.10.2020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E750FF" w:rsidRPr="00B62319" w:rsidRDefault="00E750FF" w:rsidP="00E750FF">
      <w:pPr>
        <w:rPr>
          <w:lang w:bidi="hi-IN"/>
        </w:rPr>
      </w:pPr>
    </w:p>
    <w:p w:rsidR="00E750FF" w:rsidRPr="00280A6A" w:rsidRDefault="00E750FF" w:rsidP="00E750FF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E750FF" w:rsidRPr="001571A4" w:rsidRDefault="00E750FF" w:rsidP="00E750FF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E750FF" w:rsidRPr="00280A6A" w:rsidRDefault="00E750FF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Powiat Świdnicki</w:t>
      </w:r>
    </w:p>
    <w:p w:rsidR="00E750FF" w:rsidRPr="00280A6A" w:rsidRDefault="00E750FF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ul. Marii Skłodowskiej-Curie 7</w:t>
      </w:r>
    </w:p>
    <w:p w:rsidR="00E750FF" w:rsidRPr="00280A6A" w:rsidRDefault="00E750FF" w:rsidP="00E750FF">
      <w:pPr>
        <w:ind w:left="5580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58–100 Świdnica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E750FF" w:rsidRPr="00280A6A" w:rsidRDefault="00E750FF" w:rsidP="00E750FF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województwo.....................................................</w:t>
      </w:r>
    </w:p>
    <w:p w:rsidR="00E750FF" w:rsidRPr="00280A6A" w:rsidRDefault="00E750FF" w:rsidP="00E750FF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tel./fax ...............................................................</w:t>
      </w:r>
    </w:p>
    <w:p w:rsidR="00E750FF" w:rsidRPr="00280A6A" w:rsidRDefault="00E750FF" w:rsidP="00E750FF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e-mail................................................................</w:t>
      </w:r>
    </w:p>
    <w:p w:rsidR="00E750FF" w:rsidRPr="00280A6A" w:rsidRDefault="00E750FF" w:rsidP="00E750FF">
      <w:pPr>
        <w:rPr>
          <w:rFonts w:ascii="Arial" w:hAnsi="Arial" w:cs="Arial"/>
          <w:sz w:val="22"/>
          <w:szCs w:val="22"/>
        </w:rPr>
      </w:pPr>
    </w:p>
    <w:p w:rsidR="00E750FF" w:rsidRDefault="00EB48A5" w:rsidP="00E750FF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</w:t>
      </w:r>
      <w:r w:rsidR="00E750F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 CENOWA</w:t>
      </w:r>
    </w:p>
    <w:p w:rsidR="00E750FF" w:rsidRPr="00D77DA6" w:rsidRDefault="00E750FF" w:rsidP="00E750FF">
      <w:pPr>
        <w:rPr>
          <w:rFonts w:ascii="Arial" w:hAnsi="Arial" w:cs="Tahoma"/>
          <w:sz w:val="22"/>
          <w:szCs w:val="22"/>
        </w:rPr>
      </w:pPr>
    </w:p>
    <w:p w:rsidR="00E750FF" w:rsidRPr="00AB4609" w:rsidRDefault="00E750FF" w:rsidP="00E750FF">
      <w:pPr>
        <w:jc w:val="both"/>
        <w:rPr>
          <w:rFonts w:ascii="Arial" w:hAnsi="Arial" w:cs="Arial"/>
          <w:b/>
          <w:sz w:val="22"/>
          <w:szCs w:val="22"/>
        </w:rPr>
      </w:pPr>
      <w:r w:rsidRPr="000515EB">
        <w:rPr>
          <w:rFonts w:ascii="Arial" w:hAnsi="Arial" w:cs="Tahoma"/>
          <w:sz w:val="22"/>
          <w:szCs w:val="22"/>
        </w:rPr>
        <w:t xml:space="preserve">W odpowiedzi na </w:t>
      </w:r>
      <w:r>
        <w:rPr>
          <w:rFonts w:ascii="Arial" w:hAnsi="Arial" w:cs="Tahoma"/>
          <w:sz w:val="22"/>
          <w:szCs w:val="22"/>
        </w:rPr>
        <w:t>zapytanie ofertowe</w:t>
      </w:r>
      <w:r w:rsidRPr="000515EB">
        <w:rPr>
          <w:rFonts w:ascii="Arial" w:hAnsi="Arial" w:cs="Tahoma"/>
          <w:color w:val="000000"/>
          <w:sz w:val="22"/>
          <w:szCs w:val="22"/>
        </w:rPr>
        <w:t xml:space="preserve"> </w:t>
      </w:r>
      <w:r w:rsidR="002D1161">
        <w:rPr>
          <w:rFonts w:ascii="Arial" w:hAnsi="Arial" w:cs="Tahoma"/>
          <w:color w:val="000000"/>
          <w:sz w:val="22"/>
          <w:szCs w:val="22"/>
        </w:rPr>
        <w:t>z dnia 16</w:t>
      </w:r>
      <w:bookmarkStart w:id="0" w:name="_GoBack"/>
      <w:bookmarkEnd w:id="0"/>
      <w:r>
        <w:rPr>
          <w:rFonts w:ascii="Arial" w:hAnsi="Arial" w:cs="Tahoma"/>
          <w:color w:val="000000"/>
          <w:sz w:val="22"/>
          <w:szCs w:val="22"/>
        </w:rPr>
        <w:t xml:space="preserve">.10.2020 r. </w:t>
      </w:r>
      <w:r w:rsidRPr="000515EB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zakup produktów </w:t>
      </w:r>
      <w:r w:rsidRPr="00AB4609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                 Domu Pomocy Społecznej „Żar-Med” w Żarowie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E750FF" w:rsidRPr="007A0F26" w:rsidRDefault="00E750FF" w:rsidP="00E750FF">
      <w:pPr>
        <w:jc w:val="both"/>
        <w:rPr>
          <w:rFonts w:ascii="Arial" w:hAnsi="Arial"/>
          <w:sz w:val="22"/>
          <w:szCs w:val="22"/>
        </w:rPr>
      </w:pPr>
    </w:p>
    <w:p w:rsidR="00E750FF" w:rsidRPr="007A0F26" w:rsidRDefault="00E750FF" w:rsidP="00E750FF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E750FF" w:rsidRPr="00280A6A" w:rsidRDefault="00E750FF" w:rsidP="00E750FF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E750FF" w:rsidRPr="00AB4609" w:rsidRDefault="00E750FF" w:rsidP="00E750FF">
      <w:pPr>
        <w:pStyle w:val="NormalnyWeb"/>
        <w:spacing w:before="0" w:beforeAutospacing="0" w:after="0"/>
        <w:ind w:left="170" w:hanging="17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b/>
          <w:color w:val="000000"/>
          <w:sz w:val="22"/>
          <w:szCs w:val="22"/>
        </w:rPr>
        <w:t>Pościel 160x200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0FF" w:rsidRPr="00226440" w:rsidRDefault="00E750FF" w:rsidP="00E750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b/>
          <w:color w:val="000000"/>
          <w:sz w:val="22"/>
          <w:szCs w:val="22"/>
        </w:rPr>
        <w:t>Komplet: 2 kołdry całoroczne bawełniane 160x200 + 2 poduszki bawełniane 70x80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750FF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750FF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E750FF" w:rsidRPr="00226440" w:rsidRDefault="00E750FF" w:rsidP="00E750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Ręczniki 50x100 cm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750FF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750FF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50FF" w:rsidRPr="00226440" w:rsidRDefault="00E750FF" w:rsidP="00E750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Ręczniki 70x140 cm  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E750FF" w:rsidRPr="00EB03C8" w:rsidRDefault="00E750FF" w:rsidP="00E750FF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E750FF" w:rsidRPr="00EB03C8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E750FF" w:rsidRPr="00EB03C8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750FF" w:rsidRPr="00E750FF" w:rsidRDefault="00E750FF" w:rsidP="00E750FF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750FF" w:rsidRPr="00226440" w:rsidRDefault="00E750FF" w:rsidP="00E75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lastRenderedPageBreak/>
        <w:t xml:space="preserve">Zobowiązujemy się do wykonania przedmiotu zamówienia do </w:t>
      </w:r>
      <w:r>
        <w:rPr>
          <w:rFonts w:ascii="Arial" w:hAnsi="Arial" w:cs="Arial"/>
          <w:b/>
          <w:sz w:val="22"/>
          <w:szCs w:val="22"/>
        </w:rPr>
        <w:t>27</w:t>
      </w:r>
      <w:r w:rsidRPr="00226440">
        <w:rPr>
          <w:rFonts w:ascii="Arial" w:hAnsi="Arial" w:cs="Arial"/>
          <w:b/>
          <w:sz w:val="22"/>
          <w:szCs w:val="22"/>
        </w:rPr>
        <w:t>.11.2020 r.</w:t>
      </w:r>
    </w:p>
    <w:p w:rsidR="00E750FF" w:rsidRPr="00226440" w:rsidRDefault="00E750FF" w:rsidP="00E750F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E750FF" w:rsidRPr="00226440" w:rsidRDefault="00E750FF" w:rsidP="00E750FF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– Curie 7, 58 – 100 Świdnica).</w:t>
      </w:r>
    </w:p>
    <w:p w:rsidR="00E750FF" w:rsidRPr="00226440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750FF" w:rsidRPr="00ED3399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E750FF" w:rsidRPr="00380D85" w:rsidRDefault="00E750FF" w:rsidP="00E750FF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 w:rsidRPr="00380D85">
        <w:rPr>
          <w:color w:val="000000"/>
        </w:rPr>
        <w:t>....................................................................</w:t>
      </w:r>
    </w:p>
    <w:p w:rsidR="00E750FF" w:rsidRPr="00E750FF" w:rsidRDefault="00E750FF" w:rsidP="00E750FF">
      <w:pPr>
        <w:ind w:left="4248" w:firstLine="708"/>
        <w:jc w:val="center"/>
      </w:pPr>
      <w:r w:rsidRPr="00A358AD">
        <w:rPr>
          <w:sz w:val="20"/>
          <w:szCs w:val="20"/>
        </w:rPr>
        <w:t>Data i podpis i pieczęć osoby upoważnionej</w:t>
      </w:r>
      <w:r>
        <w:t xml:space="preserve">                    </w:t>
      </w:r>
    </w:p>
    <w:p w:rsidR="00AA08C8" w:rsidRDefault="00AA08C8"/>
    <w:sectPr w:rsidR="00AA08C8" w:rsidSect="00E750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F"/>
    <w:rsid w:val="002D1161"/>
    <w:rsid w:val="00AA08C8"/>
    <w:rsid w:val="00B062AC"/>
    <w:rsid w:val="00E750FF"/>
    <w:rsid w:val="00E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D8F8-A11A-4B7B-B038-9699214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0FF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E750FF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750FF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50FF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750F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0F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E750FF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E750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Magdalena Dębińska</cp:lastModifiedBy>
  <cp:revision>3</cp:revision>
  <dcterms:created xsi:type="dcterms:W3CDTF">2020-10-14T10:19:00Z</dcterms:created>
  <dcterms:modified xsi:type="dcterms:W3CDTF">2020-10-15T07:15:00Z</dcterms:modified>
</cp:coreProperties>
</file>