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76E" w14:textId="626330DF" w:rsidR="00C9438C" w:rsidRPr="006E4243" w:rsidRDefault="006E4243" w:rsidP="006E4243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4243">
        <w:rPr>
          <w:rFonts w:asciiTheme="minorHAnsi" w:hAnsiTheme="minorHAnsi" w:cstheme="minorHAnsi"/>
          <w:color w:val="000000" w:themeColor="text1"/>
          <w:sz w:val="20"/>
          <w:szCs w:val="20"/>
        </w:rPr>
        <w:t>Załącznik nr 6</w:t>
      </w:r>
    </w:p>
    <w:p w14:paraId="4B9FA187" w14:textId="77777777" w:rsidR="00C9438C" w:rsidRPr="00EE5914" w:rsidRDefault="00C9438C" w:rsidP="00C9438C">
      <w:pPr>
        <w:tabs>
          <w:tab w:val="center" w:pos="4536"/>
          <w:tab w:val="right" w:pos="9072"/>
        </w:tabs>
      </w:pPr>
      <w:r w:rsidRPr="00EE5914">
        <w:rPr>
          <w:noProof/>
        </w:rPr>
        <w:drawing>
          <wp:anchor distT="0" distB="0" distL="114300" distR="114300" simplePos="0" relativeHeight="251663360" behindDoc="0" locked="0" layoutInCell="1" allowOverlap="1" wp14:anchorId="46049DF2" wp14:editId="3A2C27F4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14">
        <w:rPr>
          <w:noProof/>
        </w:rPr>
        <w:drawing>
          <wp:anchor distT="0" distB="0" distL="114300" distR="114300" simplePos="0" relativeHeight="251662336" behindDoc="0" locked="0" layoutInCell="1" allowOverlap="1" wp14:anchorId="4B0589B7" wp14:editId="2E8115A9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14">
        <w:rPr>
          <w:noProof/>
        </w:rPr>
        <w:drawing>
          <wp:anchor distT="0" distB="0" distL="114300" distR="114300" simplePos="0" relativeHeight="251661312" behindDoc="1" locked="0" layoutInCell="1" allowOverlap="1" wp14:anchorId="2928C89E" wp14:editId="1CA50F2C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14">
        <w:rPr>
          <w:noProof/>
        </w:rPr>
        <w:drawing>
          <wp:anchor distT="0" distB="0" distL="114300" distR="114300" simplePos="0" relativeHeight="251660288" behindDoc="1" locked="0" layoutInCell="1" allowOverlap="1" wp14:anchorId="0343C030" wp14:editId="5930A390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14">
        <w:rPr>
          <w:noProof/>
        </w:rPr>
        <w:drawing>
          <wp:anchor distT="0" distB="0" distL="114300" distR="114300" simplePos="0" relativeHeight="251659264" behindDoc="1" locked="0" layoutInCell="1" allowOverlap="1" wp14:anchorId="39FFB903" wp14:editId="22696F93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8277C" w14:textId="77777777" w:rsidR="00C9438C" w:rsidRDefault="00C9438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4CC6EF87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UKW/DZP-281-D-…. /202</w:t>
      </w:r>
      <w:r w:rsidR="00C9438C"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21917962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zawarta w dniu ………….. roku pomiędzy:</w:t>
      </w:r>
    </w:p>
    <w:p w14:paraId="64EA7021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DC7F6D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Uniwersytetem Kazimierza Wielkiego w Bydgoszczy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mgr Renatę Malak – Kanclerza UKW</w:t>
      </w:r>
    </w:p>
    <w:p w14:paraId="0EBD2515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mgr Renaty Stefaniak – Kwestora</w:t>
      </w:r>
    </w:p>
    <w:p w14:paraId="0944508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1CD2F45C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CE057A" w14:textId="77777777" w:rsidR="000E7DEE" w:rsidRPr="00956AE6" w:rsidRDefault="000E7DEE" w:rsidP="000E7D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4DDF5" w14:textId="637010B0" w:rsidR="000E7DEE" w:rsidRPr="00956AE6" w:rsidRDefault="000E7DE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Niniejsza umowa jest następstwem wyboru przez Zamawiającego oferty Wykonawcy</w:t>
      </w: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(</w:t>
      </w:r>
      <w:proofErr w:type="spellStart"/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t.j</w:t>
      </w:r>
      <w:proofErr w:type="spellEnd"/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. Dz.U. z 202</w:t>
      </w:r>
      <w:r w:rsidR="00C9438C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2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 xml:space="preserve"> r</w:t>
      </w:r>
      <w:r w:rsidR="003C7BEF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. poz. 1</w:t>
      </w:r>
      <w:r w:rsidR="00C9438C"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>710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 xml:space="preserve"> ze zm.)</w:t>
      </w:r>
      <w:r w:rsidRPr="0095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2BB877CA" w14:textId="77777777" w:rsidR="00913AFE" w:rsidRPr="00956AE6" w:rsidRDefault="00913AF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B3C22A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14:paraId="472CAE02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umowy</w:t>
      </w:r>
    </w:p>
    <w:p w14:paraId="6D715589" w14:textId="34205311" w:rsidR="00FF1926" w:rsidRPr="00956AE6" w:rsidRDefault="00FF1926" w:rsidP="00C943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Przedmiotem umowy jest</w:t>
      </w:r>
      <w:r w:rsidR="00C9438C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dostawa</w:t>
      </w:r>
      <w:r w:rsidR="00C9438C" w:rsidRPr="00956AE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materiałów zużywalnych</w:t>
      </w:r>
      <w:r w:rsidR="00E67E9B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zgodnie z opisem przedmiotu zamówienia zawartym w formularzu cenowym (załącznik nr 2 do SWZ) stanowiącym integralną część niniejszej umowy. </w:t>
      </w:r>
    </w:p>
    <w:p w14:paraId="12BBFC7D" w14:textId="77777777" w:rsidR="000E7DEE" w:rsidRPr="00956AE6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się, 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e rzeczy – elementy składające się na przedmiot umowy okre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50D20B38" w14:textId="348DF796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spełniać wszystkie wymagane parametry techniczne</w:t>
      </w:r>
      <w:r w:rsidR="00B80849" w:rsidRPr="009F1B63">
        <w:rPr>
          <w:rFonts w:asciiTheme="minorHAnsi" w:hAnsiTheme="minorHAnsi" w:cstheme="minorHAnsi"/>
          <w:sz w:val="22"/>
          <w:szCs w:val="22"/>
        </w:rPr>
        <w:t xml:space="preserve">, funkcjonalne </w:t>
      </w:r>
      <w:r w:rsidRPr="009F1B63">
        <w:rPr>
          <w:rFonts w:asciiTheme="minorHAnsi" w:hAnsiTheme="minorHAnsi" w:cstheme="minorHAnsi"/>
          <w:sz w:val="22"/>
          <w:szCs w:val="22"/>
        </w:rPr>
        <w:t xml:space="preserve"> i u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ytkowe;</w:t>
      </w:r>
    </w:p>
    <w:p w14:paraId="25054BF2" w14:textId="7F0D875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ci, zgodnie z ustaw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F1B63">
        <w:rPr>
          <w:rFonts w:asciiTheme="minorHAnsi" w:hAnsiTheme="minorHAnsi" w:cstheme="minorHAnsi"/>
          <w:sz w:val="22"/>
          <w:szCs w:val="22"/>
        </w:rPr>
        <w:t>o systemie oceny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 z dnia 30 sierp</w:t>
      </w:r>
      <w:r w:rsidR="00EF4C21" w:rsidRPr="009F1B63">
        <w:rPr>
          <w:rFonts w:asciiTheme="minorHAnsi" w:hAnsiTheme="minorHAnsi" w:cstheme="minorHAnsi"/>
          <w:sz w:val="22"/>
          <w:szCs w:val="22"/>
        </w:rPr>
        <w:t>nia 2002 r. (tj. Dz. U. z 202</w:t>
      </w:r>
      <w:r w:rsidR="00B80849" w:rsidRPr="009F1B63">
        <w:rPr>
          <w:rFonts w:asciiTheme="minorHAnsi" w:hAnsiTheme="minorHAnsi" w:cstheme="minorHAnsi"/>
          <w:sz w:val="22"/>
          <w:szCs w:val="22"/>
        </w:rPr>
        <w:t>3</w:t>
      </w:r>
      <w:r w:rsidRPr="009F1B63">
        <w:rPr>
          <w:rFonts w:asciiTheme="minorHAnsi" w:hAnsiTheme="minorHAnsi" w:cstheme="minorHAnsi"/>
          <w:sz w:val="22"/>
          <w:szCs w:val="22"/>
        </w:rPr>
        <w:t>r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., poz. </w:t>
      </w:r>
      <w:r w:rsidR="00D12994" w:rsidRPr="009F1B63">
        <w:rPr>
          <w:rFonts w:asciiTheme="minorHAnsi" w:hAnsiTheme="minorHAnsi" w:cstheme="minorHAnsi"/>
          <w:sz w:val="22"/>
          <w:szCs w:val="22"/>
        </w:rPr>
        <w:t>215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>);</w:t>
      </w:r>
    </w:p>
    <w:p w14:paraId="573F4C45" w14:textId="7777777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fabrycznie nowe, wolne od wad fizycznych i prawnych;</w:t>
      </w:r>
    </w:p>
    <w:p w14:paraId="325DC63D" w14:textId="7777777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dopuszczone do obrotu handlowego na obszarze Polski zgodnie z przepisami powszechnie obowiązującymi;</w:t>
      </w:r>
    </w:p>
    <w:p w14:paraId="2EF9B27B" w14:textId="27ADE02B" w:rsidR="00552BDC" w:rsidRPr="009F1B63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</w:t>
      </w:r>
      <w:r w:rsidR="00552BDC" w:rsidRPr="009F1B63">
        <w:rPr>
          <w:rFonts w:asciiTheme="minorHAnsi" w:hAnsiTheme="minorHAnsi" w:cstheme="minorHAnsi"/>
          <w:sz w:val="22"/>
          <w:szCs w:val="22"/>
        </w:rPr>
        <w:t xml:space="preserve"> lub angielskim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260D9374" w14:textId="71E474ED" w:rsidR="00552BDC" w:rsidRPr="009F1B63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posiadających termin przydatności do użycia Zamawiający wymaga, aby okres pozostały do upływu terminu przydatności do użycia poszczególnych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wchodzących w skład przedmiotu zamówienia w dniu jego dostarczenia do Zamawiającego wynosił przynajmniej połowę okresu przydatności do użycia określonego przez producenta.</w:t>
      </w:r>
    </w:p>
    <w:p w14:paraId="55894E5C" w14:textId="407525D9" w:rsidR="000829D7" w:rsidRPr="009F1B63" w:rsidRDefault="00552BDC" w:rsidP="00A55E16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udziela na wszystkie rzeczy wchodzące w skład przedmiotu umowy gwarancji</w:t>
      </w:r>
      <w:r w:rsidR="00DB03DE" w:rsidRPr="009F1B63">
        <w:rPr>
          <w:rFonts w:asciiTheme="minorHAnsi" w:hAnsiTheme="minorHAnsi" w:cstheme="minorHAnsi"/>
          <w:sz w:val="22"/>
          <w:szCs w:val="22"/>
        </w:rPr>
        <w:t xml:space="preserve"> jakości</w:t>
      </w:r>
      <w:r w:rsidRPr="009F1B63">
        <w:rPr>
          <w:rFonts w:asciiTheme="minorHAnsi" w:hAnsiTheme="minorHAnsi" w:cstheme="minorHAnsi"/>
          <w:sz w:val="22"/>
          <w:szCs w:val="22"/>
        </w:rPr>
        <w:t xml:space="preserve"> zgodnie z postanowieniami określonymi w załączniku nr 1 do umowy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37C79A16" w14:textId="77777777" w:rsidR="000E7DEE" w:rsidRPr="009F1B63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6F104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 2</w:t>
      </w:r>
    </w:p>
    <w:p w14:paraId="62CFC51C" w14:textId="77777777" w:rsidR="000E7DEE" w:rsidRPr="00956AE6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przedmiotu umowy oraz warunki dostawy</w:t>
      </w:r>
    </w:p>
    <w:p w14:paraId="5FBD5B8F" w14:textId="314C2CF7" w:rsidR="000829D7" w:rsidRPr="00956AE6" w:rsidRDefault="00C9438C" w:rsidP="00AA4B4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 nast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ąpi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do ......... dni kalendarzowych od dnia </w:t>
      </w:r>
      <w:r w:rsidR="008E7E84">
        <w:rPr>
          <w:rFonts w:asciiTheme="minorHAnsi" w:hAnsiTheme="minorHAnsi" w:cstheme="minorHAnsi"/>
          <w:color w:val="000000" w:themeColor="text1"/>
          <w:sz w:val="22"/>
          <w:szCs w:val="22"/>
        </w:rPr>
        <w:t>podpisania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716D5626" w14:textId="0FC69D13" w:rsidR="000E7DEE" w:rsidRPr="00956AE6" w:rsidRDefault="000E7DEE" w:rsidP="005B446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mailowo przez Zamawiającego w siedzibie Zamawiającego w Bydgoszczy</w:t>
      </w:r>
      <w:r w:rsidR="00DB03D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ul. </w:t>
      </w:r>
      <w:r w:rsidR="005B446B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Chodkiewicza 30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godz. 8:00 - 14:00 od poniedziałku do piątku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0A8EE838" w14:textId="26C33C19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Dniem dostarczenia przedmiotu umowy jest dzień podpisania przez Strony Umowy protokołu przyjęcia towaru</w:t>
      </w:r>
      <w:r w:rsidR="00D9459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59E" w:rsidRPr="00956AE6">
        <w:rPr>
          <w:rFonts w:asciiTheme="minorHAnsi" w:hAnsiTheme="minorHAnsi" w:cstheme="minorHAnsi"/>
          <w:sz w:val="22"/>
          <w:szCs w:val="22"/>
        </w:rPr>
        <w:t>lub podpisanie przez Zmawiającego innego dokumentu w tym w szczególności przekazanego przy dostawie listu przewozowego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6F5BED" w14:textId="61EFD083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opisie przedmiotu zamówienia,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ofercie </w:t>
      </w:r>
      <w:r w:rsidRPr="009F1B6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D12994" w:rsidRPr="009F1B63">
        <w:rPr>
          <w:rFonts w:asciiTheme="minorHAnsi" w:hAnsiTheme="minorHAnsi" w:cstheme="minorHAnsi"/>
          <w:sz w:val="22"/>
          <w:szCs w:val="22"/>
        </w:rPr>
        <w:t>oraz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umowie.</w:t>
      </w:r>
    </w:p>
    <w:p w14:paraId="6F590587" w14:textId="344C0790" w:rsidR="00D53BF1" w:rsidRPr="00956AE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niezgodności, o który</w:t>
      </w:r>
      <w:r w:rsidR="00EA5CC0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ch mowa w ust. 5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Zamawiający przedstawia Wykonawcy zastrzeżenia w terminie 7 dni od daty dokonania sprawdzenia.</w:t>
      </w:r>
    </w:p>
    <w:p w14:paraId="7D618EF2" w14:textId="77777777" w:rsidR="000829D7" w:rsidRPr="00956AE6" w:rsidRDefault="00D53BF1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usunięcia stwierdzonych niezgodności na własny koszt i ryzyko w terminie do 10 dni od dnia powiadomienia go o tym fakcie.</w:t>
      </w:r>
    </w:p>
    <w:p w14:paraId="58A8AE53" w14:textId="77777777" w:rsidR="000829D7" w:rsidRPr="00956AE6" w:rsidRDefault="000829D7" w:rsidP="000829D7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655071" w14:textId="77777777" w:rsidR="000E7DEE" w:rsidRPr="00956AE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CBE03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6627D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</w:t>
      </w:r>
    </w:p>
    <w:p w14:paraId="5612B52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Osoby odpowiedzialne za realizację umowy</w:t>
      </w:r>
    </w:p>
    <w:p w14:paraId="26BD4BED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Zamawiającego jest:</w:t>
      </w:r>
    </w:p>
    <w:p w14:paraId="47168F00" w14:textId="780EA8AA" w:rsidR="000E7DEE" w:rsidRPr="00956AE6" w:rsidRDefault="00EB005D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Krzysztof Kubiak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tel.</w:t>
      </w:r>
      <w:r w:rsidR="00E174AB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(52) 34 19 296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adres e-mail: </w:t>
      </w:r>
      <w:hyperlink r:id="rId11" w:history="1">
        <w:r w:rsidR="00E174AB" w:rsidRPr="00956AE6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kkubiak6@ukw.edu.pl</w:t>
        </w:r>
      </w:hyperlink>
      <w:r w:rsidR="00E174AB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78CCEA" w14:textId="77777777" w:rsidR="000E7DEE" w:rsidRPr="00956AE6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Osoby, o których mowa w ust. 1 i 2 są również uprawnione do dokonania czynności, o</w:t>
      </w:r>
      <w:r w:rsidR="00EA5CC0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których mowa w § 2 ust. 4.</w:t>
      </w:r>
    </w:p>
    <w:p w14:paraId="5A4EEE2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349F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4</w:t>
      </w:r>
    </w:p>
    <w:p w14:paraId="7C08CBC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</w:t>
      </w:r>
    </w:p>
    <w:p w14:paraId="0D534A46" w14:textId="0EEE85B2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1. Za wykonanie przedmiotu umowy Wykonawca otrzyma  wynagrodzenie w wysoko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ci:</w:t>
      </w:r>
    </w:p>
    <w:p w14:paraId="6F8BAB38" w14:textId="77777777" w:rsidR="00E174AB" w:rsidRPr="00956AE6" w:rsidRDefault="00E174AB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5528B5" w14:textId="77777777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................ PLN</w:t>
      </w:r>
    </w:p>
    <w:p w14:paraId="6DFB0DED" w14:textId="77777777" w:rsidR="00E174AB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podatek od towarów i usług ( VAT ) ……. % w wysokości: ................... PLN</w:t>
      </w:r>
    </w:p>
    <w:p w14:paraId="6BB80B36" w14:textId="53521FED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brutto: .......................... PLN</w:t>
      </w:r>
    </w:p>
    <w:p w14:paraId="0E930524" w14:textId="3A8F3083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72D6DA" w14:textId="7B893588" w:rsidR="00EA5CC0" w:rsidRPr="00956AE6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F5EC5C" w14:textId="2E9B4194" w:rsidR="00EA5CC0" w:rsidRPr="00956AE6" w:rsidRDefault="000E7DEE" w:rsidP="00870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4a</w:t>
      </w:r>
    </w:p>
    <w:p w14:paraId="3AB9337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 w przypadku powstania obowiązku podatkowego u Zamawiającego</w:t>
      </w:r>
    </w:p>
    <w:p w14:paraId="6DF73EE1" w14:textId="77777777" w:rsidR="000E7DEE" w:rsidRPr="00956AE6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Strony ustalają wysokość całkowitego wynagrodzenia Wykonawcy za wykonanie przedmiotu umowy określonego w § 1  na kwotę:</w:t>
      </w:r>
    </w:p>
    <w:p w14:paraId="41342CDB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netto: ................................</w:t>
      </w:r>
    </w:p>
    <w:p w14:paraId="09A9B5CA" w14:textId="77777777" w:rsidR="000E7DEE" w:rsidRPr="00956AE6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netto: ……………………………………………..</w:t>
      </w:r>
    </w:p>
    <w:p w14:paraId="4488B4F8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Doliczony podatek VAT: …………………………………………</w:t>
      </w:r>
    </w:p>
    <w:p w14:paraId="4B935786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brutto po doliczonym podatku: …….………………………..</w:t>
      </w:r>
    </w:p>
    <w:p w14:paraId="6E9189D1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…………………………………………………………………………… )</w:t>
      </w:r>
    </w:p>
    <w:p w14:paraId="6061047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F55F0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5</w:t>
      </w:r>
    </w:p>
    <w:p w14:paraId="544AD3C0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płatności</w:t>
      </w:r>
    </w:p>
    <w:p w14:paraId="55AA4889" w14:textId="65E2D05F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ofercie Wykonawcy.</w:t>
      </w:r>
    </w:p>
    <w:p w14:paraId="1F733598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dniem zapłaty jest dzień uznania rachunku bankowego Zamawiającego.</w:t>
      </w:r>
    </w:p>
    <w:p w14:paraId="05749C1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956AE6" w:rsidRDefault="000E7DEE" w:rsidP="000E7DEE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A37F5" w14:textId="77777777" w:rsidR="000E7DEE" w:rsidRPr="00956AE6" w:rsidRDefault="000E7DEE" w:rsidP="00C73D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117B36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</w:t>
      </w:r>
    </w:p>
    <w:p w14:paraId="5A4B0F8F" w14:textId="4A52EB8C" w:rsidR="00C73DCF" w:rsidRPr="00956AE6" w:rsidRDefault="000E7DEE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6A89FFA5" w14:textId="77777777" w:rsidR="002D37E9" w:rsidRPr="00956AE6" w:rsidRDefault="002D37E9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64760B" w14:textId="5C7E9739" w:rsidR="000E7DEE" w:rsidRPr="00956AE6" w:rsidRDefault="000E7DEE" w:rsidP="00552BD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W razie stwierdzenia przez Zamawiającego wad fizycznych 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>rzeczy</w:t>
      </w:r>
      <w:r w:rsidR="00D12994"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stanowiących przedmiot umowy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1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- </w:t>
      </w:r>
      <w:r w:rsidR="00980E1B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4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.</w:t>
      </w:r>
    </w:p>
    <w:p w14:paraId="59FA8C1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607722EA" w14:textId="77777777" w:rsidR="000F5B2C" w:rsidRPr="00956AE6" w:rsidRDefault="000F5B2C" w:rsidP="006533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DE20CE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7</w:t>
      </w:r>
    </w:p>
    <w:p w14:paraId="139D6AB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Odstąpienie od umowy</w:t>
      </w:r>
    </w:p>
    <w:p w14:paraId="109A1252" w14:textId="73AC9510" w:rsidR="00C0348C" w:rsidRPr="00956AE6" w:rsidRDefault="00C0348C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5C904DEB" w:rsidR="000E7DEE" w:rsidRPr="00956AE6" w:rsidRDefault="000E7DEE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jest uprawniony do odstąpienia od umowy również w przypadku:</w:t>
      </w:r>
    </w:p>
    <w:p w14:paraId="72F59FD8" w14:textId="0A631618" w:rsidR="000E7DEE" w:rsidRPr="00956AE6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jeżeli zwłoka</w:t>
      </w:r>
      <w:r w:rsidR="000E7DEE" w:rsidRPr="00956AE6">
        <w:rPr>
          <w:rFonts w:asciiTheme="minorHAnsi" w:hAnsiTheme="minorHAnsi" w:cstheme="minorHAnsi"/>
          <w:sz w:val="22"/>
          <w:szCs w:val="22"/>
        </w:rPr>
        <w:t xml:space="preserve"> Wykonawcy w wykonaniu przedmiotu umowy przekracza 7 dni,</w:t>
      </w:r>
    </w:p>
    <w:p w14:paraId="54020EDD" w14:textId="76F4F133" w:rsidR="000E7DEE" w:rsidRPr="00956AE6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bCs/>
          <w:sz w:val="22"/>
          <w:szCs w:val="22"/>
        </w:rPr>
        <w:t>2-krotnej zwłoki</w:t>
      </w:r>
      <w:r w:rsidR="000E7DEE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 w wykonaniu zobowiązań związanych z niezgodnością dostawy z przedmiotem umowy,</w:t>
      </w:r>
    </w:p>
    <w:p w14:paraId="6E01159D" w14:textId="7F7B2047" w:rsidR="000E7DEE" w:rsidRPr="00956AE6" w:rsidRDefault="000E7DEE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innych przypadkach określonych w przepisach prawa, a w szczególności w przepisach</w:t>
      </w:r>
      <w:r w:rsidR="00E174AB"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Kodeksu Cywilnego.</w:t>
      </w:r>
    </w:p>
    <w:p w14:paraId="3AA7265D" w14:textId="45F913D8" w:rsidR="000E7DEE" w:rsidRPr="00956AE6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    </w:t>
      </w:r>
    </w:p>
    <w:p w14:paraId="3977A137" w14:textId="30408232" w:rsidR="000E7DEE" w:rsidRPr="00956AE6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 dni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zaistnieni</w:t>
      </w:r>
      <w:r w:rsidR="00C0348C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okoliczności opisanej ust.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2 .</w:t>
      </w:r>
    </w:p>
    <w:p w14:paraId="3D70963E" w14:textId="77777777" w:rsidR="000E7DEE" w:rsidRPr="00956AE6" w:rsidRDefault="000E7DEE" w:rsidP="000E7D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40AB8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8</w:t>
      </w:r>
    </w:p>
    <w:p w14:paraId="03004BA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Kary umowne</w:t>
      </w:r>
    </w:p>
    <w:p w14:paraId="3D64278E" w14:textId="0A84390E" w:rsidR="000E7DEE" w:rsidRPr="00956AE6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cemu karę umowną:</w:t>
      </w:r>
    </w:p>
    <w:p w14:paraId="0D8D7820" w14:textId="77777777" w:rsidR="003A7F2C" w:rsidRPr="00956AE6" w:rsidRDefault="003A7F2C" w:rsidP="003A7F2C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0B3FCA" w14:textId="2826B2F9" w:rsidR="005F1A66" w:rsidRPr="00956AE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przedmiotu umowy, w wysokości </w:t>
      </w:r>
      <w:r w:rsidR="00861F1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% wartości netto niezrealizowan</w:t>
      </w:r>
      <w:r w:rsidR="008B3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jednostkowych pozycji przedmiotu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zamówienia za każdy dzień zwłoki, liczony od dnia następnego przypadającego po dniu, w którym zgodnie z Umową miała nastąpić dostawa do dnia dos</w:t>
      </w:r>
      <w:r w:rsidR="00590934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tawy włącznie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DC40501" w14:textId="022B0B53" w:rsidR="005F1A66" w:rsidRPr="00956AE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wykonaniu zobowiązań, o których mowa w 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§ 6  -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 3% wartości  netto niezrealizowan</w:t>
      </w:r>
      <w:r w:rsidR="008B3E26">
        <w:rPr>
          <w:rFonts w:asciiTheme="minorHAnsi" w:hAnsiTheme="minorHAnsi" w:cstheme="minorHAnsi"/>
          <w:color w:val="000000" w:themeColor="text1"/>
          <w:sz w:val="22"/>
          <w:szCs w:val="22"/>
        </w:rPr>
        <w:t>ych jednostkowych pozycji przedmiotu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 za każdy dzień zwłoki, liczony od dnia następnego przypadającego po dniu, w którym zobowiązanie miało zostać wykonane do dnia wykonania zobowi</w:t>
      </w:r>
      <w:r w:rsidR="00590934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ązania włącznie</w:t>
      </w:r>
      <w:r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;</w:t>
      </w:r>
    </w:p>
    <w:p w14:paraId="0F5AF058" w14:textId="19000908" w:rsidR="00553346" w:rsidRPr="009F1B63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przez Zamawiającego z przyczyn leżących po stronie </w:t>
      </w:r>
      <w:r w:rsidRPr="009F1B63">
        <w:rPr>
          <w:rFonts w:asciiTheme="minorHAnsi" w:hAnsiTheme="minorHAnsi" w:cstheme="minorHAnsi"/>
          <w:sz w:val="22"/>
          <w:szCs w:val="22"/>
        </w:rPr>
        <w:t>Wykonawcy, w szczególności wskazanych w § 7 ust. 2, w wysokości 10% wynagrodzenia netto, o którym mowa w § 4.</w:t>
      </w:r>
    </w:p>
    <w:p w14:paraId="42CB7CDD" w14:textId="471B9C34" w:rsidR="00ED7364" w:rsidRPr="009F1B63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Maksymalna wysokość kar</w:t>
      </w:r>
      <w:r w:rsidR="00D9459E" w:rsidRPr="009F1B63">
        <w:rPr>
          <w:rFonts w:asciiTheme="minorHAnsi" w:hAnsiTheme="minorHAnsi" w:cstheme="minorHAnsi"/>
          <w:sz w:val="22"/>
          <w:szCs w:val="22"/>
        </w:rPr>
        <w:t xml:space="preserve"> umown</w:t>
      </w:r>
      <w:r w:rsidR="00D12994" w:rsidRPr="009F1B63">
        <w:rPr>
          <w:rFonts w:asciiTheme="minorHAnsi" w:hAnsiTheme="minorHAnsi" w:cstheme="minorHAnsi"/>
          <w:sz w:val="22"/>
          <w:szCs w:val="22"/>
        </w:rPr>
        <w:t>ych</w:t>
      </w:r>
      <w:r w:rsidR="00D9459E" w:rsidRPr="009F1B63">
        <w:rPr>
          <w:rFonts w:asciiTheme="minorHAnsi" w:hAnsiTheme="minorHAnsi" w:cstheme="minorHAnsi"/>
          <w:sz w:val="22"/>
          <w:szCs w:val="22"/>
        </w:rPr>
        <w:t xml:space="preserve"> nie może przekroczyć 2</w:t>
      </w:r>
      <w:r w:rsidRPr="009F1B63">
        <w:rPr>
          <w:rFonts w:asciiTheme="minorHAnsi" w:hAnsiTheme="minorHAnsi" w:cstheme="minorHAnsi"/>
          <w:sz w:val="22"/>
          <w:szCs w:val="22"/>
        </w:rPr>
        <w:t xml:space="preserve">0% całkowitej wartości </w:t>
      </w:r>
      <w:r w:rsidR="00D12994" w:rsidRPr="009F1B63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9F1B63">
        <w:rPr>
          <w:rFonts w:asciiTheme="minorHAnsi" w:hAnsiTheme="minorHAnsi" w:cstheme="minorHAnsi"/>
          <w:sz w:val="22"/>
          <w:szCs w:val="22"/>
        </w:rPr>
        <w:t>przedmiotu umowy n</w:t>
      </w:r>
      <w:r w:rsidR="00C0348C" w:rsidRPr="009F1B63">
        <w:rPr>
          <w:rFonts w:asciiTheme="minorHAnsi" w:hAnsiTheme="minorHAnsi" w:cstheme="minorHAnsi"/>
          <w:sz w:val="22"/>
          <w:szCs w:val="22"/>
        </w:rPr>
        <w:t xml:space="preserve">etto, o którym mowa w § 4 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7DD4C90D" w14:textId="224B6E19" w:rsidR="000E7DEE" w:rsidRPr="009F1B6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9F1B63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wyra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a zgod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F1B63">
        <w:rPr>
          <w:rFonts w:asciiTheme="minorHAnsi" w:hAnsiTheme="minorHAnsi" w:cstheme="minorHAnsi"/>
          <w:sz w:val="22"/>
          <w:szCs w:val="22"/>
        </w:rPr>
        <w:t>na potr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4BB8EE51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B6AE0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55FD7DC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8E8ED83" w14:textId="37664CA0" w:rsidR="000E7DEE" w:rsidRPr="009F1B63" w:rsidRDefault="000E7DEE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Zmiana postanowie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9F1B63">
        <w:rPr>
          <w:rFonts w:asciiTheme="minorHAnsi" w:hAnsiTheme="minorHAnsi" w:cstheme="minorHAnsi"/>
          <w:sz w:val="22"/>
          <w:szCs w:val="22"/>
        </w:rPr>
        <w:t>umowy mo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e nast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pi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ć – pod rygorem nieważności - </w:t>
      </w:r>
      <w:r w:rsidRPr="009F1B63">
        <w:rPr>
          <w:rFonts w:asciiTheme="minorHAnsi" w:hAnsiTheme="minorHAnsi" w:cstheme="minorHAnsi"/>
          <w:sz w:val="22"/>
          <w:szCs w:val="22"/>
        </w:rPr>
        <w:t>w formie pisemnego aneksu tylko w przypadkach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przewidzianych w art. 455 ustawy </w:t>
      </w:r>
      <w:r w:rsidRPr="009F1B63">
        <w:rPr>
          <w:rFonts w:asciiTheme="minorHAnsi" w:hAnsiTheme="minorHAnsi" w:cstheme="minorHAnsi"/>
          <w:sz w:val="22"/>
          <w:szCs w:val="22"/>
        </w:rPr>
        <w:t>z dnia 1</w:t>
      </w:r>
      <w:r w:rsidR="005771AF" w:rsidRPr="009F1B63">
        <w:rPr>
          <w:rFonts w:asciiTheme="minorHAnsi" w:hAnsiTheme="minorHAnsi" w:cstheme="minorHAnsi"/>
          <w:sz w:val="22"/>
          <w:szCs w:val="22"/>
        </w:rPr>
        <w:t>1</w:t>
      </w:r>
      <w:r w:rsidRPr="009F1B63">
        <w:rPr>
          <w:rFonts w:asciiTheme="minorHAnsi" w:hAnsiTheme="minorHAnsi" w:cstheme="minorHAnsi"/>
          <w:sz w:val="22"/>
          <w:szCs w:val="22"/>
        </w:rPr>
        <w:t xml:space="preserve"> września  2019 r.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(</w:t>
      </w:r>
      <w:proofErr w:type="spellStart"/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t.j</w:t>
      </w:r>
      <w:proofErr w:type="spellEnd"/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. Dz.U. z 202</w:t>
      </w:r>
      <w:r w:rsidR="00861F17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 w:rsidR="00590934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r. poz. 1</w:t>
      </w:r>
      <w:r w:rsidR="00861F17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710</w:t>
      </w:r>
      <w:r w:rsidR="005771AF" w:rsidRPr="009F1B6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ze zm.</w:t>
      </w:r>
      <w:r w:rsidRPr="009F1B63">
        <w:rPr>
          <w:rFonts w:asciiTheme="minorHAnsi" w:hAnsiTheme="minorHAnsi" w:cstheme="minorHAnsi"/>
          <w:sz w:val="22"/>
          <w:szCs w:val="22"/>
          <w:lang w:eastAsia="en-US" w:bidi="en-US"/>
        </w:rPr>
        <w:t>)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25483070" w14:textId="0507BB47" w:rsidR="001F6952" w:rsidRPr="009F1B63" w:rsidRDefault="001F6952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Zamawiający dopuszcza zmianę umowy w zakresie poprawienia błędów i oczywistych omyłek słownych, literowych, liczbowych, numeracji jednostek redakcyjnych lub uzupełnień treści nie powodujących zmiany celu i istoty umowy</w:t>
      </w:r>
      <w:r w:rsidR="00352D46" w:rsidRPr="009F1B63">
        <w:rPr>
          <w:rFonts w:asciiTheme="minorHAnsi" w:hAnsiTheme="minorHAnsi" w:cstheme="minorHAnsi"/>
          <w:sz w:val="22"/>
          <w:szCs w:val="22"/>
        </w:rPr>
        <w:t>.</w:t>
      </w:r>
    </w:p>
    <w:p w14:paraId="5AEC8538" w14:textId="77777777" w:rsidR="000E7DEE" w:rsidRPr="009F1B63" w:rsidRDefault="000E7DEE" w:rsidP="000E7D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F8BE3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6556F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51E87896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E66F698" w14:textId="42A35F98" w:rsidR="000E7DEE" w:rsidRPr="009F1B63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</w:t>
      </w:r>
      <w:r w:rsidR="009C5210" w:rsidRPr="009F1B63">
        <w:rPr>
          <w:rFonts w:asciiTheme="minorHAnsi" w:hAnsiTheme="minorHAnsi" w:cstheme="minorHAnsi"/>
          <w:sz w:val="22"/>
          <w:szCs w:val="22"/>
        </w:rPr>
        <w:t xml:space="preserve"> oraz ustawy Prawo zamówień publicznych. </w:t>
      </w:r>
    </w:p>
    <w:p w14:paraId="2F0F18D6" w14:textId="77777777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956AE6" w:rsidRDefault="003612EB" w:rsidP="003612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B82D0B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A4B4B8" w14:textId="77777777" w:rsidR="000E7DEE" w:rsidRPr="00956AE6" w:rsidRDefault="000E7DEE" w:rsidP="000E7DEE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AE6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956AE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DB5D9C0" w14:textId="77777777" w:rsidR="000E7DEE" w:rsidRPr="00956AE6" w:rsidRDefault="000E7DEE" w:rsidP="000E7DEE">
      <w:pPr>
        <w:tabs>
          <w:tab w:val="left" w:pos="480"/>
          <w:tab w:val="left" w:pos="5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546F6B99" w14:textId="77777777" w:rsidR="000E7DEE" w:rsidRPr="00956AE6" w:rsidRDefault="000E7DEE" w:rsidP="000E7DEE">
      <w:pPr>
        <w:rPr>
          <w:rFonts w:asciiTheme="minorHAnsi" w:hAnsiTheme="minorHAnsi" w:cstheme="minorHAnsi"/>
          <w:sz w:val="22"/>
          <w:szCs w:val="22"/>
        </w:rPr>
      </w:pPr>
    </w:p>
    <w:p w14:paraId="301FE238" w14:textId="77777777" w:rsidR="00CD154F" w:rsidRPr="00956AE6" w:rsidRDefault="00CD154F">
      <w:pPr>
        <w:rPr>
          <w:sz w:val="22"/>
          <w:szCs w:val="22"/>
        </w:rPr>
      </w:pPr>
    </w:p>
    <w:sectPr w:rsidR="00CD154F" w:rsidRPr="00956AE6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8E487F"/>
    <w:multiLevelType w:val="hybridMultilevel"/>
    <w:tmpl w:val="CEA8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B97061"/>
    <w:multiLevelType w:val="hybridMultilevel"/>
    <w:tmpl w:val="21007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822"/>
    <w:multiLevelType w:val="hybridMultilevel"/>
    <w:tmpl w:val="3B3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43FBF"/>
    <w:rsid w:val="0007380E"/>
    <w:rsid w:val="000829D7"/>
    <w:rsid w:val="000E7DEE"/>
    <w:rsid w:val="000F5B2C"/>
    <w:rsid w:val="001F6952"/>
    <w:rsid w:val="002732ED"/>
    <w:rsid w:val="00280F3F"/>
    <w:rsid w:val="00282B36"/>
    <w:rsid w:val="002D37E9"/>
    <w:rsid w:val="002D7AC9"/>
    <w:rsid w:val="00327E47"/>
    <w:rsid w:val="00352D46"/>
    <w:rsid w:val="003612EB"/>
    <w:rsid w:val="00391BFD"/>
    <w:rsid w:val="003A7F2C"/>
    <w:rsid w:val="003B5EF2"/>
    <w:rsid w:val="003C7BEF"/>
    <w:rsid w:val="0051061D"/>
    <w:rsid w:val="00552BDC"/>
    <w:rsid w:val="00553346"/>
    <w:rsid w:val="005771AF"/>
    <w:rsid w:val="00590934"/>
    <w:rsid w:val="005B446B"/>
    <w:rsid w:val="005F1A66"/>
    <w:rsid w:val="0062795D"/>
    <w:rsid w:val="0065337A"/>
    <w:rsid w:val="00692C3F"/>
    <w:rsid w:val="006E4243"/>
    <w:rsid w:val="007230E5"/>
    <w:rsid w:val="0072515E"/>
    <w:rsid w:val="00726117"/>
    <w:rsid w:val="0076395F"/>
    <w:rsid w:val="00861F17"/>
    <w:rsid w:val="0087033E"/>
    <w:rsid w:val="008B3E26"/>
    <w:rsid w:val="008E7E84"/>
    <w:rsid w:val="00913AFE"/>
    <w:rsid w:val="00956AE6"/>
    <w:rsid w:val="00961E0C"/>
    <w:rsid w:val="009665A9"/>
    <w:rsid w:val="00980E1B"/>
    <w:rsid w:val="009A6094"/>
    <w:rsid w:val="009A6B86"/>
    <w:rsid w:val="009B2C51"/>
    <w:rsid w:val="009C5210"/>
    <w:rsid w:val="009F1B63"/>
    <w:rsid w:val="00A22FAA"/>
    <w:rsid w:val="00A543FB"/>
    <w:rsid w:val="00A55E16"/>
    <w:rsid w:val="00AA4B4C"/>
    <w:rsid w:val="00B80849"/>
    <w:rsid w:val="00C0348C"/>
    <w:rsid w:val="00C43627"/>
    <w:rsid w:val="00C73DCF"/>
    <w:rsid w:val="00C9438C"/>
    <w:rsid w:val="00CD154F"/>
    <w:rsid w:val="00D12994"/>
    <w:rsid w:val="00D34C37"/>
    <w:rsid w:val="00D53BF1"/>
    <w:rsid w:val="00D86567"/>
    <w:rsid w:val="00D9459E"/>
    <w:rsid w:val="00DB03DE"/>
    <w:rsid w:val="00E00C2A"/>
    <w:rsid w:val="00E174AB"/>
    <w:rsid w:val="00E67E9B"/>
    <w:rsid w:val="00EA5CC0"/>
    <w:rsid w:val="00EB005D"/>
    <w:rsid w:val="00ED7364"/>
    <w:rsid w:val="00EF4C21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20EA42AD-5968-45A1-8B2F-F8DA208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2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174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kubiak6@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388E-C013-4330-AA2A-19F5C3C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Użytkownik systemu Windows</cp:lastModifiedBy>
  <cp:revision>4</cp:revision>
  <cp:lastPrinted>2023-03-02T10:17:00Z</cp:lastPrinted>
  <dcterms:created xsi:type="dcterms:W3CDTF">2023-03-01T11:39:00Z</dcterms:created>
  <dcterms:modified xsi:type="dcterms:W3CDTF">2023-03-02T10:27:00Z</dcterms:modified>
</cp:coreProperties>
</file>