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8A4BE" w14:textId="752144EE" w:rsidR="003A1371" w:rsidRPr="003A1371" w:rsidRDefault="003A1371" w:rsidP="003A1371">
      <w:pPr>
        <w:spacing w:after="0"/>
        <w:jc w:val="right"/>
        <w:rPr>
          <w:rFonts w:ascii="Arial" w:hAnsi="Arial" w:cs="Arial"/>
          <w:sz w:val="20"/>
          <w:szCs w:val="20"/>
        </w:rPr>
      </w:pPr>
      <w:r w:rsidRPr="00416C19">
        <w:rPr>
          <w:rFonts w:ascii="Arial" w:hAnsi="Arial" w:cs="Arial"/>
          <w:sz w:val="20"/>
          <w:szCs w:val="20"/>
        </w:rPr>
        <w:t xml:space="preserve">Czersk, </w:t>
      </w:r>
      <w:r w:rsidR="007F1F1F">
        <w:rPr>
          <w:rFonts w:ascii="Arial" w:hAnsi="Arial" w:cs="Arial"/>
          <w:sz w:val="20"/>
          <w:szCs w:val="20"/>
        </w:rPr>
        <w:t>2021-09-</w:t>
      </w:r>
      <w:r w:rsidR="00D429FE">
        <w:rPr>
          <w:rFonts w:ascii="Arial" w:hAnsi="Arial" w:cs="Arial"/>
          <w:sz w:val="20"/>
          <w:szCs w:val="20"/>
        </w:rPr>
        <w:t>15</w:t>
      </w:r>
    </w:p>
    <w:p w14:paraId="2ED4BDA7" w14:textId="77777777" w:rsidR="003A1371" w:rsidRPr="003A1371" w:rsidRDefault="003A1371" w:rsidP="003A1371">
      <w:pPr>
        <w:tabs>
          <w:tab w:val="left" w:pos="1080"/>
          <w:tab w:val="left" w:pos="7020"/>
        </w:tabs>
        <w:spacing w:after="0"/>
        <w:jc w:val="both"/>
        <w:rPr>
          <w:rFonts w:ascii="Arial" w:hAnsi="Arial" w:cs="Arial"/>
          <w:sz w:val="20"/>
          <w:szCs w:val="20"/>
        </w:rPr>
      </w:pPr>
    </w:p>
    <w:p w14:paraId="327C8516" w14:textId="2CCAC1CF" w:rsidR="003A1371" w:rsidRPr="003A1371" w:rsidRDefault="003A1371" w:rsidP="003A1371">
      <w:pPr>
        <w:tabs>
          <w:tab w:val="left" w:pos="1080"/>
          <w:tab w:val="left" w:pos="7020"/>
        </w:tabs>
        <w:spacing w:after="0"/>
        <w:ind w:left="1080" w:hanging="180"/>
        <w:jc w:val="both"/>
        <w:rPr>
          <w:rFonts w:ascii="Arial" w:hAnsi="Arial" w:cs="Arial"/>
          <w:sz w:val="20"/>
          <w:szCs w:val="20"/>
        </w:rPr>
      </w:pPr>
      <w:r w:rsidRPr="003A1371">
        <w:rPr>
          <w:rFonts w:ascii="Arial" w:hAnsi="Arial" w:cs="Arial"/>
          <w:sz w:val="20"/>
          <w:szCs w:val="20"/>
        </w:rPr>
        <w:t xml:space="preserve">  </w:t>
      </w:r>
      <w:r w:rsidR="009D5B94">
        <w:rPr>
          <w:rFonts w:ascii="Arial" w:hAnsi="Arial" w:cs="Arial"/>
          <w:sz w:val="20"/>
          <w:szCs w:val="20"/>
        </w:rPr>
        <w:t>WZ.271.</w:t>
      </w:r>
      <w:r w:rsidR="007F1F1F">
        <w:rPr>
          <w:rFonts w:ascii="Arial" w:hAnsi="Arial" w:cs="Arial"/>
          <w:sz w:val="20"/>
          <w:szCs w:val="20"/>
        </w:rPr>
        <w:t>54</w:t>
      </w:r>
      <w:r w:rsidR="00801D0F">
        <w:rPr>
          <w:rFonts w:ascii="Arial" w:hAnsi="Arial" w:cs="Arial"/>
          <w:sz w:val="20"/>
          <w:szCs w:val="20"/>
        </w:rPr>
        <w:t>.</w:t>
      </w:r>
      <w:r w:rsidR="009D5B94">
        <w:rPr>
          <w:rFonts w:ascii="Arial" w:hAnsi="Arial" w:cs="Arial"/>
          <w:sz w:val="20"/>
          <w:szCs w:val="20"/>
        </w:rPr>
        <w:t>202</w:t>
      </w:r>
      <w:r w:rsidR="007F1F1F">
        <w:rPr>
          <w:rFonts w:ascii="Arial" w:hAnsi="Arial" w:cs="Arial"/>
          <w:sz w:val="20"/>
          <w:szCs w:val="20"/>
        </w:rPr>
        <w:t>1</w:t>
      </w:r>
    </w:p>
    <w:p w14:paraId="6E0A7987" w14:textId="77777777" w:rsidR="003A1371" w:rsidRPr="003A1371" w:rsidRDefault="003A1371" w:rsidP="003A1371">
      <w:pPr>
        <w:spacing w:after="0" w:line="240" w:lineRule="auto"/>
        <w:rPr>
          <w:rFonts w:ascii="Arial" w:eastAsia="Times New Roman" w:hAnsi="Arial" w:cs="Arial"/>
          <w:b/>
          <w:sz w:val="20"/>
          <w:szCs w:val="20"/>
          <w:lang w:eastAsia="pl-PL"/>
        </w:rPr>
      </w:pPr>
    </w:p>
    <w:p w14:paraId="22E51666" w14:textId="77777777" w:rsidR="003A1371" w:rsidRPr="003A1371" w:rsidRDefault="003A1371" w:rsidP="003A1371">
      <w:pPr>
        <w:spacing w:after="0" w:line="240" w:lineRule="auto"/>
        <w:rPr>
          <w:rFonts w:ascii="Arial" w:eastAsia="Times New Roman" w:hAnsi="Arial" w:cs="Arial"/>
          <w:b/>
          <w:sz w:val="20"/>
          <w:szCs w:val="20"/>
          <w:lang w:eastAsia="pl-PL"/>
        </w:rPr>
      </w:pPr>
    </w:p>
    <w:p w14:paraId="4998FF53" w14:textId="77777777" w:rsidR="003C1293" w:rsidRDefault="003A1371" w:rsidP="003A1371">
      <w:pPr>
        <w:tabs>
          <w:tab w:val="left" w:pos="7020"/>
        </w:tabs>
        <w:spacing w:after="0" w:line="240" w:lineRule="auto"/>
        <w:jc w:val="right"/>
        <w:rPr>
          <w:rFonts w:ascii="Arial" w:eastAsia="Times New Roman" w:hAnsi="Arial" w:cs="Arial"/>
          <w:b/>
          <w:sz w:val="24"/>
          <w:szCs w:val="24"/>
          <w:lang w:eastAsia="pl-PL"/>
        </w:rPr>
      </w:pPr>
      <w:r w:rsidRPr="003A1371">
        <w:rPr>
          <w:rFonts w:ascii="Arial" w:eastAsia="Times New Roman" w:hAnsi="Arial" w:cs="Arial"/>
          <w:b/>
          <w:sz w:val="24"/>
          <w:szCs w:val="24"/>
          <w:lang w:eastAsia="pl-PL"/>
        </w:rPr>
        <w:t xml:space="preserve">                                                                          </w:t>
      </w:r>
    </w:p>
    <w:p w14:paraId="0D87FCCE" w14:textId="77777777" w:rsidR="003C1293" w:rsidRDefault="003C1293" w:rsidP="003A1371">
      <w:pPr>
        <w:tabs>
          <w:tab w:val="left" w:pos="7020"/>
        </w:tabs>
        <w:spacing w:after="0" w:line="240" w:lineRule="auto"/>
        <w:jc w:val="right"/>
        <w:rPr>
          <w:rFonts w:ascii="Arial" w:eastAsia="Times New Roman" w:hAnsi="Arial" w:cs="Arial"/>
          <w:b/>
          <w:sz w:val="24"/>
          <w:szCs w:val="24"/>
          <w:lang w:eastAsia="pl-PL"/>
        </w:rPr>
      </w:pPr>
    </w:p>
    <w:p w14:paraId="34FA22A9" w14:textId="77777777" w:rsidR="003A1371" w:rsidRPr="003A1371" w:rsidRDefault="003A1371" w:rsidP="003A1371">
      <w:pPr>
        <w:tabs>
          <w:tab w:val="left" w:pos="7020"/>
        </w:tabs>
        <w:spacing w:after="0" w:line="240" w:lineRule="auto"/>
        <w:jc w:val="right"/>
        <w:rPr>
          <w:rFonts w:ascii="Arial" w:eastAsia="Times New Roman" w:hAnsi="Arial" w:cs="Arial"/>
          <w:b/>
          <w:sz w:val="24"/>
          <w:szCs w:val="24"/>
          <w:lang w:eastAsia="pl-PL"/>
        </w:rPr>
      </w:pPr>
      <w:r w:rsidRPr="003A1371">
        <w:rPr>
          <w:rFonts w:ascii="Arial" w:eastAsia="Times New Roman" w:hAnsi="Arial" w:cs="Arial"/>
          <w:b/>
          <w:sz w:val="24"/>
          <w:szCs w:val="24"/>
          <w:lang w:eastAsia="pl-PL"/>
        </w:rPr>
        <w:t>Do Wykonawców</w:t>
      </w:r>
    </w:p>
    <w:p w14:paraId="7B106D3B" w14:textId="77777777" w:rsidR="003A1371" w:rsidRPr="003A1371" w:rsidRDefault="003A1371" w:rsidP="003A1371">
      <w:pPr>
        <w:spacing w:after="0" w:line="240" w:lineRule="auto"/>
        <w:rPr>
          <w:rFonts w:ascii="Arial" w:eastAsia="Times New Roman" w:hAnsi="Arial" w:cs="Arial"/>
          <w:b/>
          <w:sz w:val="20"/>
          <w:szCs w:val="20"/>
          <w:lang w:eastAsia="pl-PL"/>
        </w:rPr>
      </w:pPr>
      <w:r w:rsidRPr="003A1371">
        <w:rPr>
          <w:rFonts w:ascii="Arial" w:eastAsia="Times New Roman" w:hAnsi="Arial" w:cs="Arial"/>
          <w:b/>
          <w:sz w:val="20"/>
          <w:szCs w:val="20"/>
          <w:lang w:eastAsia="pl-PL"/>
        </w:rPr>
        <w:t xml:space="preserve">                                                                                 </w:t>
      </w:r>
    </w:p>
    <w:p w14:paraId="403B6758" w14:textId="77777777" w:rsidR="003A1371" w:rsidRPr="003A1371" w:rsidRDefault="003A1371" w:rsidP="003A1371">
      <w:pPr>
        <w:spacing w:after="0" w:line="240" w:lineRule="auto"/>
        <w:rPr>
          <w:rFonts w:ascii="Arial" w:eastAsia="Times New Roman" w:hAnsi="Arial" w:cs="Arial"/>
          <w:sz w:val="20"/>
          <w:szCs w:val="20"/>
          <w:lang w:eastAsia="pl-PL"/>
        </w:rPr>
      </w:pPr>
    </w:p>
    <w:p w14:paraId="799C41EB" w14:textId="1A78934A" w:rsidR="007F1F1F" w:rsidRPr="00D7659F" w:rsidRDefault="003A1371" w:rsidP="00D7659F">
      <w:pPr>
        <w:widowControl w:val="0"/>
        <w:tabs>
          <w:tab w:val="right" w:leader="dot" w:pos="9072"/>
        </w:tabs>
        <w:autoSpaceDE w:val="0"/>
        <w:autoSpaceDN w:val="0"/>
        <w:adjustRightInd w:val="0"/>
        <w:spacing w:after="0" w:line="360" w:lineRule="auto"/>
        <w:jc w:val="both"/>
        <w:rPr>
          <w:rFonts w:ascii="Arial" w:eastAsia="Times New Roman" w:hAnsi="Arial" w:cs="Arial"/>
          <w:sz w:val="20"/>
          <w:szCs w:val="20"/>
          <w:lang w:eastAsia="pl-PL"/>
        </w:rPr>
      </w:pPr>
      <w:r w:rsidRPr="003A1371">
        <w:rPr>
          <w:rFonts w:ascii="Arial" w:eastAsia="Times New Roman" w:hAnsi="Arial" w:cs="Arial"/>
          <w:sz w:val="20"/>
          <w:szCs w:val="20"/>
          <w:lang w:eastAsia="pl-PL"/>
        </w:rPr>
        <w:t>Dotyczy przetargu nieograniczonego pn.:</w:t>
      </w:r>
      <w:r w:rsidRPr="003A1371">
        <w:rPr>
          <w:rFonts w:ascii="Arial" w:eastAsia="Times New Roman" w:hAnsi="Arial" w:cs="Arial"/>
          <w:b/>
          <w:sz w:val="20"/>
          <w:szCs w:val="20"/>
          <w:lang w:eastAsia="pl-PL"/>
        </w:rPr>
        <w:t xml:space="preserve"> „</w:t>
      </w:r>
      <w:bookmarkStart w:id="0" w:name="_Hlk80093292"/>
      <w:bookmarkStart w:id="1" w:name="_Hlk80091356"/>
      <w:r w:rsidR="007F1F1F" w:rsidRPr="00011D04">
        <w:rPr>
          <w:rFonts w:ascii="Arial" w:hAnsi="Arial" w:cs="Arial"/>
          <w:b/>
          <w:sz w:val="20"/>
        </w:rPr>
        <w:t>Udzielenie</w:t>
      </w:r>
      <w:r w:rsidR="007F1F1F" w:rsidRPr="001B7058">
        <w:rPr>
          <w:rFonts w:ascii="Arial" w:eastAsia="Times New Roman" w:hAnsi="Arial" w:cs="Arial"/>
          <w:b/>
          <w:sz w:val="20"/>
          <w:szCs w:val="20"/>
          <w:lang w:eastAsia="pl-PL"/>
        </w:rPr>
        <w:t xml:space="preserve"> </w:t>
      </w:r>
      <w:r w:rsidR="007F1F1F" w:rsidRPr="00641EBA">
        <w:rPr>
          <w:rFonts w:ascii="Arial" w:eastAsia="Times New Roman" w:hAnsi="Arial" w:cs="Arial"/>
          <w:b/>
          <w:sz w:val="20"/>
          <w:szCs w:val="20"/>
          <w:lang w:eastAsia="pl-PL"/>
        </w:rPr>
        <w:t>Gminie Czersk</w:t>
      </w:r>
      <w:r w:rsidR="007F1F1F" w:rsidRPr="00011D04">
        <w:rPr>
          <w:rFonts w:ascii="Arial" w:hAnsi="Arial" w:cs="Arial"/>
          <w:b/>
          <w:sz w:val="20"/>
        </w:rPr>
        <w:t xml:space="preserve"> k</w:t>
      </w:r>
      <w:r w:rsidR="007F1F1F">
        <w:rPr>
          <w:rFonts w:ascii="Arial" w:hAnsi="Arial" w:cs="Arial"/>
          <w:b/>
          <w:sz w:val="20"/>
        </w:rPr>
        <w:t xml:space="preserve">redytu bankowego </w:t>
      </w:r>
      <w:r w:rsidR="007F1F1F">
        <w:rPr>
          <w:rFonts w:ascii="Arial" w:hAnsi="Arial" w:cs="Arial"/>
          <w:b/>
          <w:sz w:val="20"/>
        </w:rPr>
        <w:br/>
        <w:t>w wysokości 9.12</w:t>
      </w:r>
      <w:r w:rsidR="007F1F1F" w:rsidRPr="00011D04">
        <w:rPr>
          <w:rFonts w:ascii="Arial" w:hAnsi="Arial" w:cs="Arial"/>
          <w:b/>
          <w:sz w:val="20"/>
        </w:rPr>
        <w:t>0</w:t>
      </w:r>
      <w:r w:rsidR="007F1F1F">
        <w:rPr>
          <w:rFonts w:ascii="Arial" w:hAnsi="Arial" w:cs="Arial"/>
          <w:b/>
          <w:sz w:val="20"/>
        </w:rPr>
        <w:t>.</w:t>
      </w:r>
      <w:r w:rsidR="007F1F1F" w:rsidRPr="00011D04">
        <w:rPr>
          <w:rFonts w:ascii="Arial" w:hAnsi="Arial" w:cs="Arial"/>
          <w:b/>
          <w:sz w:val="20"/>
        </w:rPr>
        <w:t>000</w:t>
      </w:r>
      <w:r w:rsidR="007F1F1F">
        <w:rPr>
          <w:rFonts w:ascii="Arial" w:hAnsi="Arial" w:cs="Arial"/>
          <w:b/>
          <w:sz w:val="20"/>
        </w:rPr>
        <w:t xml:space="preserve"> zł</w:t>
      </w:r>
      <w:r w:rsidR="007F1F1F" w:rsidRPr="00011D04">
        <w:rPr>
          <w:rFonts w:ascii="Arial" w:hAnsi="Arial" w:cs="Arial"/>
          <w:b/>
          <w:sz w:val="20"/>
        </w:rPr>
        <w:t xml:space="preserve"> </w:t>
      </w:r>
      <w:r w:rsidR="007F1F1F" w:rsidRPr="00011D04">
        <w:rPr>
          <w:rFonts w:ascii="Arial" w:eastAsiaTheme="majorEastAsia" w:hAnsi="Arial" w:cs="Arial"/>
          <w:b/>
          <w:bCs/>
          <w:sz w:val="20"/>
          <w:szCs w:val="26"/>
        </w:rPr>
        <w:t>na spłatę zobowiązań</w:t>
      </w:r>
      <w:r w:rsidR="007F1F1F" w:rsidRPr="00011D04">
        <w:rPr>
          <w:rFonts w:eastAsiaTheme="majorEastAsia"/>
          <w:b/>
          <w:bCs/>
          <w:sz w:val="20"/>
          <w:szCs w:val="26"/>
        </w:rPr>
        <w:t xml:space="preserve"> </w:t>
      </w:r>
      <w:r w:rsidR="007F1F1F">
        <w:rPr>
          <w:rFonts w:ascii="Arial" w:eastAsiaTheme="majorEastAsia" w:hAnsi="Arial" w:cs="Arial"/>
          <w:b/>
          <w:bCs/>
          <w:sz w:val="20"/>
          <w:szCs w:val="26"/>
        </w:rPr>
        <w:t>w 2021</w:t>
      </w:r>
      <w:r w:rsidR="007F1F1F" w:rsidRPr="00011D04">
        <w:rPr>
          <w:rFonts w:ascii="Arial" w:eastAsiaTheme="majorEastAsia" w:hAnsi="Arial" w:cs="Arial"/>
          <w:b/>
          <w:bCs/>
          <w:sz w:val="20"/>
          <w:szCs w:val="26"/>
        </w:rPr>
        <w:t xml:space="preserve"> roku wynikających z zaciągniętych </w:t>
      </w:r>
      <w:r w:rsidR="007F1F1F" w:rsidRPr="00C27941">
        <w:rPr>
          <w:rFonts w:ascii="Arial" w:eastAsiaTheme="majorEastAsia" w:hAnsi="Arial" w:cs="Arial"/>
          <w:b/>
          <w:bCs/>
          <w:sz w:val="20"/>
          <w:szCs w:val="26"/>
        </w:rPr>
        <w:t>kredytów</w:t>
      </w:r>
      <w:r w:rsidR="007F1F1F">
        <w:rPr>
          <w:rFonts w:ascii="Arial" w:eastAsiaTheme="majorEastAsia" w:hAnsi="Arial" w:cs="Arial"/>
          <w:b/>
          <w:bCs/>
          <w:sz w:val="20"/>
          <w:szCs w:val="26"/>
        </w:rPr>
        <w:t xml:space="preserve"> </w:t>
      </w:r>
      <w:r w:rsidR="007F1F1F" w:rsidRPr="00C2746D">
        <w:rPr>
          <w:rFonts w:ascii="Arial" w:eastAsiaTheme="majorEastAsia" w:hAnsi="Arial" w:cs="Arial"/>
          <w:b/>
          <w:bCs/>
          <w:sz w:val="20"/>
          <w:szCs w:val="26"/>
        </w:rPr>
        <w:t>w kwocie 3</w:t>
      </w:r>
      <w:r w:rsidR="007F1F1F">
        <w:rPr>
          <w:rFonts w:ascii="Arial" w:eastAsiaTheme="majorEastAsia" w:hAnsi="Arial" w:cs="Arial"/>
          <w:b/>
          <w:bCs/>
          <w:sz w:val="20"/>
          <w:szCs w:val="26"/>
        </w:rPr>
        <w:t>.76</w:t>
      </w:r>
      <w:r w:rsidR="007F1F1F" w:rsidRPr="00C2746D">
        <w:rPr>
          <w:rFonts w:ascii="Arial" w:eastAsiaTheme="majorEastAsia" w:hAnsi="Arial" w:cs="Arial"/>
          <w:b/>
          <w:bCs/>
          <w:sz w:val="20"/>
          <w:szCs w:val="26"/>
        </w:rPr>
        <w:t>0</w:t>
      </w:r>
      <w:r w:rsidR="007F1F1F">
        <w:rPr>
          <w:rFonts w:ascii="Arial" w:eastAsiaTheme="majorEastAsia" w:hAnsi="Arial" w:cs="Arial"/>
          <w:b/>
          <w:bCs/>
          <w:sz w:val="20"/>
          <w:szCs w:val="26"/>
        </w:rPr>
        <w:t>.</w:t>
      </w:r>
      <w:r w:rsidR="007F1F1F" w:rsidRPr="00C2746D">
        <w:rPr>
          <w:rFonts w:ascii="Arial" w:eastAsiaTheme="majorEastAsia" w:hAnsi="Arial" w:cs="Arial"/>
          <w:b/>
          <w:bCs/>
          <w:sz w:val="20"/>
          <w:szCs w:val="26"/>
        </w:rPr>
        <w:t xml:space="preserve">000 zł oraz na pokrycie planowanego deficytu w kwocie </w:t>
      </w:r>
      <w:r w:rsidR="007F1F1F">
        <w:rPr>
          <w:rFonts w:ascii="Arial" w:eastAsiaTheme="majorEastAsia" w:hAnsi="Arial" w:cs="Arial"/>
          <w:b/>
          <w:bCs/>
          <w:sz w:val="20"/>
          <w:szCs w:val="26"/>
        </w:rPr>
        <w:t>5.36</w:t>
      </w:r>
      <w:r w:rsidR="007F1F1F" w:rsidRPr="00C2746D">
        <w:rPr>
          <w:rFonts w:ascii="Arial" w:eastAsiaTheme="majorEastAsia" w:hAnsi="Arial" w:cs="Arial"/>
          <w:b/>
          <w:bCs/>
          <w:sz w:val="20"/>
          <w:szCs w:val="26"/>
        </w:rPr>
        <w:t>0</w:t>
      </w:r>
      <w:r w:rsidR="007F1F1F">
        <w:rPr>
          <w:rFonts w:ascii="Arial" w:eastAsiaTheme="majorEastAsia" w:hAnsi="Arial" w:cs="Arial"/>
          <w:b/>
          <w:bCs/>
          <w:sz w:val="20"/>
          <w:szCs w:val="26"/>
        </w:rPr>
        <w:t>.</w:t>
      </w:r>
      <w:r w:rsidR="007F1F1F" w:rsidRPr="00C2746D">
        <w:rPr>
          <w:rFonts w:ascii="Arial" w:eastAsiaTheme="majorEastAsia" w:hAnsi="Arial" w:cs="Arial"/>
          <w:b/>
          <w:bCs/>
          <w:sz w:val="20"/>
          <w:szCs w:val="26"/>
        </w:rPr>
        <w:t>000 zł</w:t>
      </w:r>
      <w:bookmarkEnd w:id="0"/>
      <w:bookmarkEnd w:id="1"/>
      <w:r w:rsidRPr="003A1371">
        <w:rPr>
          <w:rFonts w:ascii="Arial" w:eastAsia="Times New Roman" w:hAnsi="Arial" w:cs="Arial"/>
          <w:b/>
          <w:sz w:val="20"/>
          <w:szCs w:val="20"/>
          <w:lang w:eastAsia="pl-PL"/>
        </w:rPr>
        <w:t xml:space="preserve">”, </w:t>
      </w:r>
      <w:r w:rsidRPr="003A1371">
        <w:rPr>
          <w:rFonts w:ascii="Arial" w:eastAsia="Times New Roman" w:hAnsi="Arial" w:cs="Arial"/>
          <w:sz w:val="20"/>
          <w:szCs w:val="20"/>
          <w:lang w:eastAsia="pl-PL"/>
        </w:rPr>
        <w:t>(</w:t>
      </w:r>
      <w:r w:rsidR="009D5B94" w:rsidRPr="003A1371">
        <w:rPr>
          <w:rFonts w:ascii="Arial" w:eastAsia="Times New Roman" w:hAnsi="Arial" w:cs="Arial"/>
          <w:sz w:val="20"/>
          <w:szCs w:val="20"/>
          <w:lang w:eastAsia="pl-PL"/>
        </w:rPr>
        <w:t xml:space="preserve">ogłoszenie w </w:t>
      </w:r>
      <w:r w:rsidR="009D5B94">
        <w:rPr>
          <w:rFonts w:ascii="Arial" w:eastAsia="Times New Roman" w:hAnsi="Arial" w:cs="Arial"/>
          <w:sz w:val="20"/>
          <w:szCs w:val="20"/>
          <w:lang w:eastAsia="pl-PL"/>
        </w:rPr>
        <w:t>DZUUE 202</w:t>
      </w:r>
      <w:r w:rsidR="007F1F1F">
        <w:rPr>
          <w:rFonts w:ascii="Arial" w:eastAsia="Times New Roman" w:hAnsi="Arial" w:cs="Arial"/>
          <w:sz w:val="20"/>
          <w:szCs w:val="20"/>
          <w:lang w:eastAsia="pl-PL"/>
        </w:rPr>
        <w:t>1</w:t>
      </w:r>
      <w:r w:rsidR="009D5B94">
        <w:rPr>
          <w:rFonts w:ascii="Arial" w:eastAsia="Times New Roman" w:hAnsi="Arial" w:cs="Arial"/>
          <w:sz w:val="20"/>
          <w:szCs w:val="20"/>
          <w:lang w:eastAsia="pl-PL"/>
        </w:rPr>
        <w:t xml:space="preserve">/S </w:t>
      </w:r>
      <w:r w:rsidR="007F1F1F">
        <w:rPr>
          <w:rFonts w:ascii="Arial" w:eastAsia="Times New Roman" w:hAnsi="Arial" w:cs="Arial"/>
          <w:sz w:val="20"/>
          <w:szCs w:val="20"/>
          <w:lang w:eastAsia="pl-PL"/>
        </w:rPr>
        <w:t>164</w:t>
      </w:r>
      <w:r w:rsidR="009D5B94">
        <w:rPr>
          <w:rFonts w:ascii="Arial" w:eastAsia="Times New Roman" w:hAnsi="Arial" w:cs="Arial"/>
          <w:sz w:val="20"/>
          <w:szCs w:val="20"/>
          <w:lang w:eastAsia="pl-PL"/>
        </w:rPr>
        <w:t>-1</w:t>
      </w:r>
      <w:r w:rsidR="007F1F1F">
        <w:rPr>
          <w:rFonts w:ascii="Arial" w:eastAsia="Times New Roman" w:hAnsi="Arial" w:cs="Arial"/>
          <w:sz w:val="20"/>
          <w:szCs w:val="20"/>
          <w:lang w:eastAsia="pl-PL"/>
        </w:rPr>
        <w:t>431244</w:t>
      </w:r>
      <w:r w:rsidR="009D5B94" w:rsidRPr="00524B4C">
        <w:rPr>
          <w:rFonts w:ascii="Arial" w:eastAsia="Times New Roman" w:hAnsi="Arial" w:cs="Arial"/>
          <w:sz w:val="20"/>
          <w:szCs w:val="20"/>
          <w:lang w:eastAsia="pl-PL"/>
        </w:rPr>
        <w:t xml:space="preserve"> </w:t>
      </w:r>
      <w:r w:rsidR="009D5B94" w:rsidRPr="003A1371">
        <w:rPr>
          <w:rFonts w:ascii="Arial" w:eastAsia="Times New Roman" w:hAnsi="Arial" w:cs="Arial"/>
          <w:sz w:val="20"/>
          <w:szCs w:val="20"/>
          <w:lang w:eastAsia="pl-PL"/>
        </w:rPr>
        <w:t xml:space="preserve">z dnia </w:t>
      </w:r>
      <w:r w:rsidR="007F1F1F">
        <w:rPr>
          <w:rFonts w:ascii="Arial" w:eastAsia="Times New Roman" w:hAnsi="Arial" w:cs="Arial"/>
          <w:sz w:val="20"/>
          <w:szCs w:val="20"/>
          <w:lang w:eastAsia="pl-PL"/>
        </w:rPr>
        <w:t>25</w:t>
      </w:r>
      <w:r w:rsidR="009D5B94">
        <w:rPr>
          <w:rFonts w:ascii="Arial" w:eastAsia="Times New Roman" w:hAnsi="Arial" w:cs="Arial"/>
          <w:sz w:val="20"/>
          <w:szCs w:val="20"/>
          <w:lang w:eastAsia="pl-PL"/>
        </w:rPr>
        <w:t>.0</w:t>
      </w:r>
      <w:r w:rsidR="007F1F1F">
        <w:rPr>
          <w:rFonts w:ascii="Arial" w:eastAsia="Times New Roman" w:hAnsi="Arial" w:cs="Arial"/>
          <w:sz w:val="20"/>
          <w:szCs w:val="20"/>
          <w:lang w:eastAsia="pl-PL"/>
        </w:rPr>
        <w:t>8</w:t>
      </w:r>
      <w:r w:rsidR="009D5B94">
        <w:rPr>
          <w:rFonts w:ascii="Arial" w:eastAsia="Times New Roman" w:hAnsi="Arial" w:cs="Arial"/>
          <w:sz w:val="20"/>
          <w:szCs w:val="20"/>
          <w:lang w:eastAsia="pl-PL"/>
        </w:rPr>
        <w:t>.202</w:t>
      </w:r>
      <w:r w:rsidR="007F1F1F">
        <w:rPr>
          <w:rFonts w:ascii="Arial" w:eastAsia="Times New Roman" w:hAnsi="Arial" w:cs="Arial"/>
          <w:sz w:val="20"/>
          <w:szCs w:val="20"/>
          <w:lang w:eastAsia="pl-PL"/>
        </w:rPr>
        <w:t>1</w:t>
      </w:r>
      <w:r w:rsidR="009D5B94" w:rsidRPr="003A1371">
        <w:rPr>
          <w:rFonts w:ascii="Arial" w:eastAsia="Times New Roman" w:hAnsi="Arial" w:cs="Arial"/>
          <w:sz w:val="20"/>
          <w:szCs w:val="20"/>
          <w:lang w:eastAsia="pl-PL"/>
        </w:rPr>
        <w:t>r.</w:t>
      </w:r>
      <w:r w:rsidR="00D429FE">
        <w:rPr>
          <w:rFonts w:ascii="Arial" w:eastAsia="Times New Roman" w:hAnsi="Arial" w:cs="Arial"/>
          <w:sz w:val="20"/>
          <w:szCs w:val="20"/>
          <w:lang w:eastAsia="pl-PL"/>
        </w:rPr>
        <w:t>)</w:t>
      </w:r>
    </w:p>
    <w:p w14:paraId="752CE948" w14:textId="2D8244F5" w:rsidR="00416C19" w:rsidRDefault="003A1371" w:rsidP="00265895">
      <w:pPr>
        <w:tabs>
          <w:tab w:val="left" w:pos="540"/>
        </w:tabs>
        <w:spacing w:line="360" w:lineRule="auto"/>
        <w:jc w:val="center"/>
        <w:rPr>
          <w:rFonts w:ascii="Arial" w:hAnsi="Arial" w:cs="Arial"/>
          <w:b/>
          <w:sz w:val="20"/>
          <w:szCs w:val="20"/>
          <w:u w:val="single"/>
        </w:rPr>
      </w:pPr>
      <w:r w:rsidRPr="003A1371">
        <w:rPr>
          <w:rFonts w:ascii="Arial" w:hAnsi="Arial" w:cs="Arial"/>
          <w:b/>
          <w:sz w:val="20"/>
          <w:szCs w:val="20"/>
          <w:u w:val="single"/>
        </w:rPr>
        <w:t>WYJAŚNIENIE TREŚCI SWZ</w:t>
      </w:r>
    </w:p>
    <w:p w14:paraId="56FE5788" w14:textId="3C5F504B" w:rsidR="009D5B94" w:rsidRPr="009D5B94" w:rsidRDefault="00801D0F" w:rsidP="00265895">
      <w:pPr>
        <w:keepNext/>
        <w:spacing w:after="0" w:line="360" w:lineRule="auto"/>
        <w:jc w:val="both"/>
        <w:outlineLvl w:val="3"/>
        <w:rPr>
          <w:rFonts w:ascii="Arial" w:eastAsia="Times New Roman" w:hAnsi="Arial" w:cs="Arial"/>
          <w:sz w:val="20"/>
          <w:szCs w:val="20"/>
        </w:rPr>
      </w:pPr>
      <w:r w:rsidRPr="00416C19">
        <w:rPr>
          <w:rFonts w:ascii="Arial" w:eastAsia="Times New Roman" w:hAnsi="Arial" w:cs="Arial"/>
          <w:sz w:val="20"/>
          <w:szCs w:val="20"/>
        </w:rPr>
        <w:t xml:space="preserve">Na podstawie art. </w:t>
      </w:r>
      <w:r w:rsidR="007F1F1F">
        <w:rPr>
          <w:rFonts w:ascii="Arial" w:eastAsia="Times New Roman" w:hAnsi="Arial" w:cs="Arial"/>
          <w:sz w:val="20"/>
          <w:szCs w:val="20"/>
        </w:rPr>
        <w:t>135</w:t>
      </w:r>
      <w:r w:rsidRPr="00416C19">
        <w:rPr>
          <w:rFonts w:ascii="Arial" w:eastAsia="Times New Roman" w:hAnsi="Arial" w:cs="Arial"/>
          <w:sz w:val="20"/>
          <w:szCs w:val="20"/>
        </w:rPr>
        <w:t xml:space="preserve"> ust. 2 </w:t>
      </w:r>
      <w:r w:rsidR="007F1F1F">
        <w:rPr>
          <w:rFonts w:ascii="Arial" w:eastAsia="Times New Roman" w:hAnsi="Arial" w:cs="Arial"/>
          <w:sz w:val="20"/>
          <w:szCs w:val="20"/>
        </w:rPr>
        <w:t>i ust. 6</w:t>
      </w:r>
      <w:r w:rsidR="00D65857">
        <w:rPr>
          <w:rFonts w:ascii="Arial" w:eastAsia="Times New Roman" w:hAnsi="Arial" w:cs="Arial"/>
          <w:sz w:val="20"/>
          <w:szCs w:val="20"/>
        </w:rPr>
        <w:t xml:space="preserve"> </w:t>
      </w:r>
      <w:r w:rsidRPr="00416C19">
        <w:rPr>
          <w:rFonts w:ascii="Arial" w:eastAsia="Times New Roman" w:hAnsi="Arial" w:cs="Arial"/>
          <w:sz w:val="20"/>
          <w:szCs w:val="20"/>
        </w:rPr>
        <w:t xml:space="preserve">ustawy z </w:t>
      </w:r>
      <w:r w:rsidR="007F1F1F">
        <w:rPr>
          <w:rFonts w:ascii="Arial" w:eastAsia="Times New Roman" w:hAnsi="Arial" w:cs="Arial"/>
          <w:sz w:val="20"/>
          <w:szCs w:val="20"/>
        </w:rPr>
        <w:t>11 września</w:t>
      </w:r>
      <w:r w:rsidRPr="00416C19">
        <w:rPr>
          <w:rFonts w:ascii="Arial" w:eastAsia="Times New Roman" w:hAnsi="Arial" w:cs="Arial"/>
          <w:sz w:val="20"/>
          <w:szCs w:val="20"/>
        </w:rPr>
        <w:t xml:space="preserve"> 20</w:t>
      </w:r>
      <w:r w:rsidR="007F1F1F">
        <w:rPr>
          <w:rFonts w:ascii="Arial" w:eastAsia="Times New Roman" w:hAnsi="Arial" w:cs="Arial"/>
          <w:sz w:val="20"/>
          <w:szCs w:val="20"/>
        </w:rPr>
        <w:t>19</w:t>
      </w:r>
      <w:r w:rsidRPr="00416C19">
        <w:rPr>
          <w:rFonts w:ascii="Arial" w:eastAsia="Times New Roman" w:hAnsi="Arial" w:cs="Arial"/>
          <w:sz w:val="20"/>
          <w:szCs w:val="20"/>
        </w:rPr>
        <w:t xml:space="preserve"> r. Prawo zamówień publicznych </w:t>
      </w:r>
      <w:r w:rsidR="009D5B94">
        <w:rPr>
          <w:rFonts w:ascii="Arial" w:eastAsia="Times New Roman" w:hAnsi="Arial" w:cs="Arial"/>
          <w:sz w:val="20"/>
          <w:szCs w:val="20"/>
        </w:rPr>
        <w:t xml:space="preserve">                                     </w:t>
      </w:r>
      <w:bookmarkStart w:id="2" w:name="_Hlk81474019"/>
      <w:r w:rsidR="009D5B94">
        <w:rPr>
          <w:rFonts w:ascii="Arial" w:eastAsia="Times New Roman" w:hAnsi="Arial" w:cs="Arial"/>
          <w:sz w:val="20"/>
          <w:szCs w:val="20"/>
        </w:rPr>
        <w:t xml:space="preserve">(t. j. </w:t>
      </w:r>
      <w:r w:rsidRPr="00416C19">
        <w:rPr>
          <w:rFonts w:ascii="Arial" w:eastAsia="Times New Roman" w:hAnsi="Arial" w:cs="Arial"/>
          <w:sz w:val="20"/>
          <w:szCs w:val="20"/>
        </w:rPr>
        <w:t xml:space="preserve">- Dz. </w:t>
      </w:r>
      <w:r w:rsidR="009D5B94">
        <w:rPr>
          <w:rFonts w:ascii="Arial" w:eastAsia="Times New Roman" w:hAnsi="Arial" w:cs="Arial"/>
          <w:sz w:val="20"/>
          <w:szCs w:val="20"/>
        </w:rPr>
        <w:t>U. z 20</w:t>
      </w:r>
      <w:r w:rsidR="007F1F1F">
        <w:rPr>
          <w:rFonts w:ascii="Arial" w:eastAsia="Times New Roman" w:hAnsi="Arial" w:cs="Arial"/>
          <w:sz w:val="20"/>
          <w:szCs w:val="20"/>
        </w:rPr>
        <w:t>21</w:t>
      </w:r>
      <w:r w:rsidR="009D5B94">
        <w:rPr>
          <w:rFonts w:ascii="Arial" w:eastAsia="Times New Roman" w:hAnsi="Arial" w:cs="Arial"/>
          <w:sz w:val="20"/>
          <w:szCs w:val="20"/>
        </w:rPr>
        <w:t xml:space="preserve">r., poz. </w:t>
      </w:r>
      <w:r w:rsidR="007F1F1F">
        <w:rPr>
          <w:rFonts w:ascii="Arial" w:eastAsia="Times New Roman" w:hAnsi="Arial" w:cs="Arial"/>
          <w:sz w:val="20"/>
          <w:szCs w:val="20"/>
        </w:rPr>
        <w:t>1129 ze zm.</w:t>
      </w:r>
      <w:r w:rsidRPr="00416C19">
        <w:rPr>
          <w:rFonts w:ascii="Arial" w:eastAsia="Times New Roman" w:hAnsi="Arial" w:cs="Arial"/>
          <w:sz w:val="20"/>
          <w:szCs w:val="20"/>
        </w:rPr>
        <w:t xml:space="preserve">) </w:t>
      </w:r>
      <w:bookmarkEnd w:id="2"/>
      <w:r w:rsidRPr="00416C19">
        <w:rPr>
          <w:rFonts w:ascii="Arial" w:eastAsia="Times New Roman" w:hAnsi="Arial" w:cs="Arial"/>
          <w:sz w:val="20"/>
          <w:szCs w:val="20"/>
        </w:rPr>
        <w:t>Zamawiający udziela wyjaś</w:t>
      </w:r>
      <w:r w:rsidR="00766FAB">
        <w:rPr>
          <w:rFonts w:ascii="Arial" w:eastAsia="Times New Roman" w:hAnsi="Arial" w:cs="Arial"/>
          <w:sz w:val="20"/>
          <w:szCs w:val="20"/>
        </w:rPr>
        <w:t>nień do zadanych przez Wykonawców</w:t>
      </w:r>
      <w:r w:rsidRPr="00416C19">
        <w:rPr>
          <w:rFonts w:ascii="Arial" w:eastAsia="Times New Roman" w:hAnsi="Arial" w:cs="Arial"/>
          <w:sz w:val="20"/>
          <w:szCs w:val="20"/>
        </w:rPr>
        <w:t xml:space="preserve"> pytań:</w:t>
      </w:r>
    </w:p>
    <w:p w14:paraId="5C7FA5EF" w14:textId="77777777" w:rsidR="007F1F1F" w:rsidRPr="007F1F1F" w:rsidRDefault="009D5B94" w:rsidP="00265895">
      <w:pPr>
        <w:spacing w:before="120" w:after="120" w:line="360" w:lineRule="auto"/>
        <w:jc w:val="both"/>
        <w:rPr>
          <w:rFonts w:ascii="Arial" w:hAnsi="Arial" w:cs="Arial"/>
          <w:sz w:val="20"/>
          <w:szCs w:val="20"/>
        </w:rPr>
      </w:pPr>
      <w:r w:rsidRPr="007F1F1F">
        <w:rPr>
          <w:rFonts w:ascii="Arial" w:hAnsi="Arial" w:cs="Arial"/>
          <w:sz w:val="20"/>
          <w:szCs w:val="20"/>
        </w:rPr>
        <w:t>„</w:t>
      </w:r>
      <w:r w:rsidR="007F1F1F" w:rsidRPr="007F1F1F">
        <w:rPr>
          <w:rFonts w:ascii="Arial" w:hAnsi="Arial" w:cs="Arial"/>
          <w:sz w:val="20"/>
          <w:szCs w:val="20"/>
        </w:rPr>
        <w:t>W związku z ogłoszony przetargiem i warunkami wskazanymi w SWZ – przesyłam poniżej pytania dotyczące możliwości dokonania zmian dotyczących kwestii technicznych i odsetek.</w:t>
      </w:r>
    </w:p>
    <w:p w14:paraId="3C09C8F6" w14:textId="77777777" w:rsidR="00D7659F" w:rsidRDefault="007F1F1F" w:rsidP="00D44580">
      <w:pPr>
        <w:pStyle w:val="Akapitzlist"/>
        <w:numPr>
          <w:ilvl w:val="0"/>
          <w:numId w:val="5"/>
        </w:numPr>
        <w:spacing w:before="120" w:after="120" w:line="360" w:lineRule="auto"/>
        <w:jc w:val="both"/>
        <w:rPr>
          <w:rFonts w:ascii="Arial" w:hAnsi="Arial" w:cs="Arial"/>
          <w:sz w:val="20"/>
          <w:szCs w:val="20"/>
        </w:rPr>
      </w:pPr>
      <w:r>
        <w:rPr>
          <w:rFonts w:ascii="Arial" w:hAnsi="Arial" w:cs="Arial"/>
          <w:sz w:val="20"/>
          <w:szCs w:val="20"/>
        </w:rPr>
        <w:t>C</w:t>
      </w:r>
      <w:r w:rsidRPr="007F1F1F">
        <w:rPr>
          <w:rFonts w:ascii="Arial" w:hAnsi="Arial" w:cs="Arial"/>
          <w:sz w:val="20"/>
          <w:szCs w:val="20"/>
        </w:rPr>
        <w:t>zy możliwe są modyfikacje proponowanych zapisów we wzorze umowy kredytowej stanowiącym załącznik nr 4 do SWZ w zakresie:</w:t>
      </w:r>
      <w:r>
        <w:rPr>
          <w:rFonts w:ascii="Arial" w:hAnsi="Arial" w:cs="Arial"/>
          <w:sz w:val="20"/>
          <w:szCs w:val="20"/>
        </w:rPr>
        <w:t xml:space="preserve"> </w:t>
      </w:r>
    </w:p>
    <w:p w14:paraId="77202559" w14:textId="77777777" w:rsidR="00D7659F" w:rsidRDefault="007F1F1F" w:rsidP="00D44580">
      <w:pPr>
        <w:pStyle w:val="Akapitzlist"/>
        <w:numPr>
          <w:ilvl w:val="0"/>
          <w:numId w:val="11"/>
        </w:numPr>
        <w:spacing w:before="120" w:after="120" w:line="360" w:lineRule="auto"/>
        <w:jc w:val="both"/>
        <w:rPr>
          <w:rFonts w:ascii="Arial" w:hAnsi="Arial" w:cs="Arial"/>
          <w:sz w:val="20"/>
          <w:szCs w:val="20"/>
        </w:rPr>
      </w:pPr>
      <w:r w:rsidRPr="00D429FE">
        <w:rPr>
          <w:rFonts w:ascii="Arial" w:hAnsi="Arial" w:cs="Arial"/>
          <w:b/>
          <w:bCs/>
          <w:sz w:val="20"/>
          <w:szCs w:val="20"/>
        </w:rPr>
        <w:t>§ 4 ust. 4</w:t>
      </w:r>
      <w:r w:rsidRPr="007F1F1F">
        <w:rPr>
          <w:rFonts w:ascii="Arial" w:hAnsi="Arial" w:cs="Arial"/>
          <w:sz w:val="20"/>
          <w:szCs w:val="20"/>
        </w:rPr>
        <w:t xml:space="preserve"> – Kredytobiorca o wysokości stawki bazowej (WIBOR 1 M) stanowiącej podstawę obliczenia oprocentowania kredytu w danym miesiącu oraz o kwocie naliczonych odsetek za dany miesiąc byłaby </w:t>
      </w:r>
      <w:bookmarkStart w:id="3" w:name="_Hlk82591351"/>
      <w:r w:rsidRPr="007F1F1F">
        <w:rPr>
          <w:rFonts w:ascii="Arial" w:hAnsi="Arial" w:cs="Arial"/>
          <w:sz w:val="20"/>
          <w:szCs w:val="20"/>
        </w:rPr>
        <w:t>powiadamiany elektronicznie poprzez wysłanie informacji na wskazany przez Kredytobiorcę adres mailowy, zamiast powiadomienia pisemnego</w:t>
      </w:r>
      <w:bookmarkEnd w:id="3"/>
      <w:r w:rsidRPr="007F1F1F">
        <w:rPr>
          <w:rFonts w:ascii="Arial" w:hAnsi="Arial" w:cs="Arial"/>
          <w:sz w:val="20"/>
          <w:szCs w:val="20"/>
        </w:rPr>
        <w:t>;</w:t>
      </w:r>
    </w:p>
    <w:p w14:paraId="3C667686" w14:textId="77777777" w:rsidR="00D7659F" w:rsidRDefault="007F1F1F" w:rsidP="00D44580">
      <w:pPr>
        <w:pStyle w:val="Akapitzlist"/>
        <w:numPr>
          <w:ilvl w:val="0"/>
          <w:numId w:val="11"/>
        </w:numPr>
        <w:spacing w:before="120" w:after="120" w:line="360" w:lineRule="auto"/>
        <w:jc w:val="both"/>
        <w:rPr>
          <w:rFonts w:ascii="Arial" w:hAnsi="Arial" w:cs="Arial"/>
          <w:sz w:val="20"/>
          <w:szCs w:val="20"/>
        </w:rPr>
      </w:pPr>
      <w:r w:rsidRPr="00D429FE">
        <w:rPr>
          <w:rFonts w:ascii="Arial" w:hAnsi="Arial" w:cs="Arial"/>
          <w:b/>
          <w:bCs/>
          <w:sz w:val="20"/>
          <w:szCs w:val="20"/>
        </w:rPr>
        <w:t>§ 5 ust. 1</w:t>
      </w:r>
      <w:r w:rsidRPr="007F1F1F">
        <w:rPr>
          <w:rFonts w:ascii="Arial" w:hAnsi="Arial" w:cs="Arial"/>
          <w:sz w:val="20"/>
          <w:szCs w:val="20"/>
        </w:rPr>
        <w:t xml:space="preserve"> – zmiany zaproponowanych przez Zamawiającego okresów odsetkowych;</w:t>
      </w:r>
    </w:p>
    <w:p w14:paraId="74C8FFBD" w14:textId="41DDD8CF" w:rsidR="007F1F1F" w:rsidRDefault="007F1F1F" w:rsidP="00D44580">
      <w:pPr>
        <w:pStyle w:val="Akapitzlist"/>
        <w:numPr>
          <w:ilvl w:val="0"/>
          <w:numId w:val="11"/>
        </w:numPr>
        <w:spacing w:before="120" w:after="120" w:line="360" w:lineRule="auto"/>
        <w:jc w:val="both"/>
        <w:rPr>
          <w:rFonts w:ascii="Arial" w:hAnsi="Arial" w:cs="Arial"/>
          <w:sz w:val="20"/>
          <w:szCs w:val="20"/>
        </w:rPr>
      </w:pPr>
      <w:r w:rsidRPr="00D429FE">
        <w:rPr>
          <w:rFonts w:ascii="Arial" w:hAnsi="Arial" w:cs="Arial"/>
          <w:b/>
          <w:bCs/>
          <w:sz w:val="20"/>
          <w:szCs w:val="20"/>
        </w:rPr>
        <w:t>§ 5 ust. 3</w:t>
      </w:r>
      <w:r w:rsidRPr="007F1F1F">
        <w:rPr>
          <w:rFonts w:ascii="Arial" w:hAnsi="Arial" w:cs="Arial"/>
          <w:sz w:val="20"/>
          <w:szCs w:val="20"/>
        </w:rPr>
        <w:t xml:space="preserve"> – zmiany zapisu w przypadku kiedy Bank nie prowadzi subkonta do rachunku kredytowego na np. dedykowany obsłudze numer rachunku.</w:t>
      </w:r>
    </w:p>
    <w:p w14:paraId="65EE8ED2" w14:textId="5D559F6E" w:rsidR="007F1F1F" w:rsidRDefault="007F1F1F" w:rsidP="00D44580">
      <w:pPr>
        <w:pStyle w:val="Akapitzlist"/>
        <w:numPr>
          <w:ilvl w:val="0"/>
          <w:numId w:val="5"/>
        </w:numPr>
        <w:spacing w:before="120" w:after="120" w:line="360" w:lineRule="auto"/>
        <w:jc w:val="both"/>
        <w:rPr>
          <w:rFonts w:ascii="Arial" w:hAnsi="Arial" w:cs="Arial"/>
          <w:sz w:val="20"/>
          <w:szCs w:val="20"/>
        </w:rPr>
      </w:pPr>
      <w:r>
        <w:rPr>
          <w:rFonts w:ascii="Arial" w:hAnsi="Arial" w:cs="Arial"/>
          <w:sz w:val="20"/>
          <w:szCs w:val="20"/>
        </w:rPr>
        <w:t>C</w:t>
      </w:r>
      <w:r w:rsidRPr="007F1F1F">
        <w:rPr>
          <w:rFonts w:ascii="Arial" w:hAnsi="Arial" w:cs="Arial"/>
          <w:sz w:val="20"/>
          <w:szCs w:val="20"/>
        </w:rPr>
        <w:t xml:space="preserve">zy możliwa jest zmiana stawki oprocentowania w miejsce proponowanej w SWZ na stawkę ustalaną na okres 1 miesiąca w wysokości stawki 1M z ostatniego dnia roboczego miesiąca </w:t>
      </w:r>
      <w:r w:rsidR="00F6417B">
        <w:rPr>
          <w:rFonts w:ascii="Arial" w:hAnsi="Arial" w:cs="Arial"/>
          <w:sz w:val="20"/>
          <w:szCs w:val="20"/>
        </w:rPr>
        <w:br/>
      </w:r>
      <w:r w:rsidRPr="007F1F1F">
        <w:rPr>
          <w:rFonts w:ascii="Arial" w:hAnsi="Arial" w:cs="Arial"/>
          <w:sz w:val="20"/>
          <w:szCs w:val="20"/>
        </w:rPr>
        <w:t>i mającej zastosowanie do określenia wysokości oprocentowania od 1-go dnia następnego miesiąca;</w:t>
      </w:r>
    </w:p>
    <w:p w14:paraId="7670D74B" w14:textId="5493ED16" w:rsidR="009D5B94" w:rsidRDefault="007F1F1F" w:rsidP="00D44580">
      <w:pPr>
        <w:pStyle w:val="Akapitzlist"/>
        <w:numPr>
          <w:ilvl w:val="0"/>
          <w:numId w:val="5"/>
        </w:numPr>
        <w:spacing w:before="120" w:after="120" w:line="360" w:lineRule="auto"/>
        <w:jc w:val="both"/>
        <w:rPr>
          <w:rFonts w:ascii="Arial" w:hAnsi="Arial" w:cs="Arial"/>
          <w:sz w:val="20"/>
          <w:szCs w:val="20"/>
        </w:rPr>
      </w:pPr>
      <w:r>
        <w:rPr>
          <w:rFonts w:ascii="Arial" w:hAnsi="Arial" w:cs="Arial"/>
          <w:sz w:val="20"/>
          <w:szCs w:val="20"/>
        </w:rPr>
        <w:t>C</w:t>
      </w:r>
      <w:r w:rsidRPr="007F1F1F">
        <w:rPr>
          <w:rFonts w:ascii="Arial" w:hAnsi="Arial" w:cs="Arial"/>
          <w:sz w:val="20"/>
          <w:szCs w:val="20"/>
        </w:rPr>
        <w:t>zy Zamawiający wyraża zgodę aby spłata odsetek następowała ostatniego roboczego dnia każdego miesiąca?</w:t>
      </w:r>
    </w:p>
    <w:p w14:paraId="49FB3C0F" w14:textId="4E6DFF14" w:rsidR="00221281" w:rsidRDefault="00221281" w:rsidP="00D44580">
      <w:pPr>
        <w:pStyle w:val="Akapitzlist"/>
        <w:numPr>
          <w:ilvl w:val="0"/>
          <w:numId w:val="5"/>
        </w:numPr>
        <w:spacing w:before="120" w:after="120" w:line="360" w:lineRule="auto"/>
        <w:jc w:val="both"/>
        <w:rPr>
          <w:rFonts w:ascii="Arial" w:hAnsi="Arial" w:cs="Arial"/>
          <w:sz w:val="20"/>
          <w:szCs w:val="20"/>
        </w:rPr>
      </w:pPr>
      <w:r>
        <w:rPr>
          <w:rFonts w:ascii="Arial" w:hAnsi="Arial" w:cs="Arial"/>
          <w:sz w:val="20"/>
          <w:szCs w:val="20"/>
        </w:rPr>
        <w:t>W załączeniu przesyłam zapytania w postępowaniu przetargowym w postaci załącznika Formularza Klienta.</w:t>
      </w:r>
    </w:p>
    <w:p w14:paraId="53A6351E" w14:textId="77777777" w:rsidR="008F26B3" w:rsidRPr="00265895" w:rsidRDefault="008F26B3" w:rsidP="00D44580">
      <w:pPr>
        <w:pStyle w:val="Akapitzlist"/>
        <w:numPr>
          <w:ilvl w:val="0"/>
          <w:numId w:val="5"/>
        </w:numPr>
        <w:spacing w:after="0" w:line="360" w:lineRule="auto"/>
        <w:jc w:val="both"/>
        <w:rPr>
          <w:rFonts w:ascii="Arial" w:hAnsi="Arial" w:cs="Arial"/>
          <w:sz w:val="20"/>
          <w:szCs w:val="20"/>
        </w:rPr>
      </w:pPr>
      <w:r w:rsidRPr="00265895">
        <w:rPr>
          <w:rFonts w:ascii="Arial" w:hAnsi="Arial" w:cs="Arial"/>
          <w:sz w:val="20"/>
          <w:szCs w:val="20"/>
        </w:rPr>
        <w:t xml:space="preserve">W związku z prowadzonymi ustaleniami dot. projektu umowy kredytowej w postępowaniu przetargowym „Udzielenie Gminie Czersk kredytu bankowego w wysokości 9.120.000 zł na spłatę zobowiązań w 2021 roku wynikających z zaciągniętych kredytów w kwocie 3.760.000 zł oraz na pokrycie planowanego deficytu w kwocie 5.360.000 zł”. Bank Gospodarstwa Krajowego </w:t>
      </w:r>
      <w:r w:rsidRPr="00265895">
        <w:rPr>
          <w:rFonts w:ascii="Arial" w:hAnsi="Arial" w:cs="Arial"/>
          <w:sz w:val="20"/>
          <w:szCs w:val="20"/>
        </w:rPr>
        <w:lastRenderedPageBreak/>
        <w:t xml:space="preserve">przesyła kolejne informacje dot. propozycji zmieniany zapisów do zawartych w projekcie umowy kredytowej przesłanej przez Gminę. </w:t>
      </w:r>
    </w:p>
    <w:p w14:paraId="2A50B2EA" w14:textId="77777777" w:rsidR="008F26B3" w:rsidRPr="00265895" w:rsidRDefault="008F26B3" w:rsidP="00D44580">
      <w:pPr>
        <w:pStyle w:val="Akapitzlist"/>
        <w:keepNext/>
        <w:numPr>
          <w:ilvl w:val="0"/>
          <w:numId w:val="9"/>
        </w:numPr>
        <w:spacing w:after="0" w:line="360" w:lineRule="auto"/>
        <w:jc w:val="both"/>
        <w:outlineLvl w:val="3"/>
        <w:rPr>
          <w:rFonts w:ascii="Arial" w:hAnsi="Arial" w:cs="Arial"/>
          <w:sz w:val="20"/>
          <w:szCs w:val="20"/>
        </w:rPr>
      </w:pPr>
      <w:r w:rsidRPr="00265895">
        <w:rPr>
          <w:rFonts w:ascii="Arial" w:hAnsi="Arial" w:cs="Arial"/>
          <w:sz w:val="20"/>
          <w:szCs w:val="20"/>
        </w:rPr>
        <w:t xml:space="preserve">Bank nie otwiera subkonta do r-ku kredytowego, o którym jest mowa </w:t>
      </w:r>
      <w:r w:rsidRPr="00265895">
        <w:rPr>
          <w:rFonts w:ascii="Arial" w:hAnsi="Arial" w:cs="Arial"/>
          <w:b/>
          <w:bCs/>
          <w:sz w:val="20"/>
          <w:szCs w:val="20"/>
        </w:rPr>
        <w:t>w § 2 ust. 8</w:t>
      </w:r>
      <w:r w:rsidRPr="00265895">
        <w:rPr>
          <w:rFonts w:ascii="Arial" w:hAnsi="Arial" w:cs="Arial"/>
          <w:sz w:val="20"/>
          <w:szCs w:val="20"/>
        </w:rPr>
        <w:t xml:space="preserve"> projektu umowy, zatem wszystkie rozliczenia związane z obsługą umowy Kredytobiorca kieruje na r-</w:t>
      </w:r>
      <w:proofErr w:type="spellStart"/>
      <w:r w:rsidRPr="00265895">
        <w:rPr>
          <w:rFonts w:ascii="Arial" w:hAnsi="Arial" w:cs="Arial"/>
          <w:sz w:val="20"/>
          <w:szCs w:val="20"/>
        </w:rPr>
        <w:t>ek</w:t>
      </w:r>
      <w:proofErr w:type="spellEnd"/>
      <w:r w:rsidRPr="00265895">
        <w:rPr>
          <w:rFonts w:ascii="Arial" w:hAnsi="Arial" w:cs="Arial"/>
          <w:sz w:val="20"/>
          <w:szCs w:val="20"/>
        </w:rPr>
        <w:t xml:space="preserve"> kredytowy. </w:t>
      </w:r>
    </w:p>
    <w:p w14:paraId="74EC8DE0" w14:textId="77777777" w:rsidR="008F26B3" w:rsidRPr="00265895" w:rsidRDefault="008F26B3" w:rsidP="00D44580">
      <w:pPr>
        <w:pStyle w:val="Akapitzlist"/>
        <w:keepNext/>
        <w:numPr>
          <w:ilvl w:val="0"/>
          <w:numId w:val="9"/>
        </w:numPr>
        <w:spacing w:after="0" w:line="360" w:lineRule="auto"/>
        <w:jc w:val="both"/>
        <w:outlineLvl w:val="3"/>
        <w:rPr>
          <w:rFonts w:ascii="Arial" w:hAnsi="Arial" w:cs="Arial"/>
          <w:sz w:val="20"/>
          <w:szCs w:val="20"/>
        </w:rPr>
      </w:pPr>
      <w:r w:rsidRPr="00265895">
        <w:rPr>
          <w:rFonts w:ascii="Arial" w:hAnsi="Arial" w:cs="Arial"/>
          <w:sz w:val="20"/>
          <w:szCs w:val="20"/>
        </w:rPr>
        <w:t xml:space="preserve">Aby spełnić warunek z </w:t>
      </w:r>
      <w:r w:rsidRPr="00265895">
        <w:rPr>
          <w:rFonts w:ascii="Arial" w:hAnsi="Arial" w:cs="Arial"/>
          <w:b/>
          <w:bCs/>
          <w:sz w:val="20"/>
          <w:szCs w:val="20"/>
        </w:rPr>
        <w:t>§ 4 ust.</w:t>
      </w:r>
      <w:r>
        <w:rPr>
          <w:rFonts w:ascii="Arial" w:hAnsi="Arial" w:cs="Arial"/>
          <w:b/>
          <w:bCs/>
          <w:sz w:val="20"/>
          <w:szCs w:val="20"/>
        </w:rPr>
        <w:t xml:space="preserve"> </w:t>
      </w:r>
      <w:r w:rsidRPr="00265895">
        <w:rPr>
          <w:rFonts w:ascii="Arial" w:hAnsi="Arial" w:cs="Arial"/>
          <w:b/>
          <w:bCs/>
          <w:sz w:val="20"/>
          <w:szCs w:val="20"/>
        </w:rPr>
        <w:t>2 oraz § 5 ust. 2</w:t>
      </w:r>
      <w:r w:rsidRPr="00265895">
        <w:rPr>
          <w:rFonts w:ascii="Arial" w:hAnsi="Arial" w:cs="Arial"/>
          <w:sz w:val="20"/>
          <w:szCs w:val="20"/>
        </w:rPr>
        <w:t xml:space="preserve"> należy w umowie kredytowej zastosować stawkę: Stawka ustalana na okres 1 miesiąca w wysokości stawki WIBOR 1M z ostatniego dnia roboczego miesiąca i mająca zastosowanie do określania wysokości oprocentowania od 1-go dnia następnego miesiąca.</w:t>
      </w:r>
    </w:p>
    <w:p w14:paraId="320BC688" w14:textId="77777777" w:rsidR="008F26B3" w:rsidRPr="00D7659F" w:rsidRDefault="008F26B3" w:rsidP="00D44580">
      <w:pPr>
        <w:pStyle w:val="Akapitzlist"/>
        <w:keepNext/>
        <w:numPr>
          <w:ilvl w:val="0"/>
          <w:numId w:val="9"/>
        </w:numPr>
        <w:spacing w:after="0" w:line="360" w:lineRule="auto"/>
        <w:jc w:val="both"/>
        <w:outlineLvl w:val="3"/>
        <w:rPr>
          <w:rFonts w:ascii="Arial" w:hAnsi="Arial" w:cs="Arial"/>
          <w:sz w:val="20"/>
          <w:szCs w:val="20"/>
        </w:rPr>
      </w:pPr>
      <w:r w:rsidRPr="00D7659F">
        <w:rPr>
          <w:rFonts w:ascii="Arial" w:hAnsi="Arial" w:cs="Arial"/>
          <w:sz w:val="20"/>
          <w:szCs w:val="20"/>
        </w:rPr>
        <w:t xml:space="preserve">Mając na uwadze zaproponowaną stawkę należy dokonać zmiany do </w:t>
      </w:r>
      <w:r w:rsidRPr="00D7659F">
        <w:rPr>
          <w:rFonts w:ascii="Arial" w:hAnsi="Arial" w:cs="Arial"/>
          <w:b/>
          <w:bCs/>
          <w:sz w:val="20"/>
          <w:szCs w:val="20"/>
        </w:rPr>
        <w:t>§ 5 ust.1 tj.:</w:t>
      </w:r>
      <w:r w:rsidRPr="00D7659F">
        <w:rPr>
          <w:rFonts w:ascii="Arial" w:hAnsi="Arial" w:cs="Arial"/>
          <w:sz w:val="20"/>
          <w:szCs w:val="20"/>
        </w:rPr>
        <w:t xml:space="preserve"> </w:t>
      </w:r>
    </w:p>
    <w:p w14:paraId="08CC2880" w14:textId="77777777" w:rsidR="008F26B3" w:rsidRPr="00D7659F" w:rsidRDefault="008F26B3" w:rsidP="00D7659F">
      <w:pPr>
        <w:spacing w:after="0" w:line="360" w:lineRule="auto"/>
        <w:ind w:left="646"/>
        <w:jc w:val="both"/>
        <w:rPr>
          <w:rFonts w:ascii="Arial" w:hAnsi="Arial" w:cs="Arial"/>
          <w:sz w:val="20"/>
          <w:szCs w:val="20"/>
        </w:rPr>
      </w:pPr>
      <w:r w:rsidRPr="00D7659F">
        <w:rPr>
          <w:rFonts w:ascii="Arial" w:hAnsi="Arial" w:cs="Arial"/>
          <w:sz w:val="20"/>
          <w:szCs w:val="20"/>
        </w:rPr>
        <w:t>Odsetki od wykorzystanego kredytu są naliczane w miesięcznych okresach obrachunkowych, zgodnie z faktyczną liczbą dni miesiąca kalendarzowego i płatne są do np.: 05, 10, 15-ego dnia każdego następnego miesiąca za który zostały naliczone , przy czym:</w:t>
      </w:r>
    </w:p>
    <w:p w14:paraId="1B3A68DB" w14:textId="77777777" w:rsidR="008F26B3" w:rsidRPr="00D7659F" w:rsidRDefault="008F26B3" w:rsidP="00D44580">
      <w:pPr>
        <w:numPr>
          <w:ilvl w:val="0"/>
          <w:numId w:val="8"/>
        </w:numPr>
        <w:spacing w:after="0" w:line="360" w:lineRule="auto"/>
        <w:ind w:left="1003" w:hanging="357"/>
        <w:contextualSpacing/>
        <w:jc w:val="both"/>
        <w:rPr>
          <w:rFonts w:ascii="Arial" w:hAnsi="Arial" w:cs="Arial"/>
          <w:sz w:val="20"/>
          <w:szCs w:val="20"/>
        </w:rPr>
      </w:pPr>
      <w:r w:rsidRPr="00D7659F">
        <w:rPr>
          <w:rFonts w:ascii="Arial" w:hAnsi="Arial" w:cs="Arial"/>
          <w:sz w:val="20"/>
          <w:szCs w:val="20"/>
        </w:rPr>
        <w:t>pierwszy okres obrachunkowy liczony jest od dnia wypłaty pierwszej transzy kredytu i kończy się ostatniego dnia miesiąca kalendarzowego,</w:t>
      </w:r>
    </w:p>
    <w:p w14:paraId="2AD54F6F" w14:textId="77777777" w:rsidR="008F26B3" w:rsidRPr="00D7659F" w:rsidRDefault="008F26B3" w:rsidP="00D44580">
      <w:pPr>
        <w:numPr>
          <w:ilvl w:val="0"/>
          <w:numId w:val="8"/>
        </w:numPr>
        <w:spacing w:after="0" w:line="360" w:lineRule="auto"/>
        <w:ind w:left="1003" w:hanging="357"/>
        <w:contextualSpacing/>
        <w:jc w:val="both"/>
        <w:rPr>
          <w:rFonts w:ascii="Arial" w:hAnsi="Arial" w:cs="Arial"/>
          <w:sz w:val="20"/>
          <w:szCs w:val="20"/>
        </w:rPr>
      </w:pPr>
      <w:r w:rsidRPr="00D7659F">
        <w:rPr>
          <w:rFonts w:ascii="Arial" w:hAnsi="Arial" w:cs="Arial"/>
          <w:sz w:val="20"/>
          <w:szCs w:val="20"/>
        </w:rPr>
        <w:t>ostatni okres obrachunkowy kończy się w dniu poprzedzającym całkowitą spłatę kredytu</w:t>
      </w:r>
    </w:p>
    <w:p w14:paraId="207E62F7" w14:textId="438A69AF" w:rsidR="00D7659F" w:rsidRDefault="008F26B3" w:rsidP="00D7659F">
      <w:pPr>
        <w:spacing w:after="0" w:line="360" w:lineRule="auto"/>
        <w:ind w:firstLine="646"/>
        <w:jc w:val="both"/>
        <w:rPr>
          <w:rFonts w:ascii="Arial" w:hAnsi="Arial" w:cs="Arial"/>
          <w:sz w:val="20"/>
          <w:szCs w:val="20"/>
        </w:rPr>
      </w:pPr>
      <w:r w:rsidRPr="00D7659F">
        <w:rPr>
          <w:rFonts w:ascii="Arial" w:hAnsi="Arial" w:cs="Arial"/>
          <w:sz w:val="20"/>
          <w:szCs w:val="20"/>
        </w:rPr>
        <w:t>Zwracamy się z prośbą o akceptację powyższych warunków.</w:t>
      </w:r>
    </w:p>
    <w:p w14:paraId="00354221" w14:textId="733E71E7" w:rsidR="00E87D77" w:rsidRDefault="00E87D77" w:rsidP="00D44580">
      <w:pPr>
        <w:pStyle w:val="Akapitzlist"/>
        <w:numPr>
          <w:ilvl w:val="0"/>
          <w:numId w:val="5"/>
        </w:numPr>
        <w:spacing w:after="0" w:line="360" w:lineRule="auto"/>
        <w:jc w:val="both"/>
        <w:rPr>
          <w:rFonts w:ascii="Arial" w:hAnsi="Arial" w:cs="Arial"/>
          <w:sz w:val="20"/>
          <w:szCs w:val="20"/>
        </w:rPr>
      </w:pPr>
      <w:r>
        <w:rPr>
          <w:rFonts w:ascii="Arial" w:hAnsi="Arial" w:cs="Arial"/>
          <w:sz w:val="20"/>
          <w:szCs w:val="20"/>
        </w:rPr>
        <w:t>P</w:t>
      </w:r>
      <w:r w:rsidR="000409E4" w:rsidRPr="000409E4">
        <w:rPr>
          <w:rFonts w:ascii="Arial" w:hAnsi="Arial" w:cs="Arial"/>
          <w:sz w:val="20"/>
          <w:szCs w:val="20"/>
        </w:rPr>
        <w:t xml:space="preserve">rosimy o wyrażenie zgody, aby w przyszłej umowie kredytu zawarta została klauzula mówiąca, </w:t>
      </w:r>
      <w:r w:rsidR="00F6417B">
        <w:rPr>
          <w:rFonts w:ascii="Arial" w:hAnsi="Arial" w:cs="Arial"/>
          <w:sz w:val="20"/>
          <w:szCs w:val="20"/>
        </w:rPr>
        <w:br/>
      </w:r>
      <w:r w:rsidR="000409E4" w:rsidRPr="000409E4">
        <w:rPr>
          <w:rFonts w:ascii="Arial" w:hAnsi="Arial" w:cs="Arial"/>
          <w:sz w:val="20"/>
          <w:szCs w:val="20"/>
        </w:rPr>
        <w:t xml:space="preserve">iż stopa procentowa nie może być niższa niż marża banku, jak również nie może być niższa niż zero, co w praktyce oznacza, iż w przypadku, gdy stawka bazowa WIBOR osiągnie poziom poniżej zera, do wyliczenia stopy procentowej przyjęta zostanie stawka bazowa WIBOR równa zero. Powyższa kwestia jest istotna dla Wykonawcy z uwagi na obniżenie w ostatnim czasie podstawowych stóp procentowych przez RPP i niepewność związaną z dalszym kształtowaniem się poziomu stóp procentowych na rynku międzybankowym, a co za tym idzie trudnością </w:t>
      </w:r>
      <w:r w:rsidR="00F6417B">
        <w:rPr>
          <w:rFonts w:ascii="Arial" w:hAnsi="Arial" w:cs="Arial"/>
          <w:sz w:val="20"/>
          <w:szCs w:val="20"/>
        </w:rPr>
        <w:br/>
      </w:r>
      <w:r w:rsidR="000409E4" w:rsidRPr="000409E4">
        <w:rPr>
          <w:rFonts w:ascii="Arial" w:hAnsi="Arial" w:cs="Arial"/>
          <w:sz w:val="20"/>
          <w:szCs w:val="20"/>
        </w:rPr>
        <w:t>w oszacowaniu oczekiwanej stopy zwrotu na transakcji. Brak zgody na proponowaną klauzulę wpłynie na zwiększenie oferowanej marży kredytowej.</w:t>
      </w:r>
    </w:p>
    <w:p w14:paraId="706BFE50" w14:textId="77777777" w:rsidR="00E87D77" w:rsidRDefault="00E87D77" w:rsidP="00D44580">
      <w:pPr>
        <w:pStyle w:val="Akapitzlist"/>
        <w:numPr>
          <w:ilvl w:val="0"/>
          <w:numId w:val="5"/>
        </w:numPr>
        <w:spacing w:after="0" w:line="360" w:lineRule="auto"/>
        <w:jc w:val="both"/>
        <w:rPr>
          <w:rFonts w:ascii="Arial" w:hAnsi="Arial" w:cs="Arial"/>
          <w:sz w:val="20"/>
          <w:szCs w:val="20"/>
        </w:rPr>
      </w:pPr>
      <w:r>
        <w:rPr>
          <w:rFonts w:ascii="Arial" w:hAnsi="Arial" w:cs="Arial"/>
          <w:sz w:val="20"/>
          <w:szCs w:val="20"/>
        </w:rPr>
        <w:t>P</w:t>
      </w:r>
      <w:r w:rsidR="000409E4" w:rsidRPr="000409E4">
        <w:rPr>
          <w:rFonts w:ascii="Arial" w:hAnsi="Arial" w:cs="Arial"/>
          <w:sz w:val="20"/>
          <w:szCs w:val="20"/>
        </w:rPr>
        <w:t>rosimy o potwierdzenie, że aktualnie nie toczy się przeciwko Zamawiającemu postępowanie egzekucyjne w kwocie wyższej niż 0,1% dochodów za ostatni rok budżetowy, ani w kwocie wyższej niż 100.000,00 zł.</w:t>
      </w:r>
    </w:p>
    <w:p w14:paraId="525E6AAA" w14:textId="77777777" w:rsidR="00E87D77" w:rsidRDefault="00E87D77" w:rsidP="00D44580">
      <w:pPr>
        <w:pStyle w:val="Akapitzlist"/>
        <w:numPr>
          <w:ilvl w:val="0"/>
          <w:numId w:val="5"/>
        </w:numPr>
        <w:spacing w:after="0" w:line="360" w:lineRule="auto"/>
        <w:jc w:val="both"/>
        <w:rPr>
          <w:rFonts w:ascii="Arial" w:hAnsi="Arial" w:cs="Arial"/>
          <w:sz w:val="20"/>
          <w:szCs w:val="20"/>
        </w:rPr>
      </w:pPr>
      <w:r>
        <w:rPr>
          <w:rFonts w:ascii="Arial" w:hAnsi="Arial" w:cs="Arial"/>
          <w:sz w:val="20"/>
          <w:szCs w:val="20"/>
        </w:rPr>
        <w:t>P</w:t>
      </w:r>
      <w:r w:rsidR="000409E4" w:rsidRPr="000409E4">
        <w:rPr>
          <w:rFonts w:ascii="Arial" w:hAnsi="Arial" w:cs="Arial"/>
          <w:sz w:val="20"/>
          <w:szCs w:val="20"/>
        </w:rPr>
        <w:t>rosimy o potwierdzenie, że po dniu 31.12.2020 r. Zamawiający nie zawierał umów kredytowych powodujących wzrost zadłużenia (jeśli były takie umowy to proszę o podanie szczegółów: kwoty, terminy, cel),</w:t>
      </w:r>
    </w:p>
    <w:p w14:paraId="6F820705" w14:textId="3DA4A80C" w:rsidR="00E87D77" w:rsidRDefault="000409E4" w:rsidP="00D44580">
      <w:pPr>
        <w:pStyle w:val="Akapitzlist"/>
        <w:numPr>
          <w:ilvl w:val="0"/>
          <w:numId w:val="5"/>
        </w:numPr>
        <w:spacing w:after="0" w:line="360" w:lineRule="auto"/>
        <w:jc w:val="both"/>
        <w:rPr>
          <w:rFonts w:ascii="Arial" w:hAnsi="Arial" w:cs="Arial"/>
          <w:sz w:val="20"/>
          <w:szCs w:val="20"/>
        </w:rPr>
      </w:pPr>
      <w:r w:rsidRPr="000409E4">
        <w:rPr>
          <w:rFonts w:ascii="Arial" w:hAnsi="Arial" w:cs="Arial"/>
          <w:sz w:val="20"/>
          <w:szCs w:val="20"/>
        </w:rPr>
        <w:t xml:space="preserve"> </w:t>
      </w:r>
      <w:r w:rsidR="00E87D77">
        <w:rPr>
          <w:rFonts w:ascii="Arial" w:hAnsi="Arial" w:cs="Arial"/>
          <w:sz w:val="20"/>
          <w:szCs w:val="20"/>
        </w:rPr>
        <w:t>C</w:t>
      </w:r>
      <w:r w:rsidRPr="000409E4">
        <w:rPr>
          <w:rFonts w:ascii="Arial" w:hAnsi="Arial" w:cs="Arial"/>
          <w:sz w:val="20"/>
          <w:szCs w:val="20"/>
        </w:rPr>
        <w:t xml:space="preserve">zy Zamawiający posiada wieloletnie zobowiązania (inne niż wykazywane w kwocie długu), które wynikają z: a) umów wsparcia udzielonych innym podmiotom, w tym zależnym od Gminy, realizującym zadania z zakresu zadań własnych Gminy lub umów powierzenia, rekompensat zawartych z tymi podmiotami (jeżeli tak, prosimy o wskazanie kwoty planowanych kwot wsparcia, powierzenia, rekompensaty przypadających do zapłaty w okresie prognozy); b) planu wniesienia dopłat do kapitału (funduszu) zakładowego innych podmiotów, w tym zależnych od Gminy, a także oświadczenia i zobowiązania do wniesienia takich dopłat (jeżeli tak, prosimy o wskazanie kwoty planowanych dopłat do wniesienia do końca okresu objętego planem); c) umowy o </w:t>
      </w:r>
      <w:r w:rsidRPr="000409E4">
        <w:rPr>
          <w:rFonts w:ascii="Arial" w:hAnsi="Arial" w:cs="Arial"/>
          <w:sz w:val="20"/>
          <w:szCs w:val="20"/>
        </w:rPr>
        <w:lastRenderedPageBreak/>
        <w:t xml:space="preserve">partnerstwie publiczno-prywatnym (jeżeli tak, prosimy o wskazanie kwoty pozostającej do zapłaty w okresie prognozy); d) inne wieloletnie zobowiązania, które nie zostały wymienione wyżej oraz nie zostały ujęte w kwocie długu w wieloletniej prognozie finansowej (w kolumnach 6, 10.2 — 10.5) lub </w:t>
      </w:r>
      <w:r w:rsidR="00F6417B">
        <w:rPr>
          <w:rFonts w:ascii="Arial" w:hAnsi="Arial" w:cs="Arial"/>
          <w:sz w:val="20"/>
          <w:szCs w:val="20"/>
        </w:rPr>
        <w:br/>
      </w:r>
      <w:r w:rsidRPr="000409E4">
        <w:rPr>
          <w:rFonts w:ascii="Arial" w:hAnsi="Arial" w:cs="Arial"/>
          <w:sz w:val="20"/>
          <w:szCs w:val="20"/>
        </w:rPr>
        <w:t>w sprawozdaniu budżetowym (Rb-Z część A i B). Jeżeli tak, prosimy o wskazanie ich kwoty.</w:t>
      </w:r>
    </w:p>
    <w:p w14:paraId="308B4932" w14:textId="77777777" w:rsidR="00E87D77" w:rsidRDefault="00E87D77" w:rsidP="00D44580">
      <w:pPr>
        <w:pStyle w:val="Akapitzlist"/>
        <w:numPr>
          <w:ilvl w:val="0"/>
          <w:numId w:val="5"/>
        </w:numPr>
        <w:spacing w:after="0" w:line="360" w:lineRule="auto"/>
        <w:jc w:val="both"/>
        <w:rPr>
          <w:rFonts w:ascii="Arial" w:hAnsi="Arial" w:cs="Arial"/>
          <w:sz w:val="20"/>
          <w:szCs w:val="20"/>
        </w:rPr>
      </w:pPr>
      <w:r>
        <w:rPr>
          <w:rFonts w:ascii="Arial" w:hAnsi="Arial" w:cs="Arial"/>
          <w:sz w:val="20"/>
          <w:szCs w:val="20"/>
        </w:rPr>
        <w:t>P</w:t>
      </w:r>
      <w:r w:rsidR="000409E4" w:rsidRPr="000409E4">
        <w:rPr>
          <w:rFonts w:ascii="Arial" w:hAnsi="Arial" w:cs="Arial"/>
          <w:sz w:val="20"/>
          <w:szCs w:val="20"/>
        </w:rPr>
        <w:t>rosimy o potwierdzenie, że zobowiązania Zamawiającego z tytułu zaciągniętych kredytów, pożyczek, emisji dłużnych instrumentów finansowych, nie są objęte restrukturyzacją i w ostatnim roku nie występowało przeterminowanie w ich spłacie w kwocie co najmniej 3 000 zł przez okres co najmniej 30 dni (jako restrukturyzację traktuje się zmianę warunków kredytu lub zawarcie nowej umowy spowodowane pogorszeniem się sytuacji finansowej Zamawiającego, gdy nastąpiło opóźnienie w spłacie powyżej 30 dni, a nowa umowa przewiduje wydłużenie terminu spłaty o co najmniej 90 dni, zmniejszenie oprocentowania, warunkową redukcję zadłużenia),</w:t>
      </w:r>
    </w:p>
    <w:p w14:paraId="4C2FE4F7" w14:textId="77777777" w:rsidR="00E87D77" w:rsidRDefault="000409E4" w:rsidP="00D44580">
      <w:pPr>
        <w:pStyle w:val="Akapitzlist"/>
        <w:numPr>
          <w:ilvl w:val="0"/>
          <w:numId w:val="5"/>
        </w:numPr>
        <w:spacing w:after="0" w:line="360" w:lineRule="auto"/>
        <w:jc w:val="both"/>
        <w:rPr>
          <w:rFonts w:ascii="Arial" w:hAnsi="Arial" w:cs="Arial"/>
          <w:sz w:val="20"/>
          <w:szCs w:val="20"/>
        </w:rPr>
      </w:pPr>
      <w:r w:rsidRPr="000409E4">
        <w:rPr>
          <w:rFonts w:ascii="Arial" w:hAnsi="Arial" w:cs="Arial"/>
          <w:sz w:val="20"/>
          <w:szCs w:val="20"/>
        </w:rPr>
        <w:t xml:space="preserve"> </w:t>
      </w:r>
      <w:r w:rsidR="00E87D77">
        <w:rPr>
          <w:rFonts w:ascii="Arial" w:hAnsi="Arial" w:cs="Arial"/>
          <w:sz w:val="20"/>
          <w:szCs w:val="20"/>
        </w:rPr>
        <w:t>P</w:t>
      </w:r>
      <w:r w:rsidRPr="000409E4">
        <w:rPr>
          <w:rFonts w:ascii="Arial" w:hAnsi="Arial" w:cs="Arial"/>
          <w:sz w:val="20"/>
          <w:szCs w:val="20"/>
        </w:rPr>
        <w:t>rosimy o potwierdzenie, czy Zamawiający wprowadził zmianę budżetu lub wieloletniej prognozy finansowej (tj.: głównie wskutek COVID-19) spowodowaną: a) zmniejszeniem dochodów o co najmniej 30 % lub b) zwiększeniem wydatków (w zakresie niepokrytym pomocą publiczną) o co najmniej 30 %, - w stosunku do pierwszej uchwalonej uchwały budżetowej na dany rok budżetowy?</w:t>
      </w:r>
    </w:p>
    <w:p w14:paraId="4E36F432" w14:textId="77777777" w:rsidR="00E87D77" w:rsidRDefault="000409E4" w:rsidP="00D44580">
      <w:pPr>
        <w:pStyle w:val="Akapitzlist"/>
        <w:numPr>
          <w:ilvl w:val="0"/>
          <w:numId w:val="5"/>
        </w:numPr>
        <w:spacing w:after="0" w:line="360" w:lineRule="auto"/>
        <w:jc w:val="both"/>
        <w:rPr>
          <w:rFonts w:ascii="Arial" w:hAnsi="Arial" w:cs="Arial"/>
          <w:sz w:val="20"/>
          <w:szCs w:val="20"/>
        </w:rPr>
      </w:pPr>
      <w:r w:rsidRPr="000409E4">
        <w:rPr>
          <w:rFonts w:ascii="Arial" w:hAnsi="Arial" w:cs="Arial"/>
          <w:sz w:val="20"/>
          <w:szCs w:val="20"/>
        </w:rPr>
        <w:t xml:space="preserve"> </w:t>
      </w:r>
      <w:r w:rsidR="00E87D77">
        <w:rPr>
          <w:rFonts w:ascii="Arial" w:hAnsi="Arial" w:cs="Arial"/>
          <w:sz w:val="20"/>
          <w:szCs w:val="20"/>
        </w:rPr>
        <w:t>P</w:t>
      </w:r>
      <w:r w:rsidRPr="000409E4">
        <w:rPr>
          <w:rFonts w:ascii="Arial" w:hAnsi="Arial" w:cs="Arial"/>
          <w:sz w:val="20"/>
          <w:szCs w:val="20"/>
        </w:rPr>
        <w:t>rosimy o potwierdzenie, że: a) nie zawieszono organów Gminy, b) nie ustanowiono zarządu komisarycznego, c) Gmina nie realizuje programu postępowania naprawczego, d) Gmina nie skierowała lub nie skieruje do opinii RIO takiego programu.</w:t>
      </w:r>
    </w:p>
    <w:p w14:paraId="014CD612" w14:textId="77777777" w:rsidR="00E87D77" w:rsidRDefault="000409E4" w:rsidP="00D44580">
      <w:pPr>
        <w:pStyle w:val="Akapitzlist"/>
        <w:numPr>
          <w:ilvl w:val="0"/>
          <w:numId w:val="5"/>
        </w:numPr>
        <w:spacing w:after="0" w:line="360" w:lineRule="auto"/>
        <w:jc w:val="both"/>
        <w:rPr>
          <w:rFonts w:ascii="Arial" w:hAnsi="Arial" w:cs="Arial"/>
          <w:sz w:val="20"/>
          <w:szCs w:val="20"/>
        </w:rPr>
      </w:pPr>
      <w:r w:rsidRPr="000409E4">
        <w:rPr>
          <w:rFonts w:ascii="Arial" w:hAnsi="Arial" w:cs="Arial"/>
          <w:sz w:val="20"/>
          <w:szCs w:val="20"/>
        </w:rPr>
        <w:t xml:space="preserve"> </w:t>
      </w:r>
      <w:r w:rsidR="00E87D77">
        <w:rPr>
          <w:rFonts w:ascii="Arial" w:hAnsi="Arial" w:cs="Arial"/>
          <w:sz w:val="20"/>
          <w:szCs w:val="20"/>
        </w:rPr>
        <w:t>P</w:t>
      </w:r>
      <w:r w:rsidRPr="000409E4">
        <w:rPr>
          <w:rFonts w:ascii="Arial" w:hAnsi="Arial" w:cs="Arial"/>
          <w:sz w:val="20"/>
          <w:szCs w:val="20"/>
        </w:rPr>
        <w:t>rosimy o przedstawienie opinii RIO o możliwości spłaty kredytu w kwocie 9.120.000,00 zł</w:t>
      </w:r>
      <w:r w:rsidR="00E87D77">
        <w:rPr>
          <w:rFonts w:ascii="Arial" w:hAnsi="Arial" w:cs="Arial"/>
          <w:sz w:val="20"/>
          <w:szCs w:val="20"/>
        </w:rPr>
        <w:t>.</w:t>
      </w:r>
    </w:p>
    <w:p w14:paraId="02810515" w14:textId="77777777" w:rsidR="00E87D77" w:rsidRDefault="000409E4" w:rsidP="00D44580">
      <w:pPr>
        <w:pStyle w:val="Akapitzlist"/>
        <w:numPr>
          <w:ilvl w:val="0"/>
          <w:numId w:val="5"/>
        </w:numPr>
        <w:spacing w:after="0" w:line="360" w:lineRule="auto"/>
        <w:jc w:val="both"/>
        <w:rPr>
          <w:rFonts w:ascii="Arial" w:hAnsi="Arial" w:cs="Arial"/>
          <w:sz w:val="20"/>
          <w:szCs w:val="20"/>
        </w:rPr>
      </w:pPr>
      <w:r w:rsidRPr="000409E4">
        <w:rPr>
          <w:rFonts w:ascii="Arial" w:hAnsi="Arial" w:cs="Arial"/>
          <w:sz w:val="20"/>
          <w:szCs w:val="20"/>
        </w:rPr>
        <w:t xml:space="preserve"> </w:t>
      </w:r>
      <w:r w:rsidR="00E87D77">
        <w:rPr>
          <w:rFonts w:ascii="Arial" w:hAnsi="Arial" w:cs="Arial"/>
          <w:sz w:val="20"/>
          <w:szCs w:val="20"/>
        </w:rPr>
        <w:t>P</w:t>
      </w:r>
      <w:r w:rsidRPr="000409E4">
        <w:rPr>
          <w:rFonts w:ascii="Arial" w:hAnsi="Arial" w:cs="Arial"/>
          <w:sz w:val="20"/>
          <w:szCs w:val="20"/>
        </w:rPr>
        <w:t>rosimy o potwierdzenie, że Zamawiający: a) nie jest podmiotem tworzącym samodzielnego publicznego zakładu opieki zdrowotnej prowadzącego szpital (zakład opieki zdrowotnej świadczący opiekę zdrowotną w formie stacjonarnej) ani nie posiada większość udziałów w spółce kapitałowej prowadzącej szpital, ani b) nie jest podmiotem tworzącym innego samodzielnego publicznego zakładu opieki zdrowotnej, który nie wykonuje działalności jako szpital (np. przychodni) ani nie posiada większości udziałów albo akcji w spółce kapitałowej: które posiadają zobowiązania finansowe po podmiocie, który wykonywał działalność leczniczą jako szpital (np. w wyniku restrukturyzacji działalności, wykupu wierzytelności, oddania w dzierżawę składników aktywów trwałych),</w:t>
      </w:r>
    </w:p>
    <w:p w14:paraId="57E982CE" w14:textId="77777777" w:rsidR="00E87D77" w:rsidRDefault="000409E4" w:rsidP="00D44580">
      <w:pPr>
        <w:pStyle w:val="Akapitzlist"/>
        <w:numPr>
          <w:ilvl w:val="0"/>
          <w:numId w:val="5"/>
        </w:numPr>
        <w:spacing w:after="0" w:line="360" w:lineRule="auto"/>
        <w:jc w:val="both"/>
        <w:rPr>
          <w:rFonts w:ascii="Arial" w:hAnsi="Arial" w:cs="Arial"/>
          <w:sz w:val="20"/>
          <w:szCs w:val="20"/>
        </w:rPr>
      </w:pPr>
      <w:r w:rsidRPr="000409E4">
        <w:rPr>
          <w:rFonts w:ascii="Arial" w:hAnsi="Arial" w:cs="Arial"/>
          <w:sz w:val="20"/>
          <w:szCs w:val="20"/>
        </w:rPr>
        <w:t xml:space="preserve"> </w:t>
      </w:r>
      <w:r w:rsidR="00E87D77">
        <w:rPr>
          <w:rFonts w:ascii="Arial" w:hAnsi="Arial" w:cs="Arial"/>
          <w:sz w:val="20"/>
          <w:szCs w:val="20"/>
        </w:rPr>
        <w:t>P</w:t>
      </w:r>
      <w:r w:rsidRPr="000409E4">
        <w:rPr>
          <w:rFonts w:ascii="Arial" w:hAnsi="Arial" w:cs="Arial"/>
          <w:sz w:val="20"/>
          <w:szCs w:val="20"/>
        </w:rPr>
        <w:t>rosimy o przedstawienie oświadczenia, że Zamawiający nie posiada zaległości w regulowaniu zobowiązań wobec Urzędu Skarbowego, Zakładu Ubezpieczeń Społecznych i instytucji finansowych. Jednocześnie prosimy o potwierdzenie, że Zamawiający przedstawi stosowne zaświadczenia z US i ZUS o braku zaległości w składach przed podpisaniem umowy (na dzień podpisania umowy zaświadczenia nie będą starsze niż 30 dni),</w:t>
      </w:r>
    </w:p>
    <w:p w14:paraId="3005429B" w14:textId="70CFBB62" w:rsidR="000409E4" w:rsidRDefault="000409E4" w:rsidP="00D44580">
      <w:pPr>
        <w:pStyle w:val="Akapitzlist"/>
        <w:numPr>
          <w:ilvl w:val="0"/>
          <w:numId w:val="5"/>
        </w:numPr>
        <w:spacing w:after="0" w:line="360" w:lineRule="auto"/>
        <w:jc w:val="both"/>
        <w:rPr>
          <w:rFonts w:ascii="Arial" w:hAnsi="Arial" w:cs="Arial"/>
          <w:sz w:val="20"/>
          <w:szCs w:val="20"/>
        </w:rPr>
      </w:pPr>
      <w:r w:rsidRPr="000409E4">
        <w:rPr>
          <w:rFonts w:ascii="Arial" w:hAnsi="Arial" w:cs="Arial"/>
          <w:sz w:val="20"/>
          <w:szCs w:val="20"/>
        </w:rPr>
        <w:t xml:space="preserve"> </w:t>
      </w:r>
      <w:r w:rsidR="00E87D77">
        <w:rPr>
          <w:rFonts w:ascii="Arial" w:hAnsi="Arial" w:cs="Arial"/>
          <w:sz w:val="20"/>
          <w:szCs w:val="20"/>
        </w:rPr>
        <w:t>C</w:t>
      </w:r>
      <w:r w:rsidRPr="000409E4">
        <w:rPr>
          <w:rFonts w:ascii="Arial" w:hAnsi="Arial" w:cs="Arial"/>
          <w:sz w:val="20"/>
          <w:szCs w:val="20"/>
        </w:rPr>
        <w:t xml:space="preserve">zy Zamawiający wyraża zgodę na zapis w umowie kredytu zobowiązujący do udostępniania Bankowi okresowych sprawozdań finansowych, informacji o sytuacji </w:t>
      </w:r>
      <w:proofErr w:type="spellStart"/>
      <w:r w:rsidRPr="000409E4">
        <w:rPr>
          <w:rFonts w:ascii="Arial" w:hAnsi="Arial" w:cs="Arial"/>
          <w:sz w:val="20"/>
          <w:szCs w:val="20"/>
        </w:rPr>
        <w:t>społeczno</w:t>
      </w:r>
      <w:proofErr w:type="spellEnd"/>
      <w:r w:rsidRPr="000409E4">
        <w:rPr>
          <w:rFonts w:ascii="Arial" w:hAnsi="Arial" w:cs="Arial"/>
          <w:sz w:val="20"/>
          <w:szCs w:val="20"/>
        </w:rPr>
        <w:t xml:space="preserve"> – finansowej (Rb-NDS, Rb- Z, Rb-N, Rb-27S, Rb-28S), sprawozdań z wykonania budżetu, opinii RIO, uchwał budżetowych, dokumentów WPF umożliwiających ocenę zdolności do terminowej spłaty kredytu </w:t>
      </w:r>
      <w:r w:rsidRPr="000409E4">
        <w:rPr>
          <w:rFonts w:ascii="Arial" w:hAnsi="Arial" w:cs="Arial"/>
          <w:sz w:val="20"/>
          <w:szCs w:val="20"/>
        </w:rPr>
        <w:lastRenderedPageBreak/>
        <w:t>wraz z odsetkami, w terminie do końca miesiąca następującego po zakończeniu kwartału kalendarzowego</w:t>
      </w:r>
      <w:r>
        <w:rPr>
          <w:rFonts w:ascii="Arial" w:hAnsi="Arial" w:cs="Arial"/>
          <w:sz w:val="20"/>
          <w:szCs w:val="20"/>
        </w:rPr>
        <w:t>?</w:t>
      </w:r>
    </w:p>
    <w:p w14:paraId="31EB2386" w14:textId="77777777" w:rsidR="00F6417B" w:rsidRDefault="00F6417B" w:rsidP="00F6417B">
      <w:pPr>
        <w:keepNext/>
        <w:spacing w:before="120" w:after="120" w:line="360" w:lineRule="auto"/>
        <w:ind w:left="360"/>
        <w:jc w:val="both"/>
        <w:outlineLvl w:val="3"/>
        <w:rPr>
          <w:rFonts w:ascii="Arial" w:hAnsi="Arial" w:cs="Arial"/>
          <w:sz w:val="20"/>
          <w:szCs w:val="20"/>
        </w:rPr>
      </w:pPr>
      <w:r w:rsidRPr="00CA49BC">
        <w:rPr>
          <w:rFonts w:ascii="Arial" w:hAnsi="Arial" w:cs="Arial"/>
          <w:sz w:val="20"/>
          <w:szCs w:val="20"/>
          <w:u w:val="single"/>
        </w:rPr>
        <w:t>Wyjaśniając treść SWZ w przedmiotowym zakresie informuję, że</w:t>
      </w:r>
      <w:r w:rsidRPr="00CA49BC">
        <w:rPr>
          <w:rFonts w:ascii="Arial" w:hAnsi="Arial" w:cs="Arial"/>
          <w:sz w:val="20"/>
          <w:szCs w:val="20"/>
        </w:rPr>
        <w:t>:</w:t>
      </w:r>
    </w:p>
    <w:p w14:paraId="24BEA020" w14:textId="77777777" w:rsidR="00F6417B" w:rsidRDefault="00F6417B" w:rsidP="00F6417B">
      <w:pPr>
        <w:pStyle w:val="Akapitzlist"/>
        <w:keepNext/>
        <w:numPr>
          <w:ilvl w:val="0"/>
          <w:numId w:val="6"/>
        </w:numPr>
        <w:spacing w:before="120" w:after="120" w:line="360" w:lineRule="auto"/>
        <w:ind w:left="709" w:hanging="283"/>
        <w:jc w:val="both"/>
        <w:outlineLvl w:val="3"/>
        <w:rPr>
          <w:rFonts w:ascii="Arial" w:hAnsi="Arial" w:cs="Arial"/>
          <w:sz w:val="20"/>
          <w:szCs w:val="20"/>
        </w:rPr>
      </w:pPr>
      <w:r>
        <w:rPr>
          <w:rFonts w:ascii="Arial" w:hAnsi="Arial" w:cs="Arial"/>
          <w:sz w:val="20"/>
          <w:szCs w:val="20"/>
        </w:rPr>
        <w:t>Poniżej wyjaśnienia:</w:t>
      </w:r>
    </w:p>
    <w:p w14:paraId="4011BA4D" w14:textId="77777777" w:rsidR="00F6417B" w:rsidRDefault="00F6417B" w:rsidP="00F6417B">
      <w:pPr>
        <w:pStyle w:val="Akapitzlist"/>
        <w:keepNext/>
        <w:numPr>
          <w:ilvl w:val="0"/>
          <w:numId w:val="12"/>
        </w:numPr>
        <w:spacing w:before="120" w:after="120" w:line="360" w:lineRule="auto"/>
        <w:jc w:val="both"/>
        <w:outlineLvl w:val="3"/>
        <w:rPr>
          <w:rFonts w:ascii="Arial" w:hAnsi="Arial" w:cs="Arial"/>
          <w:sz w:val="20"/>
          <w:szCs w:val="20"/>
        </w:rPr>
      </w:pPr>
      <w:r>
        <w:rPr>
          <w:rFonts w:ascii="Arial" w:hAnsi="Arial" w:cs="Arial"/>
          <w:sz w:val="20"/>
          <w:szCs w:val="20"/>
        </w:rPr>
        <w:t xml:space="preserve">Tak, możliwe jest </w:t>
      </w:r>
      <w:r w:rsidRPr="007F1F1F">
        <w:rPr>
          <w:rFonts w:ascii="Arial" w:hAnsi="Arial" w:cs="Arial"/>
          <w:sz w:val="20"/>
          <w:szCs w:val="20"/>
        </w:rPr>
        <w:t>powiadamian</w:t>
      </w:r>
      <w:r>
        <w:rPr>
          <w:rFonts w:ascii="Arial" w:hAnsi="Arial" w:cs="Arial"/>
          <w:sz w:val="20"/>
          <w:szCs w:val="20"/>
        </w:rPr>
        <w:t>ie</w:t>
      </w:r>
      <w:r w:rsidRPr="007F1F1F">
        <w:rPr>
          <w:rFonts w:ascii="Arial" w:hAnsi="Arial" w:cs="Arial"/>
          <w:sz w:val="20"/>
          <w:szCs w:val="20"/>
        </w:rPr>
        <w:t xml:space="preserve"> elektroniczne poprzez wysłanie informacji na wskazany przez Kredytobiorcę adres mailowy, zamiast powiadomienia pisemnego</w:t>
      </w:r>
      <w:r>
        <w:rPr>
          <w:rFonts w:ascii="Arial" w:hAnsi="Arial" w:cs="Arial"/>
          <w:sz w:val="20"/>
          <w:szCs w:val="20"/>
        </w:rPr>
        <w:t>.</w:t>
      </w:r>
    </w:p>
    <w:p w14:paraId="0324EB2D" w14:textId="77777777" w:rsidR="00F6417B" w:rsidRDefault="00F6417B" w:rsidP="00F6417B">
      <w:pPr>
        <w:pStyle w:val="Akapitzlist"/>
        <w:keepNext/>
        <w:numPr>
          <w:ilvl w:val="0"/>
          <w:numId w:val="12"/>
        </w:numPr>
        <w:spacing w:before="120" w:after="120" w:line="360" w:lineRule="auto"/>
        <w:jc w:val="both"/>
        <w:outlineLvl w:val="3"/>
        <w:rPr>
          <w:rFonts w:ascii="Arial" w:hAnsi="Arial" w:cs="Arial"/>
          <w:sz w:val="20"/>
          <w:szCs w:val="20"/>
        </w:rPr>
      </w:pPr>
      <w:r w:rsidRPr="00D7659F">
        <w:rPr>
          <w:rFonts w:ascii="Arial" w:hAnsi="Arial" w:cs="Arial"/>
          <w:sz w:val="20"/>
          <w:szCs w:val="20"/>
        </w:rPr>
        <w:t>Tak, jednak prosimy o doprecyzowanie wniosku o wyjaśnienie treści SWZ.</w:t>
      </w:r>
    </w:p>
    <w:p w14:paraId="3A5ED099" w14:textId="77777777" w:rsidR="00F6417B" w:rsidRPr="00D7659F" w:rsidRDefault="00F6417B" w:rsidP="00F6417B">
      <w:pPr>
        <w:pStyle w:val="Akapitzlist"/>
        <w:keepNext/>
        <w:numPr>
          <w:ilvl w:val="0"/>
          <w:numId w:val="12"/>
        </w:numPr>
        <w:spacing w:before="120" w:after="120" w:line="360" w:lineRule="auto"/>
        <w:jc w:val="both"/>
        <w:outlineLvl w:val="3"/>
        <w:rPr>
          <w:rFonts w:ascii="Arial" w:hAnsi="Arial" w:cs="Arial"/>
          <w:sz w:val="20"/>
          <w:szCs w:val="20"/>
        </w:rPr>
      </w:pPr>
      <w:r w:rsidRPr="00D7659F">
        <w:rPr>
          <w:rFonts w:ascii="Arial" w:hAnsi="Arial" w:cs="Arial"/>
          <w:sz w:val="20"/>
          <w:szCs w:val="20"/>
        </w:rPr>
        <w:t>Tak</w:t>
      </w:r>
      <w:r>
        <w:rPr>
          <w:rFonts w:ascii="Arial" w:hAnsi="Arial" w:cs="Arial"/>
          <w:sz w:val="20"/>
          <w:szCs w:val="20"/>
        </w:rPr>
        <w:t xml:space="preserve">, zamawiający zmienia </w:t>
      </w:r>
      <w:r w:rsidRPr="00D7659F">
        <w:rPr>
          <w:rFonts w:ascii="Arial" w:hAnsi="Arial" w:cs="Arial"/>
          <w:sz w:val="20"/>
          <w:szCs w:val="20"/>
        </w:rPr>
        <w:t>treść § 5 ust. 3 PPU.</w:t>
      </w:r>
    </w:p>
    <w:p w14:paraId="627560B6" w14:textId="77777777" w:rsidR="00F6417B" w:rsidRDefault="00F6417B" w:rsidP="00F6417B">
      <w:pPr>
        <w:pStyle w:val="Akapitzlist"/>
        <w:keepNext/>
        <w:numPr>
          <w:ilvl w:val="0"/>
          <w:numId w:val="6"/>
        </w:numPr>
        <w:spacing w:before="120" w:after="120" w:line="360" w:lineRule="auto"/>
        <w:ind w:left="709" w:hanging="283"/>
        <w:jc w:val="both"/>
        <w:outlineLvl w:val="3"/>
        <w:rPr>
          <w:rFonts w:ascii="Arial" w:hAnsi="Arial" w:cs="Arial"/>
          <w:sz w:val="20"/>
          <w:szCs w:val="20"/>
        </w:rPr>
      </w:pPr>
      <w:r w:rsidRPr="00D7659F">
        <w:rPr>
          <w:rFonts w:ascii="Arial" w:hAnsi="Arial" w:cs="Arial"/>
          <w:sz w:val="20"/>
          <w:szCs w:val="20"/>
        </w:rPr>
        <w:t>Tak, jednak prosimy o doprecyzowanie wniosku o wyjaśnienie treści SWZ.</w:t>
      </w:r>
    </w:p>
    <w:p w14:paraId="4C0C22DF" w14:textId="77777777" w:rsidR="00F6417B" w:rsidRPr="00D7659F" w:rsidRDefault="00F6417B" w:rsidP="00F6417B">
      <w:pPr>
        <w:pStyle w:val="Akapitzlist"/>
        <w:keepNext/>
        <w:numPr>
          <w:ilvl w:val="0"/>
          <w:numId w:val="6"/>
        </w:numPr>
        <w:spacing w:before="120" w:after="120" w:line="360" w:lineRule="auto"/>
        <w:ind w:left="709" w:hanging="283"/>
        <w:jc w:val="both"/>
        <w:outlineLvl w:val="3"/>
        <w:rPr>
          <w:rFonts w:ascii="Arial" w:hAnsi="Arial" w:cs="Arial"/>
          <w:sz w:val="20"/>
          <w:szCs w:val="20"/>
        </w:rPr>
      </w:pPr>
      <w:r>
        <w:rPr>
          <w:rFonts w:ascii="Arial" w:hAnsi="Arial" w:cs="Arial"/>
          <w:sz w:val="20"/>
          <w:szCs w:val="20"/>
        </w:rPr>
        <w:t>Tak, zamawiający wyraża zgodę aby spłata odsetek następowała ostatniego roboczego dnia każdego miesiąca.</w:t>
      </w:r>
    </w:p>
    <w:p w14:paraId="08A2AF6A" w14:textId="77777777" w:rsidR="00F6417B" w:rsidRPr="00221281" w:rsidRDefault="00F6417B" w:rsidP="00F6417B">
      <w:pPr>
        <w:pStyle w:val="Akapitzlist"/>
        <w:keepNext/>
        <w:numPr>
          <w:ilvl w:val="0"/>
          <w:numId w:val="6"/>
        </w:numPr>
        <w:spacing w:before="120" w:after="120" w:line="360" w:lineRule="auto"/>
        <w:ind w:left="709" w:hanging="283"/>
        <w:jc w:val="both"/>
        <w:outlineLvl w:val="3"/>
        <w:rPr>
          <w:rFonts w:ascii="Arial" w:hAnsi="Arial" w:cs="Arial"/>
          <w:color w:val="FF0000"/>
          <w:sz w:val="20"/>
          <w:szCs w:val="20"/>
        </w:rPr>
      </w:pPr>
      <w:r>
        <w:rPr>
          <w:rFonts w:ascii="Arial" w:hAnsi="Arial" w:cs="Arial"/>
          <w:sz w:val="20"/>
          <w:szCs w:val="20"/>
        </w:rPr>
        <w:t>W załączeniu wypełniony Formularz Klienta wraz z załącznikami:</w:t>
      </w:r>
    </w:p>
    <w:p w14:paraId="64302649" w14:textId="77777777" w:rsidR="00F6417B" w:rsidRDefault="00F6417B" w:rsidP="00F6417B">
      <w:pPr>
        <w:pStyle w:val="Akapitzlist"/>
        <w:keepNext/>
        <w:numPr>
          <w:ilvl w:val="0"/>
          <w:numId w:val="7"/>
        </w:numPr>
        <w:spacing w:before="120" w:after="120" w:line="360" w:lineRule="auto"/>
        <w:jc w:val="both"/>
        <w:outlineLvl w:val="3"/>
        <w:rPr>
          <w:rFonts w:ascii="Arial" w:hAnsi="Arial" w:cs="Arial"/>
          <w:sz w:val="20"/>
          <w:szCs w:val="20"/>
        </w:rPr>
      </w:pPr>
      <w:r w:rsidRPr="00221281">
        <w:rPr>
          <w:rFonts w:ascii="Arial" w:hAnsi="Arial" w:cs="Arial"/>
          <w:sz w:val="20"/>
          <w:szCs w:val="20"/>
        </w:rPr>
        <w:t>Harmonogram spłat kredyt</w:t>
      </w:r>
      <w:r>
        <w:rPr>
          <w:rFonts w:ascii="Arial" w:hAnsi="Arial" w:cs="Arial"/>
          <w:sz w:val="20"/>
          <w:szCs w:val="20"/>
        </w:rPr>
        <w:t>ów (wcześniej już załączony na stronie internetowej prowadzonego postępowania).</w:t>
      </w:r>
    </w:p>
    <w:p w14:paraId="2639A1E0" w14:textId="77777777" w:rsidR="00F6417B" w:rsidRDefault="00F6417B" w:rsidP="00F6417B">
      <w:pPr>
        <w:pStyle w:val="Akapitzlist"/>
        <w:keepNext/>
        <w:numPr>
          <w:ilvl w:val="0"/>
          <w:numId w:val="7"/>
        </w:numPr>
        <w:spacing w:before="120" w:after="120" w:line="360" w:lineRule="auto"/>
        <w:jc w:val="both"/>
        <w:outlineLvl w:val="3"/>
        <w:rPr>
          <w:rFonts w:ascii="Arial" w:hAnsi="Arial" w:cs="Arial"/>
          <w:sz w:val="20"/>
          <w:szCs w:val="20"/>
        </w:rPr>
      </w:pPr>
      <w:r>
        <w:rPr>
          <w:rFonts w:ascii="Arial" w:hAnsi="Arial" w:cs="Arial"/>
          <w:sz w:val="20"/>
          <w:szCs w:val="20"/>
        </w:rPr>
        <w:t>Zarządzenie nr 739/21 Burmistrza Czerska z dnia 20.08.2021r. w sprawie zmiany wieloletniej prognozy finansowej Gminy Czersk na lata 2021-2039.</w:t>
      </w:r>
    </w:p>
    <w:p w14:paraId="0C03E2AC" w14:textId="77777777" w:rsidR="00F6417B" w:rsidRDefault="00F6417B" w:rsidP="00F6417B">
      <w:pPr>
        <w:pStyle w:val="Akapitzlist"/>
        <w:keepNext/>
        <w:numPr>
          <w:ilvl w:val="0"/>
          <w:numId w:val="7"/>
        </w:numPr>
        <w:spacing w:before="120" w:after="120" w:line="360" w:lineRule="auto"/>
        <w:jc w:val="both"/>
        <w:outlineLvl w:val="3"/>
        <w:rPr>
          <w:rFonts w:ascii="Arial" w:hAnsi="Arial" w:cs="Arial"/>
          <w:sz w:val="20"/>
          <w:szCs w:val="20"/>
        </w:rPr>
      </w:pPr>
      <w:r>
        <w:rPr>
          <w:rFonts w:ascii="Arial" w:hAnsi="Arial" w:cs="Arial"/>
          <w:sz w:val="20"/>
          <w:szCs w:val="20"/>
        </w:rPr>
        <w:t>Uchwała nr 011/g314/D/III/21 Składu Orzekającego Regionalnej Izby Obrachunkowej w Gdańsku z dnia 14.01.2021r. w sprawie opinii o możliwości sfinansowania planowanego deficytu budżetu określonego w uchwale budżetowej Gminy Czersk na rok 2021 i opinii o prawidłowości planowanej kwoty długu Gminy Czersk na lata 2021-2039 wynikającej z planowanych i zaciągniętych zobowiązań.</w:t>
      </w:r>
    </w:p>
    <w:p w14:paraId="0C1BA13A" w14:textId="77777777" w:rsidR="00F6417B" w:rsidRPr="00E87D77" w:rsidRDefault="00F6417B" w:rsidP="00F6417B">
      <w:pPr>
        <w:pStyle w:val="Akapitzlist"/>
        <w:keepNext/>
        <w:numPr>
          <w:ilvl w:val="0"/>
          <w:numId w:val="7"/>
        </w:numPr>
        <w:spacing w:before="120" w:after="120" w:line="360" w:lineRule="auto"/>
        <w:jc w:val="both"/>
        <w:outlineLvl w:val="3"/>
        <w:rPr>
          <w:rFonts w:ascii="Arial" w:hAnsi="Arial" w:cs="Arial"/>
          <w:sz w:val="20"/>
          <w:szCs w:val="20"/>
        </w:rPr>
      </w:pPr>
      <w:r>
        <w:rPr>
          <w:rFonts w:ascii="Arial" w:hAnsi="Arial" w:cs="Arial"/>
          <w:sz w:val="20"/>
          <w:szCs w:val="20"/>
        </w:rPr>
        <w:t>Uchwała nr XXXIV/390/21 RM w Czersku z dnia 22.06.2021 w sprawie zmiany uchwały budżetowej na rok 2021.</w:t>
      </w:r>
    </w:p>
    <w:p w14:paraId="1B04DF27" w14:textId="77777777" w:rsidR="00F6417B" w:rsidRDefault="00F6417B" w:rsidP="00F6417B">
      <w:pPr>
        <w:pStyle w:val="Akapitzlist"/>
        <w:keepNext/>
        <w:numPr>
          <w:ilvl w:val="0"/>
          <w:numId w:val="7"/>
        </w:numPr>
        <w:spacing w:before="120" w:after="120" w:line="360" w:lineRule="auto"/>
        <w:jc w:val="both"/>
        <w:outlineLvl w:val="3"/>
        <w:rPr>
          <w:rFonts w:ascii="Arial" w:hAnsi="Arial" w:cs="Arial"/>
          <w:sz w:val="20"/>
          <w:szCs w:val="20"/>
        </w:rPr>
      </w:pPr>
      <w:r>
        <w:rPr>
          <w:rFonts w:ascii="Arial" w:hAnsi="Arial" w:cs="Arial"/>
          <w:sz w:val="20"/>
          <w:szCs w:val="20"/>
        </w:rPr>
        <w:t>Uchwała nr XXXIV/391/21 RM w Czersku z dnia 22.06.2021 w sprawie zmiany wieloletniej prognozy finansowej Gminy Czersk na lata 2021-2039.</w:t>
      </w:r>
    </w:p>
    <w:p w14:paraId="54E12C02" w14:textId="77777777" w:rsidR="00F6417B" w:rsidRDefault="00F6417B" w:rsidP="00F6417B">
      <w:pPr>
        <w:pStyle w:val="Akapitzlist"/>
        <w:keepNext/>
        <w:numPr>
          <w:ilvl w:val="0"/>
          <w:numId w:val="6"/>
        </w:numPr>
        <w:spacing w:before="120" w:after="120" w:line="360" w:lineRule="auto"/>
        <w:ind w:left="709" w:hanging="283"/>
        <w:jc w:val="both"/>
        <w:outlineLvl w:val="3"/>
        <w:rPr>
          <w:rFonts w:ascii="Arial" w:hAnsi="Arial" w:cs="Arial"/>
          <w:sz w:val="20"/>
          <w:szCs w:val="20"/>
        </w:rPr>
      </w:pPr>
      <w:r>
        <w:rPr>
          <w:rFonts w:ascii="Arial" w:hAnsi="Arial" w:cs="Arial"/>
          <w:sz w:val="20"/>
          <w:szCs w:val="20"/>
        </w:rPr>
        <w:t>Zamawiający akceptuje proponowane przez Wykonawcę zapisy umowne.</w:t>
      </w:r>
    </w:p>
    <w:p w14:paraId="5D62342C" w14:textId="77777777" w:rsidR="00F6417B" w:rsidRDefault="00F6417B" w:rsidP="00F6417B">
      <w:pPr>
        <w:pStyle w:val="Akapitzlist"/>
        <w:keepNext/>
        <w:numPr>
          <w:ilvl w:val="0"/>
          <w:numId w:val="6"/>
        </w:numPr>
        <w:spacing w:before="120" w:after="120" w:line="360" w:lineRule="auto"/>
        <w:ind w:left="709" w:hanging="283"/>
        <w:jc w:val="both"/>
        <w:outlineLvl w:val="3"/>
        <w:rPr>
          <w:rFonts w:ascii="Arial" w:hAnsi="Arial" w:cs="Arial"/>
          <w:sz w:val="20"/>
          <w:szCs w:val="20"/>
        </w:rPr>
      </w:pPr>
      <w:r>
        <w:rPr>
          <w:rFonts w:ascii="Arial" w:hAnsi="Arial" w:cs="Arial"/>
          <w:sz w:val="20"/>
          <w:szCs w:val="20"/>
        </w:rPr>
        <w:t>Zamawiający nie wyraża zgody, ponieważ zapis jest w paragrafie 4 ust. 6 PPU.</w:t>
      </w:r>
    </w:p>
    <w:p w14:paraId="1B7867F5" w14:textId="77777777" w:rsidR="00F6417B" w:rsidRDefault="00F6417B" w:rsidP="00F6417B">
      <w:pPr>
        <w:pStyle w:val="Akapitzlist"/>
        <w:keepNext/>
        <w:numPr>
          <w:ilvl w:val="0"/>
          <w:numId w:val="6"/>
        </w:numPr>
        <w:spacing w:before="120" w:after="120" w:line="360" w:lineRule="auto"/>
        <w:ind w:left="709" w:hanging="283"/>
        <w:jc w:val="both"/>
        <w:outlineLvl w:val="3"/>
        <w:rPr>
          <w:rFonts w:ascii="Arial" w:hAnsi="Arial" w:cs="Arial"/>
          <w:sz w:val="20"/>
          <w:szCs w:val="20"/>
        </w:rPr>
      </w:pPr>
      <w:r>
        <w:rPr>
          <w:rFonts w:ascii="Arial" w:hAnsi="Arial" w:cs="Arial"/>
          <w:sz w:val="20"/>
          <w:szCs w:val="20"/>
        </w:rPr>
        <w:t>Zamawiający potwierdza.</w:t>
      </w:r>
    </w:p>
    <w:p w14:paraId="7538F206" w14:textId="77777777" w:rsidR="00F6417B" w:rsidRDefault="00F6417B" w:rsidP="00F6417B">
      <w:pPr>
        <w:pStyle w:val="Akapitzlist"/>
        <w:keepNext/>
        <w:numPr>
          <w:ilvl w:val="0"/>
          <w:numId w:val="6"/>
        </w:numPr>
        <w:spacing w:before="120" w:after="120" w:line="360" w:lineRule="auto"/>
        <w:ind w:left="709" w:hanging="283"/>
        <w:jc w:val="both"/>
        <w:outlineLvl w:val="3"/>
        <w:rPr>
          <w:rFonts w:ascii="Arial" w:hAnsi="Arial" w:cs="Arial"/>
          <w:sz w:val="20"/>
          <w:szCs w:val="20"/>
        </w:rPr>
      </w:pPr>
      <w:r>
        <w:rPr>
          <w:rFonts w:ascii="Arial" w:hAnsi="Arial" w:cs="Arial"/>
          <w:sz w:val="20"/>
          <w:szCs w:val="20"/>
        </w:rPr>
        <w:t>Zamawiający potwierdza.</w:t>
      </w:r>
    </w:p>
    <w:p w14:paraId="24A9D016" w14:textId="77777777" w:rsidR="00F6417B" w:rsidRDefault="00F6417B" w:rsidP="00F6417B">
      <w:pPr>
        <w:pStyle w:val="Akapitzlist"/>
        <w:keepNext/>
        <w:numPr>
          <w:ilvl w:val="0"/>
          <w:numId w:val="6"/>
        </w:numPr>
        <w:spacing w:before="120" w:after="120" w:line="360" w:lineRule="auto"/>
        <w:ind w:left="709" w:hanging="283"/>
        <w:jc w:val="both"/>
        <w:outlineLvl w:val="3"/>
        <w:rPr>
          <w:rFonts w:ascii="Arial" w:hAnsi="Arial" w:cs="Arial"/>
          <w:sz w:val="20"/>
          <w:szCs w:val="20"/>
        </w:rPr>
      </w:pPr>
      <w:r>
        <w:rPr>
          <w:rFonts w:ascii="Arial" w:hAnsi="Arial" w:cs="Arial"/>
          <w:sz w:val="20"/>
          <w:szCs w:val="20"/>
        </w:rPr>
        <w:t>Zamawiający nie posiada wieloletnich zobowiązań (innych niż wykazane w kwocie długu), określonych w pkt od a) do d).</w:t>
      </w:r>
    </w:p>
    <w:p w14:paraId="21A091DE" w14:textId="77777777" w:rsidR="00F6417B" w:rsidRDefault="00F6417B" w:rsidP="00F6417B">
      <w:pPr>
        <w:pStyle w:val="Akapitzlist"/>
        <w:keepNext/>
        <w:numPr>
          <w:ilvl w:val="0"/>
          <w:numId w:val="6"/>
        </w:numPr>
        <w:spacing w:before="120" w:after="120" w:line="360" w:lineRule="auto"/>
        <w:ind w:left="709" w:hanging="283"/>
        <w:jc w:val="both"/>
        <w:outlineLvl w:val="3"/>
        <w:rPr>
          <w:rFonts w:ascii="Arial" w:hAnsi="Arial" w:cs="Arial"/>
          <w:sz w:val="20"/>
          <w:szCs w:val="20"/>
        </w:rPr>
      </w:pPr>
      <w:r>
        <w:rPr>
          <w:rFonts w:ascii="Arial" w:hAnsi="Arial" w:cs="Arial"/>
          <w:sz w:val="20"/>
          <w:szCs w:val="20"/>
        </w:rPr>
        <w:t>Zamawiający potwierdza.</w:t>
      </w:r>
    </w:p>
    <w:p w14:paraId="373C112E" w14:textId="77777777" w:rsidR="00F6417B" w:rsidRDefault="00F6417B" w:rsidP="00F6417B">
      <w:pPr>
        <w:pStyle w:val="Akapitzlist"/>
        <w:keepNext/>
        <w:numPr>
          <w:ilvl w:val="0"/>
          <w:numId w:val="6"/>
        </w:numPr>
        <w:spacing w:before="120" w:after="120" w:line="360" w:lineRule="auto"/>
        <w:ind w:left="709" w:hanging="283"/>
        <w:jc w:val="both"/>
        <w:outlineLvl w:val="3"/>
        <w:rPr>
          <w:rFonts w:ascii="Arial" w:hAnsi="Arial" w:cs="Arial"/>
          <w:sz w:val="20"/>
          <w:szCs w:val="20"/>
        </w:rPr>
      </w:pPr>
      <w:r>
        <w:rPr>
          <w:rFonts w:ascii="Arial" w:hAnsi="Arial" w:cs="Arial"/>
          <w:sz w:val="20"/>
          <w:szCs w:val="20"/>
        </w:rPr>
        <w:t>Zamawiający nie wprowadzał zmian, o których mowa w pytaniu 11.</w:t>
      </w:r>
    </w:p>
    <w:p w14:paraId="166BD7FF" w14:textId="2FB58819" w:rsidR="00F6417B" w:rsidRDefault="00F6417B" w:rsidP="00F6417B">
      <w:pPr>
        <w:pStyle w:val="Akapitzlist"/>
        <w:keepNext/>
        <w:numPr>
          <w:ilvl w:val="0"/>
          <w:numId w:val="6"/>
        </w:numPr>
        <w:spacing w:before="120" w:after="120" w:line="360" w:lineRule="auto"/>
        <w:ind w:left="709" w:hanging="283"/>
        <w:jc w:val="both"/>
        <w:outlineLvl w:val="3"/>
        <w:rPr>
          <w:rFonts w:ascii="Arial" w:hAnsi="Arial" w:cs="Arial"/>
          <w:sz w:val="20"/>
          <w:szCs w:val="20"/>
        </w:rPr>
      </w:pPr>
      <w:r>
        <w:rPr>
          <w:rFonts w:ascii="Arial" w:hAnsi="Arial" w:cs="Arial"/>
          <w:sz w:val="20"/>
          <w:szCs w:val="20"/>
        </w:rPr>
        <w:t>Zamawiający potwierdza.</w:t>
      </w:r>
    </w:p>
    <w:p w14:paraId="575E6A6F" w14:textId="77777777" w:rsidR="00F6417B" w:rsidRDefault="00F6417B" w:rsidP="00F6417B">
      <w:pPr>
        <w:pStyle w:val="Akapitzlist"/>
        <w:keepNext/>
        <w:numPr>
          <w:ilvl w:val="0"/>
          <w:numId w:val="6"/>
        </w:numPr>
        <w:spacing w:before="120" w:after="120" w:line="360" w:lineRule="auto"/>
        <w:ind w:left="709" w:hanging="283"/>
        <w:jc w:val="both"/>
        <w:outlineLvl w:val="3"/>
        <w:rPr>
          <w:rFonts w:ascii="Arial" w:hAnsi="Arial" w:cs="Arial"/>
          <w:sz w:val="20"/>
          <w:szCs w:val="20"/>
        </w:rPr>
      </w:pPr>
      <w:r>
        <w:rPr>
          <w:rFonts w:ascii="Arial" w:hAnsi="Arial" w:cs="Arial"/>
          <w:sz w:val="20"/>
          <w:szCs w:val="20"/>
        </w:rPr>
        <w:t>Opinia RIO w załączeniu.</w:t>
      </w:r>
    </w:p>
    <w:p w14:paraId="5C260F05" w14:textId="77777777" w:rsidR="00F6417B" w:rsidRDefault="00F6417B" w:rsidP="00F6417B">
      <w:pPr>
        <w:pStyle w:val="Akapitzlist"/>
        <w:keepNext/>
        <w:numPr>
          <w:ilvl w:val="0"/>
          <w:numId w:val="6"/>
        </w:numPr>
        <w:spacing w:before="120" w:after="120" w:line="360" w:lineRule="auto"/>
        <w:ind w:left="709" w:hanging="283"/>
        <w:jc w:val="both"/>
        <w:outlineLvl w:val="3"/>
        <w:rPr>
          <w:rFonts w:ascii="Arial" w:hAnsi="Arial" w:cs="Arial"/>
          <w:sz w:val="20"/>
          <w:szCs w:val="20"/>
        </w:rPr>
      </w:pPr>
      <w:r>
        <w:rPr>
          <w:rFonts w:ascii="Arial" w:hAnsi="Arial" w:cs="Arial"/>
          <w:sz w:val="20"/>
          <w:szCs w:val="20"/>
        </w:rPr>
        <w:t>Zamawiający potwierdza.</w:t>
      </w:r>
    </w:p>
    <w:p w14:paraId="6232F142" w14:textId="77777777" w:rsidR="00F6417B" w:rsidRPr="00F6417B" w:rsidRDefault="00F6417B" w:rsidP="00F6417B">
      <w:pPr>
        <w:keepNext/>
        <w:spacing w:before="120" w:after="120" w:line="360" w:lineRule="auto"/>
        <w:jc w:val="both"/>
        <w:outlineLvl w:val="3"/>
        <w:rPr>
          <w:rFonts w:ascii="Arial" w:hAnsi="Arial" w:cs="Arial"/>
          <w:sz w:val="20"/>
          <w:szCs w:val="20"/>
        </w:rPr>
      </w:pPr>
    </w:p>
    <w:p w14:paraId="73473C4D" w14:textId="77777777" w:rsidR="00F6417B" w:rsidRPr="00F6417B" w:rsidRDefault="00F6417B" w:rsidP="00F6417B">
      <w:pPr>
        <w:spacing w:after="0" w:line="360" w:lineRule="auto"/>
        <w:jc w:val="both"/>
        <w:rPr>
          <w:rFonts w:ascii="Arial" w:hAnsi="Arial" w:cs="Arial"/>
          <w:sz w:val="20"/>
          <w:szCs w:val="20"/>
        </w:rPr>
      </w:pPr>
    </w:p>
    <w:p w14:paraId="34A2B801" w14:textId="357DA1D0" w:rsidR="007A4605" w:rsidRDefault="00A62E65" w:rsidP="00D44580">
      <w:pPr>
        <w:pStyle w:val="Akapitzlist"/>
        <w:keepNext/>
        <w:numPr>
          <w:ilvl w:val="0"/>
          <w:numId w:val="6"/>
        </w:numPr>
        <w:spacing w:before="120" w:after="120" w:line="360" w:lineRule="auto"/>
        <w:ind w:left="709" w:hanging="283"/>
        <w:jc w:val="both"/>
        <w:outlineLvl w:val="3"/>
        <w:rPr>
          <w:rFonts w:ascii="Arial" w:hAnsi="Arial" w:cs="Arial"/>
          <w:sz w:val="20"/>
          <w:szCs w:val="20"/>
        </w:rPr>
      </w:pPr>
      <w:r>
        <w:rPr>
          <w:rFonts w:ascii="Arial" w:hAnsi="Arial" w:cs="Arial"/>
          <w:sz w:val="20"/>
          <w:szCs w:val="20"/>
        </w:rPr>
        <w:lastRenderedPageBreak/>
        <w:t xml:space="preserve">W załączeniu oświadczenie kierownika zamawiającego, że Zamawiający Gmina Czersk nie posiada zaległości w regulowaniu zobowiązań wobec US, ZUS i instytucji finansowych. </w:t>
      </w:r>
      <w:r w:rsidR="007A4605">
        <w:rPr>
          <w:rFonts w:ascii="Arial" w:hAnsi="Arial" w:cs="Arial"/>
          <w:sz w:val="20"/>
          <w:szCs w:val="20"/>
        </w:rPr>
        <w:t>Zamawiający potwierdza</w:t>
      </w:r>
      <w:r>
        <w:rPr>
          <w:rFonts w:ascii="Arial" w:hAnsi="Arial" w:cs="Arial"/>
          <w:sz w:val="20"/>
          <w:szCs w:val="20"/>
        </w:rPr>
        <w:t>, że przedstawi przed podpisaniem umowy zaświadczenia w tym zakresie.</w:t>
      </w:r>
    </w:p>
    <w:p w14:paraId="13B0383D" w14:textId="4C531419" w:rsidR="007A4605" w:rsidRDefault="007A4605" w:rsidP="00D44580">
      <w:pPr>
        <w:pStyle w:val="Akapitzlist"/>
        <w:keepNext/>
        <w:numPr>
          <w:ilvl w:val="0"/>
          <w:numId w:val="6"/>
        </w:numPr>
        <w:spacing w:before="120" w:after="120" w:line="360" w:lineRule="auto"/>
        <w:ind w:left="709" w:hanging="283"/>
        <w:jc w:val="both"/>
        <w:outlineLvl w:val="3"/>
        <w:rPr>
          <w:rFonts w:ascii="Arial" w:hAnsi="Arial" w:cs="Arial"/>
          <w:sz w:val="20"/>
          <w:szCs w:val="20"/>
        </w:rPr>
      </w:pPr>
      <w:r>
        <w:rPr>
          <w:rFonts w:ascii="Arial" w:hAnsi="Arial" w:cs="Arial"/>
          <w:sz w:val="20"/>
          <w:szCs w:val="20"/>
        </w:rPr>
        <w:t xml:space="preserve">Nie, zapis jest w paragrafie 20 PPU. Ponadto sprawozdania, uchwały, opinie są na stronie bip.czersk.pl </w:t>
      </w:r>
      <w:r w:rsidRPr="00A62E65">
        <w:rPr>
          <w:rFonts w:ascii="Arial" w:hAnsi="Arial" w:cs="Arial"/>
          <w:b/>
          <w:bCs/>
          <w:sz w:val="20"/>
          <w:szCs w:val="20"/>
          <w:u w:val="single"/>
        </w:rPr>
        <w:t>Linki do stron:</w:t>
      </w:r>
    </w:p>
    <w:p w14:paraId="6DB636C7" w14:textId="47ABE21E" w:rsidR="007A4605" w:rsidRPr="007A4605" w:rsidRDefault="003F122F" w:rsidP="00D44580">
      <w:pPr>
        <w:pStyle w:val="Akapitzlist"/>
        <w:keepNext/>
        <w:numPr>
          <w:ilvl w:val="0"/>
          <w:numId w:val="13"/>
        </w:numPr>
        <w:spacing w:before="120" w:after="120" w:line="360" w:lineRule="auto"/>
        <w:jc w:val="both"/>
        <w:outlineLvl w:val="3"/>
        <w:rPr>
          <w:rFonts w:ascii="Arial" w:hAnsi="Arial" w:cs="Arial"/>
          <w:sz w:val="20"/>
          <w:szCs w:val="20"/>
        </w:rPr>
      </w:pPr>
      <w:hyperlink r:id="rId8" w:history="1">
        <w:r w:rsidR="007A4605" w:rsidRPr="007A4605">
          <w:rPr>
            <w:rFonts w:ascii="Arial" w:eastAsia="Times New Roman" w:hAnsi="Arial" w:cs="Arial"/>
            <w:sz w:val="20"/>
            <w:szCs w:val="24"/>
            <w:u w:val="single"/>
            <w:lang w:eastAsia="pl-PL"/>
          </w:rPr>
          <w:t>https://bip.czersk.pl/2011.html</w:t>
        </w:r>
      </w:hyperlink>
    </w:p>
    <w:p w14:paraId="280E6EEB" w14:textId="405F1E2E" w:rsidR="007A4605" w:rsidRPr="007A4605" w:rsidRDefault="003F122F" w:rsidP="00D44580">
      <w:pPr>
        <w:pStyle w:val="Akapitzlist"/>
        <w:keepNext/>
        <w:numPr>
          <w:ilvl w:val="0"/>
          <w:numId w:val="13"/>
        </w:numPr>
        <w:spacing w:before="120" w:after="120" w:line="360" w:lineRule="auto"/>
        <w:jc w:val="both"/>
        <w:outlineLvl w:val="3"/>
        <w:rPr>
          <w:rFonts w:ascii="Arial" w:hAnsi="Arial" w:cs="Arial"/>
          <w:sz w:val="20"/>
          <w:szCs w:val="20"/>
        </w:rPr>
      </w:pPr>
      <w:hyperlink r:id="rId9" w:history="1">
        <w:r w:rsidR="007A4605" w:rsidRPr="007A4605">
          <w:rPr>
            <w:rFonts w:ascii="Arial" w:eastAsia="Times New Roman" w:hAnsi="Arial" w:cs="Arial"/>
            <w:sz w:val="20"/>
            <w:szCs w:val="20"/>
            <w:u w:val="single"/>
            <w:lang w:eastAsia="pl-PL"/>
          </w:rPr>
          <w:t>https://bip.czersk.pl/1610.html</w:t>
        </w:r>
      </w:hyperlink>
      <w:r w:rsidR="007A4605" w:rsidRPr="007A4605">
        <w:rPr>
          <w:rFonts w:ascii="Arial" w:eastAsia="Times New Roman" w:hAnsi="Arial" w:cs="Arial"/>
          <w:sz w:val="20"/>
          <w:szCs w:val="20"/>
          <w:lang w:eastAsia="pl-PL"/>
        </w:rPr>
        <w:t>  </w:t>
      </w:r>
    </w:p>
    <w:p w14:paraId="3C0D2F2D" w14:textId="77777777" w:rsidR="007A4605" w:rsidRPr="007A4605" w:rsidRDefault="003F122F" w:rsidP="00D44580">
      <w:pPr>
        <w:pStyle w:val="Akapitzlist"/>
        <w:keepNext/>
        <w:numPr>
          <w:ilvl w:val="0"/>
          <w:numId w:val="13"/>
        </w:numPr>
        <w:spacing w:before="120" w:after="120" w:line="360" w:lineRule="auto"/>
        <w:jc w:val="both"/>
        <w:outlineLvl w:val="3"/>
        <w:rPr>
          <w:rFonts w:ascii="Arial" w:hAnsi="Arial" w:cs="Arial"/>
          <w:sz w:val="20"/>
          <w:szCs w:val="20"/>
        </w:rPr>
      </w:pPr>
      <w:hyperlink r:id="rId10" w:history="1">
        <w:r w:rsidR="007A4605" w:rsidRPr="007A4605">
          <w:rPr>
            <w:rFonts w:ascii="Arial" w:eastAsia="Times New Roman" w:hAnsi="Arial" w:cs="Arial"/>
            <w:sz w:val="20"/>
            <w:szCs w:val="24"/>
            <w:u w:val="single"/>
            <w:lang w:eastAsia="pl-PL"/>
          </w:rPr>
          <w:t>https://bip.czersk.pl/1037.html</w:t>
        </w:r>
      </w:hyperlink>
    </w:p>
    <w:p w14:paraId="1C15A5C0" w14:textId="1983C282" w:rsidR="007A4605" w:rsidRPr="007A4605" w:rsidRDefault="003F122F" w:rsidP="00D44580">
      <w:pPr>
        <w:pStyle w:val="Akapitzlist"/>
        <w:keepNext/>
        <w:numPr>
          <w:ilvl w:val="0"/>
          <w:numId w:val="13"/>
        </w:numPr>
        <w:spacing w:before="120" w:after="120" w:line="360" w:lineRule="auto"/>
        <w:jc w:val="both"/>
        <w:outlineLvl w:val="3"/>
        <w:rPr>
          <w:rFonts w:ascii="Arial" w:hAnsi="Arial" w:cs="Arial"/>
          <w:sz w:val="20"/>
          <w:szCs w:val="20"/>
        </w:rPr>
      </w:pPr>
      <w:hyperlink r:id="rId11" w:history="1">
        <w:r w:rsidR="007A4605" w:rsidRPr="007A4605">
          <w:rPr>
            <w:rStyle w:val="Hipercze"/>
            <w:rFonts w:ascii="Arial" w:eastAsia="Times New Roman" w:hAnsi="Arial" w:cs="Arial"/>
            <w:color w:val="auto"/>
            <w:sz w:val="20"/>
            <w:szCs w:val="24"/>
            <w:lang w:eastAsia="pl-PL"/>
          </w:rPr>
          <w:t>https://bip.czersk.pl/1607.html</w:t>
        </w:r>
      </w:hyperlink>
    </w:p>
    <w:p w14:paraId="4AAF4751" w14:textId="77777777" w:rsidR="00A62E65" w:rsidRDefault="00A62E65" w:rsidP="008019F0">
      <w:pPr>
        <w:spacing w:line="23" w:lineRule="atLeast"/>
        <w:jc w:val="center"/>
        <w:rPr>
          <w:rFonts w:ascii="Arial" w:hAnsi="Arial" w:cs="Arial"/>
          <w:b/>
          <w:sz w:val="20"/>
          <w:szCs w:val="20"/>
        </w:rPr>
      </w:pPr>
    </w:p>
    <w:p w14:paraId="3749A4D3" w14:textId="12330764" w:rsidR="008019F0" w:rsidRPr="008019F0" w:rsidRDefault="008019F0" w:rsidP="008019F0">
      <w:pPr>
        <w:spacing w:line="23" w:lineRule="atLeast"/>
        <w:jc w:val="center"/>
        <w:rPr>
          <w:rFonts w:ascii="Arial" w:hAnsi="Arial" w:cs="Arial"/>
          <w:b/>
          <w:sz w:val="20"/>
          <w:szCs w:val="20"/>
        </w:rPr>
      </w:pPr>
      <w:r w:rsidRPr="008019F0">
        <w:rPr>
          <w:rFonts w:ascii="Arial" w:hAnsi="Arial" w:cs="Arial"/>
          <w:b/>
          <w:sz w:val="20"/>
          <w:szCs w:val="20"/>
        </w:rPr>
        <w:t>ZMIANA TREŚCI SPECYFIKACJI WARUNKÓW ZAMÓWIENIA</w:t>
      </w:r>
    </w:p>
    <w:p w14:paraId="1F44F976" w14:textId="26C062AB" w:rsidR="008019F0" w:rsidRPr="008019F0" w:rsidRDefault="008019F0" w:rsidP="00A62E65">
      <w:pPr>
        <w:spacing w:after="0" w:line="360" w:lineRule="auto"/>
        <w:ind w:firstLine="720"/>
        <w:jc w:val="both"/>
        <w:rPr>
          <w:rFonts w:ascii="Arial" w:hAnsi="Arial" w:cs="Arial"/>
          <w:sz w:val="20"/>
          <w:szCs w:val="20"/>
        </w:rPr>
      </w:pPr>
      <w:r w:rsidRPr="008019F0">
        <w:rPr>
          <w:rFonts w:ascii="Arial" w:hAnsi="Arial" w:cs="Arial"/>
          <w:sz w:val="20"/>
          <w:szCs w:val="20"/>
        </w:rPr>
        <w:t xml:space="preserve">Działając na podstawie art. </w:t>
      </w:r>
      <w:r>
        <w:rPr>
          <w:rFonts w:ascii="Arial" w:hAnsi="Arial" w:cs="Arial"/>
          <w:sz w:val="20"/>
          <w:szCs w:val="20"/>
        </w:rPr>
        <w:t>137 ust. 1 i ust. 2</w:t>
      </w:r>
      <w:r w:rsidRPr="008019F0">
        <w:rPr>
          <w:rFonts w:ascii="Arial" w:hAnsi="Arial" w:cs="Arial"/>
          <w:sz w:val="20"/>
          <w:szCs w:val="20"/>
        </w:rPr>
        <w:t xml:space="preserve"> ustawy z dnia 11 września 2019 roku Prawo zamówień publicznych </w:t>
      </w:r>
      <w:r>
        <w:rPr>
          <w:rFonts w:ascii="Arial" w:eastAsia="Times New Roman" w:hAnsi="Arial" w:cs="Arial"/>
          <w:sz w:val="20"/>
          <w:szCs w:val="20"/>
        </w:rPr>
        <w:t xml:space="preserve">(t. j. </w:t>
      </w:r>
      <w:r w:rsidRPr="00416C19">
        <w:rPr>
          <w:rFonts w:ascii="Arial" w:eastAsia="Times New Roman" w:hAnsi="Arial" w:cs="Arial"/>
          <w:sz w:val="20"/>
          <w:szCs w:val="20"/>
        </w:rPr>
        <w:t xml:space="preserve">- Dz. </w:t>
      </w:r>
      <w:r>
        <w:rPr>
          <w:rFonts w:ascii="Arial" w:eastAsia="Times New Roman" w:hAnsi="Arial" w:cs="Arial"/>
          <w:sz w:val="20"/>
          <w:szCs w:val="20"/>
        </w:rPr>
        <w:t>U. z 2021r., poz. 1129 ze zm.</w:t>
      </w:r>
      <w:r w:rsidRPr="00416C19">
        <w:rPr>
          <w:rFonts w:ascii="Arial" w:eastAsia="Times New Roman" w:hAnsi="Arial" w:cs="Arial"/>
          <w:sz w:val="20"/>
          <w:szCs w:val="20"/>
        </w:rPr>
        <w:t xml:space="preserve">) </w:t>
      </w:r>
      <w:r w:rsidRPr="008019F0">
        <w:rPr>
          <w:rFonts w:ascii="Arial" w:hAnsi="Arial" w:cs="Arial"/>
          <w:sz w:val="20"/>
          <w:szCs w:val="20"/>
        </w:rPr>
        <w:t>Zamawiający wprowadza zmian</w:t>
      </w:r>
      <w:r>
        <w:rPr>
          <w:rFonts w:ascii="Arial" w:hAnsi="Arial" w:cs="Arial"/>
          <w:sz w:val="20"/>
          <w:szCs w:val="20"/>
        </w:rPr>
        <w:t>ę</w:t>
      </w:r>
      <w:r w:rsidRPr="008019F0">
        <w:rPr>
          <w:rFonts w:ascii="Arial" w:hAnsi="Arial" w:cs="Arial"/>
          <w:sz w:val="20"/>
          <w:szCs w:val="20"/>
        </w:rPr>
        <w:t xml:space="preserve"> treści specyfikacji warunków zamówienia tj.:</w:t>
      </w:r>
    </w:p>
    <w:p w14:paraId="3B695193" w14:textId="180E3DA9" w:rsidR="008019F0" w:rsidRPr="008019F0" w:rsidRDefault="008019F0" w:rsidP="00D44580">
      <w:pPr>
        <w:numPr>
          <w:ilvl w:val="0"/>
          <w:numId w:val="2"/>
        </w:numPr>
        <w:spacing w:after="0" w:line="360" w:lineRule="auto"/>
        <w:ind w:left="284" w:hanging="284"/>
        <w:contextualSpacing/>
        <w:jc w:val="both"/>
        <w:rPr>
          <w:rFonts w:ascii="Arial" w:hAnsi="Arial" w:cs="Arial"/>
          <w:b/>
          <w:sz w:val="20"/>
          <w:szCs w:val="20"/>
        </w:rPr>
      </w:pPr>
      <w:bookmarkStart w:id="4" w:name="_Hlk73108571"/>
      <w:r w:rsidRPr="008019F0">
        <w:rPr>
          <w:rFonts w:ascii="Arial" w:hAnsi="Arial" w:cs="Arial"/>
          <w:b/>
          <w:sz w:val="20"/>
          <w:szCs w:val="20"/>
        </w:rPr>
        <w:t xml:space="preserve">Zmienia </w:t>
      </w:r>
      <w:r>
        <w:rPr>
          <w:rFonts w:ascii="Arial" w:hAnsi="Arial" w:cs="Arial"/>
          <w:b/>
          <w:sz w:val="20"/>
          <w:szCs w:val="20"/>
        </w:rPr>
        <w:t xml:space="preserve">w paragrafie </w:t>
      </w:r>
      <w:r w:rsidR="00D429FE">
        <w:rPr>
          <w:rFonts w:ascii="Arial" w:hAnsi="Arial" w:cs="Arial"/>
          <w:b/>
          <w:sz w:val="20"/>
          <w:szCs w:val="20"/>
        </w:rPr>
        <w:t>4</w:t>
      </w:r>
      <w:r>
        <w:rPr>
          <w:rFonts w:ascii="Arial" w:hAnsi="Arial" w:cs="Arial"/>
          <w:b/>
          <w:sz w:val="20"/>
          <w:szCs w:val="20"/>
        </w:rPr>
        <w:t xml:space="preserve"> ust. </w:t>
      </w:r>
      <w:r w:rsidR="00D429FE">
        <w:rPr>
          <w:rFonts w:ascii="Arial" w:hAnsi="Arial" w:cs="Arial"/>
          <w:b/>
          <w:sz w:val="20"/>
          <w:szCs w:val="20"/>
        </w:rPr>
        <w:t>4</w:t>
      </w:r>
      <w:r>
        <w:rPr>
          <w:rFonts w:ascii="Arial" w:hAnsi="Arial" w:cs="Arial"/>
          <w:b/>
          <w:sz w:val="20"/>
          <w:szCs w:val="20"/>
        </w:rPr>
        <w:t xml:space="preserve"> PPU (Projektowane Postanowienia Umowy), stanowiącego załącznik nr 4 do SWZ</w:t>
      </w:r>
      <w:r w:rsidRPr="008019F0">
        <w:rPr>
          <w:rFonts w:ascii="Arial" w:hAnsi="Arial" w:cs="Arial"/>
          <w:b/>
          <w:sz w:val="20"/>
          <w:szCs w:val="20"/>
        </w:rPr>
        <w:t>, który otrzymuje brzmienie:</w:t>
      </w:r>
    </w:p>
    <w:p w14:paraId="526B568F" w14:textId="72074F5A" w:rsidR="008019F0" w:rsidRPr="00D7659F" w:rsidRDefault="008019F0" w:rsidP="00A62E65">
      <w:pPr>
        <w:tabs>
          <w:tab w:val="left" w:pos="720"/>
        </w:tabs>
        <w:suppressAutoHyphens/>
        <w:spacing w:after="0" w:line="360" w:lineRule="auto"/>
        <w:ind w:left="284" w:right="-6"/>
        <w:jc w:val="both"/>
        <w:rPr>
          <w:rFonts w:ascii="Arial" w:hAnsi="Arial" w:cs="Arial"/>
          <w:sz w:val="20"/>
          <w:szCs w:val="20"/>
        </w:rPr>
      </w:pPr>
      <w:r w:rsidRPr="00D7659F">
        <w:rPr>
          <w:rFonts w:ascii="Arial" w:hAnsi="Arial" w:cs="Arial"/>
          <w:sz w:val="20"/>
          <w:szCs w:val="20"/>
        </w:rPr>
        <w:t>„</w:t>
      </w:r>
      <w:r w:rsidR="00D429FE" w:rsidRPr="00D7659F">
        <w:rPr>
          <w:rFonts w:ascii="Arial" w:hAnsi="Arial" w:cs="Arial"/>
          <w:sz w:val="20"/>
          <w:szCs w:val="20"/>
        </w:rPr>
        <w:t xml:space="preserve">O wysokości stawki bazowej (WIBOR 1 M) stanowiącej podstawę obliczenia oprocentowania kredytu </w:t>
      </w:r>
      <w:r w:rsidR="00F6417B">
        <w:rPr>
          <w:rFonts w:ascii="Arial" w:hAnsi="Arial" w:cs="Arial"/>
          <w:sz w:val="20"/>
          <w:szCs w:val="20"/>
        </w:rPr>
        <w:br/>
      </w:r>
      <w:r w:rsidR="00D429FE" w:rsidRPr="00D7659F">
        <w:rPr>
          <w:rFonts w:ascii="Arial" w:hAnsi="Arial" w:cs="Arial"/>
          <w:sz w:val="20"/>
          <w:szCs w:val="20"/>
        </w:rPr>
        <w:t xml:space="preserve">w danym miesiącu oraz o kwocie naliczonych odsetek za dany miesiąc, Kredytobiorca będzie powiadamiany przez Bank w terminie do 20 dnia tego miesiąca pisemnie lub </w:t>
      </w:r>
      <w:r w:rsidR="00D429FE" w:rsidRPr="00D7659F">
        <w:rPr>
          <w:rFonts w:ascii="Arial" w:hAnsi="Arial" w:cs="Arial"/>
          <w:b/>
          <w:bCs/>
          <w:sz w:val="20"/>
          <w:szCs w:val="20"/>
        </w:rPr>
        <w:t>elektroniczne poprzez wysłanie informacji na wskazany przez Kredytobiorcę adres mailowy</w:t>
      </w:r>
      <w:r w:rsidR="00D429FE" w:rsidRPr="00D7659F">
        <w:rPr>
          <w:rFonts w:ascii="Arial" w:hAnsi="Arial" w:cs="Arial"/>
          <w:sz w:val="20"/>
          <w:szCs w:val="20"/>
        </w:rPr>
        <w:t>.</w:t>
      </w:r>
      <w:r w:rsidRPr="00D7659F">
        <w:rPr>
          <w:rFonts w:ascii="Arial" w:hAnsi="Arial" w:cs="Arial"/>
          <w:sz w:val="20"/>
          <w:szCs w:val="20"/>
        </w:rPr>
        <w:t>”</w:t>
      </w:r>
    </w:p>
    <w:p w14:paraId="68F99E7B" w14:textId="77777777" w:rsidR="00D7659F" w:rsidRPr="008019F0" w:rsidRDefault="00D7659F" w:rsidP="00D44580">
      <w:pPr>
        <w:numPr>
          <w:ilvl w:val="0"/>
          <w:numId w:val="2"/>
        </w:numPr>
        <w:spacing w:after="0" w:line="360" w:lineRule="auto"/>
        <w:ind w:left="284" w:hanging="284"/>
        <w:contextualSpacing/>
        <w:jc w:val="both"/>
        <w:rPr>
          <w:rFonts w:ascii="Arial" w:hAnsi="Arial" w:cs="Arial"/>
          <w:b/>
          <w:sz w:val="20"/>
          <w:szCs w:val="20"/>
        </w:rPr>
      </w:pPr>
      <w:r w:rsidRPr="008019F0">
        <w:rPr>
          <w:rFonts w:ascii="Arial" w:hAnsi="Arial" w:cs="Arial"/>
          <w:b/>
          <w:sz w:val="20"/>
          <w:szCs w:val="20"/>
        </w:rPr>
        <w:t xml:space="preserve">Zmienia </w:t>
      </w:r>
      <w:r>
        <w:rPr>
          <w:rFonts w:ascii="Arial" w:hAnsi="Arial" w:cs="Arial"/>
          <w:b/>
          <w:sz w:val="20"/>
          <w:szCs w:val="20"/>
        </w:rPr>
        <w:t>w paragrafie 5 ust. 3 PPU (Projektowane Postanowienia Umowy), stanowiącego załącznik nr 4 do SWZ</w:t>
      </w:r>
      <w:r w:rsidRPr="008019F0">
        <w:rPr>
          <w:rFonts w:ascii="Arial" w:hAnsi="Arial" w:cs="Arial"/>
          <w:b/>
          <w:sz w:val="20"/>
          <w:szCs w:val="20"/>
        </w:rPr>
        <w:t>, który otrzymuje brzmienie:</w:t>
      </w:r>
    </w:p>
    <w:p w14:paraId="38EA53AC" w14:textId="138B1C24" w:rsidR="00D7659F" w:rsidRPr="00D7659F" w:rsidRDefault="00D7659F" w:rsidP="00A62E65">
      <w:pPr>
        <w:tabs>
          <w:tab w:val="left" w:pos="720"/>
        </w:tabs>
        <w:suppressAutoHyphens/>
        <w:spacing w:after="0" w:line="360" w:lineRule="auto"/>
        <w:ind w:left="284" w:right="-6"/>
        <w:jc w:val="both"/>
        <w:rPr>
          <w:rFonts w:ascii="Arial" w:hAnsi="Arial" w:cs="Arial"/>
          <w:sz w:val="20"/>
          <w:szCs w:val="20"/>
        </w:rPr>
      </w:pPr>
      <w:r w:rsidRPr="00D7659F">
        <w:rPr>
          <w:rFonts w:ascii="Arial" w:hAnsi="Arial" w:cs="Arial"/>
          <w:sz w:val="20"/>
          <w:szCs w:val="20"/>
        </w:rPr>
        <w:t xml:space="preserve">„Spłata odsetek przez Kredytobiorcę dokonana będzie w walucie polskiej w formie przelewu kwoty odsetek na subkonto </w:t>
      </w:r>
      <w:r w:rsidRPr="00D7659F">
        <w:rPr>
          <w:rFonts w:ascii="Arial" w:hAnsi="Arial" w:cs="Arial"/>
          <w:b/>
          <w:bCs/>
          <w:sz w:val="20"/>
          <w:szCs w:val="20"/>
        </w:rPr>
        <w:t>lub rachunek dedykowany obsłudze</w:t>
      </w:r>
      <w:r w:rsidRPr="00D7659F">
        <w:rPr>
          <w:rFonts w:ascii="Arial" w:hAnsi="Arial" w:cs="Arial"/>
          <w:sz w:val="20"/>
          <w:szCs w:val="20"/>
        </w:rPr>
        <w:t>, do rachunku kredytowego o którym mowa w § 2 ust. 8 prowadzone przez Bank.”</w:t>
      </w:r>
    </w:p>
    <w:p w14:paraId="73003D7E" w14:textId="6B83C35A" w:rsidR="00D429FE" w:rsidRPr="00D7659F" w:rsidRDefault="00D429FE" w:rsidP="00D44580">
      <w:pPr>
        <w:numPr>
          <w:ilvl w:val="0"/>
          <w:numId w:val="2"/>
        </w:numPr>
        <w:spacing w:after="0" w:line="360" w:lineRule="auto"/>
        <w:ind w:left="284" w:hanging="284"/>
        <w:contextualSpacing/>
        <w:jc w:val="both"/>
        <w:rPr>
          <w:rFonts w:ascii="Arial" w:hAnsi="Arial" w:cs="Arial"/>
          <w:b/>
          <w:sz w:val="20"/>
          <w:szCs w:val="20"/>
        </w:rPr>
      </w:pPr>
      <w:r w:rsidRPr="00D7659F">
        <w:rPr>
          <w:rFonts w:ascii="Arial" w:hAnsi="Arial" w:cs="Arial"/>
          <w:b/>
          <w:sz w:val="20"/>
          <w:szCs w:val="20"/>
        </w:rPr>
        <w:t>Zmienia w paragrafie 5 ust. 1 PPU (Projektowane Postanowienia Umowy), stanowiącego załącznik nr 4 do SWZ, który otrzymuje brzmienie:</w:t>
      </w:r>
    </w:p>
    <w:p w14:paraId="62CC7462" w14:textId="65A9E2BB" w:rsidR="008F26B3" w:rsidRPr="00D7659F" w:rsidRDefault="008F26B3" w:rsidP="00A62E65">
      <w:pPr>
        <w:spacing w:after="0" w:line="360" w:lineRule="auto"/>
        <w:ind w:left="284"/>
        <w:jc w:val="both"/>
        <w:rPr>
          <w:rFonts w:ascii="Arial" w:hAnsi="Arial" w:cs="Arial"/>
          <w:sz w:val="20"/>
          <w:szCs w:val="20"/>
        </w:rPr>
      </w:pPr>
      <w:r w:rsidRPr="00D7659F">
        <w:rPr>
          <w:rFonts w:ascii="Arial" w:hAnsi="Arial" w:cs="Arial"/>
          <w:sz w:val="20"/>
          <w:szCs w:val="20"/>
        </w:rPr>
        <w:t xml:space="preserve">„Odsetki od wykorzystanego kredytu są naliczane w miesięcznych okresach obrachunkowych, zgodnie z faktyczną liczbą dni miesiąca kalendarzowego i płatne są do </w:t>
      </w:r>
      <w:r w:rsidR="00D7659F">
        <w:rPr>
          <w:rFonts w:ascii="Arial" w:hAnsi="Arial" w:cs="Arial"/>
          <w:sz w:val="20"/>
          <w:szCs w:val="20"/>
        </w:rPr>
        <w:t>ostatniego roboczego</w:t>
      </w:r>
      <w:r w:rsidRPr="00D7659F">
        <w:rPr>
          <w:rFonts w:ascii="Arial" w:hAnsi="Arial" w:cs="Arial"/>
          <w:sz w:val="20"/>
          <w:szCs w:val="20"/>
        </w:rPr>
        <w:t xml:space="preserve"> dnia każdego następnego miesiąca</w:t>
      </w:r>
      <w:r w:rsidR="00D7659F">
        <w:rPr>
          <w:rFonts w:ascii="Arial" w:hAnsi="Arial" w:cs="Arial"/>
          <w:sz w:val="20"/>
          <w:szCs w:val="20"/>
        </w:rPr>
        <w:t>,</w:t>
      </w:r>
      <w:r w:rsidRPr="00D7659F">
        <w:rPr>
          <w:rFonts w:ascii="Arial" w:hAnsi="Arial" w:cs="Arial"/>
          <w:sz w:val="20"/>
          <w:szCs w:val="20"/>
        </w:rPr>
        <w:t xml:space="preserve"> za który zostały naliczone, przy czym:</w:t>
      </w:r>
    </w:p>
    <w:p w14:paraId="5899C86A" w14:textId="708F8C40" w:rsidR="008F26B3" w:rsidRPr="00D7659F" w:rsidRDefault="008F26B3" w:rsidP="00D44580">
      <w:pPr>
        <w:numPr>
          <w:ilvl w:val="0"/>
          <w:numId w:val="10"/>
        </w:numPr>
        <w:spacing w:after="0" w:line="360" w:lineRule="auto"/>
        <w:contextualSpacing/>
        <w:jc w:val="both"/>
        <w:rPr>
          <w:rFonts w:ascii="Arial" w:hAnsi="Arial" w:cs="Arial"/>
          <w:sz w:val="20"/>
          <w:szCs w:val="20"/>
        </w:rPr>
      </w:pPr>
      <w:r w:rsidRPr="00D7659F">
        <w:rPr>
          <w:rFonts w:ascii="Arial" w:hAnsi="Arial" w:cs="Arial"/>
          <w:sz w:val="20"/>
          <w:szCs w:val="20"/>
        </w:rPr>
        <w:t xml:space="preserve">pierwszy okres obrachunkowy liczony jest od dnia wypłaty pierwszej transzy kredytu </w:t>
      </w:r>
      <w:r w:rsidR="00D7659F">
        <w:rPr>
          <w:rFonts w:ascii="Arial" w:hAnsi="Arial" w:cs="Arial"/>
          <w:sz w:val="20"/>
          <w:szCs w:val="20"/>
        </w:rPr>
        <w:br/>
      </w:r>
      <w:r w:rsidRPr="00D7659F">
        <w:rPr>
          <w:rFonts w:ascii="Arial" w:hAnsi="Arial" w:cs="Arial"/>
          <w:sz w:val="20"/>
          <w:szCs w:val="20"/>
        </w:rPr>
        <w:t>i kończy się ostatniego dnia miesiąca kalendarzowego,</w:t>
      </w:r>
    </w:p>
    <w:p w14:paraId="1EAA6B2B" w14:textId="25642C00" w:rsidR="008F26B3" w:rsidRPr="00D7659F" w:rsidRDefault="008F26B3" w:rsidP="00D44580">
      <w:pPr>
        <w:numPr>
          <w:ilvl w:val="0"/>
          <w:numId w:val="10"/>
        </w:numPr>
        <w:spacing w:after="0" w:line="360" w:lineRule="auto"/>
        <w:contextualSpacing/>
        <w:jc w:val="both"/>
        <w:rPr>
          <w:rFonts w:ascii="Arial" w:hAnsi="Arial" w:cs="Arial"/>
          <w:sz w:val="20"/>
          <w:szCs w:val="20"/>
        </w:rPr>
      </w:pPr>
      <w:r w:rsidRPr="00D7659F">
        <w:rPr>
          <w:rFonts w:ascii="Arial" w:hAnsi="Arial" w:cs="Arial"/>
          <w:sz w:val="20"/>
          <w:szCs w:val="20"/>
        </w:rPr>
        <w:t>ostatni okres obrachunkowy kończy się w dniu poprzedzającym całkowitą spłatę kredytu”</w:t>
      </w:r>
    </w:p>
    <w:p w14:paraId="0B4A8882" w14:textId="09DA6075" w:rsidR="00F76E8B" w:rsidRPr="00D7659F" w:rsidRDefault="00F76E8B" w:rsidP="00D44580">
      <w:pPr>
        <w:numPr>
          <w:ilvl w:val="0"/>
          <w:numId w:val="2"/>
        </w:numPr>
        <w:spacing w:after="0" w:line="360" w:lineRule="auto"/>
        <w:ind w:left="284" w:hanging="284"/>
        <w:contextualSpacing/>
        <w:jc w:val="both"/>
        <w:rPr>
          <w:rFonts w:ascii="Arial" w:hAnsi="Arial" w:cs="Arial"/>
          <w:b/>
          <w:sz w:val="20"/>
          <w:szCs w:val="20"/>
        </w:rPr>
      </w:pPr>
      <w:r w:rsidRPr="00D7659F">
        <w:rPr>
          <w:rFonts w:ascii="Arial" w:hAnsi="Arial" w:cs="Arial"/>
          <w:b/>
          <w:sz w:val="20"/>
          <w:szCs w:val="20"/>
        </w:rPr>
        <w:t xml:space="preserve">Zmienia w paragrafie </w:t>
      </w:r>
      <w:r>
        <w:rPr>
          <w:rFonts w:ascii="Arial" w:hAnsi="Arial" w:cs="Arial"/>
          <w:b/>
          <w:sz w:val="20"/>
          <w:szCs w:val="20"/>
        </w:rPr>
        <w:t>2</w:t>
      </w:r>
      <w:r w:rsidRPr="00D7659F">
        <w:rPr>
          <w:rFonts w:ascii="Arial" w:hAnsi="Arial" w:cs="Arial"/>
          <w:b/>
          <w:sz w:val="20"/>
          <w:szCs w:val="20"/>
        </w:rPr>
        <w:t xml:space="preserve"> ust. </w:t>
      </w:r>
      <w:r>
        <w:rPr>
          <w:rFonts w:ascii="Arial" w:hAnsi="Arial" w:cs="Arial"/>
          <w:b/>
          <w:sz w:val="20"/>
          <w:szCs w:val="20"/>
        </w:rPr>
        <w:t>8</w:t>
      </w:r>
      <w:r w:rsidRPr="00D7659F">
        <w:rPr>
          <w:rFonts w:ascii="Arial" w:hAnsi="Arial" w:cs="Arial"/>
          <w:b/>
          <w:sz w:val="20"/>
          <w:szCs w:val="20"/>
        </w:rPr>
        <w:t xml:space="preserve"> PPU (Projektowane Postanowienia Umowy), stanowiącego załącznik nr 4 do SWZ, który otrzymuje brzmienie:</w:t>
      </w:r>
    </w:p>
    <w:p w14:paraId="13FAA435" w14:textId="159CAB6B" w:rsidR="006B4567" w:rsidRDefault="00F76E8B" w:rsidP="00A62E65">
      <w:pPr>
        <w:spacing w:after="0" w:line="360" w:lineRule="auto"/>
        <w:ind w:left="284"/>
        <w:jc w:val="both"/>
        <w:rPr>
          <w:rFonts w:ascii="Arial" w:hAnsi="Arial" w:cs="Arial"/>
          <w:sz w:val="20"/>
          <w:szCs w:val="20"/>
        </w:rPr>
      </w:pPr>
      <w:r>
        <w:rPr>
          <w:rFonts w:ascii="Arial" w:hAnsi="Arial" w:cs="Arial"/>
          <w:sz w:val="20"/>
          <w:szCs w:val="20"/>
        </w:rPr>
        <w:t>„</w:t>
      </w:r>
      <w:r w:rsidRPr="006A1E7A">
        <w:rPr>
          <w:rFonts w:ascii="Arial" w:hAnsi="Arial" w:cs="Arial"/>
          <w:sz w:val="20"/>
          <w:szCs w:val="20"/>
        </w:rPr>
        <w:t>Bank otworzy subkonto</w:t>
      </w:r>
      <w:r>
        <w:rPr>
          <w:rFonts w:ascii="Arial" w:hAnsi="Arial" w:cs="Arial"/>
          <w:sz w:val="20"/>
          <w:szCs w:val="20"/>
        </w:rPr>
        <w:t xml:space="preserve"> lub rachunek dedykowany obsłudze</w:t>
      </w:r>
      <w:r w:rsidRPr="006A1E7A">
        <w:rPr>
          <w:rFonts w:ascii="Arial" w:hAnsi="Arial" w:cs="Arial"/>
          <w:sz w:val="20"/>
          <w:szCs w:val="20"/>
        </w:rPr>
        <w:t xml:space="preserve">  o numerze ................................. do rachunku kredytowego o którym mowa w ust. 2 najpóźniej w dniu zawarcia umowy i prowadzić je będzie nieodpłatnie w trakcie realizacji niniejszej umowy kredytowej</w:t>
      </w:r>
      <w:r>
        <w:rPr>
          <w:rFonts w:ascii="Arial" w:hAnsi="Arial" w:cs="Arial"/>
          <w:sz w:val="20"/>
          <w:szCs w:val="20"/>
        </w:rPr>
        <w:t>”</w:t>
      </w:r>
      <w:r w:rsidRPr="006A1E7A">
        <w:rPr>
          <w:rFonts w:ascii="Arial" w:hAnsi="Arial" w:cs="Arial"/>
          <w:sz w:val="20"/>
          <w:szCs w:val="20"/>
        </w:rPr>
        <w:t>.</w:t>
      </w:r>
    </w:p>
    <w:p w14:paraId="318B0770" w14:textId="5344A6E7" w:rsidR="00F76E8B" w:rsidRPr="00F76E8B" w:rsidRDefault="00F76E8B" w:rsidP="00D44580">
      <w:pPr>
        <w:numPr>
          <w:ilvl w:val="0"/>
          <w:numId w:val="2"/>
        </w:numPr>
        <w:spacing w:after="0" w:line="360" w:lineRule="auto"/>
        <w:ind w:left="284" w:hanging="284"/>
        <w:contextualSpacing/>
        <w:jc w:val="both"/>
        <w:rPr>
          <w:rFonts w:ascii="Arial" w:hAnsi="Arial" w:cs="Arial"/>
          <w:b/>
          <w:sz w:val="20"/>
          <w:szCs w:val="20"/>
        </w:rPr>
      </w:pPr>
      <w:r w:rsidRPr="00D7659F">
        <w:rPr>
          <w:rFonts w:ascii="Arial" w:hAnsi="Arial" w:cs="Arial"/>
          <w:b/>
          <w:sz w:val="20"/>
          <w:szCs w:val="20"/>
        </w:rPr>
        <w:lastRenderedPageBreak/>
        <w:t xml:space="preserve">Zmienia paragraf </w:t>
      </w:r>
      <w:r>
        <w:rPr>
          <w:rFonts w:ascii="Arial" w:hAnsi="Arial" w:cs="Arial"/>
          <w:b/>
          <w:sz w:val="20"/>
          <w:szCs w:val="20"/>
        </w:rPr>
        <w:t>8</w:t>
      </w:r>
      <w:r w:rsidRPr="00D7659F">
        <w:rPr>
          <w:rFonts w:ascii="Arial" w:hAnsi="Arial" w:cs="Arial"/>
          <w:b/>
          <w:sz w:val="20"/>
          <w:szCs w:val="20"/>
        </w:rPr>
        <w:t xml:space="preserve"> PPU (Projektowane Postanowienia Umowy), stanowiącego załącznik nr 4 do SWZ, który otrzymuje brzmienie:</w:t>
      </w:r>
    </w:p>
    <w:p w14:paraId="37BABCC4" w14:textId="7E4E1C32" w:rsidR="00F76E8B" w:rsidRPr="00F76E8B" w:rsidRDefault="00F76E8B" w:rsidP="00A62E65">
      <w:pPr>
        <w:spacing w:after="0" w:line="360" w:lineRule="auto"/>
        <w:ind w:right="111"/>
        <w:jc w:val="both"/>
        <w:rPr>
          <w:rFonts w:ascii="Arial" w:hAnsi="Arial" w:cs="Arial"/>
          <w:sz w:val="20"/>
          <w:szCs w:val="20"/>
        </w:rPr>
      </w:pPr>
      <w:r>
        <w:rPr>
          <w:rFonts w:ascii="Arial" w:hAnsi="Arial" w:cs="Arial"/>
          <w:spacing w:val="-1"/>
          <w:sz w:val="20"/>
          <w:szCs w:val="20"/>
        </w:rPr>
        <w:t>„</w:t>
      </w:r>
      <w:r w:rsidRPr="00F76E8B">
        <w:rPr>
          <w:rFonts w:ascii="Arial" w:hAnsi="Arial" w:cs="Arial"/>
          <w:spacing w:val="-1"/>
          <w:sz w:val="20"/>
          <w:szCs w:val="20"/>
        </w:rPr>
        <w:t>Spłata</w:t>
      </w:r>
      <w:r w:rsidRPr="00F76E8B">
        <w:rPr>
          <w:rFonts w:ascii="Arial" w:hAnsi="Arial" w:cs="Arial"/>
          <w:spacing w:val="15"/>
          <w:sz w:val="20"/>
          <w:szCs w:val="20"/>
        </w:rPr>
        <w:t xml:space="preserve"> </w:t>
      </w:r>
      <w:r w:rsidRPr="00F76E8B">
        <w:rPr>
          <w:rFonts w:ascii="Arial" w:hAnsi="Arial" w:cs="Arial"/>
          <w:spacing w:val="-1"/>
          <w:sz w:val="20"/>
          <w:szCs w:val="20"/>
        </w:rPr>
        <w:t>kredytu</w:t>
      </w:r>
      <w:r w:rsidRPr="00F76E8B">
        <w:rPr>
          <w:rFonts w:ascii="Arial" w:hAnsi="Arial" w:cs="Arial"/>
          <w:spacing w:val="15"/>
          <w:sz w:val="20"/>
          <w:szCs w:val="20"/>
        </w:rPr>
        <w:t xml:space="preserve"> </w:t>
      </w:r>
      <w:r w:rsidRPr="00F76E8B">
        <w:rPr>
          <w:rFonts w:ascii="Arial" w:hAnsi="Arial" w:cs="Arial"/>
          <w:sz w:val="20"/>
          <w:szCs w:val="20"/>
        </w:rPr>
        <w:t>w</w:t>
      </w:r>
      <w:r w:rsidRPr="00F76E8B">
        <w:rPr>
          <w:rFonts w:ascii="Arial" w:hAnsi="Arial" w:cs="Arial"/>
          <w:spacing w:val="15"/>
          <w:sz w:val="20"/>
          <w:szCs w:val="20"/>
        </w:rPr>
        <w:t xml:space="preserve"> </w:t>
      </w:r>
      <w:r w:rsidRPr="00F76E8B">
        <w:rPr>
          <w:rFonts w:ascii="Arial" w:hAnsi="Arial" w:cs="Arial"/>
          <w:spacing w:val="-1"/>
          <w:sz w:val="20"/>
          <w:szCs w:val="20"/>
        </w:rPr>
        <w:t>kwotach</w:t>
      </w:r>
      <w:r w:rsidRPr="00F76E8B">
        <w:rPr>
          <w:rFonts w:ascii="Arial" w:hAnsi="Arial" w:cs="Arial"/>
          <w:spacing w:val="15"/>
          <w:sz w:val="20"/>
          <w:szCs w:val="20"/>
        </w:rPr>
        <w:t xml:space="preserve"> </w:t>
      </w:r>
      <w:r w:rsidRPr="00F76E8B">
        <w:rPr>
          <w:rFonts w:ascii="Arial" w:hAnsi="Arial" w:cs="Arial"/>
          <w:sz w:val="20"/>
          <w:szCs w:val="20"/>
        </w:rPr>
        <w:t>i</w:t>
      </w:r>
      <w:r w:rsidRPr="00F76E8B">
        <w:rPr>
          <w:rFonts w:ascii="Arial" w:hAnsi="Arial" w:cs="Arial"/>
          <w:spacing w:val="16"/>
          <w:sz w:val="20"/>
          <w:szCs w:val="20"/>
        </w:rPr>
        <w:t xml:space="preserve"> </w:t>
      </w:r>
      <w:r w:rsidRPr="00F76E8B">
        <w:rPr>
          <w:rFonts w:ascii="Arial" w:hAnsi="Arial" w:cs="Arial"/>
          <w:spacing w:val="-1"/>
          <w:sz w:val="20"/>
          <w:szCs w:val="20"/>
        </w:rPr>
        <w:t>terminach</w:t>
      </w:r>
      <w:r w:rsidRPr="00F76E8B">
        <w:rPr>
          <w:rFonts w:ascii="Arial" w:hAnsi="Arial" w:cs="Arial"/>
          <w:spacing w:val="15"/>
          <w:sz w:val="20"/>
          <w:szCs w:val="20"/>
        </w:rPr>
        <w:t xml:space="preserve"> </w:t>
      </w:r>
      <w:r w:rsidRPr="00F76E8B">
        <w:rPr>
          <w:rFonts w:ascii="Arial" w:hAnsi="Arial" w:cs="Arial"/>
          <w:spacing w:val="-1"/>
          <w:sz w:val="20"/>
          <w:szCs w:val="20"/>
        </w:rPr>
        <w:t>określonych</w:t>
      </w:r>
      <w:r w:rsidRPr="00F76E8B">
        <w:rPr>
          <w:rFonts w:ascii="Arial" w:hAnsi="Arial" w:cs="Arial"/>
          <w:spacing w:val="15"/>
          <w:sz w:val="20"/>
          <w:szCs w:val="20"/>
        </w:rPr>
        <w:t xml:space="preserve"> </w:t>
      </w:r>
      <w:r w:rsidRPr="00F76E8B">
        <w:rPr>
          <w:rFonts w:ascii="Arial" w:hAnsi="Arial" w:cs="Arial"/>
          <w:sz w:val="20"/>
          <w:szCs w:val="20"/>
        </w:rPr>
        <w:t>w</w:t>
      </w:r>
      <w:r w:rsidRPr="00F76E8B">
        <w:rPr>
          <w:rFonts w:ascii="Arial" w:hAnsi="Arial" w:cs="Arial"/>
          <w:spacing w:val="13"/>
          <w:sz w:val="20"/>
          <w:szCs w:val="20"/>
        </w:rPr>
        <w:t xml:space="preserve"> </w:t>
      </w:r>
      <w:r w:rsidRPr="00F76E8B">
        <w:rPr>
          <w:rFonts w:ascii="Arial" w:hAnsi="Arial" w:cs="Arial"/>
          <w:sz w:val="20"/>
          <w:szCs w:val="20"/>
        </w:rPr>
        <w:t>§</w:t>
      </w:r>
      <w:r w:rsidRPr="00F76E8B">
        <w:rPr>
          <w:rFonts w:ascii="Arial" w:hAnsi="Arial" w:cs="Arial"/>
          <w:spacing w:val="16"/>
          <w:sz w:val="20"/>
          <w:szCs w:val="20"/>
        </w:rPr>
        <w:t xml:space="preserve"> </w:t>
      </w:r>
      <w:r w:rsidRPr="00F76E8B">
        <w:rPr>
          <w:rFonts w:ascii="Arial" w:hAnsi="Arial" w:cs="Arial"/>
          <w:sz w:val="20"/>
          <w:szCs w:val="20"/>
        </w:rPr>
        <w:t>7</w:t>
      </w:r>
      <w:r w:rsidRPr="00F76E8B">
        <w:rPr>
          <w:rFonts w:ascii="Arial" w:hAnsi="Arial" w:cs="Arial"/>
          <w:spacing w:val="15"/>
          <w:sz w:val="20"/>
          <w:szCs w:val="20"/>
        </w:rPr>
        <w:t xml:space="preserve"> </w:t>
      </w:r>
      <w:r w:rsidRPr="00F76E8B">
        <w:rPr>
          <w:rFonts w:ascii="Arial" w:hAnsi="Arial" w:cs="Arial"/>
          <w:spacing w:val="-1"/>
          <w:sz w:val="20"/>
          <w:szCs w:val="20"/>
        </w:rPr>
        <w:t>następuje</w:t>
      </w:r>
      <w:r w:rsidRPr="00F76E8B">
        <w:rPr>
          <w:rFonts w:ascii="Arial" w:hAnsi="Arial" w:cs="Arial"/>
          <w:spacing w:val="16"/>
          <w:sz w:val="20"/>
          <w:szCs w:val="20"/>
        </w:rPr>
        <w:t xml:space="preserve"> </w:t>
      </w:r>
      <w:r w:rsidRPr="00F76E8B">
        <w:rPr>
          <w:rFonts w:ascii="Arial" w:hAnsi="Arial" w:cs="Arial"/>
          <w:sz w:val="20"/>
          <w:szCs w:val="20"/>
        </w:rPr>
        <w:t>w</w:t>
      </w:r>
      <w:r w:rsidRPr="00F76E8B">
        <w:rPr>
          <w:rFonts w:ascii="Arial" w:hAnsi="Arial" w:cs="Arial"/>
          <w:spacing w:val="15"/>
          <w:sz w:val="20"/>
          <w:szCs w:val="20"/>
        </w:rPr>
        <w:t xml:space="preserve"> </w:t>
      </w:r>
      <w:r w:rsidRPr="00F76E8B">
        <w:rPr>
          <w:rFonts w:ascii="Arial" w:hAnsi="Arial" w:cs="Arial"/>
          <w:spacing w:val="-1"/>
          <w:sz w:val="20"/>
          <w:szCs w:val="20"/>
        </w:rPr>
        <w:t>formie</w:t>
      </w:r>
      <w:r w:rsidRPr="00F76E8B">
        <w:rPr>
          <w:rFonts w:ascii="Arial" w:hAnsi="Arial" w:cs="Arial"/>
          <w:spacing w:val="14"/>
          <w:sz w:val="20"/>
          <w:szCs w:val="20"/>
        </w:rPr>
        <w:t xml:space="preserve"> </w:t>
      </w:r>
      <w:r w:rsidRPr="00F76E8B">
        <w:rPr>
          <w:rFonts w:ascii="Arial" w:hAnsi="Arial" w:cs="Arial"/>
          <w:spacing w:val="-1"/>
          <w:sz w:val="20"/>
          <w:szCs w:val="20"/>
        </w:rPr>
        <w:t>przelewu</w:t>
      </w:r>
      <w:r w:rsidRPr="00F76E8B">
        <w:rPr>
          <w:rFonts w:ascii="Arial" w:hAnsi="Arial" w:cs="Arial"/>
          <w:spacing w:val="15"/>
          <w:sz w:val="20"/>
          <w:szCs w:val="20"/>
        </w:rPr>
        <w:t xml:space="preserve"> </w:t>
      </w:r>
      <w:r w:rsidRPr="00F76E8B">
        <w:rPr>
          <w:rFonts w:ascii="Arial" w:hAnsi="Arial" w:cs="Arial"/>
          <w:sz w:val="20"/>
          <w:szCs w:val="20"/>
        </w:rPr>
        <w:t>w</w:t>
      </w:r>
      <w:r w:rsidRPr="00F76E8B">
        <w:rPr>
          <w:rFonts w:ascii="Arial" w:hAnsi="Arial" w:cs="Arial"/>
          <w:spacing w:val="14"/>
          <w:sz w:val="20"/>
          <w:szCs w:val="20"/>
        </w:rPr>
        <w:t xml:space="preserve"> </w:t>
      </w:r>
      <w:r w:rsidRPr="00F76E8B">
        <w:rPr>
          <w:rFonts w:ascii="Arial" w:hAnsi="Arial" w:cs="Arial"/>
          <w:spacing w:val="-1"/>
          <w:sz w:val="20"/>
          <w:szCs w:val="20"/>
        </w:rPr>
        <w:t>walucie</w:t>
      </w:r>
      <w:r w:rsidRPr="00F76E8B">
        <w:rPr>
          <w:rFonts w:ascii="Arial" w:eastAsia="Times New Roman" w:hAnsi="Arial" w:cs="Arial"/>
          <w:spacing w:val="93"/>
          <w:w w:val="99"/>
          <w:sz w:val="20"/>
          <w:szCs w:val="20"/>
        </w:rPr>
        <w:t xml:space="preserve"> </w:t>
      </w:r>
      <w:r w:rsidRPr="00F76E8B">
        <w:rPr>
          <w:rFonts w:ascii="Arial" w:hAnsi="Arial" w:cs="Arial"/>
          <w:spacing w:val="-1"/>
          <w:sz w:val="20"/>
          <w:szCs w:val="20"/>
        </w:rPr>
        <w:t>polskiej</w:t>
      </w:r>
      <w:r w:rsidRPr="00F76E8B">
        <w:rPr>
          <w:rFonts w:ascii="Arial" w:hAnsi="Arial" w:cs="Arial"/>
          <w:spacing w:val="-6"/>
          <w:sz w:val="20"/>
          <w:szCs w:val="20"/>
        </w:rPr>
        <w:t xml:space="preserve"> </w:t>
      </w:r>
      <w:r w:rsidRPr="00F76E8B">
        <w:rPr>
          <w:rFonts w:ascii="Arial" w:hAnsi="Arial" w:cs="Arial"/>
          <w:sz w:val="20"/>
          <w:szCs w:val="20"/>
        </w:rPr>
        <w:t>kwoty</w:t>
      </w:r>
      <w:r w:rsidRPr="00F76E8B">
        <w:rPr>
          <w:rFonts w:ascii="Arial" w:hAnsi="Arial" w:cs="Arial"/>
          <w:spacing w:val="-7"/>
          <w:sz w:val="20"/>
          <w:szCs w:val="20"/>
        </w:rPr>
        <w:t xml:space="preserve"> </w:t>
      </w:r>
      <w:r w:rsidRPr="00F76E8B">
        <w:rPr>
          <w:rFonts w:ascii="Arial" w:hAnsi="Arial" w:cs="Arial"/>
          <w:spacing w:val="-1"/>
          <w:sz w:val="20"/>
          <w:szCs w:val="20"/>
        </w:rPr>
        <w:t>kredytu</w:t>
      </w:r>
      <w:r w:rsidRPr="00F76E8B">
        <w:rPr>
          <w:rFonts w:ascii="Arial" w:hAnsi="Arial" w:cs="Arial"/>
          <w:spacing w:val="-7"/>
          <w:sz w:val="20"/>
          <w:szCs w:val="20"/>
        </w:rPr>
        <w:t xml:space="preserve"> </w:t>
      </w:r>
      <w:r w:rsidRPr="00F76E8B">
        <w:rPr>
          <w:rFonts w:ascii="Arial" w:hAnsi="Arial" w:cs="Arial"/>
          <w:spacing w:val="-1"/>
          <w:sz w:val="20"/>
          <w:szCs w:val="20"/>
        </w:rPr>
        <w:t>na</w:t>
      </w:r>
      <w:r w:rsidRPr="00F76E8B">
        <w:rPr>
          <w:rFonts w:ascii="Arial" w:hAnsi="Arial" w:cs="Arial"/>
          <w:spacing w:val="-2"/>
          <w:sz w:val="20"/>
          <w:szCs w:val="20"/>
        </w:rPr>
        <w:t xml:space="preserve"> </w:t>
      </w:r>
      <w:r w:rsidRPr="00F76E8B">
        <w:rPr>
          <w:rFonts w:ascii="Arial" w:hAnsi="Arial" w:cs="Arial"/>
          <w:spacing w:val="-1"/>
          <w:sz w:val="20"/>
          <w:szCs w:val="20"/>
        </w:rPr>
        <w:t>subkonto</w:t>
      </w:r>
      <w:r>
        <w:rPr>
          <w:rFonts w:ascii="Arial" w:hAnsi="Arial" w:cs="Arial"/>
          <w:spacing w:val="-1"/>
          <w:sz w:val="20"/>
          <w:szCs w:val="20"/>
        </w:rPr>
        <w:t xml:space="preserve"> lub rachunek dedykowany obsłudze</w:t>
      </w:r>
      <w:r w:rsidRPr="00F76E8B">
        <w:rPr>
          <w:rFonts w:ascii="Arial" w:hAnsi="Arial" w:cs="Arial"/>
          <w:spacing w:val="-5"/>
          <w:sz w:val="20"/>
          <w:szCs w:val="20"/>
        </w:rPr>
        <w:t xml:space="preserve"> </w:t>
      </w:r>
      <w:r w:rsidRPr="00F76E8B">
        <w:rPr>
          <w:rFonts w:ascii="Arial" w:hAnsi="Arial" w:cs="Arial"/>
          <w:sz w:val="20"/>
          <w:szCs w:val="20"/>
        </w:rPr>
        <w:t>do</w:t>
      </w:r>
      <w:r w:rsidRPr="00F76E8B">
        <w:rPr>
          <w:rFonts w:ascii="Arial" w:hAnsi="Arial" w:cs="Arial"/>
          <w:spacing w:val="-5"/>
          <w:sz w:val="20"/>
          <w:szCs w:val="20"/>
        </w:rPr>
        <w:t xml:space="preserve"> </w:t>
      </w:r>
      <w:r w:rsidRPr="00F76E8B">
        <w:rPr>
          <w:rFonts w:ascii="Arial" w:hAnsi="Arial" w:cs="Arial"/>
          <w:spacing w:val="-1"/>
          <w:sz w:val="20"/>
          <w:szCs w:val="20"/>
        </w:rPr>
        <w:t>rachunku</w:t>
      </w:r>
      <w:r w:rsidRPr="00F76E8B">
        <w:rPr>
          <w:rFonts w:ascii="Arial" w:hAnsi="Arial" w:cs="Arial"/>
          <w:spacing w:val="-5"/>
          <w:sz w:val="20"/>
          <w:szCs w:val="20"/>
        </w:rPr>
        <w:t xml:space="preserve"> </w:t>
      </w:r>
      <w:r w:rsidRPr="00F76E8B">
        <w:rPr>
          <w:rFonts w:ascii="Arial" w:hAnsi="Arial" w:cs="Arial"/>
          <w:sz w:val="20"/>
          <w:szCs w:val="20"/>
        </w:rPr>
        <w:t>kredytowego,</w:t>
      </w:r>
      <w:r w:rsidRPr="00F76E8B">
        <w:rPr>
          <w:rFonts w:ascii="Arial" w:hAnsi="Arial" w:cs="Arial"/>
          <w:spacing w:val="-7"/>
          <w:sz w:val="20"/>
          <w:szCs w:val="20"/>
        </w:rPr>
        <w:t xml:space="preserve"> </w:t>
      </w:r>
      <w:r w:rsidRPr="00F76E8B">
        <w:rPr>
          <w:rFonts w:ascii="Arial" w:hAnsi="Arial" w:cs="Arial"/>
          <w:sz w:val="20"/>
          <w:szCs w:val="20"/>
        </w:rPr>
        <w:t>o</w:t>
      </w:r>
      <w:r w:rsidRPr="00F76E8B">
        <w:rPr>
          <w:rFonts w:ascii="Arial" w:hAnsi="Arial" w:cs="Arial"/>
          <w:spacing w:val="-6"/>
          <w:sz w:val="20"/>
          <w:szCs w:val="20"/>
        </w:rPr>
        <w:t xml:space="preserve"> </w:t>
      </w:r>
      <w:r w:rsidRPr="00F76E8B">
        <w:rPr>
          <w:rFonts w:ascii="Arial" w:hAnsi="Arial" w:cs="Arial"/>
          <w:sz w:val="20"/>
          <w:szCs w:val="20"/>
        </w:rPr>
        <w:t>którym</w:t>
      </w:r>
      <w:r w:rsidRPr="00F76E8B">
        <w:rPr>
          <w:rFonts w:ascii="Arial" w:hAnsi="Arial" w:cs="Arial"/>
          <w:spacing w:val="-6"/>
          <w:sz w:val="20"/>
          <w:szCs w:val="20"/>
        </w:rPr>
        <w:t xml:space="preserve"> </w:t>
      </w:r>
      <w:r w:rsidRPr="00F76E8B">
        <w:rPr>
          <w:rFonts w:ascii="Arial" w:hAnsi="Arial" w:cs="Arial"/>
          <w:sz w:val="20"/>
          <w:szCs w:val="20"/>
        </w:rPr>
        <w:t>mowa</w:t>
      </w:r>
      <w:r w:rsidRPr="00F76E8B">
        <w:rPr>
          <w:rFonts w:ascii="Arial" w:hAnsi="Arial" w:cs="Arial"/>
          <w:spacing w:val="-8"/>
          <w:sz w:val="20"/>
          <w:szCs w:val="20"/>
        </w:rPr>
        <w:t xml:space="preserve"> </w:t>
      </w:r>
      <w:r w:rsidRPr="00F76E8B">
        <w:rPr>
          <w:rFonts w:ascii="Arial" w:hAnsi="Arial" w:cs="Arial"/>
          <w:sz w:val="20"/>
          <w:szCs w:val="20"/>
        </w:rPr>
        <w:t>w</w:t>
      </w:r>
      <w:r w:rsidRPr="00F76E8B">
        <w:rPr>
          <w:rFonts w:ascii="Arial" w:hAnsi="Arial" w:cs="Arial"/>
          <w:spacing w:val="-7"/>
          <w:sz w:val="20"/>
          <w:szCs w:val="20"/>
        </w:rPr>
        <w:t xml:space="preserve"> </w:t>
      </w:r>
      <w:r w:rsidRPr="00F76E8B">
        <w:rPr>
          <w:rFonts w:ascii="Arial" w:hAnsi="Arial" w:cs="Arial"/>
          <w:sz w:val="20"/>
          <w:szCs w:val="20"/>
        </w:rPr>
        <w:t>§</w:t>
      </w:r>
      <w:r w:rsidRPr="00F76E8B">
        <w:rPr>
          <w:rFonts w:ascii="Arial" w:hAnsi="Arial" w:cs="Arial"/>
          <w:spacing w:val="-5"/>
          <w:sz w:val="20"/>
          <w:szCs w:val="20"/>
        </w:rPr>
        <w:t xml:space="preserve"> </w:t>
      </w:r>
      <w:r w:rsidRPr="00F76E8B">
        <w:rPr>
          <w:rFonts w:ascii="Arial" w:hAnsi="Arial" w:cs="Arial"/>
          <w:sz w:val="20"/>
          <w:szCs w:val="20"/>
        </w:rPr>
        <w:t>2</w:t>
      </w:r>
      <w:r w:rsidRPr="00F76E8B">
        <w:rPr>
          <w:rFonts w:ascii="Arial" w:hAnsi="Arial" w:cs="Arial"/>
          <w:spacing w:val="-4"/>
          <w:sz w:val="20"/>
          <w:szCs w:val="20"/>
        </w:rPr>
        <w:t xml:space="preserve"> </w:t>
      </w:r>
      <w:r w:rsidRPr="00F76E8B">
        <w:rPr>
          <w:rFonts w:ascii="Arial" w:hAnsi="Arial" w:cs="Arial"/>
          <w:spacing w:val="-1"/>
          <w:sz w:val="20"/>
          <w:szCs w:val="20"/>
        </w:rPr>
        <w:t>ust.</w:t>
      </w:r>
      <w:r w:rsidRPr="00F76E8B">
        <w:rPr>
          <w:rFonts w:ascii="Arial" w:hAnsi="Arial" w:cs="Arial"/>
          <w:spacing w:val="-7"/>
          <w:sz w:val="20"/>
          <w:szCs w:val="20"/>
        </w:rPr>
        <w:t xml:space="preserve"> </w:t>
      </w:r>
      <w:r w:rsidRPr="00F76E8B">
        <w:rPr>
          <w:rFonts w:ascii="Arial" w:hAnsi="Arial" w:cs="Arial"/>
          <w:sz w:val="20"/>
          <w:szCs w:val="20"/>
        </w:rPr>
        <w:t>8.</w:t>
      </w:r>
      <w:r>
        <w:rPr>
          <w:rFonts w:ascii="Arial" w:hAnsi="Arial" w:cs="Arial"/>
          <w:sz w:val="20"/>
          <w:szCs w:val="20"/>
        </w:rPr>
        <w:t>”</w:t>
      </w:r>
    </w:p>
    <w:p w14:paraId="1AC94DCF" w14:textId="2B7BD845" w:rsidR="00F76E8B" w:rsidRPr="00F76E8B" w:rsidRDefault="00F76E8B" w:rsidP="00D44580">
      <w:pPr>
        <w:numPr>
          <w:ilvl w:val="0"/>
          <w:numId w:val="2"/>
        </w:numPr>
        <w:spacing w:after="0" w:line="360" w:lineRule="auto"/>
        <w:ind w:left="284" w:hanging="284"/>
        <w:contextualSpacing/>
        <w:jc w:val="both"/>
        <w:rPr>
          <w:rFonts w:ascii="Arial" w:hAnsi="Arial" w:cs="Arial"/>
          <w:b/>
          <w:sz w:val="20"/>
          <w:szCs w:val="20"/>
        </w:rPr>
      </w:pPr>
      <w:r w:rsidRPr="00F76E8B">
        <w:rPr>
          <w:rFonts w:ascii="Arial" w:hAnsi="Arial" w:cs="Arial"/>
          <w:b/>
          <w:sz w:val="20"/>
          <w:szCs w:val="20"/>
        </w:rPr>
        <w:t xml:space="preserve">Zmienia w paragrafie </w:t>
      </w:r>
      <w:r>
        <w:rPr>
          <w:rFonts w:ascii="Arial" w:hAnsi="Arial" w:cs="Arial"/>
          <w:b/>
          <w:sz w:val="20"/>
          <w:szCs w:val="20"/>
        </w:rPr>
        <w:t>16</w:t>
      </w:r>
      <w:r w:rsidRPr="00F76E8B">
        <w:rPr>
          <w:rFonts w:ascii="Arial" w:hAnsi="Arial" w:cs="Arial"/>
          <w:b/>
          <w:sz w:val="20"/>
          <w:szCs w:val="20"/>
        </w:rPr>
        <w:t xml:space="preserve"> ust. </w:t>
      </w:r>
      <w:r w:rsidR="000409E4">
        <w:rPr>
          <w:rFonts w:ascii="Arial" w:hAnsi="Arial" w:cs="Arial"/>
          <w:b/>
          <w:sz w:val="20"/>
          <w:szCs w:val="20"/>
        </w:rPr>
        <w:t>2</w:t>
      </w:r>
      <w:r w:rsidRPr="00F76E8B">
        <w:rPr>
          <w:rFonts w:ascii="Arial" w:hAnsi="Arial" w:cs="Arial"/>
          <w:b/>
          <w:sz w:val="20"/>
          <w:szCs w:val="20"/>
        </w:rPr>
        <w:t xml:space="preserve"> PPU (Projektowane Postanowienia Umowy), stanowiącego załącznik nr 4 do SWZ, który otrzymuje brzmienie:</w:t>
      </w:r>
    </w:p>
    <w:p w14:paraId="345ED87B" w14:textId="3C66A8FF" w:rsidR="000409E4" w:rsidRDefault="000409E4" w:rsidP="00A62E65">
      <w:pPr>
        <w:tabs>
          <w:tab w:val="left" w:pos="720"/>
        </w:tabs>
        <w:suppressAutoHyphens/>
        <w:spacing w:before="240" w:after="0" w:line="360" w:lineRule="auto"/>
        <w:ind w:right="-6"/>
        <w:jc w:val="both"/>
        <w:rPr>
          <w:rFonts w:ascii="Arial" w:hAnsi="Arial" w:cs="Arial"/>
          <w:sz w:val="20"/>
          <w:szCs w:val="20"/>
        </w:rPr>
      </w:pPr>
      <w:r>
        <w:rPr>
          <w:rFonts w:ascii="Arial" w:hAnsi="Arial" w:cs="Arial"/>
          <w:sz w:val="20"/>
          <w:szCs w:val="20"/>
        </w:rPr>
        <w:t>„</w:t>
      </w:r>
      <w:r w:rsidR="00F76E8B" w:rsidRPr="00F76E8B">
        <w:rPr>
          <w:rFonts w:ascii="Arial" w:hAnsi="Arial" w:cs="Arial"/>
          <w:sz w:val="20"/>
          <w:szCs w:val="20"/>
        </w:rPr>
        <w:t>W przypadku przelewu na subkonto</w:t>
      </w:r>
      <w:r>
        <w:rPr>
          <w:rFonts w:ascii="Arial" w:hAnsi="Arial" w:cs="Arial"/>
          <w:sz w:val="20"/>
          <w:szCs w:val="20"/>
        </w:rPr>
        <w:t xml:space="preserve"> lub rachunek dedykowany obsłudze</w:t>
      </w:r>
      <w:r w:rsidR="00F76E8B" w:rsidRPr="00F76E8B">
        <w:rPr>
          <w:rFonts w:ascii="Arial" w:hAnsi="Arial" w:cs="Arial"/>
          <w:sz w:val="20"/>
          <w:szCs w:val="20"/>
        </w:rPr>
        <w:t xml:space="preserve"> do rachunku kredytowego </w:t>
      </w:r>
      <w:r w:rsidR="00F6417B">
        <w:rPr>
          <w:rFonts w:ascii="Arial" w:hAnsi="Arial" w:cs="Arial"/>
          <w:sz w:val="20"/>
          <w:szCs w:val="20"/>
        </w:rPr>
        <w:br/>
      </w:r>
      <w:r w:rsidR="00F76E8B" w:rsidRPr="00F76E8B">
        <w:rPr>
          <w:rFonts w:ascii="Arial" w:hAnsi="Arial" w:cs="Arial"/>
          <w:sz w:val="20"/>
          <w:szCs w:val="20"/>
        </w:rPr>
        <w:t>o którym mowa w § 2 ust. 8 środków na spłatę kredytu w kwocie wyższej niż wynika to z bieżącego zadłużenia, nadpłacona kwota przeznaczona zostanie na spłatę zadłużenia z tytułu kolejnej raty kredytu lub zadłużenia z tytułu odsetek zgodnie z dyspozycją Kredytobiorcy, przy czym Bank niezwłocznie poinformuje Kredytobiorcę o powstaniu takiej nadpłaty.</w:t>
      </w:r>
      <w:r>
        <w:rPr>
          <w:rFonts w:ascii="Arial" w:hAnsi="Arial" w:cs="Arial"/>
          <w:sz w:val="20"/>
          <w:szCs w:val="20"/>
        </w:rPr>
        <w:t>”</w:t>
      </w:r>
    </w:p>
    <w:p w14:paraId="61E4D6FA" w14:textId="18478B95" w:rsidR="000409E4" w:rsidRPr="00F76E8B" w:rsidRDefault="000409E4" w:rsidP="00D44580">
      <w:pPr>
        <w:numPr>
          <w:ilvl w:val="0"/>
          <w:numId w:val="2"/>
        </w:numPr>
        <w:spacing w:after="0" w:line="360" w:lineRule="auto"/>
        <w:ind w:left="284" w:hanging="284"/>
        <w:contextualSpacing/>
        <w:jc w:val="both"/>
        <w:rPr>
          <w:rFonts w:ascii="Arial" w:hAnsi="Arial" w:cs="Arial"/>
          <w:b/>
          <w:sz w:val="20"/>
          <w:szCs w:val="20"/>
        </w:rPr>
      </w:pPr>
      <w:r w:rsidRPr="00F76E8B">
        <w:rPr>
          <w:rFonts w:ascii="Arial" w:hAnsi="Arial" w:cs="Arial"/>
          <w:b/>
          <w:sz w:val="20"/>
          <w:szCs w:val="20"/>
        </w:rPr>
        <w:t xml:space="preserve">Zmienia w paragrafie </w:t>
      </w:r>
      <w:r>
        <w:rPr>
          <w:rFonts w:ascii="Arial" w:hAnsi="Arial" w:cs="Arial"/>
          <w:b/>
          <w:sz w:val="20"/>
          <w:szCs w:val="20"/>
        </w:rPr>
        <w:t>9</w:t>
      </w:r>
      <w:r w:rsidRPr="00F76E8B">
        <w:rPr>
          <w:rFonts w:ascii="Arial" w:hAnsi="Arial" w:cs="Arial"/>
          <w:b/>
          <w:sz w:val="20"/>
          <w:szCs w:val="20"/>
        </w:rPr>
        <w:t xml:space="preserve"> ust. </w:t>
      </w:r>
      <w:r>
        <w:rPr>
          <w:rFonts w:ascii="Arial" w:hAnsi="Arial" w:cs="Arial"/>
          <w:b/>
          <w:sz w:val="20"/>
          <w:szCs w:val="20"/>
        </w:rPr>
        <w:t>1</w:t>
      </w:r>
      <w:r w:rsidRPr="00F76E8B">
        <w:rPr>
          <w:rFonts w:ascii="Arial" w:hAnsi="Arial" w:cs="Arial"/>
          <w:b/>
          <w:sz w:val="20"/>
          <w:szCs w:val="20"/>
        </w:rPr>
        <w:t xml:space="preserve"> PPU (Projektowane Postanowienia Umowy), stanowiącego załącznik nr 4 do SWZ, który otrzymuje brzmienie</w:t>
      </w:r>
      <w:r>
        <w:rPr>
          <w:rFonts w:ascii="Arial" w:hAnsi="Arial" w:cs="Arial"/>
          <w:b/>
          <w:sz w:val="20"/>
          <w:szCs w:val="20"/>
        </w:rPr>
        <w:t>:</w:t>
      </w:r>
    </w:p>
    <w:p w14:paraId="23181D33" w14:textId="399C6A5B" w:rsidR="000409E4" w:rsidRPr="000409E4" w:rsidRDefault="000409E4" w:rsidP="00A62E65">
      <w:pPr>
        <w:tabs>
          <w:tab w:val="left" w:pos="720"/>
        </w:tabs>
        <w:suppressAutoHyphens/>
        <w:spacing w:after="0" w:line="360" w:lineRule="auto"/>
        <w:ind w:left="284" w:right="-6"/>
        <w:jc w:val="both"/>
        <w:rPr>
          <w:rFonts w:ascii="Arial" w:hAnsi="Arial" w:cs="Arial"/>
          <w:sz w:val="20"/>
          <w:szCs w:val="20"/>
        </w:rPr>
      </w:pPr>
      <w:r>
        <w:rPr>
          <w:rFonts w:ascii="Arial" w:hAnsi="Arial" w:cs="Arial"/>
          <w:sz w:val="20"/>
          <w:szCs w:val="20"/>
        </w:rPr>
        <w:t>„</w:t>
      </w:r>
      <w:r w:rsidRPr="000409E4">
        <w:rPr>
          <w:rFonts w:ascii="Arial" w:hAnsi="Arial" w:cs="Arial"/>
          <w:sz w:val="20"/>
          <w:szCs w:val="20"/>
        </w:rPr>
        <w:t>Za datę spłaty kredytu lub odsetek przyjmuje się dzień uznania subkonta</w:t>
      </w:r>
      <w:r>
        <w:rPr>
          <w:rFonts w:ascii="Arial" w:hAnsi="Arial" w:cs="Arial"/>
          <w:sz w:val="20"/>
          <w:szCs w:val="20"/>
        </w:rPr>
        <w:t xml:space="preserve"> lub rachunku dedykowanego obsłudze</w:t>
      </w:r>
      <w:r w:rsidRPr="000409E4">
        <w:rPr>
          <w:rFonts w:ascii="Arial" w:hAnsi="Arial" w:cs="Arial"/>
          <w:sz w:val="20"/>
          <w:szCs w:val="20"/>
        </w:rPr>
        <w:t xml:space="preserve"> do rachunku kredytowego wskazanego w § 2 ust. 8.</w:t>
      </w:r>
      <w:r>
        <w:rPr>
          <w:rFonts w:ascii="Arial" w:hAnsi="Arial" w:cs="Arial"/>
          <w:sz w:val="20"/>
          <w:szCs w:val="20"/>
        </w:rPr>
        <w:t>”</w:t>
      </w:r>
    </w:p>
    <w:p w14:paraId="2B9E4DE1" w14:textId="341AFA2A" w:rsidR="000409E4" w:rsidRPr="00F76E8B" w:rsidRDefault="000409E4" w:rsidP="00D44580">
      <w:pPr>
        <w:numPr>
          <w:ilvl w:val="0"/>
          <w:numId w:val="2"/>
        </w:numPr>
        <w:spacing w:after="0" w:line="360" w:lineRule="auto"/>
        <w:ind w:left="284" w:hanging="284"/>
        <w:contextualSpacing/>
        <w:jc w:val="both"/>
        <w:rPr>
          <w:rFonts w:ascii="Arial" w:hAnsi="Arial" w:cs="Arial"/>
          <w:b/>
          <w:sz w:val="20"/>
          <w:szCs w:val="20"/>
        </w:rPr>
      </w:pPr>
      <w:r w:rsidRPr="00F76E8B">
        <w:rPr>
          <w:rFonts w:ascii="Arial" w:hAnsi="Arial" w:cs="Arial"/>
          <w:b/>
          <w:sz w:val="20"/>
          <w:szCs w:val="20"/>
        </w:rPr>
        <w:t xml:space="preserve">Zmienia w paragrafie </w:t>
      </w:r>
      <w:r>
        <w:rPr>
          <w:rFonts w:ascii="Arial" w:hAnsi="Arial" w:cs="Arial"/>
          <w:b/>
          <w:sz w:val="20"/>
          <w:szCs w:val="20"/>
        </w:rPr>
        <w:t>9</w:t>
      </w:r>
      <w:r w:rsidRPr="00F76E8B">
        <w:rPr>
          <w:rFonts w:ascii="Arial" w:hAnsi="Arial" w:cs="Arial"/>
          <w:b/>
          <w:sz w:val="20"/>
          <w:szCs w:val="20"/>
        </w:rPr>
        <w:t xml:space="preserve"> ust. </w:t>
      </w:r>
      <w:r>
        <w:rPr>
          <w:rFonts w:ascii="Arial" w:hAnsi="Arial" w:cs="Arial"/>
          <w:b/>
          <w:sz w:val="20"/>
          <w:szCs w:val="20"/>
        </w:rPr>
        <w:t>3</w:t>
      </w:r>
      <w:r w:rsidRPr="00F76E8B">
        <w:rPr>
          <w:rFonts w:ascii="Arial" w:hAnsi="Arial" w:cs="Arial"/>
          <w:b/>
          <w:sz w:val="20"/>
          <w:szCs w:val="20"/>
        </w:rPr>
        <w:t xml:space="preserve"> PPU (Projektowane Postanowienia Umowy), stanowiącego załącznik nr 4 do SWZ, który otrzymuje brzmienie</w:t>
      </w:r>
      <w:r>
        <w:rPr>
          <w:rFonts w:ascii="Arial" w:hAnsi="Arial" w:cs="Arial"/>
          <w:b/>
          <w:sz w:val="20"/>
          <w:szCs w:val="20"/>
        </w:rPr>
        <w:t>:</w:t>
      </w:r>
    </w:p>
    <w:p w14:paraId="09FBF48E" w14:textId="38215727" w:rsidR="000409E4" w:rsidRPr="000409E4" w:rsidRDefault="000409E4" w:rsidP="00A62E65">
      <w:pPr>
        <w:tabs>
          <w:tab w:val="left" w:pos="720"/>
        </w:tabs>
        <w:suppressAutoHyphens/>
        <w:spacing w:after="0" w:line="360" w:lineRule="auto"/>
        <w:ind w:left="284" w:right="-6"/>
        <w:jc w:val="both"/>
        <w:rPr>
          <w:rFonts w:ascii="Arial" w:hAnsi="Arial" w:cs="Arial"/>
          <w:sz w:val="20"/>
          <w:szCs w:val="20"/>
        </w:rPr>
      </w:pPr>
      <w:r>
        <w:rPr>
          <w:rFonts w:ascii="Arial" w:hAnsi="Arial" w:cs="Arial"/>
          <w:sz w:val="20"/>
          <w:szCs w:val="20"/>
        </w:rPr>
        <w:t>„</w:t>
      </w:r>
      <w:r w:rsidRPr="000409E4">
        <w:rPr>
          <w:rFonts w:ascii="Arial" w:hAnsi="Arial" w:cs="Arial"/>
          <w:sz w:val="20"/>
          <w:szCs w:val="20"/>
        </w:rPr>
        <w:t>Bank pobierze z subkonta</w:t>
      </w:r>
      <w:r>
        <w:rPr>
          <w:rFonts w:ascii="Arial" w:hAnsi="Arial" w:cs="Arial"/>
          <w:sz w:val="20"/>
          <w:szCs w:val="20"/>
        </w:rPr>
        <w:t xml:space="preserve"> lub rachunku dedykowanego obsłudze</w:t>
      </w:r>
      <w:r w:rsidRPr="000409E4">
        <w:rPr>
          <w:rFonts w:ascii="Arial" w:hAnsi="Arial" w:cs="Arial"/>
          <w:sz w:val="20"/>
          <w:szCs w:val="20"/>
        </w:rPr>
        <w:t xml:space="preserve"> do rachunku kredytowego, </w:t>
      </w:r>
      <w:r>
        <w:rPr>
          <w:rFonts w:ascii="Arial" w:hAnsi="Arial" w:cs="Arial"/>
          <w:sz w:val="20"/>
          <w:szCs w:val="20"/>
        </w:rPr>
        <w:br/>
      </w:r>
      <w:r w:rsidRPr="000409E4">
        <w:rPr>
          <w:rFonts w:ascii="Arial" w:hAnsi="Arial" w:cs="Arial"/>
          <w:sz w:val="20"/>
          <w:szCs w:val="20"/>
        </w:rPr>
        <w:t>o którym mowa w § 2 ust. 8 środki pieniężne na spłatę:</w:t>
      </w:r>
    </w:p>
    <w:p w14:paraId="21E19027" w14:textId="77777777" w:rsidR="000409E4" w:rsidRPr="000409E4" w:rsidRDefault="000409E4" w:rsidP="00D44580">
      <w:pPr>
        <w:numPr>
          <w:ilvl w:val="0"/>
          <w:numId w:val="3"/>
        </w:numPr>
        <w:tabs>
          <w:tab w:val="left" w:pos="720"/>
        </w:tabs>
        <w:suppressAutoHyphens/>
        <w:spacing w:after="0" w:line="360" w:lineRule="auto"/>
        <w:ind w:right="-6"/>
        <w:contextualSpacing/>
        <w:jc w:val="both"/>
        <w:rPr>
          <w:rFonts w:ascii="Arial" w:hAnsi="Arial" w:cs="Arial"/>
          <w:sz w:val="20"/>
          <w:szCs w:val="20"/>
        </w:rPr>
      </w:pPr>
      <w:r w:rsidRPr="000409E4">
        <w:rPr>
          <w:rFonts w:ascii="Arial" w:hAnsi="Arial" w:cs="Arial"/>
          <w:sz w:val="20"/>
          <w:szCs w:val="20"/>
        </w:rPr>
        <w:t>rat kredytu – w terminach wymienionych w § 7,</w:t>
      </w:r>
    </w:p>
    <w:p w14:paraId="6563F438" w14:textId="77777777" w:rsidR="000409E4" w:rsidRPr="000409E4" w:rsidRDefault="000409E4" w:rsidP="00D44580">
      <w:pPr>
        <w:numPr>
          <w:ilvl w:val="0"/>
          <w:numId w:val="3"/>
        </w:numPr>
        <w:tabs>
          <w:tab w:val="left" w:pos="720"/>
        </w:tabs>
        <w:suppressAutoHyphens/>
        <w:spacing w:after="0" w:line="360" w:lineRule="auto"/>
        <w:ind w:right="-6"/>
        <w:contextualSpacing/>
        <w:jc w:val="both"/>
        <w:rPr>
          <w:rFonts w:ascii="Arial" w:hAnsi="Arial" w:cs="Arial"/>
          <w:sz w:val="20"/>
          <w:szCs w:val="20"/>
        </w:rPr>
      </w:pPr>
      <w:r w:rsidRPr="000409E4">
        <w:rPr>
          <w:rFonts w:ascii="Arial" w:hAnsi="Arial" w:cs="Arial"/>
          <w:sz w:val="20"/>
          <w:szCs w:val="20"/>
        </w:rPr>
        <w:t>odsetek – w terminach wymienionych w § 5 ust.1,</w:t>
      </w:r>
    </w:p>
    <w:p w14:paraId="469CF032" w14:textId="2A8FCF74" w:rsidR="000409E4" w:rsidRPr="000409E4" w:rsidRDefault="000409E4" w:rsidP="00A62E65">
      <w:pPr>
        <w:tabs>
          <w:tab w:val="left" w:pos="720"/>
        </w:tabs>
        <w:suppressAutoHyphens/>
        <w:spacing w:after="0" w:line="360" w:lineRule="auto"/>
        <w:ind w:right="-6"/>
        <w:jc w:val="both"/>
        <w:rPr>
          <w:rFonts w:ascii="Arial" w:hAnsi="Arial" w:cs="Arial"/>
          <w:sz w:val="20"/>
          <w:szCs w:val="20"/>
        </w:rPr>
      </w:pPr>
      <w:r w:rsidRPr="000409E4">
        <w:rPr>
          <w:rFonts w:ascii="Arial" w:hAnsi="Arial" w:cs="Arial"/>
          <w:sz w:val="20"/>
          <w:szCs w:val="20"/>
        </w:rPr>
        <w:t>a Kredytobiorca zobowiązuje się do zapewnienia środków na tym rachunku, w wysokości umożliwiającej spłatę zobowiązań wobec Banku.</w:t>
      </w:r>
      <w:r>
        <w:rPr>
          <w:rFonts w:ascii="Arial" w:hAnsi="Arial" w:cs="Arial"/>
          <w:sz w:val="20"/>
          <w:szCs w:val="20"/>
        </w:rPr>
        <w:t>”</w:t>
      </w:r>
    </w:p>
    <w:p w14:paraId="022D46D3" w14:textId="1137C85A" w:rsidR="000409E4" w:rsidRPr="000409E4" w:rsidRDefault="000409E4" w:rsidP="00D44580">
      <w:pPr>
        <w:numPr>
          <w:ilvl w:val="0"/>
          <w:numId w:val="2"/>
        </w:numPr>
        <w:spacing w:after="0" w:line="360" w:lineRule="auto"/>
        <w:ind w:left="284" w:hanging="284"/>
        <w:contextualSpacing/>
        <w:jc w:val="both"/>
        <w:rPr>
          <w:rFonts w:ascii="Arial" w:hAnsi="Arial" w:cs="Arial"/>
          <w:b/>
          <w:sz w:val="20"/>
          <w:szCs w:val="20"/>
        </w:rPr>
      </w:pPr>
      <w:r w:rsidRPr="00D7659F">
        <w:rPr>
          <w:rFonts w:ascii="Arial" w:hAnsi="Arial" w:cs="Arial"/>
          <w:b/>
          <w:sz w:val="20"/>
          <w:szCs w:val="20"/>
        </w:rPr>
        <w:t xml:space="preserve">Zmienia paragraf </w:t>
      </w:r>
      <w:r>
        <w:rPr>
          <w:rFonts w:ascii="Arial" w:hAnsi="Arial" w:cs="Arial"/>
          <w:b/>
          <w:sz w:val="20"/>
          <w:szCs w:val="20"/>
        </w:rPr>
        <w:t>17</w:t>
      </w:r>
      <w:r w:rsidRPr="00D7659F">
        <w:rPr>
          <w:rFonts w:ascii="Arial" w:hAnsi="Arial" w:cs="Arial"/>
          <w:b/>
          <w:sz w:val="20"/>
          <w:szCs w:val="20"/>
        </w:rPr>
        <w:t xml:space="preserve"> PPU (Projektowane Postanowienia Umowy), stanowiącego załącznik nr 4 do SWZ, który otrzymuje brzmienie:</w:t>
      </w:r>
    </w:p>
    <w:p w14:paraId="1FF57559" w14:textId="48AD8D8D" w:rsidR="000409E4" w:rsidRPr="000409E4" w:rsidRDefault="000409E4" w:rsidP="00A62E65">
      <w:pPr>
        <w:spacing w:after="0" w:line="360" w:lineRule="auto"/>
        <w:ind w:right="109"/>
        <w:jc w:val="both"/>
        <w:rPr>
          <w:rFonts w:ascii="Arial" w:hAnsi="Arial" w:cs="Arial"/>
          <w:spacing w:val="-1"/>
          <w:sz w:val="20"/>
          <w:szCs w:val="20"/>
        </w:rPr>
      </w:pPr>
      <w:r>
        <w:rPr>
          <w:rFonts w:ascii="Arial" w:hAnsi="Arial" w:cs="Arial"/>
          <w:spacing w:val="-1"/>
          <w:sz w:val="20"/>
          <w:szCs w:val="20"/>
        </w:rPr>
        <w:t>„</w:t>
      </w:r>
      <w:r w:rsidRPr="000409E4">
        <w:rPr>
          <w:rFonts w:ascii="Arial" w:hAnsi="Arial" w:cs="Arial"/>
          <w:spacing w:val="-1"/>
          <w:sz w:val="20"/>
          <w:szCs w:val="20"/>
        </w:rPr>
        <w:t>Bank</w:t>
      </w:r>
      <w:r w:rsidRPr="000409E4">
        <w:rPr>
          <w:rFonts w:ascii="Arial" w:hAnsi="Arial" w:cs="Arial"/>
          <w:spacing w:val="21"/>
          <w:sz w:val="20"/>
          <w:szCs w:val="20"/>
        </w:rPr>
        <w:t xml:space="preserve"> </w:t>
      </w:r>
      <w:r w:rsidRPr="000409E4">
        <w:rPr>
          <w:rFonts w:ascii="Arial" w:hAnsi="Arial" w:cs="Arial"/>
          <w:sz w:val="20"/>
          <w:szCs w:val="20"/>
        </w:rPr>
        <w:t>pobierze</w:t>
      </w:r>
      <w:r w:rsidRPr="000409E4">
        <w:rPr>
          <w:rFonts w:ascii="Arial" w:hAnsi="Arial" w:cs="Arial"/>
          <w:spacing w:val="23"/>
          <w:sz w:val="20"/>
          <w:szCs w:val="20"/>
        </w:rPr>
        <w:t xml:space="preserve"> </w:t>
      </w:r>
      <w:r w:rsidRPr="000409E4">
        <w:rPr>
          <w:rFonts w:ascii="Arial" w:hAnsi="Arial" w:cs="Arial"/>
          <w:sz w:val="20"/>
          <w:szCs w:val="20"/>
        </w:rPr>
        <w:t>z</w:t>
      </w:r>
      <w:r w:rsidRPr="000409E4">
        <w:rPr>
          <w:rFonts w:ascii="Arial" w:hAnsi="Arial" w:cs="Arial"/>
          <w:spacing w:val="21"/>
          <w:sz w:val="20"/>
          <w:szCs w:val="20"/>
        </w:rPr>
        <w:t xml:space="preserve"> </w:t>
      </w:r>
      <w:r w:rsidRPr="000409E4">
        <w:rPr>
          <w:rFonts w:ascii="Arial" w:hAnsi="Arial" w:cs="Arial"/>
          <w:spacing w:val="-1"/>
          <w:sz w:val="20"/>
          <w:szCs w:val="20"/>
        </w:rPr>
        <w:t>subkonta</w:t>
      </w:r>
      <w:r w:rsidRPr="000409E4">
        <w:rPr>
          <w:rFonts w:ascii="Arial" w:hAnsi="Arial" w:cs="Arial"/>
          <w:sz w:val="20"/>
          <w:szCs w:val="20"/>
        </w:rPr>
        <w:t xml:space="preserve"> </w:t>
      </w:r>
      <w:r>
        <w:rPr>
          <w:rFonts w:ascii="Arial" w:hAnsi="Arial" w:cs="Arial"/>
          <w:sz w:val="20"/>
          <w:szCs w:val="20"/>
        </w:rPr>
        <w:t>lub rachunku dedykowanego obsłudze</w:t>
      </w:r>
      <w:r w:rsidRPr="000409E4">
        <w:rPr>
          <w:rFonts w:ascii="Arial" w:hAnsi="Arial" w:cs="Arial"/>
          <w:spacing w:val="22"/>
          <w:sz w:val="20"/>
          <w:szCs w:val="20"/>
        </w:rPr>
        <w:t xml:space="preserve"> </w:t>
      </w:r>
      <w:r w:rsidRPr="000409E4">
        <w:rPr>
          <w:rFonts w:ascii="Arial" w:hAnsi="Arial" w:cs="Arial"/>
          <w:sz w:val="20"/>
          <w:szCs w:val="20"/>
        </w:rPr>
        <w:t>do</w:t>
      </w:r>
      <w:r w:rsidRPr="000409E4">
        <w:rPr>
          <w:rFonts w:ascii="Arial" w:hAnsi="Arial" w:cs="Arial"/>
          <w:spacing w:val="23"/>
          <w:sz w:val="20"/>
          <w:szCs w:val="20"/>
        </w:rPr>
        <w:t xml:space="preserve"> </w:t>
      </w:r>
      <w:r w:rsidRPr="000409E4">
        <w:rPr>
          <w:rFonts w:ascii="Arial" w:hAnsi="Arial" w:cs="Arial"/>
          <w:spacing w:val="-1"/>
          <w:sz w:val="20"/>
          <w:szCs w:val="20"/>
        </w:rPr>
        <w:t>rachunku</w:t>
      </w:r>
      <w:r w:rsidRPr="000409E4">
        <w:rPr>
          <w:rFonts w:ascii="Arial" w:hAnsi="Arial" w:cs="Arial"/>
          <w:spacing w:val="23"/>
          <w:sz w:val="20"/>
          <w:szCs w:val="20"/>
        </w:rPr>
        <w:t xml:space="preserve"> </w:t>
      </w:r>
      <w:r w:rsidRPr="000409E4">
        <w:rPr>
          <w:rFonts w:ascii="Arial" w:hAnsi="Arial" w:cs="Arial"/>
          <w:spacing w:val="-1"/>
          <w:sz w:val="20"/>
          <w:szCs w:val="20"/>
        </w:rPr>
        <w:t>kredytowego</w:t>
      </w:r>
      <w:r w:rsidRPr="000409E4">
        <w:rPr>
          <w:rFonts w:ascii="Arial" w:hAnsi="Arial" w:cs="Arial"/>
          <w:spacing w:val="23"/>
          <w:sz w:val="20"/>
          <w:szCs w:val="20"/>
        </w:rPr>
        <w:t xml:space="preserve"> </w:t>
      </w:r>
      <w:r w:rsidRPr="000409E4">
        <w:rPr>
          <w:rFonts w:ascii="Arial" w:hAnsi="Arial" w:cs="Arial"/>
          <w:spacing w:val="-1"/>
          <w:sz w:val="20"/>
          <w:szCs w:val="20"/>
        </w:rPr>
        <w:t>prowadzonego</w:t>
      </w:r>
      <w:r w:rsidRPr="000409E4">
        <w:rPr>
          <w:rFonts w:ascii="Arial" w:hAnsi="Arial" w:cs="Arial"/>
          <w:spacing w:val="23"/>
          <w:sz w:val="20"/>
          <w:szCs w:val="20"/>
        </w:rPr>
        <w:t xml:space="preserve"> </w:t>
      </w:r>
      <w:r w:rsidRPr="000409E4">
        <w:rPr>
          <w:rFonts w:ascii="Arial" w:hAnsi="Arial" w:cs="Arial"/>
          <w:spacing w:val="-1"/>
          <w:sz w:val="20"/>
          <w:szCs w:val="20"/>
        </w:rPr>
        <w:t>przez</w:t>
      </w:r>
      <w:r w:rsidRPr="000409E4">
        <w:rPr>
          <w:rFonts w:ascii="Arial" w:hAnsi="Arial" w:cs="Arial"/>
          <w:spacing w:val="21"/>
          <w:sz w:val="20"/>
          <w:szCs w:val="20"/>
        </w:rPr>
        <w:t xml:space="preserve"> </w:t>
      </w:r>
      <w:r w:rsidRPr="000409E4">
        <w:rPr>
          <w:rFonts w:ascii="Arial" w:hAnsi="Arial" w:cs="Arial"/>
          <w:spacing w:val="-1"/>
          <w:sz w:val="20"/>
          <w:szCs w:val="20"/>
        </w:rPr>
        <w:t>Bank,</w:t>
      </w:r>
      <w:r w:rsidRPr="000409E4">
        <w:rPr>
          <w:rFonts w:ascii="Arial" w:hAnsi="Arial" w:cs="Arial"/>
          <w:spacing w:val="21"/>
          <w:sz w:val="20"/>
          <w:szCs w:val="20"/>
        </w:rPr>
        <w:t xml:space="preserve"> </w:t>
      </w:r>
      <w:r w:rsidRPr="000409E4">
        <w:rPr>
          <w:rFonts w:ascii="Arial" w:hAnsi="Arial" w:cs="Arial"/>
          <w:sz w:val="20"/>
          <w:szCs w:val="20"/>
        </w:rPr>
        <w:t>o</w:t>
      </w:r>
      <w:r w:rsidRPr="000409E4">
        <w:rPr>
          <w:rFonts w:ascii="Arial" w:hAnsi="Arial" w:cs="Arial"/>
          <w:spacing w:val="23"/>
          <w:sz w:val="20"/>
          <w:szCs w:val="20"/>
        </w:rPr>
        <w:t xml:space="preserve"> </w:t>
      </w:r>
      <w:r w:rsidRPr="000409E4">
        <w:rPr>
          <w:rFonts w:ascii="Arial" w:hAnsi="Arial" w:cs="Arial"/>
          <w:sz w:val="20"/>
          <w:szCs w:val="20"/>
        </w:rPr>
        <w:t>którym</w:t>
      </w:r>
      <w:r w:rsidRPr="000409E4">
        <w:rPr>
          <w:rFonts w:ascii="Arial" w:hAnsi="Arial" w:cs="Arial"/>
          <w:spacing w:val="22"/>
          <w:sz w:val="20"/>
          <w:szCs w:val="20"/>
        </w:rPr>
        <w:t xml:space="preserve"> </w:t>
      </w:r>
      <w:r w:rsidRPr="000409E4">
        <w:rPr>
          <w:rFonts w:ascii="Arial" w:hAnsi="Arial" w:cs="Arial"/>
          <w:sz w:val="20"/>
          <w:szCs w:val="20"/>
        </w:rPr>
        <w:t>mowa</w:t>
      </w:r>
      <w:r w:rsidRPr="000409E4">
        <w:rPr>
          <w:rFonts w:ascii="Arial" w:eastAsia="Times New Roman" w:hAnsi="Arial" w:cs="Arial"/>
          <w:spacing w:val="65"/>
          <w:w w:val="99"/>
          <w:sz w:val="20"/>
          <w:szCs w:val="20"/>
        </w:rPr>
        <w:t xml:space="preserve"> </w:t>
      </w:r>
      <w:r w:rsidRPr="000409E4">
        <w:rPr>
          <w:rFonts w:ascii="Arial" w:hAnsi="Arial" w:cs="Arial"/>
          <w:sz w:val="20"/>
          <w:szCs w:val="20"/>
        </w:rPr>
        <w:t>w</w:t>
      </w:r>
      <w:r w:rsidRPr="000409E4">
        <w:rPr>
          <w:rFonts w:ascii="Arial" w:hAnsi="Arial" w:cs="Arial"/>
          <w:spacing w:val="-5"/>
          <w:sz w:val="20"/>
          <w:szCs w:val="20"/>
        </w:rPr>
        <w:t xml:space="preserve"> </w:t>
      </w:r>
      <w:r w:rsidRPr="000409E4">
        <w:rPr>
          <w:rFonts w:ascii="Arial" w:hAnsi="Arial" w:cs="Arial"/>
          <w:sz w:val="20"/>
          <w:szCs w:val="20"/>
        </w:rPr>
        <w:t>§</w:t>
      </w:r>
      <w:r w:rsidRPr="000409E4">
        <w:rPr>
          <w:rFonts w:ascii="Arial" w:hAnsi="Arial" w:cs="Arial"/>
          <w:spacing w:val="50"/>
          <w:sz w:val="20"/>
          <w:szCs w:val="20"/>
        </w:rPr>
        <w:t xml:space="preserve"> </w:t>
      </w:r>
      <w:r w:rsidRPr="000409E4">
        <w:rPr>
          <w:rFonts w:ascii="Arial" w:hAnsi="Arial" w:cs="Arial"/>
          <w:sz w:val="20"/>
          <w:szCs w:val="20"/>
        </w:rPr>
        <w:t>2</w:t>
      </w:r>
      <w:r w:rsidRPr="000409E4">
        <w:rPr>
          <w:rFonts w:ascii="Arial" w:hAnsi="Arial" w:cs="Arial"/>
          <w:spacing w:val="50"/>
          <w:sz w:val="20"/>
          <w:szCs w:val="20"/>
        </w:rPr>
        <w:t xml:space="preserve"> </w:t>
      </w:r>
      <w:r w:rsidRPr="000409E4">
        <w:rPr>
          <w:rFonts w:ascii="Arial" w:hAnsi="Arial" w:cs="Arial"/>
          <w:spacing w:val="-1"/>
          <w:sz w:val="20"/>
          <w:szCs w:val="20"/>
        </w:rPr>
        <w:t>ust.</w:t>
      </w:r>
      <w:r w:rsidRPr="000409E4">
        <w:rPr>
          <w:rFonts w:ascii="Arial" w:hAnsi="Arial" w:cs="Arial"/>
          <w:spacing w:val="50"/>
          <w:sz w:val="20"/>
          <w:szCs w:val="20"/>
        </w:rPr>
        <w:t xml:space="preserve"> </w:t>
      </w:r>
      <w:r w:rsidRPr="000409E4">
        <w:rPr>
          <w:rFonts w:ascii="Arial" w:hAnsi="Arial" w:cs="Arial"/>
          <w:sz w:val="20"/>
          <w:szCs w:val="20"/>
        </w:rPr>
        <w:t>8,</w:t>
      </w:r>
      <w:r w:rsidRPr="000409E4">
        <w:rPr>
          <w:rFonts w:ascii="Arial" w:hAnsi="Arial" w:cs="Arial"/>
          <w:spacing w:val="49"/>
          <w:sz w:val="20"/>
          <w:szCs w:val="20"/>
        </w:rPr>
        <w:t xml:space="preserve"> </w:t>
      </w:r>
      <w:r w:rsidRPr="000409E4">
        <w:rPr>
          <w:rFonts w:ascii="Arial" w:hAnsi="Arial" w:cs="Arial"/>
          <w:spacing w:val="-1"/>
          <w:sz w:val="20"/>
          <w:szCs w:val="20"/>
        </w:rPr>
        <w:t>środki</w:t>
      </w:r>
      <w:r w:rsidRPr="000409E4">
        <w:rPr>
          <w:rFonts w:ascii="Arial" w:hAnsi="Arial" w:cs="Arial"/>
          <w:spacing w:val="50"/>
          <w:sz w:val="20"/>
          <w:szCs w:val="20"/>
        </w:rPr>
        <w:t xml:space="preserve"> </w:t>
      </w:r>
      <w:r w:rsidRPr="000409E4">
        <w:rPr>
          <w:rFonts w:ascii="Arial" w:hAnsi="Arial" w:cs="Arial"/>
          <w:spacing w:val="-1"/>
          <w:sz w:val="20"/>
          <w:szCs w:val="20"/>
        </w:rPr>
        <w:t>pieniężne</w:t>
      </w:r>
      <w:r w:rsidRPr="000409E4">
        <w:rPr>
          <w:rFonts w:ascii="Arial" w:hAnsi="Arial" w:cs="Arial"/>
          <w:spacing w:val="50"/>
          <w:sz w:val="20"/>
          <w:szCs w:val="20"/>
        </w:rPr>
        <w:t xml:space="preserve"> </w:t>
      </w:r>
      <w:r w:rsidRPr="000409E4">
        <w:rPr>
          <w:rFonts w:ascii="Arial" w:hAnsi="Arial" w:cs="Arial"/>
          <w:sz w:val="20"/>
          <w:szCs w:val="20"/>
        </w:rPr>
        <w:t>w</w:t>
      </w:r>
      <w:r w:rsidRPr="000409E4">
        <w:rPr>
          <w:rFonts w:ascii="Arial" w:hAnsi="Arial" w:cs="Arial"/>
          <w:spacing w:val="49"/>
          <w:sz w:val="20"/>
          <w:szCs w:val="20"/>
        </w:rPr>
        <w:t xml:space="preserve"> </w:t>
      </w:r>
      <w:r w:rsidRPr="000409E4">
        <w:rPr>
          <w:rFonts w:ascii="Arial" w:hAnsi="Arial" w:cs="Arial"/>
          <w:spacing w:val="-1"/>
          <w:sz w:val="20"/>
          <w:szCs w:val="20"/>
        </w:rPr>
        <w:t>przypadku</w:t>
      </w:r>
      <w:r w:rsidRPr="000409E4">
        <w:rPr>
          <w:rFonts w:ascii="Arial" w:hAnsi="Arial" w:cs="Arial"/>
          <w:spacing w:val="48"/>
          <w:sz w:val="20"/>
          <w:szCs w:val="20"/>
        </w:rPr>
        <w:t xml:space="preserve"> </w:t>
      </w:r>
      <w:r w:rsidRPr="000409E4">
        <w:rPr>
          <w:rFonts w:ascii="Arial" w:hAnsi="Arial" w:cs="Arial"/>
          <w:spacing w:val="-1"/>
          <w:sz w:val="20"/>
          <w:szCs w:val="20"/>
        </w:rPr>
        <w:t>niespłacenia</w:t>
      </w:r>
      <w:r w:rsidRPr="000409E4">
        <w:rPr>
          <w:rFonts w:ascii="Arial" w:hAnsi="Arial" w:cs="Arial"/>
          <w:spacing w:val="49"/>
          <w:sz w:val="20"/>
          <w:szCs w:val="20"/>
        </w:rPr>
        <w:t xml:space="preserve"> </w:t>
      </w:r>
      <w:r w:rsidRPr="000409E4">
        <w:rPr>
          <w:rFonts w:ascii="Arial" w:hAnsi="Arial" w:cs="Arial"/>
          <w:spacing w:val="-1"/>
          <w:sz w:val="20"/>
          <w:szCs w:val="20"/>
        </w:rPr>
        <w:t>wszelkich</w:t>
      </w:r>
      <w:r w:rsidRPr="000409E4">
        <w:rPr>
          <w:rFonts w:ascii="Arial" w:hAnsi="Arial" w:cs="Arial"/>
          <w:spacing w:val="49"/>
          <w:sz w:val="20"/>
          <w:szCs w:val="20"/>
        </w:rPr>
        <w:t xml:space="preserve"> </w:t>
      </w:r>
      <w:r w:rsidRPr="000409E4">
        <w:rPr>
          <w:rFonts w:ascii="Arial" w:hAnsi="Arial" w:cs="Arial"/>
          <w:spacing w:val="-1"/>
          <w:sz w:val="20"/>
          <w:szCs w:val="20"/>
        </w:rPr>
        <w:t>należności</w:t>
      </w:r>
      <w:r w:rsidRPr="000409E4">
        <w:rPr>
          <w:rFonts w:ascii="Arial" w:hAnsi="Arial" w:cs="Arial"/>
          <w:spacing w:val="50"/>
          <w:sz w:val="20"/>
          <w:szCs w:val="20"/>
        </w:rPr>
        <w:t xml:space="preserve"> </w:t>
      </w:r>
      <w:r w:rsidRPr="000409E4">
        <w:rPr>
          <w:rFonts w:ascii="Arial" w:hAnsi="Arial" w:cs="Arial"/>
          <w:spacing w:val="-1"/>
          <w:sz w:val="20"/>
          <w:szCs w:val="20"/>
        </w:rPr>
        <w:t>Banku</w:t>
      </w:r>
      <w:r w:rsidRPr="000409E4">
        <w:rPr>
          <w:rFonts w:ascii="Arial" w:hAnsi="Arial" w:cs="Arial"/>
          <w:spacing w:val="51"/>
          <w:sz w:val="20"/>
          <w:szCs w:val="20"/>
        </w:rPr>
        <w:t xml:space="preserve"> </w:t>
      </w:r>
      <w:r w:rsidRPr="000409E4">
        <w:rPr>
          <w:rFonts w:ascii="Arial" w:hAnsi="Arial" w:cs="Arial"/>
          <w:sz w:val="20"/>
          <w:szCs w:val="20"/>
        </w:rPr>
        <w:t>z</w:t>
      </w:r>
      <w:r w:rsidRPr="000409E4">
        <w:rPr>
          <w:rFonts w:ascii="Arial" w:hAnsi="Arial" w:cs="Arial"/>
          <w:spacing w:val="48"/>
          <w:sz w:val="20"/>
          <w:szCs w:val="20"/>
        </w:rPr>
        <w:t xml:space="preserve"> </w:t>
      </w:r>
      <w:r w:rsidRPr="000409E4">
        <w:rPr>
          <w:rFonts w:ascii="Arial" w:hAnsi="Arial" w:cs="Arial"/>
          <w:spacing w:val="-1"/>
          <w:sz w:val="20"/>
          <w:szCs w:val="20"/>
        </w:rPr>
        <w:t>tytułu</w:t>
      </w:r>
      <w:r w:rsidRPr="000409E4">
        <w:rPr>
          <w:rFonts w:ascii="Arial" w:eastAsia="Times New Roman" w:hAnsi="Arial" w:cs="Arial"/>
          <w:spacing w:val="97"/>
          <w:w w:val="99"/>
          <w:sz w:val="20"/>
          <w:szCs w:val="20"/>
        </w:rPr>
        <w:t xml:space="preserve"> </w:t>
      </w:r>
      <w:r w:rsidRPr="000409E4">
        <w:rPr>
          <w:rFonts w:ascii="Arial" w:hAnsi="Arial" w:cs="Arial"/>
          <w:spacing w:val="-1"/>
          <w:sz w:val="20"/>
          <w:szCs w:val="20"/>
        </w:rPr>
        <w:t>kredytu</w:t>
      </w:r>
      <w:r w:rsidRPr="000409E4">
        <w:rPr>
          <w:rFonts w:ascii="Arial" w:hAnsi="Arial" w:cs="Arial"/>
          <w:spacing w:val="-11"/>
          <w:sz w:val="20"/>
          <w:szCs w:val="20"/>
        </w:rPr>
        <w:t xml:space="preserve"> </w:t>
      </w:r>
      <w:r w:rsidRPr="000409E4">
        <w:rPr>
          <w:rFonts w:ascii="Arial" w:hAnsi="Arial" w:cs="Arial"/>
          <w:spacing w:val="-1"/>
          <w:sz w:val="20"/>
          <w:szCs w:val="20"/>
        </w:rPr>
        <w:t>udzielonego</w:t>
      </w:r>
      <w:r w:rsidRPr="000409E4">
        <w:rPr>
          <w:rFonts w:ascii="Arial" w:hAnsi="Arial" w:cs="Arial"/>
          <w:spacing w:val="-9"/>
          <w:sz w:val="20"/>
          <w:szCs w:val="20"/>
        </w:rPr>
        <w:t xml:space="preserve"> </w:t>
      </w:r>
      <w:r w:rsidRPr="000409E4">
        <w:rPr>
          <w:rFonts w:ascii="Arial" w:hAnsi="Arial" w:cs="Arial"/>
          <w:spacing w:val="-1"/>
          <w:sz w:val="20"/>
          <w:szCs w:val="20"/>
        </w:rPr>
        <w:t>Kredytobiorcy</w:t>
      </w:r>
      <w:r w:rsidRPr="000409E4">
        <w:rPr>
          <w:rFonts w:ascii="Arial" w:hAnsi="Arial" w:cs="Arial"/>
          <w:spacing w:val="-11"/>
          <w:sz w:val="20"/>
          <w:szCs w:val="20"/>
        </w:rPr>
        <w:t xml:space="preserve"> </w:t>
      </w:r>
      <w:r w:rsidRPr="000409E4">
        <w:rPr>
          <w:rFonts w:ascii="Arial" w:hAnsi="Arial" w:cs="Arial"/>
          <w:spacing w:val="-1"/>
          <w:sz w:val="20"/>
          <w:szCs w:val="20"/>
        </w:rPr>
        <w:t>na</w:t>
      </w:r>
      <w:r w:rsidRPr="000409E4">
        <w:rPr>
          <w:rFonts w:ascii="Arial" w:hAnsi="Arial" w:cs="Arial"/>
          <w:spacing w:val="-10"/>
          <w:sz w:val="20"/>
          <w:szCs w:val="20"/>
        </w:rPr>
        <w:t xml:space="preserve"> </w:t>
      </w:r>
      <w:r w:rsidRPr="000409E4">
        <w:rPr>
          <w:rFonts w:ascii="Arial" w:hAnsi="Arial" w:cs="Arial"/>
          <w:sz w:val="20"/>
          <w:szCs w:val="20"/>
        </w:rPr>
        <w:t>podstawie</w:t>
      </w:r>
      <w:r w:rsidRPr="000409E4">
        <w:rPr>
          <w:rFonts w:ascii="Arial" w:hAnsi="Arial" w:cs="Arial"/>
          <w:spacing w:val="-9"/>
          <w:sz w:val="20"/>
          <w:szCs w:val="20"/>
        </w:rPr>
        <w:t xml:space="preserve"> </w:t>
      </w:r>
      <w:r w:rsidRPr="000409E4">
        <w:rPr>
          <w:rFonts w:ascii="Arial" w:hAnsi="Arial" w:cs="Arial"/>
          <w:spacing w:val="-1"/>
          <w:sz w:val="20"/>
          <w:szCs w:val="20"/>
        </w:rPr>
        <w:t>niniejszej</w:t>
      </w:r>
      <w:r w:rsidRPr="000409E4">
        <w:rPr>
          <w:rFonts w:ascii="Arial" w:hAnsi="Arial" w:cs="Arial"/>
          <w:spacing w:val="-9"/>
          <w:sz w:val="20"/>
          <w:szCs w:val="20"/>
        </w:rPr>
        <w:t xml:space="preserve"> </w:t>
      </w:r>
      <w:r w:rsidRPr="000409E4">
        <w:rPr>
          <w:rFonts w:ascii="Arial" w:hAnsi="Arial" w:cs="Arial"/>
          <w:spacing w:val="-1"/>
          <w:sz w:val="20"/>
          <w:szCs w:val="20"/>
        </w:rPr>
        <w:t>umowy.</w:t>
      </w:r>
      <w:r>
        <w:rPr>
          <w:rFonts w:ascii="Arial" w:hAnsi="Arial" w:cs="Arial"/>
          <w:spacing w:val="-1"/>
          <w:sz w:val="20"/>
          <w:szCs w:val="20"/>
        </w:rPr>
        <w:t>”</w:t>
      </w:r>
    </w:p>
    <w:p w14:paraId="5A7013A4" w14:textId="34EECFFB" w:rsidR="00CA49BC" w:rsidRPr="000409E4" w:rsidRDefault="008019F0" w:rsidP="00F6417B">
      <w:pPr>
        <w:spacing w:after="0" w:line="360" w:lineRule="auto"/>
        <w:jc w:val="both"/>
        <w:rPr>
          <w:rFonts w:ascii="Arial" w:hAnsi="Arial" w:cs="Arial"/>
          <w:sz w:val="20"/>
          <w:szCs w:val="20"/>
        </w:rPr>
      </w:pPr>
      <w:r w:rsidRPr="008019F0">
        <w:rPr>
          <w:rFonts w:ascii="Arial" w:hAnsi="Arial" w:cs="Arial"/>
          <w:sz w:val="20"/>
          <w:szCs w:val="20"/>
        </w:rPr>
        <w:t xml:space="preserve">Powyższe zmiany </w:t>
      </w:r>
      <w:r w:rsidR="006B4567">
        <w:rPr>
          <w:rFonts w:ascii="Arial" w:hAnsi="Arial" w:cs="Arial"/>
          <w:sz w:val="20"/>
          <w:szCs w:val="20"/>
        </w:rPr>
        <w:t xml:space="preserve">nie </w:t>
      </w:r>
      <w:r w:rsidRPr="008019F0">
        <w:rPr>
          <w:rFonts w:ascii="Arial" w:hAnsi="Arial" w:cs="Arial"/>
          <w:sz w:val="20"/>
          <w:szCs w:val="20"/>
        </w:rPr>
        <w:t>prowadzą do zmiany treści Ogłoszenia o zamówieniu.</w:t>
      </w:r>
      <w:bookmarkEnd w:id="4"/>
    </w:p>
    <w:p w14:paraId="7040243C" w14:textId="793D70D3" w:rsidR="00766FAB" w:rsidRPr="003A1371" w:rsidRDefault="00766FAB" w:rsidP="00F6417B">
      <w:pPr>
        <w:spacing w:after="0"/>
        <w:ind w:left="4956" w:firstLine="708"/>
        <w:jc w:val="right"/>
        <w:rPr>
          <w:rFonts w:ascii="Arial" w:hAnsi="Arial" w:cs="Arial"/>
          <w:b/>
          <w:sz w:val="20"/>
          <w:szCs w:val="20"/>
        </w:rPr>
      </w:pPr>
      <w:r w:rsidRPr="003A1371">
        <w:rPr>
          <w:sz w:val="20"/>
          <w:szCs w:val="20"/>
        </w:rPr>
        <w:t xml:space="preserve">       </w:t>
      </w:r>
    </w:p>
    <w:p w14:paraId="4B1EC874" w14:textId="77777777" w:rsidR="00766FAB" w:rsidRDefault="00766FAB" w:rsidP="00766FAB">
      <w:pPr>
        <w:spacing w:after="0" w:line="240" w:lineRule="auto"/>
        <w:rPr>
          <w:rFonts w:ascii="Arial" w:eastAsia="Times New Roman" w:hAnsi="Arial" w:cs="Arial"/>
          <w:b/>
          <w:sz w:val="20"/>
          <w:szCs w:val="20"/>
          <w:lang w:eastAsia="pl-PL"/>
        </w:rPr>
      </w:pPr>
    </w:p>
    <w:p w14:paraId="09E45CDC" w14:textId="77777777" w:rsidR="00766FAB" w:rsidRDefault="00766FAB" w:rsidP="00F6417B">
      <w:pPr>
        <w:spacing w:after="0"/>
        <w:rPr>
          <w:rFonts w:ascii="Arial" w:eastAsia="Times New Roman" w:hAnsi="Arial" w:cs="Arial"/>
          <w:b/>
          <w:sz w:val="20"/>
          <w:szCs w:val="20"/>
          <w:lang w:eastAsia="pl-PL"/>
        </w:rPr>
      </w:pPr>
    </w:p>
    <w:p w14:paraId="18CB270F" w14:textId="77777777" w:rsidR="00766FAB" w:rsidRDefault="00766FAB" w:rsidP="00F6417B">
      <w:pPr>
        <w:spacing w:after="0"/>
        <w:rPr>
          <w:rFonts w:ascii="Arial" w:eastAsia="Times New Roman" w:hAnsi="Arial" w:cs="Arial"/>
          <w:b/>
          <w:sz w:val="20"/>
          <w:szCs w:val="20"/>
          <w:lang w:eastAsia="pl-PL"/>
        </w:rPr>
      </w:pPr>
      <w:r>
        <w:rPr>
          <w:rFonts w:ascii="Arial" w:eastAsia="Times New Roman" w:hAnsi="Arial" w:cs="Arial"/>
          <w:b/>
          <w:sz w:val="20"/>
          <w:szCs w:val="20"/>
          <w:lang w:eastAsia="pl-PL"/>
        </w:rPr>
        <w:t>Załączniki:</w:t>
      </w:r>
    </w:p>
    <w:p w14:paraId="44A63AB3" w14:textId="1CE90145" w:rsidR="00766FAB" w:rsidRDefault="008019F0" w:rsidP="00F6417B">
      <w:pPr>
        <w:pStyle w:val="Akapitzlist"/>
        <w:numPr>
          <w:ilvl w:val="0"/>
          <w:numId w:val="4"/>
        </w:numPr>
        <w:spacing w:after="0"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PPU</w:t>
      </w:r>
      <w:r w:rsidR="00766FAB" w:rsidRPr="00766FAB">
        <w:rPr>
          <w:rFonts w:ascii="Arial" w:eastAsia="Times New Roman" w:hAnsi="Arial" w:cs="Arial"/>
          <w:sz w:val="20"/>
          <w:szCs w:val="20"/>
          <w:lang w:eastAsia="pl-PL"/>
        </w:rPr>
        <w:t xml:space="preserve"> – zał. nr </w:t>
      </w:r>
      <w:r>
        <w:rPr>
          <w:rFonts w:ascii="Arial" w:eastAsia="Times New Roman" w:hAnsi="Arial" w:cs="Arial"/>
          <w:sz w:val="20"/>
          <w:szCs w:val="20"/>
          <w:lang w:eastAsia="pl-PL"/>
        </w:rPr>
        <w:t>4</w:t>
      </w:r>
      <w:r w:rsidR="00766FAB" w:rsidRPr="00766FAB">
        <w:rPr>
          <w:rFonts w:ascii="Arial" w:eastAsia="Times New Roman" w:hAnsi="Arial" w:cs="Arial"/>
          <w:sz w:val="20"/>
          <w:szCs w:val="20"/>
          <w:lang w:eastAsia="pl-PL"/>
        </w:rPr>
        <w:t xml:space="preserve"> do SWZ zmieniony dn. </w:t>
      </w:r>
      <w:r w:rsidR="00265895">
        <w:rPr>
          <w:rFonts w:ascii="Arial" w:eastAsia="Times New Roman" w:hAnsi="Arial" w:cs="Arial"/>
          <w:sz w:val="20"/>
          <w:szCs w:val="20"/>
          <w:lang w:eastAsia="pl-PL"/>
        </w:rPr>
        <w:t>15</w:t>
      </w:r>
      <w:r w:rsidR="00766FAB" w:rsidRPr="00766FAB">
        <w:rPr>
          <w:rFonts w:ascii="Arial" w:eastAsia="Times New Roman" w:hAnsi="Arial" w:cs="Arial"/>
          <w:sz w:val="20"/>
          <w:szCs w:val="20"/>
          <w:lang w:eastAsia="pl-PL"/>
        </w:rPr>
        <w:t>.0</w:t>
      </w:r>
      <w:r>
        <w:rPr>
          <w:rFonts w:ascii="Arial" w:eastAsia="Times New Roman" w:hAnsi="Arial" w:cs="Arial"/>
          <w:sz w:val="20"/>
          <w:szCs w:val="20"/>
          <w:lang w:eastAsia="pl-PL"/>
        </w:rPr>
        <w:t>9</w:t>
      </w:r>
      <w:r w:rsidR="00766FAB" w:rsidRPr="00766FAB">
        <w:rPr>
          <w:rFonts w:ascii="Arial" w:eastAsia="Times New Roman" w:hAnsi="Arial" w:cs="Arial"/>
          <w:sz w:val="20"/>
          <w:szCs w:val="20"/>
          <w:lang w:eastAsia="pl-PL"/>
        </w:rPr>
        <w:t>.202</w:t>
      </w:r>
      <w:r>
        <w:rPr>
          <w:rFonts w:ascii="Arial" w:eastAsia="Times New Roman" w:hAnsi="Arial" w:cs="Arial"/>
          <w:sz w:val="20"/>
          <w:szCs w:val="20"/>
          <w:lang w:eastAsia="pl-PL"/>
        </w:rPr>
        <w:t>1</w:t>
      </w:r>
      <w:r w:rsidR="00766FAB" w:rsidRPr="00766FAB">
        <w:rPr>
          <w:rFonts w:ascii="Arial" w:eastAsia="Times New Roman" w:hAnsi="Arial" w:cs="Arial"/>
          <w:sz w:val="20"/>
          <w:szCs w:val="20"/>
          <w:lang w:eastAsia="pl-PL"/>
        </w:rPr>
        <w:t>r.</w:t>
      </w:r>
    </w:p>
    <w:p w14:paraId="31E26AB1" w14:textId="1B543977" w:rsidR="000409E4" w:rsidRDefault="000409E4" w:rsidP="00F6417B">
      <w:pPr>
        <w:pStyle w:val="Akapitzlist"/>
        <w:numPr>
          <w:ilvl w:val="0"/>
          <w:numId w:val="4"/>
        </w:numPr>
        <w:spacing w:after="0"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Formularz Klienta.</w:t>
      </w:r>
    </w:p>
    <w:p w14:paraId="6C0BEC3A" w14:textId="77777777" w:rsidR="000409E4" w:rsidRPr="000409E4" w:rsidRDefault="000409E4" w:rsidP="00F6417B">
      <w:pPr>
        <w:pStyle w:val="Akapitzlist"/>
        <w:numPr>
          <w:ilvl w:val="0"/>
          <w:numId w:val="4"/>
        </w:numPr>
        <w:spacing w:after="0" w:line="276" w:lineRule="auto"/>
        <w:jc w:val="both"/>
        <w:rPr>
          <w:rFonts w:ascii="Arial" w:eastAsia="Times New Roman" w:hAnsi="Arial" w:cs="Arial"/>
          <w:sz w:val="20"/>
          <w:szCs w:val="20"/>
          <w:lang w:eastAsia="pl-PL"/>
        </w:rPr>
      </w:pPr>
      <w:r w:rsidRPr="000409E4">
        <w:rPr>
          <w:rFonts w:ascii="Arial" w:eastAsia="Times New Roman" w:hAnsi="Arial" w:cs="Arial"/>
          <w:sz w:val="20"/>
          <w:szCs w:val="20"/>
          <w:lang w:eastAsia="pl-PL"/>
        </w:rPr>
        <w:t>Harmonogram spłat kredytów (wcześniej już załączony na stronie internetowej prowadzonego postępowania).</w:t>
      </w:r>
    </w:p>
    <w:p w14:paraId="20725FCA" w14:textId="77777777" w:rsidR="000409E4" w:rsidRPr="000409E4" w:rsidRDefault="000409E4" w:rsidP="00F6417B">
      <w:pPr>
        <w:pStyle w:val="Akapitzlist"/>
        <w:numPr>
          <w:ilvl w:val="0"/>
          <w:numId w:val="4"/>
        </w:numPr>
        <w:spacing w:after="0" w:line="276" w:lineRule="auto"/>
        <w:jc w:val="both"/>
        <w:rPr>
          <w:rFonts w:ascii="Arial" w:eastAsia="Times New Roman" w:hAnsi="Arial" w:cs="Arial"/>
          <w:sz w:val="20"/>
          <w:szCs w:val="20"/>
          <w:lang w:eastAsia="pl-PL"/>
        </w:rPr>
      </w:pPr>
      <w:r w:rsidRPr="000409E4">
        <w:rPr>
          <w:rFonts w:ascii="Arial" w:eastAsia="Times New Roman" w:hAnsi="Arial" w:cs="Arial"/>
          <w:sz w:val="20"/>
          <w:szCs w:val="20"/>
          <w:lang w:eastAsia="pl-PL"/>
        </w:rPr>
        <w:t>Zarządzenie nr 739/21 Burmistrza Czerska z dnia 20.08.2021r. w sprawie zmiany wieloletniej prognozy finansowej Gminy Czersk na lata 2021-2039.</w:t>
      </w:r>
    </w:p>
    <w:p w14:paraId="5A34F739" w14:textId="77777777" w:rsidR="00F6417B" w:rsidRDefault="000409E4" w:rsidP="00F6417B">
      <w:pPr>
        <w:pStyle w:val="Akapitzlist"/>
        <w:numPr>
          <w:ilvl w:val="0"/>
          <w:numId w:val="4"/>
        </w:numPr>
        <w:spacing w:after="0" w:line="276" w:lineRule="auto"/>
        <w:jc w:val="both"/>
        <w:rPr>
          <w:rFonts w:ascii="Arial" w:eastAsia="Times New Roman" w:hAnsi="Arial" w:cs="Arial"/>
          <w:sz w:val="20"/>
          <w:szCs w:val="20"/>
          <w:lang w:eastAsia="pl-PL"/>
        </w:rPr>
      </w:pPr>
      <w:r w:rsidRPr="000409E4">
        <w:rPr>
          <w:rFonts w:ascii="Arial" w:eastAsia="Times New Roman" w:hAnsi="Arial" w:cs="Arial"/>
          <w:sz w:val="20"/>
          <w:szCs w:val="20"/>
          <w:lang w:eastAsia="pl-PL"/>
        </w:rPr>
        <w:lastRenderedPageBreak/>
        <w:t xml:space="preserve">Uchwała nr 011/g314/D/III/21 Składu Orzekającego Regionalnej Izby Obrachunkowej w Gdańsku z dnia 14.01.2021r. w sprawie opinii o możliwości sfinansowania planowanego deficytu budżetu określonego w uchwale budżetowej Gminy Czersk na rok 2021 i opinii o prawidłowości planowanej kwoty długu Gminy Czersk na lata 2021-2039 wynikającej z planowanych </w:t>
      </w:r>
    </w:p>
    <w:p w14:paraId="5ED17F74" w14:textId="63A8B502" w:rsidR="000409E4" w:rsidRPr="000409E4" w:rsidRDefault="000409E4" w:rsidP="00F6417B">
      <w:pPr>
        <w:pStyle w:val="Akapitzlist"/>
        <w:numPr>
          <w:ilvl w:val="0"/>
          <w:numId w:val="4"/>
        </w:numPr>
        <w:spacing w:after="0" w:line="276" w:lineRule="auto"/>
        <w:jc w:val="both"/>
        <w:rPr>
          <w:rFonts w:ascii="Arial" w:eastAsia="Times New Roman" w:hAnsi="Arial" w:cs="Arial"/>
          <w:sz w:val="20"/>
          <w:szCs w:val="20"/>
          <w:lang w:eastAsia="pl-PL"/>
        </w:rPr>
      </w:pPr>
      <w:r w:rsidRPr="000409E4">
        <w:rPr>
          <w:rFonts w:ascii="Arial" w:eastAsia="Times New Roman" w:hAnsi="Arial" w:cs="Arial"/>
          <w:sz w:val="20"/>
          <w:szCs w:val="20"/>
          <w:lang w:eastAsia="pl-PL"/>
        </w:rPr>
        <w:t>i zaciągniętych zobowiązań.</w:t>
      </w:r>
    </w:p>
    <w:p w14:paraId="19D85306" w14:textId="58A474CA" w:rsidR="000409E4" w:rsidRPr="000409E4" w:rsidRDefault="000409E4" w:rsidP="00F6417B">
      <w:pPr>
        <w:pStyle w:val="Akapitzlist"/>
        <w:numPr>
          <w:ilvl w:val="0"/>
          <w:numId w:val="4"/>
        </w:numPr>
        <w:spacing w:after="0" w:line="276" w:lineRule="auto"/>
        <w:jc w:val="both"/>
        <w:rPr>
          <w:rFonts w:ascii="Arial" w:eastAsia="Times New Roman" w:hAnsi="Arial" w:cs="Arial"/>
          <w:sz w:val="20"/>
          <w:szCs w:val="20"/>
          <w:lang w:eastAsia="pl-PL"/>
        </w:rPr>
      </w:pPr>
      <w:r w:rsidRPr="000409E4">
        <w:rPr>
          <w:rFonts w:ascii="Arial" w:eastAsia="Times New Roman" w:hAnsi="Arial" w:cs="Arial"/>
          <w:sz w:val="20"/>
          <w:szCs w:val="20"/>
          <w:lang w:eastAsia="pl-PL"/>
        </w:rPr>
        <w:t>Uchwała nr XXXIV/390/21 RM w Czersku z dnia 22.06.2021 w sprawie zmiany uchwały budżetowej na rok 2021.</w:t>
      </w:r>
    </w:p>
    <w:p w14:paraId="1AF5BB30" w14:textId="77777777" w:rsidR="000409E4" w:rsidRPr="000409E4" w:rsidRDefault="000409E4" w:rsidP="00F6417B">
      <w:pPr>
        <w:pStyle w:val="Akapitzlist"/>
        <w:numPr>
          <w:ilvl w:val="0"/>
          <w:numId w:val="4"/>
        </w:numPr>
        <w:spacing w:after="0" w:line="276" w:lineRule="auto"/>
        <w:jc w:val="both"/>
        <w:rPr>
          <w:rFonts w:ascii="Arial" w:eastAsia="Times New Roman" w:hAnsi="Arial" w:cs="Arial"/>
          <w:sz w:val="20"/>
          <w:szCs w:val="20"/>
          <w:lang w:eastAsia="pl-PL"/>
        </w:rPr>
      </w:pPr>
      <w:r w:rsidRPr="000409E4">
        <w:rPr>
          <w:rFonts w:ascii="Arial" w:eastAsia="Times New Roman" w:hAnsi="Arial" w:cs="Arial"/>
          <w:sz w:val="20"/>
          <w:szCs w:val="20"/>
          <w:lang w:eastAsia="pl-PL"/>
        </w:rPr>
        <w:t>Uchwała nr XXXIV/391/21 RM w Czersku z dnia 22.06.2021 w sprawie zmiany wieloletniej prognozy finansowej Gminy Czersk na lata 2021-2039.</w:t>
      </w:r>
    </w:p>
    <w:p w14:paraId="092D5922" w14:textId="77777777" w:rsidR="000409E4" w:rsidRPr="00766FAB" w:rsidRDefault="000409E4" w:rsidP="000409E4">
      <w:pPr>
        <w:pStyle w:val="Akapitzlist"/>
        <w:spacing w:after="0" w:line="240" w:lineRule="auto"/>
        <w:jc w:val="both"/>
        <w:rPr>
          <w:rFonts w:ascii="Arial" w:eastAsia="Times New Roman" w:hAnsi="Arial" w:cs="Arial"/>
          <w:sz w:val="20"/>
          <w:szCs w:val="20"/>
          <w:lang w:eastAsia="pl-PL"/>
        </w:rPr>
      </w:pPr>
    </w:p>
    <w:p w14:paraId="3826AD1C" w14:textId="77777777" w:rsidR="00766FAB" w:rsidRDefault="00766FAB" w:rsidP="000409E4">
      <w:pPr>
        <w:spacing w:after="0" w:line="240" w:lineRule="auto"/>
        <w:jc w:val="both"/>
        <w:rPr>
          <w:rFonts w:ascii="Arial" w:eastAsia="Times New Roman" w:hAnsi="Arial" w:cs="Arial"/>
          <w:b/>
          <w:sz w:val="20"/>
          <w:szCs w:val="20"/>
          <w:lang w:eastAsia="pl-PL"/>
        </w:rPr>
      </w:pPr>
    </w:p>
    <w:p w14:paraId="3ECBDAF9" w14:textId="77777777" w:rsidR="00766FAB" w:rsidRPr="00F6417B" w:rsidRDefault="00766FAB" w:rsidP="00F6417B">
      <w:pPr>
        <w:spacing w:after="0"/>
        <w:rPr>
          <w:rFonts w:ascii="Arial" w:eastAsia="Times New Roman" w:hAnsi="Arial" w:cs="Arial"/>
          <w:b/>
          <w:sz w:val="20"/>
          <w:szCs w:val="20"/>
          <w:lang w:eastAsia="pl-PL"/>
        </w:rPr>
      </w:pPr>
    </w:p>
    <w:p w14:paraId="2D9C4718" w14:textId="77777777" w:rsidR="00766FAB" w:rsidRPr="00F6417B" w:rsidRDefault="00766FAB" w:rsidP="00F6417B">
      <w:pPr>
        <w:spacing w:after="0"/>
        <w:rPr>
          <w:rFonts w:ascii="Arial" w:eastAsia="Times New Roman" w:hAnsi="Arial" w:cs="Arial"/>
          <w:b/>
          <w:sz w:val="20"/>
          <w:szCs w:val="20"/>
          <w:lang w:eastAsia="pl-PL"/>
        </w:rPr>
      </w:pPr>
      <w:r w:rsidRPr="00F6417B">
        <w:rPr>
          <w:rFonts w:ascii="Arial" w:eastAsia="Times New Roman" w:hAnsi="Arial" w:cs="Arial"/>
          <w:b/>
          <w:sz w:val="20"/>
          <w:szCs w:val="20"/>
          <w:lang w:eastAsia="pl-PL"/>
        </w:rPr>
        <w:t>Otrzymują:</w:t>
      </w:r>
    </w:p>
    <w:p w14:paraId="35101BC8" w14:textId="77777777" w:rsidR="00F6417B" w:rsidRPr="00F6417B" w:rsidRDefault="00F6417B" w:rsidP="00F6417B">
      <w:pPr>
        <w:spacing w:after="0"/>
        <w:jc w:val="both"/>
        <w:rPr>
          <w:rFonts w:ascii="Arial" w:hAnsi="Arial" w:cs="Arial"/>
          <w:sz w:val="20"/>
          <w:szCs w:val="20"/>
        </w:rPr>
      </w:pPr>
      <w:r w:rsidRPr="00F6417B">
        <w:rPr>
          <w:rFonts w:ascii="Arial" w:hAnsi="Arial" w:cs="Arial"/>
          <w:sz w:val="20"/>
          <w:szCs w:val="20"/>
        </w:rPr>
        <w:t xml:space="preserve">1) strona prowadzonego postępowania: </w:t>
      </w:r>
      <w:hyperlink r:id="rId12" w:history="1">
        <w:r w:rsidRPr="00F6417B">
          <w:rPr>
            <w:rFonts w:ascii="Arial" w:hAnsi="Arial" w:cs="Arial"/>
            <w:b/>
            <w:sz w:val="20"/>
            <w:szCs w:val="20"/>
          </w:rPr>
          <w:t>https://platformazakupowa.pl/pn/czersk</w:t>
        </w:r>
      </w:hyperlink>
    </w:p>
    <w:p w14:paraId="4606A5FE" w14:textId="77777777" w:rsidR="00F6417B" w:rsidRPr="00F6417B" w:rsidRDefault="00F6417B" w:rsidP="00F6417B">
      <w:pPr>
        <w:widowControl w:val="0"/>
        <w:tabs>
          <w:tab w:val="left" w:pos="284"/>
          <w:tab w:val="right" w:leader="dot" w:pos="9072"/>
        </w:tabs>
        <w:autoSpaceDE w:val="0"/>
        <w:autoSpaceDN w:val="0"/>
        <w:adjustRightInd w:val="0"/>
        <w:spacing w:after="0"/>
        <w:ind w:right="-1"/>
        <w:jc w:val="both"/>
        <w:rPr>
          <w:rFonts w:ascii="Arial" w:eastAsia="Times New Roman" w:hAnsi="Arial" w:cs="Arial"/>
          <w:sz w:val="20"/>
          <w:szCs w:val="20"/>
        </w:rPr>
      </w:pPr>
      <w:r w:rsidRPr="00F6417B">
        <w:rPr>
          <w:rFonts w:ascii="Arial" w:hAnsi="Arial" w:cs="Arial"/>
          <w:sz w:val="20"/>
          <w:szCs w:val="20"/>
        </w:rPr>
        <w:t xml:space="preserve">2) a/a                                                                            </w:t>
      </w:r>
    </w:p>
    <w:p w14:paraId="5F9DBFB3" w14:textId="77777777" w:rsidR="0056123B" w:rsidRPr="003A1371" w:rsidRDefault="0056123B" w:rsidP="003A1371">
      <w:pPr>
        <w:rPr>
          <w:rStyle w:val="FontStyle92"/>
          <w:rFonts w:ascii="Calibri" w:hAnsi="Calibri"/>
          <w:i w:val="0"/>
          <w:iCs w:val="0"/>
          <w:color w:val="auto"/>
        </w:rPr>
      </w:pPr>
    </w:p>
    <w:sectPr w:rsidR="0056123B" w:rsidRPr="003A1371" w:rsidSect="00ED71C2">
      <w:headerReference w:type="default" r:id="rId13"/>
      <w:footerReference w:type="default" r:id="rId14"/>
      <w:headerReference w:type="first" r:id="rId15"/>
      <w:footerReference w:type="first" r:id="rId16"/>
      <w:pgSz w:w="11906" w:h="16838"/>
      <w:pgMar w:top="1276" w:right="1134" w:bottom="1418" w:left="1418" w:header="426" w:footer="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14CA6" w14:textId="77777777" w:rsidR="003F122F" w:rsidRDefault="003F122F">
      <w:r>
        <w:separator/>
      </w:r>
    </w:p>
  </w:endnote>
  <w:endnote w:type="continuationSeparator" w:id="0">
    <w:p w14:paraId="55C10E03" w14:textId="77777777" w:rsidR="003F122F" w:rsidRDefault="003F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64BD" w14:textId="77777777" w:rsidR="00815FF0" w:rsidRDefault="00C42CB0">
    <w:pPr>
      <w:pStyle w:val="Stopka"/>
    </w:pPr>
    <w:r>
      <w:rPr>
        <w:noProof/>
        <w:lang w:eastAsia="pl-PL"/>
      </w:rPr>
      <w:drawing>
        <wp:inline distT="0" distB="0" distL="0" distR="0" wp14:anchorId="6D370FC5" wp14:editId="7464EE80">
          <wp:extent cx="6076950" cy="495300"/>
          <wp:effectExtent l="0" t="0" r="0" b="0"/>
          <wp:docPr id="2" name="Obraz 2"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0" cy="495300"/>
                  </a:xfrm>
                  <a:prstGeom prst="rect">
                    <a:avLst/>
                  </a:prstGeom>
                  <a:noFill/>
                  <a:ln>
                    <a:noFill/>
                  </a:ln>
                </pic:spPr>
              </pic:pic>
            </a:graphicData>
          </a:graphic>
        </wp:inline>
      </w:drawing>
    </w:r>
  </w:p>
  <w:p w14:paraId="55C8A13E" w14:textId="77777777" w:rsidR="00815FF0" w:rsidRDefault="00815FF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262B" w14:textId="1BB9120B" w:rsidR="00F6417B" w:rsidRDefault="00F6417B">
    <w:pPr>
      <w:pStyle w:val="Stopka"/>
    </w:pPr>
    <w:r>
      <w:rPr>
        <w:noProof/>
      </w:rPr>
      <w:drawing>
        <wp:inline distT="0" distB="0" distL="0" distR="0" wp14:anchorId="25F60258" wp14:editId="21E0C786">
          <wp:extent cx="5923915" cy="472440"/>
          <wp:effectExtent l="0" t="0" r="635"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262" cy="47294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A6951" w14:textId="77777777" w:rsidR="003F122F" w:rsidRDefault="003F122F">
      <w:r>
        <w:separator/>
      </w:r>
    </w:p>
  </w:footnote>
  <w:footnote w:type="continuationSeparator" w:id="0">
    <w:p w14:paraId="7A54AD2F" w14:textId="77777777" w:rsidR="003F122F" w:rsidRDefault="003F1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05C4" w14:textId="77777777" w:rsidR="00815FF0" w:rsidRDefault="00C42CB0">
    <w:pPr>
      <w:pStyle w:val="Nagwek"/>
    </w:pPr>
    <w:r>
      <w:rPr>
        <w:noProof/>
        <w:lang w:eastAsia="pl-PL"/>
      </w:rPr>
      <w:drawing>
        <wp:inline distT="0" distB="0" distL="0" distR="0" wp14:anchorId="2A97D906" wp14:editId="1E6D9698">
          <wp:extent cx="6010275" cy="238125"/>
          <wp:effectExtent l="0" t="0" r="0" b="0"/>
          <wp:docPr id="1" name="Obraz 1"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238125"/>
                  </a:xfrm>
                  <a:prstGeom prst="rect">
                    <a:avLst/>
                  </a:prstGeom>
                  <a:noFill/>
                  <a:ln>
                    <a:noFill/>
                  </a:ln>
                </pic:spPr>
              </pic:pic>
            </a:graphicData>
          </a:graphic>
        </wp:inline>
      </w:drawing>
    </w:r>
  </w:p>
  <w:p w14:paraId="34E8E4E1" w14:textId="77777777" w:rsidR="00815FF0" w:rsidRDefault="00815FF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5B72" w14:textId="1CB22546" w:rsidR="0049222D" w:rsidRDefault="00F6417B">
    <w:pPr>
      <w:pStyle w:val="Nagwek"/>
    </w:pPr>
    <w:r w:rsidRPr="002C7C23">
      <w:rPr>
        <w:noProof/>
      </w:rPr>
      <w:drawing>
        <wp:inline distT="0" distB="0" distL="0" distR="0" wp14:anchorId="3DB1555A" wp14:editId="5724283F">
          <wp:extent cx="5923915" cy="680720"/>
          <wp:effectExtent l="0" t="0" r="635" b="508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915" cy="680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7FB6"/>
    <w:multiLevelType w:val="hybridMultilevel"/>
    <w:tmpl w:val="FCAE22EC"/>
    <w:lvl w:ilvl="0" w:tplc="21F4CF7E">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C41521F"/>
    <w:multiLevelType w:val="hybridMultilevel"/>
    <w:tmpl w:val="845AE97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1228461A"/>
    <w:multiLevelType w:val="hybridMultilevel"/>
    <w:tmpl w:val="D76869EC"/>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340B3EA8"/>
    <w:multiLevelType w:val="hybridMultilevel"/>
    <w:tmpl w:val="FCAE22EC"/>
    <w:lvl w:ilvl="0" w:tplc="21F4CF7E">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346B2E6D"/>
    <w:multiLevelType w:val="hybridMultilevel"/>
    <w:tmpl w:val="7634370C"/>
    <w:lvl w:ilvl="0" w:tplc="71E258A0">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83878DA"/>
    <w:multiLevelType w:val="hybridMultilevel"/>
    <w:tmpl w:val="54F4AD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914004"/>
    <w:multiLevelType w:val="hybridMultilevel"/>
    <w:tmpl w:val="2E0261A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8" w15:restartNumberingAfterBreak="0">
    <w:nsid w:val="4A252AC8"/>
    <w:multiLevelType w:val="hybridMultilevel"/>
    <w:tmpl w:val="F2E62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5C6E1E"/>
    <w:multiLevelType w:val="hybridMultilevel"/>
    <w:tmpl w:val="AB2C60A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 w15:restartNumberingAfterBreak="0">
    <w:nsid w:val="5E524716"/>
    <w:multiLevelType w:val="hybridMultilevel"/>
    <w:tmpl w:val="DA98892A"/>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67237ABA"/>
    <w:multiLevelType w:val="hybridMultilevel"/>
    <w:tmpl w:val="F8FA29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D116739"/>
    <w:multiLevelType w:val="hybridMultilevel"/>
    <w:tmpl w:val="14DA55D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7"/>
  </w:num>
  <w:num w:numId="2">
    <w:abstractNumId w:val="2"/>
  </w:num>
  <w:num w:numId="3">
    <w:abstractNumId w:val="1"/>
  </w:num>
  <w:num w:numId="4">
    <w:abstractNumId w:val="5"/>
  </w:num>
  <w:num w:numId="5">
    <w:abstractNumId w:val="8"/>
  </w:num>
  <w:num w:numId="6">
    <w:abstractNumId w:val="4"/>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11"/>
  </w:num>
  <w:num w:numId="12">
    <w:abstractNumId w:val="12"/>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C75"/>
    <w:rsid w:val="00005357"/>
    <w:rsid w:val="00011DE0"/>
    <w:rsid w:val="00014877"/>
    <w:rsid w:val="00031ED0"/>
    <w:rsid w:val="00033E91"/>
    <w:rsid w:val="000409E4"/>
    <w:rsid w:val="00045D9C"/>
    <w:rsid w:val="00072358"/>
    <w:rsid w:val="00085BCA"/>
    <w:rsid w:val="00092BC8"/>
    <w:rsid w:val="0009550B"/>
    <w:rsid w:val="000B041B"/>
    <w:rsid w:val="000B55A0"/>
    <w:rsid w:val="000C59DE"/>
    <w:rsid w:val="000D5FE8"/>
    <w:rsid w:val="000D6270"/>
    <w:rsid w:val="000D7677"/>
    <w:rsid w:val="000E7EC7"/>
    <w:rsid w:val="000F5850"/>
    <w:rsid w:val="000F7B21"/>
    <w:rsid w:val="0011177C"/>
    <w:rsid w:val="0012766C"/>
    <w:rsid w:val="00132030"/>
    <w:rsid w:val="00136A51"/>
    <w:rsid w:val="001421A2"/>
    <w:rsid w:val="00146EAB"/>
    <w:rsid w:val="00164771"/>
    <w:rsid w:val="00175AA9"/>
    <w:rsid w:val="001865D9"/>
    <w:rsid w:val="0019020D"/>
    <w:rsid w:val="0019301F"/>
    <w:rsid w:val="001A5926"/>
    <w:rsid w:val="001C5596"/>
    <w:rsid w:val="001D7D40"/>
    <w:rsid w:val="00205BEF"/>
    <w:rsid w:val="00221281"/>
    <w:rsid w:val="0022382F"/>
    <w:rsid w:val="0025292B"/>
    <w:rsid w:val="00261BF5"/>
    <w:rsid w:val="00265895"/>
    <w:rsid w:val="0026625C"/>
    <w:rsid w:val="00266AF7"/>
    <w:rsid w:val="00273D52"/>
    <w:rsid w:val="002841DF"/>
    <w:rsid w:val="0028741C"/>
    <w:rsid w:val="002A00EC"/>
    <w:rsid w:val="002B3A09"/>
    <w:rsid w:val="002B7F87"/>
    <w:rsid w:val="002D739C"/>
    <w:rsid w:val="002E2C13"/>
    <w:rsid w:val="002F182C"/>
    <w:rsid w:val="003001FC"/>
    <w:rsid w:val="003037CB"/>
    <w:rsid w:val="00311FDF"/>
    <w:rsid w:val="00340A71"/>
    <w:rsid w:val="00350C28"/>
    <w:rsid w:val="00365771"/>
    <w:rsid w:val="003A1371"/>
    <w:rsid w:val="003B2E28"/>
    <w:rsid w:val="003C0DE8"/>
    <w:rsid w:val="003C1293"/>
    <w:rsid w:val="003C51ED"/>
    <w:rsid w:val="003D50C1"/>
    <w:rsid w:val="003F0BD6"/>
    <w:rsid w:val="003F122F"/>
    <w:rsid w:val="00416C19"/>
    <w:rsid w:val="00443734"/>
    <w:rsid w:val="00450D1D"/>
    <w:rsid w:val="00452BCD"/>
    <w:rsid w:val="00460DE1"/>
    <w:rsid w:val="00462700"/>
    <w:rsid w:val="00465793"/>
    <w:rsid w:val="004727BD"/>
    <w:rsid w:val="00472C5B"/>
    <w:rsid w:val="0049222D"/>
    <w:rsid w:val="004B5057"/>
    <w:rsid w:val="004D7565"/>
    <w:rsid w:val="004E41FA"/>
    <w:rsid w:val="004F56A9"/>
    <w:rsid w:val="00536220"/>
    <w:rsid w:val="0053696F"/>
    <w:rsid w:val="0056123B"/>
    <w:rsid w:val="0059431C"/>
    <w:rsid w:val="005A1702"/>
    <w:rsid w:val="005A6D09"/>
    <w:rsid w:val="005C0AC5"/>
    <w:rsid w:val="005C3365"/>
    <w:rsid w:val="005E1550"/>
    <w:rsid w:val="005F2DEF"/>
    <w:rsid w:val="005F363C"/>
    <w:rsid w:val="005F7218"/>
    <w:rsid w:val="00606EBA"/>
    <w:rsid w:val="00613504"/>
    <w:rsid w:val="00613568"/>
    <w:rsid w:val="00613BB0"/>
    <w:rsid w:val="00614E2A"/>
    <w:rsid w:val="006214C4"/>
    <w:rsid w:val="006226ED"/>
    <w:rsid w:val="006331CD"/>
    <w:rsid w:val="00646529"/>
    <w:rsid w:val="00657E95"/>
    <w:rsid w:val="006855BB"/>
    <w:rsid w:val="00687BAE"/>
    <w:rsid w:val="006935EA"/>
    <w:rsid w:val="006B4567"/>
    <w:rsid w:val="006D77CF"/>
    <w:rsid w:val="0071329E"/>
    <w:rsid w:val="00713C75"/>
    <w:rsid w:val="00726FB7"/>
    <w:rsid w:val="00730745"/>
    <w:rsid w:val="0073416C"/>
    <w:rsid w:val="0074095F"/>
    <w:rsid w:val="0074655C"/>
    <w:rsid w:val="00751378"/>
    <w:rsid w:val="00751E22"/>
    <w:rsid w:val="00766FAB"/>
    <w:rsid w:val="007A4605"/>
    <w:rsid w:val="007A5591"/>
    <w:rsid w:val="007B0F73"/>
    <w:rsid w:val="007B38F1"/>
    <w:rsid w:val="007F17CC"/>
    <w:rsid w:val="007F1F1F"/>
    <w:rsid w:val="008019F0"/>
    <w:rsid w:val="00801D0F"/>
    <w:rsid w:val="00807B08"/>
    <w:rsid w:val="008105B5"/>
    <w:rsid w:val="00811777"/>
    <w:rsid w:val="00815FF0"/>
    <w:rsid w:val="00831173"/>
    <w:rsid w:val="00841307"/>
    <w:rsid w:val="00856F96"/>
    <w:rsid w:val="00870733"/>
    <w:rsid w:val="008740F4"/>
    <w:rsid w:val="0087755B"/>
    <w:rsid w:val="0088770C"/>
    <w:rsid w:val="00896623"/>
    <w:rsid w:val="008A6C1C"/>
    <w:rsid w:val="008B3DAE"/>
    <w:rsid w:val="008C0B23"/>
    <w:rsid w:val="008D2962"/>
    <w:rsid w:val="008E6C71"/>
    <w:rsid w:val="008E72E7"/>
    <w:rsid w:val="008F26B3"/>
    <w:rsid w:val="00904288"/>
    <w:rsid w:val="00912B0D"/>
    <w:rsid w:val="00914AAF"/>
    <w:rsid w:val="00920B1A"/>
    <w:rsid w:val="009220C9"/>
    <w:rsid w:val="00924201"/>
    <w:rsid w:val="00927BA2"/>
    <w:rsid w:val="00927F48"/>
    <w:rsid w:val="00937CDF"/>
    <w:rsid w:val="00946C8F"/>
    <w:rsid w:val="00952578"/>
    <w:rsid w:val="00966151"/>
    <w:rsid w:val="009667F9"/>
    <w:rsid w:val="009909DD"/>
    <w:rsid w:val="00997B97"/>
    <w:rsid w:val="009B674C"/>
    <w:rsid w:val="009D27ED"/>
    <w:rsid w:val="009D5B94"/>
    <w:rsid w:val="009F1FCD"/>
    <w:rsid w:val="009F79C1"/>
    <w:rsid w:val="00A00769"/>
    <w:rsid w:val="00A009F1"/>
    <w:rsid w:val="00A10153"/>
    <w:rsid w:val="00A34032"/>
    <w:rsid w:val="00A424D4"/>
    <w:rsid w:val="00A57C95"/>
    <w:rsid w:val="00A62E65"/>
    <w:rsid w:val="00A67025"/>
    <w:rsid w:val="00A72CDA"/>
    <w:rsid w:val="00A87E66"/>
    <w:rsid w:val="00A93DC2"/>
    <w:rsid w:val="00A96BBE"/>
    <w:rsid w:val="00AC1A81"/>
    <w:rsid w:val="00AD23A9"/>
    <w:rsid w:val="00AD4D74"/>
    <w:rsid w:val="00AF62CD"/>
    <w:rsid w:val="00B02B73"/>
    <w:rsid w:val="00B122C9"/>
    <w:rsid w:val="00B2353D"/>
    <w:rsid w:val="00B246A9"/>
    <w:rsid w:val="00B427F3"/>
    <w:rsid w:val="00B44BDF"/>
    <w:rsid w:val="00B45080"/>
    <w:rsid w:val="00B52A82"/>
    <w:rsid w:val="00B668BF"/>
    <w:rsid w:val="00B80432"/>
    <w:rsid w:val="00B87C0C"/>
    <w:rsid w:val="00BA269D"/>
    <w:rsid w:val="00BB3BCE"/>
    <w:rsid w:val="00BC3542"/>
    <w:rsid w:val="00BD2802"/>
    <w:rsid w:val="00BE0BDB"/>
    <w:rsid w:val="00BF03DE"/>
    <w:rsid w:val="00C05AEA"/>
    <w:rsid w:val="00C15555"/>
    <w:rsid w:val="00C2353A"/>
    <w:rsid w:val="00C314D1"/>
    <w:rsid w:val="00C42CB0"/>
    <w:rsid w:val="00C50783"/>
    <w:rsid w:val="00C96791"/>
    <w:rsid w:val="00CA49BC"/>
    <w:rsid w:val="00CB685D"/>
    <w:rsid w:val="00CE0AC1"/>
    <w:rsid w:val="00CE357F"/>
    <w:rsid w:val="00CF084A"/>
    <w:rsid w:val="00D1103E"/>
    <w:rsid w:val="00D37705"/>
    <w:rsid w:val="00D429FE"/>
    <w:rsid w:val="00D43771"/>
    <w:rsid w:val="00D44580"/>
    <w:rsid w:val="00D65857"/>
    <w:rsid w:val="00D74265"/>
    <w:rsid w:val="00D74F5B"/>
    <w:rsid w:val="00D7659F"/>
    <w:rsid w:val="00D86778"/>
    <w:rsid w:val="00D90130"/>
    <w:rsid w:val="00D9018E"/>
    <w:rsid w:val="00DA3860"/>
    <w:rsid w:val="00DC2281"/>
    <w:rsid w:val="00DC4168"/>
    <w:rsid w:val="00DD7E43"/>
    <w:rsid w:val="00DE31E1"/>
    <w:rsid w:val="00DE71FA"/>
    <w:rsid w:val="00DF0FC7"/>
    <w:rsid w:val="00E12985"/>
    <w:rsid w:val="00E4220A"/>
    <w:rsid w:val="00E55E56"/>
    <w:rsid w:val="00E827E0"/>
    <w:rsid w:val="00E86179"/>
    <w:rsid w:val="00E87838"/>
    <w:rsid w:val="00E87D77"/>
    <w:rsid w:val="00EA5924"/>
    <w:rsid w:val="00EB1574"/>
    <w:rsid w:val="00EC665B"/>
    <w:rsid w:val="00ED71C2"/>
    <w:rsid w:val="00EF3F2A"/>
    <w:rsid w:val="00F14518"/>
    <w:rsid w:val="00F2104B"/>
    <w:rsid w:val="00F6417B"/>
    <w:rsid w:val="00F76E8B"/>
    <w:rsid w:val="00F81906"/>
    <w:rsid w:val="00F939D6"/>
    <w:rsid w:val="00FA23C3"/>
    <w:rsid w:val="00FB2823"/>
    <w:rsid w:val="00FC0A58"/>
    <w:rsid w:val="00FC0BC1"/>
    <w:rsid w:val="00FC72A7"/>
    <w:rsid w:val="00FD40F6"/>
    <w:rsid w:val="00FF0C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AEB82"/>
  <w15:docId w15:val="{3E2B2999-804C-4582-851E-66CEF314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3C75"/>
    <w:pPr>
      <w:spacing w:after="200" w:line="276" w:lineRule="auto"/>
    </w:pPr>
    <w:rPr>
      <w:sz w:val="22"/>
      <w:szCs w:val="22"/>
      <w:lang w:eastAsia="en-US"/>
    </w:rPr>
  </w:style>
  <w:style w:type="paragraph" w:styleId="Nagwek2">
    <w:name w:val="heading 2"/>
    <w:basedOn w:val="Normalny"/>
    <w:next w:val="Normalny"/>
    <w:qFormat/>
    <w:rsid w:val="00F14518"/>
    <w:pPr>
      <w:keepNext/>
      <w:numPr>
        <w:numId w:val="1"/>
      </w:numPr>
      <w:spacing w:after="0" w:line="240" w:lineRule="auto"/>
      <w:jc w:val="both"/>
      <w:outlineLvl w:val="1"/>
    </w:pPr>
    <w:rPr>
      <w:rFonts w:ascii="Times New Roman" w:eastAsia="Times New Roman" w:hAnsi="Times New Roman"/>
      <w:b/>
      <w:sz w:val="24"/>
      <w:szCs w:val="20"/>
    </w:rPr>
  </w:style>
  <w:style w:type="paragraph" w:styleId="Nagwek4">
    <w:name w:val="heading 4"/>
    <w:basedOn w:val="Normalny"/>
    <w:next w:val="Normalny"/>
    <w:link w:val="Nagwek4Znak"/>
    <w:uiPriority w:val="9"/>
    <w:semiHidden/>
    <w:unhideWhenUsed/>
    <w:qFormat/>
    <w:rsid w:val="00031E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3C75"/>
    <w:pPr>
      <w:tabs>
        <w:tab w:val="center" w:pos="4536"/>
        <w:tab w:val="right" w:pos="9072"/>
      </w:tabs>
      <w:spacing w:after="0" w:line="240" w:lineRule="auto"/>
    </w:pPr>
  </w:style>
  <w:style w:type="character" w:customStyle="1" w:styleId="NagwekZnak">
    <w:name w:val="Nagłówek Znak"/>
    <w:link w:val="Nagwek"/>
    <w:uiPriority w:val="99"/>
    <w:rsid w:val="00713C75"/>
    <w:rPr>
      <w:rFonts w:ascii="Calibri" w:eastAsia="Calibri" w:hAnsi="Calibri" w:cs="Times New Roman"/>
    </w:rPr>
  </w:style>
  <w:style w:type="paragraph" w:styleId="Stopka">
    <w:name w:val="footer"/>
    <w:basedOn w:val="Normalny"/>
    <w:link w:val="StopkaZnak"/>
    <w:uiPriority w:val="99"/>
    <w:unhideWhenUsed/>
    <w:rsid w:val="00713C75"/>
    <w:pPr>
      <w:tabs>
        <w:tab w:val="center" w:pos="4536"/>
        <w:tab w:val="right" w:pos="9072"/>
      </w:tabs>
      <w:spacing w:after="0" w:line="240" w:lineRule="auto"/>
    </w:pPr>
  </w:style>
  <w:style w:type="character" w:customStyle="1" w:styleId="StopkaZnak">
    <w:name w:val="Stopka Znak"/>
    <w:link w:val="Stopka"/>
    <w:uiPriority w:val="99"/>
    <w:rsid w:val="00713C75"/>
    <w:rPr>
      <w:rFonts w:ascii="Calibri" w:eastAsia="Calibri" w:hAnsi="Calibri" w:cs="Times New Roman"/>
    </w:rPr>
  </w:style>
  <w:style w:type="paragraph" w:styleId="Tekstpodstawowy">
    <w:name w:val="Body Text"/>
    <w:basedOn w:val="Normalny"/>
    <w:rsid w:val="00F14518"/>
    <w:pPr>
      <w:spacing w:after="0" w:line="240" w:lineRule="auto"/>
      <w:jc w:val="both"/>
    </w:pPr>
    <w:rPr>
      <w:rFonts w:ascii="Times New Roman" w:eastAsia="Times New Roman" w:hAnsi="Times New Roman"/>
      <w:sz w:val="24"/>
      <w:szCs w:val="20"/>
    </w:rPr>
  </w:style>
  <w:style w:type="character" w:customStyle="1" w:styleId="FontStyle92">
    <w:name w:val="Font Style92"/>
    <w:rsid w:val="004E41FA"/>
    <w:rPr>
      <w:rFonts w:ascii="Times New Roman" w:hAnsi="Times New Roman" w:cs="Times New Roman"/>
      <w:i/>
      <w:iCs/>
      <w:color w:val="000000"/>
      <w:sz w:val="22"/>
      <w:szCs w:val="22"/>
    </w:rPr>
  </w:style>
  <w:style w:type="paragraph" w:customStyle="1" w:styleId="Style31">
    <w:name w:val="Style31"/>
    <w:basedOn w:val="Normalny"/>
    <w:rsid w:val="004E41FA"/>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character" w:customStyle="1" w:styleId="FontStyle97">
    <w:name w:val="Font Style97"/>
    <w:rsid w:val="004E41FA"/>
    <w:rPr>
      <w:rFonts w:ascii="Times New Roman" w:hAnsi="Times New Roman" w:cs="Times New Roman"/>
      <w:color w:val="000000"/>
      <w:sz w:val="22"/>
      <w:szCs w:val="22"/>
    </w:rPr>
  </w:style>
  <w:style w:type="paragraph" w:customStyle="1" w:styleId="Style28">
    <w:name w:val="Style28"/>
    <w:basedOn w:val="Normalny"/>
    <w:rsid w:val="004E41FA"/>
    <w:pPr>
      <w:widowControl w:val="0"/>
      <w:autoSpaceDE w:val="0"/>
      <w:autoSpaceDN w:val="0"/>
      <w:adjustRightInd w:val="0"/>
      <w:spacing w:after="0" w:line="269" w:lineRule="exact"/>
    </w:pPr>
    <w:rPr>
      <w:rFonts w:ascii="Times New Roman" w:eastAsia="Times New Roman" w:hAnsi="Times New Roman"/>
      <w:sz w:val="24"/>
      <w:szCs w:val="24"/>
      <w:lang w:eastAsia="pl-PL"/>
    </w:rPr>
  </w:style>
  <w:style w:type="paragraph" w:customStyle="1" w:styleId="Style52">
    <w:name w:val="Style52"/>
    <w:basedOn w:val="Normalny"/>
    <w:rsid w:val="004E41FA"/>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53">
    <w:name w:val="Style53"/>
    <w:basedOn w:val="Normalny"/>
    <w:rsid w:val="004E41FA"/>
    <w:pPr>
      <w:widowControl w:val="0"/>
      <w:autoSpaceDE w:val="0"/>
      <w:autoSpaceDN w:val="0"/>
      <w:adjustRightInd w:val="0"/>
      <w:spacing w:after="0" w:line="269" w:lineRule="exact"/>
      <w:ind w:hanging="1915"/>
    </w:pPr>
    <w:rPr>
      <w:rFonts w:ascii="Times New Roman" w:eastAsia="Times New Roman" w:hAnsi="Times New Roman"/>
      <w:sz w:val="24"/>
      <w:szCs w:val="24"/>
      <w:lang w:eastAsia="pl-PL"/>
    </w:rPr>
  </w:style>
  <w:style w:type="character" w:customStyle="1" w:styleId="FontStyle84">
    <w:name w:val="Font Style84"/>
    <w:rsid w:val="004E41FA"/>
    <w:rPr>
      <w:rFonts w:ascii="Times New Roman" w:hAnsi="Times New Roman" w:cs="Times New Roman"/>
      <w:color w:val="000000"/>
      <w:sz w:val="14"/>
      <w:szCs w:val="14"/>
    </w:rPr>
  </w:style>
  <w:style w:type="paragraph" w:customStyle="1" w:styleId="Style34">
    <w:name w:val="Style34"/>
    <w:basedOn w:val="Normalny"/>
    <w:rsid w:val="006214C4"/>
    <w:pPr>
      <w:widowControl w:val="0"/>
      <w:autoSpaceDE w:val="0"/>
      <w:autoSpaceDN w:val="0"/>
      <w:adjustRightInd w:val="0"/>
      <w:spacing w:after="0" w:line="269" w:lineRule="exact"/>
      <w:jc w:val="both"/>
    </w:pPr>
    <w:rPr>
      <w:rFonts w:ascii="Times New Roman" w:eastAsia="Times New Roman" w:hAnsi="Times New Roman"/>
      <w:sz w:val="24"/>
      <w:szCs w:val="24"/>
      <w:lang w:eastAsia="pl-PL"/>
    </w:rPr>
  </w:style>
  <w:style w:type="character" w:customStyle="1" w:styleId="FontStyle80">
    <w:name w:val="Font Style80"/>
    <w:rsid w:val="006214C4"/>
    <w:rPr>
      <w:rFonts w:ascii="Arial" w:hAnsi="Arial" w:cs="Arial"/>
      <w:color w:val="000000"/>
      <w:sz w:val="22"/>
      <w:szCs w:val="22"/>
    </w:rPr>
  </w:style>
  <w:style w:type="paragraph" w:customStyle="1" w:styleId="Style32">
    <w:name w:val="Style32"/>
    <w:basedOn w:val="Normalny"/>
    <w:rsid w:val="006214C4"/>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65">
    <w:name w:val="Style65"/>
    <w:basedOn w:val="Normalny"/>
    <w:rsid w:val="006214C4"/>
    <w:pPr>
      <w:widowControl w:val="0"/>
      <w:autoSpaceDE w:val="0"/>
      <w:autoSpaceDN w:val="0"/>
      <w:adjustRightInd w:val="0"/>
      <w:spacing w:after="0" w:line="264" w:lineRule="exact"/>
      <w:ind w:hanging="350"/>
    </w:pPr>
    <w:rPr>
      <w:rFonts w:ascii="Times New Roman" w:eastAsia="Times New Roman" w:hAnsi="Times New Roman"/>
      <w:sz w:val="24"/>
      <w:szCs w:val="24"/>
      <w:lang w:eastAsia="pl-PL"/>
    </w:rPr>
  </w:style>
  <w:style w:type="character" w:customStyle="1" w:styleId="FontStyle81">
    <w:name w:val="Font Style81"/>
    <w:rsid w:val="006214C4"/>
    <w:rPr>
      <w:rFonts w:ascii="Garamond" w:hAnsi="Garamond" w:cs="Garamond"/>
      <w:b/>
      <w:bCs/>
      <w:i/>
      <w:iCs/>
      <w:color w:val="000000"/>
      <w:sz w:val="16"/>
      <w:szCs w:val="16"/>
    </w:rPr>
  </w:style>
  <w:style w:type="character" w:customStyle="1" w:styleId="FontStyle96">
    <w:name w:val="Font Style96"/>
    <w:rsid w:val="00FB2823"/>
    <w:rPr>
      <w:rFonts w:ascii="Times New Roman" w:hAnsi="Times New Roman" w:cs="Times New Roman"/>
      <w:b/>
      <w:bCs/>
      <w:color w:val="000000"/>
      <w:sz w:val="22"/>
      <w:szCs w:val="22"/>
    </w:rPr>
  </w:style>
  <w:style w:type="paragraph" w:customStyle="1" w:styleId="Style25">
    <w:name w:val="Style25"/>
    <w:basedOn w:val="Normalny"/>
    <w:rsid w:val="00FB2823"/>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customStyle="1" w:styleId="Style8">
    <w:name w:val="Style8"/>
    <w:basedOn w:val="Normalny"/>
    <w:rsid w:val="00FB2823"/>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38">
    <w:name w:val="Style38"/>
    <w:basedOn w:val="Normalny"/>
    <w:rsid w:val="009909DD"/>
    <w:pPr>
      <w:widowControl w:val="0"/>
      <w:autoSpaceDE w:val="0"/>
      <w:autoSpaceDN w:val="0"/>
      <w:adjustRightInd w:val="0"/>
      <w:spacing w:after="0" w:line="629" w:lineRule="exact"/>
      <w:jc w:val="center"/>
    </w:pPr>
    <w:rPr>
      <w:rFonts w:ascii="Times New Roman" w:eastAsia="Times New Roman" w:hAnsi="Times New Roman"/>
      <w:sz w:val="24"/>
      <w:szCs w:val="24"/>
      <w:lang w:eastAsia="pl-PL"/>
    </w:rPr>
  </w:style>
  <w:style w:type="character" w:customStyle="1" w:styleId="FontStyle86">
    <w:name w:val="Font Style86"/>
    <w:rsid w:val="009909DD"/>
    <w:rPr>
      <w:rFonts w:ascii="Times New Roman" w:hAnsi="Times New Roman" w:cs="Times New Roman"/>
      <w:b/>
      <w:bCs/>
      <w:color w:val="000000"/>
      <w:sz w:val="26"/>
      <w:szCs w:val="26"/>
    </w:rPr>
  </w:style>
  <w:style w:type="paragraph" w:styleId="Tekstpodstawowywcity">
    <w:name w:val="Body Text Indent"/>
    <w:basedOn w:val="Normalny"/>
    <w:rsid w:val="009909DD"/>
    <w:pPr>
      <w:spacing w:after="120"/>
      <w:ind w:left="283"/>
    </w:pPr>
  </w:style>
  <w:style w:type="paragraph" w:styleId="Tekstdymka">
    <w:name w:val="Balloon Text"/>
    <w:basedOn w:val="Normalny"/>
    <w:link w:val="TekstdymkaZnak"/>
    <w:uiPriority w:val="99"/>
    <w:semiHidden/>
    <w:unhideWhenUsed/>
    <w:rsid w:val="00C42C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2CB0"/>
    <w:rPr>
      <w:rFonts w:ascii="Tahoma" w:hAnsi="Tahoma" w:cs="Tahoma"/>
      <w:sz w:val="16"/>
      <w:szCs w:val="16"/>
      <w:lang w:eastAsia="en-US"/>
    </w:rPr>
  </w:style>
  <w:style w:type="paragraph" w:styleId="Tytu">
    <w:name w:val="Title"/>
    <w:basedOn w:val="Normalny"/>
    <w:link w:val="TytuZnak"/>
    <w:qFormat/>
    <w:rsid w:val="00EB1574"/>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EB1574"/>
    <w:rPr>
      <w:rFonts w:ascii="Times New Roman" w:eastAsia="Times New Roman" w:hAnsi="Times New Roman"/>
      <w:b/>
      <w:sz w:val="28"/>
      <w:lang w:eastAsia="en-US"/>
    </w:rPr>
  </w:style>
  <w:style w:type="character" w:customStyle="1" w:styleId="Nagwek4Znak">
    <w:name w:val="Nagłówek 4 Znak"/>
    <w:basedOn w:val="Domylnaczcionkaakapitu"/>
    <w:link w:val="Nagwek4"/>
    <w:uiPriority w:val="9"/>
    <w:semiHidden/>
    <w:rsid w:val="00031ED0"/>
    <w:rPr>
      <w:rFonts w:asciiTheme="majorHAnsi" w:eastAsiaTheme="majorEastAsia" w:hAnsiTheme="majorHAnsi" w:cstheme="majorBidi"/>
      <w:b/>
      <w:bCs/>
      <w:i/>
      <w:iCs/>
      <w:color w:val="4F81BD" w:themeColor="accent1"/>
      <w:sz w:val="22"/>
      <w:szCs w:val="22"/>
      <w:lang w:eastAsia="en-US"/>
    </w:rPr>
  </w:style>
  <w:style w:type="paragraph" w:styleId="Akapitzlist">
    <w:name w:val="List Paragraph"/>
    <w:aliases w:val="L1,Numerowanie,Akapit z listą5,T_SZ_List Paragraph,normalny tekst,Akapit z listą BS,Kolorowa lista — akcent 11,Wypunktowanie"/>
    <w:basedOn w:val="Normalny"/>
    <w:link w:val="AkapitzlistZnak"/>
    <w:uiPriority w:val="34"/>
    <w:qFormat/>
    <w:rsid w:val="00F939D6"/>
    <w:pPr>
      <w:spacing w:after="160" w:line="259" w:lineRule="auto"/>
      <w:ind w:left="720"/>
      <w:contextualSpacing/>
    </w:pPr>
    <w:rPr>
      <w:rFonts w:asciiTheme="minorHAnsi" w:eastAsiaTheme="minorHAnsi" w:hAnsiTheme="minorHAnsi" w:cstheme="minorBidi"/>
    </w:rPr>
  </w:style>
  <w:style w:type="paragraph" w:styleId="NormalnyWeb">
    <w:name w:val="Normal (Web)"/>
    <w:basedOn w:val="Normalny"/>
    <w:uiPriority w:val="99"/>
    <w:unhideWhenUsed/>
    <w:rsid w:val="00BE0BDB"/>
    <w:pPr>
      <w:spacing w:before="100" w:beforeAutospacing="1" w:after="100" w:afterAutospacing="1" w:line="240" w:lineRule="auto"/>
    </w:pPr>
    <w:rPr>
      <w:rFonts w:ascii="Times New Roman" w:eastAsiaTheme="minorHAnsi" w:hAnsi="Times New Roman"/>
      <w:color w:val="000000"/>
      <w:sz w:val="24"/>
      <w:szCs w:val="24"/>
      <w:lang w:eastAsia="pl-PL"/>
    </w:rPr>
  </w:style>
  <w:style w:type="paragraph" w:customStyle="1" w:styleId="Default">
    <w:name w:val="Default"/>
    <w:rsid w:val="00801D0F"/>
    <w:pPr>
      <w:autoSpaceDE w:val="0"/>
      <w:autoSpaceDN w:val="0"/>
      <w:adjustRightInd w:val="0"/>
    </w:pPr>
    <w:rPr>
      <w:rFonts w:eastAsiaTheme="minorHAnsi" w:cs="Calibri"/>
      <w:color w:val="000000"/>
      <w:sz w:val="24"/>
      <w:szCs w:val="24"/>
      <w:lang w:eastAsia="en-US"/>
    </w:rPr>
  </w:style>
  <w:style w:type="character" w:styleId="Hipercze">
    <w:name w:val="Hyperlink"/>
    <w:basedOn w:val="Domylnaczcionkaakapitu"/>
    <w:uiPriority w:val="99"/>
    <w:unhideWhenUsed/>
    <w:rsid w:val="00801D0F"/>
    <w:rPr>
      <w:color w:val="0000FF" w:themeColor="hyperlink"/>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
    <w:basedOn w:val="Domylnaczcionkaakapitu"/>
    <w:link w:val="Akapitzlist"/>
    <w:uiPriority w:val="99"/>
    <w:locked/>
    <w:rsid w:val="00801D0F"/>
    <w:rPr>
      <w:rFonts w:asciiTheme="minorHAnsi" w:eastAsiaTheme="minorHAnsi" w:hAnsiTheme="minorHAnsi" w:cstheme="minorBidi"/>
      <w:sz w:val="22"/>
      <w:szCs w:val="22"/>
      <w:lang w:eastAsia="en-US"/>
    </w:rPr>
  </w:style>
  <w:style w:type="character" w:styleId="Pogrubienie">
    <w:name w:val="Strong"/>
    <w:basedOn w:val="Domylnaczcionkaakapitu"/>
    <w:uiPriority w:val="22"/>
    <w:qFormat/>
    <w:rsid w:val="00350C28"/>
    <w:rPr>
      <w:b/>
      <w:bCs/>
    </w:rPr>
  </w:style>
  <w:style w:type="character" w:styleId="Nierozpoznanawzmianka">
    <w:name w:val="Unresolved Mention"/>
    <w:basedOn w:val="Domylnaczcionkaakapitu"/>
    <w:uiPriority w:val="99"/>
    <w:semiHidden/>
    <w:unhideWhenUsed/>
    <w:rsid w:val="007A4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7028">
      <w:bodyDiv w:val="1"/>
      <w:marLeft w:val="0"/>
      <w:marRight w:val="0"/>
      <w:marTop w:val="0"/>
      <w:marBottom w:val="0"/>
      <w:divBdr>
        <w:top w:val="none" w:sz="0" w:space="0" w:color="auto"/>
        <w:left w:val="none" w:sz="0" w:space="0" w:color="auto"/>
        <w:bottom w:val="none" w:sz="0" w:space="0" w:color="auto"/>
        <w:right w:val="none" w:sz="0" w:space="0" w:color="auto"/>
      </w:divBdr>
    </w:div>
    <w:div w:id="448354862">
      <w:bodyDiv w:val="1"/>
      <w:marLeft w:val="0"/>
      <w:marRight w:val="0"/>
      <w:marTop w:val="0"/>
      <w:marBottom w:val="0"/>
      <w:divBdr>
        <w:top w:val="none" w:sz="0" w:space="0" w:color="auto"/>
        <w:left w:val="none" w:sz="0" w:space="0" w:color="auto"/>
        <w:bottom w:val="none" w:sz="0" w:space="0" w:color="auto"/>
        <w:right w:val="none" w:sz="0" w:space="0" w:color="auto"/>
      </w:divBdr>
    </w:div>
    <w:div w:id="902181512">
      <w:bodyDiv w:val="1"/>
      <w:marLeft w:val="0"/>
      <w:marRight w:val="0"/>
      <w:marTop w:val="0"/>
      <w:marBottom w:val="0"/>
      <w:divBdr>
        <w:top w:val="none" w:sz="0" w:space="0" w:color="auto"/>
        <w:left w:val="none" w:sz="0" w:space="0" w:color="auto"/>
        <w:bottom w:val="none" w:sz="0" w:space="0" w:color="auto"/>
        <w:right w:val="none" w:sz="0" w:space="0" w:color="auto"/>
      </w:divBdr>
    </w:div>
    <w:div w:id="1024137597">
      <w:bodyDiv w:val="1"/>
      <w:marLeft w:val="0"/>
      <w:marRight w:val="0"/>
      <w:marTop w:val="0"/>
      <w:marBottom w:val="0"/>
      <w:divBdr>
        <w:top w:val="none" w:sz="0" w:space="0" w:color="auto"/>
        <w:left w:val="none" w:sz="0" w:space="0" w:color="auto"/>
        <w:bottom w:val="none" w:sz="0" w:space="0" w:color="auto"/>
        <w:right w:val="none" w:sz="0" w:space="0" w:color="auto"/>
      </w:divBdr>
    </w:div>
    <w:div w:id="1128278665">
      <w:bodyDiv w:val="1"/>
      <w:marLeft w:val="0"/>
      <w:marRight w:val="0"/>
      <w:marTop w:val="0"/>
      <w:marBottom w:val="0"/>
      <w:divBdr>
        <w:top w:val="none" w:sz="0" w:space="0" w:color="auto"/>
        <w:left w:val="none" w:sz="0" w:space="0" w:color="auto"/>
        <w:bottom w:val="none" w:sz="0" w:space="0" w:color="auto"/>
        <w:right w:val="none" w:sz="0" w:space="0" w:color="auto"/>
      </w:divBdr>
    </w:div>
    <w:div w:id="1287004054">
      <w:bodyDiv w:val="1"/>
      <w:marLeft w:val="0"/>
      <w:marRight w:val="0"/>
      <w:marTop w:val="0"/>
      <w:marBottom w:val="0"/>
      <w:divBdr>
        <w:top w:val="none" w:sz="0" w:space="0" w:color="auto"/>
        <w:left w:val="none" w:sz="0" w:space="0" w:color="auto"/>
        <w:bottom w:val="none" w:sz="0" w:space="0" w:color="auto"/>
        <w:right w:val="none" w:sz="0" w:space="0" w:color="auto"/>
      </w:divBdr>
    </w:div>
    <w:div w:id="1550729345">
      <w:bodyDiv w:val="1"/>
      <w:marLeft w:val="0"/>
      <w:marRight w:val="0"/>
      <w:marTop w:val="0"/>
      <w:marBottom w:val="0"/>
      <w:divBdr>
        <w:top w:val="none" w:sz="0" w:space="0" w:color="auto"/>
        <w:left w:val="none" w:sz="0" w:space="0" w:color="auto"/>
        <w:bottom w:val="none" w:sz="0" w:space="0" w:color="auto"/>
        <w:right w:val="none" w:sz="0" w:space="0" w:color="auto"/>
      </w:divBdr>
    </w:div>
    <w:div w:id="1573272315">
      <w:bodyDiv w:val="1"/>
      <w:marLeft w:val="0"/>
      <w:marRight w:val="0"/>
      <w:marTop w:val="0"/>
      <w:marBottom w:val="0"/>
      <w:divBdr>
        <w:top w:val="none" w:sz="0" w:space="0" w:color="auto"/>
        <w:left w:val="none" w:sz="0" w:space="0" w:color="auto"/>
        <w:bottom w:val="none" w:sz="0" w:space="0" w:color="auto"/>
        <w:right w:val="none" w:sz="0" w:space="0" w:color="auto"/>
      </w:divBdr>
    </w:div>
    <w:div w:id="1614630781">
      <w:bodyDiv w:val="1"/>
      <w:marLeft w:val="0"/>
      <w:marRight w:val="0"/>
      <w:marTop w:val="0"/>
      <w:marBottom w:val="0"/>
      <w:divBdr>
        <w:top w:val="none" w:sz="0" w:space="0" w:color="auto"/>
        <w:left w:val="none" w:sz="0" w:space="0" w:color="auto"/>
        <w:bottom w:val="none" w:sz="0" w:space="0" w:color="auto"/>
        <w:right w:val="none" w:sz="0" w:space="0" w:color="auto"/>
      </w:divBdr>
    </w:div>
    <w:div w:id="208634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czersk.pl/2011.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czer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czersk.pl/1607.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bip.czersk.pl/1037.html" TargetMode="External"/><Relationship Id="rId4" Type="http://schemas.openxmlformats.org/officeDocument/2006/relationships/settings" Target="settings.xml"/><Relationship Id="rId9" Type="http://schemas.openxmlformats.org/officeDocument/2006/relationships/hyperlink" Target="https://bip.czersk.pl/1610.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FC0CD-8AA2-4E73-A24B-4408ABAB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7</Pages>
  <Words>2429</Words>
  <Characters>14574</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Apostołowicz</dc:creator>
  <cp:lastModifiedBy>Wioletta Rostankowska</cp:lastModifiedBy>
  <cp:revision>111</cp:revision>
  <cp:lastPrinted>2021-09-15T10:35:00Z</cp:lastPrinted>
  <dcterms:created xsi:type="dcterms:W3CDTF">2013-01-22T10:46:00Z</dcterms:created>
  <dcterms:modified xsi:type="dcterms:W3CDTF">2021-09-16T11:13:00Z</dcterms:modified>
</cp:coreProperties>
</file>