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4"/>
        <w:tblW w:w="3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</w:tblGrid>
      <w:tr w:rsidR="000B428E" w:rsidRPr="000B428E" w:rsidTr="00801856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57A0D" w:rsidRPr="00A57A0D" w:rsidRDefault="00A57A0D" w:rsidP="00B54D87">
            <w:pPr>
              <w:pStyle w:val="Bezodstpw"/>
            </w:pPr>
          </w:p>
        </w:tc>
      </w:tr>
      <w:tr w:rsidR="005C013D" w:rsidRPr="000B428E" w:rsidTr="00801856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5C013D" w:rsidRPr="00060060" w:rsidRDefault="005C013D" w:rsidP="00904BCE">
            <w:pPr>
              <w:pStyle w:val="Nagwek1"/>
              <w:jc w:val="center"/>
              <w:rPr>
                <w:b/>
                <w:szCs w:val="24"/>
              </w:rPr>
            </w:pPr>
          </w:p>
        </w:tc>
      </w:tr>
    </w:tbl>
    <w:p w:rsidR="006271FF" w:rsidRDefault="006271FF" w:rsidP="006271FF">
      <w:pPr>
        <w:framePr w:hSpace="141" w:wrap="around" w:vAnchor="page" w:hAnchor="margin" w:y="884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0C19E9" w:rsidRPr="004710BC" w:rsidRDefault="000C19E9" w:rsidP="000C19E9">
      <w:pPr>
        <w:jc w:val="right"/>
        <w:rPr>
          <w:rFonts w:ascii="Times New Roman" w:hAnsi="Times New Roman"/>
          <w:sz w:val="24"/>
          <w:szCs w:val="24"/>
        </w:rPr>
      </w:pPr>
      <w:r w:rsidRPr="004710BC">
        <w:rPr>
          <w:rFonts w:ascii="Times New Roman" w:hAnsi="Times New Roman"/>
          <w:sz w:val="24"/>
          <w:szCs w:val="24"/>
        </w:rPr>
        <w:t>Załącznik Nr … do  SIWZ</w:t>
      </w:r>
    </w:p>
    <w:p w:rsidR="000C19E9" w:rsidRDefault="000C19E9" w:rsidP="007E434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10BC">
        <w:rPr>
          <w:rFonts w:ascii="Times New Roman" w:hAnsi="Times New Roman"/>
          <w:b/>
          <w:sz w:val="24"/>
          <w:szCs w:val="24"/>
        </w:rPr>
        <w:t>OPIS PRZEDMIOTU ZAMÓWIENIA</w:t>
      </w:r>
    </w:p>
    <w:p w:rsidR="00D82E98" w:rsidRPr="00094119" w:rsidRDefault="00D82E98" w:rsidP="00C04EA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4119">
        <w:rPr>
          <w:rFonts w:ascii="Times New Roman" w:hAnsi="Times New Roman" w:cs="Times New Roman"/>
          <w:b/>
          <w:i/>
          <w:sz w:val="24"/>
          <w:szCs w:val="24"/>
        </w:rPr>
        <w:t>„Dostawa przedmiotów odzieży specjalnej i środków ochrony indywidualnej strażaka”: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D82E98" w:rsidRPr="00D82E98" w:rsidTr="00D82E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buty strażackie specjalne skórzane: </w:t>
            </w:r>
          </w:p>
          <w:p w:rsidR="008C1034" w:rsidRPr="008C1034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C1034">
              <w:rPr>
                <w:rFonts w:ascii="Times New Roman" w:hAnsi="Times New Roman" w:cs="Times New Roman"/>
                <w:sz w:val="20"/>
                <w:szCs w:val="20"/>
              </w:rPr>
              <w:t>wykonane ze skóry wodoszczelnej, hydrofobowej</w:t>
            </w:r>
            <w:r w:rsidR="00E820E1" w:rsidRPr="008C1034">
              <w:rPr>
                <w:rFonts w:ascii="Times New Roman" w:hAnsi="Times New Roman" w:cs="Times New Roman"/>
                <w:sz w:val="20"/>
                <w:szCs w:val="20"/>
              </w:rPr>
              <w:t xml:space="preserve"> skóry bydlęcej</w:t>
            </w:r>
            <w:r w:rsidRPr="008C1034">
              <w:rPr>
                <w:rFonts w:ascii="Times New Roman" w:hAnsi="Times New Roman" w:cs="Times New Roman"/>
                <w:sz w:val="20"/>
                <w:szCs w:val="20"/>
              </w:rPr>
              <w:t xml:space="preserve">, wyposażone w </w:t>
            </w:r>
            <w:r w:rsidR="008C1034" w:rsidRPr="008C1034">
              <w:rPr>
                <w:rFonts w:ascii="Times New Roman" w:hAnsi="Times New Roman" w:cs="Times New Roman"/>
                <w:sz w:val="20"/>
                <w:szCs w:val="20"/>
              </w:rPr>
              <w:t xml:space="preserve">3 warstwową </w:t>
            </w:r>
            <w:r w:rsidRPr="008C1034">
              <w:rPr>
                <w:rFonts w:ascii="Times New Roman" w:hAnsi="Times New Roman" w:cs="Times New Roman"/>
                <w:sz w:val="20"/>
                <w:szCs w:val="20"/>
              </w:rPr>
              <w:t xml:space="preserve">membranę </w:t>
            </w:r>
            <w:r w:rsidR="00E820E1" w:rsidRPr="008C1034">
              <w:rPr>
                <w:rFonts w:ascii="Times New Roman" w:hAnsi="Times New Roman" w:cs="Times New Roman"/>
                <w:sz w:val="20"/>
                <w:szCs w:val="20"/>
              </w:rPr>
              <w:t xml:space="preserve">PTFE </w:t>
            </w:r>
          </w:p>
          <w:p w:rsidR="00D82E98" w:rsidRPr="008C1034" w:rsidRDefault="008C1034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20E1" w:rsidRPr="008C1034">
              <w:rPr>
                <w:rFonts w:ascii="Times New Roman" w:hAnsi="Times New Roman" w:cs="Times New Roman"/>
                <w:sz w:val="20"/>
                <w:szCs w:val="20"/>
              </w:rPr>
              <w:t>lub równorzędną</w:t>
            </w:r>
            <w:r w:rsidR="00D82E98" w:rsidRPr="008C1034">
              <w:rPr>
                <w:rFonts w:ascii="Times New Roman" w:hAnsi="Times New Roman" w:cs="Times New Roman"/>
                <w:sz w:val="20"/>
                <w:szCs w:val="20"/>
              </w:rPr>
              <w:t xml:space="preserve"> przepuszczająca  powietrze co najmniej 2,5 mg/cm²/h),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hAnsi="Times New Roman" w:cs="Times New Roman"/>
                <w:sz w:val="20"/>
                <w:szCs w:val="20"/>
              </w:rPr>
              <w:t>- skóra o grubości 2,2 – 2,8 mm. 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buty skórzane (dwustrefowy system wiązania) sznurowane z systemem wiązań i zamków błyskawicznych,  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dodatkowa osłona na system wiązania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system sznurowania wykonany z odpornego na płomienie zamka </w:t>
            </w:r>
            <w:r w:rsidR="008C1034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sylikonowego </w:t>
            </w: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i sznurówek,,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zintegrowana taśma w tylnej, górnej krawędzi cholewki do łatwiejszego zakładania buta, Zamawiający dopuszcza  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też buty z ww. taśmą znajdującą się  po lewej i prawej stronie cholewki po dwie sztuki przy każdym bucie.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oddychająca/paro przepuszczalna, wodoszczelna, nieporowata membrana do minimum75% wysokości cholewki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buta,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- membrana zabezpieczająca przed wirusami, bakteriami i płynami ustrojowymi oraz odporna na chemikalia,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buty powinny być wyposażone w system ochrony/stabilizacji obszaru  kostki zgodnie z PN – EN 15090:2012 dla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maksymalnej ochrony stopy/nogi,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elementy odblaskowe powinny być odporne na płomienie i być wykonane z materiału 3M lub równoważnego,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- buty powinny być wyposażone w stalową wkładkę w podeszwie chroniącą stopę przed przebiciem z siłą 1100 N,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wyposażone w </w:t>
            </w:r>
            <w:r w:rsidR="008C1034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kompozytowy podnosek chroniący palce</w:t>
            </w: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 zgnieceniem, wytrzymałe  na uderzenia 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energia do 200J, Zamawiający dopuszcza jako równoważne buty specjalne strażackie z wkładka kevlarową w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podeszwie zamiast wkładki stalowej.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winny  zapewniać wodoszczelności na całej  powierzchni obuwia z jednoczesnym  zachowaniem paro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przepuszczalności,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- podszewka  z</w:t>
            </w:r>
            <w:r w:rsidR="008C1034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warstwową </w:t>
            </w: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membraną </w:t>
            </w:r>
            <w:r w:rsidR="008C1034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typu PTFE lub równorzędną</w:t>
            </w: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odprowadzającą wilgoć na zewnątrz, </w:t>
            </w:r>
          </w:p>
          <w:p w:rsidR="007C05CB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miękka podszewka ochraniająca przed otarciem, obustronna osłona kostek oraz amortyzator ścięgna Achillesa, </w:t>
            </w:r>
            <w:r w:rsidR="007C0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82E98" w:rsidRPr="008C1034" w:rsidRDefault="007C05CB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82E98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„przegub” nad podbiciem stopy ułatwiający dopasowanie lub rozwiązanie równoważne </w:t>
            </w:r>
          </w:p>
          <w:p w:rsidR="008C1034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podeszwa </w:t>
            </w:r>
            <w:r w:rsidR="008C1034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gumowa typu Explorer lub równorzędna </w:t>
            </w: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zapewniająca dobrą przyczepność w każdych warunkach, </w:t>
            </w:r>
          </w:p>
          <w:p w:rsidR="00D82E98" w:rsidRDefault="008C1034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82E98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spody odporne  na wysokie temperatury do minimum 250°C</w:t>
            </w: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na działanie olejów, paliw i kwasów</w:t>
            </w:r>
            <w:r w:rsidR="00D82E98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96869" w:rsidRPr="008C1034" w:rsidRDefault="00E96869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samoczyszczący bieżnik podeszwy,</w:t>
            </w:r>
          </w:p>
          <w:p w:rsidR="008C1034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C1034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antystatyczna i </w:t>
            </w: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anatomiczna i wymienna wkładka podeszwy </w:t>
            </w:r>
            <w:r w:rsidR="008C1034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wielowarstwowego materiału kompozytowego </w:t>
            </w:r>
          </w:p>
          <w:p w:rsidR="00D82E98" w:rsidRPr="008C1034" w:rsidRDefault="008C1034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82E98"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powinna regulować wilgotność i mieć możliwość prania,  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- oznakowane znakiem CE (428);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sz w:val="20"/>
                <w:szCs w:val="20"/>
              </w:rPr>
              <w:t>- buty mogą być wyposażone w elementy odblaskowe;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rok produkcji – 2019,</w:t>
            </w:r>
          </w:p>
          <w:p w:rsidR="00D82E98" w:rsidRPr="008C1034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034">
              <w:rPr>
                <w:rFonts w:ascii="Times New Roman" w:hAnsi="Times New Roman" w:cs="Times New Roman"/>
                <w:b/>
                <w:sz w:val="20"/>
                <w:szCs w:val="20"/>
              </w:rPr>
              <w:t>- gwarancja minimum 24 miesiące,</w:t>
            </w:r>
          </w:p>
          <w:p w:rsidR="00D82E98" w:rsidRPr="00D82E98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0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wymagane „świadectwo dopuszczenia CNBOP-PIB” oraz certyfikat WE</w:t>
            </w:r>
            <w:r w:rsidRPr="008C1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          </w:t>
            </w:r>
          </w:p>
        </w:tc>
      </w:tr>
      <w:tr w:rsidR="00D82E98" w:rsidRPr="00D82E98" w:rsidTr="00D82E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98" w:rsidRPr="00E96869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buty specjalne gumowe:</w:t>
            </w:r>
          </w:p>
          <w:p w:rsidR="00D82E98" w:rsidRPr="00E96869" w:rsidRDefault="00D82E98" w:rsidP="00C04EA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869">
              <w:rPr>
                <w:rFonts w:ascii="Times New Roman" w:eastAsia="Times New Roman" w:hAnsi="Times New Roman" w:cs="Times New Roman"/>
                <w:sz w:val="20"/>
                <w:szCs w:val="20"/>
              </w:rPr>
              <w:t>Buty gumowe muszą spełniać wymagania normy PN-EN 50321:</w:t>
            </w:r>
            <w:r w:rsidR="00E96869" w:rsidRPr="00E96869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  <w:r w:rsidRPr="00E96869">
              <w:rPr>
                <w:rFonts w:ascii="Times New Roman" w:eastAsia="Times New Roman" w:hAnsi="Times New Roman" w:cs="Times New Roman"/>
                <w:sz w:val="20"/>
                <w:szCs w:val="20"/>
              </w:rPr>
              <w:t>, PN-EN 1</w:t>
            </w:r>
            <w:r w:rsidR="00E96869" w:rsidRPr="00E9686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96869">
              <w:rPr>
                <w:rFonts w:ascii="Times New Roman" w:eastAsia="Times New Roman" w:hAnsi="Times New Roman" w:cs="Times New Roman"/>
                <w:sz w:val="20"/>
                <w:szCs w:val="20"/>
              </w:rPr>
              <w:t>090;20</w:t>
            </w:r>
            <w:r w:rsidR="00E96869" w:rsidRPr="00E9686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E96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PN17249:2013+AC;2014; PN-EN 20345;2011:  </w:t>
            </w:r>
          </w:p>
          <w:p w:rsidR="00D82E98" w:rsidRPr="00E96869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9">
              <w:rPr>
                <w:rFonts w:ascii="Times New Roman" w:hAnsi="Times New Roman" w:cs="Times New Roman"/>
                <w:sz w:val="20"/>
                <w:szCs w:val="20"/>
              </w:rPr>
              <w:t>- odporne  na przebicie prądem do napięcia 1 kV;</w:t>
            </w:r>
          </w:p>
          <w:p w:rsidR="00D82E98" w:rsidRPr="00E96869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9">
              <w:rPr>
                <w:rFonts w:ascii="Times New Roman" w:hAnsi="Times New Roman" w:cs="Times New Roman"/>
                <w:sz w:val="20"/>
                <w:szCs w:val="20"/>
              </w:rPr>
              <w:t xml:space="preserve">- posiadać noski stalowe chroniące palce stóp i w przedniej części cholewki wkładkę odporną na przecięcie piłą </w:t>
            </w:r>
          </w:p>
          <w:p w:rsidR="00D82E98" w:rsidRPr="00E96869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9">
              <w:rPr>
                <w:rFonts w:ascii="Times New Roman" w:hAnsi="Times New Roman" w:cs="Times New Roman"/>
                <w:sz w:val="20"/>
                <w:szCs w:val="20"/>
              </w:rPr>
              <w:t xml:space="preserve">  łańcuchową;</w:t>
            </w:r>
          </w:p>
          <w:p w:rsidR="00D82E98" w:rsidRPr="00E96869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9">
              <w:rPr>
                <w:rFonts w:ascii="Times New Roman" w:hAnsi="Times New Roman" w:cs="Times New Roman"/>
                <w:sz w:val="20"/>
                <w:szCs w:val="20"/>
              </w:rPr>
              <w:t>- posiadać wkładkę chroniącą stopy przed przekłuciem;</w:t>
            </w:r>
          </w:p>
          <w:p w:rsidR="00D82E98" w:rsidRPr="00E96869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9">
              <w:rPr>
                <w:rFonts w:ascii="Times New Roman" w:hAnsi="Times New Roman" w:cs="Times New Roman"/>
                <w:sz w:val="20"/>
                <w:szCs w:val="20"/>
              </w:rPr>
              <w:t>- cholewy winny być odporne na płomienie i promieniowanie cieplne;</w:t>
            </w:r>
          </w:p>
          <w:p w:rsidR="00D82E98" w:rsidRPr="00E96869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869">
              <w:rPr>
                <w:rFonts w:ascii="Times New Roman" w:hAnsi="Times New Roman" w:cs="Times New Roman"/>
                <w:sz w:val="20"/>
                <w:szCs w:val="20"/>
              </w:rPr>
              <w:t xml:space="preserve">- podeszwy winny być odporne na kwasy, ługi i oleje:     </w:t>
            </w:r>
          </w:p>
          <w:p w:rsidR="00D82E98" w:rsidRPr="00E96869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96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 produkcji – 2019,</w:t>
            </w:r>
          </w:p>
          <w:p w:rsidR="00D82E98" w:rsidRPr="00E96869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69">
              <w:rPr>
                <w:rFonts w:ascii="Times New Roman" w:hAnsi="Times New Roman" w:cs="Times New Roman"/>
                <w:b/>
                <w:sz w:val="20"/>
                <w:szCs w:val="20"/>
              </w:rPr>
              <w:t>- gwarancja minimum 24 miesiące,</w:t>
            </w:r>
          </w:p>
          <w:p w:rsidR="00D82E98" w:rsidRPr="00D82E98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968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6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wymagane „świadectwo dopuszczenia CNBOP-PIB”.</w:t>
            </w:r>
          </w:p>
        </w:tc>
      </w:tr>
      <w:tr w:rsidR="00D82E98" w:rsidRPr="00D82E98" w:rsidTr="00D82E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98" w:rsidRPr="001C1DA7" w:rsidRDefault="00241B20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82E98" w:rsidRPr="001C1D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obuwie koszarowe: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hAnsi="Times New Roman" w:cs="Times New Roman"/>
                <w:sz w:val="20"/>
                <w:szCs w:val="20"/>
              </w:rPr>
              <w:t>Półbuty koszarowe nie są określone normą  ale powinny spełniać następujące wymagania: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hAnsi="Times New Roman" w:cs="Times New Roman"/>
                <w:sz w:val="20"/>
                <w:szCs w:val="20"/>
              </w:rPr>
              <w:t>- wierzchy ze skór wodoodpornych;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hAnsi="Times New Roman" w:cs="Times New Roman"/>
                <w:sz w:val="20"/>
                <w:szCs w:val="20"/>
              </w:rPr>
              <w:t>- wzór  zatwierdzony przez KG PSP;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hAnsi="Times New Roman" w:cs="Times New Roman"/>
                <w:sz w:val="20"/>
                <w:szCs w:val="20"/>
              </w:rPr>
              <w:t>- podszewka  z tkaniny higroskopijnej;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hAnsi="Times New Roman" w:cs="Times New Roman"/>
                <w:sz w:val="20"/>
                <w:szCs w:val="20"/>
              </w:rPr>
              <w:t>- spody lekkie elastyczne z kauczuku;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DA7">
              <w:rPr>
                <w:rFonts w:ascii="Times New Roman" w:hAnsi="Times New Roman" w:cs="Times New Roman"/>
                <w:b/>
                <w:sz w:val="20"/>
                <w:szCs w:val="20"/>
              </w:rPr>
              <w:t>- kolor czarny.</w:t>
            </w:r>
          </w:p>
        </w:tc>
      </w:tr>
      <w:tr w:rsidR="00D82E98" w:rsidRPr="00D82E98" w:rsidTr="00D82E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98" w:rsidRPr="001C1DA7" w:rsidRDefault="00241B20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82E98" w:rsidRPr="001C1D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pas strażacki bojowy:</w:t>
            </w:r>
            <w:r w:rsidR="00D82E98" w:rsidRPr="001C1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powinien spełniać wymagania określone normą PN-88M/51502 oraz WTU 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(Dz. U Nr 143 poz. 1002 Zał. Nr 2 pkt. 1.5.</w:t>
            </w:r>
          </w:p>
          <w:p w:rsidR="00581DE4" w:rsidRPr="001C1DA7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 taśmy poliamidowej, </w:t>
            </w:r>
            <w:r w:rsidR="00581DE4">
              <w:rPr>
                <w:rFonts w:ascii="Times New Roman" w:eastAsia="Times New Roman" w:hAnsi="Times New Roman" w:cs="Times New Roman"/>
                <w:sz w:val="20"/>
                <w:szCs w:val="20"/>
              </w:rPr>
              <w:t>z tzw. „lonżą”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dopuszczalne obciążenie statyczne 14 kN, 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C1DA7">
              <w:rPr>
                <w:rFonts w:ascii="Times New Roman" w:eastAsia="Times New Roman" w:hAnsi="Times New Roman" w:cs="Times New Roman"/>
                <w:sz w:val="20"/>
                <w:szCs w:val="20"/>
              </w:rPr>
              <w:t>- ciężar nie większy niż 0,</w:t>
            </w:r>
            <w:r w:rsidR="009776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1C1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kg (przy długości pasa  1220mm o obwodzie typu S  87-103 cm), </w:t>
            </w:r>
            <w:r w:rsidRPr="001C1D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ab/>
            </w:r>
            <w:r w:rsidRPr="001C1D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ab/>
            </w:r>
            <w:r w:rsidRPr="001C1D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ab/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C1D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- pas powinien być koloru czarnego</w:t>
            </w:r>
            <w:r w:rsidR="009776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lub </w:t>
            </w:r>
            <w:r w:rsidR="00991B7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w kolorze zbliżonym</w:t>
            </w:r>
            <w:r w:rsidRPr="001C1D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D82E98" w:rsidRPr="001C1DA7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C1D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Pr="001C1DA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gwarancja minimum 24 miesiące,</w:t>
            </w:r>
          </w:p>
          <w:p w:rsidR="00D82E98" w:rsidRPr="00D82E98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1D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C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wymagane „świadectwo dopuszczenia CNBOP-PIB”.</w:t>
            </w:r>
          </w:p>
        </w:tc>
      </w:tr>
      <w:tr w:rsidR="00D82E98" w:rsidRPr="00D82E98" w:rsidTr="00D82E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98" w:rsidRPr="002E6238" w:rsidRDefault="00241B20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D82E98" w:rsidRPr="002E6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rękawice strażackie specjalne:</w:t>
            </w:r>
          </w:p>
          <w:p w:rsidR="00D82E98" w:rsidRPr="002E6238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Powinny spełniać wymagania PN-EN 659;2004+A1;2008</w:t>
            </w:r>
          </w:p>
          <w:p w:rsidR="002E6238" w:rsidRPr="002E6238" w:rsidRDefault="002E623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- rękawice powinny być czterowarstwowe,</w:t>
            </w:r>
          </w:p>
          <w:p w:rsidR="008770F1" w:rsidRPr="002E6238" w:rsidRDefault="008770F1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- powinny być wykonane z materiału typu PBI lub równorzędnego</w:t>
            </w:r>
          </w:p>
          <w:p w:rsidR="002E6238" w:rsidRPr="002E6238" w:rsidRDefault="008770F1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część chwytna powinna być wykonana z kevlaru lub materiału równorzędnego  pokrytego warstwą silikonu </w:t>
            </w:r>
          </w:p>
          <w:p w:rsidR="008770F1" w:rsidRPr="002E6238" w:rsidRDefault="002E623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770F1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zapewniającego odporność na ciepło, ścieranie i </w:t>
            </w: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przecięcie</w:t>
            </w:r>
          </w:p>
          <w:p w:rsidR="002E6238" w:rsidRPr="002E6238" w:rsidRDefault="008770F1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rękawice powinny być wyposażone w system wzmocnień kevlar lub materiał </w:t>
            </w:r>
            <w:r w:rsidR="002E6238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równorzędny</w:t>
            </w: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części </w:t>
            </w:r>
            <w:r w:rsidR="002E6238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grzbietowej</w:t>
            </w: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6238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70F1" w:rsidRPr="002E6238" w:rsidRDefault="002E623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770F1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jako ochrona stawów palców i kciuka,-</w:t>
            </w:r>
          </w:p>
          <w:p w:rsidR="002E6238" w:rsidRPr="002E6238" w:rsidRDefault="002E623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- r</w:t>
            </w:r>
            <w:r w:rsidR="008770F1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ękawice powinny posiadać  </w:t>
            </w: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wodoszczelną</w:t>
            </w:r>
            <w:r w:rsidR="008770F1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paroprzepuszczalną</w:t>
            </w:r>
            <w:r w:rsidR="008770F1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membranę typu Porelle lub równorzędną nie </w:t>
            </w:r>
          </w:p>
          <w:p w:rsidR="008770F1" w:rsidRPr="002E6238" w:rsidRDefault="002E623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przepuszczającą</w:t>
            </w:r>
            <w:r w:rsidR="008770F1"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cieczy, krwi, bakterii oraz substancji chemicznych do wewnątrz rękawic</w:t>
            </w: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y,</w:t>
            </w:r>
          </w:p>
          <w:p w:rsidR="002E6238" w:rsidRPr="002E6238" w:rsidRDefault="002E623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>- rękawice powinny być wyposażone w mankiet 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¾  Compact lub równoważny umożliwiający łatwe </w:t>
            </w:r>
          </w:p>
          <w:p w:rsidR="002E6238" w:rsidRDefault="002E623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zakładanie i zdejmowanie rękawic nawet gdy są mokre,</w:t>
            </w:r>
          </w:p>
          <w:p w:rsidR="002E09DA" w:rsidRPr="002E6238" w:rsidRDefault="002E09DA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 elementami materiału w kolorze piaskowym/musztardowym lub równoważnym,</w:t>
            </w:r>
          </w:p>
          <w:p w:rsidR="002E6238" w:rsidRPr="002E6238" w:rsidRDefault="002E6238" w:rsidP="002E623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2E623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Pr="002E623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gwarancja minimum 24 miesiące,</w:t>
            </w:r>
          </w:p>
          <w:p w:rsidR="00D82E98" w:rsidRPr="002E6238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38">
              <w:rPr>
                <w:rFonts w:ascii="Times New Roman" w:hAnsi="Times New Roman" w:cs="Times New Roman"/>
                <w:b/>
                <w:sz w:val="20"/>
                <w:szCs w:val="20"/>
              </w:rPr>
              <w:t>- rok produkcji 201</w:t>
            </w:r>
            <w:r w:rsidR="005D285D" w:rsidRPr="002E62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E6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2E98" w:rsidRPr="002E6238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6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E62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wymagane „świadectwo dopuszczenia CNBOP-PIB” oraz certyfikat WE.</w:t>
            </w:r>
            <w:r w:rsidRPr="002E6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D82E98" w:rsidRPr="00D82E98" w:rsidTr="00D82E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98" w:rsidRPr="008770F1" w:rsidRDefault="00241B20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D82E98" w:rsidRPr="00877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ubranie koszarowe:</w:t>
            </w:r>
          </w:p>
          <w:p w:rsidR="00D82E98" w:rsidRPr="008770F1" w:rsidRDefault="00D82E98" w:rsidP="00C04EAE">
            <w:pPr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zgodne z Zarządzeniem Nr 9 KGPSP z dnia 05.02.2007r.</w:t>
            </w:r>
          </w:p>
          <w:p w:rsidR="00D82E98" w:rsidRPr="008770F1" w:rsidRDefault="00D82E98" w:rsidP="00C04EAE">
            <w:pPr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eastAsia="Times New Roman" w:hAnsi="Times New Roman" w:cs="Times New Roman"/>
                <w:sz w:val="20"/>
                <w:szCs w:val="20"/>
              </w:rPr>
              <w:t>- powinno być wieloczęściowe i składać się z kurtki z wykładanym kołnierzem, spodni,  czapki dżokejki i kamizelki (bez rękawów)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>- tkanina bawełniana</w:t>
            </w:r>
            <w:r w:rsidR="00B769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barwa czarna, 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>- odporne przed zabrudzeniem olejami i smarami,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>- oznakowanie: na plecach napis, na żółtej tkaninie fluorescencyjnej „</w:t>
            </w:r>
            <w:r w:rsidRPr="008770F1">
              <w:rPr>
                <w:rFonts w:ascii="Times New Roman" w:hAnsi="Times New Roman" w:cs="Times New Roman"/>
                <w:b/>
                <w:sz w:val="20"/>
                <w:szCs w:val="20"/>
              </w:rPr>
              <w:t>WOJSKOWA STRAŻ  POŻARNA</w:t>
            </w: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>- wymiary tła – 12x34 ± 0,3 cm,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- wysokość liter – 4 ± 0,1 cm, 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>- długość zapisu w dwóch rzędach: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 I rząd – </w:t>
            </w:r>
            <w:r w:rsidRPr="008770F1">
              <w:rPr>
                <w:rFonts w:ascii="Times New Roman" w:hAnsi="Times New Roman" w:cs="Times New Roman"/>
                <w:b/>
                <w:sz w:val="20"/>
                <w:szCs w:val="20"/>
              </w:rPr>
              <w:t>WOJSKOWA</w:t>
            </w: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 - 22 cm, 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II rząd –  </w:t>
            </w:r>
            <w:r w:rsidRPr="008770F1">
              <w:rPr>
                <w:rFonts w:ascii="Times New Roman" w:hAnsi="Times New Roman" w:cs="Times New Roman"/>
                <w:b/>
                <w:sz w:val="20"/>
                <w:szCs w:val="20"/>
              </w:rPr>
              <w:t>STRAŻ  POŻARNA</w:t>
            </w: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 – 32 cm,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>- na lewej piersi bluzy i kamizelki napis „</w:t>
            </w:r>
            <w:r w:rsidRPr="008770F1">
              <w:rPr>
                <w:rFonts w:ascii="Times New Roman" w:hAnsi="Times New Roman" w:cs="Times New Roman"/>
                <w:b/>
                <w:sz w:val="20"/>
                <w:szCs w:val="20"/>
              </w:rPr>
              <w:t>WSP</w:t>
            </w: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>” na żółtej tkaninie fluorescencyjnej.</w:t>
            </w:r>
          </w:p>
          <w:p w:rsidR="00D82E98" w:rsidRPr="008770F1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- taśma odblaskowa żółta z trójkątami ostrzegawczymi srebrnymi na nogawkach spodni nad prawą górną kieszenią </w:t>
            </w:r>
          </w:p>
          <w:p w:rsidR="00D82E98" w:rsidRPr="00D82E98" w:rsidRDefault="00D82E98" w:rsidP="00C04E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70F1">
              <w:rPr>
                <w:rFonts w:ascii="Times New Roman" w:hAnsi="Times New Roman" w:cs="Times New Roman"/>
                <w:sz w:val="20"/>
                <w:szCs w:val="20"/>
              </w:rPr>
              <w:t xml:space="preserve">  kamizelki oraz w dolnej tylnej części kamizelki.      </w:t>
            </w:r>
          </w:p>
        </w:tc>
      </w:tr>
      <w:tr w:rsidR="00991B76" w:rsidRPr="00615E60" w:rsidTr="00D82E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6" w:rsidRPr="00615E60" w:rsidRDefault="00991B76" w:rsidP="0099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ubranie strażackie specjalne typu BALLYCLARE lub równorzędne: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Ubranie specjalne powinno spełniać wymagania określone w Rozporządzeniu MSWiA  z dnia 20 czerwca 2007r. (w sprawie wykazu wyrobów służących zapewnieniu bezpieczeństwa publicznego lub ochronie zdrowia i życia oraz mienia, a także zasad wydawania dopuszczenia tych wyrobów do użytkowania (Dz. U. nr 143 poz. 1002 z późn. zmianami)) załącznik- Wymagania Techniczno – Użytkowe dla wyrobów służących zapewnieniu bezpieczeństwa publicznego lub ochronie zdrowia                   i życia oraz mienia, wprowadzonych do użytkowania w jednostkach ochrony przeciwpożarowej oraz wykorzystywanych przez te jednostki do alarmowania o pożarze lub innym zagrożeniu oraz do prowadzenia działań ratowniczych, a także wyrobów stanowiących podręczny sprzęt gaśniczy </w:t>
            </w:r>
            <w:r w:rsidRPr="00615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pkt .1.6.</w:t>
            </w:r>
            <w:r w:rsidRPr="00615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Ubranie specjalne składa się z kurtki i spodni spełniających wymagania normy  PN- EN 469:2006 „Odzież ochrona dla strażaków. Wymagania użytkowe dotyczące odzieży ochronnej przeznaczonej do akcji przeciwpożarowych” oraz kurtki letniej spełniającej wymagania normy PN-EN 15614” Odzież ochrona dla strażaków. Metoda badań laboratoryjnych oraz wymagania dla odzieży ochronnej używanej przy pożarach przestrzeni otwartej.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Tkanina zewnętrzna ubrania specjalnego w kolorze żółtym w odcieniu naturalnego aramidu.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Ubranie (kurtka i spodnie) wykonane z min. 4 warstw.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Wymogi materiałowe: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Kurtka ciężka i spodnie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warstwa zewnętrzna – tkanina główna – wykonana powinna być przede wszystkim z materiału typu NOMEX (NOMEX Ultra Diamond) lub równoważnego około 93% z dodatkiem Kevlaru lub równoważnego około 5%  i materiału antystatycznego około 2%.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membrana – włóknina wykonana w technologii „3D” z membraną ePTFE/PU Bi lub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równoważną.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podszewka typu Isomex lub równoważna, Kermel 50% i 50% wiskoza FR z igłową tkaniną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aramidową, lub materiały równoważne.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Kurtka lekka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Jednowarstwowa – meta aramid typu Toryt – 98% lub równoważny i 2% materiał antystatyczny;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powinna zachodzić na spodnie;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ergonomiczny krój kurtki, umożliwiający swobodne podnoszenie rąk bez powodowania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podciągania kurtki do góry;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kołnierz powinien zapewniać ochronę przed płomieniami i współpracować w tylnej części                      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z hełmem, z zapięciem z przodu na rzep;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trwały  jednogłowicowy lub równoważny dwugłowicowy, wysoce wytrzymały zamek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błyskawiczny z funkcją „”antypanic” (umożliwiający błyskawiczne rozpięcie kurtki jednym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pociągnięciem z klapą osłonową z materiału wierzchniego;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dwie kieszenie wewnętrzne pod klapą zamka;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wzmocnienia na łokciach wykonane z kevlaru lub materiału równorzędnego pokrytego silikonem;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regulowana wielkość mankietów;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napalcznik zapewniający komfort pracy oraz zabezpieczający przed podciąganiem się mankietu;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po lewej stronie duża regulowana kieszeń na sprzęt łączności, po prawej uchwyt z mocowaniem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na rzep przeznaczony na latarkę;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dwie pojemne kieszenie boczne z karabińczykiem np. na rękawice;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kurtka musi być oznaczona układem taśm ostrzegawczych odblaskowych łączonych,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zapewniających widzialność ze wszystkich stron a także z góry;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Kurtka ciężka musi spełniać następujące wymagania: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ergonomiczny krój kurtki, umożliwiający swobodne podnoszenie rąk bez powodowania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podciągania kurtki do góry;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Kurtka o konstrukcji wielowarstwowej powinna zachodzić na spodnie;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kołnierz powinien zapewniać ochronę przed płomieniami i współpracować w tylnej części                      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z hełmem, z zapięciem z przodu na rzep;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trwały  jednogłowicowy lub równoważny dwugłowicowy, wysoce wytrzymały zamek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błyskawiczny z funkcją „”antypanic” (umożliwiający błyskawiczne rozpięcie kurtki jednym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pociągnięciem z klapą osłonową  z materiału wierzchniego;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dwie kieszenie wewnętrzne pod klapą zamka;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wzmocnienia na łokciach (co najmniej 5 warstw) wykonane z m.in. miękkiej wkładki kevlarowej,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pokrytej silikonem lub materiałem równorzędnym, zabezpieczającej przed przetarciem.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Dodatkowo membrana zabezpieczająca przed przemakaniem;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 regulowana wielkość mankietów za pomocą paska do precyzyjnej regulacji oraz poliamidowe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 klamry regulacyjne;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 napalcznik zapewniający komfort pracy oraz zabezpieczający przed podciąganiem się mankietu;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 po lewej stronie duża regulowana kieszeń na sprzęt łączności, po prawej uchwyt z mocowaniem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 na rzep przeznaczony na latarkę;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 dwie pojemne kieszenie boczne z karabińczykiem np. na rękawice;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 wykończenie mankietów wykonane z trudnopalnego czarnego kevlaru lub materiału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 równorzędnego pokrytego warstwą silikonu, zabezpieczające przed przemakaniem,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 uszkodzeniami mechanicznymi i przetarciem;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 wewnątrz kurtki powinien być otwór inspekcyjny umożliwiający kontrolę stanu membrany;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 w tylnej części kurtki pod warstwą zewnętrzną kurtki powinien być tunel do wprowadzania                                       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 i zamontowania pętli ratowniczej lub innego środka ochrony indywidualnej chroniącym przed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 upadkiem z wysokości. Otwór do wprowadzenia pętli ratowniczej powinien się znajdować na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 wysokości klatki piersiowej a nie na wysokości brzucha;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kurtka musi być oznaczona układem taśm ostrzegawczych odblaskowych łączonych,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zapewniających widzialność ze wszystkich stron a także z góry;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Spodnie muszą spełniać następujące wymagania: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spodnie  długie o konstrukcji wielowarstwowej z szelkami;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szelki mocowane na zatrzaski z możliwością szybkiego  ich odłączania a także z systemem łatwej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regulacji;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szerokie, komfortowe pasy w szelkach wyposażone w nienagrzewające się sprzączki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zapobiegające ewentualnemu oparzeniu;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konstrukcja klamry przypominająca zapięcie noszaka aparatu powietrznego umożliwiająca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szybkie i wygodne dopasowanie szelek przy użyciu rękawic, szelki powinny być wyposażone               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w dodatkową warstwę ochronną w części barkowej zapobiegająca zsuwaniu się pasów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naramiennych;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poliamidowe ściągane klamry regulacyjne dające możliwość regulacji dopasowania do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odpowiedniego rozmiaru, podobnie jak w aparatach oddechowych;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wysoce wytrzymały zamek błyskawiczny podnoszący komfort i szybkość zakładania spodni,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dodatkowy rzep zapewniający lepsze dopasowanie i większa ochronę;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dwie duże kieszenie boczne zamykane na rzep;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wzmocnienie kolan co najmniej 6 warstw wykonane z m.in. miękkiej wkładki kevlarowej lub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równorzędnej zapewniającej komfort oraz bezpieczeństwo podczas pracy na kolanach w tym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odporność na ścieranie. Dodatkowo w wewnętrznej części spodni na wysokości kolan specjalne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kieszenie na umieszczenie dodatkowych wkładek o grubości do 20 mm do ochrony kolan;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dodatkowe wzmocnienia na rancie spodni chroniące przed uszkodzeniami;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na zakończeniu nogawek – indywidualna regulacja rzepem;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z tyłu spodni powinien być otwór inspekcyjny umożliwiający kontrole stanu membrany;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spodnie powinny być oznaczone układem taśm łączonych zapewniających widzialność ze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wszystkich stron;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Dodatkowo na kurtce muszą być umieszczone „rzepy” pod emblematy i znaki indentyfikacyjne: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na lewym rękawie w połowie wysokości między łokciem, a barkiem naszyty rzep do mocowania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emblematu „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WSP”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na lewej piersi, powyżej taśm ostrzegawczych – do mocowania dystynkcji,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na lewej piersi, poniżej taśm ostrzegawczych – do mocowania napisu „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WSP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na plecach, w odległości 0,5÷1,0 cm pod żółtym pasem ostrzegawczym – do mocowania napisu „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WOJSKOWA STRAŻ POŻARNA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Napisy „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WSP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” i „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WOJSKOWA STRAŻ POŻARNA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” – litery wykonane w kolorze czarnym na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tkaninie (tle) w kolorze fluorescencyjnym żółtym.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Napis „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WOJSKOWA STRAŻ POŻARNA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” umieszczony na tle kurtki w odległości 0,5÷1,0 cm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 pod żółtym pasem ostrzegawczym: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wymiary tła – 12x34 ± 0,3 cm,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wysokość liter – 4 ± 0,1 cm,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długość zapisu w dwóch rzędach: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I rząd – 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WOJSKOWA 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- 22 cm,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II rząd – 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STRAŻ POŻARNA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–  32cm,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mocowanie na rzep do kurtki lub inną techniką.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napis „</w:t>
            </w: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WSP”</w:t>
            </w: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 umieszczony na przodzie kurtki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wymiar tła – 5x15 ± 0,3 cm,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wysokość liter 2,5x ± 0,1 cm,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długość całego napisu – 11 ± 0,3 cm,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mocowanie na rzep lub inną techniką,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>- wszystkie dodatki w tym taśmy odblaskowe i fluorescencyjne oraz napisy niepalne,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sz w:val="20"/>
                <w:szCs w:val="20"/>
              </w:rPr>
              <w:t xml:space="preserve">- kolor ubrania specjalnego żółty w odcieniu naturalnego aramidu;       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E60">
              <w:rPr>
                <w:rFonts w:ascii="Times New Roman" w:hAnsi="Times New Roman" w:cs="Times New Roman"/>
                <w:b/>
                <w:sz w:val="20"/>
                <w:szCs w:val="20"/>
              </w:rPr>
              <w:t>- gwarancja minimum 24 miesiące,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wymagane „świadectwo dopuszczenia CNBOP-PIB”, deklaracja zgodności CE,</w:t>
            </w:r>
          </w:p>
          <w:p w:rsidR="00615E60" w:rsidRPr="00615E60" w:rsidRDefault="00615E60" w:rsidP="0061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5E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wraz z dostawą musi być załączona instrukcja czyszczenia (prania) i konserwacji.</w:t>
            </w:r>
          </w:p>
          <w:p w:rsidR="00991B76" w:rsidRPr="00615E60" w:rsidRDefault="00991B76" w:rsidP="0099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E98" w:rsidRPr="00615E60" w:rsidTr="00D82E9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C53A21" w:rsidRPr="00615E60" w:rsidTr="00390C2C">
              <w:tc>
                <w:tcPr>
                  <w:tcW w:w="9606" w:type="dxa"/>
                  <w:hideMark/>
                </w:tcPr>
                <w:p w:rsidR="00C53A21" w:rsidRPr="00615E60" w:rsidRDefault="00C53A21" w:rsidP="00C5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D82E98" w:rsidRPr="00615E60" w:rsidRDefault="00D82E98" w:rsidP="00C0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4A363D" w:rsidRPr="00615E60" w:rsidRDefault="004A363D" w:rsidP="00C04E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sectPr w:rsidR="004A363D" w:rsidRPr="00615E60" w:rsidSect="00B60D5C"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9E" w:rsidRPr="002613B7" w:rsidRDefault="00BD4D9E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D4D9E" w:rsidRPr="002613B7" w:rsidRDefault="00BD4D9E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9E" w:rsidRPr="002613B7" w:rsidRDefault="00BD4D9E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D4D9E" w:rsidRPr="002613B7" w:rsidRDefault="00BD4D9E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452E9"/>
    <w:multiLevelType w:val="hybridMultilevel"/>
    <w:tmpl w:val="AC2C8E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1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3390C"/>
    <w:multiLevelType w:val="hybridMultilevel"/>
    <w:tmpl w:val="6E5E69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1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16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23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6"/>
  </w:num>
  <w:num w:numId="38">
    <w:abstractNumId w:val="26"/>
  </w:num>
  <w:num w:numId="3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7"/>
    <w:rsid w:val="00004A04"/>
    <w:rsid w:val="000056D8"/>
    <w:rsid w:val="00005F83"/>
    <w:rsid w:val="000101FF"/>
    <w:rsid w:val="00011417"/>
    <w:rsid w:val="000130DB"/>
    <w:rsid w:val="000136CA"/>
    <w:rsid w:val="00013CF9"/>
    <w:rsid w:val="00014BAE"/>
    <w:rsid w:val="00015AB3"/>
    <w:rsid w:val="00017D47"/>
    <w:rsid w:val="00021E5C"/>
    <w:rsid w:val="000276D9"/>
    <w:rsid w:val="00031692"/>
    <w:rsid w:val="000318CB"/>
    <w:rsid w:val="00032799"/>
    <w:rsid w:val="00034604"/>
    <w:rsid w:val="00034BEC"/>
    <w:rsid w:val="00035FB5"/>
    <w:rsid w:val="00040C92"/>
    <w:rsid w:val="00041064"/>
    <w:rsid w:val="00042163"/>
    <w:rsid w:val="000425BF"/>
    <w:rsid w:val="00042A31"/>
    <w:rsid w:val="00044278"/>
    <w:rsid w:val="00044D37"/>
    <w:rsid w:val="00046745"/>
    <w:rsid w:val="00047F1F"/>
    <w:rsid w:val="00051E40"/>
    <w:rsid w:val="0005435C"/>
    <w:rsid w:val="00054A9F"/>
    <w:rsid w:val="00060060"/>
    <w:rsid w:val="00060DAE"/>
    <w:rsid w:val="000617AA"/>
    <w:rsid w:val="00061AE2"/>
    <w:rsid w:val="00072399"/>
    <w:rsid w:val="00073B8F"/>
    <w:rsid w:val="0007676E"/>
    <w:rsid w:val="000774C7"/>
    <w:rsid w:val="0008199B"/>
    <w:rsid w:val="00083A81"/>
    <w:rsid w:val="0008413C"/>
    <w:rsid w:val="00084474"/>
    <w:rsid w:val="00084C19"/>
    <w:rsid w:val="00087BBF"/>
    <w:rsid w:val="00087E56"/>
    <w:rsid w:val="00090C89"/>
    <w:rsid w:val="00091136"/>
    <w:rsid w:val="00091AD3"/>
    <w:rsid w:val="00093121"/>
    <w:rsid w:val="00093747"/>
    <w:rsid w:val="00094119"/>
    <w:rsid w:val="000A1327"/>
    <w:rsid w:val="000A4F7F"/>
    <w:rsid w:val="000A5404"/>
    <w:rsid w:val="000B1187"/>
    <w:rsid w:val="000B15DB"/>
    <w:rsid w:val="000B16BA"/>
    <w:rsid w:val="000B2F7B"/>
    <w:rsid w:val="000B428E"/>
    <w:rsid w:val="000B4D95"/>
    <w:rsid w:val="000C1291"/>
    <w:rsid w:val="000C19E9"/>
    <w:rsid w:val="000C1C83"/>
    <w:rsid w:val="000C24AD"/>
    <w:rsid w:val="000C4902"/>
    <w:rsid w:val="000C7525"/>
    <w:rsid w:val="000D07D8"/>
    <w:rsid w:val="000D188F"/>
    <w:rsid w:val="000D19EA"/>
    <w:rsid w:val="000D2A33"/>
    <w:rsid w:val="000E0019"/>
    <w:rsid w:val="000E3B39"/>
    <w:rsid w:val="000E455E"/>
    <w:rsid w:val="000E5FD8"/>
    <w:rsid w:val="000F1CDA"/>
    <w:rsid w:val="000F5F50"/>
    <w:rsid w:val="000F6B30"/>
    <w:rsid w:val="00101394"/>
    <w:rsid w:val="00102504"/>
    <w:rsid w:val="00107C3E"/>
    <w:rsid w:val="00110210"/>
    <w:rsid w:val="00111C25"/>
    <w:rsid w:val="00112125"/>
    <w:rsid w:val="001150F9"/>
    <w:rsid w:val="00116AB8"/>
    <w:rsid w:val="00131800"/>
    <w:rsid w:val="0013386A"/>
    <w:rsid w:val="00136308"/>
    <w:rsid w:val="00140924"/>
    <w:rsid w:val="0014733A"/>
    <w:rsid w:val="00154E65"/>
    <w:rsid w:val="001550E4"/>
    <w:rsid w:val="001559A9"/>
    <w:rsid w:val="00156A9C"/>
    <w:rsid w:val="0015728E"/>
    <w:rsid w:val="00165D22"/>
    <w:rsid w:val="00166DF2"/>
    <w:rsid w:val="00171284"/>
    <w:rsid w:val="001764CD"/>
    <w:rsid w:val="0017689F"/>
    <w:rsid w:val="0017744F"/>
    <w:rsid w:val="00182BC9"/>
    <w:rsid w:val="00183235"/>
    <w:rsid w:val="00183C2A"/>
    <w:rsid w:val="00183F39"/>
    <w:rsid w:val="001848A7"/>
    <w:rsid w:val="00184C9C"/>
    <w:rsid w:val="001854D7"/>
    <w:rsid w:val="00185AA8"/>
    <w:rsid w:val="001972A0"/>
    <w:rsid w:val="001A0CB3"/>
    <w:rsid w:val="001A1103"/>
    <w:rsid w:val="001A3FCD"/>
    <w:rsid w:val="001B46A6"/>
    <w:rsid w:val="001C0C77"/>
    <w:rsid w:val="001C1DA7"/>
    <w:rsid w:val="001C287A"/>
    <w:rsid w:val="001C3074"/>
    <w:rsid w:val="001C4648"/>
    <w:rsid w:val="001C60DA"/>
    <w:rsid w:val="001C61CC"/>
    <w:rsid w:val="001C76C0"/>
    <w:rsid w:val="001C7AE9"/>
    <w:rsid w:val="001C7F75"/>
    <w:rsid w:val="001D0BE9"/>
    <w:rsid w:val="001D52BE"/>
    <w:rsid w:val="001D727C"/>
    <w:rsid w:val="001E0451"/>
    <w:rsid w:val="001E05F5"/>
    <w:rsid w:val="001E0789"/>
    <w:rsid w:val="001E178B"/>
    <w:rsid w:val="001E6760"/>
    <w:rsid w:val="001E70F6"/>
    <w:rsid w:val="001F20C2"/>
    <w:rsid w:val="001F31C8"/>
    <w:rsid w:val="001F385D"/>
    <w:rsid w:val="001F45B8"/>
    <w:rsid w:val="001F5D17"/>
    <w:rsid w:val="001F6390"/>
    <w:rsid w:val="00200276"/>
    <w:rsid w:val="0020172A"/>
    <w:rsid w:val="002024E6"/>
    <w:rsid w:val="0020346D"/>
    <w:rsid w:val="00203D32"/>
    <w:rsid w:val="00204319"/>
    <w:rsid w:val="0020757B"/>
    <w:rsid w:val="00211089"/>
    <w:rsid w:val="002118B3"/>
    <w:rsid w:val="00212FF0"/>
    <w:rsid w:val="00215823"/>
    <w:rsid w:val="002262A9"/>
    <w:rsid w:val="002269E4"/>
    <w:rsid w:val="00226A7A"/>
    <w:rsid w:val="00233A1E"/>
    <w:rsid w:val="00233AAD"/>
    <w:rsid w:val="00237C75"/>
    <w:rsid w:val="002401DF"/>
    <w:rsid w:val="002404EC"/>
    <w:rsid w:val="00241B20"/>
    <w:rsid w:val="00242314"/>
    <w:rsid w:val="002427B0"/>
    <w:rsid w:val="00242B39"/>
    <w:rsid w:val="002430A2"/>
    <w:rsid w:val="00243E6B"/>
    <w:rsid w:val="00244BA5"/>
    <w:rsid w:val="00246B99"/>
    <w:rsid w:val="00250164"/>
    <w:rsid w:val="00252EDF"/>
    <w:rsid w:val="00253517"/>
    <w:rsid w:val="00253658"/>
    <w:rsid w:val="00257AEC"/>
    <w:rsid w:val="00260004"/>
    <w:rsid w:val="0026129F"/>
    <w:rsid w:val="002613B7"/>
    <w:rsid w:val="00262427"/>
    <w:rsid w:val="002672D4"/>
    <w:rsid w:val="0026781B"/>
    <w:rsid w:val="00267E43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1DDE"/>
    <w:rsid w:val="002B256F"/>
    <w:rsid w:val="002B41B8"/>
    <w:rsid w:val="002B5AC9"/>
    <w:rsid w:val="002B6A42"/>
    <w:rsid w:val="002C16A9"/>
    <w:rsid w:val="002C311C"/>
    <w:rsid w:val="002C5998"/>
    <w:rsid w:val="002C5FBC"/>
    <w:rsid w:val="002C7ADB"/>
    <w:rsid w:val="002D059F"/>
    <w:rsid w:val="002D603C"/>
    <w:rsid w:val="002D7458"/>
    <w:rsid w:val="002E09DA"/>
    <w:rsid w:val="002E381B"/>
    <w:rsid w:val="002E4C0B"/>
    <w:rsid w:val="002E6238"/>
    <w:rsid w:val="002E789F"/>
    <w:rsid w:val="002F18D9"/>
    <w:rsid w:val="002F266D"/>
    <w:rsid w:val="002F3BCE"/>
    <w:rsid w:val="002F6FA3"/>
    <w:rsid w:val="00300A52"/>
    <w:rsid w:val="0030115D"/>
    <w:rsid w:val="00301CEA"/>
    <w:rsid w:val="003020D9"/>
    <w:rsid w:val="003045B7"/>
    <w:rsid w:val="00305E9A"/>
    <w:rsid w:val="00306EEA"/>
    <w:rsid w:val="003105F9"/>
    <w:rsid w:val="00311147"/>
    <w:rsid w:val="00312B6B"/>
    <w:rsid w:val="00315ABE"/>
    <w:rsid w:val="00316B65"/>
    <w:rsid w:val="00316EE9"/>
    <w:rsid w:val="00320C2C"/>
    <w:rsid w:val="00324457"/>
    <w:rsid w:val="00326AF7"/>
    <w:rsid w:val="00327029"/>
    <w:rsid w:val="00334003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1707"/>
    <w:rsid w:val="00351BA5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626C"/>
    <w:rsid w:val="00376EA3"/>
    <w:rsid w:val="003801F4"/>
    <w:rsid w:val="00384E27"/>
    <w:rsid w:val="00385F3A"/>
    <w:rsid w:val="00390C2C"/>
    <w:rsid w:val="00390C5B"/>
    <w:rsid w:val="00390DC9"/>
    <w:rsid w:val="0039330A"/>
    <w:rsid w:val="00393D8A"/>
    <w:rsid w:val="0039501A"/>
    <w:rsid w:val="00395656"/>
    <w:rsid w:val="003970D1"/>
    <w:rsid w:val="003A0522"/>
    <w:rsid w:val="003A45B3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450B"/>
    <w:rsid w:val="003D55BF"/>
    <w:rsid w:val="003D6C96"/>
    <w:rsid w:val="003E0B15"/>
    <w:rsid w:val="003E1312"/>
    <w:rsid w:val="003E18F0"/>
    <w:rsid w:val="003E1BE5"/>
    <w:rsid w:val="003E7DF8"/>
    <w:rsid w:val="003F2471"/>
    <w:rsid w:val="003F3317"/>
    <w:rsid w:val="003F3AA7"/>
    <w:rsid w:val="003F7954"/>
    <w:rsid w:val="003F7FAC"/>
    <w:rsid w:val="004005C5"/>
    <w:rsid w:val="00401C66"/>
    <w:rsid w:val="0040257A"/>
    <w:rsid w:val="00402723"/>
    <w:rsid w:val="004036D9"/>
    <w:rsid w:val="0040432C"/>
    <w:rsid w:val="004044F5"/>
    <w:rsid w:val="00404B7F"/>
    <w:rsid w:val="0040525A"/>
    <w:rsid w:val="004065FA"/>
    <w:rsid w:val="004116C9"/>
    <w:rsid w:val="00412AC0"/>
    <w:rsid w:val="00415759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57392"/>
    <w:rsid w:val="00460046"/>
    <w:rsid w:val="00464312"/>
    <w:rsid w:val="0046615E"/>
    <w:rsid w:val="00467224"/>
    <w:rsid w:val="00467CC5"/>
    <w:rsid w:val="004710BC"/>
    <w:rsid w:val="004718AA"/>
    <w:rsid w:val="00474479"/>
    <w:rsid w:val="00474BE4"/>
    <w:rsid w:val="004759F5"/>
    <w:rsid w:val="00475CDD"/>
    <w:rsid w:val="00476D7E"/>
    <w:rsid w:val="00481819"/>
    <w:rsid w:val="0048191C"/>
    <w:rsid w:val="00481B4C"/>
    <w:rsid w:val="00483D5B"/>
    <w:rsid w:val="0048742D"/>
    <w:rsid w:val="004876ED"/>
    <w:rsid w:val="004879F0"/>
    <w:rsid w:val="004903AF"/>
    <w:rsid w:val="00491D3F"/>
    <w:rsid w:val="0049445F"/>
    <w:rsid w:val="00494CD8"/>
    <w:rsid w:val="004972D4"/>
    <w:rsid w:val="004A1B04"/>
    <w:rsid w:val="004A24D0"/>
    <w:rsid w:val="004A363D"/>
    <w:rsid w:val="004A46CF"/>
    <w:rsid w:val="004A5ED7"/>
    <w:rsid w:val="004A7837"/>
    <w:rsid w:val="004A7F58"/>
    <w:rsid w:val="004B2433"/>
    <w:rsid w:val="004B3130"/>
    <w:rsid w:val="004B43C1"/>
    <w:rsid w:val="004B53D4"/>
    <w:rsid w:val="004B54CD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E1994"/>
    <w:rsid w:val="004E677F"/>
    <w:rsid w:val="004E6A2F"/>
    <w:rsid w:val="004E72A4"/>
    <w:rsid w:val="004E7F59"/>
    <w:rsid w:val="004F1062"/>
    <w:rsid w:val="004F22CC"/>
    <w:rsid w:val="004F24D1"/>
    <w:rsid w:val="004F269A"/>
    <w:rsid w:val="004F32E6"/>
    <w:rsid w:val="004F6437"/>
    <w:rsid w:val="004F7D1F"/>
    <w:rsid w:val="0050626C"/>
    <w:rsid w:val="0050685D"/>
    <w:rsid w:val="00507D4B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0DE3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455"/>
    <w:rsid w:val="00560B1B"/>
    <w:rsid w:val="005611A8"/>
    <w:rsid w:val="005629E3"/>
    <w:rsid w:val="00572471"/>
    <w:rsid w:val="00573F74"/>
    <w:rsid w:val="00575DD0"/>
    <w:rsid w:val="00581D7C"/>
    <w:rsid w:val="00581DE4"/>
    <w:rsid w:val="005843B1"/>
    <w:rsid w:val="0058736E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07D3"/>
    <w:rsid w:val="005A20A0"/>
    <w:rsid w:val="005A2E05"/>
    <w:rsid w:val="005A6E6C"/>
    <w:rsid w:val="005B075B"/>
    <w:rsid w:val="005B0934"/>
    <w:rsid w:val="005B13EA"/>
    <w:rsid w:val="005B2614"/>
    <w:rsid w:val="005B2A83"/>
    <w:rsid w:val="005B3D3A"/>
    <w:rsid w:val="005B64C5"/>
    <w:rsid w:val="005C0115"/>
    <w:rsid w:val="005C013D"/>
    <w:rsid w:val="005C2EFF"/>
    <w:rsid w:val="005C303C"/>
    <w:rsid w:val="005C5D3F"/>
    <w:rsid w:val="005C60EB"/>
    <w:rsid w:val="005D0205"/>
    <w:rsid w:val="005D03D2"/>
    <w:rsid w:val="005D285D"/>
    <w:rsid w:val="005D356C"/>
    <w:rsid w:val="005D74D4"/>
    <w:rsid w:val="005D7EAA"/>
    <w:rsid w:val="005E20B1"/>
    <w:rsid w:val="005E2639"/>
    <w:rsid w:val="005E3BE7"/>
    <w:rsid w:val="005E3FB2"/>
    <w:rsid w:val="005E4956"/>
    <w:rsid w:val="005E4AB9"/>
    <w:rsid w:val="005E7E0B"/>
    <w:rsid w:val="005F07BF"/>
    <w:rsid w:val="005F3468"/>
    <w:rsid w:val="005F4957"/>
    <w:rsid w:val="005F7819"/>
    <w:rsid w:val="006001D7"/>
    <w:rsid w:val="00601073"/>
    <w:rsid w:val="00601234"/>
    <w:rsid w:val="00602719"/>
    <w:rsid w:val="006033D9"/>
    <w:rsid w:val="00603580"/>
    <w:rsid w:val="00605C4E"/>
    <w:rsid w:val="006107B4"/>
    <w:rsid w:val="00610C59"/>
    <w:rsid w:val="00615E60"/>
    <w:rsid w:val="006176ED"/>
    <w:rsid w:val="00617784"/>
    <w:rsid w:val="00623DE2"/>
    <w:rsid w:val="00626554"/>
    <w:rsid w:val="006271FF"/>
    <w:rsid w:val="00627615"/>
    <w:rsid w:val="00630B04"/>
    <w:rsid w:val="00632496"/>
    <w:rsid w:val="00633F14"/>
    <w:rsid w:val="00634270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2C4C"/>
    <w:rsid w:val="006540A6"/>
    <w:rsid w:val="00665B54"/>
    <w:rsid w:val="00666893"/>
    <w:rsid w:val="006669C3"/>
    <w:rsid w:val="0067077F"/>
    <w:rsid w:val="0067159F"/>
    <w:rsid w:val="00673568"/>
    <w:rsid w:val="006741E1"/>
    <w:rsid w:val="00680D9C"/>
    <w:rsid w:val="00682867"/>
    <w:rsid w:val="00683B9B"/>
    <w:rsid w:val="0068447D"/>
    <w:rsid w:val="00687117"/>
    <w:rsid w:val="00690977"/>
    <w:rsid w:val="00691A52"/>
    <w:rsid w:val="00692127"/>
    <w:rsid w:val="00693B25"/>
    <w:rsid w:val="00694B5E"/>
    <w:rsid w:val="00694F55"/>
    <w:rsid w:val="006A0A36"/>
    <w:rsid w:val="006A1794"/>
    <w:rsid w:val="006A2C78"/>
    <w:rsid w:val="006A5AE5"/>
    <w:rsid w:val="006A6789"/>
    <w:rsid w:val="006B14CB"/>
    <w:rsid w:val="006B222B"/>
    <w:rsid w:val="006B5A3D"/>
    <w:rsid w:val="006B6700"/>
    <w:rsid w:val="006B6D95"/>
    <w:rsid w:val="006C24BE"/>
    <w:rsid w:val="006C2E12"/>
    <w:rsid w:val="006C4124"/>
    <w:rsid w:val="006C4131"/>
    <w:rsid w:val="006C75E9"/>
    <w:rsid w:val="006D05E7"/>
    <w:rsid w:val="006D090C"/>
    <w:rsid w:val="006D4D53"/>
    <w:rsid w:val="006D4F82"/>
    <w:rsid w:val="006D5192"/>
    <w:rsid w:val="006D726C"/>
    <w:rsid w:val="006D7662"/>
    <w:rsid w:val="006E2E7B"/>
    <w:rsid w:val="006E2FE5"/>
    <w:rsid w:val="006E4E8E"/>
    <w:rsid w:val="006E5601"/>
    <w:rsid w:val="006E77DA"/>
    <w:rsid w:val="006F14EA"/>
    <w:rsid w:val="006F190A"/>
    <w:rsid w:val="006F2085"/>
    <w:rsid w:val="006F44B4"/>
    <w:rsid w:val="0070123D"/>
    <w:rsid w:val="007037D0"/>
    <w:rsid w:val="0070560C"/>
    <w:rsid w:val="00705E25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240FE"/>
    <w:rsid w:val="007250D7"/>
    <w:rsid w:val="00736133"/>
    <w:rsid w:val="00743076"/>
    <w:rsid w:val="00751C03"/>
    <w:rsid w:val="00754481"/>
    <w:rsid w:val="007545AD"/>
    <w:rsid w:val="00756D5A"/>
    <w:rsid w:val="007616D7"/>
    <w:rsid w:val="00761F19"/>
    <w:rsid w:val="00767872"/>
    <w:rsid w:val="00767F7A"/>
    <w:rsid w:val="00770F7D"/>
    <w:rsid w:val="007758EC"/>
    <w:rsid w:val="00776762"/>
    <w:rsid w:val="00782770"/>
    <w:rsid w:val="00783A15"/>
    <w:rsid w:val="00787205"/>
    <w:rsid w:val="00787A09"/>
    <w:rsid w:val="00790FE1"/>
    <w:rsid w:val="00792316"/>
    <w:rsid w:val="007927DB"/>
    <w:rsid w:val="00793021"/>
    <w:rsid w:val="007934AA"/>
    <w:rsid w:val="00793664"/>
    <w:rsid w:val="00795261"/>
    <w:rsid w:val="00795729"/>
    <w:rsid w:val="007962E3"/>
    <w:rsid w:val="00797117"/>
    <w:rsid w:val="007A0ACB"/>
    <w:rsid w:val="007A58E9"/>
    <w:rsid w:val="007B15D0"/>
    <w:rsid w:val="007B4BF7"/>
    <w:rsid w:val="007C05CB"/>
    <w:rsid w:val="007C08F3"/>
    <w:rsid w:val="007C20D4"/>
    <w:rsid w:val="007C3679"/>
    <w:rsid w:val="007C3D55"/>
    <w:rsid w:val="007C5206"/>
    <w:rsid w:val="007C6250"/>
    <w:rsid w:val="007D01A2"/>
    <w:rsid w:val="007D1770"/>
    <w:rsid w:val="007D2178"/>
    <w:rsid w:val="007D2349"/>
    <w:rsid w:val="007E0284"/>
    <w:rsid w:val="007E0335"/>
    <w:rsid w:val="007E0418"/>
    <w:rsid w:val="007E1B2D"/>
    <w:rsid w:val="007E4345"/>
    <w:rsid w:val="007E490D"/>
    <w:rsid w:val="007E4A2F"/>
    <w:rsid w:val="007E6034"/>
    <w:rsid w:val="007E61BA"/>
    <w:rsid w:val="007E78B1"/>
    <w:rsid w:val="007F05CB"/>
    <w:rsid w:val="007F07D7"/>
    <w:rsid w:val="007F1E88"/>
    <w:rsid w:val="007F3D74"/>
    <w:rsid w:val="007F67F7"/>
    <w:rsid w:val="007F6DF3"/>
    <w:rsid w:val="00801856"/>
    <w:rsid w:val="00802082"/>
    <w:rsid w:val="00804597"/>
    <w:rsid w:val="00805D81"/>
    <w:rsid w:val="00807ED9"/>
    <w:rsid w:val="00807F60"/>
    <w:rsid w:val="00812B64"/>
    <w:rsid w:val="00816F61"/>
    <w:rsid w:val="00817A44"/>
    <w:rsid w:val="00817F72"/>
    <w:rsid w:val="0082257D"/>
    <w:rsid w:val="0082427E"/>
    <w:rsid w:val="008247B3"/>
    <w:rsid w:val="008247D1"/>
    <w:rsid w:val="00825645"/>
    <w:rsid w:val="008263CF"/>
    <w:rsid w:val="00827156"/>
    <w:rsid w:val="00832448"/>
    <w:rsid w:val="008352AF"/>
    <w:rsid w:val="0083540E"/>
    <w:rsid w:val="00843AE4"/>
    <w:rsid w:val="0084588D"/>
    <w:rsid w:val="008478EF"/>
    <w:rsid w:val="00847B4D"/>
    <w:rsid w:val="0085168D"/>
    <w:rsid w:val="008517F6"/>
    <w:rsid w:val="008523B3"/>
    <w:rsid w:val="00853D2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A02"/>
    <w:rsid w:val="008770F1"/>
    <w:rsid w:val="00880D6A"/>
    <w:rsid w:val="0088109C"/>
    <w:rsid w:val="008811C1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7CD9"/>
    <w:rsid w:val="008B1E47"/>
    <w:rsid w:val="008B302E"/>
    <w:rsid w:val="008B3514"/>
    <w:rsid w:val="008B3E0F"/>
    <w:rsid w:val="008B586E"/>
    <w:rsid w:val="008C001B"/>
    <w:rsid w:val="008C1034"/>
    <w:rsid w:val="008C21AE"/>
    <w:rsid w:val="008C49DF"/>
    <w:rsid w:val="008C5245"/>
    <w:rsid w:val="008D2E74"/>
    <w:rsid w:val="008D3902"/>
    <w:rsid w:val="008D538D"/>
    <w:rsid w:val="008D59EB"/>
    <w:rsid w:val="008E06DD"/>
    <w:rsid w:val="008E1414"/>
    <w:rsid w:val="008E2136"/>
    <w:rsid w:val="008E4732"/>
    <w:rsid w:val="008E5C2E"/>
    <w:rsid w:val="008E7631"/>
    <w:rsid w:val="008F0E47"/>
    <w:rsid w:val="008F1020"/>
    <w:rsid w:val="008F31FB"/>
    <w:rsid w:val="008F5220"/>
    <w:rsid w:val="008F5616"/>
    <w:rsid w:val="008F5F00"/>
    <w:rsid w:val="008F63C5"/>
    <w:rsid w:val="008F64BC"/>
    <w:rsid w:val="00900B26"/>
    <w:rsid w:val="009011CB"/>
    <w:rsid w:val="009024B6"/>
    <w:rsid w:val="009038F4"/>
    <w:rsid w:val="0090493D"/>
    <w:rsid w:val="00904BCE"/>
    <w:rsid w:val="00905733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176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49D9"/>
    <w:rsid w:val="0097008C"/>
    <w:rsid w:val="00970CBB"/>
    <w:rsid w:val="00970EAE"/>
    <w:rsid w:val="00972A86"/>
    <w:rsid w:val="0097768E"/>
    <w:rsid w:val="00981790"/>
    <w:rsid w:val="00981F4C"/>
    <w:rsid w:val="00983219"/>
    <w:rsid w:val="009835E5"/>
    <w:rsid w:val="009850E3"/>
    <w:rsid w:val="009862E2"/>
    <w:rsid w:val="00991B76"/>
    <w:rsid w:val="00991E7B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B7D12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296B"/>
    <w:rsid w:val="009E5E7B"/>
    <w:rsid w:val="009E7803"/>
    <w:rsid w:val="009F0B6E"/>
    <w:rsid w:val="009F33D4"/>
    <w:rsid w:val="009F3589"/>
    <w:rsid w:val="009F5BCF"/>
    <w:rsid w:val="009F5C12"/>
    <w:rsid w:val="009F6AB1"/>
    <w:rsid w:val="009F7DE1"/>
    <w:rsid w:val="00A00570"/>
    <w:rsid w:val="00A01091"/>
    <w:rsid w:val="00A019B5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225A"/>
    <w:rsid w:val="00A177EB"/>
    <w:rsid w:val="00A2215A"/>
    <w:rsid w:val="00A2240E"/>
    <w:rsid w:val="00A23F26"/>
    <w:rsid w:val="00A25F87"/>
    <w:rsid w:val="00A304F1"/>
    <w:rsid w:val="00A307A9"/>
    <w:rsid w:val="00A309FF"/>
    <w:rsid w:val="00A32466"/>
    <w:rsid w:val="00A375F4"/>
    <w:rsid w:val="00A37843"/>
    <w:rsid w:val="00A40175"/>
    <w:rsid w:val="00A40312"/>
    <w:rsid w:val="00A4073F"/>
    <w:rsid w:val="00A41186"/>
    <w:rsid w:val="00A50F71"/>
    <w:rsid w:val="00A53085"/>
    <w:rsid w:val="00A5341A"/>
    <w:rsid w:val="00A5640D"/>
    <w:rsid w:val="00A57628"/>
    <w:rsid w:val="00A57A0D"/>
    <w:rsid w:val="00A60DEF"/>
    <w:rsid w:val="00A611BD"/>
    <w:rsid w:val="00A617A0"/>
    <w:rsid w:val="00A6558B"/>
    <w:rsid w:val="00A6563B"/>
    <w:rsid w:val="00A6616F"/>
    <w:rsid w:val="00A6621F"/>
    <w:rsid w:val="00A70E07"/>
    <w:rsid w:val="00A73887"/>
    <w:rsid w:val="00A831D2"/>
    <w:rsid w:val="00A83B8E"/>
    <w:rsid w:val="00A91129"/>
    <w:rsid w:val="00A91523"/>
    <w:rsid w:val="00A92F02"/>
    <w:rsid w:val="00A93FA8"/>
    <w:rsid w:val="00A9778E"/>
    <w:rsid w:val="00AA0E1C"/>
    <w:rsid w:val="00AA3257"/>
    <w:rsid w:val="00AA7FCB"/>
    <w:rsid w:val="00AB08C6"/>
    <w:rsid w:val="00AB485C"/>
    <w:rsid w:val="00AB7417"/>
    <w:rsid w:val="00AB754B"/>
    <w:rsid w:val="00AB7FA7"/>
    <w:rsid w:val="00AC059C"/>
    <w:rsid w:val="00AC1061"/>
    <w:rsid w:val="00AC1301"/>
    <w:rsid w:val="00AC25CC"/>
    <w:rsid w:val="00AC2B26"/>
    <w:rsid w:val="00AC3294"/>
    <w:rsid w:val="00AC4CCE"/>
    <w:rsid w:val="00AC683D"/>
    <w:rsid w:val="00AD3B37"/>
    <w:rsid w:val="00AD67C6"/>
    <w:rsid w:val="00AD7CAC"/>
    <w:rsid w:val="00AE2599"/>
    <w:rsid w:val="00AE2E3F"/>
    <w:rsid w:val="00AE372C"/>
    <w:rsid w:val="00AE50CA"/>
    <w:rsid w:val="00AE5991"/>
    <w:rsid w:val="00AE7818"/>
    <w:rsid w:val="00AF52E7"/>
    <w:rsid w:val="00AF57A9"/>
    <w:rsid w:val="00AF6E12"/>
    <w:rsid w:val="00B02333"/>
    <w:rsid w:val="00B03ECE"/>
    <w:rsid w:val="00B04BC7"/>
    <w:rsid w:val="00B07426"/>
    <w:rsid w:val="00B14C6B"/>
    <w:rsid w:val="00B207BC"/>
    <w:rsid w:val="00B20954"/>
    <w:rsid w:val="00B21B7E"/>
    <w:rsid w:val="00B27D51"/>
    <w:rsid w:val="00B30550"/>
    <w:rsid w:val="00B30A1E"/>
    <w:rsid w:val="00B32014"/>
    <w:rsid w:val="00B336FF"/>
    <w:rsid w:val="00B346A7"/>
    <w:rsid w:val="00B35CF6"/>
    <w:rsid w:val="00B37626"/>
    <w:rsid w:val="00B37E85"/>
    <w:rsid w:val="00B41307"/>
    <w:rsid w:val="00B4387F"/>
    <w:rsid w:val="00B44089"/>
    <w:rsid w:val="00B44360"/>
    <w:rsid w:val="00B44F88"/>
    <w:rsid w:val="00B45169"/>
    <w:rsid w:val="00B45A3B"/>
    <w:rsid w:val="00B5076E"/>
    <w:rsid w:val="00B51D1D"/>
    <w:rsid w:val="00B53E0C"/>
    <w:rsid w:val="00B54D87"/>
    <w:rsid w:val="00B56787"/>
    <w:rsid w:val="00B57AA5"/>
    <w:rsid w:val="00B60D5C"/>
    <w:rsid w:val="00B6484D"/>
    <w:rsid w:val="00B668DA"/>
    <w:rsid w:val="00B67196"/>
    <w:rsid w:val="00B7069F"/>
    <w:rsid w:val="00B70FB0"/>
    <w:rsid w:val="00B723B9"/>
    <w:rsid w:val="00B73A5F"/>
    <w:rsid w:val="00B74D6A"/>
    <w:rsid w:val="00B74EB2"/>
    <w:rsid w:val="00B75E03"/>
    <w:rsid w:val="00B7692E"/>
    <w:rsid w:val="00B83C9E"/>
    <w:rsid w:val="00B8514E"/>
    <w:rsid w:val="00B85D90"/>
    <w:rsid w:val="00B86E82"/>
    <w:rsid w:val="00B87F88"/>
    <w:rsid w:val="00B90A31"/>
    <w:rsid w:val="00B94DAE"/>
    <w:rsid w:val="00B95B05"/>
    <w:rsid w:val="00B96692"/>
    <w:rsid w:val="00B97A47"/>
    <w:rsid w:val="00BA1B49"/>
    <w:rsid w:val="00BA5250"/>
    <w:rsid w:val="00BA58EA"/>
    <w:rsid w:val="00BB15F6"/>
    <w:rsid w:val="00BB338E"/>
    <w:rsid w:val="00BC3FCB"/>
    <w:rsid w:val="00BC40CA"/>
    <w:rsid w:val="00BC7E62"/>
    <w:rsid w:val="00BD445A"/>
    <w:rsid w:val="00BD4D9E"/>
    <w:rsid w:val="00BD6A2E"/>
    <w:rsid w:val="00BD7AC4"/>
    <w:rsid w:val="00BE2111"/>
    <w:rsid w:val="00BE278E"/>
    <w:rsid w:val="00BF2300"/>
    <w:rsid w:val="00BF305D"/>
    <w:rsid w:val="00BF3423"/>
    <w:rsid w:val="00BF38D0"/>
    <w:rsid w:val="00BF4806"/>
    <w:rsid w:val="00BF6DB7"/>
    <w:rsid w:val="00BF7C20"/>
    <w:rsid w:val="00C04B74"/>
    <w:rsid w:val="00C04D7C"/>
    <w:rsid w:val="00C04EAE"/>
    <w:rsid w:val="00C06746"/>
    <w:rsid w:val="00C0706C"/>
    <w:rsid w:val="00C07881"/>
    <w:rsid w:val="00C13DDC"/>
    <w:rsid w:val="00C15DAB"/>
    <w:rsid w:val="00C16868"/>
    <w:rsid w:val="00C169F1"/>
    <w:rsid w:val="00C16F25"/>
    <w:rsid w:val="00C205A8"/>
    <w:rsid w:val="00C21736"/>
    <w:rsid w:val="00C22BC8"/>
    <w:rsid w:val="00C231E1"/>
    <w:rsid w:val="00C23565"/>
    <w:rsid w:val="00C23E29"/>
    <w:rsid w:val="00C24E61"/>
    <w:rsid w:val="00C266D3"/>
    <w:rsid w:val="00C275B9"/>
    <w:rsid w:val="00C27B42"/>
    <w:rsid w:val="00C306B6"/>
    <w:rsid w:val="00C32264"/>
    <w:rsid w:val="00C329B2"/>
    <w:rsid w:val="00C37A26"/>
    <w:rsid w:val="00C402E7"/>
    <w:rsid w:val="00C51C85"/>
    <w:rsid w:val="00C53A21"/>
    <w:rsid w:val="00C562B0"/>
    <w:rsid w:val="00C5727B"/>
    <w:rsid w:val="00C6153A"/>
    <w:rsid w:val="00C61E87"/>
    <w:rsid w:val="00C6342F"/>
    <w:rsid w:val="00C64A9F"/>
    <w:rsid w:val="00C66E1E"/>
    <w:rsid w:val="00C66E8E"/>
    <w:rsid w:val="00C66EEB"/>
    <w:rsid w:val="00C66F04"/>
    <w:rsid w:val="00C67EBF"/>
    <w:rsid w:val="00C70BA8"/>
    <w:rsid w:val="00C70CAE"/>
    <w:rsid w:val="00C71FB7"/>
    <w:rsid w:val="00C7275D"/>
    <w:rsid w:val="00C72C74"/>
    <w:rsid w:val="00C7790A"/>
    <w:rsid w:val="00C80080"/>
    <w:rsid w:val="00C80B2B"/>
    <w:rsid w:val="00C819A4"/>
    <w:rsid w:val="00C8624F"/>
    <w:rsid w:val="00C86AB1"/>
    <w:rsid w:val="00C877F6"/>
    <w:rsid w:val="00C913C9"/>
    <w:rsid w:val="00C920A7"/>
    <w:rsid w:val="00C94FC8"/>
    <w:rsid w:val="00C95E0B"/>
    <w:rsid w:val="00C95EA9"/>
    <w:rsid w:val="00C97175"/>
    <w:rsid w:val="00C977EC"/>
    <w:rsid w:val="00C97C49"/>
    <w:rsid w:val="00CA0708"/>
    <w:rsid w:val="00CA2E8D"/>
    <w:rsid w:val="00CA42EF"/>
    <w:rsid w:val="00CA5CD3"/>
    <w:rsid w:val="00CB3CC6"/>
    <w:rsid w:val="00CC122B"/>
    <w:rsid w:val="00CC3EAC"/>
    <w:rsid w:val="00CC4DE4"/>
    <w:rsid w:val="00CD1BD9"/>
    <w:rsid w:val="00CD2DB8"/>
    <w:rsid w:val="00CD5333"/>
    <w:rsid w:val="00CD5765"/>
    <w:rsid w:val="00CD7891"/>
    <w:rsid w:val="00CE00C0"/>
    <w:rsid w:val="00CE0D6A"/>
    <w:rsid w:val="00CE220B"/>
    <w:rsid w:val="00CE76EB"/>
    <w:rsid w:val="00CE7D6D"/>
    <w:rsid w:val="00CF2291"/>
    <w:rsid w:val="00CF2814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02CE"/>
    <w:rsid w:val="00D2169B"/>
    <w:rsid w:val="00D22087"/>
    <w:rsid w:val="00D24736"/>
    <w:rsid w:val="00D26020"/>
    <w:rsid w:val="00D277D1"/>
    <w:rsid w:val="00D314BA"/>
    <w:rsid w:val="00D32DBC"/>
    <w:rsid w:val="00D334D2"/>
    <w:rsid w:val="00D3360F"/>
    <w:rsid w:val="00D33D08"/>
    <w:rsid w:val="00D33EEF"/>
    <w:rsid w:val="00D40D1B"/>
    <w:rsid w:val="00D42F02"/>
    <w:rsid w:val="00D4563C"/>
    <w:rsid w:val="00D52155"/>
    <w:rsid w:val="00D55490"/>
    <w:rsid w:val="00D56861"/>
    <w:rsid w:val="00D57492"/>
    <w:rsid w:val="00D60BD4"/>
    <w:rsid w:val="00D628EF"/>
    <w:rsid w:val="00D635DC"/>
    <w:rsid w:val="00D63D9B"/>
    <w:rsid w:val="00D64DA6"/>
    <w:rsid w:val="00D73105"/>
    <w:rsid w:val="00D74B61"/>
    <w:rsid w:val="00D825EB"/>
    <w:rsid w:val="00D82E98"/>
    <w:rsid w:val="00D83294"/>
    <w:rsid w:val="00D8484F"/>
    <w:rsid w:val="00D86686"/>
    <w:rsid w:val="00D9054E"/>
    <w:rsid w:val="00D914AF"/>
    <w:rsid w:val="00D9515D"/>
    <w:rsid w:val="00D960E6"/>
    <w:rsid w:val="00DA4C98"/>
    <w:rsid w:val="00DA7CE5"/>
    <w:rsid w:val="00DB1390"/>
    <w:rsid w:val="00DB305D"/>
    <w:rsid w:val="00DB5030"/>
    <w:rsid w:val="00DB75D9"/>
    <w:rsid w:val="00DC4CFD"/>
    <w:rsid w:val="00DD1195"/>
    <w:rsid w:val="00DD1842"/>
    <w:rsid w:val="00DD3C4A"/>
    <w:rsid w:val="00DD6000"/>
    <w:rsid w:val="00DD6A50"/>
    <w:rsid w:val="00DD6AF4"/>
    <w:rsid w:val="00DD6F36"/>
    <w:rsid w:val="00DE0BC6"/>
    <w:rsid w:val="00DE3C18"/>
    <w:rsid w:val="00DE4B9F"/>
    <w:rsid w:val="00DE67AF"/>
    <w:rsid w:val="00DE693B"/>
    <w:rsid w:val="00DF1056"/>
    <w:rsid w:val="00DF1490"/>
    <w:rsid w:val="00DF38CA"/>
    <w:rsid w:val="00E01604"/>
    <w:rsid w:val="00E01757"/>
    <w:rsid w:val="00E01896"/>
    <w:rsid w:val="00E04DAE"/>
    <w:rsid w:val="00E056ED"/>
    <w:rsid w:val="00E05FE6"/>
    <w:rsid w:val="00E10B1D"/>
    <w:rsid w:val="00E120F0"/>
    <w:rsid w:val="00E14AEC"/>
    <w:rsid w:val="00E17052"/>
    <w:rsid w:val="00E178C7"/>
    <w:rsid w:val="00E17994"/>
    <w:rsid w:val="00E204FE"/>
    <w:rsid w:val="00E21168"/>
    <w:rsid w:val="00E2342F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2A96"/>
    <w:rsid w:val="00E53C4A"/>
    <w:rsid w:val="00E57A82"/>
    <w:rsid w:val="00E60D27"/>
    <w:rsid w:val="00E6465D"/>
    <w:rsid w:val="00E6569F"/>
    <w:rsid w:val="00E73C22"/>
    <w:rsid w:val="00E74DDE"/>
    <w:rsid w:val="00E757CA"/>
    <w:rsid w:val="00E76BBF"/>
    <w:rsid w:val="00E76D10"/>
    <w:rsid w:val="00E820E1"/>
    <w:rsid w:val="00E82E39"/>
    <w:rsid w:val="00E8309E"/>
    <w:rsid w:val="00E84A92"/>
    <w:rsid w:val="00E91E13"/>
    <w:rsid w:val="00E9246B"/>
    <w:rsid w:val="00E93B0C"/>
    <w:rsid w:val="00E96808"/>
    <w:rsid w:val="00E96869"/>
    <w:rsid w:val="00E96EC6"/>
    <w:rsid w:val="00EA0572"/>
    <w:rsid w:val="00EA0729"/>
    <w:rsid w:val="00EA4731"/>
    <w:rsid w:val="00EA5403"/>
    <w:rsid w:val="00EA6548"/>
    <w:rsid w:val="00EA6CCB"/>
    <w:rsid w:val="00EB398F"/>
    <w:rsid w:val="00EB513A"/>
    <w:rsid w:val="00EB5CB6"/>
    <w:rsid w:val="00EB6383"/>
    <w:rsid w:val="00EC0AB5"/>
    <w:rsid w:val="00EC4C65"/>
    <w:rsid w:val="00EC597C"/>
    <w:rsid w:val="00EC5FF8"/>
    <w:rsid w:val="00EC6DAA"/>
    <w:rsid w:val="00ED180A"/>
    <w:rsid w:val="00ED1FE5"/>
    <w:rsid w:val="00ED3489"/>
    <w:rsid w:val="00ED3C34"/>
    <w:rsid w:val="00ED40C4"/>
    <w:rsid w:val="00ED5AE4"/>
    <w:rsid w:val="00ED705F"/>
    <w:rsid w:val="00EE1EC8"/>
    <w:rsid w:val="00EE2533"/>
    <w:rsid w:val="00EE2E4B"/>
    <w:rsid w:val="00EE674F"/>
    <w:rsid w:val="00EE70D5"/>
    <w:rsid w:val="00EE782B"/>
    <w:rsid w:val="00EF1202"/>
    <w:rsid w:val="00EF7153"/>
    <w:rsid w:val="00F0132E"/>
    <w:rsid w:val="00F01F01"/>
    <w:rsid w:val="00F05296"/>
    <w:rsid w:val="00F053D8"/>
    <w:rsid w:val="00F0773A"/>
    <w:rsid w:val="00F07B62"/>
    <w:rsid w:val="00F1222E"/>
    <w:rsid w:val="00F135A5"/>
    <w:rsid w:val="00F14ACC"/>
    <w:rsid w:val="00F15C02"/>
    <w:rsid w:val="00F1766B"/>
    <w:rsid w:val="00F31B37"/>
    <w:rsid w:val="00F32E40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5820"/>
    <w:rsid w:val="00F566C2"/>
    <w:rsid w:val="00F56BB7"/>
    <w:rsid w:val="00F62452"/>
    <w:rsid w:val="00F62B51"/>
    <w:rsid w:val="00F64A59"/>
    <w:rsid w:val="00F712CB"/>
    <w:rsid w:val="00F7304C"/>
    <w:rsid w:val="00F73117"/>
    <w:rsid w:val="00F75846"/>
    <w:rsid w:val="00F75B71"/>
    <w:rsid w:val="00F75C5B"/>
    <w:rsid w:val="00F76CCE"/>
    <w:rsid w:val="00F770AA"/>
    <w:rsid w:val="00F80012"/>
    <w:rsid w:val="00F80C98"/>
    <w:rsid w:val="00F81733"/>
    <w:rsid w:val="00F821DE"/>
    <w:rsid w:val="00F82B74"/>
    <w:rsid w:val="00F85694"/>
    <w:rsid w:val="00F8635B"/>
    <w:rsid w:val="00F878D9"/>
    <w:rsid w:val="00F87BFA"/>
    <w:rsid w:val="00F90153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3D81"/>
    <w:rsid w:val="00FB68E2"/>
    <w:rsid w:val="00FC1EEF"/>
    <w:rsid w:val="00FC3003"/>
    <w:rsid w:val="00FC3D33"/>
    <w:rsid w:val="00FC55C8"/>
    <w:rsid w:val="00FC75BD"/>
    <w:rsid w:val="00FD2504"/>
    <w:rsid w:val="00FD491F"/>
    <w:rsid w:val="00FD4B68"/>
    <w:rsid w:val="00FD6951"/>
    <w:rsid w:val="00FD7073"/>
    <w:rsid w:val="00FD735A"/>
    <w:rsid w:val="00FE11AC"/>
    <w:rsid w:val="00FE436E"/>
    <w:rsid w:val="00FE5DCA"/>
    <w:rsid w:val="00FE6778"/>
    <w:rsid w:val="00FF1F4D"/>
    <w:rsid w:val="00FF2352"/>
    <w:rsid w:val="00FF29B5"/>
    <w:rsid w:val="00FF2A94"/>
    <w:rsid w:val="00FF698B"/>
    <w:rsid w:val="00FF718D"/>
    <w:rsid w:val="00FF75A7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00E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C059-2A42-4DC8-87AE-0C6228A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Artur</dc:creator>
  <cp:keywords/>
  <dc:description/>
  <cp:lastModifiedBy>Nowak Artur</cp:lastModifiedBy>
  <cp:revision>93</cp:revision>
  <cp:lastPrinted>2019-05-15T06:53:00Z</cp:lastPrinted>
  <dcterms:created xsi:type="dcterms:W3CDTF">2018-01-29T09:08:00Z</dcterms:created>
  <dcterms:modified xsi:type="dcterms:W3CDTF">2019-05-15T06:54:00Z</dcterms:modified>
</cp:coreProperties>
</file>