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FF" w:rsidRPr="009A1489" w:rsidRDefault="431391FE" w:rsidP="431391FE">
      <w:pPr>
        <w:pStyle w:val="Tretekstu"/>
        <w:spacing w:after="0" w:line="276" w:lineRule="auto"/>
        <w:rPr>
          <w:rFonts w:ascii="Arial Narrow" w:eastAsia="Arial Narrow" w:hAnsi="Arial Narrow" w:cs="Arial Narrow"/>
          <w:color w:val="auto"/>
          <w:sz w:val="28"/>
          <w:szCs w:val="28"/>
        </w:rPr>
      </w:pPr>
      <w:r w:rsidRPr="431391FE">
        <w:rPr>
          <w:rFonts w:ascii="Arial Narrow" w:hAnsi="Arial Narrow"/>
          <w:color w:val="auto"/>
          <w:sz w:val="28"/>
          <w:szCs w:val="28"/>
        </w:rPr>
        <w:t>Umowa nr ___________</w:t>
      </w:r>
    </w:p>
    <w:p w:rsidR="00573AFF" w:rsidRPr="009A1489" w:rsidRDefault="431391FE" w:rsidP="431391FE">
      <w:pPr>
        <w:pStyle w:val="Tretekstu"/>
        <w:spacing w:after="0" w:line="276" w:lineRule="auto"/>
        <w:jc w:val="left"/>
        <w:rPr>
          <w:rFonts w:ascii="Arial Narrow" w:eastAsia="Arial Narrow" w:hAnsi="Arial Narrow" w:cs="Arial Narrow"/>
          <w:b w:val="0"/>
          <w:bCs w:val="0"/>
          <w:color w:val="auto"/>
        </w:rPr>
      </w:pPr>
      <w:r w:rsidRPr="431391FE">
        <w:rPr>
          <w:rFonts w:ascii="Arial Narrow" w:hAnsi="Arial Narrow"/>
          <w:b w:val="0"/>
          <w:bCs w:val="0"/>
          <w:color w:val="auto"/>
        </w:rPr>
        <w:t>zawarta w Tychach w dniu ____________ roku pomiędzy:</w:t>
      </w:r>
    </w:p>
    <w:p w:rsidR="00573AFF" w:rsidRPr="009A1489" w:rsidRDefault="431391FE" w:rsidP="431391FE">
      <w:pPr>
        <w:spacing w:line="276" w:lineRule="auto"/>
        <w:ind w:right="586"/>
        <w:jc w:val="both"/>
        <w:rPr>
          <w:rFonts w:ascii="Arial Narrow" w:eastAsia="Arial Narrow" w:hAnsi="Arial Narrow" w:cs="Arial Narrow"/>
          <w:color w:val="auto"/>
          <w:sz w:val="24"/>
          <w:szCs w:val="24"/>
        </w:rPr>
      </w:pPr>
      <w:r w:rsidRPr="431391FE">
        <w:rPr>
          <w:rFonts w:ascii="Arial Narrow" w:hAnsi="Arial Narrow"/>
          <w:b/>
          <w:bCs/>
          <w:color w:val="auto"/>
          <w:sz w:val="24"/>
          <w:szCs w:val="24"/>
        </w:rPr>
        <w:t>Przedsiębiorstwem Komunikacji Miejskiej sp. z o.o.</w:t>
      </w:r>
    </w:p>
    <w:p w:rsidR="00573AFF" w:rsidRPr="009A1489" w:rsidRDefault="431391FE" w:rsidP="431391FE">
      <w:pPr>
        <w:spacing w:line="276" w:lineRule="auto"/>
        <w:jc w:val="both"/>
        <w:rPr>
          <w:rFonts w:ascii="Arial Narrow" w:eastAsia="Arial Narrow" w:hAnsi="Arial Narrow" w:cs="Arial Narrow"/>
          <w:color w:val="auto"/>
          <w:sz w:val="24"/>
          <w:szCs w:val="24"/>
        </w:rPr>
      </w:pPr>
      <w:r w:rsidRPr="431391FE">
        <w:rPr>
          <w:rFonts w:ascii="Arial Narrow" w:hAnsi="Arial Narrow"/>
          <w:color w:val="auto"/>
          <w:sz w:val="24"/>
          <w:szCs w:val="24"/>
        </w:rPr>
        <w:t xml:space="preserve">z siedzibą w Tychach przy ul. Towarowej 1, wpisaną do rejestru przedsiębiorców Krajowego Rejestru Sądowego przez Sąd Rejonowy Katowice-Wschód w Katowicach VIII Wydział Gospodarczy KRS, pod numerem KRS 0000076836, kapitał zakładowy w wysokości 31.608.000,00 zł, NIP 646-000-90-23, </w:t>
      </w:r>
    </w:p>
    <w:p w:rsidR="00573AFF" w:rsidRPr="009A1489" w:rsidRDefault="431391FE" w:rsidP="431391FE">
      <w:pPr>
        <w:spacing w:line="276" w:lineRule="auto"/>
        <w:ind w:right="586"/>
        <w:jc w:val="both"/>
        <w:rPr>
          <w:rFonts w:ascii="Arial Narrow" w:eastAsia="Arial Narrow" w:hAnsi="Arial Narrow" w:cs="Arial Narrow"/>
          <w:color w:val="auto"/>
          <w:sz w:val="24"/>
          <w:szCs w:val="24"/>
        </w:rPr>
      </w:pPr>
      <w:r w:rsidRPr="431391FE">
        <w:rPr>
          <w:rFonts w:ascii="Arial Narrow" w:hAnsi="Arial Narrow"/>
          <w:color w:val="auto"/>
          <w:sz w:val="24"/>
          <w:szCs w:val="24"/>
        </w:rPr>
        <w:t>reprezentowaną przez:</w:t>
      </w:r>
    </w:p>
    <w:p w:rsidR="00573AFF" w:rsidRPr="009A1489" w:rsidRDefault="00E23FC8" w:rsidP="431391FE">
      <w:pPr>
        <w:spacing w:line="276" w:lineRule="auto"/>
        <w:jc w:val="both"/>
        <w:rPr>
          <w:rFonts w:ascii="Arial Narrow" w:eastAsia="Arial Narrow" w:hAnsi="Arial Narrow" w:cs="Arial Narrow"/>
          <w:color w:val="auto"/>
          <w:sz w:val="24"/>
          <w:szCs w:val="24"/>
        </w:rPr>
      </w:pPr>
      <w:r>
        <w:rPr>
          <w:rFonts w:ascii="Arial Narrow" w:hAnsi="Arial Narrow"/>
          <w:color w:val="auto"/>
          <w:sz w:val="24"/>
          <w:szCs w:val="24"/>
        </w:rPr>
        <w:t>_______________________</w:t>
      </w:r>
    </w:p>
    <w:p w:rsidR="00573AFF" w:rsidRPr="009A1489" w:rsidRDefault="431391FE" w:rsidP="431391FE">
      <w:pPr>
        <w:spacing w:line="276" w:lineRule="auto"/>
        <w:jc w:val="both"/>
        <w:rPr>
          <w:rFonts w:ascii="Arial Narrow" w:eastAsia="Arial Narrow" w:hAnsi="Arial Narrow" w:cs="Arial Narrow"/>
          <w:b/>
          <w:bCs/>
          <w:color w:val="auto"/>
          <w:sz w:val="24"/>
          <w:szCs w:val="24"/>
        </w:rPr>
      </w:pPr>
      <w:r w:rsidRPr="431391FE">
        <w:rPr>
          <w:rFonts w:ascii="Arial Narrow" w:hAnsi="Arial Narrow"/>
          <w:color w:val="auto"/>
          <w:sz w:val="24"/>
          <w:szCs w:val="24"/>
        </w:rPr>
        <w:t>zwaną dalej</w:t>
      </w:r>
      <w:r w:rsidRPr="431391FE">
        <w:rPr>
          <w:rFonts w:ascii="Arial Narrow" w:hAnsi="Arial Narrow"/>
          <w:b/>
          <w:bCs/>
          <w:color w:val="auto"/>
          <w:sz w:val="24"/>
          <w:szCs w:val="24"/>
        </w:rPr>
        <w:t xml:space="preserve"> „Zamawiającym",</w:t>
      </w:r>
    </w:p>
    <w:p w:rsidR="00573AFF" w:rsidRPr="009A1489" w:rsidRDefault="431391FE" w:rsidP="431391F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24"/>
        </w:tabs>
        <w:spacing w:after="0" w:line="276" w:lineRule="auto"/>
        <w:rPr>
          <w:rFonts w:ascii="Arial Narrow" w:eastAsia="Arial Narrow" w:hAnsi="Arial Narrow" w:cs="Arial Narrow"/>
          <w:color w:val="auto"/>
          <w:lang w:val="pl-PL"/>
        </w:rPr>
      </w:pPr>
      <w:r w:rsidRPr="431391FE">
        <w:rPr>
          <w:rFonts w:ascii="Arial Narrow" w:hAnsi="Arial Narrow"/>
          <w:color w:val="auto"/>
          <w:lang w:val="pl-PL"/>
        </w:rPr>
        <w:t>a</w:t>
      </w:r>
    </w:p>
    <w:p w:rsidR="00573AFF" w:rsidRPr="009A1489" w:rsidRDefault="431391FE" w:rsidP="431391FE">
      <w:pPr>
        <w:spacing w:line="276" w:lineRule="auto"/>
        <w:jc w:val="both"/>
        <w:rPr>
          <w:rFonts w:ascii="Arial Narrow" w:eastAsia="Arial Narrow" w:hAnsi="Arial Narrow" w:cs="Arial Narrow"/>
          <w:color w:val="auto"/>
          <w:sz w:val="24"/>
          <w:szCs w:val="24"/>
        </w:rPr>
      </w:pPr>
      <w:r w:rsidRPr="431391FE">
        <w:rPr>
          <w:rFonts w:ascii="Arial Narrow" w:hAnsi="Arial Narrow"/>
          <w:b/>
          <w:bCs/>
          <w:color w:val="auto"/>
          <w:sz w:val="24"/>
          <w:szCs w:val="24"/>
        </w:rPr>
        <w:t>_______________________</w:t>
      </w:r>
    </w:p>
    <w:p w:rsidR="00573AFF" w:rsidRPr="009A1489" w:rsidRDefault="431391FE" w:rsidP="431391FE">
      <w:pPr>
        <w:spacing w:line="276" w:lineRule="auto"/>
        <w:jc w:val="both"/>
        <w:rPr>
          <w:rFonts w:ascii="Arial Narrow" w:eastAsia="Arial Narrow" w:hAnsi="Arial Narrow" w:cs="Arial Narrow"/>
          <w:b/>
          <w:bCs/>
          <w:color w:val="auto"/>
          <w:sz w:val="24"/>
          <w:szCs w:val="24"/>
        </w:rPr>
      </w:pPr>
      <w:r w:rsidRPr="431391FE">
        <w:rPr>
          <w:rFonts w:ascii="Arial Narrow" w:hAnsi="Arial Narrow"/>
          <w:color w:val="auto"/>
          <w:sz w:val="24"/>
          <w:szCs w:val="24"/>
        </w:rPr>
        <w:t>zwaną dalej</w:t>
      </w:r>
      <w:r w:rsidRPr="431391FE">
        <w:rPr>
          <w:rFonts w:ascii="Arial Narrow" w:hAnsi="Arial Narrow"/>
          <w:b/>
          <w:bCs/>
          <w:color w:val="auto"/>
          <w:sz w:val="24"/>
          <w:szCs w:val="24"/>
        </w:rPr>
        <w:t xml:space="preserve"> „Wykonawcą”,</w:t>
      </w:r>
    </w:p>
    <w:p w:rsidR="00573AFF" w:rsidRPr="009A1489" w:rsidRDefault="0A433825" w:rsidP="0A433825">
      <w:pPr>
        <w:spacing w:line="276" w:lineRule="auto"/>
        <w:jc w:val="both"/>
        <w:rPr>
          <w:rFonts w:ascii="Arial Narrow" w:eastAsia="Arial Narrow" w:hAnsi="Arial Narrow" w:cs="Arial Narrow"/>
          <w:color w:val="auto"/>
          <w:sz w:val="24"/>
          <w:szCs w:val="24"/>
        </w:rPr>
      </w:pPr>
      <w:r w:rsidRPr="0A433825">
        <w:rPr>
          <w:rFonts w:ascii="Arial Narrow" w:hAnsi="Arial Narrow"/>
          <w:color w:val="auto"/>
          <w:sz w:val="24"/>
          <w:szCs w:val="24"/>
        </w:rPr>
        <w:t>w rezultacie dokonania wyboru oferty w przetargu nieograniczonym, przeprowadzonym zgodnie z ustawą z dnia 29 stycznia 2004 r. Prawo zamówień publicznych (</w:t>
      </w:r>
      <w:proofErr w:type="spellStart"/>
      <w:r w:rsidRPr="0A433825">
        <w:rPr>
          <w:rFonts w:ascii="Arial Narrow" w:hAnsi="Arial Narrow"/>
          <w:color w:val="auto"/>
          <w:sz w:val="24"/>
          <w:szCs w:val="24"/>
        </w:rPr>
        <w:t>t.j</w:t>
      </w:r>
      <w:proofErr w:type="spellEnd"/>
      <w:r w:rsidRPr="0A433825">
        <w:rPr>
          <w:rFonts w:ascii="Arial Narrow" w:hAnsi="Arial Narrow"/>
          <w:color w:val="auto"/>
          <w:sz w:val="24"/>
          <w:szCs w:val="24"/>
        </w:rPr>
        <w:t>. Dz.U. z 201</w:t>
      </w:r>
      <w:r w:rsidR="00E65F74">
        <w:rPr>
          <w:rFonts w:ascii="Arial Narrow" w:hAnsi="Arial Narrow"/>
          <w:color w:val="auto"/>
          <w:sz w:val="24"/>
          <w:szCs w:val="24"/>
        </w:rPr>
        <w:t>8</w:t>
      </w:r>
      <w:r w:rsidRPr="0A433825">
        <w:rPr>
          <w:rFonts w:ascii="Arial Narrow" w:hAnsi="Arial Narrow"/>
          <w:color w:val="auto"/>
          <w:sz w:val="24"/>
          <w:szCs w:val="24"/>
        </w:rPr>
        <w:t xml:space="preserve"> r. poz. </w:t>
      </w:r>
      <w:r w:rsidR="00E65F74">
        <w:rPr>
          <w:rFonts w:ascii="Arial Narrow" w:hAnsi="Arial Narrow"/>
          <w:color w:val="auto"/>
          <w:sz w:val="24"/>
          <w:szCs w:val="24"/>
        </w:rPr>
        <w:t>1986</w:t>
      </w:r>
      <w:r w:rsidR="00F05D95">
        <w:rPr>
          <w:rFonts w:ascii="Arial Narrow" w:hAnsi="Arial Narrow"/>
          <w:color w:val="auto"/>
          <w:sz w:val="24"/>
          <w:szCs w:val="24"/>
        </w:rPr>
        <w:t xml:space="preserve"> z </w:t>
      </w:r>
      <w:proofErr w:type="spellStart"/>
      <w:r w:rsidR="00F05D95">
        <w:rPr>
          <w:rFonts w:ascii="Arial Narrow" w:hAnsi="Arial Narrow"/>
          <w:color w:val="auto"/>
          <w:sz w:val="24"/>
          <w:szCs w:val="24"/>
        </w:rPr>
        <w:t>późn</w:t>
      </w:r>
      <w:proofErr w:type="spellEnd"/>
      <w:r w:rsidR="00F05D95">
        <w:rPr>
          <w:rFonts w:ascii="Arial Narrow" w:hAnsi="Arial Narrow"/>
          <w:color w:val="auto"/>
          <w:sz w:val="24"/>
          <w:szCs w:val="24"/>
        </w:rPr>
        <w:t>. zm.</w:t>
      </w:r>
      <w:r w:rsidRPr="0A433825">
        <w:rPr>
          <w:rFonts w:ascii="Arial Narrow" w:hAnsi="Arial Narrow"/>
          <w:color w:val="auto"/>
          <w:sz w:val="24"/>
          <w:szCs w:val="24"/>
        </w:rPr>
        <w:t>), o następującej treści:</w:t>
      </w:r>
    </w:p>
    <w:p w:rsidR="00573AFF" w:rsidRPr="009A1489"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hAnsi="Arial Narrow"/>
          <w:color w:val="auto"/>
          <w:sz w:val="24"/>
          <w:szCs w:val="24"/>
        </w:rPr>
        <w:t>§ 1</w:t>
      </w:r>
    </w:p>
    <w:p w:rsidR="00573AFF"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Przedmiot Umowy</w:t>
      </w:r>
    </w:p>
    <w:p w:rsidR="00477F7C"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Przedmiotem niniejszej umowy (zwanej dalej „Umową”) jest dostawa </w:t>
      </w:r>
      <w:r w:rsidR="00A76220">
        <w:rPr>
          <w:rFonts w:ascii="Arial Narrow" w:eastAsia="Arial Narrow" w:hAnsi="Arial Narrow" w:cs="Arial Narrow"/>
          <w:color w:val="auto"/>
          <w:sz w:val="24"/>
          <w:szCs w:val="24"/>
        </w:rPr>
        <w:t>dwudziestu</w:t>
      </w:r>
      <w:r w:rsidR="00484E8C">
        <w:rPr>
          <w:rFonts w:ascii="Arial Narrow" w:eastAsia="Arial Narrow" w:hAnsi="Arial Narrow" w:cs="Arial Narrow"/>
          <w:color w:val="auto"/>
          <w:sz w:val="24"/>
          <w:szCs w:val="24"/>
        </w:rPr>
        <w:t xml:space="preserve"> trzech</w:t>
      </w:r>
      <w:r w:rsidRPr="431391FE">
        <w:rPr>
          <w:rFonts w:ascii="Arial Narrow" w:eastAsia="Arial Narrow" w:hAnsi="Arial Narrow" w:cs="Arial Narrow"/>
          <w:color w:val="auto"/>
          <w:sz w:val="24"/>
          <w:szCs w:val="24"/>
        </w:rPr>
        <w:t xml:space="preserve"> </w:t>
      </w:r>
      <w:r w:rsidR="000911FF">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zasilanych sprężonym gazem ziemnym (CNG), producenta _____________, o nazwie handlowej ____________________, spełniających wymagania określone w Szczegółowym Opisie Przedmiotu Zamówienia, stanowiącym załącznik nr 1 do </w:t>
      </w:r>
      <w:r w:rsidR="000911FF">
        <w:rPr>
          <w:rFonts w:ascii="Arial Narrow" w:eastAsia="Arial Narrow" w:hAnsi="Arial Narrow" w:cs="Arial Narrow"/>
          <w:color w:val="auto"/>
          <w:sz w:val="24"/>
          <w:szCs w:val="24"/>
        </w:rPr>
        <w:t>Umowy</w:t>
      </w:r>
      <w:r w:rsidR="00DA7D35">
        <w:rPr>
          <w:rFonts w:ascii="Arial Narrow" w:eastAsia="Arial Narrow" w:hAnsi="Arial Narrow" w:cs="Arial Narrow"/>
          <w:color w:val="auto"/>
          <w:sz w:val="24"/>
          <w:szCs w:val="24"/>
        </w:rPr>
        <w:t xml:space="preserve"> oraz ofercie Wykonawcy w postę</w:t>
      </w:r>
      <w:r w:rsidRPr="431391FE">
        <w:rPr>
          <w:rFonts w:ascii="Arial Narrow" w:eastAsia="Arial Narrow" w:hAnsi="Arial Narrow" w:cs="Arial Narrow"/>
          <w:color w:val="auto"/>
          <w:sz w:val="24"/>
          <w:szCs w:val="24"/>
        </w:rPr>
        <w:t>powaniu przetargowym prowadząc</w:t>
      </w:r>
      <w:r w:rsidR="000911FF">
        <w:rPr>
          <w:rFonts w:ascii="Arial Narrow" w:eastAsia="Arial Narrow" w:hAnsi="Arial Narrow" w:cs="Arial Narrow"/>
          <w:color w:val="auto"/>
          <w:sz w:val="24"/>
          <w:szCs w:val="24"/>
        </w:rPr>
        <w:t>ym do zawarcia niniejszej umowy (zwanych w dalszej części U</w:t>
      </w:r>
      <w:r w:rsidR="000911FF" w:rsidRPr="431391FE">
        <w:rPr>
          <w:rFonts w:ascii="Arial Narrow" w:eastAsia="Arial Narrow" w:hAnsi="Arial Narrow" w:cs="Arial Narrow"/>
          <w:color w:val="auto"/>
          <w:sz w:val="24"/>
          <w:szCs w:val="24"/>
        </w:rPr>
        <w:t xml:space="preserve">mowy </w:t>
      </w:r>
      <w:r w:rsidR="00E501FF">
        <w:rPr>
          <w:rFonts w:ascii="Arial Narrow" w:eastAsia="Arial Narrow" w:hAnsi="Arial Narrow" w:cs="Arial Narrow"/>
          <w:color w:val="auto"/>
          <w:sz w:val="24"/>
          <w:szCs w:val="24"/>
        </w:rPr>
        <w:t>„</w:t>
      </w:r>
      <w:r w:rsidR="000911FF">
        <w:rPr>
          <w:rFonts w:ascii="Arial Narrow" w:eastAsia="Arial Narrow" w:hAnsi="Arial Narrow" w:cs="Arial Narrow"/>
          <w:color w:val="auto"/>
          <w:sz w:val="24"/>
          <w:szCs w:val="24"/>
        </w:rPr>
        <w:t>autobusami</w:t>
      </w:r>
      <w:r w:rsidR="00E501FF">
        <w:rPr>
          <w:rFonts w:ascii="Arial Narrow" w:eastAsia="Arial Narrow" w:hAnsi="Arial Narrow" w:cs="Arial Narrow"/>
          <w:color w:val="auto"/>
          <w:sz w:val="24"/>
          <w:szCs w:val="24"/>
        </w:rPr>
        <w:t>”</w:t>
      </w:r>
      <w:r w:rsidR="000911FF" w:rsidRPr="431391FE">
        <w:rPr>
          <w:rFonts w:ascii="Arial Narrow" w:eastAsia="Arial Narrow" w:hAnsi="Arial Narrow" w:cs="Arial Narrow"/>
          <w:color w:val="auto"/>
          <w:sz w:val="24"/>
          <w:szCs w:val="24"/>
        </w:rPr>
        <w:t>)</w:t>
      </w:r>
      <w:r w:rsidR="000911FF">
        <w:rPr>
          <w:rFonts w:ascii="Arial Narrow" w:eastAsia="Arial Narrow" w:hAnsi="Arial Narrow" w:cs="Arial Narrow"/>
          <w:color w:val="auto"/>
          <w:sz w:val="24"/>
          <w:szCs w:val="24"/>
        </w:rPr>
        <w:t>.</w:t>
      </w:r>
    </w:p>
    <w:p w:rsidR="00320C94"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Wykonawca oświadcza, iż:</w:t>
      </w:r>
    </w:p>
    <w:p w:rsidR="002008E9" w:rsidRPr="00716E47"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wszystkie </w:t>
      </w:r>
      <w:r w:rsidR="000911FF">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będą identyczne pod względem parametrów technicznych, konstrukcyjnym, stylizacji, kompletacji, wyposażenia oraz kolorystyki i powinny być wyprodukowane przez tego samego producenta,</w:t>
      </w:r>
    </w:p>
    <w:p w:rsidR="004C27CE" w:rsidRPr="00716E47" w:rsidRDefault="000911FF"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431391FE" w:rsidRPr="431391FE">
        <w:rPr>
          <w:rFonts w:ascii="Arial Narrow" w:eastAsia="Arial Narrow" w:hAnsi="Arial Narrow" w:cs="Arial Narrow"/>
          <w:color w:val="auto"/>
          <w:sz w:val="24"/>
          <w:szCs w:val="24"/>
        </w:rPr>
        <w:t xml:space="preserve"> będą fabrycznie nowe, wyprodukowane nie wcześniej niż na 6 miesięcy przed datą dostawy z przebiegiem nie większym niż 1.000 km,</w:t>
      </w:r>
    </w:p>
    <w:p w:rsidR="00320C94" w:rsidRPr="00716E47" w:rsidRDefault="000911FF"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431391FE" w:rsidRPr="431391FE">
        <w:rPr>
          <w:rFonts w:ascii="Arial Narrow" w:eastAsia="Arial Narrow" w:hAnsi="Arial Narrow" w:cs="Arial Narrow"/>
          <w:color w:val="auto"/>
          <w:sz w:val="24"/>
          <w:szCs w:val="24"/>
        </w:rPr>
        <w:t xml:space="preserve"> posiadać będą aktualną na dzień dostawy homologację, certyfikaty i atesty wymagane przepisami prawa, umożlwiające rejestrację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w Rzeczpospolitej Polskiej,</w:t>
      </w:r>
    </w:p>
    <w:p w:rsidR="001158A2" w:rsidRPr="00716E47" w:rsidRDefault="000911FF" w:rsidP="0A433825">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autobusy</w:t>
      </w:r>
      <w:r w:rsidR="0A433825" w:rsidRPr="0A433825">
        <w:rPr>
          <w:rFonts w:ascii="Arial Narrow" w:eastAsia="Arial Narrow" w:hAnsi="Arial Narrow" w:cs="Arial Narrow"/>
          <w:color w:val="auto"/>
          <w:sz w:val="24"/>
          <w:szCs w:val="24"/>
        </w:rPr>
        <w:t xml:space="preserve"> spełniać będą wymagania obowiązujących przepisów prawa umożliwiających korzystanie z </w:t>
      </w:r>
      <w:r>
        <w:rPr>
          <w:rFonts w:ascii="Arial Narrow" w:eastAsia="Arial Narrow" w:hAnsi="Arial Narrow" w:cs="Arial Narrow"/>
          <w:color w:val="auto"/>
          <w:sz w:val="24"/>
          <w:szCs w:val="24"/>
        </w:rPr>
        <w:t>nich</w:t>
      </w:r>
      <w:r w:rsidR="0A433825" w:rsidRPr="0A433825">
        <w:rPr>
          <w:rFonts w:ascii="Arial Narrow" w:eastAsia="Arial Narrow" w:hAnsi="Arial Narrow" w:cs="Arial Narrow"/>
          <w:color w:val="auto"/>
          <w:sz w:val="24"/>
          <w:szCs w:val="24"/>
        </w:rPr>
        <w:t xml:space="preserve"> na drogach publicznych, w szczególności spełniać będą wymagania ustawy z dnia 20 czerwca 1997 roku prawo o ruchu drogowym (</w:t>
      </w:r>
      <w:proofErr w:type="spellStart"/>
      <w:r w:rsidR="0A433825" w:rsidRPr="0A433825">
        <w:rPr>
          <w:rFonts w:ascii="Arial Narrow" w:eastAsia="Arial Narrow" w:hAnsi="Arial Narrow" w:cs="Arial Narrow"/>
          <w:color w:val="auto"/>
          <w:sz w:val="24"/>
          <w:szCs w:val="24"/>
        </w:rPr>
        <w:t>t.j</w:t>
      </w:r>
      <w:proofErr w:type="spellEnd"/>
      <w:r w:rsidR="0A433825" w:rsidRPr="0A433825">
        <w:rPr>
          <w:rFonts w:ascii="Arial Narrow" w:eastAsia="Arial Narrow" w:hAnsi="Arial Narrow" w:cs="Arial Narrow"/>
          <w:color w:val="auto"/>
          <w:sz w:val="24"/>
          <w:szCs w:val="24"/>
        </w:rPr>
        <w:t xml:space="preserve">. Dz.U. z 2017 r. poz. 1260, z </w:t>
      </w:r>
      <w:proofErr w:type="spellStart"/>
      <w:r w:rsidR="0A433825" w:rsidRPr="0A433825">
        <w:rPr>
          <w:rFonts w:ascii="Arial Narrow" w:eastAsia="Arial Narrow" w:hAnsi="Arial Narrow" w:cs="Arial Narrow"/>
          <w:color w:val="auto"/>
          <w:sz w:val="24"/>
          <w:szCs w:val="24"/>
        </w:rPr>
        <w:t>późn</w:t>
      </w:r>
      <w:proofErr w:type="spellEnd"/>
      <w:r w:rsidR="0A433825" w:rsidRPr="0A433825">
        <w:rPr>
          <w:rFonts w:ascii="Arial Narrow" w:eastAsia="Arial Narrow" w:hAnsi="Arial Narrow" w:cs="Arial Narrow"/>
          <w:color w:val="auto"/>
          <w:sz w:val="24"/>
          <w:szCs w:val="24"/>
        </w:rPr>
        <w:t>. zm.) oraz Rozporządzenia Ministra Infrastruktury z dnia 31 grudnia 2002 r. w sprawie warunków technicznych pojazdów oraz zakresu ich niezbędnego wyposażenia (</w:t>
      </w:r>
      <w:proofErr w:type="spellStart"/>
      <w:r w:rsidR="0A433825" w:rsidRPr="0A433825">
        <w:rPr>
          <w:rFonts w:ascii="Arial Narrow" w:eastAsia="Arial Narrow" w:hAnsi="Arial Narrow" w:cs="Arial Narrow"/>
          <w:color w:val="auto"/>
          <w:sz w:val="24"/>
          <w:szCs w:val="24"/>
        </w:rPr>
        <w:t>t.j</w:t>
      </w:r>
      <w:proofErr w:type="spellEnd"/>
      <w:r w:rsidR="0A433825" w:rsidRPr="0A433825">
        <w:rPr>
          <w:rFonts w:ascii="Arial Narrow" w:eastAsia="Arial Narrow" w:hAnsi="Arial Narrow" w:cs="Arial Narrow"/>
          <w:color w:val="auto"/>
          <w:sz w:val="24"/>
          <w:szCs w:val="24"/>
        </w:rPr>
        <w:t xml:space="preserve">. Dz.U. z 2016 r. poz. 2022, z </w:t>
      </w:r>
      <w:proofErr w:type="spellStart"/>
      <w:r w:rsidR="0A433825" w:rsidRPr="0A433825">
        <w:rPr>
          <w:rFonts w:ascii="Arial Narrow" w:eastAsia="Arial Narrow" w:hAnsi="Arial Narrow" w:cs="Arial Narrow"/>
          <w:color w:val="auto"/>
          <w:sz w:val="24"/>
          <w:szCs w:val="24"/>
        </w:rPr>
        <w:t>późn</w:t>
      </w:r>
      <w:proofErr w:type="spellEnd"/>
      <w:r w:rsidR="0A433825" w:rsidRPr="0A433825">
        <w:rPr>
          <w:rFonts w:ascii="Arial Narrow" w:eastAsia="Arial Narrow" w:hAnsi="Arial Narrow" w:cs="Arial Narrow"/>
          <w:color w:val="auto"/>
          <w:sz w:val="24"/>
          <w:szCs w:val="24"/>
        </w:rPr>
        <w:t>. zm.).</w:t>
      </w:r>
    </w:p>
    <w:p w:rsidR="009B01CB"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Wraz z dostawą </w:t>
      </w:r>
      <w:r w:rsidR="005D70CB">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Wykonawca zobowiązany jest do przekazania Zamawiającemu</w:t>
      </w:r>
      <w:r w:rsidR="009B01CB">
        <w:rPr>
          <w:rFonts w:ascii="Arial Narrow" w:eastAsia="Arial Narrow" w:hAnsi="Arial Narrow" w:cs="Arial Narrow"/>
          <w:color w:val="auto"/>
          <w:sz w:val="24"/>
          <w:szCs w:val="24"/>
        </w:rPr>
        <w:t>:</w:t>
      </w:r>
    </w:p>
    <w:p w:rsidR="009B01CB" w:rsidRDefault="431391FE" w:rsidP="009B01CB">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dokumentów, o których mowa w ust. 2 lit. c) oraz wszelkich innych niezbędnych do zarejestrowania </w:t>
      </w:r>
      <w:r w:rsidR="005D70CB">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 Rzeczpospolitej Polskiej</w:t>
      </w:r>
      <w:r w:rsidR="009B01CB">
        <w:rPr>
          <w:rFonts w:ascii="Arial Narrow" w:eastAsia="Arial Narrow" w:hAnsi="Arial Narrow" w:cs="Arial Narrow"/>
          <w:color w:val="auto"/>
          <w:sz w:val="24"/>
          <w:szCs w:val="24"/>
        </w:rPr>
        <w:t xml:space="preserve">, </w:t>
      </w:r>
    </w:p>
    <w:p w:rsidR="009B01CB" w:rsidRPr="00716E47" w:rsidRDefault="009B01CB" w:rsidP="009B01CB">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009B01CB">
        <w:rPr>
          <w:rFonts w:ascii="Arial Narrow" w:eastAsia="Arial Narrow" w:hAnsi="Arial Narrow" w:cs="Arial Narrow"/>
          <w:color w:val="auto"/>
          <w:sz w:val="24"/>
          <w:szCs w:val="24"/>
        </w:rPr>
        <w:t xml:space="preserve">instrukcji obsługi </w:t>
      </w:r>
      <w:r w:rsidR="00D36406">
        <w:rPr>
          <w:rFonts w:ascii="Arial Narrow" w:eastAsia="Arial Narrow" w:hAnsi="Arial Narrow" w:cs="Arial Narrow"/>
          <w:color w:val="auto"/>
          <w:sz w:val="24"/>
          <w:szCs w:val="24"/>
        </w:rPr>
        <w:t>autobusów</w:t>
      </w:r>
      <w:r w:rsidRPr="009B01CB">
        <w:rPr>
          <w:rFonts w:ascii="Arial Narrow" w:eastAsia="Arial Narrow" w:hAnsi="Arial Narrow" w:cs="Arial Narrow"/>
          <w:color w:val="auto"/>
          <w:sz w:val="24"/>
          <w:szCs w:val="24"/>
        </w:rPr>
        <w:t xml:space="preserve"> przeznaczonej dla kierowców</w:t>
      </w:r>
      <w:r w:rsidR="00E501FF">
        <w:rPr>
          <w:rFonts w:ascii="Arial Narrow" w:eastAsia="Arial Narrow" w:hAnsi="Arial Narrow" w:cs="Arial Narrow"/>
          <w:color w:val="auto"/>
          <w:sz w:val="24"/>
          <w:szCs w:val="24"/>
        </w:rPr>
        <w:t>,</w:t>
      </w:r>
      <w:r w:rsidRPr="009B01CB">
        <w:rPr>
          <w:rFonts w:ascii="Arial Narrow" w:eastAsia="Arial Narrow" w:hAnsi="Arial Narrow" w:cs="Arial Narrow"/>
          <w:color w:val="auto"/>
          <w:sz w:val="24"/>
          <w:szCs w:val="24"/>
        </w:rPr>
        <w:t xml:space="preserve"> w ilości co najmniej 2 szt. na </w:t>
      </w:r>
      <w:r w:rsidR="00D36406">
        <w:rPr>
          <w:rFonts w:ascii="Arial Narrow" w:eastAsia="Arial Narrow" w:hAnsi="Arial Narrow" w:cs="Arial Narrow"/>
          <w:color w:val="auto"/>
          <w:sz w:val="24"/>
          <w:szCs w:val="24"/>
        </w:rPr>
        <w:t>autobus</w:t>
      </w:r>
      <w:r w:rsidRPr="009B01CB">
        <w:rPr>
          <w:rFonts w:ascii="Arial Narrow" w:eastAsia="Arial Narrow" w:hAnsi="Arial Narrow" w:cs="Arial Narrow"/>
          <w:color w:val="auto"/>
          <w:sz w:val="24"/>
          <w:szCs w:val="24"/>
        </w:rPr>
        <w:t>, w wersji papierowej oraz elektronicznej</w:t>
      </w:r>
      <w:r>
        <w:rPr>
          <w:rFonts w:ascii="Arial Narrow" w:eastAsia="Arial Narrow" w:hAnsi="Arial Narrow" w:cs="Arial Narrow"/>
          <w:color w:val="auto"/>
          <w:sz w:val="24"/>
          <w:szCs w:val="24"/>
        </w:rPr>
        <w:t>.</w:t>
      </w:r>
    </w:p>
    <w:p w:rsidR="003C0285" w:rsidRPr="00E92855"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Czynności związane z rejestracją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przeprowadzi na własny koszt Zamawiający. Gdyby jednak, na podstawie dostarczonych przez Wykonawcę dokumentów, odmówiono rejestracji </w:t>
      </w:r>
      <w:r w:rsidRPr="431391FE">
        <w:rPr>
          <w:rFonts w:ascii="Arial Narrow" w:eastAsia="Arial Narrow" w:hAnsi="Arial Narrow" w:cs="Arial Narrow"/>
          <w:color w:val="auto"/>
          <w:sz w:val="24"/>
          <w:szCs w:val="24"/>
        </w:rPr>
        <w:lastRenderedPageBreak/>
        <w:t xml:space="preserve">i dopuszczenia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ruchu, całość kosztów związanych z dostosowaniem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polskich norm i wymagań zgodnych z polskimi przepisami homologacyjnymi, przepisami homologacyjnymi Unii Europejskiej oraz innymi właściwymi w zakresie rejestracji pojazdów poniesie Wykonawca albo też będzie zobowiązany do ich zwrotu Zamawiającemu, jeśli powyższe koszty pokryje.</w:t>
      </w:r>
    </w:p>
    <w:p w:rsidR="002757C5" w:rsidRPr="00E92855" w:rsidRDefault="431391FE" w:rsidP="431391FE">
      <w:pPr>
        <w:pStyle w:val="Akapitzlist"/>
        <w:numPr>
          <w:ilvl w:val="0"/>
          <w:numId w:val="37"/>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 ramach Umowy</w:t>
      </w:r>
      <w:r w:rsidR="009B01CB">
        <w:rPr>
          <w:rFonts w:ascii="Arial Narrow" w:eastAsia="Arial Narrow" w:hAnsi="Arial Narrow" w:cs="Arial Narrow"/>
          <w:color w:val="auto"/>
          <w:sz w:val="24"/>
          <w:szCs w:val="24"/>
        </w:rPr>
        <w:t xml:space="preserve"> oraz wynagrodzenia określonego w § 3</w:t>
      </w:r>
      <w:r w:rsidRPr="431391FE">
        <w:rPr>
          <w:rFonts w:ascii="Arial Narrow" w:eastAsia="Arial Narrow" w:hAnsi="Arial Narrow" w:cs="Arial Narrow"/>
          <w:color w:val="auto"/>
          <w:sz w:val="24"/>
          <w:szCs w:val="24"/>
        </w:rPr>
        <w:t xml:space="preserve"> Wykonawca zobowiązuje się do realizacji określonych w Umowie dostaw i usług powiązanych z dostawą, o której mowa w ust. 1, a w szczególności:</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dostawy urządzeń, których wykaz stanowi załącznik nr 2 do Umowy, </w:t>
      </w:r>
    </w:p>
    <w:p w:rsidR="002757C5" w:rsidRPr="00E92855" w:rsidRDefault="00E501FF"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świadczeń związanych z udzieloną</w:t>
      </w:r>
      <w:r w:rsidR="431391FE" w:rsidRPr="431391FE">
        <w:rPr>
          <w:rFonts w:ascii="Arial Narrow" w:eastAsia="Arial Narrow" w:hAnsi="Arial Narrow" w:cs="Arial Narrow"/>
          <w:color w:val="auto"/>
          <w:sz w:val="24"/>
          <w:szCs w:val="24"/>
        </w:rPr>
        <w:t xml:space="preserve"> gwarancją jakości dostarczonych </w:t>
      </w:r>
      <w:r w:rsidR="00D36406">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świadczeń wynikających z udzielonej Zamawiającemu autoryzacji, na zasadach określonych w załączniku nr 3 do Umowy oraz w zakresie określonym w załącznik</w:t>
      </w:r>
      <w:r w:rsidR="009B01CB">
        <w:rPr>
          <w:rFonts w:ascii="Arial Narrow" w:eastAsia="Arial Narrow" w:hAnsi="Arial Narrow" w:cs="Arial Narrow"/>
          <w:color w:val="auto"/>
          <w:sz w:val="24"/>
          <w:szCs w:val="24"/>
        </w:rPr>
        <w:t>u nr</w:t>
      </w:r>
      <w:r w:rsidRPr="431391FE">
        <w:rPr>
          <w:rFonts w:ascii="Arial Narrow" w:eastAsia="Arial Narrow" w:hAnsi="Arial Narrow" w:cs="Arial Narrow"/>
          <w:color w:val="auto"/>
          <w:sz w:val="24"/>
          <w:szCs w:val="24"/>
        </w:rPr>
        <w:t xml:space="preserve"> 4 do Umowy,</w:t>
      </w:r>
    </w:p>
    <w:p w:rsidR="002757C5" w:rsidRPr="00E92855" w:rsidRDefault="431391FE" w:rsidP="431391FE">
      <w:pPr>
        <w:pStyle w:val="Akapitzlist"/>
        <w:numPr>
          <w:ilvl w:val="1"/>
          <w:numId w:val="37"/>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przeprowadzenia szkolenia pracowników Zamawiającego, o którym mowa w § 6</w:t>
      </w:r>
      <w:r w:rsidR="009B01CB">
        <w:rPr>
          <w:rFonts w:ascii="Arial Narrow" w:eastAsia="Arial Narrow" w:hAnsi="Arial Narrow" w:cs="Arial Narrow"/>
          <w:color w:val="auto"/>
          <w:sz w:val="24"/>
          <w:szCs w:val="24"/>
        </w:rPr>
        <w:t xml:space="preserve"> oraz </w:t>
      </w:r>
      <w:r w:rsidR="009B01CB" w:rsidRPr="431391FE">
        <w:rPr>
          <w:rFonts w:ascii="Arial Narrow" w:eastAsia="Arial Narrow" w:hAnsi="Arial Narrow" w:cs="Arial Narrow"/>
          <w:color w:val="auto"/>
          <w:sz w:val="24"/>
          <w:szCs w:val="24"/>
        </w:rPr>
        <w:t>w załączniku nr 3 do Umowy</w:t>
      </w:r>
      <w:r w:rsidRPr="431391FE">
        <w:rPr>
          <w:rFonts w:ascii="Arial Narrow" w:eastAsia="Arial Narrow" w:hAnsi="Arial Narrow" w:cs="Arial Narrow"/>
          <w:color w:val="auto"/>
          <w:sz w:val="24"/>
          <w:szCs w:val="24"/>
        </w:rPr>
        <w:t>.</w:t>
      </w:r>
    </w:p>
    <w:p w:rsidR="00E8517E" w:rsidRPr="00E92855"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2</w:t>
      </w:r>
    </w:p>
    <w:p w:rsidR="00E8517E" w:rsidRPr="00E92855"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 xml:space="preserve">Terminy i warunki realizacji przedmiotu umowy </w:t>
      </w:r>
    </w:p>
    <w:p w:rsidR="004223CF" w:rsidRDefault="00C14470"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bookmarkStart w:id="0" w:name="_Hlk500244111"/>
      <w:r w:rsidRPr="00C14470">
        <w:rPr>
          <w:rFonts w:ascii="Arial Narrow" w:eastAsia="Arial Narrow" w:hAnsi="Arial Narrow" w:cs="Arial Narrow"/>
          <w:color w:val="auto"/>
          <w:sz w:val="24"/>
          <w:szCs w:val="24"/>
        </w:rPr>
        <w:t xml:space="preserve">Z zastrzeżeniem zdania drugiego Wykonawca zobowiązuje się do dostarczenia Zamawiającemu autobusów oraz wykonania dostaw, o których mowa w § 1 ust. 5 lit. a), według następującego harmonogramu </w:t>
      </w:r>
      <w:r w:rsidR="004223CF" w:rsidRPr="004223CF">
        <w:rPr>
          <w:rFonts w:ascii="Arial Narrow" w:eastAsia="Arial Narrow" w:hAnsi="Arial Narrow" w:cs="Arial Narrow"/>
          <w:color w:val="auto"/>
          <w:sz w:val="24"/>
          <w:szCs w:val="24"/>
        </w:rPr>
        <w:t>Wykonawca zobowiązuje się do dostarczenia Zamawiającemu autobusów oraz wykonania dostaw, o których mowa w § 1 ust. 5 lit. a), według następującego harmonogramu</w:t>
      </w:r>
      <w:r w:rsidR="004223CF">
        <w:rPr>
          <w:rFonts w:ascii="Arial Narrow" w:eastAsia="Arial Narrow" w:hAnsi="Arial Narrow" w:cs="Arial Narrow"/>
          <w:color w:val="auto"/>
          <w:sz w:val="24"/>
          <w:szCs w:val="24"/>
        </w:rPr>
        <w:t>:</w:t>
      </w:r>
    </w:p>
    <w:p w:rsidR="004223CF" w:rsidRPr="00F9215D" w:rsidRDefault="004223CF" w:rsidP="004223CF">
      <w:pPr>
        <w:pStyle w:val="Akapitzlist"/>
        <w:numPr>
          <w:ilvl w:val="1"/>
          <w:numId w:val="38"/>
        </w:numPr>
        <w:spacing w:line="276" w:lineRule="auto"/>
        <w:ind w:left="567" w:hanging="283"/>
        <w:jc w:val="both"/>
        <w:rPr>
          <w:rFonts w:ascii="Arial Narrow" w:eastAsia="Arial Narrow" w:hAnsi="Arial Narrow" w:cs="Arial Narrow"/>
          <w:color w:val="auto"/>
          <w:sz w:val="24"/>
          <w:szCs w:val="24"/>
        </w:rPr>
      </w:pPr>
      <w:r w:rsidRPr="004223CF" w:rsidDel="004223CF">
        <w:rPr>
          <w:rFonts w:ascii="Arial Narrow" w:eastAsia="Arial Narrow" w:hAnsi="Arial Narrow" w:cs="Arial Narrow"/>
          <w:color w:val="auto"/>
          <w:sz w:val="24"/>
          <w:szCs w:val="24"/>
        </w:rPr>
        <w:t xml:space="preserve"> </w:t>
      </w:r>
      <w:r w:rsidRPr="00F9215D">
        <w:rPr>
          <w:rFonts w:ascii="Arial Narrow" w:eastAsia="Arial Narrow" w:hAnsi="Arial Narrow" w:cs="Arial Narrow"/>
          <w:color w:val="auto"/>
          <w:sz w:val="24"/>
          <w:szCs w:val="24"/>
        </w:rPr>
        <w:t xml:space="preserve">I partia dostawy autobusów – Wykonawca dostarczy Zamawiającemu </w:t>
      </w:r>
      <w:r w:rsidR="00E65F74">
        <w:rPr>
          <w:rFonts w:ascii="Arial Narrow" w:eastAsia="Arial Narrow" w:hAnsi="Arial Narrow" w:cs="Arial Narrow"/>
          <w:color w:val="auto"/>
          <w:sz w:val="24"/>
          <w:szCs w:val="24"/>
        </w:rPr>
        <w:t>sześć</w:t>
      </w:r>
      <w:r w:rsidR="00E65F74" w:rsidRPr="00F9215D">
        <w:rPr>
          <w:rFonts w:ascii="Arial Narrow" w:eastAsia="Arial Narrow" w:hAnsi="Arial Narrow" w:cs="Arial Narrow"/>
          <w:color w:val="auto"/>
          <w:sz w:val="24"/>
          <w:szCs w:val="24"/>
        </w:rPr>
        <w:t xml:space="preserve"> </w:t>
      </w:r>
      <w:r w:rsidRPr="00F9215D">
        <w:rPr>
          <w:rFonts w:ascii="Arial Narrow" w:eastAsia="Arial Narrow" w:hAnsi="Arial Narrow" w:cs="Arial Narrow"/>
          <w:color w:val="auto"/>
          <w:sz w:val="24"/>
          <w:szCs w:val="24"/>
        </w:rPr>
        <w:t>autobusów w terminie od 1 marca 2020 roku do 25 marca 2020 roku,</w:t>
      </w:r>
    </w:p>
    <w:p w:rsidR="004223CF" w:rsidRPr="00F9215D" w:rsidRDefault="004223CF" w:rsidP="004223CF">
      <w:pPr>
        <w:pStyle w:val="Akapitzlist"/>
        <w:numPr>
          <w:ilvl w:val="1"/>
          <w:numId w:val="38"/>
        </w:numPr>
        <w:spacing w:line="276" w:lineRule="auto"/>
        <w:ind w:left="567" w:hanging="283"/>
        <w:jc w:val="both"/>
        <w:rPr>
          <w:rFonts w:ascii="Arial Narrow" w:eastAsia="Arial Narrow" w:hAnsi="Arial Narrow" w:cs="Arial Narrow"/>
          <w:color w:val="auto"/>
          <w:sz w:val="24"/>
          <w:szCs w:val="24"/>
        </w:rPr>
      </w:pPr>
      <w:r w:rsidRPr="00F9215D">
        <w:rPr>
          <w:rFonts w:ascii="Arial Narrow" w:eastAsia="Arial Narrow" w:hAnsi="Arial Narrow" w:cs="Arial Narrow"/>
          <w:color w:val="auto"/>
          <w:sz w:val="24"/>
          <w:szCs w:val="24"/>
        </w:rPr>
        <w:t xml:space="preserve">II partia dostawy autobusów – Wykonawca dostarczy Zamawiającemu </w:t>
      </w:r>
      <w:r w:rsidR="00E65F74">
        <w:rPr>
          <w:rFonts w:ascii="Arial Narrow" w:eastAsia="Arial Narrow" w:hAnsi="Arial Narrow" w:cs="Arial Narrow"/>
          <w:color w:val="auto"/>
          <w:sz w:val="24"/>
          <w:szCs w:val="24"/>
        </w:rPr>
        <w:t>siedemnaście</w:t>
      </w:r>
      <w:r w:rsidR="00E65F74" w:rsidRPr="00F9215D">
        <w:rPr>
          <w:rFonts w:ascii="Arial Narrow" w:eastAsia="Arial Narrow" w:hAnsi="Arial Narrow" w:cs="Arial Narrow"/>
          <w:color w:val="auto"/>
          <w:sz w:val="24"/>
          <w:szCs w:val="24"/>
        </w:rPr>
        <w:t xml:space="preserve"> </w:t>
      </w:r>
      <w:r w:rsidRPr="00F9215D">
        <w:rPr>
          <w:rFonts w:ascii="Arial Narrow" w:eastAsia="Arial Narrow" w:hAnsi="Arial Narrow" w:cs="Arial Narrow"/>
          <w:color w:val="auto"/>
          <w:sz w:val="24"/>
          <w:szCs w:val="24"/>
        </w:rPr>
        <w:t>autobusów w terminie od 1 maja 2020 roku do 25 maja 2020 roku,</w:t>
      </w:r>
    </w:p>
    <w:p w:rsidR="00E8517E" w:rsidRDefault="004223CF" w:rsidP="00F9215D">
      <w:pPr>
        <w:pStyle w:val="Akapitzlist"/>
        <w:numPr>
          <w:ilvl w:val="1"/>
          <w:numId w:val="38"/>
        </w:numPr>
        <w:spacing w:line="276" w:lineRule="auto"/>
        <w:ind w:left="567" w:hanging="283"/>
        <w:jc w:val="both"/>
        <w:rPr>
          <w:rFonts w:ascii="Arial Narrow" w:eastAsia="Arial Narrow" w:hAnsi="Arial Narrow" w:cs="Arial Narrow"/>
          <w:color w:val="auto"/>
          <w:sz w:val="24"/>
          <w:szCs w:val="24"/>
        </w:rPr>
      </w:pPr>
      <w:r w:rsidRPr="00F9215D">
        <w:rPr>
          <w:rFonts w:ascii="Arial Narrow" w:eastAsia="Arial Narrow" w:hAnsi="Arial Narrow" w:cs="Arial Narrow"/>
          <w:color w:val="auto"/>
          <w:sz w:val="24"/>
          <w:szCs w:val="24"/>
        </w:rPr>
        <w:t>Dostawa urządzeń – Wykonawca dostarczy Zamawiającemu urządzenia, o których mowa w § 1 ust. 5 lit. a) w terminie do dnia dostarczenia Zamawiającemu II partii autobusów, o której mowa w lit. b).</w:t>
      </w:r>
      <w:bookmarkEnd w:id="0"/>
    </w:p>
    <w:p w:rsidR="00923401" w:rsidRDefault="00C14470">
      <w:pPr>
        <w:spacing w:line="276" w:lineRule="auto"/>
        <w:ind w:left="284"/>
        <w:jc w:val="both"/>
        <w:rPr>
          <w:rFonts w:ascii="Arial Narrow" w:eastAsia="Arial Narrow" w:hAnsi="Arial Narrow" w:cs="Arial Narrow"/>
          <w:color w:val="auto"/>
          <w:sz w:val="24"/>
          <w:szCs w:val="24"/>
        </w:rPr>
      </w:pPr>
      <w:r w:rsidRPr="00C14470">
        <w:rPr>
          <w:rFonts w:ascii="Arial Narrow" w:eastAsia="Arial Narrow" w:hAnsi="Arial Narrow" w:cs="Arial Narrow"/>
          <w:color w:val="auto"/>
          <w:sz w:val="24"/>
          <w:szCs w:val="24"/>
        </w:rPr>
        <w:t>W przypadku, gdy ostateczny termin dostawy którejkolwiek z części zamówienia, o których mowa w zdaniu poprzedzającym, upływa przed upływem 12 miesięcy od dnia zawarcia Umowy, Wykonawca zobowiązuje się do zrealizowania tej części zamówienia w terminie 12 miesięcy od zawarcia Umowy, przy czym nie wcześniej niż 1 marca 2020 roku.</w:t>
      </w:r>
    </w:p>
    <w:p w:rsidR="00E8517E" w:rsidRPr="00E9285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Przekazanie Zamawiającemu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nastąpi w siedzibie Zamawiającego (w Tychach przy ul. Towarowej 1). </w:t>
      </w:r>
    </w:p>
    <w:p w:rsidR="00E8517E" w:rsidRPr="00E9285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zobowiązany jest dostarczyć </w:t>
      </w:r>
      <w:r w:rsidR="00D36406">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oraz urządzenia, o których mowa w § 1 ust. 5 lit. a), do siedziby Zamawiającego własnym staraniem, na własny koszt i ryzyko. </w:t>
      </w:r>
      <w:r w:rsidR="00D36406">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w dniu odbioru powinny posiadać pełne zbiorniki paliwa. </w:t>
      </w:r>
    </w:p>
    <w:p w:rsidR="00500579" w:rsidRPr="00E92855" w:rsidRDefault="00A76220"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Zamawiający zobowiązuje się </w:t>
      </w:r>
      <w:r w:rsidR="431391FE" w:rsidRPr="431391FE">
        <w:rPr>
          <w:rFonts w:ascii="Arial Narrow" w:eastAsia="Arial Narrow" w:hAnsi="Arial Narrow" w:cs="Arial Narrow"/>
          <w:color w:val="auto"/>
          <w:sz w:val="24"/>
          <w:szCs w:val="24"/>
        </w:rPr>
        <w:t xml:space="preserve">do odbioru </w:t>
      </w:r>
      <w:r w:rsidR="00C14470">
        <w:rPr>
          <w:rFonts w:ascii="Arial Narrow" w:eastAsia="Arial Narrow" w:hAnsi="Arial Narrow" w:cs="Arial Narrow"/>
          <w:color w:val="auto"/>
          <w:sz w:val="24"/>
          <w:szCs w:val="24"/>
        </w:rPr>
        <w:t xml:space="preserve">autobusów </w:t>
      </w:r>
      <w:r w:rsidR="00C14470" w:rsidRPr="431391FE">
        <w:rPr>
          <w:rFonts w:ascii="Arial Narrow" w:eastAsia="Arial Narrow" w:hAnsi="Arial Narrow" w:cs="Arial Narrow"/>
          <w:color w:val="auto"/>
          <w:sz w:val="24"/>
          <w:szCs w:val="24"/>
        </w:rPr>
        <w:t>oraz urządzeń, o których mowa w § 1 ust. 5 lit. a)</w:t>
      </w:r>
      <w:r w:rsidR="00C14470">
        <w:rPr>
          <w:rFonts w:ascii="Arial Narrow" w:eastAsia="Arial Narrow" w:hAnsi="Arial Narrow" w:cs="Arial Narrow"/>
          <w:color w:val="auto"/>
          <w:sz w:val="24"/>
          <w:szCs w:val="24"/>
        </w:rPr>
        <w:t xml:space="preserve">, </w:t>
      </w:r>
      <w:r w:rsidR="431391FE" w:rsidRPr="431391FE">
        <w:rPr>
          <w:rFonts w:ascii="Arial Narrow" w:eastAsia="Arial Narrow" w:hAnsi="Arial Narrow" w:cs="Arial Narrow"/>
          <w:color w:val="auto"/>
          <w:sz w:val="24"/>
          <w:szCs w:val="24"/>
        </w:rPr>
        <w:t>w terminie 7 dni od dnia dostarczenia</w:t>
      </w:r>
      <w:r w:rsidR="00C14470">
        <w:rPr>
          <w:rFonts w:ascii="Arial Narrow" w:eastAsia="Arial Narrow" w:hAnsi="Arial Narrow" w:cs="Arial Narrow"/>
          <w:color w:val="auto"/>
          <w:sz w:val="24"/>
          <w:szCs w:val="24"/>
        </w:rPr>
        <w:t xml:space="preserve"> ich</w:t>
      </w:r>
      <w:r w:rsidR="431391FE" w:rsidRPr="431391FE">
        <w:rPr>
          <w:rFonts w:ascii="Arial Narrow" w:eastAsia="Arial Narrow" w:hAnsi="Arial Narrow" w:cs="Arial Narrow"/>
          <w:color w:val="auto"/>
          <w:sz w:val="24"/>
          <w:szCs w:val="24"/>
        </w:rPr>
        <w:t xml:space="preserve"> Zamawiającemu.</w:t>
      </w:r>
      <w:r w:rsidR="00C14470">
        <w:rPr>
          <w:rFonts w:ascii="Arial Narrow" w:eastAsia="Arial Narrow" w:hAnsi="Arial Narrow" w:cs="Arial Narrow"/>
          <w:color w:val="auto"/>
          <w:sz w:val="24"/>
          <w:szCs w:val="24"/>
        </w:rPr>
        <w:t xml:space="preserve"> Od chwili </w:t>
      </w:r>
      <w:r w:rsidR="00C14470" w:rsidRPr="00C14470">
        <w:rPr>
          <w:rFonts w:ascii="Arial Narrow" w:eastAsia="Arial Narrow" w:hAnsi="Arial Narrow" w:cs="Arial Narrow"/>
          <w:color w:val="auto"/>
          <w:sz w:val="24"/>
          <w:szCs w:val="24"/>
        </w:rPr>
        <w:t>dostarczenia autobusów</w:t>
      </w:r>
      <w:r w:rsidR="00C14470">
        <w:rPr>
          <w:rFonts w:ascii="Arial Narrow" w:eastAsia="Arial Narrow" w:hAnsi="Arial Narrow" w:cs="Arial Narrow"/>
          <w:color w:val="auto"/>
          <w:sz w:val="24"/>
          <w:szCs w:val="24"/>
        </w:rPr>
        <w:t xml:space="preserve"> oraz urządzeń</w:t>
      </w:r>
      <w:r w:rsidR="00C14470" w:rsidRPr="00C14470">
        <w:rPr>
          <w:rFonts w:ascii="Arial Narrow" w:eastAsia="Arial Narrow" w:hAnsi="Arial Narrow" w:cs="Arial Narrow"/>
          <w:color w:val="auto"/>
          <w:sz w:val="24"/>
          <w:szCs w:val="24"/>
        </w:rPr>
        <w:t>, o których mowa w § 1 ust. 5 lit. a)</w:t>
      </w:r>
      <w:r w:rsidR="00C14470">
        <w:rPr>
          <w:rFonts w:ascii="Arial Narrow" w:eastAsia="Arial Narrow" w:hAnsi="Arial Narrow" w:cs="Arial Narrow"/>
          <w:color w:val="auto"/>
          <w:sz w:val="24"/>
          <w:szCs w:val="24"/>
        </w:rPr>
        <w:t>, do siedziby Z</w:t>
      </w:r>
      <w:r w:rsidR="00C14470" w:rsidRPr="00C14470">
        <w:rPr>
          <w:rFonts w:ascii="Arial Narrow" w:eastAsia="Arial Narrow" w:hAnsi="Arial Narrow" w:cs="Arial Narrow"/>
          <w:color w:val="auto"/>
          <w:sz w:val="24"/>
          <w:szCs w:val="24"/>
        </w:rPr>
        <w:t>amawiającego niebezpieczeństwo przypadkowej utraty lub uszkodzenia autobusów</w:t>
      </w:r>
      <w:r w:rsidR="00C14470">
        <w:rPr>
          <w:rFonts w:ascii="Arial Narrow" w:eastAsia="Arial Narrow" w:hAnsi="Arial Narrow" w:cs="Arial Narrow"/>
          <w:color w:val="auto"/>
          <w:sz w:val="24"/>
          <w:szCs w:val="24"/>
        </w:rPr>
        <w:t xml:space="preserve"> oraz </w:t>
      </w:r>
      <w:r w:rsidR="00C14470" w:rsidRPr="431391FE">
        <w:rPr>
          <w:rFonts w:ascii="Arial Narrow" w:eastAsia="Arial Narrow" w:hAnsi="Arial Narrow" w:cs="Arial Narrow"/>
          <w:color w:val="auto"/>
          <w:sz w:val="24"/>
          <w:szCs w:val="24"/>
        </w:rPr>
        <w:t>urządzeń, o których mowa w § 1 ust. 5 lit. a)</w:t>
      </w:r>
      <w:r w:rsidR="00C14470">
        <w:rPr>
          <w:rFonts w:ascii="Arial Narrow" w:eastAsia="Arial Narrow" w:hAnsi="Arial Narrow" w:cs="Arial Narrow"/>
          <w:color w:val="auto"/>
          <w:sz w:val="24"/>
          <w:szCs w:val="24"/>
        </w:rPr>
        <w:t xml:space="preserve"> przechodzi na Z</w:t>
      </w:r>
      <w:r w:rsidR="00C14470" w:rsidRPr="00C14470">
        <w:rPr>
          <w:rFonts w:ascii="Arial Narrow" w:eastAsia="Arial Narrow" w:hAnsi="Arial Narrow" w:cs="Arial Narrow"/>
          <w:color w:val="auto"/>
          <w:sz w:val="24"/>
          <w:szCs w:val="24"/>
        </w:rPr>
        <w:t>amawiającego</w:t>
      </w:r>
      <w:r w:rsidR="00C14470">
        <w:rPr>
          <w:rFonts w:ascii="Arial Narrow" w:eastAsia="Arial Narrow" w:hAnsi="Arial Narrow" w:cs="Arial Narrow"/>
          <w:color w:val="auto"/>
          <w:sz w:val="24"/>
          <w:szCs w:val="24"/>
        </w:rPr>
        <w:t>.</w:t>
      </w:r>
    </w:p>
    <w:p w:rsidR="00117687"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Przekazanie i odbiór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odbywać się będzie komisyjnie przez przedstawicieli Zamawiającego i Wykonawcy, którzy tworzą Komisję Odbioru. </w:t>
      </w:r>
    </w:p>
    <w:p w:rsidR="00117687"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lastRenderedPageBreak/>
        <w:t xml:space="preserve">Zamawiającego w Komisji Odbioru będą reprezentować upoważnione przez Zamawiającego osoby. Wykaz imienny członków Komisji Odbioru Zamawiający przedłoży Wykonawcy najpóźniej w dniu odbioru. </w:t>
      </w:r>
    </w:p>
    <w:p w:rsidR="00A36A22"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zobowiązany jest do pisemnego poinformowania Zamawiającego o planowanym terminie dostarczenia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z co najmniej siedmiodniowym wyprzedzeniem. </w:t>
      </w:r>
    </w:p>
    <w:p w:rsidR="00117687" w:rsidRPr="00D558FB"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 trakcie odbioru Komisja Odbioru dokona przeglądu i oceny stanu technicznego oraz zgodności dostarczonych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z postanowieniami Umowy, </w:t>
      </w:r>
      <w:r w:rsidR="00D36406" w:rsidRPr="431391FE">
        <w:rPr>
          <w:rFonts w:ascii="Arial Narrow" w:eastAsia="Arial Narrow" w:hAnsi="Arial Narrow" w:cs="Arial Narrow"/>
          <w:color w:val="auto"/>
          <w:sz w:val="24"/>
          <w:szCs w:val="24"/>
        </w:rPr>
        <w:t>Specyfikacji Istotnych Warunków Zamówienia w rama</w:t>
      </w:r>
      <w:r w:rsidR="00D36406">
        <w:rPr>
          <w:rFonts w:ascii="Arial Narrow" w:eastAsia="Arial Narrow" w:hAnsi="Arial Narrow" w:cs="Arial Narrow"/>
          <w:color w:val="auto"/>
          <w:sz w:val="24"/>
          <w:szCs w:val="24"/>
        </w:rPr>
        <w:t>ch postę</w:t>
      </w:r>
      <w:r w:rsidR="00D36406" w:rsidRPr="431391FE">
        <w:rPr>
          <w:rFonts w:ascii="Arial Narrow" w:eastAsia="Arial Narrow" w:hAnsi="Arial Narrow" w:cs="Arial Narrow"/>
          <w:color w:val="auto"/>
          <w:sz w:val="24"/>
          <w:szCs w:val="24"/>
        </w:rPr>
        <w:t xml:space="preserve">powania przetargowego, w wyniku którego zawarta została Umowa, </w:t>
      </w:r>
      <w:r w:rsidR="00D36406">
        <w:rPr>
          <w:rFonts w:ascii="Arial Narrow" w:eastAsia="Arial Narrow" w:hAnsi="Arial Narrow" w:cs="Arial Narrow"/>
          <w:color w:val="auto"/>
          <w:sz w:val="24"/>
          <w:szCs w:val="24"/>
        </w:rPr>
        <w:t>(</w:t>
      </w:r>
      <w:r w:rsidR="00D36406" w:rsidRPr="431391FE">
        <w:rPr>
          <w:rFonts w:ascii="Arial Narrow" w:eastAsia="Arial Narrow" w:hAnsi="Arial Narrow" w:cs="Arial Narrow"/>
          <w:color w:val="auto"/>
          <w:sz w:val="24"/>
          <w:szCs w:val="24"/>
        </w:rPr>
        <w:t>zwanej dalej „SIWZ”</w:t>
      </w:r>
      <w:r w:rsidR="00D36406">
        <w:rPr>
          <w:rFonts w:ascii="Arial Narrow" w:eastAsia="Arial Narrow" w:hAnsi="Arial Narrow" w:cs="Arial Narrow"/>
          <w:color w:val="auto"/>
          <w:sz w:val="24"/>
          <w:szCs w:val="24"/>
        </w:rPr>
        <w:t>)</w:t>
      </w:r>
      <w:r w:rsidR="00DA7D35">
        <w:rPr>
          <w:rFonts w:ascii="Arial Narrow" w:eastAsia="Arial Narrow" w:hAnsi="Arial Narrow" w:cs="Arial Narrow"/>
          <w:color w:val="auto"/>
          <w:sz w:val="24"/>
          <w:szCs w:val="24"/>
        </w:rPr>
        <w:t xml:space="preserve"> oraz ofertą Wykonawcy</w:t>
      </w:r>
      <w:r w:rsidR="00E501FF">
        <w:rPr>
          <w:rFonts w:ascii="Arial Narrow" w:eastAsia="Arial Narrow" w:hAnsi="Arial Narrow" w:cs="Arial Narrow"/>
          <w:color w:val="auto"/>
          <w:sz w:val="24"/>
          <w:szCs w:val="24"/>
        </w:rPr>
        <w:t xml:space="preserve"> złożoną</w:t>
      </w:r>
      <w:r w:rsidR="00DA7D35">
        <w:rPr>
          <w:rFonts w:ascii="Arial Narrow" w:eastAsia="Arial Narrow" w:hAnsi="Arial Narrow" w:cs="Arial Narrow"/>
          <w:color w:val="auto"/>
          <w:sz w:val="24"/>
          <w:szCs w:val="24"/>
        </w:rPr>
        <w:t xml:space="preserve"> w postę</w:t>
      </w:r>
      <w:r w:rsidRPr="431391FE">
        <w:rPr>
          <w:rFonts w:ascii="Arial Narrow" w:eastAsia="Arial Narrow" w:hAnsi="Arial Narrow" w:cs="Arial Narrow"/>
          <w:color w:val="auto"/>
          <w:sz w:val="24"/>
          <w:szCs w:val="24"/>
        </w:rPr>
        <w:t>powaniu przetargowym</w:t>
      </w:r>
      <w:r w:rsidR="00D36406">
        <w:rPr>
          <w:rFonts w:ascii="Arial Narrow" w:eastAsia="Arial Narrow" w:hAnsi="Arial Narrow" w:cs="Arial Narrow"/>
          <w:color w:val="auto"/>
          <w:sz w:val="24"/>
          <w:szCs w:val="24"/>
        </w:rPr>
        <w:t xml:space="preserve"> prowadzącym do zawarcia Umowy </w:t>
      </w:r>
      <w:r w:rsidRPr="431391FE">
        <w:rPr>
          <w:rFonts w:ascii="Arial Narrow" w:eastAsia="Arial Narrow" w:hAnsi="Arial Narrow" w:cs="Arial Narrow"/>
          <w:color w:val="auto"/>
          <w:sz w:val="24"/>
          <w:szCs w:val="24"/>
        </w:rPr>
        <w:t xml:space="preserve">oraz </w:t>
      </w:r>
      <w:r w:rsidR="000D57FC" w:rsidRPr="431391FE">
        <w:rPr>
          <w:rFonts w:ascii="Arial Narrow" w:eastAsia="Arial Narrow" w:hAnsi="Arial Narrow" w:cs="Arial Narrow"/>
          <w:color w:val="auto"/>
          <w:sz w:val="24"/>
          <w:szCs w:val="24"/>
        </w:rPr>
        <w:t xml:space="preserve">przeglądu i oceny stanu technicznego </w:t>
      </w:r>
      <w:r w:rsidRPr="431391FE">
        <w:rPr>
          <w:rFonts w:ascii="Arial Narrow" w:eastAsia="Arial Narrow" w:hAnsi="Arial Narrow" w:cs="Arial Narrow"/>
          <w:color w:val="auto"/>
          <w:sz w:val="24"/>
          <w:szCs w:val="24"/>
        </w:rPr>
        <w:t xml:space="preserve">urządzeń, o których mowa w § 1 ust. 5 lit. a). </w:t>
      </w:r>
    </w:p>
    <w:p w:rsidR="00117687" w:rsidRPr="00716E47" w:rsidRDefault="0A433825" w:rsidP="0A433825">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t xml:space="preserve">W ramach czynności odbioru, na życzenie przedstawicieli Zamawiającego (członków Komisji), może być dokonywana jazda próbna </w:t>
      </w:r>
      <w:r w:rsidR="00D36406">
        <w:rPr>
          <w:rFonts w:ascii="Arial Narrow" w:eastAsia="Arial Narrow" w:hAnsi="Arial Narrow" w:cs="Arial Narrow"/>
          <w:color w:val="auto"/>
          <w:sz w:val="24"/>
          <w:szCs w:val="24"/>
        </w:rPr>
        <w:t>autobusów</w:t>
      </w:r>
      <w:r w:rsidRPr="0A433825">
        <w:rPr>
          <w:rFonts w:ascii="Arial Narrow" w:eastAsia="Arial Narrow" w:hAnsi="Arial Narrow" w:cs="Arial Narrow"/>
          <w:color w:val="auto"/>
          <w:sz w:val="24"/>
          <w:szCs w:val="24"/>
        </w:rPr>
        <w:t xml:space="preserve"> w warunkach ruchu miejskiego. Wykonawca jest zobowiązany zapewnić ubezpieczenie i próbne tablice rejestracyjne na czas czynności odbiorowych.</w:t>
      </w:r>
    </w:p>
    <w:p w:rsidR="000F0DAA"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 czynności przekazania i odbioru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Komisja Odbioru będzie sporządzała protokoły odbioru oddzielnie dla każdego odbieranego </w:t>
      </w:r>
      <w:r w:rsidR="00D36406">
        <w:rPr>
          <w:rFonts w:ascii="Arial Narrow" w:eastAsia="Arial Narrow" w:hAnsi="Arial Narrow" w:cs="Arial Narrow"/>
          <w:color w:val="auto"/>
          <w:sz w:val="24"/>
          <w:szCs w:val="24"/>
        </w:rPr>
        <w:t>autobusu</w:t>
      </w:r>
      <w:r w:rsidRPr="431391FE">
        <w:rPr>
          <w:rFonts w:ascii="Arial Narrow" w:eastAsia="Arial Narrow" w:hAnsi="Arial Narrow" w:cs="Arial Narrow"/>
          <w:color w:val="auto"/>
          <w:sz w:val="24"/>
          <w:szCs w:val="24"/>
        </w:rPr>
        <w:t xml:space="preserve"> oraz urządzeń, o których mowa w § 1 ust. 5 lit. a).</w:t>
      </w:r>
    </w:p>
    <w:p w:rsidR="001158A2" w:rsidRPr="00716E47" w:rsidRDefault="00D36406"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Warunkiem dokonania odbioru</w:t>
      </w:r>
      <w:r w:rsidR="431391FE" w:rsidRPr="431391FE">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oraz urządzeń, o których mowa w § 1 ust. 5 lit. a), jest brak st</w:t>
      </w:r>
      <w:r w:rsidR="00DA7D35">
        <w:rPr>
          <w:rFonts w:ascii="Arial Narrow" w:eastAsia="Arial Narrow" w:hAnsi="Arial Narrow" w:cs="Arial Narrow"/>
          <w:color w:val="auto"/>
          <w:sz w:val="24"/>
          <w:szCs w:val="24"/>
        </w:rPr>
        <w:t xml:space="preserve">wierdzenia przez Zamawiającego </w:t>
      </w:r>
      <w:r w:rsidR="431391FE" w:rsidRPr="431391FE">
        <w:rPr>
          <w:rFonts w:ascii="Arial Narrow" w:eastAsia="Arial Narrow" w:hAnsi="Arial Narrow" w:cs="Arial Narrow"/>
          <w:color w:val="auto"/>
          <w:sz w:val="24"/>
          <w:szCs w:val="24"/>
        </w:rPr>
        <w:t xml:space="preserve">jakichkolwiek wad </w:t>
      </w:r>
      <w:r>
        <w:rPr>
          <w:rFonts w:ascii="Arial Narrow" w:eastAsia="Arial Narrow" w:hAnsi="Arial Narrow" w:cs="Arial Narrow"/>
          <w:color w:val="auto"/>
          <w:sz w:val="24"/>
          <w:szCs w:val="24"/>
        </w:rPr>
        <w:t>autobusów</w:t>
      </w:r>
      <w:r w:rsidR="431391FE" w:rsidRPr="431391FE">
        <w:rPr>
          <w:rFonts w:ascii="Arial Narrow" w:eastAsia="Arial Narrow" w:hAnsi="Arial Narrow" w:cs="Arial Narrow"/>
          <w:color w:val="auto"/>
          <w:sz w:val="24"/>
          <w:szCs w:val="24"/>
        </w:rPr>
        <w:t xml:space="preserve"> oraz urządzeń, o których mowa w § 1 ust. 5 lit. a), i ich zgo</w:t>
      </w:r>
      <w:r w:rsidR="00DA7D35">
        <w:rPr>
          <w:rFonts w:ascii="Arial Narrow" w:eastAsia="Arial Narrow" w:hAnsi="Arial Narrow" w:cs="Arial Narrow"/>
          <w:color w:val="auto"/>
          <w:sz w:val="24"/>
          <w:szCs w:val="24"/>
        </w:rPr>
        <w:t xml:space="preserve">dność z ofertą Wykonawcy </w:t>
      </w:r>
      <w:r w:rsidR="00E501FF">
        <w:rPr>
          <w:rFonts w:ascii="Arial Narrow" w:eastAsia="Arial Narrow" w:hAnsi="Arial Narrow" w:cs="Arial Narrow"/>
          <w:color w:val="auto"/>
          <w:sz w:val="24"/>
          <w:szCs w:val="24"/>
        </w:rPr>
        <w:t xml:space="preserve">złożoną </w:t>
      </w:r>
      <w:r w:rsidR="00DA7D35">
        <w:rPr>
          <w:rFonts w:ascii="Arial Narrow" w:eastAsia="Arial Narrow" w:hAnsi="Arial Narrow" w:cs="Arial Narrow"/>
          <w:color w:val="auto"/>
          <w:sz w:val="24"/>
          <w:szCs w:val="24"/>
        </w:rPr>
        <w:t>w postę</w:t>
      </w:r>
      <w:r w:rsidR="431391FE" w:rsidRPr="431391FE">
        <w:rPr>
          <w:rFonts w:ascii="Arial Narrow" w:eastAsia="Arial Narrow" w:hAnsi="Arial Narrow" w:cs="Arial Narrow"/>
          <w:color w:val="auto"/>
          <w:sz w:val="24"/>
          <w:szCs w:val="24"/>
        </w:rPr>
        <w:t xml:space="preserve">powaniu przetargowym prowadzącym do zawarcia Umowy oraz wymaganiami określonymi w Umowie oraz </w:t>
      </w:r>
      <w:r>
        <w:rPr>
          <w:rFonts w:ascii="Arial Narrow" w:eastAsia="Arial Narrow" w:hAnsi="Arial Narrow" w:cs="Arial Narrow"/>
          <w:color w:val="auto"/>
          <w:sz w:val="24"/>
          <w:szCs w:val="24"/>
        </w:rPr>
        <w:t>SIWZ</w:t>
      </w:r>
      <w:r w:rsidR="431391FE" w:rsidRPr="431391FE">
        <w:rPr>
          <w:rFonts w:ascii="Arial Narrow" w:eastAsia="Arial Narrow" w:hAnsi="Arial Narrow" w:cs="Arial Narrow"/>
          <w:color w:val="auto"/>
          <w:sz w:val="24"/>
          <w:szCs w:val="24"/>
        </w:rPr>
        <w:t>.</w:t>
      </w:r>
    </w:p>
    <w:p w:rsidR="001158A2" w:rsidRPr="00716E47"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 Z chwilą podpisania przez obie strony bez zastrzeżeń protokołu odbioru na Zamawiającego przechodzi praw</w:t>
      </w:r>
      <w:r w:rsidR="00D36406">
        <w:rPr>
          <w:rFonts w:ascii="Arial Narrow" w:eastAsia="Arial Narrow" w:hAnsi="Arial Narrow" w:cs="Arial Narrow"/>
          <w:color w:val="auto"/>
          <w:sz w:val="24"/>
          <w:szCs w:val="24"/>
        </w:rPr>
        <w:t>o</w:t>
      </w:r>
      <w:r w:rsidRPr="431391FE">
        <w:rPr>
          <w:rFonts w:ascii="Arial Narrow" w:eastAsia="Arial Narrow" w:hAnsi="Arial Narrow" w:cs="Arial Narrow"/>
          <w:color w:val="auto"/>
          <w:sz w:val="24"/>
          <w:szCs w:val="24"/>
        </w:rPr>
        <w:t xml:space="preserve"> własności odpowiednio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lub urządzeń, o których mowa w § 1 ust. 5 lit. a).</w:t>
      </w:r>
    </w:p>
    <w:p w:rsidR="00C64646" w:rsidRDefault="00C64646"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Odbiór wszystkich autobusów w poszczególnych partiach dostawy, o których mowa w § 2 ust. 1 lit a) i b), </w:t>
      </w:r>
      <w:r w:rsidRPr="431391FE">
        <w:rPr>
          <w:rFonts w:ascii="Arial Narrow" w:eastAsia="Arial Narrow" w:hAnsi="Arial Narrow" w:cs="Arial Narrow"/>
          <w:color w:val="auto"/>
          <w:sz w:val="24"/>
          <w:szCs w:val="24"/>
        </w:rPr>
        <w:t>potwierdzony zostanie pisemnym protokołem</w:t>
      </w:r>
      <w:r>
        <w:rPr>
          <w:rFonts w:ascii="Arial Narrow" w:eastAsia="Arial Narrow" w:hAnsi="Arial Narrow" w:cs="Arial Narrow"/>
          <w:color w:val="auto"/>
          <w:sz w:val="24"/>
          <w:szCs w:val="24"/>
        </w:rPr>
        <w:t xml:space="preserve"> odbioru partii autobusów</w:t>
      </w:r>
      <w:r w:rsidRPr="431391FE">
        <w:rPr>
          <w:rFonts w:ascii="Arial Narrow" w:eastAsia="Arial Narrow" w:hAnsi="Arial Narrow" w:cs="Arial Narrow"/>
          <w:color w:val="auto"/>
          <w:sz w:val="24"/>
          <w:szCs w:val="24"/>
        </w:rPr>
        <w:t>, podpisywanym przez przedstawicieli obu stron</w:t>
      </w:r>
      <w:r>
        <w:rPr>
          <w:rFonts w:ascii="Arial Narrow" w:eastAsia="Arial Narrow" w:hAnsi="Arial Narrow" w:cs="Arial Narrow"/>
          <w:color w:val="auto"/>
          <w:sz w:val="24"/>
          <w:szCs w:val="24"/>
        </w:rPr>
        <w:t xml:space="preserve">.  </w:t>
      </w:r>
    </w:p>
    <w:p w:rsidR="00FB716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Odbiór wszystkich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urządzeń, o których mowa w § 1 ust. 5 lit. a), potwierdzony zostanie pisemnym protokołem końcowym, podpisywanym przez przedstawicieli obu stron (odbiór końcowy).  </w:t>
      </w:r>
    </w:p>
    <w:p w:rsidR="00A76220" w:rsidRDefault="008C66C7"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W przypadku dokonania przez Komisję Odbioru pozytywnej weryfikacji (bez jakichkolwiek wad) wszystkich dostarczonych </w:t>
      </w:r>
      <w:r w:rsidRPr="008C66C7">
        <w:rPr>
          <w:rFonts w:ascii="Arial Narrow" w:eastAsia="Arial Narrow" w:hAnsi="Arial Narrow" w:cs="Arial Narrow"/>
          <w:color w:val="auto"/>
          <w:sz w:val="24"/>
          <w:szCs w:val="24"/>
        </w:rPr>
        <w:t>autobusów oraz urządzeń, o których mowa w § 1 ust. 5 lit. a)</w:t>
      </w:r>
      <w:r>
        <w:rPr>
          <w:rFonts w:ascii="Arial Narrow" w:eastAsia="Arial Narrow" w:hAnsi="Arial Narrow" w:cs="Arial Narrow"/>
          <w:color w:val="auto"/>
          <w:sz w:val="24"/>
          <w:szCs w:val="24"/>
        </w:rPr>
        <w:t xml:space="preserve">, za datę dostawy autobusów oraz urządzeń uznaje się dzień dostarczenia </w:t>
      </w:r>
      <w:r w:rsidRPr="008C66C7">
        <w:rPr>
          <w:rFonts w:ascii="Arial Narrow" w:eastAsia="Arial Narrow" w:hAnsi="Arial Narrow" w:cs="Arial Narrow"/>
          <w:color w:val="auto"/>
          <w:sz w:val="24"/>
          <w:szCs w:val="24"/>
        </w:rPr>
        <w:t>autobusów oraz urządzeń</w:t>
      </w:r>
      <w:r>
        <w:rPr>
          <w:rFonts w:ascii="Arial Narrow" w:eastAsia="Arial Narrow" w:hAnsi="Arial Narrow" w:cs="Arial Narrow"/>
          <w:color w:val="auto"/>
          <w:sz w:val="24"/>
          <w:szCs w:val="24"/>
        </w:rPr>
        <w:t xml:space="preserve"> przez Wykonawcę do siedziby Zamawiającego. </w:t>
      </w:r>
    </w:p>
    <w:p w:rsidR="00FB7165" w:rsidRPr="00FB7165" w:rsidRDefault="431391FE" w:rsidP="431391FE">
      <w:pPr>
        <w:pStyle w:val="Akapitzlist"/>
        <w:numPr>
          <w:ilvl w:val="0"/>
          <w:numId w:val="38"/>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Zamawiający ma prawo na każdym etapie produkcji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do wizyty w zakładzie  Wykonawcy celem dokonywania kontroli realizacji przedmiotu umowy.</w:t>
      </w:r>
    </w:p>
    <w:p w:rsidR="00AE5B68"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3</w:t>
      </w:r>
    </w:p>
    <w:p w:rsidR="00AE5B68" w:rsidRPr="00716E47"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Wynagrodzenie Wykonawcy</w:t>
      </w:r>
    </w:p>
    <w:p w:rsidR="0080160F" w:rsidRDefault="431391FE" w:rsidP="009B01CB">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Zamawiający zobowiązuje się do zapłaty Wykonawcy wynagrodzenia z tytułu realizacji Umowy w wysokości</w:t>
      </w:r>
      <w:r w:rsidR="0080160F">
        <w:rPr>
          <w:rFonts w:ascii="Arial Narrow" w:eastAsia="Arial Narrow" w:hAnsi="Arial Narrow" w:cs="Arial Narrow"/>
          <w:color w:val="auto"/>
          <w:sz w:val="24"/>
          <w:szCs w:val="24"/>
        </w:rPr>
        <w:t>:</w:t>
      </w:r>
    </w:p>
    <w:p w:rsidR="0080160F" w:rsidRPr="0080160F" w:rsidRDefault="0080160F" w:rsidP="0080160F">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sidRPr="0080160F">
        <w:rPr>
          <w:rFonts w:ascii="Arial Narrow" w:eastAsia="Arial Narrow" w:hAnsi="Arial Narrow" w:cs="Arial Narrow"/>
          <w:color w:val="auto"/>
          <w:sz w:val="24"/>
          <w:szCs w:val="24"/>
        </w:rPr>
        <w:lastRenderedPageBreak/>
        <w:t>_________ zł netto (słownie: ____________________), tj. _________ zł brutto (słownie: _____________), w tym podatek VAT w wysokości __________ zł (słownie: ________________), za każdy autobus wyposażony w system zliczania pasażerów, o którym mowa w poz. 31 tabeli w załączniku nr 1 do Umowy,</w:t>
      </w:r>
    </w:p>
    <w:p w:rsidR="0080160F" w:rsidRPr="0080160F" w:rsidRDefault="0080160F" w:rsidP="0080160F">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sidRPr="0080160F">
        <w:rPr>
          <w:rFonts w:ascii="Arial Narrow" w:eastAsia="Arial Narrow" w:hAnsi="Arial Narrow" w:cs="Arial Narrow"/>
          <w:color w:val="auto"/>
          <w:sz w:val="24"/>
          <w:szCs w:val="24"/>
        </w:rPr>
        <w:t xml:space="preserve">_________ zł netto (słownie: ____________________), tj. _________ zł brutto (słownie: _____________), w tym podatek VAT w wysokości __________ zł (słownie: ________________), za każdy autobus nie wyposażony w system zliczania pasażerów, o którym mowa w poz. 31 tabeli w załączniku nr 1 do Umowy, </w:t>
      </w:r>
    </w:p>
    <w:p w:rsidR="00AE5B68" w:rsidRPr="0080160F" w:rsidRDefault="0080160F" w:rsidP="0080160F">
      <w:pPr>
        <w:spacing w:line="276" w:lineRule="auto"/>
        <w:ind w:left="284"/>
        <w:jc w:val="both"/>
        <w:rPr>
          <w:rFonts w:ascii="Arial Narrow" w:eastAsia="Arial Narrow" w:hAnsi="Arial Narrow" w:cs="Arial Narrow"/>
          <w:color w:val="auto"/>
          <w:sz w:val="24"/>
          <w:szCs w:val="24"/>
        </w:rPr>
      </w:pPr>
      <w:r w:rsidRPr="0080160F">
        <w:rPr>
          <w:rFonts w:ascii="Arial Narrow" w:eastAsia="Arial Narrow" w:hAnsi="Arial Narrow" w:cs="Arial Narrow"/>
          <w:color w:val="auto"/>
          <w:sz w:val="24"/>
          <w:szCs w:val="24"/>
        </w:rPr>
        <w:t>czyli łącznie w wysokości  _________ zł netto (słownie: ____________________), tj. _________ zł brutto (słownie: _____________), w tym podatek VAT w wysokości __________ zł (słownie: ________________).</w:t>
      </w:r>
    </w:p>
    <w:p w:rsidR="00A36A22" w:rsidRPr="00716E47"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Wynagrodzenie, o którym mowa w ust. 1 pokrywa wszelkie koszty Wykonawcy związane z realizacją Umowy, w szczególności także koszty pozostałych świadczeń określonych w § 1 ust. 5, wszelkie ciężary publicznoprawne, koszty badań technicznych, odbiorów, realizacji obowiązków wynikających z udzielonej gwarancji, koszty dokumentacji, oprogramowania, licencji, transportu, rozładunku w miejscu dostawy, ubezpieczenia ryzyka związanego z utratą lub uszkodzeniem przedmiotu zamówienia do czasu odbioru przez Zamawiającego oraz koszty związane z wyposażeniem elektronicznym pojazdu. Wykonawca nie jest uprawniony do żądania jakiegokolwiek dodatkowego wynagrodzenia z tytułu wykonania przedmiotu Umowy ponad wskazane w ust. 1.</w:t>
      </w:r>
    </w:p>
    <w:p w:rsidR="002E1197" w:rsidRPr="00716E47"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Wynagrodzenie, o którym mowa w ust. 1, płatne będzie na podstawie faktur VAT wystawian</w:t>
      </w:r>
      <w:r w:rsidR="004223CF">
        <w:rPr>
          <w:rFonts w:ascii="Arial Narrow" w:eastAsia="Arial Narrow" w:hAnsi="Arial Narrow" w:cs="Arial Narrow"/>
          <w:color w:val="auto"/>
          <w:sz w:val="24"/>
          <w:szCs w:val="24"/>
        </w:rPr>
        <w:t>ych</w:t>
      </w:r>
      <w:r w:rsidRPr="431391FE">
        <w:rPr>
          <w:rFonts w:ascii="Arial Narrow" w:eastAsia="Arial Narrow" w:hAnsi="Arial Narrow" w:cs="Arial Narrow"/>
          <w:color w:val="auto"/>
          <w:sz w:val="24"/>
          <w:szCs w:val="24"/>
        </w:rPr>
        <w:t xml:space="preserve"> przez Wykonawcę, na rachunek bankowy wskazany na fakturze, w terminie 30 dni od dnia doręczenia Wykonawcy prawidłowo wystawionej faktury VAT.</w:t>
      </w:r>
    </w:p>
    <w:p w:rsidR="00143941" w:rsidRDefault="00143941"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Płatność za realizację zamówienia odbywać się będzie w częściach, osobno za:</w:t>
      </w:r>
    </w:p>
    <w:p w:rsidR="00143941" w:rsidRDefault="00143941" w:rsidP="00F9215D">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dostatecznie I partii autobusów, o której mowa w § 2 ust. 1 lit. a),</w:t>
      </w:r>
    </w:p>
    <w:p w:rsidR="00143941" w:rsidRDefault="00143941" w:rsidP="00F9215D">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dostatecznie II partii autobusów, o której mowa w § 2 ust. 1 lit. b) wraz z urządzeniami, o których mowa w § 1 ust. 5 lit. a).</w:t>
      </w:r>
    </w:p>
    <w:p w:rsidR="004223CF" w:rsidRDefault="431391FE" w:rsidP="431391FE">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Podstawą do wystawienia faktur, o któr</w:t>
      </w:r>
      <w:r w:rsidR="004223CF">
        <w:rPr>
          <w:rFonts w:ascii="Arial Narrow" w:eastAsia="Arial Narrow" w:hAnsi="Arial Narrow" w:cs="Arial Narrow"/>
          <w:color w:val="auto"/>
          <w:sz w:val="24"/>
          <w:szCs w:val="24"/>
        </w:rPr>
        <w:t>ych</w:t>
      </w:r>
      <w:r w:rsidRPr="431391FE">
        <w:rPr>
          <w:rFonts w:ascii="Arial Narrow" w:eastAsia="Arial Narrow" w:hAnsi="Arial Narrow" w:cs="Arial Narrow"/>
          <w:color w:val="auto"/>
          <w:sz w:val="24"/>
          <w:szCs w:val="24"/>
        </w:rPr>
        <w:t xml:space="preserve"> mowa w ust. 3,</w:t>
      </w:r>
      <w:r w:rsidR="004223CF">
        <w:rPr>
          <w:rFonts w:ascii="Arial Narrow" w:eastAsia="Arial Narrow" w:hAnsi="Arial Narrow" w:cs="Arial Narrow"/>
          <w:color w:val="auto"/>
          <w:sz w:val="24"/>
          <w:szCs w:val="24"/>
        </w:rPr>
        <w:t xml:space="preserve"> będzie:</w:t>
      </w:r>
    </w:p>
    <w:p w:rsidR="00AE5B68" w:rsidRDefault="004223CF" w:rsidP="00F9215D">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dla I partii autobusów, o której mowa w § 2 ust. 1 lit. a)</w:t>
      </w:r>
      <w:r w:rsidR="00C64646">
        <w:rPr>
          <w:rFonts w:ascii="Arial Narrow" w:eastAsia="Arial Narrow" w:hAnsi="Arial Narrow" w:cs="Arial Narrow"/>
          <w:color w:val="auto"/>
          <w:sz w:val="24"/>
          <w:szCs w:val="24"/>
        </w:rPr>
        <w:t xml:space="preserve"> – </w:t>
      </w:r>
      <w:r w:rsidR="431391FE" w:rsidRPr="00F9215D">
        <w:rPr>
          <w:rFonts w:ascii="Arial Narrow" w:eastAsia="Arial Narrow" w:hAnsi="Arial Narrow" w:cs="Arial Narrow"/>
          <w:color w:val="auto"/>
          <w:sz w:val="24"/>
          <w:szCs w:val="24"/>
        </w:rPr>
        <w:t xml:space="preserve">podpisany bez zastrzeżeń protokół </w:t>
      </w:r>
      <w:r w:rsidR="00C64646">
        <w:rPr>
          <w:rFonts w:ascii="Arial Narrow" w:eastAsia="Arial Narrow" w:hAnsi="Arial Narrow" w:cs="Arial Narrow"/>
          <w:color w:val="auto"/>
          <w:sz w:val="24"/>
          <w:szCs w:val="24"/>
        </w:rPr>
        <w:t>odbioru I partii autobusów</w:t>
      </w:r>
      <w:r w:rsidR="431391FE" w:rsidRPr="00F9215D">
        <w:rPr>
          <w:rFonts w:ascii="Arial Narrow" w:eastAsia="Arial Narrow" w:hAnsi="Arial Narrow" w:cs="Arial Narrow"/>
          <w:color w:val="auto"/>
          <w:sz w:val="24"/>
          <w:szCs w:val="24"/>
        </w:rPr>
        <w:t>, o którym mowa w § 2 ust. 13</w:t>
      </w:r>
      <w:r w:rsidR="00143941">
        <w:rPr>
          <w:rFonts w:ascii="Arial Narrow" w:eastAsia="Arial Narrow" w:hAnsi="Arial Narrow" w:cs="Arial Narrow"/>
          <w:color w:val="auto"/>
          <w:sz w:val="24"/>
          <w:szCs w:val="24"/>
        </w:rPr>
        <w:t>,</w:t>
      </w:r>
      <w:r w:rsidR="431391FE" w:rsidRPr="00F9215D">
        <w:rPr>
          <w:rFonts w:ascii="Arial Narrow" w:eastAsia="Arial Narrow" w:hAnsi="Arial Narrow" w:cs="Arial Narrow"/>
          <w:color w:val="auto"/>
          <w:sz w:val="24"/>
          <w:szCs w:val="24"/>
        </w:rPr>
        <w:t xml:space="preserve">  </w:t>
      </w:r>
    </w:p>
    <w:p w:rsidR="00C64646" w:rsidRPr="00F9215D" w:rsidRDefault="00C64646" w:rsidP="00F9215D">
      <w:pPr>
        <w:pStyle w:val="Akapitzlist"/>
        <w:numPr>
          <w:ilvl w:val="1"/>
          <w:numId w:val="39"/>
        </w:numPr>
        <w:spacing w:line="276" w:lineRule="auto"/>
        <w:ind w:left="567" w:hanging="283"/>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dla II partii autobusów </w:t>
      </w:r>
      <w:r w:rsidR="00143941">
        <w:rPr>
          <w:rFonts w:ascii="Arial Narrow" w:eastAsia="Arial Narrow" w:hAnsi="Arial Narrow" w:cs="Arial Narrow"/>
          <w:color w:val="auto"/>
          <w:sz w:val="24"/>
          <w:szCs w:val="24"/>
        </w:rPr>
        <w:t xml:space="preserve">– </w:t>
      </w:r>
      <w:r w:rsidR="00143941" w:rsidRPr="00E57E83">
        <w:rPr>
          <w:rFonts w:ascii="Arial Narrow" w:eastAsia="Arial Narrow" w:hAnsi="Arial Narrow" w:cs="Arial Narrow"/>
          <w:color w:val="auto"/>
          <w:sz w:val="24"/>
          <w:szCs w:val="24"/>
        </w:rPr>
        <w:t>podpisany bez zastrzeżeń protokół</w:t>
      </w:r>
      <w:r w:rsidR="00143941">
        <w:rPr>
          <w:rFonts w:ascii="Arial Narrow" w:eastAsia="Arial Narrow" w:hAnsi="Arial Narrow" w:cs="Arial Narrow"/>
          <w:color w:val="auto"/>
          <w:sz w:val="24"/>
          <w:szCs w:val="24"/>
        </w:rPr>
        <w:t xml:space="preserve"> końcowy, o którym mowa w § 2 ust. 14.</w:t>
      </w:r>
    </w:p>
    <w:p w:rsidR="00741599" w:rsidRPr="00D558FB" w:rsidRDefault="0A433825" w:rsidP="0A433825">
      <w:pPr>
        <w:pStyle w:val="Akapitzlist"/>
        <w:numPr>
          <w:ilvl w:val="0"/>
          <w:numId w:val="39"/>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t>Zamawiający informuje, a Wykonawca przyjmuje do wiadomości, iż zamówienie stanowiące przedmiot Umowy realizowane jest w ramach projektu pn. „Zakup nowoczesnego taboru autobusowego z napędem ekologicznym na potrzeby rozwoju transportu publicznego w podregionie tyskim” nr POIS.06.01.00-00-0041/16 wspó</w:t>
      </w:r>
      <w:r w:rsidR="00DA7D35">
        <w:rPr>
          <w:rFonts w:ascii="Arial Narrow" w:eastAsia="Arial Narrow" w:hAnsi="Arial Narrow" w:cs="Arial Narrow"/>
          <w:color w:val="auto"/>
          <w:sz w:val="24"/>
          <w:szCs w:val="24"/>
        </w:rPr>
        <w:t>ł</w:t>
      </w:r>
      <w:r w:rsidRPr="0A433825">
        <w:rPr>
          <w:rFonts w:ascii="Arial Narrow" w:eastAsia="Arial Narrow" w:hAnsi="Arial Narrow" w:cs="Arial Narrow"/>
          <w:color w:val="auto"/>
          <w:sz w:val="24"/>
          <w:szCs w:val="24"/>
        </w:rPr>
        <w:t>finansowanego w ramach Programu Operacyjnego Infrastruktura i Środowisko 2014-2020, w ramach działania 6.1 Rozwój publicznego transportu zbiorowego w miastach, oś priorytetowa VI Rozwój niskoemisyjnego transportu zbiorowego w miastach, zwanego dalej „Projektem POIS”.</w:t>
      </w:r>
    </w:p>
    <w:p w:rsidR="006F3BF0"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4</w:t>
      </w:r>
    </w:p>
    <w:p w:rsidR="006F3BF0" w:rsidRPr="007C1DBB"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Ubezpieczenie</w:t>
      </w:r>
    </w:p>
    <w:p w:rsidR="006F3BF0" w:rsidRPr="007C1DBB"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007C1DBB">
        <w:rPr>
          <w:rFonts w:ascii="Arial Narrow" w:eastAsia="Arial Narrow" w:hAnsi="Arial Narrow" w:cs="Arial Narrow"/>
          <w:color w:val="auto"/>
          <w:sz w:val="24"/>
          <w:szCs w:val="24"/>
        </w:rPr>
        <w:t xml:space="preserve">Wykonawca oświadcza, iż jest ubezpieczony od odpowiedzialności cywilnej w zakresie prowadzonej działalności na sumę ubezpieczenia nie mniejszą niż </w:t>
      </w:r>
      <w:r w:rsidR="00A7142E">
        <w:rPr>
          <w:rFonts w:ascii="Arial Narrow" w:eastAsia="Arial Narrow" w:hAnsi="Arial Narrow" w:cs="Arial Narrow"/>
          <w:color w:val="auto"/>
          <w:sz w:val="24"/>
          <w:szCs w:val="24"/>
        </w:rPr>
        <w:t>1</w:t>
      </w:r>
      <w:r w:rsidRPr="007C1DBB">
        <w:rPr>
          <w:rFonts w:ascii="Arial Narrow" w:eastAsia="Arial Narrow" w:hAnsi="Arial Narrow" w:cs="Arial Narrow"/>
          <w:color w:val="auto"/>
          <w:sz w:val="24"/>
          <w:szCs w:val="24"/>
        </w:rPr>
        <w:t xml:space="preserve">.000.000 zł, łącznie oraz </w:t>
      </w:r>
      <w:r w:rsidRPr="007C1DBB">
        <w:rPr>
          <w:rFonts w:ascii="Arial Narrow" w:eastAsia="Arial Narrow" w:hAnsi="Arial Narrow" w:cs="Arial Narrow"/>
          <w:color w:val="auto"/>
          <w:sz w:val="24"/>
          <w:szCs w:val="24"/>
        </w:rPr>
        <w:lastRenderedPageBreak/>
        <w:t xml:space="preserve">indywidualnie na każde zdarzenie i zobowiązuje się do kontynuowania umowy ubezpieczenia przez cały okres realizacji zamówienia. </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oświadcza ponadto, iż zakres ubezpieczenia obejmuje również szkody powstałe w przypadku niewykonania lub nienależytego wykonania zamówienia objętego Umową, w tym opóźnienia w dostawach </w:t>
      </w:r>
      <w:r w:rsidR="00D36406">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w stosunku terminów określonych w Umowie. </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Wraz z zawarciem Umowy, Wykonawca przedstawi dowód zawarcia i kontynuowania umowy ubezpieczenia oraz opłacenia składki ubezpieczeniowej, na warunkach  określonych w ust. 1 i 2.</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Przez ca</w:t>
      </w:r>
      <w:r w:rsidR="00B23409">
        <w:rPr>
          <w:rFonts w:ascii="Arial Narrow" w:eastAsia="Arial Narrow" w:hAnsi="Arial Narrow" w:cs="Arial Narrow"/>
          <w:color w:val="auto"/>
          <w:sz w:val="24"/>
          <w:szCs w:val="24"/>
        </w:rPr>
        <w:t>ły okres realizacji przedmiotu U</w:t>
      </w:r>
      <w:r w:rsidRPr="431391FE">
        <w:rPr>
          <w:rFonts w:ascii="Arial Narrow" w:eastAsia="Arial Narrow" w:hAnsi="Arial Narrow" w:cs="Arial Narrow"/>
          <w:color w:val="auto"/>
          <w:sz w:val="24"/>
          <w:szCs w:val="24"/>
        </w:rPr>
        <w:t>mowy Wykonawca na każde żądanie Zamawiającego zobowiązany będzie do przedstawienia dowodu zawarcia i kontynuowania umowy ubezpieczenia oraz opłacenia składki ubezpieczeniowej, na warunkach  określonych w ust. 1 i 2.</w:t>
      </w:r>
    </w:p>
    <w:p w:rsidR="006F3BF0" w:rsidRPr="00716E47" w:rsidRDefault="431391FE" w:rsidP="431391FE">
      <w:pPr>
        <w:pStyle w:val="Akapitzlist"/>
        <w:numPr>
          <w:ilvl w:val="0"/>
          <w:numId w:val="40"/>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 przypadku niedokonania przedłużenia ubezpieczenia, przedłużenia niezgodnie z zasadami określonymi w ust. 1 i 2 lub nieprzedłożenia przez Wykonawcę dokumentu ubezpieczenia, Zamawiający w imieniu i na rzecz Wykonawcy może na jego koszt dokonać stosownego ubezpieczenia  w zakresie określonym w ust. 1 i 2, a poniesiony koszt potrąci z należności wynikających z wynagrodzenia Wykonawcy. Jeśli Zamawiający nie skorzysta z uprawnienia przewidzianego w zdaniu drugim, nie zwalania to Wykonawcy od odpowiedzialności za wyrządzone szkody.</w:t>
      </w:r>
    </w:p>
    <w:p w:rsidR="006F3BF0" w:rsidRPr="00716E47" w:rsidRDefault="431391FE" w:rsidP="431391FE">
      <w:pPr>
        <w:spacing w:line="276" w:lineRule="auto"/>
        <w:jc w:val="center"/>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5</w:t>
      </w:r>
    </w:p>
    <w:p w:rsidR="006F3BF0" w:rsidRPr="00716E47" w:rsidRDefault="431391FE" w:rsidP="431391FE">
      <w:pPr>
        <w:spacing w:line="276" w:lineRule="auto"/>
        <w:jc w:val="center"/>
        <w:rPr>
          <w:rFonts w:ascii="Arial Narrow" w:eastAsia="Arial Narrow" w:hAnsi="Arial Narrow" w:cs="Arial Narrow"/>
          <w:b/>
          <w:bCs/>
          <w:color w:val="auto"/>
          <w:sz w:val="24"/>
          <w:szCs w:val="24"/>
        </w:rPr>
      </w:pPr>
      <w:r w:rsidRPr="431391FE">
        <w:rPr>
          <w:rFonts w:ascii="Arial Narrow" w:eastAsia="Arial Narrow" w:hAnsi="Arial Narrow" w:cs="Arial Narrow"/>
          <w:b/>
          <w:bCs/>
          <w:color w:val="auto"/>
          <w:sz w:val="24"/>
          <w:szCs w:val="24"/>
        </w:rPr>
        <w:t xml:space="preserve">Gwarancja jakości oraz serwis </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udziela na dostarczone </w:t>
      </w:r>
      <w:r w:rsidR="00B23409">
        <w:rPr>
          <w:rFonts w:ascii="Arial Narrow" w:eastAsia="Arial Narrow" w:hAnsi="Arial Narrow" w:cs="Arial Narrow"/>
          <w:color w:val="auto"/>
          <w:sz w:val="24"/>
          <w:szCs w:val="24"/>
        </w:rPr>
        <w:t>autobusy</w:t>
      </w:r>
      <w:r w:rsidRPr="431391FE">
        <w:rPr>
          <w:rFonts w:ascii="Arial Narrow" w:eastAsia="Arial Narrow" w:hAnsi="Arial Narrow" w:cs="Arial Narrow"/>
          <w:color w:val="auto"/>
          <w:sz w:val="24"/>
          <w:szCs w:val="24"/>
        </w:rPr>
        <w:t xml:space="preserve"> następującej gwarancji jakości:</w:t>
      </w:r>
    </w:p>
    <w:p w:rsidR="00424725" w:rsidRPr="00716E47" w:rsidRDefault="0A433825" w:rsidP="0A433825">
      <w:pPr>
        <w:pStyle w:val="Akapitzlist"/>
        <w:numPr>
          <w:ilvl w:val="1"/>
          <w:numId w:val="41"/>
        </w:numPr>
        <w:spacing w:line="276" w:lineRule="auto"/>
        <w:ind w:left="567" w:hanging="283"/>
        <w:jc w:val="both"/>
        <w:rPr>
          <w:rFonts w:ascii="Arial Narrow" w:eastAsia="Arial Narrow" w:hAnsi="Arial Narrow" w:cs="Arial Narrow"/>
          <w:color w:val="auto"/>
          <w:sz w:val="24"/>
          <w:szCs w:val="24"/>
        </w:rPr>
      </w:pPr>
      <w:proofErr w:type="spellStart"/>
      <w:r w:rsidRPr="0A433825">
        <w:rPr>
          <w:rFonts w:ascii="Arial Narrow" w:eastAsia="Arial Narrow" w:hAnsi="Arial Narrow" w:cs="Arial Narrow"/>
          <w:color w:val="auto"/>
          <w:sz w:val="24"/>
          <w:szCs w:val="24"/>
        </w:rPr>
        <w:t>całopojazdowej</w:t>
      </w:r>
      <w:proofErr w:type="spellEnd"/>
      <w:r w:rsidRPr="0A433825">
        <w:rPr>
          <w:rFonts w:ascii="Arial Narrow" w:eastAsia="Arial Narrow" w:hAnsi="Arial Narrow" w:cs="Arial Narrow"/>
          <w:color w:val="auto"/>
          <w:sz w:val="24"/>
          <w:szCs w:val="24"/>
        </w:rPr>
        <w:t xml:space="preserve"> na okres 24 miesięcy bez limitu przebiegu,</w:t>
      </w:r>
    </w:p>
    <w:p w:rsidR="00424725" w:rsidRPr="00716E47" w:rsidRDefault="431391FE" w:rsidP="431391FE">
      <w:pPr>
        <w:pStyle w:val="Akapitzlist"/>
        <w:numPr>
          <w:ilvl w:val="1"/>
          <w:numId w:val="41"/>
        </w:numPr>
        <w:spacing w:line="276" w:lineRule="auto"/>
        <w:ind w:left="567" w:hanging="283"/>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na poszycie zewnętrzne (w tym na powłokę lakierniczą) oraz szkielet nadwozia i podwozia (minimum w zakresie odkształceń i pęknięć elementów, spoin itp. wynikających z wad wykonania lub wad konstrukcyjnych, a w szczególności spowodowanych przez korozję) na okres 120 miesięcy.</w:t>
      </w:r>
    </w:p>
    <w:p w:rsidR="008955B7"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Okres gwarancji liczony jest od daty podpisania bez zastrzeżeń protokołu końcowego, o którym mowa w § 2 ust. 1</w:t>
      </w:r>
      <w:r w:rsidR="00143941">
        <w:rPr>
          <w:rFonts w:ascii="Arial Narrow" w:eastAsia="Arial Narrow" w:hAnsi="Arial Narrow" w:cs="Arial Narrow"/>
          <w:color w:val="auto"/>
          <w:sz w:val="24"/>
          <w:szCs w:val="24"/>
        </w:rPr>
        <w:t>4</w:t>
      </w:r>
      <w:r w:rsidRPr="431391FE">
        <w:rPr>
          <w:rFonts w:ascii="Arial Narrow" w:eastAsia="Arial Narrow" w:hAnsi="Arial Narrow" w:cs="Arial Narrow"/>
          <w:color w:val="auto"/>
          <w:sz w:val="24"/>
          <w:szCs w:val="24"/>
        </w:rPr>
        <w:t>.</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Wszelkie koszty związane z zakupem, dostawą, wymianą lub naprawą wadliwych części w ramach gwarancji ponosi Wykonawca.</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Zobowiązanie gwaranta z tytułu udzielonej gwarancji przechodzi na jego ewentualnych następców prawnych. </w:t>
      </w:r>
    </w:p>
    <w:p w:rsidR="00424725"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Wykonawca zapewni przez okres co najmniej 15 lat od dnia zakończenia realizacji Umowy dostępność podzespołów i części zamiennych niezbędnych do prawidłowej eksploatacji </w:t>
      </w:r>
      <w:r w:rsidR="00B23409">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w:t>
      </w:r>
    </w:p>
    <w:p w:rsidR="00E8517E"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 xml:space="preserve">Szczegółowe warunki gwarancji, obsług technicznych, napraw gwarancyjnych, napraw uszkodzeń </w:t>
      </w:r>
      <w:r w:rsidR="00B23409">
        <w:rPr>
          <w:rFonts w:ascii="Arial Narrow" w:eastAsia="Arial Narrow" w:hAnsi="Arial Narrow" w:cs="Arial Narrow"/>
          <w:color w:val="auto"/>
          <w:sz w:val="24"/>
          <w:szCs w:val="24"/>
        </w:rPr>
        <w:t>autobusów</w:t>
      </w:r>
      <w:r w:rsidRPr="431391FE">
        <w:rPr>
          <w:rFonts w:ascii="Arial Narrow" w:eastAsia="Arial Narrow" w:hAnsi="Arial Narrow" w:cs="Arial Narrow"/>
          <w:color w:val="auto"/>
          <w:sz w:val="24"/>
          <w:szCs w:val="24"/>
        </w:rPr>
        <w:t xml:space="preserve"> oraz dostaw części zamiennych określa załącznik nr 3 do Umowy.</w:t>
      </w:r>
    </w:p>
    <w:p w:rsidR="002C3409" w:rsidRPr="00716E47" w:rsidRDefault="0A433825" w:rsidP="0A433825">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0A433825">
        <w:rPr>
          <w:rFonts w:ascii="Arial Narrow" w:eastAsia="Arial Narrow" w:hAnsi="Arial Narrow" w:cs="Arial Narrow"/>
          <w:color w:val="auto"/>
          <w:sz w:val="24"/>
          <w:szCs w:val="24"/>
        </w:rPr>
        <w:t>Niezależnie od uprawnień wynikających z gwarancji Zamawiającemu przysługują uprawnienia z tytułu rękojmi za wady fizyczne rzeczy na zasadach określonych w Ustawie z dnia 23 kwietnia 1964 roku Kodeks cywilny (</w:t>
      </w:r>
      <w:proofErr w:type="spellStart"/>
      <w:r w:rsidRPr="0A433825">
        <w:rPr>
          <w:rFonts w:ascii="Arial Narrow" w:eastAsia="Arial Narrow" w:hAnsi="Arial Narrow" w:cs="Arial Narrow"/>
          <w:color w:val="auto"/>
          <w:sz w:val="24"/>
          <w:szCs w:val="24"/>
        </w:rPr>
        <w:t>t.j</w:t>
      </w:r>
      <w:proofErr w:type="spellEnd"/>
      <w:r w:rsidRPr="0A433825">
        <w:rPr>
          <w:rFonts w:ascii="Arial Narrow" w:eastAsia="Arial Narrow" w:hAnsi="Arial Narrow" w:cs="Arial Narrow"/>
          <w:color w:val="auto"/>
          <w:sz w:val="24"/>
          <w:szCs w:val="24"/>
        </w:rPr>
        <w:t xml:space="preserve">. Dz.U. z 2017 r. poz. 459, z </w:t>
      </w:r>
      <w:proofErr w:type="spellStart"/>
      <w:r w:rsidRPr="0A433825">
        <w:rPr>
          <w:rFonts w:ascii="Arial Narrow" w:eastAsia="Arial Narrow" w:hAnsi="Arial Narrow" w:cs="Arial Narrow"/>
          <w:color w:val="auto"/>
          <w:sz w:val="24"/>
          <w:szCs w:val="24"/>
        </w:rPr>
        <w:t>późn</w:t>
      </w:r>
      <w:proofErr w:type="spellEnd"/>
      <w:r w:rsidRPr="0A433825">
        <w:rPr>
          <w:rFonts w:ascii="Arial Narrow" w:eastAsia="Arial Narrow" w:hAnsi="Arial Narrow" w:cs="Arial Narrow"/>
          <w:color w:val="auto"/>
          <w:sz w:val="24"/>
          <w:szCs w:val="24"/>
        </w:rPr>
        <w:t>. zm.).</w:t>
      </w:r>
    </w:p>
    <w:p w:rsidR="00C9324F" w:rsidRPr="00716E47" w:rsidRDefault="431391FE" w:rsidP="431391FE">
      <w:pPr>
        <w:pStyle w:val="Akapitzlist"/>
        <w:numPr>
          <w:ilvl w:val="0"/>
          <w:numId w:val="41"/>
        </w:numPr>
        <w:spacing w:line="276" w:lineRule="auto"/>
        <w:ind w:left="284" w:hanging="284"/>
        <w:jc w:val="both"/>
        <w:rPr>
          <w:rFonts w:ascii="Arial Narrow" w:eastAsia="Arial Narrow" w:hAnsi="Arial Narrow" w:cs="Arial Narrow"/>
          <w:color w:val="auto"/>
          <w:sz w:val="24"/>
          <w:szCs w:val="24"/>
        </w:rPr>
      </w:pPr>
      <w:r w:rsidRPr="431391FE">
        <w:rPr>
          <w:rFonts w:ascii="Arial Narrow" w:eastAsia="Arial Narrow" w:hAnsi="Arial Narrow" w:cs="Arial Narrow"/>
          <w:color w:val="auto"/>
          <w:sz w:val="24"/>
          <w:szCs w:val="24"/>
        </w:rPr>
        <w:t>Okres rękojmi za wady fizyczne upływa nie wcześniej niż z dniem upływu okresu gwarancji, o której mowa w ust. 1 lit. a).</w:t>
      </w:r>
    </w:p>
    <w:p w:rsidR="00C623A4" w:rsidRPr="00716E47" w:rsidRDefault="431391FE" w:rsidP="431391FE">
      <w:pPr>
        <w:spacing w:line="276" w:lineRule="auto"/>
        <w:jc w:val="center"/>
        <w:rPr>
          <w:rFonts w:ascii="Arial Narrow" w:hAnsi="Arial Narrow"/>
          <w:color w:val="auto"/>
          <w:sz w:val="24"/>
          <w:szCs w:val="24"/>
        </w:rPr>
      </w:pPr>
      <w:r w:rsidRPr="431391FE">
        <w:rPr>
          <w:rFonts w:ascii="Arial Narrow" w:hAnsi="Arial Narrow"/>
          <w:color w:val="auto"/>
          <w:sz w:val="24"/>
          <w:szCs w:val="24"/>
        </w:rPr>
        <w:t>§ 6</w:t>
      </w:r>
    </w:p>
    <w:p w:rsidR="00C623A4" w:rsidRPr="00716E47"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Szkolenie pracowników Zamawiającego</w:t>
      </w:r>
    </w:p>
    <w:p w:rsidR="00C623A4"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lastRenderedPageBreak/>
        <w:t xml:space="preserve">Wykonawca zobowiązuje się do przeszkolenia na własny koszt 2 kierowców na każdy dostarczony </w:t>
      </w:r>
      <w:r w:rsidR="00B23409">
        <w:rPr>
          <w:rFonts w:ascii="Arial Narrow" w:hAnsi="Arial Narrow"/>
          <w:color w:val="auto"/>
          <w:sz w:val="24"/>
          <w:szCs w:val="24"/>
        </w:rPr>
        <w:t>autobus</w:t>
      </w:r>
      <w:r w:rsidRPr="431391FE">
        <w:rPr>
          <w:rFonts w:ascii="Arial Narrow" w:hAnsi="Arial Narrow"/>
          <w:color w:val="auto"/>
          <w:sz w:val="24"/>
          <w:szCs w:val="24"/>
        </w:rPr>
        <w:t xml:space="preserve"> w zakresie umożliwiającym:  </w:t>
      </w:r>
    </w:p>
    <w:p w:rsidR="00C623A4" w:rsidRPr="00716E47" w:rsidRDefault="431391FE" w:rsidP="431391FE">
      <w:pPr>
        <w:pStyle w:val="Akapitzlist"/>
        <w:numPr>
          <w:ilvl w:val="1"/>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prawidłową obsługę </w:t>
      </w:r>
      <w:r w:rsidR="00B23409">
        <w:rPr>
          <w:rFonts w:ascii="Arial Narrow" w:hAnsi="Arial Narrow"/>
          <w:color w:val="auto"/>
          <w:sz w:val="24"/>
          <w:szCs w:val="24"/>
        </w:rPr>
        <w:t>autobusu</w:t>
      </w:r>
      <w:r w:rsidRPr="431391FE">
        <w:rPr>
          <w:rFonts w:ascii="Arial Narrow" w:hAnsi="Arial Narrow"/>
          <w:color w:val="auto"/>
          <w:sz w:val="24"/>
          <w:szCs w:val="24"/>
        </w:rPr>
        <w:t xml:space="preserve">,  </w:t>
      </w:r>
    </w:p>
    <w:p w:rsidR="00C623A4" w:rsidRPr="00716E47" w:rsidRDefault="431391FE" w:rsidP="431391FE">
      <w:pPr>
        <w:pStyle w:val="Akapitzlist"/>
        <w:numPr>
          <w:ilvl w:val="1"/>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prawidłową i oszczędną eksploatację w ruchu miejskim </w:t>
      </w:r>
      <w:r w:rsidR="00B23409">
        <w:rPr>
          <w:rFonts w:ascii="Arial Narrow" w:hAnsi="Arial Narrow"/>
          <w:color w:val="auto"/>
          <w:sz w:val="24"/>
          <w:szCs w:val="24"/>
        </w:rPr>
        <w:t>autobusu</w:t>
      </w:r>
      <w:r w:rsidRPr="431391FE">
        <w:rPr>
          <w:rFonts w:ascii="Arial Narrow" w:hAnsi="Arial Narrow"/>
          <w:color w:val="auto"/>
          <w:sz w:val="24"/>
          <w:szCs w:val="24"/>
        </w:rPr>
        <w:t xml:space="preserve"> w warunkach terenowych Zamawiającego.  </w:t>
      </w:r>
    </w:p>
    <w:p w:rsidR="00C623A4"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Wykonawca zobowiązany jest przeprowadzić egzamin praktyczny dla szkolonych pracowników i przedstawić jego wyniki Zamawiającemu, w wersji papierowej indywidualnie dla każdego szkolonego kierowcy. </w:t>
      </w:r>
    </w:p>
    <w:p w:rsidR="00C623A4"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Koszt szkolenia oraz materiałów szkoleniowych pokrywa Wykonawca.</w:t>
      </w:r>
    </w:p>
    <w:p w:rsidR="00A404E1" w:rsidRPr="00716E47" w:rsidRDefault="431391FE" w:rsidP="431391FE">
      <w:pPr>
        <w:pStyle w:val="Akapitzlist"/>
        <w:numPr>
          <w:ilvl w:val="0"/>
          <w:numId w:val="62"/>
        </w:numPr>
        <w:spacing w:line="276" w:lineRule="auto"/>
        <w:jc w:val="both"/>
        <w:rPr>
          <w:rFonts w:ascii="Arial Narrow" w:hAnsi="Arial Narrow"/>
          <w:color w:val="auto"/>
          <w:sz w:val="24"/>
          <w:szCs w:val="24"/>
        </w:rPr>
      </w:pPr>
      <w:r w:rsidRPr="431391FE">
        <w:rPr>
          <w:rFonts w:ascii="Arial Narrow" w:hAnsi="Arial Narrow"/>
          <w:color w:val="auto"/>
          <w:sz w:val="24"/>
          <w:szCs w:val="24"/>
        </w:rPr>
        <w:t>Szkolenie Wykonawca zobowiązany jest wykonać w terminie 7 dni od dnia odbioru końcowego</w:t>
      </w:r>
      <w:r w:rsidR="00B23409">
        <w:rPr>
          <w:rFonts w:ascii="Arial Narrow" w:hAnsi="Arial Narrow"/>
          <w:color w:val="auto"/>
          <w:sz w:val="24"/>
          <w:szCs w:val="24"/>
        </w:rPr>
        <w:t xml:space="preserve"> autobusów</w:t>
      </w:r>
      <w:r w:rsidRPr="431391FE">
        <w:rPr>
          <w:rFonts w:ascii="Arial Narrow" w:hAnsi="Arial Narrow"/>
          <w:color w:val="auto"/>
          <w:sz w:val="24"/>
          <w:szCs w:val="24"/>
        </w:rPr>
        <w:t>.</w:t>
      </w:r>
    </w:p>
    <w:p w:rsidR="00C623A4" w:rsidRPr="00716E47" w:rsidRDefault="431391FE" w:rsidP="431391FE">
      <w:pPr>
        <w:spacing w:line="276" w:lineRule="auto"/>
        <w:jc w:val="center"/>
        <w:rPr>
          <w:rFonts w:ascii="Arial Narrow" w:hAnsi="Arial Narrow"/>
          <w:color w:val="auto"/>
          <w:sz w:val="24"/>
          <w:szCs w:val="24"/>
        </w:rPr>
      </w:pPr>
      <w:r w:rsidRPr="431391FE">
        <w:rPr>
          <w:rFonts w:ascii="Arial Narrow" w:hAnsi="Arial Narrow"/>
          <w:color w:val="auto"/>
          <w:sz w:val="24"/>
          <w:szCs w:val="24"/>
        </w:rPr>
        <w:t xml:space="preserve">§ 7 </w:t>
      </w:r>
    </w:p>
    <w:p w:rsidR="00C9324F" w:rsidRPr="00716E47" w:rsidRDefault="431391FE" w:rsidP="431391FE">
      <w:pPr>
        <w:spacing w:line="276" w:lineRule="auto"/>
        <w:jc w:val="center"/>
        <w:rPr>
          <w:rFonts w:ascii="Arial Narrow" w:hAnsi="Arial Narrow"/>
          <w:b/>
          <w:bCs/>
          <w:color w:val="auto"/>
          <w:sz w:val="24"/>
          <w:szCs w:val="24"/>
        </w:rPr>
      </w:pPr>
      <w:r w:rsidRPr="431391FE">
        <w:rPr>
          <w:rFonts w:ascii="Arial Narrow" w:hAnsi="Arial Narrow"/>
          <w:b/>
          <w:bCs/>
          <w:color w:val="auto"/>
          <w:sz w:val="24"/>
          <w:szCs w:val="24"/>
        </w:rPr>
        <w:t>Zabezpieczanie należytego wykonania Umowy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Wykonawca wnosi przed zawarciem Umowy zabezpieczenie należytego w</w:t>
      </w:r>
      <w:r w:rsidR="00B23409">
        <w:rPr>
          <w:rFonts w:ascii="Arial Narrow" w:hAnsi="Arial Narrow"/>
          <w:color w:val="auto"/>
          <w:sz w:val="24"/>
          <w:szCs w:val="24"/>
        </w:rPr>
        <w:t xml:space="preserve">ykonania umowy na </w:t>
      </w:r>
      <w:r w:rsidR="00B23409" w:rsidRPr="007C1DBB">
        <w:rPr>
          <w:rFonts w:ascii="Arial Narrow" w:hAnsi="Arial Narrow"/>
          <w:color w:val="auto"/>
          <w:sz w:val="24"/>
          <w:szCs w:val="24"/>
        </w:rPr>
        <w:t>kwotę równą 10</w:t>
      </w:r>
      <w:r w:rsidRPr="007C1DBB">
        <w:rPr>
          <w:rFonts w:ascii="Arial Narrow" w:hAnsi="Arial Narrow"/>
          <w:color w:val="auto"/>
          <w:sz w:val="24"/>
          <w:szCs w:val="24"/>
        </w:rPr>
        <w:t xml:space="preserve">% ceny całkowitej podanej w </w:t>
      </w:r>
      <w:r w:rsidR="00DA7D35" w:rsidRPr="007C1DBB">
        <w:rPr>
          <w:rFonts w:ascii="Arial Narrow" w:eastAsia="Arial Narrow" w:hAnsi="Arial Narrow" w:cs="Arial Narrow"/>
          <w:color w:val="auto"/>
          <w:sz w:val="24"/>
          <w:szCs w:val="24"/>
        </w:rPr>
        <w:t>ofercie Wykonawcy w postę</w:t>
      </w:r>
      <w:r w:rsidRPr="007C1DBB">
        <w:rPr>
          <w:rFonts w:ascii="Arial Narrow" w:eastAsia="Arial Narrow" w:hAnsi="Arial Narrow" w:cs="Arial Narrow"/>
          <w:color w:val="auto"/>
          <w:sz w:val="24"/>
          <w:szCs w:val="24"/>
        </w:rPr>
        <w:t>powaniu przetargowym prowadzącym do zawarcia</w:t>
      </w:r>
      <w:r w:rsidRPr="431391FE">
        <w:rPr>
          <w:rFonts w:ascii="Arial Narrow" w:eastAsia="Arial Narrow" w:hAnsi="Arial Narrow" w:cs="Arial Narrow"/>
          <w:color w:val="auto"/>
          <w:sz w:val="24"/>
          <w:szCs w:val="24"/>
        </w:rPr>
        <w:t xml:space="preserve"> Umowy</w:t>
      </w:r>
      <w:r w:rsidRPr="431391FE">
        <w:rPr>
          <w:rFonts w:ascii="Arial Narrow" w:hAnsi="Arial Narrow"/>
          <w:color w:val="auto"/>
          <w:sz w:val="24"/>
          <w:szCs w:val="24"/>
        </w:rPr>
        <w:t>, która wynosi _____________ zł.</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Koszty zabezpieczenia należytego wykonania umowy ponosi Wykonawca.</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 xml:space="preserve">Wykonawca jest zobowiązany zapewnić, aby Zabezpieczenie należytego wykonania Umowy zachowało moc wiążącą w okresie realizacji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Kwota w wysokości _________ zł stanowiąca 70% zabezpieczenia należytego wykonania umowy, zostanie zwrócona w terminie 30 dni od dnia podpisania bez zastrzeżeń protokołu końcowego, o którym mowa w § 2 ust. 1</w:t>
      </w:r>
      <w:r w:rsidR="00143941">
        <w:rPr>
          <w:rFonts w:ascii="Arial Narrow" w:hAnsi="Arial Narrow"/>
          <w:color w:val="auto"/>
          <w:sz w:val="24"/>
          <w:szCs w:val="24"/>
        </w:rPr>
        <w:t>4</w:t>
      </w:r>
      <w:r w:rsidRPr="431391FE">
        <w:rPr>
          <w:rFonts w:ascii="Arial Narrow" w:hAnsi="Arial Narrow"/>
          <w:color w:val="auto"/>
          <w:sz w:val="24"/>
          <w:szCs w:val="24"/>
        </w:rPr>
        <w:t>.</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Kwota pozostawiona na zabezpieczenie roszczeń z tytułu rękojmi za wady fizyczne lub gwarancji, wynosząca 30% wartości zabezpieczenia należytego wykonania umowy, tj. ___________ zł, zostanie zwrócona nie później niż w 15 dniu po upływie tego okresu.</w:t>
      </w:r>
    </w:p>
    <w:p w:rsidR="00C9324F" w:rsidRPr="00716E47" w:rsidRDefault="0A433825" w:rsidP="0A433825">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0A433825">
        <w:rPr>
          <w:rFonts w:ascii="Arial Narrow" w:hAnsi="Arial Narrow"/>
          <w:color w:val="auto"/>
          <w:sz w:val="24"/>
          <w:szCs w:val="24"/>
        </w:rPr>
        <w:t xml:space="preserve">W trakcie realizacji Umowy Wykonawca może dokonać zmiany formy zabezpieczenia należytego wykonania umowy na jedną lub kilka form, o których mowa w przepisach </w:t>
      </w:r>
      <w:r w:rsidRPr="0A433825">
        <w:rPr>
          <w:rFonts w:ascii="Arial Narrow" w:hAnsi="Arial Narrow"/>
          <w:color w:val="auto"/>
          <w:sz w:val="24"/>
          <w:szCs w:val="24"/>
          <w:lang w:eastAsia="hi-IN" w:bidi="hi-IN"/>
        </w:rPr>
        <w:t xml:space="preserve">ustawy z dnia 29 stycznia 2004 r. Prawo zamówień publicznych </w:t>
      </w:r>
      <w:r w:rsidRPr="0A433825">
        <w:rPr>
          <w:rFonts w:ascii="Arial Narrow" w:hAnsi="Arial Narrow"/>
          <w:color w:val="auto"/>
          <w:sz w:val="24"/>
          <w:szCs w:val="24"/>
        </w:rPr>
        <w:t>(</w:t>
      </w:r>
      <w:proofErr w:type="spellStart"/>
      <w:r w:rsidRPr="0A433825">
        <w:rPr>
          <w:rFonts w:ascii="Arial Narrow" w:hAnsi="Arial Narrow"/>
          <w:color w:val="auto"/>
          <w:sz w:val="24"/>
          <w:szCs w:val="24"/>
        </w:rPr>
        <w:t>t.j</w:t>
      </w:r>
      <w:proofErr w:type="spellEnd"/>
      <w:r w:rsidRPr="0A433825">
        <w:rPr>
          <w:rFonts w:ascii="Arial Narrow" w:hAnsi="Arial Narrow"/>
          <w:color w:val="auto"/>
          <w:sz w:val="24"/>
          <w:szCs w:val="24"/>
        </w:rPr>
        <w:t xml:space="preserve">. Dz.U. z 2017 r. poz. 1579, z </w:t>
      </w:r>
      <w:proofErr w:type="spellStart"/>
      <w:r w:rsidRPr="0A433825">
        <w:rPr>
          <w:rFonts w:ascii="Arial Narrow" w:hAnsi="Arial Narrow"/>
          <w:color w:val="auto"/>
          <w:sz w:val="24"/>
          <w:szCs w:val="24"/>
        </w:rPr>
        <w:t>późn</w:t>
      </w:r>
      <w:proofErr w:type="spellEnd"/>
      <w:r w:rsidRPr="0A433825">
        <w:rPr>
          <w:rFonts w:ascii="Arial Narrow" w:hAnsi="Arial Narrow"/>
          <w:color w:val="auto"/>
          <w:sz w:val="24"/>
          <w:szCs w:val="24"/>
        </w:rPr>
        <w:t>. zm.), pod warunkiem, że zmiana formy zabezpieczenia zostanie dokonana z zachowaniem ciągłości zabezpieczenia i bez zmniejszenia jego wysokości.</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 xml:space="preserve">Jeżeli okres ważności zabezpieczenia należytego wykonania umowy jest krótszy niż wymagany okres jego ważności, Wykonawca jest zobowiązany ustanowić nowe zabezpieczenie należytego </w:t>
      </w:r>
      <w:r w:rsidRPr="431391FE">
        <w:rPr>
          <w:rFonts w:ascii="Arial Narrow" w:hAnsi="Arial Narrow"/>
          <w:color w:val="auto"/>
          <w:sz w:val="24"/>
          <w:szCs w:val="24"/>
        </w:rPr>
        <w:lastRenderedPageBreak/>
        <w:t>wykonania umowy nie później niż na 30 dni przed wygaśnięciem ważności dotychczasowego zabezpieczenia należytego wykonania umowy.</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 przypadku nieprzedłużenia lub niewniesienia nowego zabezpieczenia należytego wykonania umowy najpóźniej na 30 dni przed upływem terminu ważności dotychczasowego zabezpieczenia wniesionego w innej formie niż w pieniądzu, zamawiający zmienia formę na zabezpieczenie w pieniądzu, poprzez wypłatę kwoty z dotychczasowego zabezpieczenia..</w:t>
      </w:r>
    </w:p>
    <w:p w:rsidR="00C9324F"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b/>
          <w:bCs/>
          <w:color w:val="auto"/>
          <w:sz w:val="24"/>
          <w:szCs w:val="24"/>
        </w:rPr>
      </w:pPr>
      <w:r w:rsidRPr="431391FE">
        <w:rPr>
          <w:rFonts w:ascii="Arial Narrow" w:hAnsi="Arial Narrow"/>
          <w:color w:val="auto"/>
          <w:sz w:val="24"/>
          <w:szCs w:val="24"/>
        </w:rPr>
        <w:t>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w:t>
      </w:r>
    </w:p>
    <w:p w:rsidR="00BE7C62" w:rsidRPr="00716E47" w:rsidRDefault="431391FE" w:rsidP="431391FE">
      <w:pPr>
        <w:pStyle w:val="Akapitzlis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Strony postanawiają, że w przypadku, jeśli Wykonawca nie wykona swoich obowiązków należytego wykonania Umowy, a obowiązki te wykona zastępczo Zamawiający przeznaczając na ten cel zabezpieczenie należytego wykonania umowy wniesione w pieniądzu, to będzie on miał prawo wykorzystać na ten cel także odsetki wynikające z umowy rachunku bankowego, na którym było przechowywane zabezpieczenie pomniejszone o koszty prowadzenia rachunku.</w:t>
      </w:r>
    </w:p>
    <w:p w:rsidR="00BE7C62" w:rsidRPr="00716E47" w:rsidRDefault="431391FE" w:rsidP="431391FE">
      <w:pPr>
        <w:pStyle w:val="Standard"/>
        <w:spacing w:line="276" w:lineRule="auto"/>
        <w:jc w:val="center"/>
        <w:rPr>
          <w:rFonts w:ascii="Arial Narrow" w:hAnsi="Arial Narrow" w:cs="Arial"/>
        </w:rPr>
      </w:pPr>
      <w:r w:rsidRPr="431391FE">
        <w:rPr>
          <w:rFonts w:ascii="Arial Narrow" w:hAnsi="Arial Narrow" w:cs="Arial"/>
        </w:rPr>
        <w:t>§ 8</w:t>
      </w:r>
    </w:p>
    <w:p w:rsidR="00BE7C62" w:rsidRPr="00716E47" w:rsidRDefault="431391FE" w:rsidP="431391FE">
      <w:pPr>
        <w:pStyle w:val="Standard"/>
        <w:spacing w:line="276" w:lineRule="auto"/>
        <w:jc w:val="center"/>
        <w:rPr>
          <w:rFonts w:ascii="Arial Narrow" w:hAnsi="Arial Narrow" w:cs="Arial"/>
          <w:b/>
          <w:bCs/>
        </w:rPr>
      </w:pPr>
      <w:r w:rsidRPr="431391FE">
        <w:rPr>
          <w:rFonts w:ascii="Arial Narrow" w:hAnsi="Arial Narrow" w:cs="Arial"/>
          <w:b/>
          <w:bCs/>
        </w:rPr>
        <w:t>Kary Umowne</w:t>
      </w:r>
    </w:p>
    <w:p w:rsidR="00A46771" w:rsidRPr="00A46771" w:rsidRDefault="431391FE" w:rsidP="00A46771">
      <w:pPr>
        <w:pStyle w:val="Akapitzlis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 przypadku niewykonania lub nienależytego wykonania Umowy przez wykonawcę zapłaci on Zmawiającemu następujące kary umowne:</w:t>
      </w:r>
    </w:p>
    <w:p w:rsidR="00BE7C62" w:rsidRDefault="431391FE" w:rsidP="431391FE">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za każdy niedostarczony </w:t>
      </w:r>
      <w:r w:rsidR="000D57FC">
        <w:rPr>
          <w:rFonts w:ascii="Arial Narrow" w:hAnsi="Arial Narrow" w:cs="Arial"/>
          <w:color w:val="auto"/>
          <w:sz w:val="24"/>
          <w:szCs w:val="24"/>
        </w:rPr>
        <w:t>autobus</w:t>
      </w:r>
      <w:r w:rsidRPr="431391FE">
        <w:rPr>
          <w:rFonts w:ascii="Arial Narrow" w:hAnsi="Arial Narrow" w:cs="Arial"/>
          <w:color w:val="auto"/>
          <w:sz w:val="24"/>
          <w:szCs w:val="24"/>
        </w:rPr>
        <w:t xml:space="preserve"> w terminie, o którym mowa w § 2 ust. 1</w:t>
      </w:r>
      <w:r w:rsidR="000D57FC">
        <w:rPr>
          <w:rFonts w:ascii="Arial Narrow" w:hAnsi="Arial Narrow" w:cs="Arial"/>
          <w:color w:val="auto"/>
          <w:sz w:val="24"/>
          <w:szCs w:val="24"/>
        </w:rPr>
        <w:t>,</w:t>
      </w:r>
      <w:r w:rsidRPr="431391FE">
        <w:rPr>
          <w:rFonts w:ascii="Arial Narrow" w:hAnsi="Arial Narrow" w:cs="Arial"/>
          <w:color w:val="auto"/>
          <w:sz w:val="24"/>
          <w:szCs w:val="24"/>
        </w:rPr>
        <w:t xml:space="preserve"> w wysokości 0,</w:t>
      </w:r>
      <w:r w:rsidR="00D71006">
        <w:rPr>
          <w:rFonts w:ascii="Arial Narrow" w:hAnsi="Arial Narrow" w:cs="Arial"/>
          <w:color w:val="auto"/>
          <w:sz w:val="24"/>
          <w:szCs w:val="24"/>
        </w:rPr>
        <w:t>3</w:t>
      </w:r>
      <w:r w:rsidRPr="431391FE">
        <w:rPr>
          <w:rFonts w:ascii="Arial Narrow" w:hAnsi="Arial Narrow" w:cs="Arial"/>
          <w:color w:val="auto"/>
          <w:sz w:val="24"/>
          <w:szCs w:val="24"/>
        </w:rPr>
        <w:t xml:space="preserve">% wynagrodzenia brutto za dany </w:t>
      </w:r>
      <w:r w:rsidR="000D57FC">
        <w:rPr>
          <w:rFonts w:ascii="Arial Narrow" w:hAnsi="Arial Narrow" w:cs="Arial"/>
          <w:color w:val="auto"/>
          <w:sz w:val="24"/>
          <w:szCs w:val="24"/>
        </w:rPr>
        <w:t>autobus</w:t>
      </w:r>
      <w:r w:rsidRPr="431391FE">
        <w:rPr>
          <w:rFonts w:ascii="Arial Narrow" w:hAnsi="Arial Narrow" w:cs="Arial"/>
          <w:color w:val="auto"/>
          <w:sz w:val="24"/>
          <w:szCs w:val="24"/>
        </w:rPr>
        <w:t>, o którym mowa w § 3 ust. 1, za każdy dzień opóźnienia;</w:t>
      </w:r>
    </w:p>
    <w:p w:rsidR="00BE7C62" w:rsidRDefault="431391FE" w:rsidP="006A00BA">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za nie</w:t>
      </w:r>
      <w:r w:rsidR="00A46771">
        <w:rPr>
          <w:rFonts w:ascii="Arial Narrow" w:hAnsi="Arial Narrow" w:cs="Arial"/>
          <w:color w:val="auto"/>
          <w:sz w:val="24"/>
          <w:szCs w:val="24"/>
        </w:rPr>
        <w:t xml:space="preserve">wykonanie </w:t>
      </w:r>
      <w:r w:rsidRPr="431391FE">
        <w:rPr>
          <w:rFonts w:ascii="Arial Narrow" w:hAnsi="Arial Narrow" w:cs="Arial"/>
          <w:color w:val="auto"/>
          <w:sz w:val="24"/>
          <w:szCs w:val="24"/>
        </w:rPr>
        <w:t xml:space="preserve"> </w:t>
      </w:r>
      <w:r w:rsidR="00A46771" w:rsidRPr="00A46771">
        <w:rPr>
          <w:rFonts w:ascii="Arial Narrow" w:hAnsi="Arial Narrow" w:cs="Arial"/>
          <w:color w:val="auto"/>
          <w:sz w:val="24"/>
          <w:szCs w:val="24"/>
        </w:rPr>
        <w:t xml:space="preserve">dostaw </w:t>
      </w:r>
      <w:r w:rsidR="00D71006">
        <w:rPr>
          <w:rFonts w:ascii="Arial Narrow" w:hAnsi="Arial Narrow" w:cs="Arial"/>
          <w:color w:val="auto"/>
          <w:sz w:val="24"/>
          <w:szCs w:val="24"/>
        </w:rPr>
        <w:t>urządzeń</w:t>
      </w:r>
      <w:r w:rsidR="00A46771" w:rsidRPr="00A46771">
        <w:rPr>
          <w:rFonts w:ascii="Arial Narrow" w:hAnsi="Arial Narrow" w:cs="Arial"/>
          <w:color w:val="auto"/>
          <w:sz w:val="24"/>
          <w:szCs w:val="24"/>
        </w:rPr>
        <w:t>, o których mowa w § 1 ust. 5</w:t>
      </w:r>
      <w:r w:rsidR="00D71006">
        <w:rPr>
          <w:rFonts w:ascii="Arial Narrow" w:hAnsi="Arial Narrow" w:cs="Arial"/>
          <w:color w:val="auto"/>
          <w:sz w:val="24"/>
          <w:szCs w:val="24"/>
        </w:rPr>
        <w:t xml:space="preserve"> lit. a)</w:t>
      </w:r>
      <w:r w:rsidRPr="431391FE">
        <w:rPr>
          <w:rFonts w:ascii="Arial Narrow" w:eastAsia="Arial Narrow" w:hAnsi="Arial Narrow" w:cs="Arial Narrow"/>
          <w:color w:val="auto"/>
          <w:sz w:val="24"/>
          <w:szCs w:val="24"/>
        </w:rPr>
        <w:t>,</w:t>
      </w:r>
      <w:r w:rsidRPr="431391FE">
        <w:rPr>
          <w:rFonts w:ascii="Arial Narrow" w:hAnsi="Arial Narrow" w:cs="Arial"/>
          <w:color w:val="auto"/>
          <w:sz w:val="24"/>
          <w:szCs w:val="24"/>
        </w:rPr>
        <w:t xml:space="preserve"> w terminie, o którym mowa w § 2 ust. 1 w wysokości 0,</w:t>
      </w:r>
      <w:r w:rsidR="000D57FC">
        <w:rPr>
          <w:rFonts w:ascii="Arial Narrow" w:hAnsi="Arial Narrow" w:cs="Arial"/>
          <w:color w:val="auto"/>
          <w:sz w:val="24"/>
          <w:szCs w:val="24"/>
        </w:rPr>
        <w:t>0</w:t>
      </w:r>
      <w:r w:rsidR="00D71006">
        <w:rPr>
          <w:rFonts w:ascii="Arial Narrow" w:hAnsi="Arial Narrow" w:cs="Arial"/>
          <w:color w:val="auto"/>
          <w:sz w:val="24"/>
          <w:szCs w:val="24"/>
        </w:rPr>
        <w:t>3</w:t>
      </w:r>
      <w:r w:rsidRPr="431391FE">
        <w:rPr>
          <w:rFonts w:ascii="Arial Narrow" w:hAnsi="Arial Narrow" w:cs="Arial"/>
          <w:color w:val="auto"/>
          <w:sz w:val="24"/>
          <w:szCs w:val="24"/>
        </w:rPr>
        <w:t xml:space="preserve">% </w:t>
      </w:r>
      <w:r w:rsidR="000D57FC">
        <w:rPr>
          <w:rFonts w:ascii="Arial Narrow" w:hAnsi="Arial Narrow" w:cs="Arial"/>
          <w:color w:val="auto"/>
          <w:sz w:val="24"/>
          <w:szCs w:val="24"/>
        </w:rPr>
        <w:t xml:space="preserve">łącznego </w:t>
      </w:r>
      <w:r w:rsidRPr="431391FE">
        <w:rPr>
          <w:rFonts w:ascii="Arial Narrow" w:hAnsi="Arial Narrow" w:cs="Arial"/>
          <w:color w:val="auto"/>
          <w:sz w:val="24"/>
          <w:szCs w:val="24"/>
        </w:rPr>
        <w:t xml:space="preserve">wynagrodzenia brutto za </w:t>
      </w:r>
      <w:r w:rsidR="000D57FC">
        <w:rPr>
          <w:rFonts w:ascii="Arial Narrow" w:hAnsi="Arial Narrow" w:cs="Arial"/>
          <w:color w:val="auto"/>
          <w:sz w:val="24"/>
          <w:szCs w:val="24"/>
        </w:rPr>
        <w:t>dostawę autobusów</w:t>
      </w:r>
      <w:r w:rsidRPr="431391FE">
        <w:rPr>
          <w:rFonts w:ascii="Arial Narrow" w:hAnsi="Arial Narrow" w:cs="Arial"/>
          <w:color w:val="auto"/>
          <w:sz w:val="24"/>
          <w:szCs w:val="24"/>
        </w:rPr>
        <w:t>, o którym mowa w § 3 ust. 1, za każdy dzień opóźnienia;</w:t>
      </w:r>
    </w:p>
    <w:p w:rsidR="006A00BA" w:rsidRDefault="006A00BA" w:rsidP="006A00BA">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Pr>
          <w:rFonts w:ascii="Arial Narrow" w:hAnsi="Arial Narrow" w:cs="Arial"/>
          <w:color w:val="auto"/>
          <w:sz w:val="24"/>
          <w:szCs w:val="24"/>
        </w:rPr>
        <w:t xml:space="preserve">za niewykonanie przez Wykonawcę obowiązków określonych w poz. 32 tabeli załącznika nr 1 do Umowy, pomimo pisemnego wezwania przez Zamawiającego określającego termin wykonania obowiązków, w szczególności za nieumożliwienie integracji systemów elektronicznych </w:t>
      </w:r>
      <w:r w:rsidR="001248AD">
        <w:rPr>
          <w:rFonts w:ascii="Arial Narrow" w:hAnsi="Arial Narrow" w:cs="Arial"/>
          <w:color w:val="auto"/>
          <w:sz w:val="24"/>
          <w:szCs w:val="24"/>
        </w:rPr>
        <w:t>autobusów</w:t>
      </w:r>
      <w:r>
        <w:rPr>
          <w:rFonts w:ascii="Arial Narrow" w:hAnsi="Arial Narrow" w:cs="Arial"/>
          <w:color w:val="auto"/>
          <w:sz w:val="24"/>
          <w:szCs w:val="24"/>
        </w:rPr>
        <w:t xml:space="preserve"> z </w:t>
      </w:r>
      <w:r w:rsidRPr="006A00BA">
        <w:rPr>
          <w:rFonts w:ascii="Arial Narrow" w:hAnsi="Arial Narrow" w:cs="Arial"/>
          <w:color w:val="auto"/>
          <w:sz w:val="24"/>
          <w:szCs w:val="24"/>
        </w:rPr>
        <w:t>urządzeniami Inteligentnego Systemu Zarządzania i Sterowania Ruchem (ITS Tychy), Systemu Dynamicznej Informacji Pasażerskiej II, ŚKUP oraz  Systemem Elektronicznej Płatności w Komunikacji Miejskiej</w:t>
      </w:r>
      <w:r>
        <w:rPr>
          <w:rFonts w:ascii="Arial Narrow" w:hAnsi="Arial Narrow" w:cs="Arial"/>
          <w:color w:val="auto"/>
          <w:sz w:val="24"/>
          <w:szCs w:val="24"/>
        </w:rPr>
        <w:t xml:space="preserve"> lub za nieudzielnie </w:t>
      </w:r>
      <w:r w:rsidRPr="006A00BA">
        <w:rPr>
          <w:rFonts w:ascii="Arial Narrow" w:hAnsi="Arial Narrow" w:cs="Arial"/>
          <w:color w:val="auto"/>
          <w:sz w:val="24"/>
          <w:szCs w:val="24"/>
        </w:rPr>
        <w:t xml:space="preserve">niezbędnych informacji i pomocy technicznej w celu </w:t>
      </w:r>
      <w:r>
        <w:rPr>
          <w:rFonts w:ascii="Arial Narrow" w:hAnsi="Arial Narrow" w:cs="Arial"/>
          <w:color w:val="auto"/>
          <w:sz w:val="24"/>
          <w:szCs w:val="24"/>
        </w:rPr>
        <w:t xml:space="preserve">dokonania </w:t>
      </w:r>
      <w:r w:rsidRPr="006A00BA">
        <w:rPr>
          <w:rFonts w:ascii="Arial Narrow" w:hAnsi="Arial Narrow" w:cs="Arial"/>
          <w:color w:val="auto"/>
          <w:sz w:val="24"/>
          <w:szCs w:val="24"/>
        </w:rPr>
        <w:t>integracji</w:t>
      </w:r>
      <w:r>
        <w:rPr>
          <w:rFonts w:ascii="Arial Narrow" w:hAnsi="Arial Narrow" w:cs="Arial"/>
          <w:color w:val="auto"/>
          <w:sz w:val="24"/>
          <w:szCs w:val="24"/>
        </w:rPr>
        <w:t>, w wysokości 5.000 zł (słownie: pięćdziesiąt tysięcy złotych) za każde niewykonanie obowiązku;</w:t>
      </w:r>
    </w:p>
    <w:p w:rsidR="00BE7C62" w:rsidRPr="00716E47" w:rsidRDefault="431391FE" w:rsidP="431391FE">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w przypadku odstąpienia od Umowy przez którąkolwiek ze stron z przyczyn leżących po stronie Wykonawcy w wysokości </w:t>
      </w:r>
      <w:r w:rsidR="00D71006">
        <w:rPr>
          <w:rFonts w:ascii="Arial Narrow" w:hAnsi="Arial Narrow" w:cs="Arial"/>
          <w:color w:val="auto"/>
          <w:sz w:val="24"/>
          <w:szCs w:val="24"/>
        </w:rPr>
        <w:t>1</w:t>
      </w:r>
      <w:r w:rsidRPr="431391FE">
        <w:rPr>
          <w:rFonts w:ascii="Arial Narrow" w:hAnsi="Arial Narrow" w:cs="Arial"/>
          <w:color w:val="auto"/>
          <w:sz w:val="24"/>
          <w:szCs w:val="24"/>
        </w:rPr>
        <w:t>0% łącznego wynagrodzenia brutto</w:t>
      </w:r>
      <w:r w:rsidR="00D801C8">
        <w:rPr>
          <w:rFonts w:ascii="Arial Narrow" w:hAnsi="Arial Narrow" w:cs="Arial"/>
          <w:color w:val="auto"/>
          <w:sz w:val="24"/>
          <w:szCs w:val="24"/>
        </w:rPr>
        <w:t xml:space="preserve"> za dostawę autobusów</w:t>
      </w:r>
      <w:r w:rsidRPr="431391FE">
        <w:rPr>
          <w:rFonts w:ascii="Arial Narrow" w:hAnsi="Arial Narrow" w:cs="Arial"/>
          <w:color w:val="auto"/>
          <w:sz w:val="24"/>
          <w:szCs w:val="24"/>
        </w:rPr>
        <w:t>, o którym mowa w § 3 ust. 1.</w:t>
      </w:r>
    </w:p>
    <w:p w:rsidR="00BE7C62" w:rsidRPr="00716E47" w:rsidRDefault="431391FE" w:rsidP="431391FE">
      <w:pPr>
        <w:pStyle w:val="Akapitzlis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Warunki zapłaty kar umownych w zakresie napraw gwarancyjnych i pogwarancyj</w:t>
      </w:r>
      <w:r w:rsidR="00D801C8">
        <w:rPr>
          <w:rFonts w:ascii="Arial Narrow" w:hAnsi="Arial Narrow" w:cs="Arial"/>
          <w:color w:val="auto"/>
          <w:sz w:val="24"/>
          <w:szCs w:val="24"/>
        </w:rPr>
        <w:t>nych określa załącznik nr 3 do U</w:t>
      </w:r>
      <w:r w:rsidRPr="431391FE">
        <w:rPr>
          <w:rFonts w:ascii="Arial Narrow" w:hAnsi="Arial Narrow" w:cs="Arial"/>
          <w:color w:val="auto"/>
          <w:sz w:val="24"/>
          <w:szCs w:val="24"/>
        </w:rPr>
        <w:t>mowy.</w:t>
      </w:r>
    </w:p>
    <w:p w:rsidR="00BE7C62" w:rsidRPr="00716E47" w:rsidRDefault="431391FE" w:rsidP="431391FE">
      <w:pPr>
        <w:pStyle w:val="Akapitzlis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Jeżeli wysokość wyrządzonej szkody przewyższy wysokość kar umownych, strony maja prawo dochodzić odszkodowania uzupełniającego na zasadach ogólnych.</w:t>
      </w:r>
    </w:p>
    <w:p w:rsidR="00FE267E"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sidRPr="431391FE">
        <w:rPr>
          <w:rFonts w:ascii="Arial Narrow" w:hAnsi="Arial Narrow" w:cs="Arial"/>
          <w:color w:val="auto"/>
          <w:sz w:val="24"/>
          <w:szCs w:val="24"/>
        </w:rPr>
        <w:t>§ 9</w:t>
      </w:r>
    </w:p>
    <w:p w:rsidR="00FE267E" w:rsidRPr="00716E47" w:rsidRDefault="00D801C8"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bCs/>
          <w:color w:val="auto"/>
          <w:sz w:val="24"/>
          <w:szCs w:val="24"/>
        </w:rPr>
      </w:pPr>
      <w:r>
        <w:rPr>
          <w:rFonts w:ascii="Arial Narrow" w:hAnsi="Arial Narrow" w:cs="Arial"/>
          <w:b/>
          <w:bCs/>
          <w:color w:val="auto"/>
          <w:sz w:val="24"/>
          <w:szCs w:val="24"/>
        </w:rPr>
        <w:t>Odstąpienie od U</w:t>
      </w:r>
      <w:r w:rsidR="431391FE" w:rsidRPr="431391FE">
        <w:rPr>
          <w:rFonts w:ascii="Arial Narrow" w:hAnsi="Arial Narrow" w:cs="Arial"/>
          <w:b/>
          <w:bCs/>
          <w:color w:val="auto"/>
          <w:sz w:val="24"/>
          <w:szCs w:val="24"/>
        </w:rPr>
        <w:t>mowy</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lastRenderedPageBreak/>
        <w:t>Poza innymi przypadkami wskazanymi w Umowie lub powszechnie obowiązujących przepisach prawa Zamawiający może odstąpić od Umowy jeżeli:</w:t>
      </w:r>
    </w:p>
    <w:p w:rsidR="00FE267E"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Wykonawca opóźn</w:t>
      </w:r>
      <w:r w:rsidR="00D801C8">
        <w:rPr>
          <w:rFonts w:ascii="Arial Narrow" w:hAnsi="Arial Narrow"/>
          <w:color w:val="auto"/>
          <w:sz w:val="24"/>
          <w:szCs w:val="24"/>
        </w:rPr>
        <w:t>ia się w realizacji przedmiotu U</w:t>
      </w:r>
      <w:r w:rsidRPr="431391FE">
        <w:rPr>
          <w:rFonts w:ascii="Arial Narrow" w:hAnsi="Arial Narrow"/>
          <w:color w:val="auto"/>
          <w:sz w:val="24"/>
          <w:szCs w:val="24"/>
        </w:rPr>
        <w:t>mowy w stosunku do terminu określonego w § 2 ust. 1 przez okres przekraczający 30 dni,</w:t>
      </w:r>
    </w:p>
    <w:p w:rsidR="00727AE5"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 stosunku do Wykonawcy został zgłoszony wniosek o ogłoszenie postępowania likwidacyjnego,</w:t>
      </w:r>
    </w:p>
    <w:p w:rsidR="00727AE5"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Wykonawca utraci ochronę ubezpieczeniową w zakresie określonym w § 4 albo nie przedkłada dowodów ubezpieczenia lub dowodów jego opłacenia.</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Okoliczności wskazane w ust. 1  uważane będą w każdym przypadku za zawinione przez Wykonawcę.</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ma prawo odstąpienia od Umowy w następujących przypadkach przez niego niezawinionych:</w:t>
      </w:r>
    </w:p>
    <w:p w:rsidR="00FE267E" w:rsidRPr="00716E47" w:rsidRDefault="0A433825" w:rsidP="0A433825">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0A433825">
        <w:rPr>
          <w:rFonts w:ascii="Arial Narrow" w:hAnsi="Arial Narrow"/>
          <w:color w:val="auto"/>
          <w:sz w:val="24"/>
          <w:szCs w:val="24"/>
        </w:rPr>
        <w:t>odstąpienia, rozwiązania, wygaśnięcia lub stwierdzenia nieważności umowy na dofinansowanie Projektu POIS,</w:t>
      </w:r>
    </w:p>
    <w:p w:rsidR="00FE267E" w:rsidRPr="00716E47" w:rsidRDefault="431391FE" w:rsidP="431391FE">
      <w:pPr>
        <w:pStyle w:val="Akapitzlist"/>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contextualSpacing/>
        <w:jc w:val="both"/>
        <w:rPr>
          <w:rFonts w:ascii="Arial Narrow" w:hAnsi="Arial Narrow"/>
          <w:color w:val="auto"/>
          <w:sz w:val="24"/>
          <w:szCs w:val="24"/>
        </w:rPr>
      </w:pPr>
      <w:r w:rsidRPr="431391FE">
        <w:rPr>
          <w:rFonts w:ascii="Arial Narrow" w:hAnsi="Arial Narrow"/>
          <w:color w:val="auto"/>
          <w:sz w:val="24"/>
          <w:szCs w:val="24"/>
        </w:rPr>
        <w:t>uchwalenia zmian lub uchylenia przepisów w powszechnie obowiązujących przepisach prawa oraz wytycznych dotyczących Funduszu Spójności powodujących, że realizacja Projektu POIS stanie się niecelowa, nieuzasadniona ekonomicznie bądź ekologicznie, albo niemożliwa do zrealizowania - w części współfinansowanej z Projektu PIOS.</w:t>
      </w:r>
    </w:p>
    <w:p w:rsidR="00727AE5"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W razie odstąpienia przez Zamawiającego od Umowy z przyczyny, o której mowa w ust. 3, wyłącza się jakiekolwiek roszczenia odszkodowawcze Wykonawcy wobec Zamawiającego.</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Zamawiający może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FE267E" w:rsidRPr="00716E47" w:rsidRDefault="431391FE" w:rsidP="431391FE">
      <w:pPr>
        <w:pStyle w:val="Akapitzlis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contextualSpacing/>
        <w:jc w:val="both"/>
        <w:rPr>
          <w:rFonts w:ascii="Arial Narrow" w:hAnsi="Arial Narrow"/>
          <w:color w:val="auto"/>
          <w:sz w:val="24"/>
          <w:szCs w:val="24"/>
        </w:rPr>
      </w:pPr>
      <w:r w:rsidRPr="431391FE">
        <w:rPr>
          <w:rFonts w:ascii="Arial Narrow" w:hAnsi="Arial Narrow"/>
          <w:color w:val="auto"/>
          <w:sz w:val="24"/>
          <w:szCs w:val="24"/>
        </w:rPr>
        <w:t>Odstąpienie od Umowy powinno nastąpić w formie pisemnej w terminie 30 dni od dnia powzięcia informacji o zaistnieniu okoliczności uzasadniający odstąpienie.</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Narrow" w:hAnsi="Arial Narrow"/>
          <w:color w:val="auto"/>
          <w:sz w:val="24"/>
          <w:szCs w:val="24"/>
        </w:rPr>
      </w:pPr>
      <w:r w:rsidRPr="431391FE">
        <w:rPr>
          <w:rFonts w:ascii="Arial Narrow" w:hAnsi="Arial Narrow"/>
          <w:color w:val="auto"/>
          <w:sz w:val="24"/>
          <w:szCs w:val="24"/>
        </w:rPr>
        <w:t>§ 10</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Narrow" w:hAnsi="Arial Narrow"/>
          <w:b/>
          <w:bCs/>
          <w:color w:val="auto"/>
          <w:sz w:val="24"/>
          <w:szCs w:val="24"/>
        </w:rPr>
      </w:pPr>
      <w:r w:rsidRPr="431391FE">
        <w:rPr>
          <w:rFonts w:ascii="Arial Narrow" w:hAnsi="Arial Narrow"/>
          <w:b/>
          <w:bCs/>
          <w:color w:val="auto"/>
          <w:sz w:val="24"/>
          <w:szCs w:val="24"/>
        </w:rPr>
        <w:t>Przelew wierzytelności</w:t>
      </w:r>
    </w:p>
    <w:p w:rsidR="00727AE5"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olor w:val="auto"/>
          <w:sz w:val="24"/>
          <w:szCs w:val="24"/>
        </w:rPr>
      </w:pPr>
      <w:r w:rsidRPr="431391FE">
        <w:rPr>
          <w:rFonts w:ascii="Arial Narrow" w:hAnsi="Arial Narrow"/>
          <w:color w:val="auto"/>
          <w:sz w:val="24"/>
          <w:szCs w:val="24"/>
        </w:rPr>
        <w:t>Cesja jakichkolwiek należności przysługujących Wykonawcy w stosunku do Zamawiającego na mocy Umowy, jest dopuszczalna wyłącznie po uzyskaniu uprzedniej, pisemnej zgody Zamawiającego, udzielonej po przedstawieniu mu do akceptacji projektu umowy przelewu wierzytelności.</w:t>
      </w:r>
    </w:p>
    <w:p w:rsidR="00727AE5" w:rsidRPr="00716E47" w:rsidRDefault="431391FE" w:rsidP="431391FE">
      <w:pPr>
        <w:widowControl w:val="0"/>
        <w:autoSpaceDE w:val="0"/>
        <w:autoSpaceDN w:val="0"/>
        <w:adjustRightInd w:val="0"/>
        <w:spacing w:before="5" w:line="276" w:lineRule="auto"/>
        <w:jc w:val="center"/>
        <w:rPr>
          <w:rFonts w:ascii="Arial Narrow" w:hAnsi="Arial Narrow"/>
          <w:color w:val="auto"/>
          <w:sz w:val="24"/>
          <w:szCs w:val="24"/>
        </w:rPr>
      </w:pPr>
      <w:r w:rsidRPr="431391FE">
        <w:rPr>
          <w:rFonts w:ascii="Arial Narrow" w:hAnsi="Arial Narrow"/>
          <w:color w:val="auto"/>
          <w:sz w:val="24"/>
          <w:szCs w:val="24"/>
        </w:rPr>
        <w:t>§ 11</w:t>
      </w:r>
    </w:p>
    <w:p w:rsidR="00727AE5" w:rsidRPr="00716E47" w:rsidRDefault="0A433825" w:rsidP="0A433825">
      <w:pPr>
        <w:widowControl w:val="0"/>
        <w:autoSpaceDE w:val="0"/>
        <w:autoSpaceDN w:val="0"/>
        <w:adjustRightInd w:val="0"/>
        <w:spacing w:before="5" w:line="276" w:lineRule="auto"/>
        <w:jc w:val="center"/>
        <w:rPr>
          <w:rFonts w:ascii="Arial Narrow" w:hAnsi="Arial Narrow"/>
          <w:b/>
          <w:bCs/>
          <w:color w:val="auto"/>
          <w:sz w:val="24"/>
          <w:szCs w:val="24"/>
        </w:rPr>
      </w:pPr>
      <w:r w:rsidRPr="0A433825">
        <w:rPr>
          <w:rFonts w:ascii="Arial Narrow" w:hAnsi="Arial Narrow"/>
          <w:b/>
          <w:bCs/>
          <w:color w:val="auto"/>
          <w:sz w:val="24"/>
          <w:szCs w:val="24"/>
        </w:rPr>
        <w:t xml:space="preserve">Klauzula </w:t>
      </w:r>
      <w:proofErr w:type="spellStart"/>
      <w:r w:rsidRPr="0A433825">
        <w:rPr>
          <w:rFonts w:ascii="Arial Narrow" w:hAnsi="Arial Narrow"/>
          <w:b/>
          <w:bCs/>
          <w:color w:val="auto"/>
          <w:sz w:val="24"/>
          <w:szCs w:val="24"/>
        </w:rPr>
        <w:t>salwatoryjna</w:t>
      </w:r>
      <w:proofErr w:type="spellEnd"/>
    </w:p>
    <w:p w:rsidR="00727AE5" w:rsidRPr="00716E47" w:rsidRDefault="431391FE" w:rsidP="431391FE">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065"/>
        </w:tabs>
        <w:suppressAutoHyphens w:val="0"/>
        <w:autoSpaceDE w:val="0"/>
        <w:autoSpaceDN w:val="0"/>
        <w:adjustRightInd w:val="0"/>
        <w:spacing w:before="5"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W razie gdyby którekolwiek z postanowień Umowy było lub miało st</w:t>
      </w:r>
      <w:r w:rsidR="00D801C8">
        <w:rPr>
          <w:rFonts w:ascii="Arial Narrow" w:hAnsi="Arial Narrow"/>
          <w:color w:val="auto"/>
          <w:sz w:val="24"/>
          <w:szCs w:val="24"/>
        </w:rPr>
        <w:t>ać się nieważne, ważność U</w:t>
      </w:r>
      <w:r w:rsidRPr="431391FE">
        <w:rPr>
          <w:rFonts w:ascii="Arial Narrow" w:hAnsi="Arial Narrow"/>
          <w:color w:val="auto"/>
          <w:sz w:val="24"/>
          <w:szCs w:val="24"/>
        </w:rPr>
        <w:t>mowy pozostaje przez to w pozostałej części nienaruszona.</w:t>
      </w:r>
    </w:p>
    <w:p w:rsidR="00727AE5" w:rsidRPr="00716E47" w:rsidRDefault="00D801C8" w:rsidP="431391FE">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1065"/>
        </w:tabs>
        <w:suppressAutoHyphens w:val="0"/>
        <w:autoSpaceDE w:val="0"/>
        <w:autoSpaceDN w:val="0"/>
        <w:adjustRightInd w:val="0"/>
        <w:spacing w:before="5" w:line="276" w:lineRule="auto"/>
        <w:ind w:left="284" w:hanging="284"/>
        <w:jc w:val="both"/>
        <w:rPr>
          <w:rFonts w:ascii="Arial Narrow" w:hAnsi="Arial Narrow"/>
          <w:color w:val="auto"/>
          <w:sz w:val="24"/>
          <w:szCs w:val="24"/>
        </w:rPr>
      </w:pPr>
      <w:r>
        <w:rPr>
          <w:rFonts w:ascii="Arial Narrow" w:hAnsi="Arial Narrow"/>
          <w:color w:val="auto"/>
          <w:sz w:val="24"/>
          <w:szCs w:val="24"/>
        </w:rPr>
        <w:t>W takim przypadku strony U</w:t>
      </w:r>
      <w:r w:rsidR="431391FE" w:rsidRPr="431391FE">
        <w:rPr>
          <w:rFonts w:ascii="Arial Narrow" w:hAnsi="Arial Narrow"/>
          <w:color w:val="auto"/>
          <w:sz w:val="24"/>
          <w:szCs w:val="24"/>
        </w:rPr>
        <w:t>mowy zastąpią nieważne postanowienie innym zgodnym z prawem postanowieniem , które możliwie najwierniej oddaje zamierzony cel gospodarczy nieważnego p</w:t>
      </w:r>
      <w:r w:rsidR="431391FE" w:rsidRPr="431391FE">
        <w:rPr>
          <w:rFonts w:ascii="Arial Narrow" w:hAnsi="Arial Narrow"/>
          <w:color w:val="auto"/>
          <w:sz w:val="24"/>
          <w:szCs w:val="24"/>
        </w:rPr>
        <w:t>o</w:t>
      </w:r>
      <w:r w:rsidR="431391FE" w:rsidRPr="431391FE">
        <w:rPr>
          <w:rFonts w:ascii="Arial Narrow" w:hAnsi="Arial Narrow"/>
          <w:color w:val="auto"/>
          <w:sz w:val="24"/>
          <w:szCs w:val="24"/>
        </w:rPr>
        <w:t>stanowienia. Odpowiednio dotyc</w:t>
      </w:r>
      <w:r>
        <w:rPr>
          <w:rFonts w:ascii="Arial Narrow" w:hAnsi="Arial Narrow"/>
          <w:color w:val="auto"/>
          <w:sz w:val="24"/>
          <w:szCs w:val="24"/>
        </w:rPr>
        <w:t>zy to także ewentualnych luk w U</w:t>
      </w:r>
      <w:r w:rsidR="431391FE" w:rsidRPr="431391FE">
        <w:rPr>
          <w:rFonts w:ascii="Arial Narrow" w:hAnsi="Arial Narrow"/>
          <w:color w:val="auto"/>
          <w:sz w:val="24"/>
          <w:szCs w:val="24"/>
        </w:rPr>
        <w:t>mowie. W przypadku braku do</w:t>
      </w:r>
      <w:r w:rsidR="431391FE" w:rsidRPr="431391FE">
        <w:rPr>
          <w:rFonts w:ascii="Arial Narrow" w:hAnsi="Arial Narrow"/>
          <w:color w:val="auto"/>
          <w:sz w:val="24"/>
          <w:szCs w:val="24"/>
        </w:rPr>
        <w:t>j</w:t>
      </w:r>
      <w:r w:rsidR="431391FE" w:rsidRPr="431391FE">
        <w:rPr>
          <w:rFonts w:ascii="Arial Narrow" w:hAnsi="Arial Narrow"/>
          <w:color w:val="auto"/>
          <w:sz w:val="24"/>
          <w:szCs w:val="24"/>
        </w:rPr>
        <w:t>ścia do porozumienia, w miejsce nieważnych postanowień obowiązują odpowiednie przepisy pr</w:t>
      </w:r>
      <w:r w:rsidR="431391FE" w:rsidRPr="431391FE">
        <w:rPr>
          <w:rFonts w:ascii="Arial Narrow" w:hAnsi="Arial Narrow"/>
          <w:color w:val="auto"/>
          <w:sz w:val="24"/>
          <w:szCs w:val="24"/>
        </w:rPr>
        <w:t>a</w:t>
      </w:r>
      <w:r w:rsidR="431391FE" w:rsidRPr="431391FE">
        <w:rPr>
          <w:rFonts w:ascii="Arial Narrow" w:hAnsi="Arial Narrow"/>
          <w:color w:val="auto"/>
          <w:sz w:val="24"/>
          <w:szCs w:val="24"/>
        </w:rPr>
        <w:t>wa polskiego.</w:t>
      </w:r>
    </w:p>
    <w:p w:rsidR="00FE267E" w:rsidRPr="00716E47" w:rsidRDefault="431391FE"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sidRPr="431391FE">
        <w:rPr>
          <w:rFonts w:ascii="Arial Narrow" w:hAnsi="Arial Narrow" w:cs="Arial"/>
          <w:color w:val="auto"/>
          <w:sz w:val="24"/>
          <w:szCs w:val="24"/>
        </w:rPr>
        <w:t>§ 12</w:t>
      </w:r>
    </w:p>
    <w:p w:rsidR="00D12F8E" w:rsidRPr="00716E47" w:rsidRDefault="00D801C8" w:rsidP="431391F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bCs/>
          <w:color w:val="auto"/>
          <w:sz w:val="24"/>
          <w:szCs w:val="24"/>
        </w:rPr>
      </w:pPr>
      <w:r>
        <w:rPr>
          <w:rFonts w:ascii="Arial Narrow" w:hAnsi="Arial Narrow" w:cs="Arial"/>
          <w:b/>
          <w:bCs/>
          <w:color w:val="auto"/>
          <w:sz w:val="24"/>
          <w:szCs w:val="24"/>
        </w:rPr>
        <w:t>Zmiany U</w:t>
      </w:r>
      <w:r w:rsidR="431391FE" w:rsidRPr="431391FE">
        <w:rPr>
          <w:rFonts w:ascii="Arial Narrow" w:hAnsi="Arial Narrow" w:cs="Arial"/>
          <w:b/>
          <w:bCs/>
          <w:color w:val="auto"/>
          <w:sz w:val="24"/>
          <w:szCs w:val="24"/>
        </w:rPr>
        <w:t>mowy</w:t>
      </w:r>
    </w:p>
    <w:p w:rsidR="00D12F8E" w:rsidRPr="00716E47" w:rsidRDefault="431391FE" w:rsidP="431391FE">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Wszelkie zmiany i uzupełnienia Umowy wymagają zachowania pod rygorem nieważności formy pisemnej w postaci aneksu, chyba że co innego wynika z treści umowy.</w:t>
      </w:r>
    </w:p>
    <w:p w:rsidR="00D12F8E" w:rsidRPr="00716E47" w:rsidRDefault="0A433825" w:rsidP="0A433825">
      <w:pPr>
        <w:pStyle w:val="Akapitzlis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284" w:hanging="284"/>
        <w:jc w:val="both"/>
        <w:textAlignment w:val="baseline"/>
        <w:rPr>
          <w:rFonts w:ascii="Arial Narrow" w:hAnsi="Arial Narrow" w:cs="Arial"/>
          <w:color w:val="auto"/>
          <w:sz w:val="24"/>
          <w:szCs w:val="24"/>
        </w:rPr>
      </w:pPr>
      <w:r w:rsidRPr="0A433825">
        <w:rPr>
          <w:rFonts w:ascii="Arial Narrow" w:hAnsi="Arial Narrow" w:cs="Arial"/>
          <w:color w:val="auto"/>
          <w:sz w:val="24"/>
          <w:szCs w:val="24"/>
        </w:rPr>
        <w:lastRenderedPageBreak/>
        <w:t>Zgodnie z postanowieniami SIWZ, poza innymi przypadkami wskazanymi w powszechnie obowiązujących przepisach prawa, a w szczególności art. 144 ustawy z dnia 29 stycznia 2004 r. Prawo zamówień publicznych (</w:t>
      </w:r>
      <w:proofErr w:type="spellStart"/>
      <w:r w:rsidRPr="0A433825">
        <w:rPr>
          <w:rFonts w:ascii="Arial Narrow" w:hAnsi="Arial Narrow" w:cs="Arial"/>
          <w:color w:val="auto"/>
          <w:sz w:val="24"/>
          <w:szCs w:val="24"/>
        </w:rPr>
        <w:t>t.j</w:t>
      </w:r>
      <w:proofErr w:type="spellEnd"/>
      <w:r w:rsidRPr="0A433825">
        <w:rPr>
          <w:rFonts w:ascii="Arial Narrow" w:hAnsi="Arial Narrow" w:cs="Arial"/>
          <w:color w:val="auto"/>
          <w:sz w:val="24"/>
          <w:szCs w:val="24"/>
        </w:rPr>
        <w:t>. Dz.U. z 201</w:t>
      </w:r>
      <w:r w:rsidR="00E65F74">
        <w:rPr>
          <w:rFonts w:ascii="Arial Narrow" w:hAnsi="Arial Narrow" w:cs="Arial"/>
          <w:color w:val="auto"/>
          <w:sz w:val="24"/>
          <w:szCs w:val="24"/>
        </w:rPr>
        <w:t>8</w:t>
      </w:r>
      <w:r w:rsidRPr="0A433825">
        <w:rPr>
          <w:rFonts w:ascii="Arial Narrow" w:hAnsi="Arial Narrow" w:cs="Arial"/>
          <w:color w:val="auto"/>
          <w:sz w:val="24"/>
          <w:szCs w:val="24"/>
        </w:rPr>
        <w:t xml:space="preserve"> r. poz. 1</w:t>
      </w:r>
      <w:r w:rsidR="00E65F74">
        <w:rPr>
          <w:rFonts w:ascii="Arial Narrow" w:hAnsi="Arial Narrow" w:cs="Arial"/>
          <w:color w:val="auto"/>
          <w:sz w:val="24"/>
          <w:szCs w:val="24"/>
        </w:rPr>
        <w:t>986</w:t>
      </w:r>
      <w:r w:rsidRPr="0A433825">
        <w:rPr>
          <w:rFonts w:ascii="Arial Narrow" w:hAnsi="Arial Narrow" w:cs="Arial"/>
          <w:color w:val="auto"/>
          <w:sz w:val="24"/>
          <w:szCs w:val="24"/>
        </w:rPr>
        <w:t xml:space="preserve">, z </w:t>
      </w:r>
      <w:proofErr w:type="spellStart"/>
      <w:r w:rsidRPr="0A433825">
        <w:rPr>
          <w:rFonts w:ascii="Arial Narrow" w:hAnsi="Arial Narrow" w:cs="Arial"/>
          <w:color w:val="auto"/>
          <w:sz w:val="24"/>
          <w:szCs w:val="24"/>
        </w:rPr>
        <w:t>późn</w:t>
      </w:r>
      <w:proofErr w:type="spellEnd"/>
      <w:r w:rsidRPr="0A433825">
        <w:rPr>
          <w:rFonts w:ascii="Arial Narrow" w:hAnsi="Arial Narrow" w:cs="Arial"/>
          <w:color w:val="auto"/>
          <w:sz w:val="24"/>
          <w:szCs w:val="24"/>
        </w:rPr>
        <w:t>. zm.) Zamawiają</w:t>
      </w:r>
      <w:r w:rsidR="00D801C8">
        <w:rPr>
          <w:rFonts w:ascii="Arial Narrow" w:hAnsi="Arial Narrow" w:cs="Arial"/>
          <w:color w:val="auto"/>
          <w:sz w:val="24"/>
          <w:szCs w:val="24"/>
        </w:rPr>
        <w:t>cy przewiduje możliwość zmiany U</w:t>
      </w:r>
      <w:r w:rsidRPr="0A433825">
        <w:rPr>
          <w:rFonts w:ascii="Arial Narrow" w:hAnsi="Arial Narrow" w:cs="Arial"/>
          <w:color w:val="auto"/>
          <w:sz w:val="24"/>
          <w:szCs w:val="24"/>
        </w:rPr>
        <w:t>mowy, w stosunku do treści oferty, na podstawie której dokonano wyboru Wykonawcy, w następujących przypadkach:</w:t>
      </w:r>
      <w:bookmarkStart w:id="1" w:name="_GoBack"/>
      <w:bookmarkEnd w:id="1"/>
    </w:p>
    <w:p w:rsidR="00D12F8E" w:rsidRPr="00716E47" w:rsidRDefault="431391FE" w:rsidP="431391FE">
      <w:pPr>
        <w:pStyle w:val="Akapitzlist"/>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w przypadku zmiany stawki podatku od towarów i usług, jeżeli zmiany te będą miały wpływ na koszty wykonania zamówienia przez Wykonawcę.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p>
    <w:p w:rsidR="00E8517E" w:rsidRDefault="431391FE" w:rsidP="431391FE">
      <w:pPr>
        <w:pStyle w:val="Akapitzlist"/>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431391FE">
        <w:rPr>
          <w:rFonts w:ascii="Arial Narrow" w:hAnsi="Arial Narrow" w:cs="Arial"/>
          <w:color w:val="auto"/>
          <w:sz w:val="24"/>
          <w:szCs w:val="24"/>
        </w:rPr>
        <w:t xml:space="preserve">w przypadku zmiany obowiązujących przepisów prawa określających warunki techniczne, jakim powinny odpowiadać pojazdy stanowiące przedmiot dostawy w ramach Umowy. W takiej sytuacji dopuszcza się zmianę w szczególności wymagań technicznych określonych w załączniku nr 1 do  Umowy w zakresie w jakim są one sprzeczne z przepisami prawa, poprzez zastąpienie ich rozwiązaniami technicznymi odpowiadającymi przepisom prawa.  </w:t>
      </w:r>
    </w:p>
    <w:p w:rsid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Pr>
          <w:rFonts w:ascii="Arial Narrow" w:hAnsi="Arial Narrow" w:cs="Arial"/>
          <w:color w:val="auto"/>
          <w:sz w:val="24"/>
          <w:szCs w:val="24"/>
        </w:rPr>
        <w:t>§ 13</w:t>
      </w:r>
    </w:p>
    <w:p w:rsidR="00BC6891" w:rsidRP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b/>
          <w:color w:val="auto"/>
          <w:sz w:val="24"/>
          <w:szCs w:val="24"/>
        </w:rPr>
      </w:pPr>
      <w:r w:rsidRPr="00BC6891">
        <w:rPr>
          <w:rFonts w:ascii="Arial Narrow" w:hAnsi="Arial Narrow" w:cs="Arial"/>
          <w:b/>
          <w:color w:val="auto"/>
          <w:sz w:val="24"/>
          <w:szCs w:val="24"/>
        </w:rPr>
        <w:t xml:space="preserve">Obowiązki informacyjne Wykonawcy </w:t>
      </w:r>
    </w:p>
    <w:p w:rsidR="00BC6891" w:rsidRDefault="00BC6891" w:rsidP="00BC6891">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Narrow" w:hAnsi="Arial Narrow" w:cs="Arial"/>
          <w:color w:val="auto"/>
          <w:sz w:val="24"/>
          <w:szCs w:val="24"/>
        </w:rPr>
      </w:pPr>
      <w:r w:rsidRPr="00BC6891">
        <w:rPr>
          <w:rFonts w:ascii="Arial Narrow" w:hAnsi="Arial Narrow" w:cs="Arial"/>
          <w:color w:val="auto"/>
          <w:sz w:val="24"/>
          <w:szCs w:val="24"/>
        </w:rPr>
        <w:t>Zamawiający przewiduje</w:t>
      </w:r>
      <w:r w:rsidR="00DA7D35">
        <w:rPr>
          <w:rFonts w:ascii="Arial Narrow" w:hAnsi="Arial Narrow" w:cs="Arial"/>
          <w:color w:val="auto"/>
          <w:sz w:val="24"/>
          <w:szCs w:val="24"/>
        </w:rPr>
        <w:t xml:space="preserve"> możliwość finansowania</w:t>
      </w:r>
      <w:r w:rsidRPr="00BC6891">
        <w:rPr>
          <w:rFonts w:ascii="Arial Narrow" w:hAnsi="Arial Narrow" w:cs="Arial"/>
          <w:color w:val="auto"/>
          <w:sz w:val="24"/>
          <w:szCs w:val="24"/>
        </w:rPr>
        <w:t xml:space="preserve"> przedmiotu umowy ze środków Europejskiego Banku Inwestycyjnego (</w:t>
      </w:r>
      <w:r w:rsidR="00DA7D35">
        <w:rPr>
          <w:rFonts w:ascii="Arial Narrow" w:hAnsi="Arial Narrow" w:cs="Arial"/>
          <w:color w:val="auto"/>
          <w:sz w:val="24"/>
          <w:szCs w:val="24"/>
        </w:rPr>
        <w:t>zwanego dalej „Bankiem”</w:t>
      </w:r>
      <w:r w:rsidRPr="00BC6891">
        <w:rPr>
          <w:rFonts w:ascii="Arial Narrow" w:hAnsi="Arial Narrow" w:cs="Arial"/>
          <w:color w:val="auto"/>
          <w:sz w:val="24"/>
          <w:szCs w:val="24"/>
        </w:rPr>
        <w:t>). W związku z tym, zgodnie z wymogami Banku, Wykonawca zobowiązany jest do:</w:t>
      </w:r>
    </w:p>
    <w:p w:rsidR="00BC6891" w:rsidRPr="00BC6891" w:rsidRDefault="00DA7D35" w:rsidP="00DA7D35">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00DA7D35">
        <w:rPr>
          <w:rFonts w:ascii="Arial Narrow" w:hAnsi="Arial Narrow" w:cs="Arial"/>
          <w:bCs/>
          <w:color w:val="auto"/>
          <w:sz w:val="24"/>
          <w:szCs w:val="24"/>
        </w:rPr>
        <w:t>niezwłocznego informowania przedstawiciela Zamawiającego oraz beneficjenta Projektu o każdym realnym zarzucie, skardze lub informacji odnoszącej się do przestępstw związanych z realizacją umowy, polegających na: oszustwach finansowych, korupcji, stosowaniu przymusu, zmowie, utrudnianiu postępowania karnego, praniu pieniędzy i finansowaniu terroryzmu</w:t>
      </w:r>
      <w:r w:rsidR="00BC6891" w:rsidRPr="00BC6891">
        <w:rPr>
          <w:rFonts w:ascii="Arial Narrow" w:hAnsi="Arial Narrow" w:cs="Arial"/>
          <w:bCs/>
          <w:color w:val="auto"/>
          <w:sz w:val="24"/>
          <w:szCs w:val="24"/>
        </w:rPr>
        <w:t>,</w:t>
      </w:r>
    </w:p>
    <w:p w:rsidR="00BC6891" w:rsidRPr="00071D19" w:rsidRDefault="00DA7D35" w:rsidP="00DA7D35">
      <w:pPr>
        <w:pStyle w:val="Akapitzlis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ind w:left="567" w:hanging="283"/>
        <w:jc w:val="both"/>
        <w:textAlignment w:val="baseline"/>
        <w:rPr>
          <w:rFonts w:ascii="Arial Narrow" w:hAnsi="Arial Narrow" w:cs="Arial"/>
          <w:color w:val="auto"/>
          <w:sz w:val="24"/>
          <w:szCs w:val="24"/>
        </w:rPr>
      </w:pPr>
      <w:r w:rsidRPr="00DA7D35">
        <w:rPr>
          <w:rFonts w:ascii="Arial Narrow" w:hAnsi="Arial Narrow" w:cs="Arial"/>
          <w:bCs/>
          <w:color w:val="auto"/>
          <w:sz w:val="24"/>
          <w:szCs w:val="24"/>
        </w:rPr>
        <w:t>umożliwienia Bankowi, na jego żądanie, zapoznania się z księgami rachunkowymi i zapisami prowadzonymi przez Wykonawcę w związku z realizacją umowy oraz wykonania kopii dokumentów, w zakresie dozwolonym przez prawo</w:t>
      </w:r>
      <w:r>
        <w:rPr>
          <w:rFonts w:ascii="Arial Narrow" w:hAnsi="Arial Narrow" w:cs="Arial"/>
          <w:bCs/>
          <w:color w:val="auto"/>
          <w:sz w:val="24"/>
          <w:szCs w:val="24"/>
        </w:rPr>
        <w:t>.</w:t>
      </w:r>
    </w:p>
    <w:p w:rsidR="00071D19" w:rsidRPr="00071D19" w:rsidRDefault="00071D19" w:rsidP="00071D19">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center"/>
        <w:textAlignment w:val="baseline"/>
        <w:rPr>
          <w:rFonts w:ascii="Arial Narrow" w:hAnsi="Arial Narrow" w:cs="Arial"/>
          <w:color w:val="auto"/>
          <w:sz w:val="24"/>
          <w:szCs w:val="24"/>
        </w:rPr>
      </w:pPr>
      <w:r>
        <w:rPr>
          <w:rFonts w:ascii="Arial Narrow" w:hAnsi="Arial Narrow" w:cs="Arial"/>
          <w:color w:val="auto"/>
          <w:sz w:val="24"/>
          <w:szCs w:val="24"/>
        </w:rPr>
        <w:t>§ 14</w:t>
      </w:r>
    </w:p>
    <w:p w:rsidR="00071D19" w:rsidRPr="00071D19" w:rsidRDefault="00071D19" w:rsidP="00071D19">
      <w:pPr>
        <w:spacing w:line="276" w:lineRule="auto"/>
        <w:jc w:val="center"/>
        <w:rPr>
          <w:rFonts w:ascii="Arial Narrow" w:hAnsi="Arial Narrow" w:cs="Arial"/>
          <w:b/>
          <w:sz w:val="24"/>
          <w:szCs w:val="24"/>
        </w:rPr>
      </w:pPr>
      <w:r w:rsidRPr="00071D19">
        <w:rPr>
          <w:rFonts w:ascii="Arial Narrow" w:hAnsi="Arial Narrow" w:cs="Arial"/>
          <w:b/>
          <w:sz w:val="24"/>
          <w:szCs w:val="24"/>
        </w:rPr>
        <w:t>Postanowienia dotyczące danych osobowych</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Wykonawca/osoby podpisujące w imieniu Wykonawcy Umowę przyjmuje/przyjmują do wiadomości i akceptuje/akceptują, że jego/ich dane osobowe przetwarzane będą w celach niezbędnych do wykonania Umowy, na co Wykonawca/ osoby podpisujące w imieniu Wykonawcy Umowę wyraża/wyrażają zgodę</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Administratorem danych jest Przedsiębiorstwo Komunikacji Miejskiej sp. z o.o., ul. Towarowa 1, 43-100 Tychy; email:sekretariat@pkmtychy.pl; tel.: 32 217 01 07.</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Dane kontaktowe Inspektora Ochrony Danych: adres korespondencyjny - Przedsiębiorstwo Komunikacji Miejskiej sp. z o.o., ul. Towarowa 1, 43-100 Tychy; e-mail: iod@pkmtychy.pl; tel.: 32 217 10 41 wew. 160.</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Wykonawca/osoby podpisujące w imieniu Wykonawcy Umowę przyjmuje/przyjmują do wiadomości i akceptuje/akceptują, że odbiorcami jego danych osobowych mogą być pracownicy </w:t>
      </w:r>
      <w:r w:rsidRPr="00071D19">
        <w:rPr>
          <w:rFonts w:ascii="Arial Narrow" w:eastAsia="Times New Roman" w:hAnsi="Arial Narrow" w:cs="Arial"/>
          <w:sz w:val="24"/>
          <w:szCs w:val="24"/>
          <w:lang w:eastAsia="ar-SA"/>
        </w:rPr>
        <w:lastRenderedPageBreak/>
        <w:t xml:space="preserve">Zamawiającego, a także instytucje oraz organy publiczne w zakresie określonym przepisami prawa.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Dane osobowe Wykonawcy/osób podpisujących w imieniu Wykonawcy Umowę będą przetwarzane przez okres obowiązywania Umowy, a po jej zakończeniu przez okres uzasadniony ze względu na okresy przedawniania roszczeń z Umowy oraz terminy przechowywania dokumentacji wynikające z obowiązujących przepisów prawa lub wytycznych właściwych dla Projektu POIS. Po tym okresie dane osobowy Wykonawcy/osób podpisujących w imieniu Wykonawcy Umowę będą usuwane.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 celu oraz na zasadach określonych w ust. 1 – 5 przetwarzane będą także dane osób, z pomocą których Wykonawca wykonywać będzie przedmiot Umowy. W każdym przypadku, w którym Wykonawca przekazuje Zamawiającemu dane osób, o których mowa w zdaniu poprzedzającym, zobowiązany jest on do uzyskania zgody tych osób na przetwarzanie ich danych przez Zamawiającego, za co ponosi odpowiedzialność. </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Wykonawca został poinformowany, iż każda osoba, której dane są przetwarzane przez Zamawiającego, ma prawo do:</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żądania od administratora dostępu do jego danych osobowych, ich sprostowania, usunięcia lub ograniczenia przetwarzania;</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sprzeciwu wobec przetwarzania;</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przenoszenia danych;</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cofnięcia zgody w dowolnym momencie, bez wpływu na zgodność z prawem przetwarzania, którego dokonano na podstawie zgody przed jej cofnięciem;</w:t>
      </w:r>
    </w:p>
    <w:p w:rsidR="00071D19" w:rsidRPr="00071D19" w:rsidRDefault="00071D19" w:rsidP="00071D19">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wniesienia skargi do organu nadzorczego, tzn. do Prezesa Urzędu Ochrony Danych Osobowych (ul. Stawki 2, 00-193 Warszawa).</w:t>
      </w:r>
    </w:p>
    <w:p w:rsidR="00071D19" w:rsidRPr="00071D19" w:rsidRDefault="00071D19" w:rsidP="00071D19">
      <w:pPr>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contextualSpacing/>
        <w:jc w:val="both"/>
        <w:rPr>
          <w:rFonts w:ascii="Arial Narrow" w:eastAsia="Times New Roman" w:hAnsi="Arial Narrow" w:cs="Arial"/>
          <w:sz w:val="24"/>
          <w:szCs w:val="24"/>
          <w:lang w:eastAsia="ar-SA"/>
        </w:rPr>
      </w:pPr>
      <w:r w:rsidRPr="00071D19">
        <w:rPr>
          <w:rFonts w:ascii="Arial Narrow" w:eastAsia="Times New Roman" w:hAnsi="Arial Narrow" w:cs="Arial"/>
          <w:sz w:val="24"/>
          <w:szCs w:val="24"/>
          <w:lang w:eastAsia="ar-SA"/>
        </w:rPr>
        <w:t xml:space="preserve">Wykonawca zobowiązuje się do przekazania osobom, których dane osobowe przekazuje Zamawiającemu w związku z realizacją Umowy o przysługujących im uprawnieniach, o których mowa w ust. 7, za co ponosi odpowiedzialność. </w:t>
      </w:r>
    </w:p>
    <w:p w:rsidR="00071D19" w:rsidRPr="00071D19" w:rsidRDefault="00071D19" w:rsidP="00071D19">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Narrow" w:hAnsi="Arial Narrow" w:cs="Arial"/>
          <w:color w:val="auto"/>
          <w:sz w:val="24"/>
          <w:szCs w:val="24"/>
        </w:rPr>
      </w:pPr>
      <w:r w:rsidRPr="00071D19">
        <w:rPr>
          <w:rFonts w:ascii="Arial Narrow" w:eastAsia="Times New Roman" w:hAnsi="Arial Narrow" w:cs="Arial"/>
          <w:sz w:val="24"/>
          <w:szCs w:val="24"/>
          <w:lang w:eastAsia="ar-SA"/>
        </w:rPr>
        <w:t>W zakresie przetwarzania danych osobowych zastosowanie znajdują przepisy Rozporządzenia Parlamentu Europejskiego i Rady (UE) 2016/679 z 27 kwietnia 2016 r. w sprawie ochrony osób fizycznych w związku z przetwarzaniem danych osobowych i w sprawie swobodnego przepływu takich danych oraz uchylenia dyrektywy 95/56/WE.</w:t>
      </w:r>
    </w:p>
    <w:p w:rsidR="00D12F8E" w:rsidRPr="00716E47" w:rsidRDefault="431391FE" w:rsidP="431391FE">
      <w:pPr>
        <w:widowControl w:val="0"/>
        <w:autoSpaceDE w:val="0"/>
        <w:autoSpaceDN w:val="0"/>
        <w:adjustRightInd w:val="0"/>
        <w:spacing w:before="5" w:line="276" w:lineRule="auto"/>
        <w:jc w:val="center"/>
        <w:rPr>
          <w:rFonts w:ascii="Arial Narrow" w:hAnsi="Arial Narrow"/>
          <w:color w:val="auto"/>
          <w:sz w:val="24"/>
          <w:szCs w:val="24"/>
        </w:rPr>
      </w:pPr>
      <w:r w:rsidRPr="431391FE">
        <w:rPr>
          <w:rFonts w:ascii="Arial Narrow" w:hAnsi="Arial Narrow"/>
          <w:color w:val="auto"/>
          <w:sz w:val="24"/>
          <w:szCs w:val="24"/>
        </w:rPr>
        <w:t>§ 1</w:t>
      </w:r>
      <w:r w:rsidR="00071D19">
        <w:rPr>
          <w:rFonts w:ascii="Arial Narrow" w:hAnsi="Arial Narrow"/>
          <w:color w:val="auto"/>
          <w:sz w:val="24"/>
          <w:szCs w:val="24"/>
        </w:rPr>
        <w:t>5</w:t>
      </w:r>
    </w:p>
    <w:p w:rsidR="00D12F8E" w:rsidRPr="00716E47" w:rsidRDefault="431391FE" w:rsidP="431391FE">
      <w:pPr>
        <w:widowControl w:val="0"/>
        <w:autoSpaceDE w:val="0"/>
        <w:autoSpaceDN w:val="0"/>
        <w:adjustRightInd w:val="0"/>
        <w:spacing w:before="5" w:line="276" w:lineRule="auto"/>
        <w:jc w:val="center"/>
        <w:rPr>
          <w:rFonts w:ascii="Arial Narrow" w:hAnsi="Arial Narrow"/>
          <w:b/>
          <w:bCs/>
          <w:color w:val="auto"/>
          <w:sz w:val="24"/>
          <w:szCs w:val="24"/>
        </w:rPr>
      </w:pPr>
      <w:r w:rsidRPr="431391FE">
        <w:rPr>
          <w:rFonts w:ascii="Arial Narrow" w:hAnsi="Arial Narrow"/>
          <w:b/>
          <w:bCs/>
          <w:color w:val="auto"/>
          <w:sz w:val="24"/>
          <w:szCs w:val="24"/>
        </w:rPr>
        <w:t>Postanowienia końcowe</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Następujące załączniki do umowy stanowią jej integralną część:</w:t>
      </w:r>
    </w:p>
    <w:p w:rsidR="00D12F8E" w:rsidRPr="00716E47"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Szczegółowy Opis Przedmiotu Zamówienia – załącznik nr 1 do Umowy,</w:t>
      </w:r>
    </w:p>
    <w:p w:rsidR="00D03F76" w:rsidRPr="00716E47"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Wykaz urządzeń – załącznik nr 2 do Umowy,</w:t>
      </w:r>
    </w:p>
    <w:p w:rsidR="00D03F76" w:rsidRPr="00D558FB"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Warunki Obsługi Serwisowej - załącznik nr 3 do Umowy,</w:t>
      </w:r>
    </w:p>
    <w:p w:rsidR="00D558FB" w:rsidRPr="00D558FB" w:rsidRDefault="431391FE" w:rsidP="431391FE">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92"/>
        </w:tabs>
        <w:suppressAutoHyphens w:val="0"/>
        <w:autoSpaceDE w:val="0"/>
        <w:autoSpaceDN w:val="0"/>
        <w:adjustRightInd w:val="0"/>
        <w:spacing w:before="5" w:line="276" w:lineRule="auto"/>
        <w:ind w:left="567" w:hanging="207"/>
        <w:jc w:val="both"/>
        <w:rPr>
          <w:rFonts w:ascii="Arial Narrow" w:hAnsi="Arial Narrow"/>
          <w:color w:val="auto"/>
          <w:sz w:val="24"/>
          <w:szCs w:val="24"/>
        </w:rPr>
      </w:pPr>
      <w:r w:rsidRPr="431391FE">
        <w:rPr>
          <w:rFonts w:ascii="Arial Narrow" w:hAnsi="Arial Narrow"/>
          <w:color w:val="auto"/>
          <w:sz w:val="24"/>
          <w:szCs w:val="24"/>
        </w:rPr>
        <w:t>Wykaz udzielonej autoryzacji  na wykonywanie obsług technicznych napraw gwarancyjnych oraz napraw uszkodzeń - załącznik nr 4 do Umowy.</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Osobą upoważnioną ze strony Wykonawcy do kontaktów w sprawach związanych z wykonaniem umowy jest ____________ tel. ____________, e-mail: ____________</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Osobą upoważnioną ze strony Zamawiającego do kontaktów w sprawach związanych z wykonaniem umowy jest ____________ tel. +48 (32) 217-10-41 e-mail: _________@pkmtychy.pl</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Strony zobowiązują się niezwłocznie poinformować wzajemnie o każdej zmianie danych adres</w:t>
      </w:r>
      <w:r w:rsidRPr="431391FE">
        <w:rPr>
          <w:rFonts w:ascii="Arial Narrow" w:hAnsi="Arial Narrow"/>
          <w:color w:val="auto"/>
          <w:sz w:val="24"/>
          <w:szCs w:val="24"/>
        </w:rPr>
        <w:t>o</w:t>
      </w:r>
      <w:r w:rsidRPr="431391FE">
        <w:rPr>
          <w:rFonts w:ascii="Arial Narrow" w:hAnsi="Arial Narrow"/>
          <w:color w:val="auto"/>
          <w:sz w:val="24"/>
          <w:szCs w:val="24"/>
        </w:rPr>
        <w:t xml:space="preserve">wych, w tym również numerów telefonów, faksu lub adresu poczty elektronicznej. W przypadku </w:t>
      </w:r>
      <w:r w:rsidRPr="431391FE">
        <w:rPr>
          <w:rFonts w:ascii="Arial Narrow" w:hAnsi="Arial Narrow"/>
          <w:color w:val="auto"/>
          <w:sz w:val="24"/>
          <w:szCs w:val="24"/>
        </w:rPr>
        <w:lastRenderedPageBreak/>
        <w:t>niepowiadomienia o takiej zmianie wszelkie pisma wysłane na adres dotychczasowy uznaje się za skutecznie doręczone, a Strona, która nie poinformowała o zmianie, odpowiada za wynikłą stąd szkodę.</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Wszelkie pos</w:t>
      </w:r>
      <w:r w:rsidR="00D801C8">
        <w:rPr>
          <w:rFonts w:ascii="Arial Narrow" w:hAnsi="Arial Narrow"/>
          <w:color w:val="auto"/>
          <w:sz w:val="24"/>
          <w:szCs w:val="24"/>
        </w:rPr>
        <w:t>tanowienia U</w:t>
      </w:r>
      <w:r w:rsidRPr="431391FE">
        <w:rPr>
          <w:rFonts w:ascii="Arial Narrow" w:hAnsi="Arial Narrow"/>
          <w:color w:val="auto"/>
          <w:sz w:val="24"/>
          <w:szCs w:val="24"/>
        </w:rPr>
        <w:t>mowy będą interpretowane na podstawie przepisów prawa polskiego.</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W sprawach nieuregulowanych umową mają zastosowanie odpowiednie przepisy prawa polski</w:t>
      </w:r>
      <w:r w:rsidRPr="431391FE">
        <w:rPr>
          <w:rFonts w:ascii="Arial Narrow" w:hAnsi="Arial Narrow"/>
          <w:color w:val="auto"/>
          <w:sz w:val="24"/>
          <w:szCs w:val="24"/>
        </w:rPr>
        <w:t>e</w:t>
      </w:r>
      <w:r w:rsidRPr="431391FE">
        <w:rPr>
          <w:rFonts w:ascii="Arial Narrow" w:hAnsi="Arial Narrow"/>
          <w:color w:val="auto"/>
          <w:sz w:val="24"/>
          <w:szCs w:val="24"/>
        </w:rPr>
        <w:t>go, a w szczególności Prawa zamówień publicznych oraz odpowiednie przepisy Kodeksu cywi</w:t>
      </w:r>
      <w:r w:rsidRPr="431391FE">
        <w:rPr>
          <w:rFonts w:ascii="Arial Narrow" w:hAnsi="Arial Narrow"/>
          <w:color w:val="auto"/>
          <w:sz w:val="24"/>
          <w:szCs w:val="24"/>
        </w:rPr>
        <w:t>l</w:t>
      </w:r>
      <w:r w:rsidRPr="431391FE">
        <w:rPr>
          <w:rFonts w:ascii="Arial Narrow" w:hAnsi="Arial Narrow"/>
          <w:color w:val="auto"/>
          <w:sz w:val="24"/>
          <w:szCs w:val="24"/>
        </w:rPr>
        <w:t>nego.</w:t>
      </w:r>
    </w:p>
    <w:p w:rsidR="00D12F8E" w:rsidRPr="00716E47" w:rsidRDefault="00D801C8"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Pr>
          <w:rFonts w:ascii="Arial Narrow" w:hAnsi="Arial Narrow"/>
          <w:color w:val="auto"/>
          <w:sz w:val="24"/>
          <w:szCs w:val="24"/>
        </w:rPr>
        <w:t>Językiem U</w:t>
      </w:r>
      <w:r w:rsidR="431391FE" w:rsidRPr="431391FE">
        <w:rPr>
          <w:rFonts w:ascii="Arial Narrow" w:hAnsi="Arial Narrow"/>
          <w:color w:val="auto"/>
          <w:sz w:val="24"/>
          <w:szCs w:val="24"/>
        </w:rPr>
        <w:t>mowy jest język polski.</w:t>
      </w:r>
    </w:p>
    <w:p w:rsidR="00D12F8E" w:rsidRPr="00716E47"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Spory powstałe na tle realizacji Umowy będą rozstrzygane przez sąd miejscowo właściwy dla siedziby Zamawiającego.</w:t>
      </w:r>
    </w:p>
    <w:p w:rsidR="00573AFF" w:rsidRPr="00A404E1" w:rsidRDefault="431391FE" w:rsidP="431391FE">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5" w:line="276" w:lineRule="auto"/>
        <w:jc w:val="both"/>
        <w:rPr>
          <w:rFonts w:ascii="Arial Narrow" w:hAnsi="Arial Narrow"/>
          <w:color w:val="auto"/>
          <w:sz w:val="24"/>
          <w:szCs w:val="24"/>
        </w:rPr>
      </w:pPr>
      <w:r w:rsidRPr="431391FE">
        <w:rPr>
          <w:rFonts w:ascii="Arial Narrow" w:hAnsi="Arial Narrow"/>
          <w:color w:val="auto"/>
          <w:sz w:val="24"/>
          <w:szCs w:val="24"/>
        </w:rPr>
        <w:t>Umowa została sporządzona w czterech jednobrzmiących egzemplarzach, trzy dla Zamawiając</w:t>
      </w:r>
      <w:r w:rsidRPr="431391FE">
        <w:rPr>
          <w:rFonts w:ascii="Arial Narrow" w:hAnsi="Arial Narrow"/>
          <w:color w:val="auto"/>
          <w:sz w:val="24"/>
          <w:szCs w:val="24"/>
        </w:rPr>
        <w:t>e</w:t>
      </w:r>
      <w:r w:rsidRPr="431391FE">
        <w:rPr>
          <w:rFonts w:ascii="Arial Narrow" w:hAnsi="Arial Narrow"/>
          <w:color w:val="auto"/>
          <w:sz w:val="24"/>
          <w:szCs w:val="24"/>
        </w:rPr>
        <w:t xml:space="preserve">go, a jeden dla Wykonawcy. </w:t>
      </w:r>
    </w:p>
    <w:p w:rsidR="00573AFF" w:rsidRPr="009A1489" w:rsidRDefault="00573AFF" w:rsidP="00A404E1">
      <w:pPr>
        <w:suppressAutoHyphens w:val="0"/>
        <w:spacing w:line="276" w:lineRule="auto"/>
        <w:rPr>
          <w:rFonts w:ascii="Arial Narrow" w:eastAsia="Arial Narrow" w:hAnsi="Arial Narrow" w:cs="Arial Narrow"/>
          <w:color w:val="auto"/>
          <w:sz w:val="24"/>
          <w:szCs w:val="24"/>
          <w:u w:color="000000"/>
        </w:rPr>
      </w:pPr>
    </w:p>
    <w:p w:rsidR="00D03F76" w:rsidRDefault="009A1489" w:rsidP="0A433825">
      <w:pPr>
        <w:suppressAutoHyphens w:val="0"/>
        <w:spacing w:line="276" w:lineRule="auto"/>
        <w:ind w:firstLine="709"/>
        <w:rPr>
          <w:rFonts w:ascii="Arial Narrow" w:hAnsi="Arial Narrow"/>
          <w:b/>
          <w:bCs/>
          <w:color w:val="auto"/>
          <w:sz w:val="24"/>
          <w:szCs w:val="24"/>
        </w:rPr>
      </w:pPr>
      <w:r w:rsidRPr="009A1489">
        <w:rPr>
          <w:rFonts w:ascii="Arial Narrow" w:hAnsi="Arial Narrow"/>
          <w:b/>
          <w:bCs/>
          <w:color w:val="auto"/>
          <w:sz w:val="24"/>
          <w:szCs w:val="24"/>
        </w:rPr>
        <w:t>Zamawiający</w:t>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u w:color="000000"/>
        </w:rPr>
        <w:tab/>
      </w:r>
      <w:r w:rsidRPr="009A1489">
        <w:rPr>
          <w:rFonts w:ascii="Arial Narrow" w:hAnsi="Arial Narrow"/>
          <w:b/>
          <w:bCs/>
          <w:color w:val="auto"/>
          <w:sz w:val="24"/>
          <w:szCs w:val="24"/>
        </w:rPr>
        <w:t>Wykonawca</w:t>
      </w:r>
    </w:p>
    <w:p w:rsidR="00573AFF" w:rsidRDefault="00D03F76" w:rsidP="431391FE">
      <w:pPr>
        <w:suppressAutoHyphens w:val="0"/>
        <w:spacing w:line="276" w:lineRule="auto"/>
        <w:ind w:firstLine="709"/>
        <w:jc w:val="right"/>
        <w:rPr>
          <w:rFonts w:ascii="Arial Narrow" w:hAnsi="Arial Narrow"/>
          <w:b/>
          <w:bCs/>
          <w:color w:val="auto"/>
          <w:sz w:val="24"/>
          <w:szCs w:val="24"/>
        </w:rPr>
      </w:pPr>
      <w:r>
        <w:rPr>
          <w:rFonts w:ascii="Arial Narrow" w:hAnsi="Arial Narrow"/>
          <w:b/>
          <w:bCs/>
          <w:color w:val="auto"/>
          <w:sz w:val="24"/>
          <w:szCs w:val="24"/>
          <w:u w:color="000000"/>
        </w:rPr>
        <w:br w:type="column"/>
      </w:r>
      <w:r>
        <w:rPr>
          <w:rFonts w:ascii="Arial Narrow" w:hAnsi="Arial Narrow"/>
          <w:b/>
          <w:bCs/>
          <w:color w:val="auto"/>
          <w:sz w:val="24"/>
          <w:szCs w:val="24"/>
        </w:rPr>
        <w:lastRenderedPageBreak/>
        <w:t>Załącznik nr 1 do umowy nr _____________ z dnia ______________</w:t>
      </w:r>
    </w:p>
    <w:p w:rsidR="00AE56BB" w:rsidRDefault="00AE56BB" w:rsidP="00D03F76">
      <w:pPr>
        <w:suppressAutoHyphens w:val="0"/>
        <w:spacing w:line="276" w:lineRule="auto"/>
        <w:ind w:firstLine="709"/>
        <w:jc w:val="right"/>
        <w:rPr>
          <w:rFonts w:ascii="Arial Narrow" w:hAnsi="Arial Narrow"/>
          <w:b/>
          <w:bCs/>
          <w:color w:val="auto"/>
          <w:sz w:val="24"/>
          <w:szCs w:val="24"/>
          <w:u w:color="000000"/>
        </w:rPr>
      </w:pPr>
    </w:p>
    <w:p w:rsidR="00AE56BB" w:rsidRDefault="431391FE" w:rsidP="431391FE">
      <w:pPr>
        <w:suppressAutoHyphens w:val="0"/>
        <w:spacing w:line="276" w:lineRule="auto"/>
        <w:ind w:firstLine="709"/>
        <w:jc w:val="center"/>
        <w:rPr>
          <w:rFonts w:ascii="Arial Narrow" w:hAnsi="Arial Narrow"/>
          <w:b/>
          <w:bCs/>
          <w:color w:val="auto"/>
          <w:sz w:val="24"/>
          <w:szCs w:val="24"/>
        </w:rPr>
      </w:pPr>
      <w:r w:rsidRPr="431391FE">
        <w:rPr>
          <w:rFonts w:ascii="Arial Narrow" w:hAnsi="Arial Narrow"/>
          <w:b/>
          <w:bCs/>
          <w:color w:val="auto"/>
          <w:sz w:val="24"/>
          <w:szCs w:val="24"/>
        </w:rPr>
        <w:t>Szczegółowy Opis Przedmiotu Zamówienia</w:t>
      </w:r>
    </w:p>
    <w:p w:rsidR="00AE56BB" w:rsidRDefault="00AE56BB" w:rsidP="00AE56BB">
      <w:pPr>
        <w:suppressAutoHyphens w:val="0"/>
        <w:spacing w:line="276" w:lineRule="auto"/>
        <w:ind w:firstLine="709"/>
        <w:jc w:val="center"/>
        <w:rPr>
          <w:rFonts w:ascii="Arial Narrow" w:hAnsi="Arial Narrow"/>
          <w:b/>
          <w:bCs/>
          <w:color w:val="auto"/>
          <w:sz w:val="24"/>
          <w:szCs w:val="24"/>
          <w:u w:color="000000"/>
        </w:rPr>
      </w:pPr>
    </w:p>
    <w:p w:rsidR="00AE56BB" w:rsidRDefault="00AE56BB" w:rsidP="00D03F76">
      <w:pPr>
        <w:suppressAutoHyphens w:val="0"/>
        <w:spacing w:line="276" w:lineRule="auto"/>
        <w:ind w:firstLine="709"/>
        <w:jc w:val="right"/>
        <w:rPr>
          <w:color w:val="auto"/>
        </w:rPr>
      </w:pPr>
    </w:p>
    <w:p w:rsidR="00AE56BB" w:rsidRDefault="00AE56BB" w:rsidP="431391FE">
      <w:pPr>
        <w:suppressAutoHyphens w:val="0"/>
        <w:spacing w:line="276" w:lineRule="auto"/>
        <w:ind w:firstLine="709"/>
        <w:jc w:val="right"/>
        <w:rPr>
          <w:rFonts w:ascii="Arial Narrow" w:hAnsi="Arial Narrow"/>
          <w:b/>
          <w:bCs/>
          <w:color w:val="auto"/>
          <w:sz w:val="24"/>
          <w:szCs w:val="24"/>
        </w:rPr>
      </w:pPr>
      <w:r>
        <w:rPr>
          <w:color w:val="auto"/>
        </w:rPr>
        <w:br w:type="column"/>
      </w:r>
      <w:r>
        <w:rPr>
          <w:rFonts w:ascii="Arial Narrow" w:hAnsi="Arial Narrow"/>
          <w:b/>
          <w:bCs/>
          <w:color w:val="auto"/>
          <w:sz w:val="24"/>
          <w:szCs w:val="24"/>
        </w:rPr>
        <w:lastRenderedPageBreak/>
        <w:t>Załącznik nr 2 do umowy nr _____________ z dnia ______________</w:t>
      </w:r>
    </w:p>
    <w:p w:rsidR="000B3F7D" w:rsidRDefault="000B3F7D" w:rsidP="00AE56BB">
      <w:pPr>
        <w:rPr>
          <w:rFonts w:ascii="Arial Narrow" w:hAnsi="Arial Narrow"/>
          <w:sz w:val="24"/>
          <w:szCs w:val="24"/>
        </w:rPr>
      </w:pPr>
    </w:p>
    <w:p w:rsidR="00AE56BB" w:rsidRPr="000B3F7D" w:rsidRDefault="431391FE" w:rsidP="431391FE">
      <w:pPr>
        <w:jc w:val="center"/>
        <w:rPr>
          <w:rFonts w:ascii="Arial Narrow" w:hAnsi="Arial Narrow"/>
          <w:b/>
          <w:bCs/>
          <w:sz w:val="24"/>
          <w:szCs w:val="24"/>
        </w:rPr>
      </w:pPr>
      <w:r w:rsidRPr="431391FE">
        <w:rPr>
          <w:rFonts w:ascii="Arial Narrow" w:hAnsi="Arial Narrow"/>
          <w:b/>
          <w:bCs/>
          <w:sz w:val="24"/>
          <w:szCs w:val="24"/>
        </w:rPr>
        <w:t>Wykaz urządzeń</w:t>
      </w:r>
    </w:p>
    <w:p w:rsidR="000B3F7D" w:rsidRDefault="000B3F7D" w:rsidP="00AE56BB">
      <w:pPr>
        <w:rPr>
          <w:rFonts w:ascii="Arial Narrow" w:hAnsi="Arial Narrow"/>
          <w:sz w:val="24"/>
          <w:szCs w:val="24"/>
        </w:rPr>
      </w:pPr>
    </w:p>
    <w:p w:rsidR="00CC3FF1" w:rsidRDefault="00CC3FF1" w:rsidP="431391FE">
      <w:pPr>
        <w:suppressAutoHyphens w:val="0"/>
        <w:spacing w:line="276" w:lineRule="auto"/>
        <w:ind w:firstLine="709"/>
        <w:jc w:val="right"/>
        <w:rPr>
          <w:rFonts w:ascii="Arial Narrow" w:hAnsi="Arial Narrow"/>
          <w:b/>
          <w:bCs/>
          <w:color w:val="auto"/>
          <w:sz w:val="24"/>
          <w:szCs w:val="24"/>
        </w:rPr>
      </w:pPr>
      <w:r>
        <w:rPr>
          <w:rFonts w:ascii="Arial Narrow" w:hAnsi="Arial Narrow"/>
          <w:sz w:val="24"/>
          <w:szCs w:val="24"/>
        </w:rPr>
        <w:br w:type="column"/>
      </w:r>
      <w:r>
        <w:rPr>
          <w:rFonts w:ascii="Arial Narrow" w:hAnsi="Arial Narrow"/>
          <w:b/>
          <w:bCs/>
          <w:color w:val="auto"/>
          <w:sz w:val="24"/>
          <w:szCs w:val="24"/>
        </w:rPr>
        <w:lastRenderedPageBreak/>
        <w:t>Załącznik nr 3 do umowy nr _____________ z dnia ______________</w:t>
      </w:r>
    </w:p>
    <w:p w:rsidR="00CC3FF1" w:rsidRPr="000122C8"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Warunki Obsługi Serwisowej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 1  </w:t>
      </w:r>
    </w:p>
    <w:p w:rsidR="008974E7" w:rsidRPr="008974E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Postanowienia ogólne</w:t>
      </w:r>
    </w:p>
    <w:p w:rsidR="00B17D28" w:rsidRDefault="431391FE" w:rsidP="431391FE">
      <w:pPr>
        <w:pStyle w:val="Akapitzlist"/>
        <w:numPr>
          <w:ilvl w:val="0"/>
          <w:numId w:val="60"/>
        </w:numPr>
        <w:spacing w:line="276" w:lineRule="auto"/>
        <w:jc w:val="both"/>
        <w:rPr>
          <w:rFonts w:ascii="Arial Narrow" w:hAnsi="Arial Narrow"/>
          <w:sz w:val="24"/>
          <w:szCs w:val="24"/>
        </w:rPr>
      </w:pPr>
      <w:r w:rsidRPr="431391FE">
        <w:rPr>
          <w:rFonts w:ascii="Arial Narrow" w:hAnsi="Arial Narrow"/>
          <w:sz w:val="24"/>
          <w:szCs w:val="24"/>
        </w:rPr>
        <w:t>Dla potrzeb interpretacji postanowień niniejszej załącznika do Umowy strony ustalają znaczenie następujących pojęć:</w:t>
      </w:r>
    </w:p>
    <w:p w:rsidR="00B17D28"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awaria – wszelkie wady fizyczne </w:t>
      </w:r>
      <w:r w:rsidR="00AC4040">
        <w:rPr>
          <w:rFonts w:ascii="Arial Narrow" w:hAnsi="Arial Narrow"/>
          <w:sz w:val="24"/>
          <w:szCs w:val="24"/>
        </w:rPr>
        <w:t>autobusów</w:t>
      </w:r>
      <w:r w:rsidRPr="431391FE">
        <w:rPr>
          <w:rFonts w:ascii="Arial Narrow" w:hAnsi="Arial Narrow"/>
          <w:sz w:val="24"/>
          <w:szCs w:val="24"/>
        </w:rPr>
        <w:t xml:space="preserve"> ujawnione w okresie obowiązywania udzielonej przez Wykonawcę gwarancji jakości;</w:t>
      </w:r>
    </w:p>
    <w:p w:rsidR="00B17D28"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uszkodzenia – uszkodzenia </w:t>
      </w:r>
      <w:r w:rsidR="00AC4040">
        <w:rPr>
          <w:rFonts w:ascii="Arial Narrow" w:hAnsi="Arial Narrow"/>
          <w:sz w:val="24"/>
          <w:szCs w:val="24"/>
        </w:rPr>
        <w:t>autobusów</w:t>
      </w:r>
      <w:r w:rsidRPr="431391FE">
        <w:rPr>
          <w:rFonts w:ascii="Arial Narrow" w:hAnsi="Arial Narrow"/>
          <w:sz w:val="24"/>
          <w:szCs w:val="24"/>
        </w:rPr>
        <w:t xml:space="preserve"> powstałe na skutek działania czynników zewnętrznych, niebędące awariami;</w:t>
      </w:r>
    </w:p>
    <w:p w:rsidR="00B143CC"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naprawa gwarancyjna – wszelki czynności naprawcze, w tym wymian części zamiennych, wykonywane przez Zamawiającego lub Wykonawcę, w celu usunięcia awarii;</w:t>
      </w:r>
    </w:p>
    <w:p w:rsidR="00B143CC"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naprawa uszkodzeń – wszelki czynności naprawcze, w tym wymian części zamiennych, wykonywane przez Zamawiającego lub Wykonawcę, w celu usunięcia uszkodzenia;</w:t>
      </w:r>
    </w:p>
    <w:p w:rsidR="00B07204"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awarie masowe –  awarie tego samego typu, które wystąpiły w okresie gwarancji w co najmniej 30% dostarczonych </w:t>
      </w:r>
      <w:r w:rsidR="00AC4040">
        <w:rPr>
          <w:rFonts w:ascii="Arial Narrow" w:hAnsi="Arial Narrow"/>
          <w:sz w:val="24"/>
          <w:szCs w:val="24"/>
        </w:rPr>
        <w:t>autobusów</w:t>
      </w:r>
      <w:r w:rsidRPr="431391FE">
        <w:rPr>
          <w:rFonts w:ascii="Arial Narrow" w:hAnsi="Arial Narrow"/>
          <w:sz w:val="24"/>
          <w:szCs w:val="24"/>
        </w:rPr>
        <w:t>;</w:t>
      </w:r>
    </w:p>
    <w:p w:rsidR="00B07204" w:rsidRPr="00B07204" w:rsidRDefault="431391FE" w:rsidP="431391FE">
      <w:pPr>
        <w:pStyle w:val="Akapitzlist"/>
        <w:numPr>
          <w:ilvl w:val="1"/>
          <w:numId w:val="60"/>
        </w:numPr>
        <w:spacing w:line="276" w:lineRule="auto"/>
        <w:jc w:val="both"/>
        <w:rPr>
          <w:rFonts w:ascii="Arial Narrow" w:hAnsi="Arial Narrow"/>
          <w:sz w:val="24"/>
          <w:szCs w:val="24"/>
        </w:rPr>
      </w:pPr>
      <w:r w:rsidRPr="431391FE">
        <w:rPr>
          <w:rFonts w:ascii="Arial Narrow" w:hAnsi="Arial Narrow"/>
          <w:sz w:val="24"/>
          <w:szCs w:val="24"/>
        </w:rPr>
        <w:t xml:space="preserve">gwarancja – udzielona przez Wykonawcę gwarancja jakości dostarczonych </w:t>
      </w:r>
      <w:r w:rsidR="00AC4040">
        <w:rPr>
          <w:rFonts w:ascii="Arial Narrow" w:hAnsi="Arial Narrow"/>
          <w:sz w:val="24"/>
          <w:szCs w:val="24"/>
        </w:rPr>
        <w:t>autobusów</w:t>
      </w:r>
      <w:r w:rsidRPr="431391FE">
        <w:rPr>
          <w:rFonts w:ascii="Arial Narrow" w:hAnsi="Arial Narrow"/>
          <w:sz w:val="24"/>
          <w:szCs w:val="24"/>
        </w:rPr>
        <w:t>, o której mowa w § 5 Umowy.</w:t>
      </w:r>
    </w:p>
    <w:p w:rsidR="00CC3FF1" w:rsidRPr="00B143CC" w:rsidRDefault="431391FE" w:rsidP="431391FE">
      <w:pPr>
        <w:pStyle w:val="Akapitzlist"/>
        <w:numPr>
          <w:ilvl w:val="0"/>
          <w:numId w:val="60"/>
        </w:numPr>
        <w:spacing w:line="276" w:lineRule="auto"/>
        <w:jc w:val="both"/>
        <w:rPr>
          <w:rFonts w:ascii="Arial Narrow" w:hAnsi="Arial Narrow"/>
          <w:color w:val="auto"/>
          <w:sz w:val="24"/>
          <w:szCs w:val="24"/>
        </w:rPr>
      </w:pPr>
      <w:r w:rsidRPr="431391FE">
        <w:rPr>
          <w:rFonts w:ascii="Arial Narrow" w:hAnsi="Arial Narrow"/>
          <w:sz w:val="24"/>
          <w:szCs w:val="24"/>
        </w:rPr>
        <w:t xml:space="preserve">Wykonawca udziela autoryzacji Zamawiającemu na wykonywanie obsług technicznych, napraw gwarancyjnych  oraz napraw uszkodzeń </w:t>
      </w:r>
      <w:r w:rsidR="00AC4040">
        <w:rPr>
          <w:rFonts w:ascii="Arial Narrow" w:hAnsi="Arial Narrow"/>
          <w:sz w:val="24"/>
          <w:szCs w:val="24"/>
        </w:rPr>
        <w:t>autobusów</w:t>
      </w:r>
      <w:r w:rsidRPr="431391FE">
        <w:rPr>
          <w:rFonts w:ascii="Arial Narrow" w:hAnsi="Arial Narrow"/>
          <w:sz w:val="24"/>
          <w:szCs w:val="24"/>
        </w:rPr>
        <w:t xml:space="preserve"> będących </w:t>
      </w:r>
      <w:r w:rsidRPr="431391FE">
        <w:rPr>
          <w:rFonts w:ascii="Arial Narrow" w:hAnsi="Arial Narrow"/>
          <w:color w:val="auto"/>
          <w:sz w:val="24"/>
          <w:szCs w:val="24"/>
        </w:rPr>
        <w:t xml:space="preserve">przedmiotem dostawy w ramach Umowy. </w:t>
      </w:r>
    </w:p>
    <w:p w:rsidR="00CC3FF1" w:rsidRPr="00B143CC" w:rsidRDefault="431391FE" w:rsidP="431391FE">
      <w:pPr>
        <w:pStyle w:val="Akapitzlist"/>
        <w:numPr>
          <w:ilvl w:val="0"/>
          <w:numId w:val="60"/>
        </w:numPr>
        <w:spacing w:line="276" w:lineRule="auto"/>
        <w:jc w:val="both"/>
        <w:rPr>
          <w:rFonts w:ascii="Arial Narrow" w:hAnsi="Arial Narrow"/>
          <w:color w:val="auto"/>
          <w:sz w:val="24"/>
          <w:szCs w:val="24"/>
        </w:rPr>
      </w:pPr>
      <w:r w:rsidRPr="431391FE">
        <w:rPr>
          <w:rFonts w:ascii="Arial Narrow" w:hAnsi="Arial Narrow"/>
          <w:color w:val="auto"/>
          <w:sz w:val="24"/>
          <w:szCs w:val="24"/>
        </w:rPr>
        <w:t xml:space="preserve">Szczegółowy zakres autoryzacji </w:t>
      </w:r>
      <w:r w:rsidRPr="431391FE">
        <w:rPr>
          <w:rFonts w:ascii="Arial Narrow" w:hAnsi="Arial Narrow"/>
          <w:sz w:val="24"/>
          <w:szCs w:val="24"/>
        </w:rPr>
        <w:t>obsług technicznych, napraw gwarancyjnych oraz napraw uszkodzeń</w:t>
      </w:r>
      <w:r w:rsidRPr="431391FE">
        <w:rPr>
          <w:rFonts w:ascii="Arial Narrow" w:hAnsi="Arial Narrow"/>
          <w:color w:val="auto"/>
          <w:sz w:val="24"/>
          <w:szCs w:val="24"/>
        </w:rPr>
        <w:t xml:space="preserve"> określa załącznik nr 4 do Umowy.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 2 </w:t>
      </w:r>
    </w:p>
    <w:p w:rsidR="008974E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Obowiązki Wykonawcy wynikające z udzielonej autoryzacji</w:t>
      </w:r>
    </w:p>
    <w:p w:rsidR="00CC3FF1" w:rsidRPr="005F58B6" w:rsidRDefault="431391FE" w:rsidP="431391FE">
      <w:pPr>
        <w:spacing w:line="276" w:lineRule="auto"/>
        <w:jc w:val="both"/>
        <w:rPr>
          <w:rFonts w:ascii="Arial Narrow" w:hAnsi="Arial Narrow"/>
          <w:sz w:val="24"/>
          <w:szCs w:val="24"/>
        </w:rPr>
      </w:pPr>
      <w:r w:rsidRPr="431391FE">
        <w:rPr>
          <w:rFonts w:ascii="Arial Narrow" w:hAnsi="Arial Narrow"/>
          <w:sz w:val="24"/>
          <w:szCs w:val="24"/>
        </w:rPr>
        <w:t xml:space="preserve">Udzielenie autoryzacji Zamawiającemu zobowiązuje Wykonawcę do:  </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przeszkolenia, w miejscu wskazanym przez Zamawiającego, pracowników Zamawiającego, zgodnie z harmonogramem szkolenia ustalonym z Zamawiającym w zakresie umożliwiającym:  </w:t>
      </w:r>
    </w:p>
    <w:p w:rsidR="00CC3FF1" w:rsidRDefault="5AF65258"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5AF65258">
        <w:rPr>
          <w:rFonts w:ascii="Arial Narrow" w:hAnsi="Arial Narrow"/>
          <w:sz w:val="24"/>
          <w:szCs w:val="24"/>
        </w:rPr>
        <w:t>prawidłowe wykonywanie obsług i napraw gwarancyjnych autobusów (dotyczy 31</w:t>
      </w:r>
      <w:r w:rsidRPr="5AF65258">
        <w:rPr>
          <w:rFonts w:ascii="Arial Narrow" w:hAnsi="Arial Narrow"/>
          <w:color w:val="FF0000"/>
          <w:sz w:val="24"/>
          <w:szCs w:val="24"/>
        </w:rPr>
        <w:t xml:space="preserve"> </w:t>
      </w:r>
      <w:r w:rsidRPr="5AF65258">
        <w:rPr>
          <w:rFonts w:ascii="Arial Narrow" w:hAnsi="Arial Narrow"/>
          <w:color w:val="000000" w:themeColor="text1"/>
          <w:sz w:val="24"/>
          <w:szCs w:val="24"/>
        </w:rPr>
        <w:t>pracowników</w:t>
      </w:r>
      <w:r w:rsidRPr="5AF65258">
        <w:rPr>
          <w:rFonts w:ascii="Arial Narrow" w:hAnsi="Arial Narrow"/>
          <w:sz w:val="24"/>
          <w:szCs w:val="24"/>
        </w:rPr>
        <w:t xml:space="preserve">) oraz dostarczenia szkolonym pracownikom niezbędnych materiałów szkoleniowych (szkolenie to Wykonawca zobowiązuje się przeprowadzić w terminie do 4 tygodni licząc od dnia </w:t>
      </w:r>
      <w:r w:rsidRPr="5AF65258">
        <w:rPr>
          <w:rFonts w:ascii="Arial Narrow" w:hAnsi="Arial Narrow"/>
          <w:color w:val="auto"/>
          <w:sz w:val="24"/>
          <w:szCs w:val="24"/>
        </w:rPr>
        <w:t>odbioru końcowego autobusów</w:t>
      </w:r>
      <w:r w:rsidRPr="5AF65258">
        <w:rPr>
          <w:rFonts w:ascii="Arial Narrow" w:hAnsi="Arial Narrow"/>
          <w:sz w:val="24"/>
          <w:szCs w:val="24"/>
        </w:rPr>
        <w:t xml:space="preserve">) – czas szkolenia – minimum 24 godziny, </w:t>
      </w:r>
    </w:p>
    <w:p w:rsidR="00CC3FF1"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obsługę systemów informacji pasażerskiej (dotyczy 8 pracowników) w tym: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programowanie elektronicznych tablic kierunkowych,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programowanie systemu zapowiadania przystanków,</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montaż i demontaż elementów systemu,</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diagnostykę systemu, </w:t>
      </w:r>
    </w:p>
    <w:p w:rsidR="00C623A4" w:rsidRPr="00C623A4" w:rsidRDefault="431391FE" w:rsidP="431391FE">
      <w:pPr>
        <w:pStyle w:val="Akapitzlist"/>
        <w:spacing w:line="276" w:lineRule="auto"/>
        <w:ind w:left="731" w:firstLine="349"/>
        <w:jc w:val="both"/>
        <w:rPr>
          <w:rFonts w:ascii="Arial Narrow" w:hAnsi="Arial Narrow"/>
          <w:sz w:val="24"/>
          <w:szCs w:val="24"/>
        </w:rPr>
      </w:pPr>
      <w:r w:rsidRPr="431391FE">
        <w:rPr>
          <w:rFonts w:ascii="Arial Narrow" w:hAnsi="Arial Narrow"/>
          <w:sz w:val="24"/>
          <w:szCs w:val="24"/>
        </w:rPr>
        <w:t xml:space="preserve">czas szkolenia – minimum 8 godzin,  </w:t>
      </w:r>
    </w:p>
    <w:p w:rsidR="00CC3FF1"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obsługę systemu zliczania potoków pasażerskich (dotyczy 8 pracowników) w tym: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programowanie systemu zliczania potoków pasażerskich, </w:t>
      </w:r>
    </w:p>
    <w:p w:rsidR="00CC3FF1"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t xml:space="preserve">montaż i demontaż elementów systemu, </w:t>
      </w:r>
    </w:p>
    <w:p w:rsidR="00C623A4" w:rsidRDefault="431391FE" w:rsidP="431391FE">
      <w:pPr>
        <w:pStyle w:val="Akapitzlist"/>
        <w:numPr>
          <w:ilvl w:val="3"/>
          <w:numId w:val="61"/>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diagnostykę systemu, </w:t>
      </w:r>
    </w:p>
    <w:p w:rsidR="00C623A4" w:rsidRPr="00C623A4" w:rsidRDefault="431391FE" w:rsidP="431391FE">
      <w:pPr>
        <w:spacing w:line="276" w:lineRule="auto"/>
        <w:ind w:left="371" w:firstLine="709"/>
        <w:jc w:val="both"/>
        <w:rPr>
          <w:rFonts w:ascii="Arial Narrow" w:hAnsi="Arial Narrow"/>
          <w:sz w:val="24"/>
          <w:szCs w:val="24"/>
        </w:rPr>
      </w:pPr>
      <w:r w:rsidRPr="431391FE">
        <w:rPr>
          <w:rFonts w:ascii="Arial Narrow" w:hAnsi="Arial Narrow"/>
          <w:sz w:val="24"/>
          <w:szCs w:val="24"/>
        </w:rPr>
        <w:t xml:space="preserve">czas szkolenia – minimum 8 godzin, </w:t>
      </w:r>
    </w:p>
    <w:p w:rsidR="00CC3FF1" w:rsidRDefault="431391FE" w:rsidP="431391FE">
      <w:pPr>
        <w:pStyle w:val="Akapitzlist"/>
        <w:numPr>
          <w:ilvl w:val="2"/>
          <w:numId w:val="61"/>
        </w:numPr>
        <w:tabs>
          <w:tab w:val="clear" w:pos="1440"/>
        </w:tabs>
        <w:spacing w:line="276" w:lineRule="auto"/>
        <w:ind w:left="1134" w:hanging="414"/>
        <w:jc w:val="both"/>
        <w:rPr>
          <w:rFonts w:ascii="Arial Narrow" w:hAnsi="Arial Narrow"/>
          <w:sz w:val="24"/>
          <w:szCs w:val="24"/>
        </w:rPr>
      </w:pPr>
      <w:r w:rsidRPr="431391FE">
        <w:rPr>
          <w:rFonts w:ascii="Arial Narrow" w:hAnsi="Arial Narrow"/>
          <w:sz w:val="24"/>
          <w:szCs w:val="24"/>
        </w:rPr>
        <w:t xml:space="preserve">bieżącą obsługę systemu monitoringu cyfrowego wizyjnego (dotyczy 4 pracowników)  – czas szkolenia – minimum 8 godzin, </w:t>
      </w:r>
    </w:p>
    <w:p w:rsidR="00CC3FF1" w:rsidRDefault="431391FE" w:rsidP="431391FE">
      <w:pPr>
        <w:pStyle w:val="Akapitzlist"/>
        <w:numPr>
          <w:ilvl w:val="2"/>
          <w:numId w:val="61"/>
        </w:numPr>
        <w:spacing w:line="276" w:lineRule="auto"/>
        <w:ind w:left="1134" w:hanging="414"/>
        <w:jc w:val="both"/>
        <w:rPr>
          <w:rFonts w:ascii="Arial Narrow" w:hAnsi="Arial Narrow"/>
          <w:sz w:val="24"/>
          <w:szCs w:val="24"/>
        </w:rPr>
      </w:pPr>
      <w:r w:rsidRPr="431391FE">
        <w:rPr>
          <w:rFonts w:ascii="Arial Narrow" w:hAnsi="Arial Narrow"/>
          <w:sz w:val="24"/>
          <w:szCs w:val="24"/>
        </w:rPr>
        <w:t xml:space="preserve">obsługę sterownika systemu informacji pasażerskiej rejestrującego szereg danych o wynikach pracy </w:t>
      </w:r>
      <w:r w:rsidR="00AC4040">
        <w:rPr>
          <w:rFonts w:ascii="Arial Narrow" w:hAnsi="Arial Narrow"/>
          <w:sz w:val="24"/>
          <w:szCs w:val="24"/>
        </w:rPr>
        <w:t>autobusu</w:t>
      </w:r>
      <w:r w:rsidRPr="431391FE">
        <w:rPr>
          <w:rFonts w:ascii="Arial Narrow" w:hAnsi="Arial Narrow"/>
          <w:sz w:val="24"/>
          <w:szCs w:val="24"/>
        </w:rPr>
        <w:t xml:space="preserve"> i kierowcy (dotyczy 4 pracowników)  – czas szkolenia – minimum 8 godzin.</w:t>
      </w:r>
    </w:p>
    <w:p w:rsidR="00937D34" w:rsidRPr="00937D34" w:rsidRDefault="431391FE" w:rsidP="431391FE">
      <w:pPr>
        <w:spacing w:line="276" w:lineRule="auto"/>
        <w:ind w:left="720"/>
        <w:jc w:val="both"/>
        <w:rPr>
          <w:rFonts w:ascii="Arial Narrow" w:hAnsi="Arial Narrow"/>
          <w:sz w:val="24"/>
          <w:szCs w:val="24"/>
        </w:rPr>
      </w:pPr>
      <w:r w:rsidRPr="431391FE">
        <w:rPr>
          <w:rFonts w:ascii="Arial Narrow" w:hAnsi="Arial Narrow"/>
          <w:sz w:val="24"/>
          <w:szCs w:val="24"/>
        </w:rPr>
        <w:t>Po przeprowadzonym szkoleniu/szkoleniach, Wykonawca zobowiązany będzie przeprowadzić pisemny test sprawdzający oraz egzamin praktyczny dla szkolonych pracowników i przekazać jego wyniki Zamawiającemu. Koszt szkolenia oraz materiałów szkoleniowych pokrywa Wykonawca;</w:t>
      </w:r>
    </w:p>
    <w:p w:rsidR="00CC3FF1" w:rsidRPr="00E745BC" w:rsidRDefault="431391FE" w:rsidP="431391FE">
      <w:pPr>
        <w:pStyle w:val="Akapitzlist"/>
        <w:numPr>
          <w:ilvl w:val="1"/>
          <w:numId w:val="61"/>
        </w:numPr>
        <w:spacing w:line="276" w:lineRule="auto"/>
        <w:jc w:val="both"/>
        <w:rPr>
          <w:rFonts w:ascii="Arial Narrow" w:hAnsi="Arial Narrow"/>
          <w:color w:val="auto"/>
          <w:sz w:val="24"/>
          <w:szCs w:val="24"/>
        </w:rPr>
      </w:pPr>
      <w:r w:rsidRPr="431391FE">
        <w:rPr>
          <w:rFonts w:ascii="Arial Narrow" w:hAnsi="Arial Narrow"/>
          <w:color w:val="auto"/>
          <w:sz w:val="24"/>
          <w:szCs w:val="24"/>
        </w:rPr>
        <w:t>dostarczenia Zamawiającemu, zamontowania, zainstalowania oraz przeprowadzenia testu urządzeń, o których mowa w załączniku nr 2 do Umowy;</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color w:val="auto"/>
          <w:sz w:val="24"/>
          <w:szCs w:val="24"/>
        </w:rPr>
        <w:t xml:space="preserve">zorganizowania w siedzibie Zamawiającego, w terminie do dnia dostawy </w:t>
      </w:r>
      <w:r w:rsidR="00AC4040">
        <w:rPr>
          <w:rFonts w:ascii="Arial Narrow" w:hAnsi="Arial Narrow"/>
          <w:color w:val="auto"/>
          <w:sz w:val="24"/>
          <w:szCs w:val="24"/>
        </w:rPr>
        <w:t>autobusów</w:t>
      </w:r>
      <w:r w:rsidRPr="431391FE">
        <w:rPr>
          <w:rFonts w:ascii="Arial Narrow" w:hAnsi="Arial Narrow"/>
          <w:color w:val="auto"/>
          <w:sz w:val="24"/>
          <w:szCs w:val="24"/>
        </w:rPr>
        <w:t xml:space="preserve">, składu konsygnacyjnego lub magazynu depozytowego części zamiennych do dostarczonych </w:t>
      </w:r>
      <w:r w:rsidR="00AC4040">
        <w:rPr>
          <w:rFonts w:ascii="Arial Narrow" w:hAnsi="Arial Narrow"/>
          <w:color w:val="auto"/>
          <w:sz w:val="24"/>
          <w:szCs w:val="24"/>
        </w:rPr>
        <w:t>autobusów</w:t>
      </w:r>
      <w:r w:rsidRPr="431391FE">
        <w:rPr>
          <w:rFonts w:ascii="Arial Narrow" w:hAnsi="Arial Narrow"/>
          <w:color w:val="auto"/>
          <w:sz w:val="24"/>
          <w:szCs w:val="24"/>
        </w:rPr>
        <w:t>. Zawartość składu</w:t>
      </w:r>
      <w:r w:rsidR="00AC4040">
        <w:rPr>
          <w:rFonts w:ascii="Arial Narrow" w:hAnsi="Arial Narrow"/>
          <w:color w:val="auto"/>
          <w:sz w:val="24"/>
          <w:szCs w:val="24"/>
        </w:rPr>
        <w:t>/magazynu</w:t>
      </w:r>
      <w:r w:rsidRPr="431391FE">
        <w:rPr>
          <w:rFonts w:ascii="Arial Narrow" w:hAnsi="Arial Narrow"/>
          <w:color w:val="auto"/>
          <w:sz w:val="24"/>
          <w:szCs w:val="24"/>
        </w:rPr>
        <w:t xml:space="preserve"> ustala Wykonawca (w oparciu o posiadane doświadczenie) i skład</w:t>
      </w:r>
      <w:r w:rsidR="00AC4040">
        <w:rPr>
          <w:rFonts w:ascii="Arial Narrow" w:hAnsi="Arial Narrow"/>
          <w:color w:val="auto"/>
          <w:sz w:val="24"/>
          <w:szCs w:val="24"/>
        </w:rPr>
        <w:t>/magazyn</w:t>
      </w:r>
      <w:r w:rsidRPr="431391FE">
        <w:rPr>
          <w:rFonts w:ascii="Arial Narrow" w:hAnsi="Arial Narrow"/>
          <w:color w:val="auto"/>
          <w:sz w:val="24"/>
          <w:szCs w:val="24"/>
        </w:rPr>
        <w:t xml:space="preserve"> ten winien zabezpieczać Zamawiającemu bieżące potrzeby w zakresie wykonywania napraw gwarancyjnych. Jeżeli zawartość składu</w:t>
      </w:r>
      <w:r w:rsidR="00AC4040">
        <w:rPr>
          <w:rFonts w:ascii="Arial Narrow" w:hAnsi="Arial Narrow"/>
          <w:color w:val="auto"/>
          <w:sz w:val="24"/>
          <w:szCs w:val="24"/>
        </w:rPr>
        <w:t>/magazynu</w:t>
      </w:r>
      <w:r w:rsidRPr="431391FE">
        <w:rPr>
          <w:rFonts w:ascii="Arial Narrow" w:hAnsi="Arial Narrow"/>
          <w:color w:val="auto"/>
          <w:sz w:val="24"/>
          <w:szCs w:val="24"/>
        </w:rPr>
        <w:t xml:space="preserve"> nie będzie zabezpieczać bieżących potrzeb w zakresie możliwości wykonania napraw gwarancyjnych, Zamawiający złoży u Wykonawcy pisemny wniosek  </w:t>
      </w:r>
      <w:r w:rsidRPr="431391FE">
        <w:rPr>
          <w:rFonts w:ascii="Arial Narrow" w:hAnsi="Arial Narrow"/>
          <w:sz w:val="24"/>
          <w:szCs w:val="24"/>
        </w:rPr>
        <w:t>określający niezbędne do uzupełnienia części, a Wykonawca wniosek ten zobowiązuje się uwzględnić do realizacji w terminie do 7 dni, licząc od dnia otrzymania tego wniosku. Wykonawca zobowiązany będzie zorganizować oraz utrzymywać na własny koszt skład konsygnacyjny lub magazyn depozytowy. Szczegółowe warunki utworzenia składu konsygnacyjnego lub magazynu depozytowego, zostaną określone w odrębnej umowie;</w:t>
      </w:r>
    </w:p>
    <w:p w:rsidR="00CC3FF1"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niezwłocznego udzielania na wniosek Zamawiającego, nie później jednak niż w terminie dwóch dni roboczych (od poniedziałku do piątku z wyłączeniem dni ustawowo wolnych od pracy) niezbędnych konsultacji technicznych, określających sposób i tryb postępowania przy usuwaniu zgłaszanych awarii, w szczególnie uzasadnionych przypadkach termin na udzielenie konsultacji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konsultacji technicznej,  </w:t>
      </w:r>
    </w:p>
    <w:p w:rsidR="00481283" w:rsidRDefault="431391FE" w:rsidP="431391FE">
      <w:pPr>
        <w:pStyle w:val="Akapitzlist"/>
        <w:numPr>
          <w:ilvl w:val="1"/>
          <w:numId w:val="61"/>
        </w:numPr>
        <w:spacing w:line="276" w:lineRule="auto"/>
        <w:jc w:val="both"/>
        <w:rPr>
          <w:rFonts w:ascii="Arial Narrow" w:hAnsi="Arial Narrow"/>
          <w:sz w:val="24"/>
          <w:szCs w:val="24"/>
        </w:rPr>
      </w:pPr>
      <w:r w:rsidRPr="431391FE">
        <w:rPr>
          <w:rFonts w:ascii="Arial Narrow" w:hAnsi="Arial Narrow"/>
          <w:sz w:val="24"/>
          <w:szCs w:val="24"/>
        </w:rPr>
        <w:t xml:space="preserve">dostarczenia Zamawiającemu w formie elektronicznej i papierowej instrukcji obsługi </w:t>
      </w:r>
      <w:r w:rsidR="001248AD">
        <w:rPr>
          <w:rFonts w:ascii="Arial Narrow" w:hAnsi="Arial Narrow"/>
          <w:sz w:val="24"/>
          <w:szCs w:val="24"/>
        </w:rPr>
        <w:t>autobus</w:t>
      </w:r>
      <w:r w:rsidRPr="431391FE">
        <w:rPr>
          <w:rFonts w:ascii="Arial Narrow" w:hAnsi="Arial Narrow"/>
          <w:sz w:val="24"/>
          <w:szCs w:val="24"/>
        </w:rPr>
        <w:t xml:space="preserve">u przeznaczonej dla zaplecza technicznego. Instrukcja obsługi musi być dostosowana do oferowanej kompletacji </w:t>
      </w:r>
      <w:r w:rsidR="001851BA">
        <w:rPr>
          <w:rFonts w:ascii="Arial Narrow" w:hAnsi="Arial Narrow"/>
          <w:sz w:val="24"/>
          <w:szCs w:val="24"/>
        </w:rPr>
        <w:t>autobusu</w:t>
      </w:r>
      <w:r w:rsidRPr="431391FE">
        <w:rPr>
          <w:rFonts w:ascii="Arial Narrow" w:hAnsi="Arial Narrow"/>
          <w:sz w:val="24"/>
          <w:szCs w:val="24"/>
        </w:rPr>
        <w:t xml:space="preserve"> i powinna omawiać w sposób wyczerpujący, wystarczający do wykonania, wszystkie czynności obsługowe wynikające z przyjętego systemu obsług. Do instrukcji Wykonawca zobowiązany jest dołączyć następujące wykazy:</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wykaz czynności obsługowych oraz terminy ich wykonania, dla wszystkich czynności występujących w systemie obsług, określonych przebiegiem </w:t>
      </w:r>
      <w:r w:rsidR="001851BA">
        <w:rPr>
          <w:rFonts w:ascii="Arial Narrow" w:hAnsi="Arial Narrow"/>
          <w:sz w:val="24"/>
          <w:szCs w:val="24"/>
        </w:rPr>
        <w:t>autobusu</w:t>
      </w:r>
      <w:r w:rsidRPr="431391FE">
        <w:rPr>
          <w:rFonts w:ascii="Arial Narrow" w:hAnsi="Arial Narrow"/>
          <w:sz w:val="24"/>
          <w:szCs w:val="24"/>
        </w:rPr>
        <w:t xml:space="preserve"> lub czasem (okresowych),</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 wykaz zalecanych materiałów eksploatacyjnych obejmujący wkłady filtrów, paski klinowe, oleje, smary, płyny eksploatacyjne, klocki hamulcowe, itp.,</w:t>
      </w:r>
    </w:p>
    <w:p w:rsidR="00033B24" w:rsidRPr="00033B24"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lastRenderedPageBreak/>
        <w:t xml:space="preserve"> wykaz materiałów eksploatacyjnych obejmujący oleje, smary i płyny eksploatacyjne zastosowane przy pierwszym, fabrycznym napełnieniu, </w:t>
      </w:r>
    </w:p>
    <w:p w:rsidR="00033B24" w:rsidRPr="00033B24" w:rsidRDefault="00D71006"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00D71006">
        <w:rPr>
          <w:rFonts w:ascii="Arial Narrow" w:hAnsi="Arial Narrow"/>
          <w:sz w:val="24"/>
          <w:szCs w:val="24"/>
        </w:rPr>
        <w:t>wykaz asortymentowy folii samoprzylepnych do wyklejania informacji graficznej (np. nr taboru, informacje dla podróżnych, logo Zamawiającego) na nadwoziu lub instrukcję, która określa zasady nanoszenia i konserwacji reklam z folii samoprzylepnych na zewnętrzne powierzchnie pojazdów. Nieprzekazanie przez Wykonawcę wykazu folii samoprzylepnych do wyklejania informacji graficznej lub zasady nanoszenia i konserwacji reklam z folii samoprzylepnych na zewnętrzne powierzchnie pojazdów stanowić będzie podstawę do stosowanie przez Zamawiającego odpowiednio wszelkich dostępnych materiałów oraz zasad ich nanoszenia i konserwacji bez wpływu na ważność udzielonej przez Wykonawcę gwarancji,</w:t>
      </w:r>
      <w:r w:rsidR="431391FE" w:rsidRPr="431391FE">
        <w:rPr>
          <w:rFonts w:ascii="Arial Narrow" w:hAnsi="Arial Narrow"/>
          <w:sz w:val="24"/>
          <w:szCs w:val="24"/>
        </w:rPr>
        <w:t xml:space="preserve">, </w:t>
      </w:r>
    </w:p>
    <w:p w:rsidR="00481283" w:rsidRDefault="431391FE" w:rsidP="431391FE">
      <w:pPr>
        <w:pStyle w:val="Akapitzlist"/>
        <w:numPr>
          <w:ilvl w:val="2"/>
          <w:numId w:val="61"/>
        </w:numPr>
        <w:tabs>
          <w:tab w:val="clear" w:pos="1440"/>
        </w:tabs>
        <w:spacing w:line="276" w:lineRule="auto"/>
        <w:ind w:left="1134" w:hanging="283"/>
        <w:jc w:val="both"/>
        <w:rPr>
          <w:rFonts w:ascii="Arial Narrow" w:hAnsi="Arial Narrow"/>
          <w:sz w:val="24"/>
          <w:szCs w:val="24"/>
        </w:rPr>
      </w:pPr>
      <w:r w:rsidRPr="431391FE">
        <w:rPr>
          <w:rFonts w:ascii="Arial Narrow" w:hAnsi="Arial Narrow"/>
          <w:sz w:val="24"/>
          <w:szCs w:val="24"/>
        </w:rPr>
        <w:t xml:space="preserve">wykaz plomb lub innych zabezpieczeń zastosowanych w dostarczanych </w:t>
      </w:r>
      <w:r w:rsidR="001248AD">
        <w:rPr>
          <w:rFonts w:ascii="Arial Narrow" w:hAnsi="Arial Narrow"/>
          <w:sz w:val="24"/>
          <w:szCs w:val="24"/>
        </w:rPr>
        <w:t>autobusach</w:t>
      </w:r>
      <w:r w:rsidRPr="431391FE">
        <w:rPr>
          <w:rFonts w:ascii="Arial Narrow" w:hAnsi="Arial Narrow"/>
          <w:sz w:val="24"/>
          <w:szCs w:val="24"/>
        </w:rPr>
        <w:t xml:space="preserve"> wraz z opisem miejsca ich umieszczenia, których uszkodzenie spowoduje utratę uprawnień z tytułu gwarancji.</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instrukcji naprawy, która musi określać zakres możliwej do wykonania naprawy nadwozia jak i podwozia pojazdu, zespołów i podzespołów. Instrukcja powinna podawać szczegółowo sposób i warunki wykonania poszczególnych czynności naprawczych, również dotyczących napraw uszkodzeń;</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schematów elektrycznych wraz ze szczegółowym opisem podzespołów, złączy oraz wiązek z identyfikacją poszczególnych przewodów;</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 xml:space="preserve">dostarczenia Zamawiającemu w formie elektronicznej i papierowej katalogu części zamiennych, który powinien obejmować wszystkie części zamienne, odpowiednio do ustalonej kompletacji </w:t>
      </w:r>
      <w:r w:rsidR="001248AD">
        <w:rPr>
          <w:rFonts w:ascii="Arial Narrow" w:hAnsi="Arial Narrow"/>
          <w:sz w:val="24"/>
          <w:szCs w:val="24"/>
        </w:rPr>
        <w:t>autobusu</w:t>
      </w:r>
      <w:r w:rsidRPr="5ED4AE23">
        <w:rPr>
          <w:rFonts w:ascii="Arial Narrow" w:hAnsi="Arial Narrow"/>
          <w:sz w:val="24"/>
          <w:szCs w:val="24"/>
        </w:rPr>
        <w:t xml:space="preserve">, w tym także do napraw uszkodzeń nadwozia oraz do wszystkich zespołów i podzespołów. Katalog części zamiennych powinien zawierać dodatkowo, oprócz numerów katalogowych producenta </w:t>
      </w:r>
      <w:r w:rsidR="001248AD">
        <w:rPr>
          <w:rFonts w:ascii="Arial Narrow" w:hAnsi="Arial Narrow"/>
          <w:sz w:val="24"/>
          <w:szCs w:val="24"/>
        </w:rPr>
        <w:t>auto</w:t>
      </w:r>
      <w:r w:rsidRPr="5ED4AE23">
        <w:rPr>
          <w:rFonts w:ascii="Arial Narrow" w:hAnsi="Arial Narrow"/>
          <w:sz w:val="24"/>
          <w:szCs w:val="24"/>
        </w:rPr>
        <w:t xml:space="preserve">busu, oznaczenia (typ, nr katalogowy) stosowane przez producentów części i podzespołów. Katalog może być jednolitym opracowaniem producenta </w:t>
      </w:r>
      <w:r w:rsidR="001248AD">
        <w:rPr>
          <w:rFonts w:ascii="Arial Narrow" w:hAnsi="Arial Narrow"/>
          <w:sz w:val="24"/>
          <w:szCs w:val="24"/>
        </w:rPr>
        <w:t>auto</w:t>
      </w:r>
      <w:r w:rsidRPr="5ED4AE23">
        <w:rPr>
          <w:rFonts w:ascii="Arial Narrow" w:hAnsi="Arial Narrow"/>
          <w:sz w:val="24"/>
          <w:szCs w:val="24"/>
        </w:rPr>
        <w:t>busu lub zawierać w sobie fragmenty będące opracowaniem producentów zespołów, jeśli Wykonawca dopuszcza posługiwanie się nazwami oraz numerami katalogowymi producentów zespołów przy zamawianiu części zamiennych;</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 xml:space="preserve">dostarczenia Zamawiającemu w formie elektronicznej i papierowej katalogu norm czasowych, jeśli Wykonawca przewiduje stosowanie takiego katalogu – musi on obejmować odpowiednio wszystkie czynności obsługowe i naprawcze przewidywane w instrukcji obsługi i naprawy, w tym zestawienie pracochłonności, wykonania poszczególnych obsług technicznych, przebiegowych i czasowych, stanowiących całkowity cykl obsługowy </w:t>
      </w:r>
      <w:r w:rsidR="001248AD">
        <w:rPr>
          <w:rFonts w:ascii="Arial Narrow" w:hAnsi="Arial Narrow"/>
          <w:sz w:val="24"/>
          <w:szCs w:val="24"/>
        </w:rPr>
        <w:t>auto</w:t>
      </w:r>
      <w:r w:rsidRPr="5ED4AE23">
        <w:rPr>
          <w:rFonts w:ascii="Arial Narrow" w:hAnsi="Arial Narrow"/>
          <w:sz w:val="24"/>
          <w:szCs w:val="24"/>
        </w:rPr>
        <w:t>busu, w roboczogodzinach (z wyłączeniem obsługi codziennej wykonywanej przez kierowcę – OC);</w:t>
      </w:r>
    </w:p>
    <w:p w:rsidR="00033B24"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dokumentacji technicznej systemu informacji pasażerskiej. Dokumentacja powinna zawierać: opis działania zamontowanych urządzeń,  schematy blokowe, ideowe i montażowe,  opisy interfejsów wykorzystywanych do komunikacji z modemem i urządzeniami pokładowymi,  kody poleceń umożliwiających sterowanie tablicami, kody źródłowe oprogramowania sterownika/</w:t>
      </w:r>
      <w:proofErr w:type="spellStart"/>
      <w:r w:rsidRPr="5ED4AE23">
        <w:rPr>
          <w:rFonts w:ascii="Arial Narrow" w:hAnsi="Arial Narrow"/>
          <w:sz w:val="24"/>
          <w:szCs w:val="24"/>
        </w:rPr>
        <w:t>autokomputera</w:t>
      </w:r>
      <w:proofErr w:type="spellEnd"/>
      <w:r w:rsidRPr="5ED4AE23">
        <w:rPr>
          <w:rFonts w:ascii="Arial Narrow" w:hAnsi="Arial Narrow"/>
          <w:sz w:val="24"/>
          <w:szCs w:val="24"/>
        </w:rPr>
        <w:t xml:space="preserve">, wskazanie miejsc (złączy), do których doprowadzone są, </w:t>
      </w:r>
      <w:r w:rsidRPr="5ED4AE23">
        <w:rPr>
          <w:rFonts w:ascii="Arial Narrow" w:hAnsi="Arial Narrow"/>
          <w:sz w:val="24"/>
          <w:szCs w:val="24"/>
        </w:rPr>
        <w:lastRenderedPageBreak/>
        <w:t xml:space="preserve">wykorzystywane w systemie tablic kierunkowych, sygnały z innych obwodów </w:t>
      </w:r>
      <w:r w:rsidR="001248AD">
        <w:rPr>
          <w:rFonts w:ascii="Arial Narrow" w:hAnsi="Arial Narrow"/>
          <w:sz w:val="24"/>
          <w:szCs w:val="24"/>
        </w:rPr>
        <w:t>autob</w:t>
      </w:r>
      <w:r w:rsidRPr="5ED4AE23">
        <w:rPr>
          <w:rFonts w:ascii="Arial Narrow" w:hAnsi="Arial Narrow"/>
          <w:sz w:val="24"/>
          <w:szCs w:val="24"/>
        </w:rPr>
        <w:t xml:space="preserve">usowych np.: sygnał zamknięcia drzwi, sygnał z układu do pomiaru drogi itp. </w:t>
      </w:r>
    </w:p>
    <w:p w:rsidR="00033B24" w:rsidRPr="005F58B6" w:rsidRDefault="5ED4AE23" w:rsidP="5ED4AE23">
      <w:pPr>
        <w:pStyle w:val="Akapitzlist"/>
        <w:numPr>
          <w:ilvl w:val="1"/>
          <w:numId w:val="61"/>
        </w:numPr>
        <w:spacing w:line="276" w:lineRule="auto"/>
        <w:jc w:val="both"/>
        <w:rPr>
          <w:sz w:val="24"/>
          <w:szCs w:val="24"/>
        </w:rPr>
      </w:pPr>
      <w:r w:rsidRPr="5ED4AE23">
        <w:rPr>
          <w:rFonts w:ascii="Arial Narrow" w:hAnsi="Arial Narrow"/>
          <w:sz w:val="24"/>
          <w:szCs w:val="24"/>
        </w:rPr>
        <w:t>dostarczenia Zamawiającemu w formie elektronicznej i papierowej dokumentacji technicznej systemu automatycznego zliczania pasażerów, systemu monitoringu. Dokumentacja musi obejmować opis konstrukcji, montażu i działania zastosowanych urządzeń, schematy połączeń ideowe i montażowe, opis zastosowanego oprogramowania z bezterminową licencją na jego wykorzystywanie, opis czynności obsługowych itp.</w:t>
      </w:r>
    </w:p>
    <w:p w:rsidR="004D6F9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3</w:t>
      </w:r>
    </w:p>
    <w:p w:rsidR="001A5646" w:rsidRPr="001A5646"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Obowiązki oraz uprawnienia Zamawiającego wynikające z udzielonej autoryzacji</w:t>
      </w:r>
    </w:p>
    <w:p w:rsidR="004D6F95"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 zastrzeżeniem ust. 2 udzielona przez Wykonawcę autoryzacja, upoważnia oraz zobowiązuje Zamawiającego do: </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 xml:space="preserve">przeprowadzenia kontroli </w:t>
      </w:r>
      <w:r w:rsidR="001851BA">
        <w:rPr>
          <w:rFonts w:ascii="Arial Narrow" w:hAnsi="Arial Narrow"/>
          <w:sz w:val="24"/>
          <w:szCs w:val="24"/>
        </w:rPr>
        <w:t>autobusów</w:t>
      </w:r>
      <w:r w:rsidRPr="431391FE">
        <w:rPr>
          <w:rFonts w:ascii="Arial Narrow" w:hAnsi="Arial Narrow"/>
          <w:sz w:val="24"/>
          <w:szCs w:val="24"/>
        </w:rPr>
        <w:t xml:space="preserve"> przed wprowadzeniem ich do eksploatacji, </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wykonywania wszelkich obsług, napraw gwarancyjnych lub napraw uszkodzeń przez osoby przeszkolone przez Wykonawcę,</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wykonywania obsług technicznych, zgodnie z przekazaną instrukcją obsługi przez Wykonawcę i innych jego wytycznych przekazanych na piśmie.</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zobowiązuje się do zgłaszania Wykonawcy wszystkich awarii oraz uszkodzeń </w:t>
      </w:r>
      <w:r w:rsidR="001851BA">
        <w:rPr>
          <w:rFonts w:ascii="Arial Narrow" w:hAnsi="Arial Narrow"/>
          <w:sz w:val="24"/>
          <w:szCs w:val="24"/>
        </w:rPr>
        <w:t>autobusów</w:t>
      </w:r>
      <w:r w:rsidRPr="431391FE">
        <w:rPr>
          <w:rFonts w:ascii="Arial Narrow" w:hAnsi="Arial Narrow"/>
          <w:sz w:val="24"/>
          <w:szCs w:val="24"/>
        </w:rPr>
        <w:t>, powodujących konieczność wykonania napraw gwarancyjnych lub napraw uszkodzeń ze wskazaniem rodzaju awarii lub uszkodzenia, według kategorii określonych w ust. 3.</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Strony ustalają następujące kategorie napraw w zależności od rodzaju awarii oraz uszkodzeń </w:t>
      </w:r>
      <w:r w:rsidR="001851BA">
        <w:rPr>
          <w:rFonts w:ascii="Arial Narrow" w:hAnsi="Arial Narrow"/>
          <w:sz w:val="24"/>
          <w:szCs w:val="24"/>
        </w:rPr>
        <w:t>autobusów</w:t>
      </w:r>
      <w:r w:rsidRPr="431391FE">
        <w:rPr>
          <w:rFonts w:ascii="Arial Narrow" w:hAnsi="Arial Narrow"/>
          <w:sz w:val="24"/>
          <w:szCs w:val="24"/>
        </w:rPr>
        <w:t>:</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A – naprawy gwarancyjne lub naprawy uszkodzeń, których szacowany czas usunięcia nie przekracza 10 godzin i do wykonania których nie będą wymagane części zamienne lub części te będą na stanie składu konsygnacyjnego lub magazynu depozytowego, o którym mowa w § 2 lit. c);</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B – naprawy gwarancyjne lub naprawy uszkodzeń, których szacowany czas usunięcia nie przekracza 10 godzin i do wykonania których niezbędne jest dostarczenie przez Wykonawcę części zamiennych;</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C - naprawy gwarancyjne lub naprawy uszkodzeń, których szacowany czas usunięcia przekracza 10 godzin;</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kategoria D – naprawy gwarancyjne lub naprawy uszkodzeń nieobjęte autoryzacją Wykonawcy lub których wykonania Zamawiający odmówił;</w:t>
      </w:r>
    </w:p>
    <w:p w:rsid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 xml:space="preserve">kategoria E – naprawy gwarancyjne, których konieczność wykonania jest następstwem awarii masowych, </w:t>
      </w:r>
    </w:p>
    <w:p w:rsidR="00427DF4"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Strony ustalają następując zasady postępowania w zależności od kategorii awarii lub uszkodzenia, o których mowa w ust. 3:</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A, Zamawiający uprawniony jest do ich wykonania bez konieczności uzyskania uprzedniej zgody Wykonawcy;</w:t>
      </w:r>
    </w:p>
    <w:p w:rsidR="00F37F38"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B, Zamawiający uprawniony jest do przystąpienia do ich wykonania bez konieczności uzyskania uprzedniej zgody Wykonawcy, przy czym ostateczne wykonanie naprawy nastąpi po dostarczeniu przez Wykonawcę części zamiennych;</w:t>
      </w:r>
    </w:p>
    <w:p w:rsidR="004D6F95"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C, Zamawiający uprawniony jest do ich wykonania po uzyskaniu uprzedniej zgody Wykonawcy;</w:t>
      </w:r>
    </w:p>
    <w:p w:rsidR="001A5646" w:rsidRP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w odniesieniu do napraw </w:t>
      </w:r>
      <w:r w:rsidRPr="431391FE">
        <w:rPr>
          <w:rFonts w:ascii="Arial Narrow" w:hAnsi="Arial Narrow"/>
          <w:color w:val="auto"/>
          <w:sz w:val="24"/>
          <w:szCs w:val="24"/>
        </w:rPr>
        <w:t xml:space="preserve">kategorii D, Wykonawca zobowiązany będzie do wykonania napraw na zasadach określonych w § 10, </w:t>
      </w:r>
    </w:p>
    <w:p w:rsidR="001A5646" w:rsidRDefault="431391FE" w:rsidP="431391FE">
      <w:pPr>
        <w:pStyle w:val="Akapitzlist"/>
        <w:numPr>
          <w:ilvl w:val="1"/>
          <w:numId w:val="65"/>
        </w:numPr>
        <w:spacing w:line="276" w:lineRule="auto"/>
        <w:jc w:val="both"/>
        <w:rPr>
          <w:rFonts w:ascii="Arial Narrow" w:hAnsi="Arial Narrow"/>
          <w:sz w:val="24"/>
          <w:szCs w:val="24"/>
        </w:rPr>
      </w:pPr>
      <w:r w:rsidRPr="431391FE">
        <w:rPr>
          <w:rFonts w:ascii="Arial Narrow" w:hAnsi="Arial Narrow"/>
          <w:sz w:val="24"/>
          <w:szCs w:val="24"/>
        </w:rPr>
        <w:t>w odniesieniu do napraw kategorii E, zasady wykonywania napraw określone zostały w § 7.</w:t>
      </w:r>
    </w:p>
    <w:p w:rsidR="001A5646"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Zamawiający zobowiązuje się do wykonania napraw gwarancyjnych zgodnie z dokumentacją przekazaną mu przez Wykonawcę.</w:t>
      </w:r>
    </w:p>
    <w:p w:rsidR="00EC6A59"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Zamawiający zobowiązuje się do prowadzenia z należytą starannością dokumentacji technicznej, świadczącej o przeglądach technicznych i naprawach gwarancyjnych.</w:t>
      </w:r>
    </w:p>
    <w:p w:rsidR="00EC6A59"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ponosi odpowiedzialność za nieuzasadnioną naprawę gwarancyjną. Ciężar wykazania braku zasadności naprawy gwarancyjnej spoczywa na Wykonawcy. Odpowiedzialność Zamawiającego, o której mowa w zdaniu pierwszym ogranicza się do wysokości kosztów naprawy. </w:t>
      </w:r>
    </w:p>
    <w:p w:rsidR="00B143CC" w:rsidRPr="00F37F38" w:rsidRDefault="431391FE" w:rsidP="431391FE">
      <w:pPr>
        <w:pStyle w:val="Akapitzlist"/>
        <w:numPr>
          <w:ilvl w:val="0"/>
          <w:numId w:val="65"/>
        </w:numPr>
        <w:spacing w:line="276" w:lineRule="auto"/>
        <w:jc w:val="both"/>
        <w:rPr>
          <w:rFonts w:ascii="Arial Narrow" w:hAnsi="Arial Narrow"/>
          <w:sz w:val="24"/>
          <w:szCs w:val="24"/>
        </w:rPr>
      </w:pPr>
      <w:r w:rsidRPr="431391FE">
        <w:rPr>
          <w:rFonts w:ascii="Arial Narrow" w:hAnsi="Arial Narrow"/>
          <w:sz w:val="24"/>
          <w:szCs w:val="24"/>
        </w:rPr>
        <w:t xml:space="preserve">Zamawiający uprawniony jest do dokonywania, bez koniczności uzyskania uprzedniej zgody Wykonawcy, obsług technicznych </w:t>
      </w:r>
      <w:r w:rsidR="00833DCB">
        <w:rPr>
          <w:rFonts w:ascii="Arial Narrow" w:hAnsi="Arial Narrow"/>
          <w:sz w:val="24"/>
          <w:szCs w:val="24"/>
        </w:rPr>
        <w:t>autobusów</w:t>
      </w:r>
      <w:r w:rsidRPr="431391FE">
        <w:rPr>
          <w:rFonts w:ascii="Arial Narrow" w:hAnsi="Arial Narrow"/>
          <w:sz w:val="24"/>
          <w:szCs w:val="24"/>
        </w:rPr>
        <w:t xml:space="preserve">, w terminach i na zasadach określonych w dokumentacji przekazywanej przez Wykonawcę. </w:t>
      </w:r>
    </w:p>
    <w:p w:rsidR="004D6F9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4</w:t>
      </w:r>
    </w:p>
    <w:p w:rsidR="004D6F95"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Kontrola</w:t>
      </w:r>
    </w:p>
    <w:p w:rsidR="004D6F95" w:rsidRDefault="431391FE" w:rsidP="431391FE">
      <w:pPr>
        <w:pStyle w:val="Akapitzlist"/>
        <w:numPr>
          <w:ilvl w:val="0"/>
          <w:numId w:val="66"/>
        </w:numPr>
        <w:spacing w:line="276" w:lineRule="auto"/>
        <w:jc w:val="both"/>
        <w:rPr>
          <w:rFonts w:ascii="Arial Narrow" w:hAnsi="Arial Narrow"/>
          <w:sz w:val="24"/>
          <w:szCs w:val="24"/>
        </w:rPr>
      </w:pPr>
      <w:r w:rsidRPr="431391FE">
        <w:rPr>
          <w:rFonts w:ascii="Arial Narrow" w:hAnsi="Arial Narrow"/>
          <w:sz w:val="24"/>
          <w:szCs w:val="24"/>
        </w:rPr>
        <w:t xml:space="preserve">Wykonawca zastrzega sobie prawo wglądu do dokumentacji dotyczącej obsług technicznych napraw gwarancyjnych oraz kontroli sposobu i jakości wykonania przez Zamawiającego obsług technicznych i napraw gwarancyjnych, za pośrednictwem swoich przedstawicieli.  </w:t>
      </w:r>
    </w:p>
    <w:p w:rsidR="004D6F95" w:rsidRPr="00D340C7" w:rsidRDefault="431391FE" w:rsidP="431391FE">
      <w:pPr>
        <w:pStyle w:val="Akapitzlist"/>
        <w:numPr>
          <w:ilvl w:val="0"/>
          <w:numId w:val="66"/>
        </w:numPr>
        <w:spacing w:line="276" w:lineRule="auto"/>
        <w:jc w:val="both"/>
        <w:rPr>
          <w:rFonts w:ascii="Arial Narrow" w:hAnsi="Arial Narrow"/>
          <w:sz w:val="24"/>
          <w:szCs w:val="24"/>
        </w:rPr>
      </w:pPr>
      <w:r w:rsidRPr="431391FE">
        <w:rPr>
          <w:rFonts w:ascii="Arial Narrow" w:hAnsi="Arial Narrow"/>
          <w:sz w:val="24"/>
          <w:szCs w:val="24"/>
        </w:rPr>
        <w:t xml:space="preserve">Zamawiający każdorazowo zapewni przedstawicielowi Wykonawcy wgląd do dokumentacji eksploatacyjnej, naprawczej i magazynowej dotyczącej </w:t>
      </w:r>
      <w:r w:rsidR="001248AD">
        <w:rPr>
          <w:rFonts w:ascii="Arial Narrow" w:hAnsi="Arial Narrow"/>
          <w:sz w:val="24"/>
          <w:szCs w:val="24"/>
        </w:rPr>
        <w:t>auto</w:t>
      </w:r>
      <w:r w:rsidRPr="431391FE">
        <w:rPr>
          <w:rFonts w:ascii="Arial Narrow" w:hAnsi="Arial Narrow"/>
          <w:sz w:val="24"/>
          <w:szCs w:val="24"/>
        </w:rPr>
        <w:t xml:space="preserve">busów naprawianych przez Zamawiającego w ramach gwarancji. </w:t>
      </w:r>
    </w:p>
    <w:p w:rsidR="005F58B6"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5</w:t>
      </w:r>
    </w:p>
    <w:p w:rsidR="005F58B6"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Awarie </w:t>
      </w:r>
      <w:r w:rsidR="00833DCB">
        <w:rPr>
          <w:rFonts w:ascii="Arial Narrow" w:hAnsi="Arial Narrow"/>
          <w:b/>
          <w:bCs/>
          <w:sz w:val="24"/>
          <w:szCs w:val="24"/>
        </w:rPr>
        <w:t>autobusu</w:t>
      </w:r>
      <w:r w:rsidRPr="431391FE">
        <w:rPr>
          <w:rFonts w:ascii="Arial Narrow" w:hAnsi="Arial Narrow"/>
          <w:b/>
          <w:bCs/>
          <w:sz w:val="24"/>
          <w:szCs w:val="24"/>
        </w:rPr>
        <w:t xml:space="preserve"> podczas wykonywania zadań przewozowych i holowanie </w:t>
      </w:r>
      <w:r w:rsidR="00833DCB">
        <w:rPr>
          <w:rFonts w:ascii="Arial Narrow" w:hAnsi="Arial Narrow"/>
          <w:b/>
          <w:bCs/>
          <w:sz w:val="24"/>
          <w:szCs w:val="24"/>
        </w:rPr>
        <w:t>autobusu</w:t>
      </w:r>
    </w:p>
    <w:p w:rsidR="005F58B6" w:rsidRPr="005F58B6" w:rsidRDefault="0A433825" w:rsidP="0A433825">
      <w:pPr>
        <w:pStyle w:val="Akapitzlist"/>
        <w:numPr>
          <w:ilvl w:val="0"/>
          <w:numId w:val="64"/>
        </w:numPr>
        <w:spacing w:line="276" w:lineRule="auto"/>
        <w:jc w:val="both"/>
        <w:rPr>
          <w:rFonts w:ascii="Arial Narrow" w:hAnsi="Arial Narrow"/>
          <w:sz w:val="24"/>
          <w:szCs w:val="24"/>
        </w:rPr>
      </w:pPr>
      <w:r w:rsidRPr="0A433825">
        <w:rPr>
          <w:rFonts w:ascii="Arial Narrow" w:hAnsi="Arial Narrow"/>
          <w:sz w:val="24"/>
          <w:szCs w:val="24"/>
        </w:rPr>
        <w:t xml:space="preserve">Jeżeli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833DCB">
        <w:rPr>
          <w:rFonts w:ascii="Arial Narrow" w:hAnsi="Arial Narrow"/>
          <w:sz w:val="24"/>
          <w:szCs w:val="24"/>
        </w:rPr>
        <w:t>autobus</w:t>
      </w:r>
      <w:r w:rsidRPr="0A433825">
        <w:rPr>
          <w:rFonts w:ascii="Arial Narrow" w:hAnsi="Arial Narrow"/>
          <w:sz w:val="24"/>
          <w:szCs w:val="24"/>
        </w:rPr>
        <w:t xml:space="preserve"> ulegnie awarii poza zajezdnią Zamawiającego, uniemożliwiającej bezpieczne poruszanie się </w:t>
      </w:r>
      <w:r w:rsidR="001248AD">
        <w:rPr>
          <w:rFonts w:ascii="Arial Narrow" w:hAnsi="Arial Narrow"/>
          <w:sz w:val="24"/>
          <w:szCs w:val="24"/>
        </w:rPr>
        <w:t>auto</w:t>
      </w:r>
      <w:r w:rsidRPr="0A433825">
        <w:rPr>
          <w:rFonts w:ascii="Arial Narrow" w:hAnsi="Arial Narrow"/>
          <w:sz w:val="24"/>
          <w:szCs w:val="24"/>
        </w:rPr>
        <w:t xml:space="preserve">busem po drogach publicznych, Zamawiający we własnym zakresie, na koszt Wykonawcy, </w:t>
      </w:r>
      <w:proofErr w:type="spellStart"/>
      <w:r w:rsidRPr="0A433825">
        <w:rPr>
          <w:rFonts w:ascii="Arial Narrow" w:hAnsi="Arial Narrow"/>
          <w:sz w:val="24"/>
          <w:szCs w:val="24"/>
        </w:rPr>
        <w:t>zholuje</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 xml:space="preserve">bus do zajezdni. W przypadku wykonania holowania przez Zamawiającego środkami własnymi wysokość kosztów określi Zamawiający. W przypadku wykonania holowania przez Zamawiającego z pomocą osób trzecich Zamawiający obciąży Wykonawcę kosztami holowania w wysokości kosztów poniesionych przez Zamawiającego, na podstawie refaktury wystawionej przez Zamawiającego, do której Zamawiający dołączy kopię faktury wystawionej przez osobę trzecią.    </w:t>
      </w:r>
    </w:p>
    <w:p w:rsidR="005F58B6" w:rsidRPr="004D6F95" w:rsidRDefault="0A433825" w:rsidP="0A433825">
      <w:pPr>
        <w:pStyle w:val="Akapitzlist"/>
        <w:numPr>
          <w:ilvl w:val="0"/>
          <w:numId w:val="64"/>
        </w:numPr>
        <w:spacing w:line="276" w:lineRule="auto"/>
        <w:jc w:val="both"/>
        <w:rPr>
          <w:rFonts w:ascii="Arial Narrow" w:hAnsi="Arial Narrow"/>
          <w:sz w:val="24"/>
          <w:szCs w:val="24"/>
        </w:rPr>
      </w:pPr>
      <w:r w:rsidRPr="0A433825">
        <w:rPr>
          <w:rFonts w:ascii="Arial Narrow" w:hAnsi="Arial Narrow"/>
          <w:sz w:val="24"/>
          <w:szCs w:val="24"/>
        </w:rPr>
        <w:t xml:space="preserve">Jeżeli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 xml:space="preserve">bus ulegnie awarii poza zajezdnią Zamawiającego, która nie uniemożliwia jazdę </w:t>
      </w:r>
      <w:r w:rsidR="001248AD">
        <w:rPr>
          <w:rFonts w:ascii="Arial Narrow" w:hAnsi="Arial Narrow"/>
          <w:sz w:val="24"/>
          <w:szCs w:val="24"/>
        </w:rPr>
        <w:t>autob</w:t>
      </w:r>
      <w:r w:rsidRPr="0A433825">
        <w:rPr>
          <w:rFonts w:ascii="Arial Narrow" w:hAnsi="Arial Narrow"/>
          <w:sz w:val="24"/>
          <w:szCs w:val="24"/>
        </w:rPr>
        <w:t xml:space="preserve">usem, ale uniemożliwia bezpieczne lub należyte wykonywanie zadań przewozowych (obsługę pasażerów na linii komunikacyjnej), co powoduje </w:t>
      </w:r>
      <w:r w:rsidRPr="0A433825">
        <w:rPr>
          <w:rFonts w:ascii="Arial Narrow" w:hAnsi="Arial Narrow"/>
          <w:color w:val="auto"/>
          <w:sz w:val="24"/>
          <w:szCs w:val="24"/>
        </w:rPr>
        <w:t xml:space="preserve">konieczność zjazdu </w:t>
      </w:r>
      <w:r w:rsidR="001248AD">
        <w:rPr>
          <w:rFonts w:ascii="Arial Narrow" w:hAnsi="Arial Narrow"/>
          <w:color w:val="auto"/>
          <w:sz w:val="24"/>
          <w:szCs w:val="24"/>
        </w:rPr>
        <w:t>auto</w:t>
      </w:r>
      <w:r w:rsidRPr="0A433825">
        <w:rPr>
          <w:rFonts w:ascii="Arial Narrow" w:hAnsi="Arial Narrow"/>
          <w:color w:val="auto"/>
          <w:sz w:val="24"/>
          <w:szCs w:val="24"/>
        </w:rPr>
        <w:t>busem do zajezdni (zjazd techniczny), to Zamawiający obciąży Wykonawcę kosztem zjazdu według stawki 10 zł/km netto (słownie: dziesięć złotych), powiększonej o należny podatek VAT.</w:t>
      </w:r>
    </w:p>
    <w:p w:rsidR="005F58B6" w:rsidRDefault="431391FE" w:rsidP="431391FE">
      <w:pPr>
        <w:pStyle w:val="Akapitzlist"/>
        <w:numPr>
          <w:ilvl w:val="0"/>
          <w:numId w:val="64"/>
        </w:numPr>
        <w:spacing w:line="276" w:lineRule="auto"/>
        <w:jc w:val="both"/>
        <w:rPr>
          <w:rFonts w:ascii="Arial Narrow" w:hAnsi="Arial Narrow"/>
          <w:sz w:val="24"/>
          <w:szCs w:val="24"/>
        </w:rPr>
      </w:pPr>
      <w:r w:rsidRPr="431391FE">
        <w:rPr>
          <w:rFonts w:ascii="Arial Narrow" w:hAnsi="Arial Narrow"/>
          <w:sz w:val="24"/>
          <w:szCs w:val="24"/>
        </w:rPr>
        <w:t xml:space="preserve">Poprzez awarie, o których mowa w ust. 1 i 2 Zamawiający rozumie w szczególności: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w pracy i sterowaniu drzwi pasażerskich,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układu hamulcowego i kierowniczego,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wszelkie awarie systemów informacji pasażerskich i kasowników,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awarie silnika i skrzyni biegów,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 xml:space="preserve">wycieki płynów eksploatacyjnych,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awarie instalacji elektrycznej i obwodów sterowania pracy </w:t>
      </w:r>
      <w:r w:rsidR="001248AD">
        <w:rPr>
          <w:rFonts w:ascii="Arial Narrow" w:hAnsi="Arial Narrow"/>
          <w:sz w:val="24"/>
          <w:szCs w:val="24"/>
        </w:rPr>
        <w:t>auto</w:t>
      </w:r>
      <w:r w:rsidRPr="431391FE">
        <w:rPr>
          <w:rFonts w:ascii="Arial Narrow" w:hAnsi="Arial Narrow"/>
          <w:sz w:val="24"/>
          <w:szCs w:val="24"/>
        </w:rPr>
        <w:t xml:space="preserve">busu,   </w:t>
      </w:r>
    </w:p>
    <w:p w:rsidR="005F58B6" w:rsidRDefault="431391FE" w:rsidP="431391FE">
      <w:pPr>
        <w:pStyle w:val="Akapitzlist"/>
        <w:numPr>
          <w:ilvl w:val="1"/>
          <w:numId w:val="64"/>
        </w:numPr>
        <w:spacing w:line="276" w:lineRule="auto"/>
        <w:jc w:val="both"/>
        <w:rPr>
          <w:rFonts w:ascii="Arial Narrow" w:hAnsi="Arial Narrow"/>
          <w:sz w:val="24"/>
          <w:szCs w:val="24"/>
        </w:rPr>
      </w:pPr>
      <w:r w:rsidRPr="431391FE">
        <w:rPr>
          <w:rFonts w:ascii="Arial Narrow" w:hAnsi="Arial Narrow"/>
          <w:sz w:val="24"/>
          <w:szCs w:val="24"/>
        </w:rPr>
        <w:t>wszelkie awarie układu zawieszenia i napędowego.</w:t>
      </w:r>
    </w:p>
    <w:p w:rsidR="00D340C7" w:rsidRPr="00D340C7" w:rsidRDefault="431391FE" w:rsidP="431391FE">
      <w:pPr>
        <w:pStyle w:val="Akapitzlist"/>
        <w:numPr>
          <w:ilvl w:val="0"/>
          <w:numId w:val="64"/>
        </w:numPr>
        <w:spacing w:line="276" w:lineRule="auto"/>
        <w:jc w:val="both"/>
        <w:rPr>
          <w:rFonts w:ascii="Arial Narrow" w:hAnsi="Arial Narrow"/>
          <w:sz w:val="24"/>
          <w:szCs w:val="24"/>
        </w:rPr>
      </w:pPr>
      <w:r w:rsidRPr="431391FE">
        <w:rPr>
          <w:rFonts w:ascii="Arial Narrow" w:hAnsi="Arial Narrow"/>
          <w:sz w:val="24"/>
          <w:szCs w:val="24"/>
        </w:rPr>
        <w:t xml:space="preserve">Oceny zasadności holowania lub zjazdu technicznego każdorazowo dokonuje Zamawiający i jest ona wiążąca dla Wykonawcy. </w:t>
      </w:r>
    </w:p>
    <w:p w:rsidR="00D340C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6</w:t>
      </w:r>
    </w:p>
    <w:p w:rsidR="00D340C7"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Części zamienne</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 okresie obowiązywania gwarancji Wykonawca zapewnia Zamawiającemu bieżący dostęp do części zamiennych dla potrzeb wykonania napraw gwarancyjnych poprzez skład konsygnacyjny lub magazyn depozytowy, o którym mowa w § 2 lit. c). </w:t>
      </w:r>
    </w:p>
    <w:p w:rsidR="00D340C7" w:rsidRDefault="431391FE" w:rsidP="00D71006">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W przypadku braku części zmiennych na składzie konsygnacyjnym lub w magazynie depozytowym, Wykonawca zobowiązany jest dostarczyć nieodpłatnie Zamawiającemu części zamienne na potrzeby napraw gwarancyjnych w terminie 2</w:t>
      </w:r>
      <w:r w:rsidR="00D71006" w:rsidRPr="00D71006">
        <w:rPr>
          <w:rFonts w:ascii="Arial Narrow" w:hAnsi="Arial Narrow"/>
          <w:sz w:val="24"/>
          <w:szCs w:val="24"/>
        </w:rPr>
        <w:t xml:space="preserve"> dni roboczych (od poniedziałku do piątku z wyłączeniem dni ustawo wolnych od pracy)</w:t>
      </w:r>
      <w:r w:rsidRPr="431391FE">
        <w:rPr>
          <w:rFonts w:ascii="Arial Narrow" w:hAnsi="Arial Narrow"/>
          <w:sz w:val="24"/>
          <w:szCs w:val="24"/>
        </w:rPr>
        <w:t>, licząc od dnia zgłoszenia zapotrzebowania przez Zamawiającego oraz części do napraw nie podlegających gwarancji lub napraw uszkodzeń w terminie 8 dni</w:t>
      </w:r>
      <w:r w:rsidR="00D71006" w:rsidRPr="00D71006">
        <w:rPr>
          <w:rFonts w:ascii="Arial Narrow" w:hAnsi="Arial Narrow"/>
          <w:sz w:val="24"/>
          <w:szCs w:val="24"/>
        </w:rPr>
        <w:t xml:space="preserve"> roboczych (od poniedziałku do piątku z wyłączeniem dni ustawo wolnych od pracy)</w:t>
      </w:r>
      <w:r w:rsidRPr="431391FE">
        <w:rPr>
          <w:rFonts w:ascii="Arial Narrow" w:hAnsi="Arial Narrow"/>
          <w:sz w:val="24"/>
          <w:szCs w:val="24"/>
        </w:rPr>
        <w:t xml:space="preserve">, licząc od dnia zgłoszenia zapotrzebowania przez Zamawiającego.  </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 szczególnie uzasadnionych przypadkach, Zamawiający może przedłużyć na pisemny wniosek Wykonawcy terminy, o których mowa w ust. 1. Warunkiem niezbędnym do przedłużenia terminu przez Zamawiającego będzie przedłożenie przez Wykonawcę pisemnego wniosku, określającego podstawę i uzasadnienie, z którego opóźnienie w dostarczeniu danej części wynika. Przedłużenie terminu przez Zamawiającego może dotyczyć wyłącznie głównych podzespołów </w:t>
      </w:r>
      <w:r w:rsidR="001248AD">
        <w:rPr>
          <w:rFonts w:ascii="Arial Narrow" w:hAnsi="Arial Narrow"/>
          <w:sz w:val="24"/>
          <w:szCs w:val="24"/>
        </w:rPr>
        <w:t>auto</w:t>
      </w:r>
      <w:r w:rsidRPr="431391FE">
        <w:rPr>
          <w:rFonts w:ascii="Arial Narrow" w:hAnsi="Arial Narrow"/>
          <w:sz w:val="24"/>
          <w:szCs w:val="24"/>
        </w:rPr>
        <w:t>busu, takich jak: osie, skrzynie biegów, silniki, moduły kratownicy lub ramy, itp. W przypadku przedłużenia ww. terminów przez Zamawiającego, zapisy o przedłużeniu gwarancji stosuje się odpowiednio. Złożenie przedmiotowego wniosku przez Wykonawcę, nie jest równoznaczne z wyrażeniem zgody przez Zamawiającego na przedłużenie terminu dostarczenia części zamiennych.</w:t>
      </w:r>
    </w:p>
    <w:p w:rsidR="00D340C7"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Wykonawca zapewni Zamawiającemu dostępność zakupu części do dostarczonych </w:t>
      </w:r>
      <w:r w:rsidR="001248AD">
        <w:rPr>
          <w:rFonts w:ascii="Arial Narrow" w:hAnsi="Arial Narrow"/>
          <w:sz w:val="24"/>
          <w:szCs w:val="24"/>
        </w:rPr>
        <w:t>auto</w:t>
      </w:r>
      <w:r w:rsidRPr="431391FE">
        <w:rPr>
          <w:rFonts w:ascii="Arial Narrow" w:hAnsi="Arial Narrow"/>
          <w:sz w:val="24"/>
          <w:szCs w:val="24"/>
        </w:rPr>
        <w:t xml:space="preserve">busów, niezbędnych do napraw po okresie obowiązywania gwarancji, przez okres 15 lat od dnia dokonania odbioru końcowego </w:t>
      </w:r>
      <w:r w:rsidR="001248AD">
        <w:rPr>
          <w:rFonts w:ascii="Arial Narrow" w:hAnsi="Arial Narrow"/>
          <w:sz w:val="24"/>
          <w:szCs w:val="24"/>
        </w:rPr>
        <w:t>auto</w:t>
      </w:r>
      <w:r w:rsidRPr="431391FE">
        <w:rPr>
          <w:rFonts w:ascii="Arial Narrow" w:hAnsi="Arial Narrow"/>
          <w:sz w:val="24"/>
          <w:szCs w:val="24"/>
        </w:rPr>
        <w:t>busów. W okresie, o którym mowa w zdaniu pierwszym Wykonawca zobowiązany jest do dostarczenia części zamiennych w terminie 8 dni, licząc od dnia zgłoszenia zapotrzebowania przez Zamawiającego. Postanowienia ust. 3 stosuje się odpowiednio.</w:t>
      </w:r>
    </w:p>
    <w:p w:rsidR="00D340C7" w:rsidRPr="001B6A52" w:rsidRDefault="431391FE" w:rsidP="431391FE">
      <w:pPr>
        <w:pStyle w:val="Akapitzlist"/>
        <w:numPr>
          <w:ilvl w:val="0"/>
          <w:numId w:val="67"/>
        </w:numPr>
        <w:spacing w:line="276" w:lineRule="auto"/>
        <w:jc w:val="both"/>
        <w:rPr>
          <w:rFonts w:ascii="Arial Narrow" w:hAnsi="Arial Narrow"/>
          <w:sz w:val="24"/>
          <w:szCs w:val="24"/>
        </w:rPr>
      </w:pPr>
      <w:r w:rsidRPr="431391FE">
        <w:rPr>
          <w:rFonts w:ascii="Arial Narrow" w:hAnsi="Arial Narrow"/>
          <w:sz w:val="24"/>
          <w:szCs w:val="24"/>
        </w:rPr>
        <w:t xml:space="preserve">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  </w:t>
      </w:r>
    </w:p>
    <w:p w:rsidR="00D340C7"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7</w:t>
      </w:r>
    </w:p>
    <w:p w:rsidR="00D340C7"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Usterki masowe</w:t>
      </w:r>
    </w:p>
    <w:p w:rsidR="00D340C7" w:rsidRDefault="431391FE" w:rsidP="431391FE">
      <w:pPr>
        <w:pStyle w:val="Akapitzlist"/>
        <w:numPr>
          <w:ilvl w:val="0"/>
          <w:numId w:val="68"/>
        </w:numPr>
        <w:spacing w:line="276" w:lineRule="auto"/>
        <w:jc w:val="both"/>
        <w:rPr>
          <w:rFonts w:ascii="Arial Narrow" w:hAnsi="Arial Narrow"/>
          <w:sz w:val="24"/>
          <w:szCs w:val="24"/>
        </w:rPr>
      </w:pPr>
      <w:r w:rsidRPr="431391FE">
        <w:rPr>
          <w:rFonts w:ascii="Arial Narrow" w:hAnsi="Arial Narrow"/>
          <w:sz w:val="24"/>
          <w:szCs w:val="24"/>
        </w:rPr>
        <w:t xml:space="preserve">W przypadku wystąpienia w dostarczonych </w:t>
      </w:r>
      <w:r w:rsidR="001248AD">
        <w:rPr>
          <w:rFonts w:ascii="Arial Narrow" w:hAnsi="Arial Narrow"/>
          <w:sz w:val="24"/>
          <w:szCs w:val="24"/>
        </w:rPr>
        <w:t>auto</w:t>
      </w:r>
      <w:r w:rsidRPr="431391FE">
        <w:rPr>
          <w:rFonts w:ascii="Arial Narrow" w:hAnsi="Arial Narrow"/>
          <w:sz w:val="24"/>
          <w:szCs w:val="24"/>
        </w:rPr>
        <w:t xml:space="preserve">busach usterek masowych, Wykonawca zobowiązuje się do oddzielnego ich usuwania, przy zachowaniu następujących zasad:  </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Wykonawca, po otrzymaniu informacji o wystąpieniu usterek masowych, zobowiązuje się do udzielenia nie później niż w terminie 5 dni pomocy Zamawiającemu w wykryciu przyczyny wystąpienia awarii;</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lastRenderedPageBreak/>
        <w:t xml:space="preserve">Wykonawca określi każdorazowo, w porozumieniu z Zamawiającym, sposób usunięcia usterek masowych;  </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Wykonawca, po wystąpieniu usterek masowych, zobowiązuje się, niezależnie od zobowiązań gwarancyjnych, do natychmiastowego podjęcia skutecznych działań, w celu niedopuszczenia powtórzenia się ich w przyszłości;</w:t>
      </w:r>
    </w:p>
    <w:p w:rsidR="00D340C7" w:rsidRDefault="431391FE" w:rsidP="431391FE">
      <w:pPr>
        <w:pStyle w:val="Akapitzlist"/>
        <w:numPr>
          <w:ilvl w:val="1"/>
          <w:numId w:val="68"/>
        </w:numPr>
        <w:spacing w:line="276" w:lineRule="auto"/>
        <w:jc w:val="both"/>
        <w:rPr>
          <w:rFonts w:ascii="Arial Narrow" w:hAnsi="Arial Narrow"/>
          <w:sz w:val="24"/>
          <w:szCs w:val="24"/>
        </w:rPr>
      </w:pPr>
      <w:r w:rsidRPr="431391FE">
        <w:rPr>
          <w:rFonts w:ascii="Arial Narrow" w:hAnsi="Arial Narrow"/>
          <w:sz w:val="24"/>
          <w:szCs w:val="24"/>
        </w:rPr>
        <w:t xml:space="preserve">Wykonawca wykona profilaktycznie naprawy/wymiany elementu, w stosunku do którego stwierdzono usterkę masową, w pozostałej części dostarczonych </w:t>
      </w:r>
      <w:r w:rsidR="001248AD">
        <w:rPr>
          <w:rFonts w:ascii="Arial Narrow" w:hAnsi="Arial Narrow"/>
          <w:sz w:val="24"/>
          <w:szCs w:val="24"/>
        </w:rPr>
        <w:t>auto</w:t>
      </w:r>
      <w:r w:rsidRPr="431391FE">
        <w:rPr>
          <w:rFonts w:ascii="Arial Narrow" w:hAnsi="Arial Narrow"/>
          <w:sz w:val="24"/>
          <w:szCs w:val="24"/>
        </w:rPr>
        <w:t xml:space="preserve">busów.   </w:t>
      </w:r>
    </w:p>
    <w:p w:rsidR="001B6A52" w:rsidRPr="001B6A52" w:rsidRDefault="431391FE" w:rsidP="431391FE">
      <w:pPr>
        <w:pStyle w:val="Akapitzlist"/>
        <w:numPr>
          <w:ilvl w:val="0"/>
          <w:numId w:val="68"/>
        </w:numPr>
        <w:spacing w:line="276" w:lineRule="auto"/>
        <w:jc w:val="both"/>
        <w:rPr>
          <w:rFonts w:ascii="Arial Narrow" w:hAnsi="Arial Narrow"/>
          <w:sz w:val="24"/>
          <w:szCs w:val="24"/>
        </w:rPr>
      </w:pPr>
      <w:r w:rsidRPr="431391FE">
        <w:rPr>
          <w:rFonts w:ascii="Arial Narrow" w:hAnsi="Arial Narrow"/>
          <w:sz w:val="24"/>
          <w:szCs w:val="24"/>
        </w:rPr>
        <w:t xml:space="preserve">Okres udzielonej gwarancji w stosunku do elementów, co do których stwierdzona została usterka masowa, biegnie na nowo od momentu usunięcia usterki w danym </w:t>
      </w:r>
      <w:r w:rsidR="001248AD">
        <w:rPr>
          <w:rFonts w:ascii="Arial Narrow" w:hAnsi="Arial Narrow"/>
          <w:sz w:val="24"/>
          <w:szCs w:val="24"/>
        </w:rPr>
        <w:t>auto</w:t>
      </w:r>
      <w:r w:rsidRPr="431391FE">
        <w:rPr>
          <w:rFonts w:ascii="Arial Narrow" w:hAnsi="Arial Narrow"/>
          <w:sz w:val="24"/>
          <w:szCs w:val="24"/>
        </w:rPr>
        <w:t>busie.</w:t>
      </w:r>
    </w:p>
    <w:p w:rsidR="001B6A52"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8</w:t>
      </w:r>
    </w:p>
    <w:p w:rsidR="001B6A52"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Wyłączenia w zakresie gwarancji</w:t>
      </w:r>
    </w:p>
    <w:p w:rsidR="001B6A52" w:rsidRDefault="431391FE" w:rsidP="431391FE">
      <w:pPr>
        <w:pStyle w:val="Akapitzlist"/>
        <w:numPr>
          <w:ilvl w:val="0"/>
          <w:numId w:val="69"/>
        </w:numPr>
        <w:spacing w:line="276" w:lineRule="auto"/>
        <w:jc w:val="both"/>
        <w:rPr>
          <w:rFonts w:ascii="Arial Narrow" w:hAnsi="Arial Narrow"/>
          <w:sz w:val="24"/>
          <w:szCs w:val="24"/>
        </w:rPr>
      </w:pPr>
      <w:r w:rsidRPr="431391FE">
        <w:rPr>
          <w:rFonts w:ascii="Arial Narrow" w:hAnsi="Arial Narrow"/>
          <w:sz w:val="24"/>
          <w:szCs w:val="24"/>
        </w:rPr>
        <w:t xml:space="preserve">Gwarancja nie obejmuje następujących materiałów eksploatacyjnych: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wkładów filtrów,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płynów eksploatacyjnych (olej silnikowy, oleje przekładniowe i hydrauliczne, płyn chłodzący),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 xml:space="preserve">smarów, o ile wymiana tych materiałów nie została spowodowana koniecznością naprawy lub wymiany innych części lub podzespołów. </w:t>
      </w:r>
    </w:p>
    <w:p w:rsidR="001B6A52" w:rsidRDefault="431391FE" w:rsidP="431391FE">
      <w:pPr>
        <w:pStyle w:val="Akapitzlist"/>
        <w:numPr>
          <w:ilvl w:val="0"/>
          <w:numId w:val="69"/>
        </w:numPr>
        <w:spacing w:line="276" w:lineRule="auto"/>
        <w:jc w:val="both"/>
        <w:rPr>
          <w:rFonts w:ascii="Arial Narrow" w:hAnsi="Arial Narrow"/>
          <w:sz w:val="24"/>
          <w:szCs w:val="24"/>
        </w:rPr>
      </w:pPr>
      <w:r w:rsidRPr="431391FE">
        <w:rPr>
          <w:rFonts w:ascii="Arial Narrow" w:hAnsi="Arial Narrow"/>
          <w:sz w:val="24"/>
          <w:szCs w:val="24"/>
        </w:rPr>
        <w:t xml:space="preserve">Gwarancja nie obejmuje niżej wymienionych części, które podczas eksploatacji </w:t>
      </w:r>
      <w:r w:rsidR="001248AD">
        <w:rPr>
          <w:rFonts w:ascii="Arial Narrow" w:hAnsi="Arial Narrow"/>
          <w:sz w:val="24"/>
          <w:szCs w:val="24"/>
        </w:rPr>
        <w:t>auto</w:t>
      </w:r>
      <w:r w:rsidRPr="431391FE">
        <w:rPr>
          <w:rFonts w:ascii="Arial Narrow" w:hAnsi="Arial Narrow"/>
          <w:sz w:val="24"/>
          <w:szCs w:val="24"/>
        </w:rPr>
        <w:t xml:space="preserve">busów zgodnie z ich przeznaczeniem, w warunkach zgodnych z instrukcją obsługi, ulegają normalnemu zużyciu. Za normalne uznaje się zużycie po uzyskaniu przebiegu lub czasu eksploatacji podanego odpowiednio poniżej: </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bezpieczniki i żarówki - bez limitu, jeżeli nie stanowią wady masowej;</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paski klinowe - nie mniej niż 50 000 km;</w:t>
      </w:r>
    </w:p>
    <w:p w:rsidR="001B6A52"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pióra wycieraczek - nie mniej niż 12 miesięcy eksploatacji;</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tarcze hamulcowe – nie mniej niż 80 000 km;</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klocki hamulcowe – nie mniej niż 40 000 km;</w:t>
      </w:r>
    </w:p>
    <w:p w:rsidR="001B6A52" w:rsidRDefault="78799E1A" w:rsidP="431391FE">
      <w:pPr>
        <w:pStyle w:val="Akapitzlist"/>
        <w:numPr>
          <w:ilvl w:val="1"/>
          <w:numId w:val="69"/>
        </w:numPr>
        <w:spacing w:line="276" w:lineRule="auto"/>
        <w:jc w:val="both"/>
        <w:rPr>
          <w:rFonts w:ascii="Arial Narrow" w:hAnsi="Arial Narrow"/>
          <w:sz w:val="24"/>
          <w:szCs w:val="24"/>
        </w:rPr>
      </w:pPr>
      <w:r w:rsidRPr="78799E1A">
        <w:rPr>
          <w:rFonts w:ascii="Arial Narrow" w:hAnsi="Arial Narrow"/>
          <w:sz w:val="24"/>
          <w:szCs w:val="24"/>
        </w:rPr>
        <w:t>opony - nie mniej niż 80 000 km;</w:t>
      </w:r>
    </w:p>
    <w:p w:rsidR="001B6A52" w:rsidRPr="00EE5BC5" w:rsidRDefault="431391FE" w:rsidP="431391FE">
      <w:pPr>
        <w:pStyle w:val="Akapitzlist"/>
        <w:numPr>
          <w:ilvl w:val="1"/>
          <w:numId w:val="69"/>
        </w:numPr>
        <w:spacing w:line="276" w:lineRule="auto"/>
        <w:jc w:val="both"/>
        <w:rPr>
          <w:rFonts w:ascii="Arial Narrow" w:hAnsi="Arial Narrow"/>
          <w:sz w:val="24"/>
          <w:szCs w:val="24"/>
        </w:rPr>
      </w:pPr>
      <w:r w:rsidRPr="431391FE">
        <w:rPr>
          <w:rFonts w:ascii="Arial Narrow" w:hAnsi="Arial Narrow"/>
          <w:sz w:val="24"/>
          <w:szCs w:val="24"/>
        </w:rPr>
        <w:t>akumulatory - nie mniej niż 24 miesięcy eksploatacji.</w:t>
      </w:r>
    </w:p>
    <w:p w:rsidR="001B6A52" w:rsidRDefault="431391FE" w:rsidP="431391FE">
      <w:pPr>
        <w:spacing w:line="276" w:lineRule="auto"/>
        <w:jc w:val="both"/>
        <w:rPr>
          <w:rFonts w:ascii="Arial Narrow" w:hAnsi="Arial Narrow"/>
          <w:sz w:val="24"/>
          <w:szCs w:val="24"/>
        </w:rPr>
      </w:pPr>
      <w:r w:rsidRPr="431391FE">
        <w:rPr>
          <w:rFonts w:ascii="Arial Narrow" w:hAnsi="Arial Narrow"/>
          <w:sz w:val="24"/>
          <w:szCs w:val="24"/>
        </w:rPr>
        <w:t>3. Gwarancja nie obejmuje awarii powstałych w wyniku używania przez Zamawiającego niewłaściwych paliw, olejów, smarów, płynów lub innych materiałów eksploatacyjnych.</w:t>
      </w:r>
    </w:p>
    <w:p w:rsidR="001B6A52"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9</w:t>
      </w:r>
    </w:p>
    <w:p w:rsidR="00EE5BC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xml:space="preserve">Uprawnienia Zamawiającego w zakresie wprowadzania zmian w </w:t>
      </w:r>
      <w:r w:rsidR="001248AD">
        <w:rPr>
          <w:rFonts w:ascii="Arial Narrow" w:hAnsi="Arial Narrow"/>
          <w:b/>
          <w:bCs/>
          <w:sz w:val="24"/>
          <w:szCs w:val="24"/>
        </w:rPr>
        <w:t>auto</w:t>
      </w:r>
      <w:r w:rsidRPr="431391FE">
        <w:rPr>
          <w:rFonts w:ascii="Arial Narrow" w:hAnsi="Arial Narrow"/>
          <w:b/>
          <w:bCs/>
          <w:sz w:val="24"/>
          <w:szCs w:val="24"/>
        </w:rPr>
        <w:t>busach</w:t>
      </w:r>
    </w:p>
    <w:p w:rsidR="001B6A52" w:rsidRPr="00EE5BC5" w:rsidRDefault="431391FE" w:rsidP="431391FE">
      <w:pPr>
        <w:spacing w:line="276" w:lineRule="auto"/>
        <w:jc w:val="both"/>
        <w:rPr>
          <w:rFonts w:ascii="Arial Narrow" w:hAnsi="Arial Narrow"/>
          <w:sz w:val="24"/>
          <w:szCs w:val="24"/>
        </w:rPr>
      </w:pPr>
      <w:r w:rsidRPr="431391FE">
        <w:rPr>
          <w:rFonts w:ascii="Arial Narrow" w:hAnsi="Arial Narrow"/>
          <w:sz w:val="24"/>
          <w:szCs w:val="24"/>
        </w:rPr>
        <w:t xml:space="preserve">Wykonawca wyraża zgodę, bez utraty gwarancji, na: </w:t>
      </w:r>
    </w:p>
    <w:p w:rsidR="00EE5BC5" w:rsidRDefault="431391FE" w:rsidP="431391FE">
      <w:pPr>
        <w:pStyle w:val="Akapitzlist"/>
        <w:numPr>
          <w:ilvl w:val="1"/>
          <w:numId w:val="70"/>
        </w:numPr>
        <w:spacing w:line="276" w:lineRule="auto"/>
        <w:jc w:val="both"/>
        <w:rPr>
          <w:rFonts w:ascii="Arial Narrow" w:hAnsi="Arial Narrow"/>
          <w:sz w:val="24"/>
          <w:szCs w:val="24"/>
        </w:rPr>
      </w:pPr>
      <w:r w:rsidRPr="431391FE">
        <w:rPr>
          <w:rFonts w:ascii="Arial Narrow" w:hAnsi="Arial Narrow"/>
          <w:sz w:val="24"/>
          <w:szCs w:val="24"/>
        </w:rPr>
        <w:t xml:space="preserve">naklejanie folii prezentujących informacje graficzne, na zewnątrz nadwozia </w:t>
      </w:r>
      <w:r w:rsidR="001248AD">
        <w:rPr>
          <w:rFonts w:ascii="Arial Narrow" w:hAnsi="Arial Narrow"/>
          <w:sz w:val="24"/>
          <w:szCs w:val="24"/>
        </w:rPr>
        <w:t>auto</w:t>
      </w:r>
      <w:r w:rsidRPr="431391FE">
        <w:rPr>
          <w:rFonts w:ascii="Arial Narrow" w:hAnsi="Arial Narrow"/>
          <w:sz w:val="24"/>
          <w:szCs w:val="24"/>
        </w:rPr>
        <w:t>busu (szyby, lakierowane poszycie). Ewentualne naprawy związane z uszkodzeniem powłoki lakierniczej poprzez niewłaściwe naklejanie lub ściąganie informacji graficznych nie będą stanowić przedmiotu odpowiedzialności Wykonawcy z tytułu gwarancji i zostaną usunięte przez ASO zgodnie z technologią lakierowania Wykonawcy;</w:t>
      </w:r>
    </w:p>
    <w:p w:rsidR="001B6A52" w:rsidRDefault="0A433825" w:rsidP="0A433825">
      <w:pPr>
        <w:pStyle w:val="Akapitzlist"/>
        <w:numPr>
          <w:ilvl w:val="1"/>
          <w:numId w:val="70"/>
        </w:numPr>
        <w:spacing w:line="276" w:lineRule="auto"/>
        <w:jc w:val="both"/>
        <w:rPr>
          <w:rFonts w:ascii="Arial Narrow" w:hAnsi="Arial Narrow"/>
          <w:sz w:val="24"/>
          <w:szCs w:val="24"/>
        </w:rPr>
      </w:pPr>
      <w:r w:rsidRPr="0A433825">
        <w:rPr>
          <w:rFonts w:ascii="Arial Narrow" w:hAnsi="Arial Narrow"/>
          <w:sz w:val="24"/>
          <w:szCs w:val="24"/>
        </w:rPr>
        <w:t xml:space="preserve"> naklejanie piktogramów, informacji dla pasażerów, logo, nr taborowych, itp. na poszyciach zewnętrznych i w przestrzeni pasażerskiej, </w:t>
      </w:r>
    </w:p>
    <w:p w:rsidR="00FA7058" w:rsidRPr="00FA7058" w:rsidRDefault="431391FE" w:rsidP="431391FE">
      <w:pPr>
        <w:pStyle w:val="Akapitzlist"/>
        <w:numPr>
          <w:ilvl w:val="1"/>
          <w:numId w:val="70"/>
        </w:numPr>
        <w:spacing w:line="276" w:lineRule="auto"/>
        <w:jc w:val="both"/>
        <w:rPr>
          <w:rFonts w:ascii="Arial Narrow" w:hAnsi="Arial Narrow"/>
          <w:sz w:val="24"/>
          <w:szCs w:val="24"/>
        </w:rPr>
      </w:pPr>
      <w:r w:rsidRPr="431391FE">
        <w:rPr>
          <w:rFonts w:ascii="Arial Narrow" w:hAnsi="Arial Narrow"/>
          <w:sz w:val="24"/>
          <w:szCs w:val="24"/>
        </w:rPr>
        <w:t xml:space="preserve">instalację urządzeń związanych z prowadzoną działalnością usługową, np. kas fiskalnych, automatów biletowych, urządzeń systemu łączności, monitoringu pracy kierowcy i </w:t>
      </w:r>
      <w:r w:rsidR="001248AD">
        <w:rPr>
          <w:rFonts w:ascii="Arial Narrow" w:hAnsi="Arial Narrow"/>
          <w:sz w:val="24"/>
          <w:szCs w:val="24"/>
        </w:rPr>
        <w:t>auto</w:t>
      </w:r>
      <w:r w:rsidRPr="431391FE">
        <w:rPr>
          <w:rFonts w:ascii="Arial Narrow" w:hAnsi="Arial Narrow"/>
          <w:sz w:val="24"/>
          <w:szCs w:val="24"/>
        </w:rPr>
        <w:t xml:space="preserve">busu, nadzoru i zarządzania ruchem, systemu ITS i SDIP 2 oraz ŚKUP itp. Instalacja tych urządzeń odbywać się będzie w sposób uzgodniony z Wykonawcą, przy czym Wykonawca zobowiązany jest do wskazania sposobu instalacji urządzeń w terminie określonym przez </w:t>
      </w:r>
      <w:r w:rsidRPr="431391FE">
        <w:rPr>
          <w:rFonts w:ascii="Arial Narrow" w:hAnsi="Arial Narrow"/>
          <w:sz w:val="24"/>
          <w:szCs w:val="24"/>
        </w:rPr>
        <w:lastRenderedPageBreak/>
        <w:t xml:space="preserve">Zmawiającego, a w przypadku niewskazania przez Wykonawcę sposobu w terminie, Zamawiający uprawniony jest do dokonania instalacji według przyjętej przez siebie technologii, co nie spowoduje utraty uprawnień gwarancyjnych.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10</w:t>
      </w:r>
    </w:p>
    <w:p w:rsidR="00CC3FF1" w:rsidRPr="00B56BE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Wykonywanie obsług technicznych, napraw gwarancyjnych i napraw uszkodzeń w zewnętrznych ASO</w:t>
      </w:r>
    </w:p>
    <w:p w:rsidR="00CC3FF1"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Pomimo udzielonej autoryzacji, Zamawiający może, z własnej inicjatywy lub na wniosek Wykonawcy, żądać wykonania naprawy jakiejkolwiek awarii lub uszkodzenia </w:t>
      </w:r>
      <w:r w:rsidR="001248AD">
        <w:rPr>
          <w:rFonts w:ascii="Arial Narrow" w:hAnsi="Arial Narrow"/>
          <w:sz w:val="24"/>
          <w:szCs w:val="24"/>
        </w:rPr>
        <w:t>auto</w:t>
      </w:r>
      <w:r w:rsidRPr="431391FE">
        <w:rPr>
          <w:rFonts w:ascii="Arial Narrow" w:hAnsi="Arial Narrow"/>
          <w:sz w:val="24"/>
          <w:szCs w:val="24"/>
        </w:rPr>
        <w:t xml:space="preserve">busów oraz wykonania obsługi technicznej przez Wykonawcę, w odrębnej od Zamawiającego autoryzowanej stacji obsługi, zwanej dalej „zewnętrzną ASO”.  </w:t>
      </w:r>
    </w:p>
    <w:p w:rsidR="009C751D"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Żądanie, o którym mowa w ust. 1, Zamawiający zobowiązany jest przekazać Wykonawcy pisemnie lub droga elektroniczną, ze wskazaniem stwierdzonej awarii lub uszkodzenia </w:t>
      </w:r>
      <w:r w:rsidR="001248AD">
        <w:rPr>
          <w:rFonts w:ascii="Arial Narrow" w:hAnsi="Arial Narrow"/>
          <w:sz w:val="24"/>
          <w:szCs w:val="24"/>
        </w:rPr>
        <w:t>auto</w:t>
      </w:r>
      <w:r w:rsidRPr="431391FE">
        <w:rPr>
          <w:rFonts w:ascii="Arial Narrow" w:hAnsi="Arial Narrow"/>
          <w:sz w:val="24"/>
          <w:szCs w:val="24"/>
        </w:rPr>
        <w:t xml:space="preserve">busu. </w:t>
      </w:r>
    </w:p>
    <w:p w:rsidR="00AF7958" w:rsidRPr="002632A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Niezwłocznie po przekazaniu Wykonawcy żądania, o którym mowa w ust. 1, nie później niż w następnym dniu roboczym (od poniedziałku do piątku z wyłączeniem dni ustawo wolnych od pracy) Wykonawca wskaże Zamawiającemu adres zewnętrznej ASO, w której wykonana ma zostać naprawa awarii lub uszkodzenia oraz datę i godzinę, na którą należy podstawić </w:t>
      </w:r>
      <w:r w:rsidR="001248AD">
        <w:rPr>
          <w:rFonts w:ascii="Arial Narrow" w:hAnsi="Arial Narrow"/>
          <w:sz w:val="24"/>
          <w:szCs w:val="24"/>
        </w:rPr>
        <w:t>auto</w:t>
      </w:r>
      <w:r w:rsidRPr="431391FE">
        <w:rPr>
          <w:rFonts w:ascii="Arial Narrow" w:hAnsi="Arial Narrow"/>
          <w:sz w:val="24"/>
          <w:szCs w:val="24"/>
        </w:rPr>
        <w:t xml:space="preserve">bus oraz zasady podstawienia tego </w:t>
      </w:r>
      <w:r w:rsidR="001248AD">
        <w:rPr>
          <w:rFonts w:ascii="Arial Narrow" w:hAnsi="Arial Narrow"/>
          <w:sz w:val="24"/>
          <w:szCs w:val="24"/>
        </w:rPr>
        <w:t>auto</w:t>
      </w:r>
      <w:r w:rsidRPr="431391FE">
        <w:rPr>
          <w:rFonts w:ascii="Arial Narrow" w:hAnsi="Arial Narrow"/>
          <w:sz w:val="24"/>
          <w:szCs w:val="24"/>
        </w:rPr>
        <w:t xml:space="preserve">busu. Wykonawca zobowiązany jest do wskazania daty podstawienia </w:t>
      </w:r>
      <w:r w:rsidR="001248AD">
        <w:rPr>
          <w:rFonts w:ascii="Arial Narrow" w:hAnsi="Arial Narrow"/>
          <w:sz w:val="24"/>
          <w:szCs w:val="24"/>
        </w:rPr>
        <w:t>auto</w:t>
      </w:r>
      <w:r w:rsidRPr="431391FE">
        <w:rPr>
          <w:rFonts w:ascii="Arial Narrow" w:hAnsi="Arial Narrow"/>
          <w:sz w:val="24"/>
          <w:szCs w:val="24"/>
        </w:rPr>
        <w:t>busu przypadającej nie później niż na 2 dni robocze (od poniedziałku do piątku z wyłączeniem dni ustawo wolnych od pracy) od dnia przekazania Wykonawcy żądania, o którym mowa w ust. 1.</w:t>
      </w:r>
    </w:p>
    <w:p w:rsidR="00C32E41" w:rsidRPr="00E745BC" w:rsidRDefault="431391FE" w:rsidP="431391FE">
      <w:pPr>
        <w:pStyle w:val="Akapitzlist"/>
        <w:numPr>
          <w:ilvl w:val="0"/>
          <w:numId w:val="63"/>
        </w:numPr>
        <w:spacing w:line="276" w:lineRule="auto"/>
        <w:jc w:val="both"/>
        <w:rPr>
          <w:rFonts w:ascii="Arial Narrow" w:hAnsi="Arial Narrow"/>
          <w:color w:val="auto"/>
          <w:sz w:val="24"/>
          <w:szCs w:val="24"/>
        </w:rPr>
      </w:pPr>
      <w:r w:rsidRPr="431391FE">
        <w:rPr>
          <w:rFonts w:ascii="Arial Narrow" w:hAnsi="Arial Narrow"/>
          <w:sz w:val="24"/>
          <w:szCs w:val="24"/>
        </w:rPr>
        <w:t xml:space="preserve">Wykonawca zobowiązany jest do wykonania naprawy gwarancyjnych w terminie nieprzekraczającym 5 dni, licząc od daty zgłoszenia żądania, o którym </w:t>
      </w:r>
      <w:r w:rsidRPr="431391FE">
        <w:rPr>
          <w:rFonts w:ascii="Arial Narrow" w:hAnsi="Arial Narrow"/>
          <w:color w:val="auto"/>
          <w:sz w:val="24"/>
          <w:szCs w:val="24"/>
        </w:rPr>
        <w:t>mowa w ust. 1, oraz do:</w:t>
      </w:r>
    </w:p>
    <w:p w:rsidR="00CC3FF1" w:rsidRDefault="431391FE" w:rsidP="431391FE">
      <w:pPr>
        <w:pStyle w:val="Akapitzlist"/>
        <w:numPr>
          <w:ilvl w:val="1"/>
          <w:numId w:val="63"/>
        </w:numPr>
        <w:spacing w:line="276" w:lineRule="auto"/>
        <w:jc w:val="both"/>
        <w:rPr>
          <w:rFonts w:ascii="Arial Narrow" w:hAnsi="Arial Narrow"/>
          <w:sz w:val="24"/>
          <w:szCs w:val="24"/>
        </w:rPr>
      </w:pPr>
      <w:r w:rsidRPr="431391FE">
        <w:rPr>
          <w:rFonts w:ascii="Arial Narrow" w:hAnsi="Arial Narrow"/>
          <w:color w:val="auto"/>
          <w:sz w:val="24"/>
          <w:szCs w:val="24"/>
        </w:rPr>
        <w:t xml:space="preserve">pokrycia kosztów dojazdu </w:t>
      </w:r>
      <w:r w:rsidR="001248AD">
        <w:rPr>
          <w:rFonts w:ascii="Arial Narrow" w:hAnsi="Arial Narrow"/>
          <w:color w:val="auto"/>
          <w:sz w:val="24"/>
          <w:szCs w:val="24"/>
        </w:rPr>
        <w:t>auto</w:t>
      </w:r>
      <w:r w:rsidRPr="431391FE">
        <w:rPr>
          <w:rFonts w:ascii="Arial Narrow" w:hAnsi="Arial Narrow"/>
          <w:color w:val="auto"/>
          <w:sz w:val="24"/>
          <w:szCs w:val="24"/>
        </w:rPr>
        <w:t xml:space="preserve">busu do zewnętrznej ASO, według stawki 10 zł/km netto (słownie: dziesięć złotych), powiększonej o należny podatek VAT, w przypadku, gdy awaria nie powoduje braku możliwości poruszanie się </w:t>
      </w:r>
      <w:r w:rsidR="001248AD">
        <w:rPr>
          <w:rFonts w:ascii="Arial Narrow" w:hAnsi="Arial Narrow"/>
          <w:color w:val="auto"/>
          <w:sz w:val="24"/>
          <w:szCs w:val="24"/>
        </w:rPr>
        <w:t>auto</w:t>
      </w:r>
      <w:r w:rsidRPr="431391FE">
        <w:rPr>
          <w:rFonts w:ascii="Arial Narrow" w:hAnsi="Arial Narrow"/>
          <w:color w:val="auto"/>
          <w:sz w:val="24"/>
          <w:szCs w:val="24"/>
        </w:rPr>
        <w:t xml:space="preserve">busem po drogach publicznych za </w:t>
      </w:r>
      <w:r w:rsidRPr="431391FE">
        <w:rPr>
          <w:rFonts w:ascii="Arial Narrow" w:hAnsi="Arial Narrow"/>
          <w:sz w:val="24"/>
          <w:szCs w:val="24"/>
        </w:rPr>
        <w:t>pomocą własnego napędu i nie zagraża bezpieczeństwu ruchu drogowego, albo</w:t>
      </w:r>
    </w:p>
    <w:p w:rsidR="00C32E41" w:rsidRDefault="431391FE" w:rsidP="431391FE">
      <w:pPr>
        <w:pStyle w:val="Akapitzlist"/>
        <w:numPr>
          <w:ilvl w:val="1"/>
          <w:numId w:val="63"/>
        </w:numPr>
        <w:spacing w:line="276" w:lineRule="auto"/>
        <w:jc w:val="both"/>
        <w:rPr>
          <w:rFonts w:ascii="Arial Narrow" w:hAnsi="Arial Narrow"/>
          <w:sz w:val="24"/>
          <w:szCs w:val="24"/>
        </w:rPr>
      </w:pPr>
      <w:r w:rsidRPr="431391FE">
        <w:rPr>
          <w:rFonts w:ascii="Arial Narrow" w:hAnsi="Arial Narrow"/>
          <w:sz w:val="24"/>
          <w:szCs w:val="24"/>
        </w:rPr>
        <w:t xml:space="preserve">pokrycia kosztów holowania </w:t>
      </w:r>
      <w:r w:rsidR="001248AD">
        <w:rPr>
          <w:rFonts w:ascii="Arial Narrow" w:hAnsi="Arial Narrow"/>
          <w:sz w:val="24"/>
          <w:szCs w:val="24"/>
        </w:rPr>
        <w:t>auto</w:t>
      </w:r>
      <w:r w:rsidRPr="431391FE">
        <w:rPr>
          <w:rFonts w:ascii="Arial Narrow" w:hAnsi="Arial Narrow"/>
          <w:sz w:val="24"/>
          <w:szCs w:val="24"/>
        </w:rPr>
        <w:t xml:space="preserve">busu do zewnętrznej ASO, W przypadku, gdy awaria powoduje, iż nie jest możliwe poruszanie się </w:t>
      </w:r>
      <w:r w:rsidR="001248AD">
        <w:rPr>
          <w:rFonts w:ascii="Arial Narrow" w:hAnsi="Arial Narrow"/>
          <w:sz w:val="24"/>
          <w:szCs w:val="24"/>
        </w:rPr>
        <w:t>auto</w:t>
      </w:r>
      <w:r w:rsidRPr="431391FE">
        <w:rPr>
          <w:rFonts w:ascii="Arial Narrow" w:hAnsi="Arial Narrow"/>
          <w:sz w:val="24"/>
          <w:szCs w:val="24"/>
        </w:rPr>
        <w:t>busem po drogach publicznych za pomocą własnego napędu lub zagraża to bezpieczeństwu ruchu drogowego. Pokrycie kosztów holowani następować będzie na zasadach określonych w § 5 ust. 1.</w:t>
      </w:r>
    </w:p>
    <w:p w:rsidR="00540729" w:rsidRPr="00C32E41"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Wykonawca zobowiązuje się do wykonania naprawy uszkodzeń </w:t>
      </w:r>
      <w:r w:rsidR="001248AD">
        <w:rPr>
          <w:rFonts w:ascii="Arial Narrow" w:hAnsi="Arial Narrow"/>
          <w:sz w:val="24"/>
          <w:szCs w:val="24"/>
        </w:rPr>
        <w:t>auto</w:t>
      </w:r>
      <w:r w:rsidRPr="431391FE">
        <w:rPr>
          <w:rFonts w:ascii="Arial Narrow" w:hAnsi="Arial Narrow"/>
          <w:sz w:val="24"/>
          <w:szCs w:val="24"/>
        </w:rPr>
        <w:t>busów w terminie nieprzekraczającym 14 dni, licząc od daty zgłoszenia żądania, o którym mowa w ust. 1. Termin, o którym mowa w zdaniu pierwszym może w szczególnych przypadkach być przedłużony, jednakże przedłużenie to wymaga pisemnej zgody Zamawiającego.</w:t>
      </w:r>
    </w:p>
    <w:p w:rsidR="002632A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t xml:space="preserve">Za datę wykonania napraw, o których mowa w ust. 4 i 5 przyjmuje się dzień, który Wykonawca wskaże jako możliwy do odbioru </w:t>
      </w:r>
      <w:r w:rsidR="001248AD">
        <w:rPr>
          <w:rFonts w:ascii="Arial Narrow" w:hAnsi="Arial Narrow"/>
          <w:sz w:val="24"/>
          <w:szCs w:val="24"/>
        </w:rPr>
        <w:t>auto</w:t>
      </w:r>
      <w:r w:rsidRPr="431391FE">
        <w:rPr>
          <w:rFonts w:ascii="Arial Narrow" w:hAnsi="Arial Narrow"/>
          <w:sz w:val="24"/>
          <w:szCs w:val="24"/>
        </w:rPr>
        <w:t xml:space="preserve">busów po wykonaniu naprawy. </w:t>
      </w:r>
    </w:p>
    <w:p w:rsidR="00CC3FF1" w:rsidRDefault="00D71006" w:rsidP="00D71006">
      <w:pPr>
        <w:pStyle w:val="Akapitzlist"/>
        <w:numPr>
          <w:ilvl w:val="0"/>
          <w:numId w:val="63"/>
        </w:numPr>
        <w:spacing w:line="276" w:lineRule="auto"/>
        <w:jc w:val="both"/>
        <w:rPr>
          <w:rFonts w:ascii="Arial Narrow" w:hAnsi="Arial Narrow"/>
          <w:sz w:val="24"/>
          <w:szCs w:val="24"/>
        </w:rPr>
      </w:pPr>
      <w:r w:rsidRPr="00D71006">
        <w:rPr>
          <w:rFonts w:ascii="Arial Narrow" w:hAnsi="Arial Narrow"/>
          <w:sz w:val="24"/>
          <w:szCs w:val="24"/>
        </w:rPr>
        <w:t>Wykonawca zobowiązuje się do wykonania obsługi technicznej autobusów w terminie nieprzekraczającym 24 godzin, licząc od chwili podstawienia przez Zamawiającego autobusu do zewnętrznej ASO, przy czym Wykonawca zobowiązany jest do wskazania oraz przyjęcia autobusu do zewnętrznej ASO w terminie nie dłuższym niż 3 dni robocze (od poniedziałku do piątku z wyłączeniem dni ustawowo wolnych od pracy) od dnia zgłoszenia żądania, o którym mowa w ust. 1, w którym Zamawiający wskaże osiągnięty przebiegu kwalifikujący autobus d</w:t>
      </w:r>
      <w:r>
        <w:rPr>
          <w:rFonts w:ascii="Arial Narrow" w:hAnsi="Arial Narrow"/>
          <w:sz w:val="24"/>
          <w:szCs w:val="24"/>
        </w:rPr>
        <w:t>o wykonania obsługi technicznej</w:t>
      </w:r>
      <w:r w:rsidR="431391FE" w:rsidRPr="431391FE">
        <w:rPr>
          <w:rFonts w:ascii="Arial Narrow" w:hAnsi="Arial Narrow"/>
          <w:sz w:val="24"/>
          <w:szCs w:val="24"/>
        </w:rPr>
        <w:t>.</w:t>
      </w:r>
    </w:p>
    <w:p w:rsidR="00384EE4" w:rsidRPr="00540729" w:rsidRDefault="431391FE" w:rsidP="431391FE">
      <w:pPr>
        <w:pStyle w:val="Akapitzlist"/>
        <w:numPr>
          <w:ilvl w:val="0"/>
          <w:numId w:val="63"/>
        </w:numPr>
        <w:spacing w:line="276" w:lineRule="auto"/>
        <w:jc w:val="both"/>
        <w:rPr>
          <w:rFonts w:ascii="Arial Narrow" w:hAnsi="Arial Narrow"/>
          <w:sz w:val="24"/>
          <w:szCs w:val="24"/>
        </w:rPr>
      </w:pPr>
      <w:r w:rsidRPr="431391FE">
        <w:rPr>
          <w:rFonts w:ascii="Arial Narrow" w:hAnsi="Arial Narrow"/>
          <w:sz w:val="24"/>
          <w:szCs w:val="24"/>
        </w:rPr>
        <w:lastRenderedPageBreak/>
        <w:t>Zamawiający zastrzega sobie prawo do kontroli procesu technologicznego napraw gwarancyjnych i obsług technicznych wykonywanych w zewnętrznych ASO, na każdym ich etapie.</w:t>
      </w:r>
    </w:p>
    <w:p w:rsidR="005F24CD"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11</w:t>
      </w:r>
    </w:p>
    <w:p w:rsidR="005F24CD"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Rozliczenia finansowe</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Wykonawca ponosi koszty robocizny napraw gwarancyjnych, regulując należność na podstawie sporządzonych i przekazanych przez Zamawiającego faktur VAT, zawierających specyfikację robocizny i zakres naprawy, w terminie 14 dni, od otrzymania faktury przez Wykonawcę.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Koszt robocizny obliczać będzie Zamawiający na podstawie przekazanego przez Wykonawcę katalogu norm pracochłonności lub – w przypadku niedostarczenia przedmiotowego katalogu - według własnej kalkulacji wynikowej. </w:t>
      </w:r>
    </w:p>
    <w:p w:rsidR="005F24CD" w:rsidRDefault="00C14470" w:rsidP="00C14470">
      <w:pPr>
        <w:pStyle w:val="Akapitzlist"/>
        <w:numPr>
          <w:ilvl w:val="0"/>
          <w:numId w:val="71"/>
        </w:numPr>
        <w:spacing w:line="276" w:lineRule="auto"/>
        <w:jc w:val="both"/>
        <w:rPr>
          <w:rFonts w:ascii="Arial Narrow" w:hAnsi="Arial Narrow"/>
          <w:sz w:val="24"/>
          <w:szCs w:val="24"/>
        </w:rPr>
      </w:pPr>
      <w:r w:rsidRPr="00C14470">
        <w:rPr>
          <w:rFonts w:ascii="Arial Narrow" w:hAnsi="Arial Narrow"/>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w:t>
      </w:r>
      <w:r>
        <w:rPr>
          <w:rFonts w:ascii="Arial Narrow" w:hAnsi="Arial Narrow"/>
          <w:sz w:val="24"/>
          <w:szCs w:val="24"/>
        </w:rPr>
        <w:t>kać będzie z winy Zamawiającego</w:t>
      </w:r>
      <w:r w:rsidR="431391FE" w:rsidRPr="431391FE">
        <w:rPr>
          <w:rFonts w:ascii="Arial Narrow" w:hAnsi="Arial Narrow"/>
          <w:sz w:val="24"/>
          <w:szCs w:val="24"/>
        </w:rPr>
        <w:t xml:space="preserve">.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Strony ustalają stawkę za 1 roboczogodzinę  w wysokości 100,00 zł netto (słownie: sto złotych), powiększonej o należny podatek VAT.</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 xml:space="preserve">Stawka, o której mowa w ust. 4, podlegać będzie na wniosek Zamawiającego waloryzacji o średnioroczny wskaźnik cen i towarów i usług publikowany przez Prezesa GUS w styczniu danego roku. Pierwsza waloryzacja nastąpi w styczniu 2019 roku.   </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Koszt napraw gwarancyjnych wykonywanych przez Wykonawcę ponosi w całości Wykonawca, wraz z innymi kosztami związanymi za naprawami gwarancyjnymi, określonymi niniejszym załączniku do Umowy.</w:t>
      </w:r>
    </w:p>
    <w:p w:rsidR="005F24CD" w:rsidRDefault="431391FE" w:rsidP="431391FE">
      <w:pPr>
        <w:pStyle w:val="Akapitzlist"/>
        <w:numPr>
          <w:ilvl w:val="0"/>
          <w:numId w:val="71"/>
        </w:numPr>
        <w:spacing w:line="276" w:lineRule="auto"/>
        <w:jc w:val="both"/>
        <w:rPr>
          <w:rFonts w:ascii="Arial Narrow" w:hAnsi="Arial Narrow"/>
          <w:sz w:val="24"/>
          <w:szCs w:val="24"/>
        </w:rPr>
      </w:pPr>
      <w:r w:rsidRPr="431391FE">
        <w:rPr>
          <w:rFonts w:ascii="Arial Narrow" w:hAnsi="Arial Narrow"/>
          <w:sz w:val="24"/>
          <w:szCs w:val="24"/>
        </w:rPr>
        <w:t>W zakresie dotyczącym napraw uszkodzeń oraz obsług technicznych wykonywanych przez Wykonawcę, Wykonawca każdorazowo przedstawi Zamawiającemu do akceptacji kalkulację kosztów naprawy lub obsługi. Przystąpienie Wykonawcy do wykonywania naprawy uszkodzeń lub obsługi technicznej uzależnione jest od uprzedniej akceptacji kalkulacji kosztów naprawy przez Zamawiającego.</w:t>
      </w:r>
    </w:p>
    <w:p w:rsidR="001D7A0B" w:rsidRPr="001D7A0B"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12</w:t>
      </w:r>
    </w:p>
    <w:p w:rsidR="001D7A0B"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Kary Umowne</w:t>
      </w:r>
    </w:p>
    <w:p w:rsidR="000643CB" w:rsidRDefault="431391FE" w:rsidP="431391FE">
      <w:pPr>
        <w:pStyle w:val="Akapitzlist"/>
        <w:numPr>
          <w:ilvl w:val="3"/>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W przypadku niewykonania lub nienależytego wykonania przez Wykonawcę postanowień niniejszego załącznika do Umowy, Wykonawca zapłaci Zmawiającemu następujące kary umowne:</w:t>
      </w:r>
    </w:p>
    <w:p w:rsidR="000643CB" w:rsidRDefault="0A433825" w:rsidP="0A433825">
      <w:pPr>
        <w:pStyle w:val="Akapitzlist"/>
        <w:numPr>
          <w:ilvl w:val="4"/>
          <w:numId w:val="52"/>
        </w:numPr>
        <w:spacing w:line="276" w:lineRule="auto"/>
        <w:ind w:left="567" w:hanging="283"/>
        <w:jc w:val="both"/>
        <w:rPr>
          <w:rFonts w:ascii="Arial Narrow" w:hAnsi="Arial Narrow"/>
          <w:sz w:val="24"/>
          <w:szCs w:val="24"/>
        </w:rPr>
      </w:pPr>
      <w:r w:rsidRPr="0A433825">
        <w:rPr>
          <w:rFonts w:ascii="Arial Narrow" w:hAnsi="Arial Narrow"/>
          <w:sz w:val="24"/>
          <w:szCs w:val="24"/>
        </w:rPr>
        <w:t xml:space="preserve">za niedostarczenie w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busu Zamawiającemu części zamiennych w terminach określonych w § 6 ust. 2, w wysokości 250,00 zł (słownie: dwieście pięćdziesiąt złotych) za każdy rozpoczęty dzień opóźnienia;</w:t>
      </w:r>
    </w:p>
    <w:p w:rsidR="000643CB" w:rsidRDefault="0A433825" w:rsidP="0A433825">
      <w:pPr>
        <w:pStyle w:val="Akapitzlist"/>
        <w:numPr>
          <w:ilvl w:val="4"/>
          <w:numId w:val="52"/>
        </w:numPr>
        <w:spacing w:line="276" w:lineRule="auto"/>
        <w:ind w:left="567" w:hanging="283"/>
        <w:jc w:val="both"/>
        <w:rPr>
          <w:rFonts w:ascii="Arial Narrow" w:hAnsi="Arial Narrow"/>
          <w:sz w:val="24"/>
          <w:szCs w:val="24"/>
        </w:rPr>
      </w:pPr>
      <w:r w:rsidRPr="0A433825">
        <w:rPr>
          <w:rFonts w:ascii="Arial Narrow" w:hAnsi="Arial Narrow"/>
          <w:sz w:val="24"/>
          <w:szCs w:val="24"/>
        </w:rPr>
        <w:t xml:space="preserve">za niedostarczenie po okresie obowiązywania gwarancji </w:t>
      </w:r>
      <w:proofErr w:type="spellStart"/>
      <w:r w:rsidRPr="0A433825">
        <w:rPr>
          <w:rFonts w:ascii="Arial Narrow" w:hAnsi="Arial Narrow"/>
          <w:sz w:val="24"/>
          <w:szCs w:val="24"/>
        </w:rPr>
        <w:t>całopojazdowej</w:t>
      </w:r>
      <w:proofErr w:type="spellEnd"/>
      <w:r w:rsidRPr="0A433825">
        <w:rPr>
          <w:rFonts w:ascii="Arial Narrow" w:hAnsi="Arial Narrow"/>
          <w:sz w:val="24"/>
          <w:szCs w:val="24"/>
        </w:rPr>
        <w:t xml:space="preserve"> </w:t>
      </w:r>
      <w:r w:rsidR="001248AD">
        <w:rPr>
          <w:rFonts w:ascii="Arial Narrow" w:hAnsi="Arial Narrow"/>
          <w:sz w:val="24"/>
          <w:szCs w:val="24"/>
        </w:rPr>
        <w:t>auto</w:t>
      </w:r>
      <w:r w:rsidRPr="0A433825">
        <w:rPr>
          <w:rFonts w:ascii="Arial Narrow" w:hAnsi="Arial Narrow"/>
          <w:sz w:val="24"/>
          <w:szCs w:val="24"/>
        </w:rPr>
        <w:t>busu Zamawiającemu części zamiennych w terminach określonych w § 6 ust. 4, w wysokości 100,00 zł (słownie: sto złotych) za każdy rozpoczęty dzień opóźnienia;</w:t>
      </w:r>
    </w:p>
    <w:p w:rsidR="00805056"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niewykonanie napraw awarii, napraw uszkodzeń lub obsług technicznych w terminach określonych w § 10 ust. 4, 5 i 7, w wysokości 250,00 zł (słownie: dwieście pięćdziesiąt złotych) za każdy rozpoczęty dzień opóźnienia;</w:t>
      </w:r>
    </w:p>
    <w:p w:rsidR="00805056"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za brak udzielenia konsultacji technicznych w terminach określonych w § 2 lit. d), w wysokości 250,00 zł (słownie: dwieście pięćdziesiąt złotych) za każdy rozpoczęty dzień opóźnienia, przy </w:t>
      </w:r>
      <w:r w:rsidRPr="431391FE">
        <w:rPr>
          <w:rFonts w:ascii="Arial Narrow" w:hAnsi="Arial Narrow"/>
          <w:sz w:val="24"/>
          <w:szCs w:val="24"/>
        </w:rPr>
        <w:lastRenderedPageBreak/>
        <w:t xml:space="preserve">czym przez brak udzielenia konsultacji technicznej rozumie się także udzielenie konsultacji niewłaściwej, której zastosowanie nie pozwala na usunięcie awarii; </w:t>
      </w:r>
    </w:p>
    <w:p w:rsidR="00AB0593"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nieudzielnie pomocy Zamawiającemu  w wykryciu przyczyny wystąpienia awarii masowych w terminie określonym w  § 7 ust. 1 lit. a), w wysokości 500,00 zł (słownie: pięćset złotych) za każdy rozpoczęty dzień opóźnienia,</w:t>
      </w:r>
    </w:p>
    <w:p w:rsid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niedostarczenie szkolonym pracownikom niezbędnych materiałów szkoleniowych lub nieprzeprowadzenie szkolenia, o którym mowa w § 2 lit a pkt i) oraz w terminie tam określonym, w wysokości 250,00 zł (słownie: dwieście pięćdziesiąt złotych) za każdy rozpoczęty dzień opóźnienia,</w:t>
      </w:r>
    </w:p>
    <w:p w:rsid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za niezorganizowanie składu konsygnacyjnego lub magazynu depozytowego części zamiennych do dostarczonych </w:t>
      </w:r>
      <w:r w:rsidR="001248AD">
        <w:rPr>
          <w:rFonts w:ascii="Arial Narrow" w:hAnsi="Arial Narrow"/>
          <w:sz w:val="24"/>
          <w:szCs w:val="24"/>
        </w:rPr>
        <w:t>auto</w:t>
      </w:r>
      <w:r w:rsidRPr="431391FE">
        <w:rPr>
          <w:rFonts w:ascii="Arial Narrow" w:hAnsi="Arial Narrow"/>
          <w:sz w:val="24"/>
          <w:szCs w:val="24"/>
        </w:rPr>
        <w:t>busów, w wysokości 500,00 zł (słownie: pięćset złotych) za każdy rozpoczęty dzień opóźnienia,</w:t>
      </w:r>
    </w:p>
    <w:p w:rsidR="000E777F" w:rsidRPr="00605A62" w:rsidRDefault="431391FE" w:rsidP="431391FE">
      <w:pPr>
        <w:pStyle w:val="Akapitzlist"/>
        <w:numPr>
          <w:ilvl w:val="4"/>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za nieuzupełnienie, na wniosek Zamawiającego, części w magazynie depozytowym albo składzie konsygnacyjnym w terminie wskazanym w § 2 lit a pkt i) w wysokości 250,00 zł (słownie: dwieście pięćdziesiąt złotych) za każdy rozpoczęty dzień opóźnienia.</w:t>
      </w:r>
    </w:p>
    <w:p w:rsidR="005F24CD" w:rsidRDefault="431391FE" w:rsidP="431391FE">
      <w:pPr>
        <w:pStyle w:val="Akapitzlist"/>
        <w:numPr>
          <w:ilvl w:val="3"/>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Jeżeli wysokość wyrządzonej szkody przewyższy wysokość kar umownych, strony maja prawo dochodzić odszkodowania uzupełniającego na zasadach ogólnych.</w:t>
      </w:r>
    </w:p>
    <w:p w:rsidR="00CC0F8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13</w:t>
      </w:r>
    </w:p>
    <w:p w:rsidR="00CC0F85"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Wydłużenie okresu gwarancji</w:t>
      </w:r>
    </w:p>
    <w:p w:rsidR="00CC0F85" w:rsidRDefault="431391FE" w:rsidP="431391FE">
      <w:pPr>
        <w:pStyle w:val="Akapitzlist"/>
        <w:numPr>
          <w:ilvl w:val="6"/>
          <w:numId w:val="5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Strony zgodnie postanawiają, iż okres obowiązywania gwarancji na udzielone </w:t>
      </w:r>
      <w:r w:rsidR="001248AD">
        <w:rPr>
          <w:rFonts w:ascii="Arial Narrow" w:hAnsi="Arial Narrow"/>
          <w:sz w:val="24"/>
          <w:szCs w:val="24"/>
        </w:rPr>
        <w:t>auto</w:t>
      </w:r>
      <w:r w:rsidRPr="431391FE">
        <w:rPr>
          <w:rFonts w:ascii="Arial Narrow" w:hAnsi="Arial Narrow"/>
          <w:sz w:val="24"/>
          <w:szCs w:val="24"/>
        </w:rPr>
        <w:t xml:space="preserve">busy ulega wydłużeniu w stosunku do poszczególnych </w:t>
      </w:r>
      <w:r w:rsidR="001248AD">
        <w:rPr>
          <w:rFonts w:ascii="Arial Narrow" w:hAnsi="Arial Narrow"/>
          <w:sz w:val="24"/>
          <w:szCs w:val="24"/>
        </w:rPr>
        <w:t>auto</w:t>
      </w:r>
      <w:r w:rsidRPr="431391FE">
        <w:rPr>
          <w:rFonts w:ascii="Arial Narrow" w:hAnsi="Arial Narrow"/>
          <w:sz w:val="24"/>
          <w:szCs w:val="24"/>
        </w:rPr>
        <w:t>busów:</w:t>
      </w:r>
    </w:p>
    <w:p w:rsidR="00CC0F85" w:rsidRDefault="431391FE" w:rsidP="431391FE">
      <w:pPr>
        <w:pStyle w:val="Akapitzlist"/>
        <w:numPr>
          <w:ilvl w:val="7"/>
          <w:numId w:val="52"/>
        </w:numPr>
        <w:spacing w:line="276" w:lineRule="auto"/>
        <w:ind w:left="567" w:hanging="283"/>
        <w:jc w:val="both"/>
        <w:rPr>
          <w:rFonts w:ascii="Arial Narrow" w:hAnsi="Arial Narrow"/>
          <w:sz w:val="24"/>
          <w:szCs w:val="24"/>
        </w:rPr>
      </w:pPr>
      <w:r w:rsidRPr="431391FE">
        <w:rPr>
          <w:rFonts w:ascii="Arial Narrow" w:hAnsi="Arial Narrow"/>
          <w:sz w:val="24"/>
          <w:szCs w:val="24"/>
        </w:rPr>
        <w:t>w przypadku wykonywania napraw gwarancyjnych przez Zamawiającego, o okres oczekiwania na dostarczenie przez Wykonawcę części zamiennych, które nie zostały zabezpieczone na stanie składu konsygnacyjnego lub magazynu depozytowego, o którym mowa w § 2 lit. c) oraz o naliczony ryczałtowo jeden dzień na wykonanie naprawy;</w:t>
      </w:r>
    </w:p>
    <w:p w:rsidR="008B2ABD" w:rsidRPr="008B2ABD" w:rsidRDefault="431391FE" w:rsidP="431391FE">
      <w:pPr>
        <w:pStyle w:val="Akapitzlist"/>
        <w:numPr>
          <w:ilvl w:val="7"/>
          <w:numId w:val="52"/>
        </w:numPr>
        <w:spacing w:line="276" w:lineRule="auto"/>
        <w:ind w:left="567" w:hanging="283"/>
        <w:jc w:val="both"/>
        <w:rPr>
          <w:rFonts w:ascii="Arial Narrow" w:hAnsi="Arial Narrow"/>
          <w:color w:val="auto"/>
          <w:sz w:val="24"/>
          <w:szCs w:val="24"/>
        </w:rPr>
      </w:pPr>
      <w:r w:rsidRPr="431391FE">
        <w:rPr>
          <w:rFonts w:ascii="Arial Narrow" w:hAnsi="Arial Narrow"/>
          <w:sz w:val="24"/>
          <w:szCs w:val="24"/>
        </w:rPr>
        <w:t xml:space="preserve">w przypadku wykonywania napraw gwarancyjnych w zewnętrznej ASO, o okres pozostawania </w:t>
      </w:r>
      <w:r w:rsidR="001248AD">
        <w:rPr>
          <w:rFonts w:ascii="Arial Narrow" w:hAnsi="Arial Narrow"/>
          <w:sz w:val="24"/>
          <w:szCs w:val="24"/>
        </w:rPr>
        <w:t>auto</w:t>
      </w:r>
      <w:r w:rsidRPr="431391FE">
        <w:rPr>
          <w:rFonts w:ascii="Arial Narrow" w:hAnsi="Arial Narrow"/>
          <w:sz w:val="24"/>
          <w:szCs w:val="24"/>
        </w:rPr>
        <w:t xml:space="preserve">busu w naprawie w zewnętrznej ASO, przy czym w przypadku niewskazania przez Wykonawcę daty podstawiania </w:t>
      </w:r>
      <w:r w:rsidR="001248AD">
        <w:rPr>
          <w:rFonts w:ascii="Arial Narrow" w:hAnsi="Arial Narrow"/>
          <w:sz w:val="24"/>
          <w:szCs w:val="24"/>
        </w:rPr>
        <w:t>auto</w:t>
      </w:r>
      <w:r w:rsidRPr="431391FE">
        <w:rPr>
          <w:rFonts w:ascii="Arial Narrow" w:hAnsi="Arial Narrow"/>
          <w:sz w:val="24"/>
          <w:szCs w:val="24"/>
        </w:rPr>
        <w:t xml:space="preserve">busu do naprawy w okresie, o którym mowa w § 10 ust. 3 zdanie drugie, za okres pozostawania w zewnętrznej ASO przyjmuje się okres od dnia upływu </w:t>
      </w:r>
      <w:r w:rsidRPr="431391FE">
        <w:rPr>
          <w:rFonts w:ascii="Arial Narrow" w:hAnsi="Arial Narrow"/>
          <w:color w:val="auto"/>
          <w:sz w:val="24"/>
          <w:szCs w:val="24"/>
        </w:rPr>
        <w:t xml:space="preserve">terminu, o którym mowa w § 10 ust. 3 do dnia gotowości do odbioru </w:t>
      </w:r>
      <w:r w:rsidR="001248AD">
        <w:rPr>
          <w:rFonts w:ascii="Arial Narrow" w:hAnsi="Arial Narrow"/>
          <w:color w:val="auto"/>
          <w:sz w:val="24"/>
          <w:szCs w:val="24"/>
        </w:rPr>
        <w:t>auto</w:t>
      </w:r>
      <w:r w:rsidRPr="431391FE">
        <w:rPr>
          <w:rFonts w:ascii="Arial Narrow" w:hAnsi="Arial Narrow"/>
          <w:color w:val="auto"/>
          <w:sz w:val="24"/>
          <w:szCs w:val="24"/>
        </w:rPr>
        <w:t xml:space="preserve">busu z zewnętrznej ASO.  </w:t>
      </w:r>
    </w:p>
    <w:p w:rsidR="00B07204"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Strony ustalają, iż okres gwarancji na części zamienne wymienione w ramach napraw gwarancyjnych, biegnie na nowo od dnia zakończenia naprawy obejmującej wymianę danej części.</w:t>
      </w:r>
    </w:p>
    <w:p w:rsidR="00E745BC" w:rsidRPr="008B2ABD"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 xml:space="preserve">O przedłużeniu okresu obowiązywania gwarancji danego </w:t>
      </w:r>
      <w:r w:rsidR="001248AD">
        <w:rPr>
          <w:rFonts w:ascii="Arial Narrow" w:hAnsi="Arial Narrow"/>
          <w:color w:val="auto"/>
          <w:sz w:val="24"/>
          <w:szCs w:val="24"/>
        </w:rPr>
        <w:t>auto</w:t>
      </w:r>
      <w:r w:rsidRPr="431391FE">
        <w:rPr>
          <w:rFonts w:ascii="Arial Narrow" w:hAnsi="Arial Narrow"/>
          <w:color w:val="auto"/>
          <w:sz w:val="24"/>
          <w:szCs w:val="24"/>
        </w:rPr>
        <w:t xml:space="preserve">busu wynikającym z okoliczności, o których mowa w ust. 1, Wykonawca co najmniej raz na sześć miesięcy informuje Zamawiającego pisemnie, podając co najmniej numer VIN </w:t>
      </w:r>
      <w:r w:rsidR="001248AD">
        <w:rPr>
          <w:rFonts w:ascii="Arial Narrow" w:hAnsi="Arial Narrow"/>
          <w:color w:val="auto"/>
          <w:sz w:val="24"/>
          <w:szCs w:val="24"/>
        </w:rPr>
        <w:t>auto</w:t>
      </w:r>
      <w:r w:rsidRPr="431391FE">
        <w:rPr>
          <w:rFonts w:ascii="Arial Narrow" w:hAnsi="Arial Narrow"/>
          <w:color w:val="auto"/>
          <w:sz w:val="24"/>
          <w:szCs w:val="24"/>
        </w:rPr>
        <w:t xml:space="preserve">busu, liczbę dni przedłużenia gwarancji oraz podstawę faktyczną, z której to przedłużenie wynikało.   </w:t>
      </w:r>
    </w:p>
    <w:p w:rsidR="00E745BC" w:rsidRPr="008B2ABD" w:rsidRDefault="431391FE" w:rsidP="431391FE">
      <w:pPr>
        <w:pStyle w:val="Akapitzlist"/>
        <w:numPr>
          <w:ilvl w:val="6"/>
          <w:numId w:val="52"/>
        </w:numPr>
        <w:spacing w:line="276" w:lineRule="auto"/>
        <w:ind w:left="284" w:hanging="284"/>
        <w:jc w:val="both"/>
        <w:rPr>
          <w:rFonts w:ascii="Arial Narrow" w:hAnsi="Arial Narrow"/>
          <w:color w:val="auto"/>
          <w:sz w:val="24"/>
          <w:szCs w:val="24"/>
        </w:rPr>
      </w:pPr>
      <w:r w:rsidRPr="431391FE">
        <w:rPr>
          <w:rFonts w:ascii="Arial Narrow" w:hAnsi="Arial Narrow"/>
          <w:color w:val="auto"/>
          <w:sz w:val="24"/>
          <w:szCs w:val="24"/>
        </w:rPr>
        <w:t>Niezłożenie przez Wykonawcę informacji, o której mowa w ust. 2 lub złożenie błędnej informacji nie ma wpływu na skuteczność wydłużenia okresu gwarancji.</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14</w:t>
      </w:r>
    </w:p>
    <w:p w:rsidR="00CC3FF1" w:rsidRPr="0022607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Licencje</w:t>
      </w:r>
    </w:p>
    <w:p w:rsidR="000E777F" w:rsidRPr="000E777F"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udziela Zamawiającemu niewyłącznej i nieograniczonej czasowo oraz terytorialnie licencji uprawniającej do korzystania ze wszystkich elementów dokumentacji związanej z </w:t>
      </w:r>
      <w:r w:rsidRPr="431391FE">
        <w:rPr>
          <w:rFonts w:ascii="Arial Narrow" w:hAnsi="Arial Narrow"/>
          <w:sz w:val="24"/>
          <w:szCs w:val="24"/>
        </w:rPr>
        <w:lastRenderedPageBreak/>
        <w:t xml:space="preserve">dostarczonymi </w:t>
      </w:r>
      <w:r w:rsidR="001248AD">
        <w:rPr>
          <w:rFonts w:ascii="Arial Narrow" w:hAnsi="Arial Narrow"/>
          <w:sz w:val="24"/>
          <w:szCs w:val="24"/>
        </w:rPr>
        <w:t>auto</w:t>
      </w:r>
      <w:r w:rsidRPr="431391FE">
        <w:rPr>
          <w:rFonts w:ascii="Arial Narrow" w:hAnsi="Arial Narrow"/>
          <w:sz w:val="24"/>
          <w:szCs w:val="24"/>
        </w:rPr>
        <w:t>busami, uprawniającej do korzystania z dokumentacji na następujących polach eksploatacji:</w:t>
      </w:r>
    </w:p>
    <w:p w:rsidR="000E777F" w:rsidRDefault="00F55460" w:rsidP="431391FE">
      <w:pPr>
        <w:pStyle w:val="Akapitzlist"/>
        <w:numPr>
          <w:ilvl w:val="4"/>
          <w:numId w:val="72"/>
        </w:numPr>
        <w:spacing w:line="276" w:lineRule="auto"/>
        <w:ind w:left="567" w:hanging="283"/>
        <w:jc w:val="both"/>
        <w:rPr>
          <w:rFonts w:ascii="Arial Narrow" w:hAnsi="Arial Narrow"/>
          <w:sz w:val="24"/>
          <w:szCs w:val="24"/>
        </w:rPr>
      </w:pPr>
      <w:r w:rsidRPr="00F55460">
        <w:rPr>
          <w:rFonts w:ascii="Arial Narrow" w:hAnsi="Arial Narrow"/>
          <w:sz w:val="24"/>
          <w:szCs w:val="24"/>
        </w:rPr>
        <w:t>Wykorzystanie dostarczonej dokumentacji do obsługi i eksploatacji autobusów, ich przeglądów  i usług utrzymania oraz  napraw okresowych, wyłącznie przez Zamawiającego d</w:t>
      </w:r>
      <w:r>
        <w:rPr>
          <w:rFonts w:ascii="Arial Narrow" w:hAnsi="Arial Narrow"/>
          <w:sz w:val="24"/>
          <w:szCs w:val="24"/>
        </w:rPr>
        <w:t>o celów, o których mowa powyżej</w:t>
      </w:r>
      <w:r w:rsidR="431391FE" w:rsidRPr="431391FE">
        <w:rPr>
          <w:rFonts w:ascii="Arial Narrow" w:hAnsi="Arial Narrow"/>
          <w:sz w:val="24"/>
          <w:szCs w:val="24"/>
        </w:rPr>
        <w:t>;</w:t>
      </w:r>
    </w:p>
    <w:p w:rsidR="000E777F" w:rsidRDefault="00A002F9" w:rsidP="431391FE">
      <w:pPr>
        <w:pStyle w:val="Akapitzlist"/>
        <w:numPr>
          <w:ilvl w:val="4"/>
          <w:numId w:val="72"/>
        </w:numPr>
        <w:spacing w:line="276" w:lineRule="auto"/>
        <w:ind w:left="567" w:hanging="283"/>
        <w:jc w:val="both"/>
        <w:rPr>
          <w:rFonts w:ascii="Arial Narrow" w:hAnsi="Arial Narrow"/>
          <w:sz w:val="24"/>
          <w:szCs w:val="24"/>
        </w:rPr>
      </w:pPr>
      <w:r>
        <w:rPr>
          <w:rFonts w:ascii="Arial Narrow" w:hAnsi="Arial Narrow"/>
          <w:sz w:val="24"/>
          <w:szCs w:val="24"/>
        </w:rPr>
        <w:t xml:space="preserve">utrwalanie i zwielokrotnianie dokumentacji w </w:t>
      </w:r>
      <w:r w:rsidR="431391FE" w:rsidRPr="431391FE">
        <w:rPr>
          <w:rFonts w:ascii="Arial Narrow" w:hAnsi="Arial Narrow"/>
          <w:sz w:val="24"/>
          <w:szCs w:val="24"/>
        </w:rPr>
        <w:t>nie</w:t>
      </w:r>
      <w:r>
        <w:rPr>
          <w:rFonts w:ascii="Arial Narrow" w:hAnsi="Arial Narrow"/>
          <w:sz w:val="24"/>
          <w:szCs w:val="24"/>
        </w:rPr>
        <w:t xml:space="preserve">ograniczonej liczbie </w:t>
      </w:r>
      <w:r w:rsidR="431391FE" w:rsidRPr="431391FE">
        <w:rPr>
          <w:rFonts w:ascii="Arial Narrow" w:hAnsi="Arial Narrow"/>
          <w:sz w:val="24"/>
          <w:szCs w:val="24"/>
        </w:rPr>
        <w:t xml:space="preserve">egzemplarzy na wszelkich  nośnikach </w:t>
      </w:r>
      <w:r>
        <w:rPr>
          <w:rFonts w:ascii="Arial Narrow" w:hAnsi="Arial Narrow"/>
          <w:sz w:val="24"/>
          <w:szCs w:val="24"/>
        </w:rPr>
        <w:t>dowolnymi technikami, w tym</w:t>
      </w:r>
      <w:r w:rsidR="431391FE" w:rsidRPr="431391FE">
        <w:rPr>
          <w:rFonts w:ascii="Arial Narrow" w:hAnsi="Arial Narrow"/>
          <w:sz w:val="24"/>
          <w:szCs w:val="24"/>
        </w:rPr>
        <w:t xml:space="preserve"> drukarskimi, poligraficznymi, reprograficznymi, informatycznymi, cyfrowymi;</w:t>
      </w:r>
    </w:p>
    <w:p w:rsidR="00CC0F85" w:rsidRP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wymiana  nośników,  na  których  utrwalono  dokumentację  oraz przenoszenie  dokumentacji  lub  oprogramowania  do  pamięci  komputerów  i  serwerów  sieci komputerowych.</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Udzielenie licencji, o której mowa w ust. 1 następuje w ramach wynagrodzenia Wykonawcy, o którym mowa w § 3 Umowy.</w:t>
      </w:r>
    </w:p>
    <w:p w:rsidR="00CC0F85" w:rsidRP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udziela Zamawiającemu niewyłącznej i nieograniczonej czasowo oraz terytorialnie licencji uprawniającej do korzystania z dostarczonego Zamawiającemu oprogramowania, uprawniającej do korzystania z oprogramowania na następujących polach eksploatacji: </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wykorzystanie oprogramowania  do obsługi i eksploatacji </w:t>
      </w:r>
      <w:r w:rsidR="001248AD">
        <w:rPr>
          <w:rFonts w:ascii="Arial Narrow" w:hAnsi="Arial Narrow"/>
          <w:sz w:val="24"/>
          <w:szCs w:val="24"/>
        </w:rPr>
        <w:t>auto</w:t>
      </w:r>
      <w:r w:rsidRPr="431391FE">
        <w:rPr>
          <w:rFonts w:ascii="Arial Narrow" w:hAnsi="Arial Narrow"/>
          <w:sz w:val="24"/>
          <w:szCs w:val="24"/>
        </w:rPr>
        <w:t>busów, ich przeglądów i usług utrzymania oraz napraw okresowych, przez Zamawiającego lub osoby trzecie po pisemnym zobowiązaniu się przez te osoby, że dokumentacja będzie wykorzystana wyłącznie do celów, o których mowa powyżej;</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utrwalanie oprogramowania na nośnikach informatycznych;</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wprowadzanie  i  utrwalanie  oprogramowania  w  pamięci  komputera  i  innych  urządzeń mikroprocesorowych;</w:t>
      </w:r>
    </w:p>
    <w:p w:rsid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wymiana  nośników,  na  których  utrwalono  dokumentację  lub  oprogramowanie  oraz przenoszenie  dokumentacji  lub  oprogramowania  do  pamięci  komputerów  i  serwerów  sieci komputerowych.</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Udzielenie licencji, o której mowa w ust. 3 następuje w ramach wynagrodzenia Wykonawcy, o którym mowa w § 3 Umowy.</w:t>
      </w:r>
    </w:p>
    <w:p w:rsid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zobowiązuje się do ponoszenia kosztów aktualizacji oprogramowania, o którym mowa w ust. 3 przez okres 5 lat od dnia dokonania odbioru końcowego </w:t>
      </w:r>
      <w:r w:rsidR="001248AD">
        <w:rPr>
          <w:rFonts w:ascii="Arial Narrow" w:hAnsi="Arial Narrow"/>
          <w:sz w:val="24"/>
          <w:szCs w:val="24"/>
        </w:rPr>
        <w:t>auto</w:t>
      </w:r>
      <w:r w:rsidRPr="431391FE">
        <w:rPr>
          <w:rFonts w:ascii="Arial Narrow" w:hAnsi="Arial Narrow"/>
          <w:sz w:val="24"/>
          <w:szCs w:val="24"/>
        </w:rPr>
        <w:t xml:space="preserve">busów. </w:t>
      </w:r>
    </w:p>
    <w:p w:rsidR="00CC3FF1"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Strony zgodnie uznają, że do przeniesienia autorskich praw majątkowych lub udzielenia licencji dochodzi każdorazowo z chwilą dostarczenia Zamawiającemu dokumentacji lub oprogramowania przez Wykonawcę na podstawie Umowy. </w:t>
      </w:r>
    </w:p>
    <w:p w:rsidR="00CC0F85" w:rsidRPr="00CC0F85" w:rsidRDefault="431391FE" w:rsidP="431391FE">
      <w:pPr>
        <w:pStyle w:val="Akapitzlist"/>
        <w:numPr>
          <w:ilvl w:val="0"/>
          <w:numId w:val="72"/>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Wykonawca oświadcza, że: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jest wyłącznym posiadaczem praw do utwo</w:t>
      </w:r>
      <w:r w:rsidR="00DB3D1E">
        <w:rPr>
          <w:rFonts w:ascii="Arial Narrow" w:hAnsi="Arial Narrow"/>
          <w:sz w:val="24"/>
          <w:szCs w:val="24"/>
        </w:rPr>
        <w:t>rów, o których mowa w ust. 1 i 3</w:t>
      </w:r>
      <w:r w:rsidRPr="431391FE">
        <w:rPr>
          <w:rFonts w:ascii="Arial Narrow" w:hAnsi="Arial Narrow"/>
          <w:sz w:val="24"/>
          <w:szCs w:val="24"/>
        </w:rPr>
        <w:t xml:space="preserve"> oraz wyłącznie uprawnionym do zezwalania na eksploatację praw do powyższych utworów na warunkach określonych w niniejszej umowie;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dostarczone przez niego utwory nie naruszają czyichkolwiek praw autorskich, pokrewnych i dóbr osobistych; </w:t>
      </w:r>
    </w:p>
    <w:p w:rsidR="00CC3FF1"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prawa autora do powyższych utworów w zakresie objętym niniejszą umową nie posiadają wad prawnych, nie są ograniczone ani obciążone w żadnym stopniu uprawnieniami osób trzecich;</w:t>
      </w:r>
    </w:p>
    <w:p w:rsidR="00CC3FF1" w:rsidRPr="00CC0F85" w:rsidRDefault="431391FE" w:rsidP="431391FE">
      <w:pPr>
        <w:pStyle w:val="Akapitzlist"/>
        <w:numPr>
          <w:ilvl w:val="4"/>
          <w:numId w:val="72"/>
        </w:numPr>
        <w:spacing w:line="276" w:lineRule="auto"/>
        <w:ind w:left="567" w:hanging="283"/>
        <w:jc w:val="both"/>
        <w:rPr>
          <w:rFonts w:ascii="Arial Narrow" w:hAnsi="Arial Narrow"/>
          <w:sz w:val="24"/>
          <w:szCs w:val="24"/>
        </w:rPr>
      </w:pPr>
      <w:r w:rsidRPr="431391FE">
        <w:rPr>
          <w:rFonts w:ascii="Arial Narrow" w:hAnsi="Arial Narrow"/>
          <w:sz w:val="24"/>
          <w:szCs w:val="24"/>
        </w:rPr>
        <w:t xml:space="preserve">przyjmuje na siebie wyłączną odpowiedzialność w </w:t>
      </w:r>
      <w:r w:rsidR="00DB3D1E">
        <w:rPr>
          <w:rFonts w:ascii="Arial Narrow" w:hAnsi="Arial Narrow"/>
          <w:sz w:val="24"/>
          <w:szCs w:val="24"/>
        </w:rPr>
        <w:t>zakresie określonym w ust. 1 i 3</w:t>
      </w:r>
      <w:r w:rsidRPr="431391FE">
        <w:rPr>
          <w:rFonts w:ascii="Arial Narrow" w:hAnsi="Arial Narrow"/>
          <w:sz w:val="24"/>
          <w:szCs w:val="24"/>
        </w:rPr>
        <w:t xml:space="preserve"> i zobowiązuje się do zaspokojenia ewentualnych roszczeń osób trzecich zgłoszonych wobec Zamawiającego z tego tytułu wraz z kosztami zastępstwa procesowego.  </w:t>
      </w:r>
    </w:p>
    <w:p w:rsidR="00CC3FF1"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t>§ 15</w:t>
      </w:r>
    </w:p>
    <w:p w:rsidR="00CC3FF1" w:rsidRPr="00097D89" w:rsidRDefault="431391FE" w:rsidP="431391FE">
      <w:pPr>
        <w:spacing w:line="276" w:lineRule="auto"/>
        <w:jc w:val="center"/>
        <w:rPr>
          <w:rFonts w:ascii="Arial Narrow" w:hAnsi="Arial Narrow"/>
          <w:b/>
          <w:bCs/>
          <w:sz w:val="24"/>
          <w:szCs w:val="24"/>
        </w:rPr>
      </w:pPr>
      <w:r w:rsidRPr="431391FE">
        <w:rPr>
          <w:rFonts w:ascii="Arial Narrow" w:hAnsi="Arial Narrow"/>
          <w:b/>
          <w:bCs/>
          <w:sz w:val="24"/>
          <w:szCs w:val="24"/>
        </w:rPr>
        <w:lastRenderedPageBreak/>
        <w:t>Postanowienia końcowe</w:t>
      </w:r>
    </w:p>
    <w:p w:rsidR="00384EE4"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Osobą odpowiedzialną za realizację postanowień niniejszego załącznika ze strony Zamawiającego, uprawnioną do składania oraz odbierania w imieniu Zamawiającego wszelkich oświadczeń w zakresie napraw gwarancyjnych, napraw uszkodzeń oraz obsługi technicznej jest ___________________, tel. _______________, adres email ___________________</w:t>
      </w:r>
    </w:p>
    <w:p w:rsidR="00384EE4" w:rsidRPr="00384EE4"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Osobą odpowiedzialną za realizację postanowień niniejszego załącznika ze strony Wykonawcy, uprawnioną do składania oraz odbierania w imieniu Wykonawcy wszelkich oświadczeń w zakresie napraw gwarancyjnych, napraw uszkodzeń oraz obsługi technicznej jest ___________________, tel. _______________, adres email ___________________</w:t>
      </w:r>
    </w:p>
    <w:p w:rsidR="00CC3FF1" w:rsidRPr="009C751D"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 xml:space="preserve">Postanowienia niniejszego załącznika do Umowy obowiązują od dnia protokolarnego przekazania </w:t>
      </w:r>
      <w:r w:rsidR="001248AD">
        <w:rPr>
          <w:rFonts w:ascii="Arial Narrow" w:hAnsi="Arial Narrow"/>
          <w:sz w:val="24"/>
          <w:szCs w:val="24"/>
        </w:rPr>
        <w:t>auto</w:t>
      </w:r>
      <w:r w:rsidRPr="431391FE">
        <w:rPr>
          <w:rFonts w:ascii="Arial Narrow" w:hAnsi="Arial Narrow"/>
          <w:sz w:val="24"/>
          <w:szCs w:val="24"/>
        </w:rPr>
        <w:t>busów przez Wykonawcę Zamawiającemu do dnia upływu udzielonej g</w:t>
      </w:r>
      <w:r w:rsidR="00DB3D1E">
        <w:rPr>
          <w:rFonts w:ascii="Arial Narrow" w:hAnsi="Arial Narrow"/>
          <w:sz w:val="24"/>
          <w:szCs w:val="24"/>
        </w:rPr>
        <w:t>warancji, z zastrzeżeniem ust. 4</w:t>
      </w:r>
      <w:r w:rsidRPr="431391FE">
        <w:rPr>
          <w:rFonts w:ascii="Arial Narrow" w:hAnsi="Arial Narrow"/>
          <w:sz w:val="24"/>
          <w:szCs w:val="24"/>
        </w:rPr>
        <w:t xml:space="preserve">. </w:t>
      </w:r>
    </w:p>
    <w:p w:rsidR="009C751D" w:rsidRPr="009C751D" w:rsidRDefault="431391FE" w:rsidP="00DB3D1E">
      <w:pPr>
        <w:pStyle w:val="Akapitzlist"/>
        <w:numPr>
          <w:ilvl w:val="3"/>
          <w:numId w:val="75"/>
        </w:numPr>
        <w:spacing w:line="276" w:lineRule="auto"/>
        <w:ind w:left="284" w:hanging="284"/>
        <w:jc w:val="both"/>
        <w:rPr>
          <w:rFonts w:ascii="Arial Narrow" w:hAnsi="Arial Narrow"/>
          <w:sz w:val="24"/>
          <w:szCs w:val="24"/>
        </w:rPr>
      </w:pPr>
      <w:r w:rsidRPr="431391FE">
        <w:rPr>
          <w:rFonts w:ascii="Arial Narrow" w:hAnsi="Arial Narrow"/>
          <w:sz w:val="24"/>
          <w:szCs w:val="24"/>
        </w:rPr>
        <w:t>Postanowienia niniejszego załącznika do Umowy określające termin obowiązywania zobowiązań str</w:t>
      </w:r>
      <w:r w:rsidR="00DB3D1E">
        <w:rPr>
          <w:rFonts w:ascii="Arial Narrow" w:hAnsi="Arial Narrow"/>
          <w:sz w:val="24"/>
          <w:szCs w:val="24"/>
        </w:rPr>
        <w:t>on dłużysz niż wskazany w ust. 3</w:t>
      </w:r>
      <w:r w:rsidRPr="431391FE">
        <w:rPr>
          <w:rFonts w:ascii="Arial Narrow" w:hAnsi="Arial Narrow"/>
          <w:sz w:val="24"/>
          <w:szCs w:val="24"/>
        </w:rPr>
        <w:t xml:space="preserve">, obowiązują przez okres wskazany w tych postanowieniach.  </w:t>
      </w:r>
    </w:p>
    <w:p w:rsidR="00A404E1" w:rsidRDefault="00A404E1" w:rsidP="431391FE">
      <w:pPr>
        <w:tabs>
          <w:tab w:val="left" w:pos="567"/>
          <w:tab w:val="left" w:pos="709"/>
        </w:tabs>
        <w:jc w:val="right"/>
        <w:rPr>
          <w:rFonts w:ascii="Arial Narrow" w:hAnsi="Arial Narrow"/>
          <w:b/>
          <w:bCs/>
          <w:color w:val="auto"/>
          <w:sz w:val="24"/>
          <w:szCs w:val="24"/>
        </w:rPr>
      </w:pPr>
      <w:r>
        <w:rPr>
          <w:rFonts w:ascii="Arial Narrow" w:hAnsi="Arial Narrow"/>
          <w:b/>
          <w:bCs/>
          <w:color w:val="auto"/>
          <w:sz w:val="24"/>
          <w:szCs w:val="24"/>
          <w:u w:color="000000"/>
        </w:rPr>
        <w:br w:type="column"/>
      </w:r>
      <w:r>
        <w:rPr>
          <w:rFonts w:ascii="Arial Narrow" w:hAnsi="Arial Narrow"/>
          <w:b/>
          <w:bCs/>
          <w:color w:val="auto"/>
          <w:sz w:val="24"/>
          <w:szCs w:val="24"/>
        </w:rPr>
        <w:lastRenderedPageBreak/>
        <w:t>Załącznik nr 4 do umowy nr _____________ z dnia ______________</w:t>
      </w:r>
    </w:p>
    <w:p w:rsidR="00A404E1" w:rsidRDefault="00A404E1" w:rsidP="00A404E1">
      <w:pPr>
        <w:tabs>
          <w:tab w:val="left" w:pos="567"/>
          <w:tab w:val="left" w:pos="709"/>
        </w:tabs>
        <w:jc w:val="center"/>
        <w:rPr>
          <w:rFonts w:ascii="Arial Narrow" w:hAnsi="Arial Narrow"/>
          <w:b/>
          <w:sz w:val="24"/>
          <w:szCs w:val="24"/>
        </w:rPr>
      </w:pPr>
    </w:p>
    <w:p w:rsidR="00A404E1" w:rsidRPr="00A86BED" w:rsidRDefault="431391FE" w:rsidP="431391FE">
      <w:pPr>
        <w:tabs>
          <w:tab w:val="left" w:pos="567"/>
          <w:tab w:val="left" w:pos="709"/>
        </w:tabs>
        <w:jc w:val="center"/>
        <w:rPr>
          <w:rFonts w:ascii="Arial Narrow" w:hAnsi="Arial Narrow"/>
          <w:b/>
          <w:bCs/>
          <w:sz w:val="24"/>
          <w:szCs w:val="24"/>
        </w:rPr>
      </w:pPr>
      <w:r w:rsidRPr="431391FE">
        <w:rPr>
          <w:rFonts w:ascii="Arial Narrow" w:hAnsi="Arial Narrow"/>
          <w:b/>
          <w:bCs/>
          <w:sz w:val="24"/>
          <w:szCs w:val="24"/>
        </w:rPr>
        <w:t xml:space="preserve">Wykaz udzielonej autoryzacji  na wykonywanie obsług technicznych napraw gwarancyjnych oraz napraw uszkodzeń  </w:t>
      </w:r>
    </w:p>
    <w:p w:rsidR="00A404E1" w:rsidRPr="00A86BED" w:rsidRDefault="00A404E1" w:rsidP="00A404E1">
      <w:pPr>
        <w:tabs>
          <w:tab w:val="left" w:pos="567"/>
          <w:tab w:val="left" w:pos="709"/>
        </w:tabs>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119"/>
        <w:gridCol w:w="2551"/>
        <w:gridCol w:w="2977"/>
      </w:tblGrid>
      <w:tr w:rsidR="00A404E1" w:rsidRPr="00A86BED" w:rsidTr="0A433825">
        <w:trPr>
          <w:cantSplit/>
          <w:trHeight w:val="1704"/>
          <w:tblHeader/>
        </w:trPr>
        <w:tc>
          <w:tcPr>
            <w:tcW w:w="567" w:type="dxa"/>
            <w:tcBorders>
              <w:bottom w:val="single" w:sz="4" w:space="0" w:color="auto"/>
            </w:tcBorders>
          </w:tcPr>
          <w:p w:rsidR="00A404E1" w:rsidRPr="00A86BED" w:rsidRDefault="00A404E1" w:rsidP="00B0629D">
            <w:pPr>
              <w:pStyle w:val="Nagwek1"/>
              <w:jc w:val="center"/>
              <w:rPr>
                <w:rFonts w:ascii="Arial Narrow" w:hAnsi="Arial Narrow" w:cs="Times New Roman"/>
                <w:b w:val="0"/>
                <w:sz w:val="20"/>
                <w:szCs w:val="20"/>
              </w:rPr>
            </w:pPr>
          </w:p>
          <w:p w:rsidR="00A404E1" w:rsidRPr="00A86BED" w:rsidRDefault="431391FE" w:rsidP="431391FE">
            <w:pPr>
              <w:pStyle w:val="Nagwek1"/>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L.p.</w:t>
            </w:r>
          </w:p>
        </w:tc>
        <w:tc>
          <w:tcPr>
            <w:tcW w:w="3119" w:type="dxa"/>
            <w:tcBorders>
              <w:bottom w:val="single" w:sz="4" w:space="0" w:color="auto"/>
            </w:tcBorders>
          </w:tcPr>
          <w:p w:rsidR="00A404E1" w:rsidRPr="00A86BED" w:rsidRDefault="431391FE" w:rsidP="431391FE">
            <w:pPr>
              <w:pStyle w:val="Nagwek2"/>
              <w:jc w:val="center"/>
              <w:rPr>
                <w:rFonts w:ascii="Arial Narrow" w:hAnsi="Arial Narrow" w:cs="Times New Roman"/>
                <w:b w:val="0"/>
                <w:bCs w:val="0"/>
                <w:i w:val="0"/>
                <w:iCs w:val="0"/>
                <w:sz w:val="20"/>
                <w:szCs w:val="20"/>
              </w:rPr>
            </w:pPr>
            <w:r w:rsidRPr="431391FE">
              <w:rPr>
                <w:rFonts w:ascii="Arial Narrow" w:hAnsi="Arial Narrow" w:cs="Times New Roman"/>
                <w:b w:val="0"/>
                <w:bCs w:val="0"/>
                <w:i w:val="0"/>
                <w:iCs w:val="0"/>
                <w:sz w:val="20"/>
                <w:szCs w:val="20"/>
              </w:rPr>
              <w:t>Grupa</w:t>
            </w:r>
          </w:p>
          <w:p w:rsidR="00A404E1" w:rsidRPr="00A86BED" w:rsidRDefault="431391FE" w:rsidP="431391FE">
            <w:pPr>
              <w:jc w:val="center"/>
              <w:rPr>
                <w:rFonts w:ascii="Arial Narrow" w:hAnsi="Arial Narrow"/>
              </w:rPr>
            </w:pPr>
            <w:r w:rsidRPr="431391FE">
              <w:rPr>
                <w:rFonts w:ascii="Arial Narrow" w:hAnsi="Arial Narrow"/>
              </w:rPr>
              <w:t>Konstrukcyjna</w:t>
            </w:r>
          </w:p>
        </w:tc>
        <w:tc>
          <w:tcPr>
            <w:tcW w:w="2551" w:type="dxa"/>
            <w:tcBorders>
              <w:bottom w:val="single" w:sz="4" w:space="0" w:color="auto"/>
            </w:tcBorders>
          </w:tcPr>
          <w:p w:rsidR="00A404E1" w:rsidRPr="00A86BED" w:rsidRDefault="431391FE" w:rsidP="431391FE">
            <w:pPr>
              <w:pStyle w:val="Nagwek2"/>
              <w:jc w:val="center"/>
              <w:rPr>
                <w:rFonts w:ascii="Arial Narrow" w:hAnsi="Arial Narrow" w:cs="Times New Roman"/>
                <w:i w:val="0"/>
                <w:iCs w:val="0"/>
                <w:sz w:val="20"/>
                <w:szCs w:val="20"/>
              </w:rPr>
            </w:pPr>
            <w:r w:rsidRPr="431391FE">
              <w:rPr>
                <w:rFonts w:ascii="Arial Narrow" w:hAnsi="Arial Narrow" w:cs="Times New Roman"/>
                <w:i w:val="0"/>
                <w:iCs w:val="0"/>
                <w:sz w:val="20"/>
                <w:szCs w:val="20"/>
              </w:rPr>
              <w:t>Pełna</w:t>
            </w:r>
          </w:p>
          <w:p w:rsidR="00A404E1" w:rsidRPr="00A86BED" w:rsidRDefault="431391FE" w:rsidP="431391FE">
            <w:pPr>
              <w:jc w:val="center"/>
              <w:rPr>
                <w:rFonts w:ascii="Arial Narrow" w:hAnsi="Arial Narrow"/>
                <w:b/>
                <w:bCs/>
              </w:rPr>
            </w:pPr>
            <w:r w:rsidRPr="431391FE">
              <w:rPr>
                <w:rFonts w:ascii="Arial Narrow" w:hAnsi="Arial Narrow"/>
                <w:b/>
                <w:bCs/>
              </w:rPr>
              <w:t>Autoryzacja</w:t>
            </w:r>
          </w:p>
          <w:p w:rsidR="00A404E1" w:rsidRPr="00A86BED" w:rsidRDefault="431391FE" w:rsidP="431391FE">
            <w:pPr>
              <w:jc w:val="center"/>
              <w:rPr>
                <w:rFonts w:ascii="Arial Narrow" w:hAnsi="Arial Narrow"/>
                <w:b/>
                <w:bCs/>
              </w:rPr>
            </w:pPr>
            <w:r w:rsidRPr="431391FE">
              <w:rPr>
                <w:rFonts w:ascii="Arial Narrow" w:hAnsi="Arial Narrow"/>
              </w:rPr>
              <w:t>(Wykonywanie wszelkich możliwych napraw )</w:t>
            </w:r>
          </w:p>
          <w:p w:rsidR="00A404E1" w:rsidRPr="00A86BED" w:rsidRDefault="431391FE" w:rsidP="431391FE">
            <w:pPr>
              <w:jc w:val="center"/>
              <w:rPr>
                <w:rFonts w:ascii="Arial Narrow" w:hAnsi="Arial Narrow"/>
              </w:rPr>
            </w:pPr>
            <w:r w:rsidRPr="431391FE">
              <w:rPr>
                <w:rFonts w:ascii="Arial Narrow" w:hAnsi="Arial Narrow"/>
                <w:b/>
                <w:bCs/>
              </w:rPr>
              <w:t>(Tak/Nie)*</w:t>
            </w:r>
          </w:p>
        </w:tc>
        <w:tc>
          <w:tcPr>
            <w:tcW w:w="2977" w:type="dxa"/>
            <w:tcBorders>
              <w:bottom w:val="single" w:sz="4" w:space="0" w:color="auto"/>
            </w:tcBorders>
          </w:tcPr>
          <w:p w:rsidR="00A404E1" w:rsidRPr="00A86BED" w:rsidRDefault="431391FE" w:rsidP="431391FE">
            <w:pPr>
              <w:pStyle w:val="Nagwek2"/>
              <w:jc w:val="center"/>
              <w:rPr>
                <w:rFonts w:ascii="Arial Narrow" w:hAnsi="Arial Narrow" w:cs="Times New Roman"/>
                <w:b w:val="0"/>
                <w:bCs w:val="0"/>
                <w:i w:val="0"/>
                <w:iCs w:val="0"/>
                <w:sz w:val="20"/>
                <w:szCs w:val="20"/>
              </w:rPr>
            </w:pPr>
            <w:r w:rsidRPr="431391FE">
              <w:rPr>
                <w:rFonts w:ascii="Arial Narrow" w:hAnsi="Arial Narrow" w:cs="Times New Roman"/>
                <w:b w:val="0"/>
                <w:bCs w:val="0"/>
                <w:i w:val="0"/>
                <w:iCs w:val="0"/>
                <w:sz w:val="20"/>
                <w:szCs w:val="20"/>
              </w:rPr>
              <w:t>Wykonanie demontażu</w:t>
            </w:r>
          </w:p>
          <w:p w:rsidR="00A404E1" w:rsidRPr="00A86BED" w:rsidRDefault="431391FE" w:rsidP="431391FE">
            <w:pPr>
              <w:jc w:val="center"/>
              <w:rPr>
                <w:rFonts w:ascii="Arial Narrow" w:hAnsi="Arial Narrow"/>
              </w:rPr>
            </w:pPr>
            <w:r w:rsidRPr="431391FE">
              <w:rPr>
                <w:rFonts w:ascii="Arial Narrow" w:hAnsi="Arial Narrow"/>
              </w:rPr>
              <w:t>i montażu</w:t>
            </w:r>
          </w:p>
          <w:p w:rsidR="00A404E1" w:rsidRPr="00A86BED" w:rsidRDefault="431391FE" w:rsidP="431391FE">
            <w:pPr>
              <w:jc w:val="center"/>
              <w:rPr>
                <w:rFonts w:ascii="Arial Narrow" w:hAnsi="Arial Narrow"/>
                <w:b/>
                <w:bCs/>
              </w:rPr>
            </w:pPr>
            <w:r w:rsidRPr="431391FE">
              <w:rPr>
                <w:rFonts w:ascii="Arial Narrow" w:hAnsi="Arial Narrow"/>
                <w:b/>
                <w:bCs/>
              </w:rPr>
              <w:t xml:space="preserve"> (Tak/Nie)*</w:t>
            </w:r>
          </w:p>
        </w:tc>
      </w:tr>
      <w:tr w:rsidR="00A404E1" w:rsidRPr="00A86BED" w:rsidTr="0A433825">
        <w:trPr>
          <w:cantSplit/>
          <w:trHeight w:val="291"/>
          <w:tblHeader/>
        </w:trPr>
        <w:tc>
          <w:tcPr>
            <w:tcW w:w="567" w:type="dxa"/>
            <w:tcBorders>
              <w:bottom w:val="single" w:sz="4" w:space="0" w:color="auto"/>
            </w:tcBorders>
            <w:shd w:val="clear" w:color="auto" w:fill="C0C0C0"/>
            <w:vAlign w:val="center"/>
          </w:tcPr>
          <w:p w:rsidR="00A404E1" w:rsidRPr="00A86BED" w:rsidRDefault="0A433825" w:rsidP="0A433825">
            <w:pPr>
              <w:pStyle w:val="Nagwek1"/>
              <w:jc w:val="center"/>
              <w:rPr>
                <w:rFonts w:ascii="Arial Narrow" w:hAnsi="Arial Narrow" w:cs="Times New Roman"/>
                <w:b w:val="0"/>
                <w:bCs w:val="0"/>
                <w:i/>
                <w:iCs/>
                <w:sz w:val="20"/>
                <w:szCs w:val="20"/>
              </w:rPr>
            </w:pPr>
            <w:r w:rsidRPr="0A433825">
              <w:rPr>
                <w:rFonts w:ascii="Arial Narrow" w:hAnsi="Arial Narrow" w:cs="Times New Roman"/>
                <w:b w:val="0"/>
                <w:bCs w:val="0"/>
                <w:i/>
                <w:iCs/>
                <w:sz w:val="20"/>
                <w:szCs w:val="20"/>
              </w:rPr>
              <w:t>1</w:t>
            </w:r>
          </w:p>
        </w:tc>
        <w:tc>
          <w:tcPr>
            <w:tcW w:w="3119"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2</w:t>
            </w:r>
          </w:p>
        </w:tc>
        <w:tc>
          <w:tcPr>
            <w:tcW w:w="2551"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3</w:t>
            </w:r>
          </w:p>
        </w:tc>
        <w:tc>
          <w:tcPr>
            <w:tcW w:w="2977" w:type="dxa"/>
            <w:tcBorders>
              <w:bottom w:val="single" w:sz="4" w:space="0" w:color="auto"/>
            </w:tcBorders>
            <w:shd w:val="clear" w:color="auto" w:fill="C0C0C0"/>
            <w:vAlign w:val="center"/>
          </w:tcPr>
          <w:p w:rsidR="00A404E1" w:rsidRPr="00A86BED" w:rsidRDefault="0A433825" w:rsidP="0A433825">
            <w:pPr>
              <w:pStyle w:val="Nagwek2"/>
              <w:jc w:val="center"/>
              <w:rPr>
                <w:rFonts w:ascii="Arial Narrow" w:hAnsi="Arial Narrow" w:cs="Times New Roman"/>
                <w:b w:val="0"/>
                <w:bCs w:val="0"/>
                <w:sz w:val="20"/>
                <w:szCs w:val="20"/>
              </w:rPr>
            </w:pPr>
            <w:r w:rsidRPr="0A433825">
              <w:rPr>
                <w:rFonts w:ascii="Arial Narrow" w:hAnsi="Arial Narrow" w:cs="Times New Roman"/>
                <w:b w:val="0"/>
                <w:bCs w:val="0"/>
                <w:sz w:val="20"/>
                <w:szCs w:val="20"/>
              </w:rPr>
              <w:t>4</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4"/>
                <w:szCs w:val="24"/>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Silnik</w:t>
            </w:r>
          </w:p>
        </w:tc>
        <w:tc>
          <w:tcPr>
            <w:tcW w:w="2551" w:type="dxa"/>
            <w:shd w:val="clear" w:color="auto" w:fill="auto"/>
          </w:tcPr>
          <w:p w:rsidR="00A404E1" w:rsidRPr="00DE7CAF" w:rsidRDefault="00A404E1" w:rsidP="00DE7CAF">
            <w:pPr>
              <w:pStyle w:val="Nagwek2"/>
              <w:jc w:val="center"/>
              <w:rPr>
                <w:rFonts w:ascii="Arial Narrow" w:hAnsi="Arial Narrow"/>
                <w:b w:val="0"/>
                <w:sz w:val="20"/>
                <w:szCs w:val="20"/>
              </w:rPr>
            </w:pP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4"/>
                <w:szCs w:val="24"/>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Skrzynia biegów</w:t>
            </w:r>
          </w:p>
        </w:tc>
        <w:tc>
          <w:tcPr>
            <w:tcW w:w="2551" w:type="dxa"/>
            <w:shd w:val="clear" w:color="auto" w:fill="auto"/>
          </w:tcPr>
          <w:p w:rsidR="00A404E1" w:rsidRPr="00DE7CAF" w:rsidRDefault="00A404E1" w:rsidP="00DE7CAF">
            <w:pPr>
              <w:pStyle w:val="Nagwek2"/>
              <w:jc w:val="center"/>
              <w:rPr>
                <w:rFonts w:ascii="Arial Narrow" w:hAnsi="Arial Narrow"/>
                <w:b w:val="0"/>
                <w:sz w:val="20"/>
                <w:szCs w:val="20"/>
              </w:rPr>
            </w:pP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
        </w:trPr>
        <w:tc>
          <w:tcPr>
            <w:tcW w:w="567" w:type="dxa"/>
            <w:shd w:val="clear" w:color="auto" w:fill="auto"/>
            <w:vAlign w:val="center"/>
          </w:tcPr>
          <w:p w:rsidR="00A404E1" w:rsidRPr="00A86BED" w:rsidRDefault="00A404E1" w:rsidP="00A404E1">
            <w:pPr>
              <w:pStyle w:val="Nagwek1"/>
              <w:numPr>
                <w:ilvl w:val="0"/>
                <w:numId w:val="74"/>
              </w:numPr>
              <w:spacing w:before="0" w:after="0"/>
              <w:jc w:val="center"/>
              <w:rPr>
                <w:rFonts w:ascii="Arial Narrow" w:hAnsi="Arial Narrow" w:cs="Times New Roman"/>
                <w:sz w:val="20"/>
                <w:szCs w:val="20"/>
              </w:rPr>
            </w:pPr>
          </w:p>
        </w:tc>
        <w:tc>
          <w:tcPr>
            <w:tcW w:w="3119" w:type="dxa"/>
            <w:shd w:val="clear" w:color="auto" w:fill="auto"/>
          </w:tcPr>
          <w:p w:rsidR="00A404E1" w:rsidRPr="00A86BED" w:rsidRDefault="431391FE" w:rsidP="431391FE">
            <w:pPr>
              <w:pStyle w:val="Nagwek2"/>
              <w:jc w:val="center"/>
              <w:rPr>
                <w:rFonts w:ascii="Arial Narrow" w:hAnsi="Arial Narrow" w:cs="Times New Roman"/>
                <w:b w:val="0"/>
                <w:bCs w:val="0"/>
                <w:i w:val="0"/>
                <w:iCs w:val="0"/>
                <w:sz w:val="24"/>
                <w:szCs w:val="24"/>
              </w:rPr>
            </w:pPr>
            <w:r w:rsidRPr="431391FE">
              <w:rPr>
                <w:rFonts w:ascii="Arial Narrow" w:hAnsi="Arial Narrow" w:cs="Times New Roman"/>
                <w:b w:val="0"/>
                <w:bCs w:val="0"/>
                <w:i w:val="0"/>
                <w:iCs w:val="0"/>
                <w:sz w:val="24"/>
                <w:szCs w:val="24"/>
              </w:rPr>
              <w:t>Oś napędowa</w:t>
            </w:r>
          </w:p>
        </w:tc>
        <w:tc>
          <w:tcPr>
            <w:tcW w:w="2551" w:type="dxa"/>
            <w:shd w:val="clear" w:color="auto" w:fill="auto"/>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shd w:val="clear" w:color="auto" w:fill="auto"/>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307"/>
        </w:trPr>
        <w:tc>
          <w:tcPr>
            <w:tcW w:w="567" w:type="dxa"/>
            <w:vMerge w:val="restart"/>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Filtr powietrza</w:t>
            </w:r>
          </w:p>
          <w:p w:rsidR="00A404E1" w:rsidRPr="00A86BED" w:rsidRDefault="00A404E1" w:rsidP="00B0629D">
            <w:pPr>
              <w:jc w:val="center"/>
              <w:rPr>
                <w:rFonts w:ascii="Arial Narrow" w:hAnsi="Arial Narrow"/>
                <w:sz w:val="24"/>
                <w:szCs w:val="24"/>
              </w:rPr>
            </w:pPr>
          </w:p>
        </w:tc>
        <w:tc>
          <w:tcPr>
            <w:tcW w:w="2551" w:type="dxa"/>
          </w:tcPr>
          <w:p w:rsidR="00DE7CAF" w:rsidRPr="00DE7CAF" w:rsidRDefault="00DE7CAF" w:rsidP="00DE7CAF">
            <w:pPr>
              <w:pStyle w:val="Nagwek3"/>
              <w:rPr>
                <w:rFonts w:ascii="Arial Narrow" w:hAnsi="Arial Narrow"/>
                <w:b w:val="0"/>
                <w:sz w:val="20"/>
              </w:rPr>
            </w:pPr>
          </w:p>
          <w:p w:rsidR="00DE7CAF" w:rsidRPr="00DE7CAF" w:rsidRDefault="00DE7CAF" w:rsidP="00DE7CAF">
            <w:pPr>
              <w:pStyle w:val="Nagwek3"/>
              <w:rPr>
                <w:rFonts w:ascii="Arial Narrow" w:hAnsi="Arial Narrow"/>
                <w:b w:val="0"/>
                <w:sz w:val="20"/>
              </w:rPr>
            </w:pPr>
          </w:p>
          <w:p w:rsidR="00A404E1" w:rsidRPr="00DE7CAF" w:rsidRDefault="431391FE" w:rsidP="431391FE">
            <w:pPr>
              <w:pStyle w:val="Nagwek3"/>
              <w:rPr>
                <w:rFonts w:ascii="Arial Narrow" w:hAnsi="Arial Narrow"/>
                <w:sz w:val="20"/>
              </w:rPr>
            </w:pPr>
            <w:r w:rsidRPr="431391FE">
              <w:rPr>
                <w:rFonts w:ascii="Arial Narrow" w:hAnsi="Arial Narrow"/>
                <w:b w:val="0"/>
                <w:sz w:val="20"/>
              </w:rPr>
              <w:t>TAK</w:t>
            </w:r>
          </w:p>
        </w:tc>
        <w:tc>
          <w:tcPr>
            <w:tcW w:w="2977" w:type="dxa"/>
            <w:vAlign w:val="center"/>
          </w:tcPr>
          <w:p w:rsidR="00A404E1" w:rsidRPr="00DE7CAF" w:rsidRDefault="431391FE" w:rsidP="431391FE">
            <w:pPr>
              <w:pStyle w:val="Nagwek3"/>
              <w:rPr>
                <w:rFonts w:ascii="Arial Narrow" w:hAnsi="Arial Narrow"/>
                <w:b w:val="0"/>
                <w:sz w:val="20"/>
              </w:rPr>
            </w:pPr>
            <w:r w:rsidRPr="431391FE">
              <w:rPr>
                <w:rFonts w:ascii="Arial Narrow" w:hAnsi="Arial Narrow"/>
                <w:b w:val="0"/>
                <w:sz w:val="20"/>
              </w:rPr>
              <w:t>TAK</w:t>
            </w:r>
          </w:p>
        </w:tc>
      </w:tr>
      <w:tr w:rsidR="00A404E1" w:rsidRPr="00A86BED" w:rsidTr="0A433825">
        <w:trPr>
          <w:trHeight w:val="692"/>
        </w:trPr>
        <w:tc>
          <w:tcPr>
            <w:tcW w:w="567" w:type="dxa"/>
            <w:vMerge/>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wydechowy i oczyszczanie spalin</w:t>
            </w:r>
          </w:p>
        </w:tc>
        <w:tc>
          <w:tcPr>
            <w:tcW w:w="2551" w:type="dxa"/>
          </w:tcPr>
          <w:p w:rsidR="00A404E1" w:rsidRPr="00DE7CAF" w:rsidRDefault="00A404E1" w:rsidP="00DE7CAF">
            <w:pPr>
              <w:pStyle w:val="Nagwek3"/>
              <w:rPr>
                <w:rFonts w:ascii="Arial Narrow" w:hAnsi="Arial Narrow"/>
                <w:sz w:val="20"/>
              </w:rPr>
            </w:pPr>
          </w:p>
          <w:p w:rsidR="00DE7CAF" w:rsidRPr="00DE7CAF" w:rsidRDefault="00DE7CAF" w:rsidP="00DE7CAF">
            <w:pP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cs="Times New Roman"/>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6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Układ chłodzenia</w:t>
            </w:r>
          </w:p>
        </w:tc>
        <w:tc>
          <w:tcPr>
            <w:tcW w:w="2551" w:type="dxa"/>
          </w:tcPr>
          <w:p w:rsidR="00A404E1" w:rsidRPr="00DE7CAF" w:rsidRDefault="00A404E1" w:rsidP="00DE7CAF">
            <w:pPr>
              <w:pStyle w:val="Nagwek3"/>
              <w:rPr>
                <w:rFonts w:ascii="Arial Narrow" w:hAnsi="Arial Narrow"/>
                <w:sz w:val="20"/>
              </w:rPr>
            </w:pPr>
          </w:p>
          <w:p w:rsidR="00DE7CAF" w:rsidRPr="00DE7CAF" w:rsidRDefault="00DE7CAF" w:rsidP="00DE7CAF">
            <w:pP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4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Wał napędowy, przeniesienie napędu</w:t>
            </w:r>
          </w:p>
        </w:tc>
        <w:tc>
          <w:tcPr>
            <w:tcW w:w="2551" w:type="dxa"/>
          </w:tcPr>
          <w:p w:rsidR="00A404E1" w:rsidRDefault="00A404E1" w:rsidP="00DE7CAF">
            <w:pPr>
              <w:jc w:val="center"/>
              <w:rPr>
                <w:rFonts w:ascii="Arial Narrow" w:hAnsi="Arial Narrow"/>
                <w:b/>
              </w:rPr>
            </w:pPr>
          </w:p>
          <w:p w:rsidR="00DE7CAF" w:rsidRDefault="00DE7CAF" w:rsidP="00DE7CAF">
            <w:pPr>
              <w:jc w:val="center"/>
              <w:rPr>
                <w:rFonts w:ascii="Arial Narrow" w:hAnsi="Arial Narrow"/>
                <w:b/>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08"/>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Zawieszenie</w:t>
            </w:r>
          </w:p>
        </w:tc>
        <w:tc>
          <w:tcPr>
            <w:tcW w:w="2551" w:type="dxa"/>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58"/>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pneumatyczny</w:t>
            </w:r>
          </w:p>
        </w:tc>
        <w:tc>
          <w:tcPr>
            <w:tcW w:w="2551" w:type="dxa"/>
          </w:tcPr>
          <w:p w:rsidR="00A404E1" w:rsidRPr="00DE7CAF" w:rsidRDefault="431391FE" w:rsidP="431391FE">
            <w:pPr>
              <w:pStyle w:val="Nagwek2"/>
              <w:jc w:val="center"/>
              <w:rPr>
                <w:rFonts w:ascii="Arial Narrow" w:hAnsi="Arial Narrow" w:cs="Times New Roman"/>
                <w:b w:val="0"/>
                <w:bCs w:val="0"/>
                <w:sz w:val="20"/>
                <w:szCs w:val="20"/>
              </w:rPr>
            </w:pPr>
            <w:r w:rsidRPr="431391FE">
              <w:rPr>
                <w:rFonts w:ascii="Arial Narrow" w:hAnsi="Arial Narrow" w:cs="Times New Roman"/>
                <w:b w:val="0"/>
                <w:bCs w:val="0"/>
                <w:sz w:val="20"/>
                <w:szCs w:val="20"/>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1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hamulcowy</w:t>
            </w:r>
          </w:p>
        </w:tc>
        <w:tc>
          <w:tcPr>
            <w:tcW w:w="2551" w:type="dxa"/>
          </w:tcPr>
          <w:p w:rsidR="00A404E1" w:rsidRPr="00DE7CAF" w:rsidRDefault="00A404E1" w:rsidP="00DE7CAF">
            <w:pPr>
              <w:jc w:val="center"/>
              <w:rPr>
                <w:rFonts w:ascii="Arial Narrow" w:hAnsi="Arial Narrow"/>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834"/>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Układ kierowniczy</w:t>
            </w:r>
          </w:p>
        </w:tc>
        <w:tc>
          <w:tcPr>
            <w:tcW w:w="2551" w:type="dxa"/>
          </w:tcPr>
          <w:p w:rsidR="00A404E1" w:rsidRPr="00DE7CAF" w:rsidRDefault="00A404E1" w:rsidP="00DE7CAF">
            <w:pPr>
              <w:pStyle w:val="Nagwek3"/>
              <w:rPr>
                <w:rFonts w:ascii="Arial Narrow" w:hAnsi="Arial Narrow"/>
                <w:b w:val="0"/>
                <w:sz w:val="20"/>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3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00A404E1" w:rsidP="00B0629D">
            <w:pPr>
              <w:jc w:val="center"/>
              <w:rPr>
                <w:rFonts w:ascii="Arial Narrow" w:hAnsi="Arial Narrow"/>
                <w:sz w:val="24"/>
                <w:szCs w:val="24"/>
              </w:rPr>
            </w:pP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Koła, opony</w:t>
            </w:r>
          </w:p>
        </w:tc>
        <w:tc>
          <w:tcPr>
            <w:tcW w:w="2551" w:type="dxa"/>
          </w:tcPr>
          <w:p w:rsidR="00A404E1" w:rsidRPr="00DE7CAF" w:rsidRDefault="00A404E1" w:rsidP="00DE7CAF">
            <w:pPr>
              <w:pStyle w:val="Nagwek3"/>
              <w:rPr>
                <w:rFonts w:ascii="Arial Narrow" w:hAnsi="Arial Narrow"/>
                <w:b w:val="0"/>
                <w:sz w:val="20"/>
              </w:rPr>
            </w:pPr>
          </w:p>
          <w:p w:rsidR="00DE7CAF" w:rsidRPr="00DE7CA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DE7CA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88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Szkielet, oblachowanie elementy z tworzyw sztucznych,</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zderzaki,</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szyby,</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klapy obsługowe</w:t>
            </w:r>
          </w:p>
        </w:tc>
        <w:tc>
          <w:tcPr>
            <w:tcW w:w="2551" w:type="dxa"/>
          </w:tcPr>
          <w:p w:rsidR="00A404E1" w:rsidRPr="00FC00BF" w:rsidRDefault="00A404E1" w:rsidP="00DE7CAF">
            <w:pPr>
              <w:pStyle w:val="Nagwek3"/>
              <w:rPr>
                <w:rFonts w:ascii="Arial Narrow" w:hAnsi="Arial Narrow"/>
                <w:b w:val="0"/>
                <w:sz w:val="20"/>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vAlign w:val="center"/>
          </w:tcPr>
          <w:p w:rsidR="00A404E1"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659"/>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Urządzenia elektryczne, elektr</w:t>
            </w:r>
            <w:r w:rsidRPr="431391FE">
              <w:rPr>
                <w:rFonts w:ascii="Arial Narrow" w:hAnsi="Arial Narrow" w:cs="Times New Roman"/>
                <w:b w:val="0"/>
                <w:bCs w:val="0"/>
                <w:sz w:val="24"/>
                <w:szCs w:val="24"/>
              </w:rPr>
              <w:t>o</w:t>
            </w:r>
            <w:r w:rsidRPr="431391FE">
              <w:rPr>
                <w:rFonts w:ascii="Arial Narrow" w:hAnsi="Arial Narrow" w:cs="Times New Roman"/>
                <w:b w:val="0"/>
                <w:bCs w:val="0"/>
                <w:sz w:val="24"/>
                <w:szCs w:val="24"/>
              </w:rPr>
              <w:t>niczne, instalacja elektryczna i oświetlenie</w:t>
            </w:r>
          </w:p>
        </w:tc>
        <w:tc>
          <w:tcPr>
            <w:tcW w:w="2551" w:type="dxa"/>
          </w:tcPr>
          <w:p w:rsidR="00A404E1" w:rsidRPr="00FC00BF" w:rsidRDefault="00A404E1" w:rsidP="00DE7CAF">
            <w:pPr>
              <w:jc w:val="center"/>
              <w:rPr>
                <w:rFonts w:ascii="Arial Narrow" w:hAnsi="Arial Narrow"/>
              </w:rPr>
            </w:pPr>
          </w:p>
          <w:p w:rsidR="00DE7CAF" w:rsidRPr="00FC00BF" w:rsidRDefault="00DE7CAF" w:rsidP="00DE7CAF">
            <w:pPr>
              <w:jc w:val="center"/>
              <w:rPr>
                <w:rFonts w:ascii="Arial Narrow" w:hAnsi="Arial Narrow"/>
              </w:rPr>
            </w:pPr>
          </w:p>
          <w:p w:rsidR="00DE7CAF" w:rsidRPr="00FC00BF" w:rsidRDefault="00DE7CAF" w:rsidP="00DE7CAF">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DE7CAF">
            <w:pPr>
              <w:pStyle w:val="Nagwek3"/>
              <w:rPr>
                <w:rFonts w:ascii="Arial Narrow" w:hAnsi="Arial Narrow"/>
                <w:b w:val="0"/>
                <w:sz w:val="20"/>
              </w:rPr>
            </w:pPr>
          </w:p>
          <w:p w:rsidR="00DE7CAF" w:rsidRPr="00FC00BF" w:rsidRDefault="00DE7CAF" w:rsidP="00DE7CAF">
            <w:pPr>
              <w:rPr>
                <w:rFonts w:ascii="Arial Narrow" w:hAnsi="Arial Narrow"/>
              </w:rPr>
            </w:pPr>
          </w:p>
          <w:p w:rsidR="00DE7CAF" w:rsidRPr="00FC00BF" w:rsidRDefault="00DE7CAF" w:rsidP="00DE7CAF">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846"/>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Ogrzewanie, wentylacja,</w:t>
            </w:r>
          </w:p>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Klimatyzacja</w:t>
            </w:r>
          </w:p>
        </w:tc>
        <w:tc>
          <w:tcPr>
            <w:tcW w:w="2551" w:type="dxa"/>
          </w:tcPr>
          <w:p w:rsidR="00A404E1" w:rsidRPr="00FC00BF" w:rsidRDefault="00A404E1" w:rsidP="00DE7CAF">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DE7CAF">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921"/>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System monitoringu cyfrowego wizyjnego</w:t>
            </w:r>
          </w:p>
        </w:tc>
        <w:tc>
          <w:tcPr>
            <w:tcW w:w="2551" w:type="dxa"/>
          </w:tcPr>
          <w:p w:rsidR="00A404E1" w:rsidRPr="00FC00BF" w:rsidRDefault="00A404E1" w:rsidP="00B0629D">
            <w:pPr>
              <w:jc w:val="center"/>
              <w:rPr>
                <w:rFonts w:ascii="Arial Narrow" w:hAnsi="Arial Narrow"/>
              </w:rPr>
            </w:pPr>
          </w:p>
          <w:p w:rsidR="00DE7CAF" w:rsidRPr="00FC00BF" w:rsidRDefault="00DE7CAF" w:rsidP="00B0629D">
            <w:pPr>
              <w:jc w:val="center"/>
              <w:rPr>
                <w:rFonts w:ascii="Arial Narrow" w:hAnsi="Arial Narrow"/>
              </w:rPr>
            </w:pP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47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jc w:val="center"/>
              <w:rPr>
                <w:rFonts w:ascii="Arial Narrow" w:hAnsi="Arial Narrow"/>
                <w:sz w:val="24"/>
                <w:szCs w:val="24"/>
              </w:rPr>
            </w:pPr>
            <w:r w:rsidRPr="431391FE">
              <w:rPr>
                <w:rFonts w:ascii="Arial Narrow" w:hAnsi="Arial Narrow"/>
                <w:sz w:val="24"/>
                <w:szCs w:val="24"/>
              </w:rPr>
              <w:t>Wykończenie  i wyposażenie wnętrza</w:t>
            </w:r>
          </w:p>
        </w:tc>
        <w:tc>
          <w:tcPr>
            <w:tcW w:w="2551"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750"/>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 xml:space="preserve">Drzwi </w:t>
            </w:r>
          </w:p>
        </w:tc>
        <w:tc>
          <w:tcPr>
            <w:tcW w:w="2551"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12"/>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Siedzenia</w:t>
            </w:r>
          </w:p>
        </w:tc>
        <w:tc>
          <w:tcPr>
            <w:tcW w:w="2551" w:type="dxa"/>
          </w:tcPr>
          <w:p w:rsidR="00A404E1" w:rsidRPr="00FC00BF" w:rsidRDefault="00A404E1" w:rsidP="00B0629D">
            <w:pPr>
              <w:pStyle w:val="Nagwek3"/>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jc w:val="cente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1121"/>
        </w:trPr>
        <w:tc>
          <w:tcPr>
            <w:tcW w:w="567" w:type="dxa"/>
            <w:vAlign w:val="center"/>
          </w:tcPr>
          <w:p w:rsidR="00A404E1" w:rsidRPr="00A86BED" w:rsidRDefault="00A404E1" w:rsidP="00A404E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Narrow" w:hAnsi="Arial Narrow"/>
              </w:rPr>
            </w:pP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Elektroniczne systemy informacji pasażerskiej</w:t>
            </w:r>
          </w:p>
        </w:tc>
        <w:tc>
          <w:tcPr>
            <w:tcW w:w="2551" w:type="dxa"/>
          </w:tcPr>
          <w:p w:rsidR="00A404E1" w:rsidRPr="00FC00BF" w:rsidRDefault="00A404E1" w:rsidP="00B0629D">
            <w:pPr>
              <w:pStyle w:val="Nagwek3"/>
              <w:jc w:val="left"/>
              <w:rPr>
                <w:rFonts w:ascii="Arial Narrow" w:hAnsi="Arial Narrow"/>
                <w:b w:val="0"/>
                <w:sz w:val="20"/>
              </w:rPr>
            </w:pPr>
          </w:p>
          <w:p w:rsidR="00DE7CAF" w:rsidRPr="00FC00BF" w:rsidRDefault="00DE7CAF" w:rsidP="00DE7CAF">
            <w:pPr>
              <w:jc w:val="center"/>
              <w:rPr>
                <w:rFonts w:ascii="Arial Narrow" w:hAnsi="Arial Narrow"/>
              </w:rPr>
            </w:pPr>
          </w:p>
          <w:p w:rsidR="00DE7CAF" w:rsidRPr="00FC00BF" w:rsidRDefault="00DE7CAF" w:rsidP="00DE7CAF">
            <w:pPr>
              <w:jc w:val="center"/>
              <w:rPr>
                <w:rFonts w:ascii="Arial Narrow" w:hAnsi="Arial Narrow"/>
              </w:rPr>
            </w:pPr>
          </w:p>
        </w:tc>
        <w:tc>
          <w:tcPr>
            <w:tcW w:w="2977" w:type="dxa"/>
          </w:tcPr>
          <w:p w:rsidR="00A404E1" w:rsidRPr="00FC00BF" w:rsidRDefault="00A404E1" w:rsidP="00B0629D">
            <w:pPr>
              <w:rPr>
                <w:rFonts w:ascii="Arial Narrow" w:hAnsi="Arial Narrow"/>
              </w:rPr>
            </w:pPr>
          </w:p>
          <w:p w:rsidR="00DE7CAF" w:rsidRPr="00FC00BF" w:rsidRDefault="00DE7CAF" w:rsidP="00B0629D">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698"/>
        </w:trPr>
        <w:tc>
          <w:tcPr>
            <w:tcW w:w="567" w:type="dxa"/>
            <w:vAlign w:val="center"/>
          </w:tcPr>
          <w:p w:rsidR="00A404E1" w:rsidRPr="00A86BED" w:rsidRDefault="0A433825" w:rsidP="0A433825">
            <w:pPr>
              <w:jc w:val="center"/>
              <w:rPr>
                <w:rFonts w:ascii="Arial Narrow" w:hAnsi="Arial Narrow"/>
                <w:sz w:val="24"/>
                <w:szCs w:val="24"/>
              </w:rPr>
            </w:pPr>
            <w:r w:rsidRPr="0A433825">
              <w:rPr>
                <w:rFonts w:ascii="Arial Narrow" w:hAnsi="Arial Narrow"/>
                <w:sz w:val="24"/>
                <w:szCs w:val="24"/>
              </w:rPr>
              <w:t>22.</w:t>
            </w:r>
          </w:p>
        </w:tc>
        <w:tc>
          <w:tcPr>
            <w:tcW w:w="3119" w:type="dxa"/>
            <w:vAlign w:val="center"/>
          </w:tcPr>
          <w:p w:rsidR="00A404E1" w:rsidRPr="00A86BED"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Układ zasilania CNG</w:t>
            </w:r>
          </w:p>
        </w:tc>
        <w:tc>
          <w:tcPr>
            <w:tcW w:w="2551" w:type="dxa"/>
          </w:tcPr>
          <w:p w:rsidR="00A404E1" w:rsidRPr="00FC00BF" w:rsidRDefault="00A404E1" w:rsidP="00B0629D">
            <w:pPr>
              <w:pStyle w:val="Nagwek3"/>
              <w:jc w:val="left"/>
              <w:rPr>
                <w:rFonts w:ascii="Arial Narrow" w:hAnsi="Arial Narrow"/>
                <w:b w:val="0"/>
                <w:sz w:val="20"/>
              </w:rPr>
            </w:pPr>
          </w:p>
          <w:p w:rsidR="00DE7CAF" w:rsidRPr="00FC00BF" w:rsidRDefault="431391FE" w:rsidP="431391FE">
            <w:pPr>
              <w:jc w:val="center"/>
              <w:rPr>
                <w:rFonts w:ascii="Arial Narrow" w:hAnsi="Arial Narrow"/>
              </w:rPr>
            </w:pPr>
            <w:r w:rsidRPr="431391FE">
              <w:rPr>
                <w:rFonts w:ascii="Arial Narrow" w:hAnsi="Arial Narrow"/>
              </w:rPr>
              <w:t>TAK</w:t>
            </w:r>
          </w:p>
        </w:tc>
        <w:tc>
          <w:tcPr>
            <w:tcW w:w="2977" w:type="dxa"/>
          </w:tcPr>
          <w:p w:rsidR="00A404E1" w:rsidRPr="00FC00BF" w:rsidRDefault="00A404E1" w:rsidP="00B0629D">
            <w:pPr>
              <w:rPr>
                <w:rFonts w:ascii="Arial Narrow" w:hAnsi="Arial Narrow"/>
              </w:rPr>
            </w:pPr>
          </w:p>
          <w:p w:rsidR="00DE7CAF" w:rsidRPr="00FC00BF" w:rsidRDefault="431391FE" w:rsidP="431391FE">
            <w:pPr>
              <w:jc w:val="center"/>
              <w:rPr>
                <w:rFonts w:ascii="Arial Narrow" w:hAnsi="Arial Narrow"/>
              </w:rPr>
            </w:pPr>
            <w:r w:rsidRPr="431391FE">
              <w:rPr>
                <w:rFonts w:ascii="Arial Narrow" w:hAnsi="Arial Narrow"/>
              </w:rPr>
              <w:t>TAK</w:t>
            </w:r>
          </w:p>
        </w:tc>
      </w:tr>
      <w:tr w:rsidR="00A404E1" w:rsidRPr="00A86BED" w:rsidTr="0A433825">
        <w:trPr>
          <w:trHeight w:val="225"/>
        </w:trPr>
        <w:tc>
          <w:tcPr>
            <w:tcW w:w="567" w:type="dxa"/>
            <w:vAlign w:val="center"/>
          </w:tcPr>
          <w:p w:rsidR="00A404E1" w:rsidRPr="00A86BED" w:rsidRDefault="0A433825" w:rsidP="0A433825">
            <w:pPr>
              <w:ind w:left="57"/>
              <w:jc w:val="center"/>
              <w:rPr>
                <w:rFonts w:ascii="Arial Narrow" w:hAnsi="Arial Narrow"/>
                <w:sz w:val="24"/>
                <w:szCs w:val="24"/>
              </w:rPr>
            </w:pPr>
            <w:r w:rsidRPr="0A433825">
              <w:rPr>
                <w:rFonts w:ascii="Arial Narrow" w:hAnsi="Arial Narrow"/>
                <w:sz w:val="24"/>
                <w:szCs w:val="24"/>
              </w:rPr>
              <w:t>23.</w:t>
            </w:r>
          </w:p>
        </w:tc>
        <w:tc>
          <w:tcPr>
            <w:tcW w:w="3119" w:type="dxa"/>
            <w:vAlign w:val="center"/>
          </w:tcPr>
          <w:p w:rsidR="00A404E1" w:rsidRDefault="431391FE" w:rsidP="431391FE">
            <w:pPr>
              <w:pStyle w:val="Nagwek1"/>
              <w:jc w:val="center"/>
              <w:rPr>
                <w:rFonts w:ascii="Arial Narrow" w:hAnsi="Arial Narrow" w:cs="Times New Roman"/>
                <w:b w:val="0"/>
                <w:bCs w:val="0"/>
                <w:sz w:val="24"/>
                <w:szCs w:val="24"/>
              </w:rPr>
            </w:pPr>
            <w:r w:rsidRPr="431391FE">
              <w:rPr>
                <w:rFonts w:ascii="Arial Narrow" w:hAnsi="Arial Narrow" w:cs="Times New Roman"/>
                <w:b w:val="0"/>
                <w:bCs w:val="0"/>
                <w:sz w:val="24"/>
                <w:szCs w:val="24"/>
              </w:rPr>
              <w:t>Inne (jakie?)</w:t>
            </w:r>
          </w:p>
          <w:p w:rsidR="00DE7CAF" w:rsidRDefault="00DE7CAF" w:rsidP="00DE7CAF"/>
          <w:p w:rsidR="00DE7CAF" w:rsidRDefault="00DE7CAF" w:rsidP="00DE7CAF"/>
          <w:p w:rsidR="00DE7CAF" w:rsidRDefault="00DE7CAF" w:rsidP="00DE7CAF"/>
          <w:p w:rsidR="00DE7CAF" w:rsidRPr="00DE7CAF" w:rsidRDefault="00DE7CAF" w:rsidP="00DE7CAF"/>
        </w:tc>
        <w:tc>
          <w:tcPr>
            <w:tcW w:w="2551" w:type="dxa"/>
          </w:tcPr>
          <w:p w:rsidR="00A404E1" w:rsidRPr="00FC00BF" w:rsidRDefault="00A404E1" w:rsidP="00B0629D">
            <w:pPr>
              <w:pStyle w:val="Nagwek3"/>
              <w:rPr>
                <w:rFonts w:ascii="Arial Narrow" w:hAnsi="Arial Narrow"/>
                <w:b w:val="0"/>
                <w:sz w:val="20"/>
              </w:rPr>
            </w:pPr>
          </w:p>
        </w:tc>
        <w:tc>
          <w:tcPr>
            <w:tcW w:w="2977" w:type="dxa"/>
          </w:tcPr>
          <w:p w:rsidR="00A404E1" w:rsidRPr="00FC00BF" w:rsidRDefault="00A404E1" w:rsidP="00B0629D">
            <w:pPr>
              <w:jc w:val="center"/>
              <w:rPr>
                <w:rFonts w:ascii="Arial Narrow" w:hAnsi="Arial Narrow"/>
              </w:rPr>
            </w:pPr>
          </w:p>
        </w:tc>
      </w:tr>
    </w:tbl>
    <w:p w:rsidR="00A404E1" w:rsidRDefault="431391FE" w:rsidP="431391FE">
      <w:pPr>
        <w:ind w:left="284" w:hanging="284"/>
        <w:jc w:val="both"/>
        <w:rPr>
          <w:rFonts w:ascii="Arial Narrow" w:hAnsi="Arial Narrow"/>
          <w:sz w:val="24"/>
          <w:szCs w:val="24"/>
        </w:rPr>
      </w:pPr>
      <w:r w:rsidRPr="431391FE">
        <w:rPr>
          <w:rFonts w:ascii="Arial Narrow" w:hAnsi="Arial Narrow"/>
          <w:vertAlign w:val="superscript"/>
        </w:rPr>
        <w:t xml:space="preserve">* </w:t>
      </w:r>
      <w:r w:rsidRPr="431391FE">
        <w:rPr>
          <w:rFonts w:ascii="Arial Narrow" w:hAnsi="Arial Narrow"/>
          <w:sz w:val="24"/>
          <w:szCs w:val="24"/>
        </w:rPr>
        <w:t>w zależności od zakresu udzielonej autoryzacji należy wpisać odpowiednio TAK lub NIE</w:t>
      </w:r>
    </w:p>
    <w:p w:rsidR="00AE56BB" w:rsidRPr="009A1489" w:rsidRDefault="00AE56BB" w:rsidP="008E7B5C">
      <w:pPr>
        <w:suppressAutoHyphens w:val="0"/>
        <w:spacing w:line="276" w:lineRule="auto"/>
        <w:rPr>
          <w:color w:val="auto"/>
        </w:rPr>
      </w:pPr>
    </w:p>
    <w:sectPr w:rsidR="00AE56BB" w:rsidRPr="009A1489" w:rsidSect="00785CA0">
      <w:headerReference w:type="default" r:id="rId8"/>
      <w:footerReference w:type="default" r:id="rId9"/>
      <w:pgSz w:w="11900" w:h="16840"/>
      <w:pgMar w:top="1276" w:right="1558" w:bottom="1560"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5D" w:rsidRDefault="00F9215D">
      <w:r>
        <w:separator/>
      </w:r>
    </w:p>
  </w:endnote>
  <w:endnote w:type="continuationSeparator" w:id="0">
    <w:p w:rsidR="00F9215D" w:rsidRDefault="00F92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5D" w:rsidRDefault="00F9215D">
    <w:pPr>
      <w:pStyle w:val="Stopka"/>
    </w:pPr>
    <w:r>
      <w:rPr>
        <w:noProof/>
      </w:rPr>
      <w:drawing>
        <wp:inline distT="0" distB="0" distL="0" distR="0">
          <wp:extent cx="5666740" cy="982612"/>
          <wp:effectExtent l="0" t="0" r="0" b="8255"/>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6740" cy="98261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5D" w:rsidRDefault="00F9215D">
      <w:r>
        <w:separator/>
      </w:r>
    </w:p>
  </w:footnote>
  <w:footnote w:type="continuationSeparator" w:id="0">
    <w:p w:rsidR="00F9215D" w:rsidRDefault="00F9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5D" w:rsidRPr="001C28EE" w:rsidRDefault="00F9215D" w:rsidP="00A002F9">
    <w:pPr>
      <w:pStyle w:val="Nagwek"/>
      <w:tabs>
        <w:tab w:val="right" w:pos="8931"/>
      </w:tabs>
      <w:rPr>
        <w:rFonts w:ascii="Arial Narrow" w:hAnsi="Arial Narrow" w:cs="Arial"/>
        <w:sz w:val="24"/>
        <w:szCs w:val="24"/>
      </w:rPr>
    </w:pPr>
    <w:r w:rsidRPr="001C28EE">
      <w:rPr>
        <w:rFonts w:ascii="Arial Narrow" w:hAnsi="Arial Narrow" w:cs="Arial"/>
        <w:b/>
        <w:sz w:val="24"/>
        <w:szCs w:val="24"/>
      </w:rPr>
      <w:t xml:space="preserve">Nr sprawy: </w:t>
    </w:r>
    <w:r w:rsidR="00A56A88">
      <w:rPr>
        <w:rFonts w:cs="Arial"/>
        <w:b/>
        <w:sz w:val="22"/>
        <w:szCs w:val="22"/>
      </w:rPr>
      <w:t>3/12/2018/PT</w:t>
    </w:r>
    <w:r w:rsidRPr="009059A4">
      <w:rPr>
        <w:rFonts w:ascii="Arial Narrow" w:hAnsi="Arial Narrow" w:cs="Arial"/>
        <w:b/>
        <w:sz w:val="24"/>
        <w:szCs w:val="24"/>
      </w:rPr>
      <w:tab/>
    </w:r>
    <w:r w:rsidRPr="001C28EE">
      <w:rPr>
        <w:rFonts w:ascii="Arial Narrow" w:hAnsi="Arial Narrow" w:cs="Arial"/>
        <w:b/>
        <w:sz w:val="24"/>
        <w:szCs w:val="24"/>
      </w:rPr>
      <w:t xml:space="preserve">Załącznik nr </w:t>
    </w:r>
    <w:r>
      <w:rPr>
        <w:rFonts w:ascii="Arial Narrow" w:hAnsi="Arial Narrow" w:cs="Arial"/>
        <w:b/>
        <w:sz w:val="24"/>
        <w:szCs w:val="24"/>
      </w:rPr>
      <w:t>3</w:t>
    </w:r>
    <w:r w:rsidR="00E23FC8">
      <w:rPr>
        <w:rFonts w:ascii="Arial Narrow" w:hAnsi="Arial Narrow" w:cs="Arial"/>
        <w:b/>
        <w:sz w:val="24"/>
        <w:szCs w:val="24"/>
      </w:rPr>
      <w:t>a</w:t>
    </w:r>
    <w:r w:rsidR="009C54F5">
      <w:rPr>
        <w:rFonts w:ascii="Arial Narrow" w:hAnsi="Arial Narrow" w:cs="Arial"/>
        <w:b/>
        <w:sz w:val="24"/>
        <w:szCs w:val="24"/>
      </w:rPr>
      <w:t xml:space="preserve"> do</w:t>
    </w:r>
    <w:r w:rsidRPr="001C28EE">
      <w:rPr>
        <w:rFonts w:ascii="Arial Narrow" w:hAnsi="Arial Narrow" w:cs="Arial"/>
        <w:b/>
        <w:sz w:val="24"/>
        <w:szCs w:val="24"/>
      </w:rPr>
      <w:t xml:space="preserve"> SIWZ</w:t>
    </w:r>
    <w:r w:rsidRPr="001C28EE">
      <w:rPr>
        <w:rFonts w:ascii="Arial Narrow" w:hAnsi="Arial Narrow" w:cs="Arial"/>
        <w:sz w:val="24"/>
        <w:szCs w:val="24"/>
      </w:rPr>
      <w:t xml:space="preserve"> </w:t>
    </w:r>
  </w:p>
  <w:p w:rsidR="00F9215D" w:rsidRPr="001C28EE" w:rsidRDefault="00F9215D" w:rsidP="001C28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1">
    <w:nsid w:val="04822DBB"/>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5011959"/>
    <w:multiLevelType w:val="hybridMultilevel"/>
    <w:tmpl w:val="89EEEC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91D3B81"/>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483084"/>
    <w:multiLevelType w:val="hybridMultilevel"/>
    <w:tmpl w:val="FB00C604"/>
    <w:styleLink w:val="Zaimportowanystyl6"/>
    <w:lvl w:ilvl="0" w:tplc="1EC48FC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24690B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188AC2B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496ADDF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18B8CB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61884F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4E8821D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0A2239F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A3FEBA3E">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BE03B9"/>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E85AE4"/>
    <w:multiLevelType w:val="hybridMultilevel"/>
    <w:tmpl w:val="5BD68B26"/>
    <w:lvl w:ilvl="0" w:tplc="3DBE11E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942991"/>
    <w:multiLevelType w:val="hybridMultilevel"/>
    <w:tmpl w:val="18F244A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EC5A66"/>
    <w:multiLevelType w:val="hybridMultilevel"/>
    <w:tmpl w:val="8D265104"/>
    <w:lvl w:ilvl="0" w:tplc="A178033C">
      <w:start w:val="1"/>
      <w:numFmt w:val="decimal"/>
      <w:lvlText w:val="%1."/>
      <w:lvlJc w:val="left"/>
      <w:pPr>
        <w:tabs>
          <w:tab w:val="num" w:pos="1065"/>
        </w:tabs>
        <w:ind w:left="1065" w:hanging="705"/>
      </w:pPr>
      <w:rPr>
        <w:rFonts w:hint="default"/>
      </w:rPr>
    </w:lvl>
    <w:lvl w:ilvl="1" w:tplc="9C2841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3368FF"/>
    <w:multiLevelType w:val="multilevel"/>
    <w:tmpl w:val="F104E07C"/>
    <w:lvl w:ilvl="0">
      <w:start w:val="1"/>
      <w:numFmt w:val="decimal"/>
      <w:lvlText w:val="%1."/>
      <w:lvlJc w:val="left"/>
      <w:pPr>
        <w:ind w:left="895" w:hanging="535"/>
      </w:pPr>
      <w:rPr>
        <w:b w:val="0"/>
        <w:bCs w:val="0"/>
      </w:rPr>
    </w:lvl>
    <w:lvl w:ilvl="1">
      <w:start w:val="1"/>
      <w:numFmt w:val="lowerLetter"/>
      <w:lvlText w:val="%2."/>
      <w:lvlJc w:val="left"/>
      <w:pPr>
        <w:ind w:left="1615" w:hanging="535"/>
      </w:pPr>
    </w:lvl>
    <w:lvl w:ilvl="2">
      <w:start w:val="1"/>
      <w:numFmt w:val="lowerRoman"/>
      <w:lvlText w:val="%3."/>
      <w:lvlJc w:val="right"/>
      <w:pPr>
        <w:ind w:left="2335" w:hanging="2335"/>
      </w:pPr>
    </w:lvl>
    <w:lvl w:ilvl="3">
      <w:start w:val="1"/>
      <w:numFmt w:val="decimal"/>
      <w:lvlText w:val="%4."/>
      <w:lvlJc w:val="left"/>
      <w:pPr>
        <w:ind w:left="3055" w:hanging="535"/>
      </w:pPr>
    </w:lvl>
    <w:lvl w:ilvl="4">
      <w:start w:val="1"/>
      <w:numFmt w:val="lowerLetter"/>
      <w:lvlText w:val="%5)"/>
      <w:lvlJc w:val="left"/>
      <w:pPr>
        <w:ind w:left="3775" w:hanging="535"/>
      </w:pPr>
    </w:lvl>
    <w:lvl w:ilvl="5">
      <w:start w:val="1"/>
      <w:numFmt w:val="lowerRoman"/>
      <w:lvlText w:val="%6."/>
      <w:lvlJc w:val="right"/>
      <w:pPr>
        <w:ind w:left="4495" w:hanging="4495"/>
      </w:pPr>
    </w:lvl>
    <w:lvl w:ilvl="6">
      <w:start w:val="1"/>
      <w:numFmt w:val="decimal"/>
      <w:lvlText w:val="%7."/>
      <w:lvlJc w:val="left"/>
      <w:pPr>
        <w:ind w:left="5215" w:hanging="535"/>
      </w:pPr>
    </w:lvl>
    <w:lvl w:ilvl="7">
      <w:start w:val="1"/>
      <w:numFmt w:val="lowerLetter"/>
      <w:lvlText w:val="%8)"/>
      <w:lvlJc w:val="left"/>
      <w:pPr>
        <w:ind w:left="5935" w:hanging="535"/>
      </w:pPr>
    </w:lvl>
    <w:lvl w:ilvl="8">
      <w:start w:val="1"/>
      <w:numFmt w:val="lowerRoman"/>
      <w:lvlText w:val="%9."/>
      <w:lvlJc w:val="right"/>
      <w:pPr>
        <w:ind w:left="6655" w:hanging="6655"/>
      </w:pPr>
    </w:lvl>
  </w:abstractNum>
  <w:abstractNum w:abstractNumId="10">
    <w:nsid w:val="10293159"/>
    <w:multiLevelType w:val="hybridMultilevel"/>
    <w:tmpl w:val="B1DE35A0"/>
    <w:styleLink w:val="Zaimportowanystyl2"/>
    <w:lvl w:ilvl="0" w:tplc="CB70058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96A4606">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C3DE987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AAFC2E8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550285B8">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1A2D74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E2544660">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2D289F4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CBFC1A9C">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10C323C"/>
    <w:multiLevelType w:val="multilevel"/>
    <w:tmpl w:val="DBFC0ADE"/>
    <w:styleLink w:val="LS3"/>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12">
    <w:nsid w:val="14AC3E98"/>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4D72548"/>
    <w:multiLevelType w:val="hybridMultilevel"/>
    <w:tmpl w:val="509E3BFE"/>
    <w:lvl w:ilvl="0" w:tplc="32EA96BC">
      <w:start w:val="2"/>
      <w:numFmt w:val="bullet"/>
      <w:lvlText w:val="-"/>
      <w:lvlJc w:val="left"/>
      <w:pPr>
        <w:ind w:left="720" w:hanging="360"/>
      </w:pPr>
      <w:rPr>
        <w:rFonts w:ascii="Arial Narrow" w:eastAsia="Arial Narrow" w:hAnsi="Arial Narrow"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451C1A"/>
    <w:multiLevelType w:val="hybridMultilevel"/>
    <w:tmpl w:val="B2225D96"/>
    <w:styleLink w:val="Zaimportowanystyl29"/>
    <w:lvl w:ilvl="0" w:tplc="BB460C1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18C86D2">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A2784B70">
      <w:start w:val="1"/>
      <w:numFmt w:val="lowerRoman"/>
      <w:lvlText w:val="%3."/>
      <w:lvlJc w:val="left"/>
      <w:pPr>
        <w:ind w:left="851" w:hanging="251"/>
      </w:pPr>
      <w:rPr>
        <w:rFonts w:hAnsi="Arial Unicode MS"/>
        <w:caps w:val="0"/>
        <w:smallCaps w:val="0"/>
        <w:strike w:val="0"/>
        <w:dstrike w:val="0"/>
        <w:color w:val="000000"/>
        <w:spacing w:val="0"/>
        <w:w w:val="100"/>
        <w:kern w:val="0"/>
        <w:position w:val="0"/>
        <w:highlight w:val="none"/>
        <w:vertAlign w:val="baseline"/>
      </w:rPr>
    </w:lvl>
    <w:lvl w:ilvl="3" w:tplc="5AA03430">
      <w:start w:val="1"/>
      <w:numFmt w:val="lowerRoman"/>
      <w:lvlText w:val="%4."/>
      <w:lvlJc w:val="left"/>
      <w:pPr>
        <w:ind w:left="1571" w:hanging="287"/>
      </w:pPr>
      <w:rPr>
        <w:rFonts w:hAnsi="Arial Unicode MS"/>
        <w:caps w:val="0"/>
        <w:smallCaps w:val="0"/>
        <w:strike w:val="0"/>
        <w:dstrike w:val="0"/>
        <w:color w:val="000000"/>
        <w:spacing w:val="0"/>
        <w:w w:val="100"/>
        <w:kern w:val="0"/>
        <w:position w:val="0"/>
        <w:highlight w:val="none"/>
        <w:vertAlign w:val="baseline"/>
      </w:rPr>
    </w:lvl>
    <w:lvl w:ilvl="4" w:tplc="5E5C73F8">
      <w:start w:val="1"/>
      <w:numFmt w:val="lowerLetter"/>
      <w:lvlText w:val="%5."/>
      <w:lvlJc w:val="left"/>
      <w:pPr>
        <w:ind w:left="2291" w:hanging="322"/>
      </w:pPr>
      <w:rPr>
        <w:rFonts w:hAnsi="Arial Unicode MS"/>
        <w:caps w:val="0"/>
        <w:smallCaps w:val="0"/>
        <w:strike w:val="0"/>
        <w:dstrike w:val="0"/>
        <w:color w:val="000000"/>
        <w:spacing w:val="0"/>
        <w:w w:val="100"/>
        <w:kern w:val="0"/>
        <w:position w:val="0"/>
        <w:highlight w:val="none"/>
        <w:vertAlign w:val="baseline"/>
      </w:rPr>
    </w:lvl>
    <w:lvl w:ilvl="5" w:tplc="649AC55C">
      <w:start w:val="1"/>
      <w:numFmt w:val="lowerRoman"/>
      <w:lvlText w:val="%6."/>
      <w:lvlJc w:val="left"/>
      <w:pPr>
        <w:ind w:left="3011" w:hanging="251"/>
      </w:pPr>
      <w:rPr>
        <w:rFonts w:hAnsi="Arial Unicode MS"/>
        <w:caps w:val="0"/>
        <w:smallCaps w:val="0"/>
        <w:strike w:val="0"/>
        <w:dstrike w:val="0"/>
        <w:color w:val="000000"/>
        <w:spacing w:val="0"/>
        <w:w w:val="100"/>
        <w:kern w:val="0"/>
        <w:position w:val="0"/>
        <w:highlight w:val="none"/>
        <w:vertAlign w:val="baseline"/>
      </w:rPr>
    </w:lvl>
    <w:lvl w:ilvl="6" w:tplc="DF8EEA48">
      <w:start w:val="1"/>
      <w:numFmt w:val="decimal"/>
      <w:lvlText w:val="%7."/>
      <w:lvlJc w:val="left"/>
      <w:pPr>
        <w:ind w:left="3731" w:hanging="322"/>
      </w:pPr>
      <w:rPr>
        <w:rFonts w:hAnsi="Arial Unicode MS"/>
        <w:caps w:val="0"/>
        <w:smallCaps w:val="0"/>
        <w:strike w:val="0"/>
        <w:dstrike w:val="0"/>
        <w:color w:val="000000"/>
        <w:spacing w:val="0"/>
        <w:w w:val="100"/>
        <w:kern w:val="0"/>
        <w:position w:val="0"/>
        <w:highlight w:val="none"/>
        <w:vertAlign w:val="baseline"/>
      </w:rPr>
    </w:lvl>
    <w:lvl w:ilvl="7" w:tplc="71042E8E">
      <w:start w:val="1"/>
      <w:numFmt w:val="lowerLetter"/>
      <w:lvlText w:val="%8."/>
      <w:lvlJc w:val="left"/>
      <w:pPr>
        <w:ind w:left="4451" w:hanging="322"/>
      </w:pPr>
      <w:rPr>
        <w:rFonts w:hAnsi="Arial Unicode MS"/>
        <w:caps w:val="0"/>
        <w:smallCaps w:val="0"/>
        <w:strike w:val="0"/>
        <w:dstrike w:val="0"/>
        <w:color w:val="000000"/>
        <w:spacing w:val="0"/>
        <w:w w:val="100"/>
        <w:kern w:val="0"/>
        <w:position w:val="0"/>
        <w:highlight w:val="none"/>
        <w:vertAlign w:val="baseline"/>
      </w:rPr>
    </w:lvl>
    <w:lvl w:ilvl="8" w:tplc="4D3A05E0">
      <w:start w:val="1"/>
      <w:numFmt w:val="lowerRoman"/>
      <w:lvlText w:val="%9."/>
      <w:lvlJc w:val="left"/>
      <w:pPr>
        <w:ind w:left="5171" w:hanging="251"/>
      </w:pPr>
      <w:rPr>
        <w:rFonts w:hAnsi="Arial Unicode MS"/>
        <w:caps w:val="0"/>
        <w:smallCaps w:val="0"/>
        <w:strike w:val="0"/>
        <w:dstrike w:val="0"/>
        <w:color w:val="000000"/>
        <w:spacing w:val="0"/>
        <w:w w:val="100"/>
        <w:kern w:val="0"/>
        <w:position w:val="0"/>
        <w:highlight w:val="none"/>
        <w:vertAlign w:val="baseline"/>
      </w:rPr>
    </w:lvl>
  </w:abstractNum>
  <w:abstractNum w:abstractNumId="15">
    <w:nsid w:val="164174D9"/>
    <w:multiLevelType w:val="hybridMultilevel"/>
    <w:tmpl w:val="EF868840"/>
    <w:styleLink w:val="Zaimportowanystyl290"/>
    <w:lvl w:ilvl="0" w:tplc="971A4718">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1D88126">
      <w:start w:val="1"/>
      <w:numFmt w:val="bullet"/>
      <w:lvlText w:val="⎯"/>
      <w:lvlJc w:val="left"/>
      <w:pPr>
        <w:ind w:left="12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1CC852">
      <w:start w:val="1"/>
      <w:numFmt w:val="bullet"/>
      <w:lvlText w:val="⎯"/>
      <w:lvlJc w:val="left"/>
      <w:pPr>
        <w:ind w:left="21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F94EBC4">
      <w:start w:val="1"/>
      <w:numFmt w:val="bullet"/>
      <w:lvlText w:val="¾"/>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66A382">
      <w:start w:val="1"/>
      <w:numFmt w:val="bullet"/>
      <w:lvlText w:val="¾"/>
      <w:lvlJc w:val="left"/>
      <w:pPr>
        <w:ind w:left="16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3FD8B9C6">
      <w:start w:val="1"/>
      <w:numFmt w:val="bullet"/>
      <w:lvlText w:val="¾"/>
      <w:lvlJc w:val="left"/>
      <w:pPr>
        <w:ind w:left="19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5880012">
      <w:start w:val="1"/>
      <w:numFmt w:val="bullet"/>
      <w:lvlText w:val="¾"/>
      <w:lvlJc w:val="left"/>
      <w:pPr>
        <w:ind w:left="22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BEBE7C">
      <w:start w:val="1"/>
      <w:numFmt w:val="bullet"/>
      <w:lvlText w:val="¾"/>
      <w:lvlJc w:val="left"/>
      <w:pPr>
        <w:ind w:left="260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EEC873E">
      <w:start w:val="1"/>
      <w:numFmt w:val="bullet"/>
      <w:lvlText w:val="¾"/>
      <w:lvlJc w:val="left"/>
      <w:pPr>
        <w:ind w:left="293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6">
    <w:nsid w:val="165B4736"/>
    <w:multiLevelType w:val="hybridMultilevel"/>
    <w:tmpl w:val="BA9685E0"/>
    <w:lvl w:ilvl="0" w:tplc="155816A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9E1B91"/>
    <w:multiLevelType w:val="hybridMultilevel"/>
    <w:tmpl w:val="8968C5CA"/>
    <w:styleLink w:val="Zaimportowanystyl4"/>
    <w:lvl w:ilvl="0" w:tplc="5372A84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CB4C41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35CC22E2">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817CEF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54C4645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B020834">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21BA64D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EC4830D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3F90FB6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8B50B6B"/>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1C0D542B"/>
    <w:multiLevelType w:val="hybridMultilevel"/>
    <w:tmpl w:val="55482F70"/>
    <w:styleLink w:val="Zaimportowanystyl5"/>
    <w:lvl w:ilvl="0" w:tplc="4682808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0CE67F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A3823B54">
      <w:start w:val="1"/>
      <w:numFmt w:val="lowerRoman"/>
      <w:lvlText w:val="%3."/>
      <w:lvlJc w:val="left"/>
      <w:pPr>
        <w:ind w:left="807" w:hanging="212"/>
      </w:pPr>
      <w:rPr>
        <w:rFonts w:hAnsi="Arial Unicode MS"/>
        <w:caps w:val="0"/>
        <w:smallCaps w:val="0"/>
        <w:strike w:val="0"/>
        <w:dstrike w:val="0"/>
        <w:color w:val="000000"/>
        <w:spacing w:val="0"/>
        <w:w w:val="100"/>
        <w:kern w:val="0"/>
        <w:position w:val="0"/>
        <w:highlight w:val="none"/>
        <w:vertAlign w:val="baseline"/>
      </w:rPr>
    </w:lvl>
    <w:lvl w:ilvl="3" w:tplc="7FB01794">
      <w:start w:val="1"/>
      <w:numFmt w:val="decimal"/>
      <w:lvlText w:val="%4."/>
      <w:lvlJc w:val="left"/>
      <w:pPr>
        <w:ind w:left="1527" w:hanging="283"/>
      </w:pPr>
      <w:rPr>
        <w:rFonts w:hAnsi="Arial Unicode MS"/>
        <w:caps w:val="0"/>
        <w:smallCaps w:val="0"/>
        <w:strike w:val="0"/>
        <w:dstrike w:val="0"/>
        <w:color w:val="000000"/>
        <w:spacing w:val="0"/>
        <w:w w:val="100"/>
        <w:kern w:val="0"/>
        <w:position w:val="0"/>
        <w:highlight w:val="none"/>
        <w:vertAlign w:val="baseline"/>
      </w:rPr>
    </w:lvl>
    <w:lvl w:ilvl="4" w:tplc="C9869ADE">
      <w:start w:val="1"/>
      <w:numFmt w:val="lowerLetter"/>
      <w:lvlText w:val="%5."/>
      <w:lvlJc w:val="left"/>
      <w:pPr>
        <w:ind w:left="2247" w:hanging="283"/>
      </w:pPr>
      <w:rPr>
        <w:rFonts w:hAnsi="Arial Unicode MS"/>
        <w:caps w:val="0"/>
        <w:smallCaps w:val="0"/>
        <w:strike w:val="0"/>
        <w:dstrike w:val="0"/>
        <w:color w:val="000000"/>
        <w:spacing w:val="0"/>
        <w:w w:val="100"/>
        <w:kern w:val="0"/>
        <w:position w:val="0"/>
        <w:highlight w:val="none"/>
        <w:vertAlign w:val="baseline"/>
      </w:rPr>
    </w:lvl>
    <w:lvl w:ilvl="5" w:tplc="9FD8CE46">
      <w:start w:val="1"/>
      <w:numFmt w:val="lowerRoman"/>
      <w:lvlText w:val="%6."/>
      <w:lvlJc w:val="left"/>
      <w:pPr>
        <w:ind w:left="2967" w:hanging="212"/>
      </w:pPr>
      <w:rPr>
        <w:rFonts w:hAnsi="Arial Unicode MS"/>
        <w:caps w:val="0"/>
        <w:smallCaps w:val="0"/>
        <w:strike w:val="0"/>
        <w:dstrike w:val="0"/>
        <w:color w:val="000000"/>
        <w:spacing w:val="0"/>
        <w:w w:val="100"/>
        <w:kern w:val="0"/>
        <w:position w:val="0"/>
        <w:highlight w:val="none"/>
        <w:vertAlign w:val="baseline"/>
      </w:rPr>
    </w:lvl>
    <w:lvl w:ilvl="6" w:tplc="0AA81CF0">
      <w:start w:val="1"/>
      <w:numFmt w:val="decimal"/>
      <w:lvlText w:val="%7."/>
      <w:lvlJc w:val="left"/>
      <w:pPr>
        <w:ind w:left="3687" w:hanging="283"/>
      </w:pPr>
      <w:rPr>
        <w:rFonts w:hAnsi="Arial Unicode MS"/>
        <w:caps w:val="0"/>
        <w:smallCaps w:val="0"/>
        <w:strike w:val="0"/>
        <w:dstrike w:val="0"/>
        <w:color w:val="000000"/>
        <w:spacing w:val="0"/>
        <w:w w:val="100"/>
        <w:kern w:val="0"/>
        <w:position w:val="0"/>
        <w:highlight w:val="none"/>
        <w:vertAlign w:val="baseline"/>
      </w:rPr>
    </w:lvl>
    <w:lvl w:ilvl="7" w:tplc="725A6E98">
      <w:start w:val="1"/>
      <w:numFmt w:val="lowerLetter"/>
      <w:lvlText w:val="%8."/>
      <w:lvlJc w:val="left"/>
      <w:pPr>
        <w:ind w:left="4407" w:hanging="283"/>
      </w:pPr>
      <w:rPr>
        <w:rFonts w:hAnsi="Arial Unicode MS"/>
        <w:caps w:val="0"/>
        <w:smallCaps w:val="0"/>
        <w:strike w:val="0"/>
        <w:dstrike w:val="0"/>
        <w:color w:val="000000"/>
        <w:spacing w:val="0"/>
        <w:w w:val="100"/>
        <w:kern w:val="0"/>
        <w:position w:val="0"/>
        <w:highlight w:val="none"/>
        <w:vertAlign w:val="baseline"/>
      </w:rPr>
    </w:lvl>
    <w:lvl w:ilvl="8" w:tplc="4252A34A">
      <w:start w:val="1"/>
      <w:numFmt w:val="lowerRoman"/>
      <w:lvlText w:val="%9."/>
      <w:lvlJc w:val="left"/>
      <w:pPr>
        <w:ind w:left="51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20">
    <w:nsid w:val="23B463F5"/>
    <w:multiLevelType w:val="hybridMultilevel"/>
    <w:tmpl w:val="2E8C3090"/>
    <w:lvl w:ilvl="0" w:tplc="5672DFE0">
      <w:start w:val="3"/>
      <w:numFmt w:val="decimal"/>
      <w:lvlText w:val="%1."/>
      <w:lvlJc w:val="left"/>
      <w:pPr>
        <w:ind w:left="534" w:hanging="360"/>
      </w:pPr>
      <w:rPr>
        <w:rFonts w:hint="default"/>
        <w:b/>
        <w:color w:val="000000"/>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tentative="1">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tentative="1">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21">
    <w:nsid w:val="255557FD"/>
    <w:multiLevelType w:val="hybridMultilevel"/>
    <w:tmpl w:val="A3404110"/>
    <w:styleLink w:val="Zaimportowanystyl9"/>
    <w:lvl w:ilvl="0" w:tplc="9468C71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F0E36E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836B6F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48CC2FD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00C9BF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006D4E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1D50D0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509AB8C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FE87E20">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2">
    <w:nsid w:val="28D9590F"/>
    <w:multiLevelType w:val="multilevel"/>
    <w:tmpl w:val="D836223E"/>
    <w:styleLink w:val="LS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3">
    <w:nsid w:val="28E46AA5"/>
    <w:multiLevelType w:val="hybridMultilevel"/>
    <w:tmpl w:val="27728BB0"/>
    <w:styleLink w:val="Zaimportowanystyl16"/>
    <w:lvl w:ilvl="0" w:tplc="5546E89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2AABFA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5B26F02">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0270EE1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2976FA2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42EA2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78164A8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87844CF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22CA62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4">
    <w:nsid w:val="299E53BE"/>
    <w:multiLevelType w:val="hybridMultilevel"/>
    <w:tmpl w:val="F1529F68"/>
    <w:styleLink w:val="Zaimportowanystyl10"/>
    <w:lvl w:ilvl="0" w:tplc="D3E6C74C">
      <w:start w:val="1"/>
      <w:numFmt w:val="bullet"/>
      <w:lvlText w:val="⎯"/>
      <w:lvlJc w:val="left"/>
      <w:pPr>
        <w:ind w:left="21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5407A3E">
      <w:start w:val="1"/>
      <w:numFmt w:val="bullet"/>
      <w:lvlText w:val="⎯"/>
      <w:lvlJc w:val="left"/>
      <w:pPr>
        <w:ind w:left="120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166C6AA">
      <w:start w:val="1"/>
      <w:numFmt w:val="bullet"/>
      <w:lvlText w:val="¾"/>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08D05F20">
      <w:start w:val="1"/>
      <w:numFmt w:val="bullet"/>
      <w:lvlText w:val="¾"/>
      <w:lvlJc w:val="left"/>
      <w:pPr>
        <w:ind w:left="156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94C058">
      <w:start w:val="1"/>
      <w:numFmt w:val="bullet"/>
      <w:lvlText w:val="¾"/>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CD0DF32">
      <w:start w:val="1"/>
      <w:numFmt w:val="bullet"/>
      <w:lvlText w:val="¾"/>
      <w:lvlJc w:val="left"/>
      <w:pPr>
        <w:ind w:left="24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73EFC9C">
      <w:start w:val="1"/>
      <w:numFmt w:val="bullet"/>
      <w:lvlText w:val="¾"/>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728CC0">
      <w:start w:val="1"/>
      <w:numFmt w:val="bullet"/>
      <w:lvlText w:val="¾"/>
      <w:lvlJc w:val="left"/>
      <w:pPr>
        <w:ind w:left="3262"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3E098C8">
      <w:start w:val="1"/>
      <w:numFmt w:val="bullet"/>
      <w:lvlText w:val="¾"/>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5">
    <w:nsid w:val="2B384F8F"/>
    <w:multiLevelType w:val="hybridMultilevel"/>
    <w:tmpl w:val="D07014C2"/>
    <w:styleLink w:val="Zaimportowanystyl25"/>
    <w:lvl w:ilvl="0" w:tplc="AFA6DF9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8C4A58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DD9C279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FD683B6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4C721BA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138992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4B127FD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3E0826B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FDD69922">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26">
    <w:nsid w:val="2BB21A07"/>
    <w:multiLevelType w:val="hybridMultilevel"/>
    <w:tmpl w:val="D250CBF4"/>
    <w:lvl w:ilvl="0" w:tplc="FA1C928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FB0550"/>
    <w:multiLevelType w:val="hybridMultilevel"/>
    <w:tmpl w:val="F71CA518"/>
    <w:styleLink w:val="Zaimportowanystyl26"/>
    <w:lvl w:ilvl="0" w:tplc="3DE8430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1844988">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38C066A0">
      <w:start w:val="1"/>
      <w:numFmt w:val="lowerLetter"/>
      <w:lvlText w:val="%3)"/>
      <w:lvlJc w:val="left"/>
      <w:pPr>
        <w:ind w:left="1118" w:hanging="283"/>
      </w:pPr>
      <w:rPr>
        <w:rFonts w:hAnsi="Arial Unicode MS"/>
        <w:caps w:val="0"/>
        <w:smallCaps w:val="0"/>
        <w:strike w:val="0"/>
        <w:dstrike w:val="0"/>
        <w:color w:val="000000"/>
        <w:spacing w:val="0"/>
        <w:w w:val="100"/>
        <w:kern w:val="0"/>
        <w:position w:val="0"/>
        <w:highlight w:val="none"/>
        <w:vertAlign w:val="baseline"/>
      </w:rPr>
    </w:lvl>
    <w:lvl w:ilvl="3" w:tplc="9B9E8498">
      <w:start w:val="1"/>
      <w:numFmt w:val="decimal"/>
      <w:lvlText w:val="%4."/>
      <w:lvlJc w:val="left"/>
      <w:pPr>
        <w:ind w:left="1669" w:hanging="283"/>
      </w:pPr>
      <w:rPr>
        <w:rFonts w:hAnsi="Arial Unicode MS"/>
        <w:caps w:val="0"/>
        <w:smallCaps w:val="0"/>
        <w:strike w:val="0"/>
        <w:dstrike w:val="0"/>
        <w:color w:val="000000"/>
        <w:spacing w:val="0"/>
        <w:w w:val="100"/>
        <w:kern w:val="0"/>
        <w:position w:val="0"/>
        <w:highlight w:val="none"/>
        <w:vertAlign w:val="baseline"/>
      </w:rPr>
    </w:lvl>
    <w:lvl w:ilvl="4" w:tplc="61F0C602">
      <w:start w:val="1"/>
      <w:numFmt w:val="lowerLetter"/>
      <w:lvlText w:val="%5."/>
      <w:lvlJc w:val="left"/>
      <w:pPr>
        <w:ind w:left="2389" w:hanging="283"/>
      </w:pPr>
      <w:rPr>
        <w:rFonts w:hAnsi="Arial Unicode MS"/>
        <w:caps w:val="0"/>
        <w:smallCaps w:val="0"/>
        <w:strike w:val="0"/>
        <w:dstrike w:val="0"/>
        <w:color w:val="000000"/>
        <w:spacing w:val="0"/>
        <w:w w:val="100"/>
        <w:kern w:val="0"/>
        <w:position w:val="0"/>
        <w:highlight w:val="none"/>
        <w:vertAlign w:val="baseline"/>
      </w:rPr>
    </w:lvl>
    <w:lvl w:ilvl="5" w:tplc="D6A07576">
      <w:start w:val="1"/>
      <w:numFmt w:val="lowerRoman"/>
      <w:lvlText w:val="%6."/>
      <w:lvlJc w:val="left"/>
      <w:pPr>
        <w:ind w:left="3109" w:hanging="212"/>
      </w:pPr>
      <w:rPr>
        <w:rFonts w:hAnsi="Arial Unicode MS"/>
        <w:caps w:val="0"/>
        <w:smallCaps w:val="0"/>
        <w:strike w:val="0"/>
        <w:dstrike w:val="0"/>
        <w:color w:val="000000"/>
        <w:spacing w:val="0"/>
        <w:w w:val="100"/>
        <w:kern w:val="0"/>
        <w:position w:val="0"/>
        <w:highlight w:val="none"/>
        <w:vertAlign w:val="baseline"/>
      </w:rPr>
    </w:lvl>
    <w:lvl w:ilvl="6" w:tplc="94201030">
      <w:start w:val="1"/>
      <w:numFmt w:val="decimal"/>
      <w:lvlText w:val="%7."/>
      <w:lvlJc w:val="left"/>
      <w:pPr>
        <w:ind w:left="3829" w:hanging="283"/>
      </w:pPr>
      <w:rPr>
        <w:rFonts w:hAnsi="Arial Unicode MS"/>
        <w:caps w:val="0"/>
        <w:smallCaps w:val="0"/>
        <w:strike w:val="0"/>
        <w:dstrike w:val="0"/>
        <w:color w:val="000000"/>
        <w:spacing w:val="0"/>
        <w:w w:val="100"/>
        <w:kern w:val="0"/>
        <w:position w:val="0"/>
        <w:highlight w:val="none"/>
        <w:vertAlign w:val="baseline"/>
      </w:rPr>
    </w:lvl>
    <w:lvl w:ilvl="7" w:tplc="4B4ACBD2">
      <w:start w:val="1"/>
      <w:numFmt w:val="lowerLetter"/>
      <w:lvlText w:val="%8."/>
      <w:lvlJc w:val="left"/>
      <w:pPr>
        <w:ind w:left="4549" w:hanging="283"/>
      </w:pPr>
      <w:rPr>
        <w:rFonts w:hAnsi="Arial Unicode MS"/>
        <w:caps w:val="0"/>
        <w:smallCaps w:val="0"/>
        <w:strike w:val="0"/>
        <w:dstrike w:val="0"/>
        <w:color w:val="000000"/>
        <w:spacing w:val="0"/>
        <w:w w:val="100"/>
        <w:kern w:val="0"/>
        <w:position w:val="0"/>
        <w:highlight w:val="none"/>
        <w:vertAlign w:val="baseline"/>
      </w:rPr>
    </w:lvl>
    <w:lvl w:ilvl="8" w:tplc="C2969ADE">
      <w:start w:val="1"/>
      <w:numFmt w:val="lowerRoman"/>
      <w:lvlText w:val="%9."/>
      <w:lvlJc w:val="left"/>
      <w:pPr>
        <w:ind w:left="5269" w:hanging="212"/>
      </w:pPr>
      <w:rPr>
        <w:rFonts w:hAnsi="Arial Unicode MS"/>
        <w:caps w:val="0"/>
        <w:smallCaps w:val="0"/>
        <w:strike w:val="0"/>
        <w:dstrike w:val="0"/>
        <w:color w:val="000000"/>
        <w:spacing w:val="0"/>
        <w:w w:val="100"/>
        <w:kern w:val="0"/>
        <w:position w:val="0"/>
        <w:highlight w:val="none"/>
        <w:vertAlign w:val="baseline"/>
      </w:rPr>
    </w:lvl>
  </w:abstractNum>
  <w:abstractNum w:abstractNumId="28">
    <w:nsid w:val="33824BBA"/>
    <w:multiLevelType w:val="multilevel"/>
    <w:tmpl w:val="F104E07C"/>
    <w:styleLink w:val="LS7"/>
    <w:lvl w:ilvl="0">
      <w:start w:val="1"/>
      <w:numFmt w:val="decimal"/>
      <w:lvlText w:val="%1."/>
      <w:lvlJc w:val="left"/>
      <w:pPr>
        <w:ind w:left="895" w:hanging="535"/>
      </w:pPr>
      <w:rPr>
        <w:b w:val="0"/>
        <w:bCs w:val="0"/>
      </w:rPr>
    </w:lvl>
    <w:lvl w:ilvl="1">
      <w:start w:val="1"/>
      <w:numFmt w:val="lowerLetter"/>
      <w:lvlText w:val="%2."/>
      <w:lvlJc w:val="left"/>
      <w:pPr>
        <w:ind w:left="1615" w:hanging="535"/>
      </w:pPr>
    </w:lvl>
    <w:lvl w:ilvl="2">
      <w:start w:val="1"/>
      <w:numFmt w:val="lowerRoman"/>
      <w:lvlText w:val="%3."/>
      <w:lvlJc w:val="right"/>
      <w:pPr>
        <w:ind w:left="2335" w:hanging="2335"/>
      </w:pPr>
    </w:lvl>
    <w:lvl w:ilvl="3">
      <w:start w:val="1"/>
      <w:numFmt w:val="decimal"/>
      <w:lvlText w:val="%4."/>
      <w:lvlJc w:val="left"/>
      <w:pPr>
        <w:ind w:left="3055" w:hanging="535"/>
      </w:pPr>
    </w:lvl>
    <w:lvl w:ilvl="4">
      <w:start w:val="1"/>
      <w:numFmt w:val="lowerLetter"/>
      <w:lvlText w:val="%5)"/>
      <w:lvlJc w:val="left"/>
      <w:pPr>
        <w:ind w:left="3775" w:hanging="535"/>
      </w:pPr>
    </w:lvl>
    <w:lvl w:ilvl="5">
      <w:start w:val="1"/>
      <w:numFmt w:val="lowerRoman"/>
      <w:lvlText w:val="%6."/>
      <w:lvlJc w:val="right"/>
      <w:pPr>
        <w:ind w:left="4495" w:hanging="4495"/>
      </w:pPr>
    </w:lvl>
    <w:lvl w:ilvl="6">
      <w:start w:val="1"/>
      <w:numFmt w:val="decimal"/>
      <w:lvlText w:val="%7."/>
      <w:lvlJc w:val="left"/>
      <w:pPr>
        <w:ind w:left="5215" w:hanging="535"/>
      </w:pPr>
    </w:lvl>
    <w:lvl w:ilvl="7">
      <w:start w:val="1"/>
      <w:numFmt w:val="lowerLetter"/>
      <w:lvlText w:val="%8)"/>
      <w:lvlJc w:val="left"/>
      <w:pPr>
        <w:ind w:left="5935" w:hanging="535"/>
      </w:pPr>
    </w:lvl>
    <w:lvl w:ilvl="8">
      <w:start w:val="1"/>
      <w:numFmt w:val="lowerRoman"/>
      <w:lvlText w:val="%9."/>
      <w:lvlJc w:val="right"/>
      <w:pPr>
        <w:ind w:left="6655" w:hanging="6655"/>
      </w:pPr>
    </w:lvl>
  </w:abstractNum>
  <w:abstractNum w:abstractNumId="29">
    <w:nsid w:val="34E9068D"/>
    <w:multiLevelType w:val="hybridMultilevel"/>
    <w:tmpl w:val="18560D9A"/>
    <w:styleLink w:val="Zaimportowanystyl100"/>
    <w:lvl w:ilvl="0" w:tplc="2CEEFE9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F2B6CE4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B6D21D3C">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0C4AB0D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7AB86FF4">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122CAE0">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9FAE7B74">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98100694">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95D2216C">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5FD5984"/>
    <w:multiLevelType w:val="hybridMultilevel"/>
    <w:tmpl w:val="C22CC91C"/>
    <w:styleLink w:val="Zaimportowanystyl33"/>
    <w:lvl w:ilvl="0" w:tplc="D06EBA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F80BB6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F13AD424">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E998F3D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C0E4DF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B3B0EAC0">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76B683E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667ABEE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7B6C5E3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70041EA"/>
    <w:multiLevelType w:val="hybridMultilevel"/>
    <w:tmpl w:val="BBE27DB4"/>
    <w:styleLink w:val="Zaimportowanystyl22"/>
    <w:lvl w:ilvl="0" w:tplc="E04EA78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1" w:tplc="E20C679E">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2" w:tplc="91609EE4">
      <w:start w:val="1"/>
      <w:numFmt w:val="lowerRoman"/>
      <w:lvlText w:val="%3."/>
      <w:lvlJc w:val="left"/>
      <w:pPr>
        <w:ind w:left="2007" w:hanging="212"/>
      </w:pPr>
      <w:rPr>
        <w:rFonts w:hAnsi="Arial Unicode MS"/>
        <w:caps w:val="0"/>
        <w:smallCaps w:val="0"/>
        <w:strike w:val="0"/>
        <w:dstrike w:val="0"/>
        <w:color w:val="000000"/>
        <w:spacing w:val="0"/>
        <w:w w:val="100"/>
        <w:kern w:val="0"/>
        <w:position w:val="0"/>
        <w:highlight w:val="none"/>
        <w:vertAlign w:val="baseline"/>
      </w:rPr>
    </w:lvl>
    <w:lvl w:ilvl="3" w:tplc="1AC2F7E6">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4" w:tplc="B97C400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rPr>
    </w:lvl>
    <w:lvl w:ilvl="5" w:tplc="9EB2A036">
      <w:start w:val="1"/>
      <w:numFmt w:val="lowerRoman"/>
      <w:lvlText w:val="%6."/>
      <w:lvlJc w:val="left"/>
      <w:pPr>
        <w:ind w:left="4167" w:hanging="212"/>
      </w:pPr>
      <w:rPr>
        <w:rFonts w:hAnsi="Arial Unicode MS"/>
        <w:caps w:val="0"/>
        <w:smallCaps w:val="0"/>
        <w:strike w:val="0"/>
        <w:dstrike w:val="0"/>
        <w:color w:val="000000"/>
        <w:spacing w:val="0"/>
        <w:w w:val="100"/>
        <w:kern w:val="0"/>
        <w:position w:val="0"/>
        <w:highlight w:val="none"/>
        <w:vertAlign w:val="baseline"/>
      </w:rPr>
    </w:lvl>
    <w:lvl w:ilvl="6" w:tplc="BA5ABD7E">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7" w:tplc="0C6A9BE0">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rPr>
    </w:lvl>
    <w:lvl w:ilvl="8" w:tplc="72FA5E3A">
      <w:start w:val="1"/>
      <w:numFmt w:val="lowerRoman"/>
      <w:lvlText w:val="%9."/>
      <w:lvlJc w:val="left"/>
      <w:pPr>
        <w:ind w:left="63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2">
    <w:nsid w:val="38276FD3"/>
    <w:multiLevelType w:val="hybridMultilevel"/>
    <w:tmpl w:val="A1585FF0"/>
    <w:styleLink w:val="Zaimportowanystyl1"/>
    <w:lvl w:ilvl="0" w:tplc="FBE6429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31C80FC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2B083BB2">
      <w:start w:val="1"/>
      <w:numFmt w:val="lowerLetter"/>
      <w:lvlText w:val="%3)"/>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3" w:tplc="9D6E22AE">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DE2AB08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8F8219E8">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39783822">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D4067B6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AE3A836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3">
    <w:nsid w:val="3E115DDB"/>
    <w:multiLevelType w:val="hybridMultilevel"/>
    <w:tmpl w:val="318EA3B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86486B"/>
    <w:multiLevelType w:val="hybridMultilevel"/>
    <w:tmpl w:val="FDD6C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2C12206"/>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39A2886"/>
    <w:multiLevelType w:val="hybridMultilevel"/>
    <w:tmpl w:val="A1DAA3D8"/>
    <w:styleLink w:val="Zaimportowanystyl23"/>
    <w:lvl w:ilvl="0" w:tplc="3EEAF03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1" w:tplc="6BC87620">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rPr>
    </w:lvl>
    <w:lvl w:ilvl="2" w:tplc="4828B816">
      <w:start w:val="1"/>
      <w:numFmt w:val="lowerRoman"/>
      <w:lvlText w:val="%3."/>
      <w:lvlJc w:val="left"/>
      <w:pPr>
        <w:ind w:left="2007" w:hanging="212"/>
      </w:pPr>
      <w:rPr>
        <w:rFonts w:hAnsi="Arial Unicode MS"/>
        <w:caps w:val="0"/>
        <w:smallCaps w:val="0"/>
        <w:strike w:val="0"/>
        <w:dstrike w:val="0"/>
        <w:color w:val="000000"/>
        <w:spacing w:val="0"/>
        <w:w w:val="100"/>
        <w:kern w:val="0"/>
        <w:position w:val="0"/>
        <w:highlight w:val="none"/>
        <w:vertAlign w:val="baseline"/>
      </w:rPr>
    </w:lvl>
    <w:lvl w:ilvl="3" w:tplc="BDE8F904">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4" w:tplc="A41655B4">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rPr>
    </w:lvl>
    <w:lvl w:ilvl="5" w:tplc="2A543344">
      <w:start w:val="1"/>
      <w:numFmt w:val="lowerRoman"/>
      <w:lvlText w:val="%6."/>
      <w:lvlJc w:val="left"/>
      <w:pPr>
        <w:ind w:left="4167" w:hanging="212"/>
      </w:pPr>
      <w:rPr>
        <w:rFonts w:hAnsi="Arial Unicode MS"/>
        <w:caps w:val="0"/>
        <w:smallCaps w:val="0"/>
        <w:strike w:val="0"/>
        <w:dstrike w:val="0"/>
        <w:color w:val="000000"/>
        <w:spacing w:val="0"/>
        <w:w w:val="100"/>
        <w:kern w:val="0"/>
        <w:position w:val="0"/>
        <w:highlight w:val="none"/>
        <w:vertAlign w:val="baseline"/>
      </w:rPr>
    </w:lvl>
    <w:lvl w:ilvl="6" w:tplc="3E1E5A9E">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7" w:tplc="BF48DBB0">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rPr>
    </w:lvl>
    <w:lvl w:ilvl="8" w:tplc="6A86F96C">
      <w:start w:val="1"/>
      <w:numFmt w:val="lowerRoman"/>
      <w:lvlText w:val="%9."/>
      <w:lvlJc w:val="left"/>
      <w:pPr>
        <w:ind w:left="6327" w:hanging="212"/>
      </w:pPr>
      <w:rPr>
        <w:rFonts w:hAnsi="Arial Unicode MS"/>
        <w:caps w:val="0"/>
        <w:smallCaps w:val="0"/>
        <w:strike w:val="0"/>
        <w:dstrike w:val="0"/>
        <w:color w:val="000000"/>
        <w:spacing w:val="0"/>
        <w:w w:val="100"/>
        <w:kern w:val="0"/>
        <w:position w:val="0"/>
        <w:highlight w:val="none"/>
        <w:vertAlign w:val="baseline"/>
      </w:rPr>
    </w:lvl>
  </w:abstractNum>
  <w:abstractNum w:abstractNumId="37">
    <w:nsid w:val="440124CB"/>
    <w:multiLevelType w:val="hybridMultilevel"/>
    <w:tmpl w:val="7D98A1C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052E84"/>
    <w:multiLevelType w:val="hybridMultilevel"/>
    <w:tmpl w:val="5C62B294"/>
    <w:styleLink w:val="Zaimportowanystyl15"/>
    <w:lvl w:ilvl="0" w:tplc="8B4A1E6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1BBE996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5B2AD7D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5D9EE36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8EF005B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BE74B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6290928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A9CC67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428DAD6">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39">
    <w:nsid w:val="48FC2131"/>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B460775"/>
    <w:multiLevelType w:val="hybridMultilevel"/>
    <w:tmpl w:val="721AE2D6"/>
    <w:styleLink w:val="Zaimportowanystyl18"/>
    <w:lvl w:ilvl="0" w:tplc="B94884B8">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EBD616D2">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C304FFCA">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87D0AA0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46EAF1D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C3EA839E">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C8E0BB9E">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394C751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8E5A7AA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41">
    <w:nsid w:val="4F62313A"/>
    <w:multiLevelType w:val="multilevel"/>
    <w:tmpl w:val="51186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502D0A26"/>
    <w:multiLevelType w:val="hybridMultilevel"/>
    <w:tmpl w:val="880CDC5E"/>
    <w:lvl w:ilvl="0" w:tplc="FFEA5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F0257E"/>
    <w:multiLevelType w:val="hybridMultilevel"/>
    <w:tmpl w:val="0DF0FE04"/>
    <w:styleLink w:val="Zaimportowanystyl8"/>
    <w:lvl w:ilvl="0" w:tplc="ACD88C36">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67A46416">
      <w:start w:val="1"/>
      <w:numFmt w:val="lowerLetter"/>
      <w:lvlText w:val="%2)"/>
      <w:lvlJc w:val="left"/>
      <w:pPr>
        <w:ind w:left="567" w:hanging="283"/>
      </w:pPr>
      <w:rPr>
        <w:rFonts w:hAnsi="Arial Unicode MS"/>
        <w:b/>
        <w:bCs/>
        <w:caps w:val="0"/>
        <w:smallCaps w:val="0"/>
        <w:strike w:val="0"/>
        <w:dstrike w:val="0"/>
        <w:color w:val="000000"/>
        <w:spacing w:val="0"/>
        <w:w w:val="100"/>
        <w:kern w:val="0"/>
        <w:position w:val="0"/>
        <w:highlight w:val="none"/>
        <w:vertAlign w:val="baseline"/>
      </w:rPr>
    </w:lvl>
    <w:lvl w:ilvl="2" w:tplc="1DA225B6">
      <w:start w:val="1"/>
      <w:numFmt w:val="lowerRoman"/>
      <w:lvlText w:val="%3."/>
      <w:lvlJc w:val="left"/>
      <w:pPr>
        <w:ind w:left="1287" w:hanging="212"/>
      </w:pPr>
      <w:rPr>
        <w:rFonts w:hAnsi="Arial Unicode MS"/>
        <w:b/>
        <w:bCs/>
        <w:caps w:val="0"/>
        <w:smallCaps w:val="0"/>
        <w:strike w:val="0"/>
        <w:dstrike w:val="0"/>
        <w:color w:val="000000"/>
        <w:spacing w:val="0"/>
        <w:w w:val="100"/>
        <w:kern w:val="0"/>
        <w:position w:val="0"/>
        <w:highlight w:val="none"/>
        <w:vertAlign w:val="baseline"/>
      </w:rPr>
    </w:lvl>
    <w:lvl w:ilvl="3" w:tplc="06DEC4BC">
      <w:start w:val="1"/>
      <w:numFmt w:val="decimal"/>
      <w:lvlText w:val="%4."/>
      <w:lvlJc w:val="left"/>
      <w:pPr>
        <w:ind w:left="2007" w:hanging="283"/>
      </w:pPr>
      <w:rPr>
        <w:rFonts w:hAnsi="Arial Unicode MS"/>
        <w:b/>
        <w:bCs/>
        <w:caps w:val="0"/>
        <w:smallCaps w:val="0"/>
        <w:strike w:val="0"/>
        <w:dstrike w:val="0"/>
        <w:color w:val="000000"/>
        <w:spacing w:val="0"/>
        <w:w w:val="100"/>
        <w:kern w:val="0"/>
        <w:position w:val="0"/>
        <w:highlight w:val="none"/>
        <w:vertAlign w:val="baseline"/>
      </w:rPr>
    </w:lvl>
    <w:lvl w:ilvl="4" w:tplc="162E3D1C">
      <w:start w:val="1"/>
      <w:numFmt w:val="lowerLetter"/>
      <w:lvlText w:val="%5."/>
      <w:lvlJc w:val="left"/>
      <w:pPr>
        <w:ind w:left="2727" w:hanging="283"/>
      </w:pPr>
      <w:rPr>
        <w:rFonts w:hAnsi="Arial Unicode MS"/>
        <w:b/>
        <w:bCs/>
        <w:caps w:val="0"/>
        <w:smallCaps w:val="0"/>
        <w:strike w:val="0"/>
        <w:dstrike w:val="0"/>
        <w:color w:val="000000"/>
        <w:spacing w:val="0"/>
        <w:w w:val="100"/>
        <w:kern w:val="0"/>
        <w:position w:val="0"/>
        <w:highlight w:val="none"/>
        <w:vertAlign w:val="baseline"/>
      </w:rPr>
    </w:lvl>
    <w:lvl w:ilvl="5" w:tplc="A7AAB1EA">
      <w:start w:val="1"/>
      <w:numFmt w:val="lowerRoman"/>
      <w:lvlText w:val="%6."/>
      <w:lvlJc w:val="left"/>
      <w:pPr>
        <w:ind w:left="3447" w:hanging="212"/>
      </w:pPr>
      <w:rPr>
        <w:rFonts w:hAnsi="Arial Unicode MS"/>
        <w:b/>
        <w:bCs/>
        <w:caps w:val="0"/>
        <w:smallCaps w:val="0"/>
        <w:strike w:val="0"/>
        <w:dstrike w:val="0"/>
        <w:color w:val="000000"/>
        <w:spacing w:val="0"/>
        <w:w w:val="100"/>
        <w:kern w:val="0"/>
        <w:position w:val="0"/>
        <w:highlight w:val="none"/>
        <w:vertAlign w:val="baseline"/>
      </w:rPr>
    </w:lvl>
    <w:lvl w:ilvl="6" w:tplc="0D14318C">
      <w:start w:val="1"/>
      <w:numFmt w:val="decimal"/>
      <w:lvlText w:val="%7."/>
      <w:lvlJc w:val="left"/>
      <w:pPr>
        <w:ind w:left="4167" w:hanging="283"/>
      </w:pPr>
      <w:rPr>
        <w:rFonts w:hAnsi="Arial Unicode MS"/>
        <w:b/>
        <w:bCs/>
        <w:caps w:val="0"/>
        <w:smallCaps w:val="0"/>
        <w:strike w:val="0"/>
        <w:dstrike w:val="0"/>
        <w:color w:val="000000"/>
        <w:spacing w:val="0"/>
        <w:w w:val="100"/>
        <w:kern w:val="0"/>
        <w:position w:val="0"/>
        <w:highlight w:val="none"/>
        <w:vertAlign w:val="baseline"/>
      </w:rPr>
    </w:lvl>
    <w:lvl w:ilvl="7" w:tplc="575615AA">
      <w:start w:val="1"/>
      <w:numFmt w:val="lowerLetter"/>
      <w:lvlText w:val="%8."/>
      <w:lvlJc w:val="left"/>
      <w:pPr>
        <w:ind w:left="4887" w:hanging="283"/>
      </w:pPr>
      <w:rPr>
        <w:rFonts w:hAnsi="Arial Unicode MS"/>
        <w:b/>
        <w:bCs/>
        <w:caps w:val="0"/>
        <w:smallCaps w:val="0"/>
        <w:strike w:val="0"/>
        <w:dstrike w:val="0"/>
        <w:color w:val="000000"/>
        <w:spacing w:val="0"/>
        <w:w w:val="100"/>
        <w:kern w:val="0"/>
        <w:position w:val="0"/>
        <w:highlight w:val="none"/>
        <w:vertAlign w:val="baseline"/>
      </w:rPr>
    </w:lvl>
    <w:lvl w:ilvl="8" w:tplc="5D4CA4A2">
      <w:start w:val="1"/>
      <w:numFmt w:val="lowerRoman"/>
      <w:lvlText w:val="%9."/>
      <w:lvlJc w:val="left"/>
      <w:pPr>
        <w:ind w:left="5607" w:hanging="212"/>
      </w:pPr>
      <w:rPr>
        <w:rFonts w:hAnsi="Arial Unicode MS"/>
        <w:b/>
        <w:bCs/>
        <w:caps w:val="0"/>
        <w:smallCaps w:val="0"/>
        <w:strike w:val="0"/>
        <w:dstrike w:val="0"/>
        <w:color w:val="000000"/>
        <w:spacing w:val="0"/>
        <w:w w:val="100"/>
        <w:kern w:val="0"/>
        <w:position w:val="0"/>
        <w:highlight w:val="none"/>
        <w:vertAlign w:val="baseline"/>
      </w:rPr>
    </w:lvl>
  </w:abstractNum>
  <w:abstractNum w:abstractNumId="44">
    <w:nsid w:val="51FD3068"/>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54352E31"/>
    <w:multiLevelType w:val="multilevel"/>
    <w:tmpl w:val="94D8AFF8"/>
    <w:styleLink w:val="Zaimportowanystyl21"/>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284" w:hanging="2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524" w:hanging="52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950" w:hanging="52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452" w:hanging="8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594" w:hanging="8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2096" w:hanging="124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2238" w:hanging="124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2740" w:hanging="160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abstractNum>
  <w:abstractNum w:abstractNumId="46">
    <w:nsid w:val="54D5481A"/>
    <w:multiLevelType w:val="hybridMultilevel"/>
    <w:tmpl w:val="FB00C604"/>
    <w:numStyleLink w:val="Zaimportowanystyl6"/>
  </w:abstractNum>
  <w:abstractNum w:abstractNumId="47">
    <w:nsid w:val="56721833"/>
    <w:multiLevelType w:val="hybridMultilevel"/>
    <w:tmpl w:val="3FA057C8"/>
    <w:styleLink w:val="Zaimportowanystyl32"/>
    <w:lvl w:ilvl="0" w:tplc="1BC2409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622CC38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3DA8DCE4">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BF8F01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59C540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3CF4CE8C">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5932277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C4C4387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FA2035EE">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48">
    <w:nsid w:val="56E5447C"/>
    <w:multiLevelType w:val="hybridMultilevel"/>
    <w:tmpl w:val="2208E7DA"/>
    <w:styleLink w:val="Zaimportowanystyl31"/>
    <w:lvl w:ilvl="0" w:tplc="577211C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BD84FC3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4E56C62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7DCA4862">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6056558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16A89F4E">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F760D1B2">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267CE1B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E752E0B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49">
    <w:nsid w:val="591377CC"/>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5A286AA7"/>
    <w:multiLevelType w:val="hybridMultilevel"/>
    <w:tmpl w:val="BA7013E6"/>
    <w:styleLink w:val="Zaimportowanystyl13"/>
    <w:lvl w:ilvl="0" w:tplc="D8BAFB3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706664F0">
      <w:start w:val="1"/>
      <w:numFmt w:val="lowerLetter"/>
      <w:lvlText w:val="%2."/>
      <w:lvlJc w:val="left"/>
      <w:pPr>
        <w:ind w:left="1080" w:hanging="284"/>
      </w:pPr>
      <w:rPr>
        <w:rFonts w:hAnsi="Arial Unicode MS"/>
        <w:caps w:val="0"/>
        <w:smallCaps w:val="0"/>
        <w:strike w:val="0"/>
        <w:dstrike w:val="0"/>
        <w:color w:val="000000"/>
        <w:spacing w:val="0"/>
        <w:w w:val="100"/>
        <w:kern w:val="0"/>
        <w:position w:val="0"/>
        <w:highlight w:val="none"/>
        <w:vertAlign w:val="baseline"/>
      </w:rPr>
    </w:lvl>
    <w:lvl w:ilvl="2" w:tplc="D83ADE28">
      <w:start w:val="1"/>
      <w:numFmt w:val="lowerRoman"/>
      <w:lvlText w:val="%3."/>
      <w:lvlJc w:val="left"/>
      <w:pPr>
        <w:ind w:left="1800" w:hanging="213"/>
      </w:pPr>
      <w:rPr>
        <w:rFonts w:hAnsi="Arial Unicode MS"/>
        <w:caps w:val="0"/>
        <w:smallCaps w:val="0"/>
        <w:strike w:val="0"/>
        <w:dstrike w:val="0"/>
        <w:color w:val="000000"/>
        <w:spacing w:val="0"/>
        <w:w w:val="100"/>
        <w:kern w:val="0"/>
        <w:position w:val="0"/>
        <w:highlight w:val="none"/>
        <w:vertAlign w:val="baseline"/>
      </w:rPr>
    </w:lvl>
    <w:lvl w:ilvl="3" w:tplc="3AF06EC2">
      <w:start w:val="1"/>
      <w:numFmt w:val="decimal"/>
      <w:lvlText w:val="%4."/>
      <w:lvlJc w:val="left"/>
      <w:pPr>
        <w:ind w:left="2520" w:hanging="284"/>
      </w:pPr>
      <w:rPr>
        <w:rFonts w:hAnsi="Arial Unicode MS"/>
        <w:caps w:val="0"/>
        <w:smallCaps w:val="0"/>
        <w:strike w:val="0"/>
        <w:dstrike w:val="0"/>
        <w:color w:val="000000"/>
        <w:spacing w:val="0"/>
        <w:w w:val="100"/>
        <w:kern w:val="0"/>
        <w:position w:val="0"/>
        <w:highlight w:val="none"/>
        <w:vertAlign w:val="baseline"/>
      </w:rPr>
    </w:lvl>
    <w:lvl w:ilvl="4" w:tplc="9AB6B2B2">
      <w:start w:val="1"/>
      <w:numFmt w:val="lowerLetter"/>
      <w:lvlText w:val="%5."/>
      <w:lvlJc w:val="left"/>
      <w:pPr>
        <w:ind w:left="3240" w:hanging="284"/>
      </w:pPr>
      <w:rPr>
        <w:rFonts w:hAnsi="Arial Unicode MS"/>
        <w:caps w:val="0"/>
        <w:smallCaps w:val="0"/>
        <w:strike w:val="0"/>
        <w:dstrike w:val="0"/>
        <w:color w:val="000000"/>
        <w:spacing w:val="0"/>
        <w:w w:val="100"/>
        <w:kern w:val="0"/>
        <w:position w:val="0"/>
        <w:highlight w:val="none"/>
        <w:vertAlign w:val="baseline"/>
      </w:rPr>
    </w:lvl>
    <w:lvl w:ilvl="5" w:tplc="027E1446">
      <w:start w:val="1"/>
      <w:numFmt w:val="lowerRoman"/>
      <w:lvlText w:val="%6."/>
      <w:lvlJc w:val="left"/>
      <w:pPr>
        <w:ind w:left="3960" w:hanging="213"/>
      </w:pPr>
      <w:rPr>
        <w:rFonts w:hAnsi="Arial Unicode MS"/>
        <w:caps w:val="0"/>
        <w:smallCaps w:val="0"/>
        <w:strike w:val="0"/>
        <w:dstrike w:val="0"/>
        <w:color w:val="000000"/>
        <w:spacing w:val="0"/>
        <w:w w:val="100"/>
        <w:kern w:val="0"/>
        <w:position w:val="0"/>
        <w:highlight w:val="none"/>
        <w:vertAlign w:val="baseline"/>
      </w:rPr>
    </w:lvl>
    <w:lvl w:ilvl="6" w:tplc="42006610">
      <w:start w:val="1"/>
      <w:numFmt w:val="decimal"/>
      <w:lvlText w:val="%7."/>
      <w:lvlJc w:val="left"/>
      <w:pPr>
        <w:ind w:left="4680" w:hanging="284"/>
      </w:pPr>
      <w:rPr>
        <w:rFonts w:hAnsi="Arial Unicode MS"/>
        <w:caps w:val="0"/>
        <w:smallCaps w:val="0"/>
        <w:strike w:val="0"/>
        <w:dstrike w:val="0"/>
        <w:color w:val="000000"/>
        <w:spacing w:val="0"/>
        <w:w w:val="100"/>
        <w:kern w:val="0"/>
        <w:position w:val="0"/>
        <w:highlight w:val="none"/>
        <w:vertAlign w:val="baseline"/>
      </w:rPr>
    </w:lvl>
    <w:lvl w:ilvl="7" w:tplc="ED883346">
      <w:start w:val="1"/>
      <w:numFmt w:val="lowerLetter"/>
      <w:lvlText w:val="%8."/>
      <w:lvlJc w:val="left"/>
      <w:pPr>
        <w:ind w:left="5400" w:hanging="284"/>
      </w:pPr>
      <w:rPr>
        <w:rFonts w:hAnsi="Arial Unicode MS"/>
        <w:caps w:val="0"/>
        <w:smallCaps w:val="0"/>
        <w:strike w:val="0"/>
        <w:dstrike w:val="0"/>
        <w:color w:val="000000"/>
        <w:spacing w:val="0"/>
        <w:w w:val="100"/>
        <w:kern w:val="0"/>
        <w:position w:val="0"/>
        <w:highlight w:val="none"/>
        <w:vertAlign w:val="baseline"/>
      </w:rPr>
    </w:lvl>
    <w:lvl w:ilvl="8" w:tplc="6A08430C">
      <w:start w:val="1"/>
      <w:numFmt w:val="lowerRoman"/>
      <w:lvlText w:val="%9."/>
      <w:lvlJc w:val="left"/>
      <w:pPr>
        <w:ind w:left="6120" w:hanging="213"/>
      </w:pPr>
      <w:rPr>
        <w:rFonts w:hAnsi="Arial Unicode MS"/>
        <w:caps w:val="0"/>
        <w:smallCaps w:val="0"/>
        <w:strike w:val="0"/>
        <w:dstrike w:val="0"/>
        <w:color w:val="000000"/>
        <w:spacing w:val="0"/>
        <w:w w:val="100"/>
        <w:kern w:val="0"/>
        <w:position w:val="0"/>
        <w:highlight w:val="none"/>
        <w:vertAlign w:val="baseline"/>
      </w:rPr>
    </w:lvl>
  </w:abstractNum>
  <w:abstractNum w:abstractNumId="51">
    <w:nsid w:val="5BF57F5B"/>
    <w:multiLevelType w:val="hybridMultilevel"/>
    <w:tmpl w:val="31B2039C"/>
    <w:lvl w:ilvl="0" w:tplc="BAB2BCE8">
      <w:start w:val="1"/>
      <w:numFmt w:val="decimal"/>
      <w:lvlText w:val="%1."/>
      <w:lvlJc w:val="left"/>
      <w:pPr>
        <w:tabs>
          <w:tab w:val="num" w:pos="170"/>
        </w:tabs>
        <w:ind w:left="397" w:hanging="340"/>
      </w:pPr>
      <w:rPr>
        <w:rFonts w:ascii="Arial Narrow" w:hAnsi="Arial Narrow"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E6B7621"/>
    <w:multiLevelType w:val="multilevel"/>
    <w:tmpl w:val="2ED049BC"/>
    <w:styleLink w:val="LS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53">
    <w:nsid w:val="5FF031FD"/>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0415F26"/>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nsid w:val="65CE566E"/>
    <w:multiLevelType w:val="hybridMultilevel"/>
    <w:tmpl w:val="F4C86376"/>
    <w:styleLink w:val="Zaimportowanystyl14"/>
    <w:lvl w:ilvl="0" w:tplc="2D2C3C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8E257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D740E86">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8478765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268874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1186C5C8">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16F8A63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BEC87F7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9438A02C">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6">
    <w:nsid w:val="68071B8D"/>
    <w:multiLevelType w:val="hybridMultilevel"/>
    <w:tmpl w:val="6F6C0DBC"/>
    <w:styleLink w:val="Zaimportowanystyl11"/>
    <w:lvl w:ilvl="0" w:tplc="69927F3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72005D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8DE02C40">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E0A6ED7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F5A67F8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9F63C82">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CC88F9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A0A6676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A26CB1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7">
    <w:nsid w:val="68997C66"/>
    <w:multiLevelType w:val="multilevel"/>
    <w:tmpl w:val="EF88C0E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69DD0527"/>
    <w:multiLevelType w:val="hybridMultilevel"/>
    <w:tmpl w:val="9CF4D74C"/>
    <w:styleLink w:val="Zaimportowanystyl27"/>
    <w:lvl w:ilvl="0" w:tplc="1F1E493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8478913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B76BAD8">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B04918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CFD4980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F1FE4DE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FB32334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C0087B8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ED8F4AA">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59">
    <w:nsid w:val="6BB37CD4"/>
    <w:multiLevelType w:val="hybridMultilevel"/>
    <w:tmpl w:val="686437E6"/>
    <w:styleLink w:val="Zaimportowanystyl28"/>
    <w:lvl w:ilvl="0" w:tplc="BA0E34D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A70E47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DE20F058">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24808E48">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E356EF9C">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D716F2C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F03E3AA4">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F6F489B8">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E586CAA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0">
    <w:nsid w:val="6DD12700"/>
    <w:multiLevelType w:val="hybridMultilevel"/>
    <w:tmpl w:val="B008AE8E"/>
    <w:styleLink w:val="Zaimportowanystyl40"/>
    <w:lvl w:ilvl="0" w:tplc="F3D000A0">
      <w:start w:val="1"/>
      <w:numFmt w:val="decimal"/>
      <w:lvlText w:val="%1."/>
      <w:lvlJc w:val="left"/>
      <w:pPr>
        <w:tabs>
          <w:tab w:val="left" w:pos="1080"/>
          <w:tab w:val="left" w:pos="1440"/>
        </w:tabs>
        <w:ind w:left="622" w:hanging="622"/>
      </w:pPr>
      <w:rPr>
        <w:rFonts w:hAnsi="Arial Unicode MS"/>
        <w:caps w:val="0"/>
        <w:smallCaps w:val="0"/>
        <w:strike w:val="0"/>
        <w:dstrike w:val="0"/>
        <w:color w:val="000000"/>
        <w:spacing w:val="0"/>
        <w:w w:val="100"/>
        <w:kern w:val="0"/>
        <w:position w:val="0"/>
        <w:highlight w:val="none"/>
        <w:vertAlign w:val="baseline"/>
      </w:rPr>
    </w:lvl>
    <w:lvl w:ilvl="1" w:tplc="50068F56">
      <w:start w:val="1"/>
      <w:numFmt w:val="decimal"/>
      <w:lvlText w:val="%2."/>
      <w:lvlJc w:val="left"/>
      <w:pPr>
        <w:tabs>
          <w:tab w:val="left" w:pos="1080"/>
          <w:tab w:val="left" w:pos="1440"/>
        </w:tabs>
        <w:ind w:left="284" w:hanging="284"/>
      </w:pPr>
      <w:rPr>
        <w:rFonts w:hAnsi="Arial Unicode MS"/>
        <w:caps w:val="0"/>
        <w:smallCaps w:val="0"/>
        <w:strike w:val="0"/>
        <w:dstrike w:val="0"/>
        <w:color w:val="000000"/>
        <w:spacing w:val="0"/>
        <w:w w:val="100"/>
        <w:kern w:val="0"/>
        <w:position w:val="0"/>
        <w:highlight w:val="none"/>
        <w:vertAlign w:val="baseline"/>
      </w:rPr>
    </w:lvl>
    <w:lvl w:ilvl="2" w:tplc="5F7803AC">
      <w:start w:val="1"/>
      <w:numFmt w:val="decimal"/>
      <w:lvlText w:val="%3."/>
      <w:lvlJc w:val="left"/>
      <w:pPr>
        <w:tabs>
          <w:tab w:val="left" w:pos="1080"/>
          <w:tab w:val="left" w:pos="1440"/>
        </w:tabs>
        <w:ind w:left="208" w:hanging="208"/>
      </w:pPr>
      <w:rPr>
        <w:rFonts w:hAnsi="Arial Unicode MS"/>
        <w:caps w:val="0"/>
        <w:smallCaps w:val="0"/>
        <w:strike w:val="0"/>
        <w:dstrike w:val="0"/>
        <w:color w:val="000000"/>
        <w:spacing w:val="0"/>
        <w:w w:val="100"/>
        <w:kern w:val="0"/>
        <w:position w:val="0"/>
        <w:highlight w:val="none"/>
        <w:vertAlign w:val="baseline"/>
      </w:rPr>
    </w:lvl>
    <w:lvl w:ilvl="3" w:tplc="39A4A87E">
      <w:start w:val="1"/>
      <w:numFmt w:val="decimal"/>
      <w:lvlText w:val="%4."/>
      <w:lvlJc w:val="left"/>
      <w:pPr>
        <w:tabs>
          <w:tab w:val="left" w:pos="1080"/>
          <w:tab w:val="left" w:pos="1440"/>
        </w:tabs>
        <w:ind w:left="208" w:hanging="208"/>
      </w:pPr>
      <w:rPr>
        <w:rFonts w:hAnsi="Arial Unicode MS"/>
        <w:caps w:val="0"/>
        <w:smallCaps w:val="0"/>
        <w:strike w:val="0"/>
        <w:dstrike w:val="0"/>
        <w:color w:val="000000"/>
        <w:spacing w:val="0"/>
        <w:w w:val="100"/>
        <w:kern w:val="0"/>
        <w:position w:val="0"/>
        <w:highlight w:val="none"/>
        <w:vertAlign w:val="baseline"/>
      </w:rPr>
    </w:lvl>
    <w:lvl w:ilvl="4" w:tplc="875C7B82">
      <w:start w:val="1"/>
      <w:numFmt w:val="decimal"/>
      <w:lvlText w:val="%5."/>
      <w:lvlJc w:val="left"/>
      <w:pPr>
        <w:tabs>
          <w:tab w:val="left" w:pos="1080"/>
          <w:tab w:val="left" w:pos="1440"/>
        </w:tabs>
        <w:ind w:left="568" w:hanging="208"/>
      </w:pPr>
      <w:rPr>
        <w:rFonts w:hAnsi="Arial Unicode MS"/>
        <w:caps w:val="0"/>
        <w:smallCaps w:val="0"/>
        <w:strike w:val="0"/>
        <w:dstrike w:val="0"/>
        <w:color w:val="000000"/>
        <w:spacing w:val="0"/>
        <w:w w:val="100"/>
        <w:kern w:val="0"/>
        <w:position w:val="0"/>
        <w:highlight w:val="none"/>
        <w:vertAlign w:val="baseline"/>
      </w:rPr>
    </w:lvl>
    <w:lvl w:ilvl="5" w:tplc="A64E9010">
      <w:start w:val="1"/>
      <w:numFmt w:val="decimal"/>
      <w:lvlText w:val="%6."/>
      <w:lvlJc w:val="left"/>
      <w:pPr>
        <w:tabs>
          <w:tab w:val="left" w:pos="1080"/>
          <w:tab w:val="left" w:pos="1440"/>
        </w:tabs>
        <w:ind w:left="928" w:hanging="208"/>
      </w:pPr>
      <w:rPr>
        <w:rFonts w:hAnsi="Arial Unicode MS"/>
        <w:caps w:val="0"/>
        <w:smallCaps w:val="0"/>
        <w:strike w:val="0"/>
        <w:dstrike w:val="0"/>
        <w:color w:val="000000"/>
        <w:spacing w:val="0"/>
        <w:w w:val="100"/>
        <w:kern w:val="0"/>
        <w:position w:val="0"/>
        <w:highlight w:val="none"/>
        <w:vertAlign w:val="baseline"/>
      </w:rPr>
    </w:lvl>
    <w:lvl w:ilvl="6" w:tplc="33C457A2">
      <w:start w:val="1"/>
      <w:numFmt w:val="decimal"/>
      <w:lvlText w:val="%7."/>
      <w:lvlJc w:val="left"/>
      <w:pPr>
        <w:tabs>
          <w:tab w:val="left" w:pos="1080"/>
          <w:tab w:val="left" w:pos="1440"/>
        </w:tabs>
        <w:ind w:left="1288" w:hanging="208"/>
      </w:pPr>
      <w:rPr>
        <w:rFonts w:hAnsi="Arial Unicode MS"/>
        <w:caps w:val="0"/>
        <w:smallCaps w:val="0"/>
        <w:strike w:val="0"/>
        <w:dstrike w:val="0"/>
        <w:color w:val="000000"/>
        <w:spacing w:val="0"/>
        <w:w w:val="100"/>
        <w:kern w:val="0"/>
        <w:position w:val="0"/>
        <w:highlight w:val="none"/>
        <w:vertAlign w:val="baseline"/>
      </w:rPr>
    </w:lvl>
    <w:lvl w:ilvl="7" w:tplc="72083CB8">
      <w:start w:val="1"/>
      <w:numFmt w:val="decimal"/>
      <w:lvlText w:val="%8."/>
      <w:lvlJc w:val="left"/>
      <w:pPr>
        <w:tabs>
          <w:tab w:val="left" w:pos="1080"/>
          <w:tab w:val="left" w:pos="1440"/>
        </w:tabs>
        <w:ind w:left="1648" w:hanging="208"/>
      </w:pPr>
      <w:rPr>
        <w:rFonts w:hAnsi="Arial Unicode MS"/>
        <w:caps w:val="0"/>
        <w:smallCaps w:val="0"/>
        <w:strike w:val="0"/>
        <w:dstrike w:val="0"/>
        <w:color w:val="000000"/>
        <w:spacing w:val="0"/>
        <w:w w:val="100"/>
        <w:kern w:val="0"/>
        <w:position w:val="0"/>
        <w:highlight w:val="none"/>
        <w:vertAlign w:val="baseline"/>
      </w:rPr>
    </w:lvl>
    <w:lvl w:ilvl="8" w:tplc="EBEC3CC2">
      <w:start w:val="1"/>
      <w:numFmt w:val="decimal"/>
      <w:lvlText w:val="%9."/>
      <w:lvlJc w:val="left"/>
      <w:pPr>
        <w:tabs>
          <w:tab w:val="left" w:pos="1080"/>
          <w:tab w:val="left" w:pos="1440"/>
        </w:tabs>
        <w:ind w:left="2008" w:hanging="208"/>
      </w:pPr>
      <w:rPr>
        <w:rFonts w:hAnsi="Arial Unicode MS"/>
        <w:caps w:val="0"/>
        <w:smallCaps w:val="0"/>
        <w:strike w:val="0"/>
        <w:dstrike w:val="0"/>
        <w:color w:val="000000"/>
        <w:spacing w:val="0"/>
        <w:w w:val="100"/>
        <w:kern w:val="0"/>
        <w:position w:val="0"/>
        <w:highlight w:val="none"/>
        <w:vertAlign w:val="baseline"/>
      </w:rPr>
    </w:lvl>
  </w:abstractNum>
  <w:abstractNum w:abstractNumId="61">
    <w:nsid w:val="6E050FD1"/>
    <w:multiLevelType w:val="hybridMultilevel"/>
    <w:tmpl w:val="DA16094E"/>
    <w:styleLink w:val="Zaimportowanystyl12"/>
    <w:lvl w:ilvl="0" w:tplc="3DFAF3D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080FC8C">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238290BC">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E55C865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1ECCD96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84ED2C4">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5566B2D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E9D419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CF72BCB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2">
    <w:nsid w:val="70D26A38"/>
    <w:multiLevelType w:val="multilevel"/>
    <w:tmpl w:val="F104E07C"/>
    <w:numStyleLink w:val="LS7"/>
  </w:abstractNum>
  <w:abstractNum w:abstractNumId="63">
    <w:nsid w:val="73072D4C"/>
    <w:multiLevelType w:val="hybridMultilevel"/>
    <w:tmpl w:val="021C6B0C"/>
    <w:styleLink w:val="Zaimportowanystyl19"/>
    <w:lvl w:ilvl="0" w:tplc="0FC0990E">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2BFE05AA">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8B7C8A36">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DE6A48C4">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009CA7E4">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6DFA8928">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5308BB0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4454C3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B8B8082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4">
    <w:nsid w:val="743B3D84"/>
    <w:multiLevelType w:val="hybridMultilevel"/>
    <w:tmpl w:val="631E0474"/>
    <w:styleLink w:val="Zaimportowanystyl24"/>
    <w:lvl w:ilvl="0" w:tplc="2B3E38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FD4AC7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CA687708">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DB8C290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7CDA1FB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B5A69CE">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858A6AF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2AE0195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66B0FF66">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65">
    <w:nsid w:val="757259ED"/>
    <w:multiLevelType w:val="hybridMultilevel"/>
    <w:tmpl w:val="4464377E"/>
    <w:styleLink w:val="Zaimportowanystyl3"/>
    <w:lvl w:ilvl="0" w:tplc="268E67E6">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3ADEE4E6">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F4724F70">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0A7C749E">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51E8C83A">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0674F58A">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492471D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7B3E86DC">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1CC4F670">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6">
    <w:nsid w:val="759524C3"/>
    <w:multiLevelType w:val="hybridMultilevel"/>
    <w:tmpl w:val="174ACEDC"/>
    <w:lvl w:ilvl="0" w:tplc="62B8C720">
      <w:start w:val="1"/>
      <w:numFmt w:val="lowerLetter"/>
      <w:lvlText w:val="%1)"/>
      <w:lvlJc w:val="left"/>
      <w:pPr>
        <w:tabs>
          <w:tab w:val="num" w:pos="1652"/>
        </w:tabs>
        <w:ind w:left="1652"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67">
    <w:nsid w:val="78D0087A"/>
    <w:multiLevelType w:val="hybridMultilevel"/>
    <w:tmpl w:val="9BDE3D48"/>
    <w:styleLink w:val="Zaimportowanystyl7"/>
    <w:lvl w:ilvl="0" w:tplc="63A2B97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D9B217E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D8D4F43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181E81A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3D987DA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906CF30A">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66C0488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9EAC979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44003B98">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68">
    <w:nsid w:val="796C6433"/>
    <w:multiLevelType w:val="hybridMultilevel"/>
    <w:tmpl w:val="6BBECAAA"/>
    <w:styleLink w:val="Zaimportowanystyl20"/>
    <w:lvl w:ilvl="0" w:tplc="70D63A18">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1" w:tplc="03261408">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B5C49F24">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A5681C48">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61624C0C">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DB085A70">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CE169C4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869EE502">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0D385848">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69">
    <w:nsid w:val="79FF7F92"/>
    <w:multiLevelType w:val="hybridMultilevel"/>
    <w:tmpl w:val="A46E7F20"/>
    <w:styleLink w:val="Zaimportowanystyl17"/>
    <w:lvl w:ilvl="0" w:tplc="71A680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7E6A3C20">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05E0CD16">
      <w:start w:val="1"/>
      <w:numFmt w:val="lowerRoman"/>
      <w:lvlText w:val="%3."/>
      <w:lvlJc w:val="left"/>
      <w:pPr>
        <w:ind w:left="1287" w:hanging="212"/>
      </w:pPr>
      <w:rPr>
        <w:rFonts w:hAnsi="Arial Unicode MS"/>
        <w:caps w:val="0"/>
        <w:smallCaps w:val="0"/>
        <w:strike w:val="0"/>
        <w:dstrike w:val="0"/>
        <w:color w:val="000000"/>
        <w:spacing w:val="0"/>
        <w:w w:val="100"/>
        <w:kern w:val="0"/>
        <w:position w:val="0"/>
        <w:highlight w:val="none"/>
        <w:vertAlign w:val="baseline"/>
      </w:rPr>
    </w:lvl>
    <w:lvl w:ilvl="3" w:tplc="3A7623D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4D1E014E">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7C569242">
      <w:start w:val="1"/>
      <w:numFmt w:val="lowerRoman"/>
      <w:lvlText w:val="%6."/>
      <w:lvlJc w:val="left"/>
      <w:pPr>
        <w:ind w:left="3447" w:hanging="212"/>
      </w:pPr>
      <w:rPr>
        <w:rFonts w:hAnsi="Arial Unicode MS"/>
        <w:caps w:val="0"/>
        <w:smallCaps w:val="0"/>
        <w:strike w:val="0"/>
        <w:dstrike w:val="0"/>
        <w:color w:val="000000"/>
        <w:spacing w:val="0"/>
        <w:w w:val="100"/>
        <w:kern w:val="0"/>
        <w:position w:val="0"/>
        <w:highlight w:val="none"/>
        <w:vertAlign w:val="baseline"/>
      </w:rPr>
    </w:lvl>
    <w:lvl w:ilvl="6" w:tplc="831E75B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E87451F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F7341162">
      <w:start w:val="1"/>
      <w:numFmt w:val="lowerRoman"/>
      <w:lvlText w:val="%9."/>
      <w:lvlJc w:val="left"/>
      <w:pPr>
        <w:ind w:left="5607" w:hanging="212"/>
      </w:pPr>
      <w:rPr>
        <w:rFonts w:hAnsi="Arial Unicode MS"/>
        <w:caps w:val="0"/>
        <w:smallCaps w:val="0"/>
        <w:strike w:val="0"/>
        <w:dstrike w:val="0"/>
        <w:color w:val="000000"/>
        <w:spacing w:val="0"/>
        <w:w w:val="100"/>
        <w:kern w:val="0"/>
        <w:position w:val="0"/>
        <w:highlight w:val="none"/>
        <w:vertAlign w:val="baseline"/>
      </w:rPr>
    </w:lvl>
  </w:abstractNum>
  <w:abstractNum w:abstractNumId="70">
    <w:nsid w:val="7A4F7B22"/>
    <w:multiLevelType w:val="hybridMultilevel"/>
    <w:tmpl w:val="1382CD80"/>
    <w:lvl w:ilvl="0" w:tplc="409020C2">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1">
    <w:nsid w:val="7AB12B4F"/>
    <w:multiLevelType w:val="hybridMultilevel"/>
    <w:tmpl w:val="B7607254"/>
    <w:lvl w:ilvl="0" w:tplc="76B686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F00252"/>
    <w:multiLevelType w:val="hybridMultilevel"/>
    <w:tmpl w:val="5A0011BE"/>
    <w:styleLink w:val="Zaimportowanystyl30"/>
    <w:lvl w:ilvl="0" w:tplc="FE1C21F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9AFE81E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E12E2BA">
      <w:start w:val="1"/>
      <w:numFmt w:val="lowerRoman"/>
      <w:lvlText w:val="%3."/>
      <w:lvlJc w:val="left"/>
      <w:pPr>
        <w:ind w:left="1724" w:hanging="213"/>
      </w:pPr>
      <w:rPr>
        <w:rFonts w:hAnsi="Arial Unicode MS"/>
        <w:caps w:val="0"/>
        <w:smallCaps w:val="0"/>
        <w:strike w:val="0"/>
        <w:dstrike w:val="0"/>
        <w:color w:val="000000"/>
        <w:spacing w:val="0"/>
        <w:w w:val="100"/>
        <w:kern w:val="0"/>
        <w:position w:val="0"/>
        <w:highlight w:val="none"/>
        <w:vertAlign w:val="baseline"/>
      </w:rPr>
    </w:lvl>
    <w:lvl w:ilvl="3" w:tplc="91109C3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5186F66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7F80B598">
      <w:start w:val="1"/>
      <w:numFmt w:val="lowerRoman"/>
      <w:lvlText w:val="%6."/>
      <w:lvlJc w:val="left"/>
      <w:pPr>
        <w:ind w:left="3884" w:hanging="213"/>
      </w:pPr>
      <w:rPr>
        <w:rFonts w:hAnsi="Arial Unicode MS"/>
        <w:caps w:val="0"/>
        <w:smallCaps w:val="0"/>
        <w:strike w:val="0"/>
        <w:dstrike w:val="0"/>
        <w:color w:val="000000"/>
        <w:spacing w:val="0"/>
        <w:w w:val="100"/>
        <w:kern w:val="0"/>
        <w:position w:val="0"/>
        <w:highlight w:val="none"/>
        <w:vertAlign w:val="baseline"/>
      </w:rPr>
    </w:lvl>
    <w:lvl w:ilvl="6" w:tplc="FFFCF8C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3A4ABCB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B08ED6D2">
      <w:start w:val="1"/>
      <w:numFmt w:val="lowerRoman"/>
      <w:lvlText w:val="%9."/>
      <w:lvlJc w:val="left"/>
      <w:pPr>
        <w:ind w:left="6044" w:hanging="213"/>
      </w:pPr>
      <w:rPr>
        <w:rFonts w:hAnsi="Arial Unicode MS"/>
        <w:caps w:val="0"/>
        <w:smallCaps w:val="0"/>
        <w:strike w:val="0"/>
        <w:dstrike w:val="0"/>
        <w:color w:val="000000"/>
        <w:spacing w:val="0"/>
        <w:w w:val="100"/>
        <w:kern w:val="0"/>
        <w:position w:val="0"/>
        <w:highlight w:val="none"/>
        <w:vertAlign w:val="baseline"/>
      </w:rPr>
    </w:lvl>
  </w:abstractNum>
  <w:abstractNum w:abstractNumId="73">
    <w:nsid w:val="7D9D413D"/>
    <w:multiLevelType w:val="multilevel"/>
    <w:tmpl w:val="4C4A39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ascii="Arial Narrow" w:hAnsi="Arial Narrow" w:hint="default"/>
      </w:r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7F2331FC"/>
    <w:multiLevelType w:val="multilevel"/>
    <w:tmpl w:val="89C0EB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2"/>
  </w:num>
  <w:num w:numId="2">
    <w:abstractNumId w:val="24"/>
  </w:num>
  <w:num w:numId="3">
    <w:abstractNumId w:val="10"/>
  </w:num>
  <w:num w:numId="4">
    <w:abstractNumId w:val="65"/>
  </w:num>
  <w:num w:numId="5">
    <w:abstractNumId w:val="17"/>
  </w:num>
  <w:num w:numId="6">
    <w:abstractNumId w:val="19"/>
  </w:num>
  <w:num w:numId="7">
    <w:abstractNumId w:val="4"/>
  </w:num>
  <w:num w:numId="8">
    <w:abstractNumId w:val="67"/>
  </w:num>
  <w:num w:numId="9">
    <w:abstractNumId w:val="43"/>
  </w:num>
  <w:num w:numId="10">
    <w:abstractNumId w:val="21"/>
  </w:num>
  <w:num w:numId="11">
    <w:abstractNumId w:val="29"/>
  </w:num>
  <w:num w:numId="12">
    <w:abstractNumId w:val="56"/>
  </w:num>
  <w:num w:numId="13">
    <w:abstractNumId w:val="61"/>
  </w:num>
  <w:num w:numId="14">
    <w:abstractNumId w:val="50"/>
  </w:num>
  <w:num w:numId="15">
    <w:abstractNumId w:val="55"/>
  </w:num>
  <w:num w:numId="16">
    <w:abstractNumId w:val="38"/>
  </w:num>
  <w:num w:numId="17">
    <w:abstractNumId w:val="23"/>
  </w:num>
  <w:num w:numId="18">
    <w:abstractNumId w:val="69"/>
  </w:num>
  <w:num w:numId="19">
    <w:abstractNumId w:val="40"/>
  </w:num>
  <w:num w:numId="20">
    <w:abstractNumId w:val="63"/>
  </w:num>
  <w:num w:numId="21">
    <w:abstractNumId w:val="68"/>
  </w:num>
  <w:num w:numId="22">
    <w:abstractNumId w:val="60"/>
  </w:num>
  <w:num w:numId="23">
    <w:abstractNumId w:val="45"/>
  </w:num>
  <w:num w:numId="24">
    <w:abstractNumId w:val="31"/>
  </w:num>
  <w:num w:numId="25">
    <w:abstractNumId w:val="36"/>
  </w:num>
  <w:num w:numId="26">
    <w:abstractNumId w:val="64"/>
  </w:num>
  <w:num w:numId="27">
    <w:abstractNumId w:val="25"/>
  </w:num>
  <w:num w:numId="28">
    <w:abstractNumId w:val="27"/>
  </w:num>
  <w:num w:numId="29">
    <w:abstractNumId w:val="58"/>
  </w:num>
  <w:num w:numId="30">
    <w:abstractNumId w:val="59"/>
  </w:num>
  <w:num w:numId="31">
    <w:abstractNumId w:val="14"/>
  </w:num>
  <w:num w:numId="32">
    <w:abstractNumId w:val="15"/>
  </w:num>
  <w:num w:numId="33">
    <w:abstractNumId w:val="72"/>
  </w:num>
  <w:num w:numId="34">
    <w:abstractNumId w:val="48"/>
  </w:num>
  <w:num w:numId="35">
    <w:abstractNumId w:val="47"/>
  </w:num>
  <w:num w:numId="36">
    <w:abstractNumId w:val="30"/>
  </w:num>
  <w:num w:numId="37">
    <w:abstractNumId w:val="37"/>
  </w:num>
  <w:num w:numId="38">
    <w:abstractNumId w:val="16"/>
  </w:num>
  <w:num w:numId="39">
    <w:abstractNumId w:val="7"/>
  </w:num>
  <w:num w:numId="40">
    <w:abstractNumId w:val="42"/>
  </w:num>
  <w:num w:numId="41">
    <w:abstractNumId w:val="26"/>
  </w:num>
  <w:num w:numId="42">
    <w:abstractNumId w:val="71"/>
  </w:num>
  <w:num w:numId="43">
    <w:abstractNumId w:val="57"/>
  </w:num>
  <w:num w:numId="44">
    <w:abstractNumId w:val="57"/>
    <w:lvlOverride w:ilvl="0">
      <w:startOverride w:val="1"/>
    </w:lvlOverride>
  </w:num>
  <w:num w:numId="45">
    <w:abstractNumId w:val="33"/>
  </w:num>
  <w:num w:numId="46">
    <w:abstractNumId w:val="8"/>
  </w:num>
  <w:num w:numId="47">
    <w:abstractNumId w:val="6"/>
  </w:num>
  <w:num w:numId="48">
    <w:abstractNumId w:val="18"/>
  </w:num>
  <w:num w:numId="49">
    <w:abstractNumId w:val="52"/>
  </w:num>
  <w:num w:numId="50">
    <w:abstractNumId w:val="11"/>
  </w:num>
  <w:num w:numId="51">
    <w:abstractNumId w:val="22"/>
  </w:num>
  <w:num w:numId="52">
    <w:abstractNumId w:val="28"/>
  </w:num>
  <w:num w:numId="53">
    <w:abstractNumId w:val="28"/>
    <w:lvlOverride w:ilvl="0">
      <w:startOverride w:val="1"/>
    </w:lvlOverride>
  </w:num>
  <w:num w:numId="54">
    <w:abstractNumId w:val="13"/>
  </w:num>
  <w:num w:numId="55">
    <w:abstractNumId w:val="34"/>
  </w:num>
  <w:num w:numId="56">
    <w:abstractNumId w:val="20"/>
  </w:num>
  <w:num w:numId="57">
    <w:abstractNumId w:val="0"/>
  </w:num>
  <w:num w:numId="58">
    <w:abstractNumId w:val="70"/>
  </w:num>
  <w:num w:numId="59">
    <w:abstractNumId w:val="41"/>
  </w:num>
  <w:num w:numId="60">
    <w:abstractNumId w:val="1"/>
  </w:num>
  <w:num w:numId="61">
    <w:abstractNumId w:val="73"/>
  </w:num>
  <w:num w:numId="62">
    <w:abstractNumId w:val="12"/>
  </w:num>
  <w:num w:numId="63">
    <w:abstractNumId w:val="3"/>
  </w:num>
  <w:num w:numId="64">
    <w:abstractNumId w:val="74"/>
  </w:num>
  <w:num w:numId="65">
    <w:abstractNumId w:val="35"/>
  </w:num>
  <w:num w:numId="66">
    <w:abstractNumId w:val="39"/>
  </w:num>
  <w:num w:numId="67">
    <w:abstractNumId w:val="49"/>
  </w:num>
  <w:num w:numId="68">
    <w:abstractNumId w:val="54"/>
  </w:num>
  <w:num w:numId="69">
    <w:abstractNumId w:val="5"/>
  </w:num>
  <w:num w:numId="70">
    <w:abstractNumId w:val="53"/>
  </w:num>
  <w:num w:numId="71">
    <w:abstractNumId w:val="44"/>
  </w:num>
  <w:num w:numId="72">
    <w:abstractNumId w:val="62"/>
  </w:num>
  <w:num w:numId="73">
    <w:abstractNumId w:val="66"/>
  </w:num>
  <w:num w:numId="74">
    <w:abstractNumId w:val="51"/>
  </w:num>
  <w:num w:numId="75">
    <w:abstractNumId w:val="9"/>
  </w:num>
  <w:num w:numId="76">
    <w:abstractNumId w:val="46"/>
    <w:lvlOverride w:ilvl="0">
      <w:lvl w:ilvl="0" w:tplc="7F5682D6">
        <w:start w:val="1"/>
        <w:numFmt w:val="decimal"/>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16E0AA6">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D3CF7EC">
        <w:start w:val="1"/>
        <w:numFmt w:val="lowerRoman"/>
        <w:lvlText w:val="%3."/>
        <w:lvlJc w:val="left"/>
        <w:pPr>
          <w:ind w:left="172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F2003EA">
        <w:start w:val="1"/>
        <w:numFmt w:val="decimal"/>
        <w:lvlText w:val="%4."/>
        <w:lvlJc w:val="left"/>
        <w:pPr>
          <w:ind w:left="2444" w:hanging="284"/>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56C2014">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0EC5B1A">
        <w:start w:val="1"/>
        <w:numFmt w:val="lowerRoman"/>
        <w:lvlText w:val="%6."/>
        <w:lvlJc w:val="left"/>
        <w:pPr>
          <w:ind w:left="388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A8A6E74">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1E856E0">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2E8EFDC">
        <w:start w:val="1"/>
        <w:numFmt w:val="lowerRoman"/>
        <w:lvlText w:val="%9."/>
        <w:lvlJc w:val="left"/>
        <w:pPr>
          <w:ind w:left="6044" w:hanging="19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Krzysteczko">
    <w15:presenceInfo w15:providerId="None" w15:userId="Michał Krzystecz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573AFF"/>
    <w:rsid w:val="00033B24"/>
    <w:rsid w:val="000460DB"/>
    <w:rsid w:val="000643CB"/>
    <w:rsid w:val="00071D19"/>
    <w:rsid w:val="000911FF"/>
    <w:rsid w:val="000B3F7D"/>
    <w:rsid w:val="000C20DC"/>
    <w:rsid w:val="000D57FC"/>
    <w:rsid w:val="000E777F"/>
    <w:rsid w:val="000F0DAA"/>
    <w:rsid w:val="00110D53"/>
    <w:rsid w:val="001155BD"/>
    <w:rsid w:val="001158A2"/>
    <w:rsid w:val="00117687"/>
    <w:rsid w:val="001248AD"/>
    <w:rsid w:val="00143941"/>
    <w:rsid w:val="00165ABF"/>
    <w:rsid w:val="00177AF2"/>
    <w:rsid w:val="0018058E"/>
    <w:rsid w:val="001851BA"/>
    <w:rsid w:val="001A20BB"/>
    <w:rsid w:val="001A349D"/>
    <w:rsid w:val="001A5646"/>
    <w:rsid w:val="001B6A52"/>
    <w:rsid w:val="001C28EE"/>
    <w:rsid w:val="001D7A0B"/>
    <w:rsid w:val="001F396C"/>
    <w:rsid w:val="002004D4"/>
    <w:rsid w:val="002008E9"/>
    <w:rsid w:val="00207BF9"/>
    <w:rsid w:val="00217499"/>
    <w:rsid w:val="002632A9"/>
    <w:rsid w:val="002757C5"/>
    <w:rsid w:val="002A0496"/>
    <w:rsid w:val="002A17AF"/>
    <w:rsid w:val="002C3409"/>
    <w:rsid w:val="002C4524"/>
    <w:rsid w:val="002E1197"/>
    <w:rsid w:val="003113CC"/>
    <w:rsid w:val="00320C94"/>
    <w:rsid w:val="00342147"/>
    <w:rsid w:val="00342D00"/>
    <w:rsid w:val="003530A6"/>
    <w:rsid w:val="00384EE4"/>
    <w:rsid w:val="003850D6"/>
    <w:rsid w:val="003A019F"/>
    <w:rsid w:val="003B259C"/>
    <w:rsid w:val="003B6639"/>
    <w:rsid w:val="003C0285"/>
    <w:rsid w:val="00404029"/>
    <w:rsid w:val="004063C6"/>
    <w:rsid w:val="00412CE1"/>
    <w:rsid w:val="00417FCD"/>
    <w:rsid w:val="004223CF"/>
    <w:rsid w:val="00424725"/>
    <w:rsid w:val="00427DF4"/>
    <w:rsid w:val="00477F7C"/>
    <w:rsid w:val="00481283"/>
    <w:rsid w:val="00484E8C"/>
    <w:rsid w:val="004C27CE"/>
    <w:rsid w:val="004D6F95"/>
    <w:rsid w:val="00500579"/>
    <w:rsid w:val="0051624C"/>
    <w:rsid w:val="00540729"/>
    <w:rsid w:val="00573AFF"/>
    <w:rsid w:val="00584CFA"/>
    <w:rsid w:val="005D70CB"/>
    <w:rsid w:val="005F24CD"/>
    <w:rsid w:val="005F58B6"/>
    <w:rsid w:val="00605A62"/>
    <w:rsid w:val="00654A6F"/>
    <w:rsid w:val="00675ED5"/>
    <w:rsid w:val="00680B1D"/>
    <w:rsid w:val="00684392"/>
    <w:rsid w:val="006A00BA"/>
    <w:rsid w:val="006A54DD"/>
    <w:rsid w:val="006F3BF0"/>
    <w:rsid w:val="0070493F"/>
    <w:rsid w:val="00714968"/>
    <w:rsid w:val="00716E47"/>
    <w:rsid w:val="00727AE5"/>
    <w:rsid w:val="00741599"/>
    <w:rsid w:val="007621B4"/>
    <w:rsid w:val="00785CA0"/>
    <w:rsid w:val="007C1DBB"/>
    <w:rsid w:val="007C670F"/>
    <w:rsid w:val="007D20D1"/>
    <w:rsid w:val="007D549E"/>
    <w:rsid w:val="007F06A0"/>
    <w:rsid w:val="0080160F"/>
    <w:rsid w:val="00805056"/>
    <w:rsid w:val="00832C67"/>
    <w:rsid w:val="00833DCB"/>
    <w:rsid w:val="008955B7"/>
    <w:rsid w:val="008974E7"/>
    <w:rsid w:val="008B2ABD"/>
    <w:rsid w:val="008C66C7"/>
    <w:rsid w:val="008E50AB"/>
    <w:rsid w:val="008E7B5C"/>
    <w:rsid w:val="009059A4"/>
    <w:rsid w:val="00923401"/>
    <w:rsid w:val="00937D34"/>
    <w:rsid w:val="009563B5"/>
    <w:rsid w:val="00982F41"/>
    <w:rsid w:val="009A1489"/>
    <w:rsid w:val="009B01CB"/>
    <w:rsid w:val="009B41D0"/>
    <w:rsid w:val="009C54F5"/>
    <w:rsid w:val="009C751D"/>
    <w:rsid w:val="009D64A5"/>
    <w:rsid w:val="009F0113"/>
    <w:rsid w:val="00A002F9"/>
    <w:rsid w:val="00A157A4"/>
    <w:rsid w:val="00A3540C"/>
    <w:rsid w:val="00A36A22"/>
    <w:rsid w:val="00A404E1"/>
    <w:rsid w:val="00A46771"/>
    <w:rsid w:val="00A568DF"/>
    <w:rsid w:val="00A56A88"/>
    <w:rsid w:val="00A7142E"/>
    <w:rsid w:val="00A71CF4"/>
    <w:rsid w:val="00A76220"/>
    <w:rsid w:val="00AB0593"/>
    <w:rsid w:val="00AC4040"/>
    <w:rsid w:val="00AE56BB"/>
    <w:rsid w:val="00AE5B68"/>
    <w:rsid w:val="00AF7958"/>
    <w:rsid w:val="00B0629D"/>
    <w:rsid w:val="00B07204"/>
    <w:rsid w:val="00B143CC"/>
    <w:rsid w:val="00B149A6"/>
    <w:rsid w:val="00B15C94"/>
    <w:rsid w:val="00B17D28"/>
    <w:rsid w:val="00B23409"/>
    <w:rsid w:val="00B70DEC"/>
    <w:rsid w:val="00B87FE6"/>
    <w:rsid w:val="00BC6891"/>
    <w:rsid w:val="00BE3311"/>
    <w:rsid w:val="00BE7C62"/>
    <w:rsid w:val="00C14470"/>
    <w:rsid w:val="00C26F99"/>
    <w:rsid w:val="00C30609"/>
    <w:rsid w:val="00C32E41"/>
    <w:rsid w:val="00C346E7"/>
    <w:rsid w:val="00C46D9D"/>
    <w:rsid w:val="00C623A4"/>
    <w:rsid w:val="00C64646"/>
    <w:rsid w:val="00C9324F"/>
    <w:rsid w:val="00CB4340"/>
    <w:rsid w:val="00CC0F85"/>
    <w:rsid w:val="00CC3FF1"/>
    <w:rsid w:val="00D03F76"/>
    <w:rsid w:val="00D0602A"/>
    <w:rsid w:val="00D12F8E"/>
    <w:rsid w:val="00D2592F"/>
    <w:rsid w:val="00D340C7"/>
    <w:rsid w:val="00D36406"/>
    <w:rsid w:val="00D558FB"/>
    <w:rsid w:val="00D71006"/>
    <w:rsid w:val="00D801C8"/>
    <w:rsid w:val="00D802A5"/>
    <w:rsid w:val="00D832CF"/>
    <w:rsid w:val="00DA7D35"/>
    <w:rsid w:val="00DB3D1E"/>
    <w:rsid w:val="00DD4ABF"/>
    <w:rsid w:val="00DE7CAF"/>
    <w:rsid w:val="00E13648"/>
    <w:rsid w:val="00E23FC8"/>
    <w:rsid w:val="00E31E2F"/>
    <w:rsid w:val="00E446DA"/>
    <w:rsid w:val="00E47D68"/>
    <w:rsid w:val="00E501FF"/>
    <w:rsid w:val="00E65F74"/>
    <w:rsid w:val="00E745BC"/>
    <w:rsid w:val="00E8517E"/>
    <w:rsid w:val="00E92855"/>
    <w:rsid w:val="00EB359A"/>
    <w:rsid w:val="00EC6A59"/>
    <w:rsid w:val="00EE5BC5"/>
    <w:rsid w:val="00EE7270"/>
    <w:rsid w:val="00F05D95"/>
    <w:rsid w:val="00F22613"/>
    <w:rsid w:val="00F37F38"/>
    <w:rsid w:val="00F55460"/>
    <w:rsid w:val="00F9215D"/>
    <w:rsid w:val="00FA4579"/>
    <w:rsid w:val="00FA7058"/>
    <w:rsid w:val="00FB7165"/>
    <w:rsid w:val="00FC00BF"/>
    <w:rsid w:val="00FE267E"/>
    <w:rsid w:val="00FE28F7"/>
    <w:rsid w:val="00FE687C"/>
    <w:rsid w:val="0A433825"/>
    <w:rsid w:val="2EBBC585"/>
    <w:rsid w:val="431391FE"/>
    <w:rsid w:val="50E5C604"/>
    <w:rsid w:val="5AF65258"/>
    <w:rsid w:val="5ED4AE23"/>
    <w:rsid w:val="78799E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85CA0"/>
    <w:pPr>
      <w:suppressAutoHyphens/>
    </w:pPr>
    <w:rPr>
      <w:rFonts w:cs="Arial Unicode MS"/>
      <w:color w:val="00000A"/>
      <w:u w:color="00000A"/>
    </w:rPr>
  </w:style>
  <w:style w:type="paragraph" w:styleId="Nagwek1">
    <w:name w:val="heading 1"/>
    <w:basedOn w:val="Normalny"/>
    <w:next w:val="Normalny"/>
    <w:link w:val="Nagwek1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60"/>
      <w:outlineLvl w:val="0"/>
    </w:pPr>
    <w:rPr>
      <w:rFonts w:ascii="Arial" w:eastAsia="Times New Roman" w:hAnsi="Arial" w:cs="Arial"/>
      <w:b/>
      <w:bCs/>
      <w:color w:val="auto"/>
      <w:kern w:val="32"/>
      <w:sz w:val="32"/>
      <w:szCs w:val="32"/>
      <w:bdr w:val="none" w:sz="0" w:space="0" w:color="auto"/>
    </w:rPr>
  </w:style>
  <w:style w:type="paragraph" w:styleId="Nagwek2">
    <w:name w:val="heading 2"/>
    <w:basedOn w:val="Normalny"/>
    <w:next w:val="Normalny"/>
    <w:link w:val="Nagwek2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60"/>
      <w:outlineLvl w:val="1"/>
    </w:pPr>
    <w:rPr>
      <w:rFonts w:ascii="Arial" w:eastAsia="Times New Roman" w:hAnsi="Arial" w:cs="Arial"/>
      <w:b/>
      <w:bCs/>
      <w:i/>
      <w:iCs/>
      <w:color w:val="auto"/>
      <w:sz w:val="28"/>
      <w:szCs w:val="28"/>
      <w:bdr w:val="none" w:sz="0" w:space="0" w:color="auto"/>
    </w:rPr>
  </w:style>
  <w:style w:type="paragraph" w:styleId="Nagwek3">
    <w:name w:val="heading 3"/>
    <w:basedOn w:val="Normalny"/>
    <w:next w:val="Normalny"/>
    <w:link w:val="Nagwek3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outlineLvl w:val="2"/>
    </w:pPr>
    <w:rPr>
      <w:rFonts w:eastAsia="Times New Roman" w:cs="Times New Roman"/>
      <w:b/>
      <w:color w:val="auto"/>
      <w:sz w:val="24"/>
      <w:bdr w:val="none" w:sz="0" w:space="0" w:color="auto"/>
    </w:rPr>
  </w:style>
  <w:style w:type="paragraph" w:styleId="Nagwek5">
    <w:name w:val="heading 5"/>
    <w:basedOn w:val="Normalny"/>
    <w:next w:val="Normalny"/>
    <w:link w:val="Nagwek5Znak"/>
    <w:qFormat/>
    <w:rsid w:val="00A404E1"/>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outlineLvl w:val="4"/>
    </w:pPr>
    <w:rPr>
      <w:rFonts w:eastAsia="Times New Roman" w:cs="Times New Roman"/>
      <w:b/>
      <w:color w:val="auto"/>
      <w:sz w:val="32"/>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85CA0"/>
    <w:rPr>
      <w:u w:val="single"/>
    </w:rPr>
  </w:style>
  <w:style w:type="table" w:customStyle="1" w:styleId="NormalTable0">
    <w:name w:val="Normal Table0"/>
    <w:rsid w:val="00785CA0"/>
    <w:tblPr>
      <w:tblInd w:w="0" w:type="dxa"/>
      <w:tblCellMar>
        <w:top w:w="0" w:type="dxa"/>
        <w:left w:w="0" w:type="dxa"/>
        <w:bottom w:w="0" w:type="dxa"/>
        <w:right w:w="0" w:type="dxa"/>
      </w:tblCellMar>
    </w:tblPr>
  </w:style>
  <w:style w:type="paragraph" w:styleId="Nagwek">
    <w:name w:val="header"/>
    <w:next w:val="Tretekstu"/>
    <w:link w:val="NagwekZnak"/>
    <w:uiPriority w:val="99"/>
    <w:rsid w:val="00785CA0"/>
    <w:pPr>
      <w:keepNext/>
      <w:suppressAutoHyphens/>
      <w:spacing w:before="240" w:after="120"/>
    </w:pPr>
    <w:rPr>
      <w:rFonts w:ascii="Arial" w:hAnsi="Arial" w:cs="Arial Unicode MS"/>
      <w:color w:val="00000A"/>
      <w:sz w:val="28"/>
      <w:szCs w:val="28"/>
      <w:u w:color="00000A"/>
    </w:rPr>
  </w:style>
  <w:style w:type="paragraph" w:customStyle="1" w:styleId="Tretekstu">
    <w:name w:val="Treść tekstu"/>
    <w:rsid w:val="00785CA0"/>
    <w:pPr>
      <w:suppressAutoHyphens/>
      <w:spacing w:after="140" w:line="288" w:lineRule="auto"/>
      <w:jc w:val="center"/>
    </w:pPr>
    <w:rPr>
      <w:rFonts w:cs="Arial Unicode MS"/>
      <w:b/>
      <w:bCs/>
      <w:color w:val="00000A"/>
      <w:sz w:val="24"/>
      <w:szCs w:val="24"/>
      <w:u w:color="00000A"/>
    </w:rPr>
  </w:style>
  <w:style w:type="paragraph" w:customStyle="1" w:styleId="Nagwekistopka">
    <w:name w:val="Nagłówek i stopka"/>
    <w:rsid w:val="00785CA0"/>
    <w:pPr>
      <w:tabs>
        <w:tab w:val="right" w:pos="9020"/>
      </w:tabs>
    </w:pPr>
    <w:rPr>
      <w:rFonts w:ascii="Helvetica Neue" w:hAnsi="Helvetica Neue" w:cs="Arial Unicode MS"/>
      <w:color w:val="000000"/>
      <w:sz w:val="24"/>
      <w:szCs w:val="24"/>
    </w:rPr>
  </w:style>
  <w:style w:type="paragraph" w:customStyle="1" w:styleId="Normalny1">
    <w:name w:val="Normalny1"/>
    <w:rsid w:val="00785CA0"/>
    <w:pPr>
      <w:suppressAutoHyphens/>
      <w:spacing w:after="120"/>
      <w:ind w:left="357" w:hanging="357"/>
      <w:jc w:val="both"/>
    </w:pPr>
    <w:rPr>
      <w:rFonts w:cs="Arial Unicode MS"/>
      <w:color w:val="000000"/>
      <w:sz w:val="24"/>
      <w:szCs w:val="24"/>
      <w:u w:color="000000"/>
      <w:lang w:val="en-US"/>
    </w:rPr>
  </w:style>
  <w:style w:type="paragraph" w:styleId="Akapitzlist">
    <w:name w:val="List Paragraph"/>
    <w:qFormat/>
    <w:rsid w:val="00785CA0"/>
    <w:pPr>
      <w:suppressAutoHyphens/>
      <w:ind w:left="720"/>
    </w:pPr>
    <w:rPr>
      <w:rFonts w:cs="Arial Unicode MS"/>
      <w:color w:val="00000A"/>
      <w:u w:color="00000A"/>
    </w:rPr>
  </w:style>
  <w:style w:type="numbering" w:customStyle="1" w:styleId="Zaimportowanystyl1">
    <w:name w:val="Zaimportowany styl 1"/>
    <w:rsid w:val="00785CA0"/>
    <w:pPr>
      <w:numPr>
        <w:numId w:val="1"/>
      </w:numPr>
    </w:pPr>
  </w:style>
  <w:style w:type="paragraph" w:customStyle="1" w:styleId="Domylne">
    <w:name w:val="Domyślne"/>
    <w:rsid w:val="00785CA0"/>
    <w:rPr>
      <w:rFonts w:ascii="Helvetica Neue" w:eastAsia="Helvetica Neue" w:hAnsi="Helvetica Neue" w:cs="Helvetica Neue"/>
      <w:color w:val="000000"/>
      <w:sz w:val="22"/>
      <w:szCs w:val="22"/>
      <w:u w:color="000000"/>
    </w:rPr>
  </w:style>
  <w:style w:type="numbering" w:customStyle="1" w:styleId="Zaimportowanystyl10">
    <w:name w:val="Zaimportowany styl 1.0"/>
    <w:rsid w:val="00785CA0"/>
    <w:pPr>
      <w:numPr>
        <w:numId w:val="2"/>
      </w:numPr>
    </w:pPr>
  </w:style>
  <w:style w:type="numbering" w:customStyle="1" w:styleId="Zaimportowanystyl2">
    <w:name w:val="Zaimportowany styl 2"/>
    <w:rsid w:val="00785CA0"/>
    <w:pPr>
      <w:numPr>
        <w:numId w:val="3"/>
      </w:numPr>
    </w:pPr>
  </w:style>
  <w:style w:type="numbering" w:customStyle="1" w:styleId="Zaimportowanystyl3">
    <w:name w:val="Zaimportowany styl 3"/>
    <w:rsid w:val="00785CA0"/>
    <w:pPr>
      <w:numPr>
        <w:numId w:val="4"/>
      </w:numPr>
    </w:pPr>
  </w:style>
  <w:style w:type="numbering" w:customStyle="1" w:styleId="Zaimportowanystyl4">
    <w:name w:val="Zaimportowany styl 4"/>
    <w:rsid w:val="00785CA0"/>
    <w:pPr>
      <w:numPr>
        <w:numId w:val="5"/>
      </w:numPr>
    </w:pPr>
  </w:style>
  <w:style w:type="numbering" w:customStyle="1" w:styleId="Zaimportowanystyl5">
    <w:name w:val="Zaimportowany styl 5"/>
    <w:rsid w:val="00785CA0"/>
    <w:pPr>
      <w:numPr>
        <w:numId w:val="6"/>
      </w:numPr>
    </w:pPr>
  </w:style>
  <w:style w:type="numbering" w:customStyle="1" w:styleId="Zaimportowanystyl6">
    <w:name w:val="Zaimportowany styl 6"/>
    <w:rsid w:val="00785CA0"/>
    <w:pPr>
      <w:numPr>
        <w:numId w:val="7"/>
      </w:numPr>
    </w:pPr>
  </w:style>
  <w:style w:type="numbering" w:customStyle="1" w:styleId="Zaimportowanystyl7">
    <w:name w:val="Zaimportowany styl 7"/>
    <w:rsid w:val="00785CA0"/>
    <w:pPr>
      <w:numPr>
        <w:numId w:val="8"/>
      </w:numPr>
    </w:pPr>
  </w:style>
  <w:style w:type="numbering" w:customStyle="1" w:styleId="Zaimportowanystyl8">
    <w:name w:val="Zaimportowany styl 8"/>
    <w:rsid w:val="00785CA0"/>
    <w:pPr>
      <w:numPr>
        <w:numId w:val="9"/>
      </w:numPr>
    </w:pPr>
  </w:style>
  <w:style w:type="numbering" w:customStyle="1" w:styleId="Zaimportowanystyl9">
    <w:name w:val="Zaimportowany styl 9"/>
    <w:rsid w:val="00785CA0"/>
    <w:pPr>
      <w:numPr>
        <w:numId w:val="10"/>
      </w:numPr>
    </w:pPr>
  </w:style>
  <w:style w:type="numbering" w:customStyle="1" w:styleId="Zaimportowanystyl100">
    <w:name w:val="Zaimportowany styl 10"/>
    <w:rsid w:val="00785CA0"/>
    <w:pPr>
      <w:numPr>
        <w:numId w:val="11"/>
      </w:numPr>
    </w:pPr>
  </w:style>
  <w:style w:type="numbering" w:customStyle="1" w:styleId="Zaimportowanystyl11">
    <w:name w:val="Zaimportowany styl 11"/>
    <w:rsid w:val="00785CA0"/>
    <w:pPr>
      <w:numPr>
        <w:numId w:val="12"/>
      </w:numPr>
    </w:pPr>
  </w:style>
  <w:style w:type="numbering" w:customStyle="1" w:styleId="Zaimportowanystyl12">
    <w:name w:val="Zaimportowany styl 12"/>
    <w:rsid w:val="00785CA0"/>
    <w:pPr>
      <w:numPr>
        <w:numId w:val="13"/>
      </w:numPr>
    </w:pPr>
  </w:style>
  <w:style w:type="numbering" w:customStyle="1" w:styleId="Zaimportowanystyl13">
    <w:name w:val="Zaimportowany styl 13"/>
    <w:rsid w:val="00785CA0"/>
    <w:pPr>
      <w:numPr>
        <w:numId w:val="14"/>
      </w:numPr>
    </w:pPr>
  </w:style>
  <w:style w:type="numbering" w:customStyle="1" w:styleId="Zaimportowanystyl14">
    <w:name w:val="Zaimportowany styl 14"/>
    <w:rsid w:val="00785CA0"/>
    <w:pPr>
      <w:numPr>
        <w:numId w:val="15"/>
      </w:numPr>
    </w:pPr>
  </w:style>
  <w:style w:type="numbering" w:customStyle="1" w:styleId="Zaimportowanystyl15">
    <w:name w:val="Zaimportowany styl 15"/>
    <w:rsid w:val="00785CA0"/>
    <w:pPr>
      <w:numPr>
        <w:numId w:val="16"/>
      </w:numPr>
    </w:pPr>
  </w:style>
  <w:style w:type="numbering" w:customStyle="1" w:styleId="Zaimportowanystyl16">
    <w:name w:val="Zaimportowany styl 16"/>
    <w:rsid w:val="00785CA0"/>
    <w:pPr>
      <w:numPr>
        <w:numId w:val="17"/>
      </w:numPr>
    </w:pPr>
  </w:style>
  <w:style w:type="numbering" w:customStyle="1" w:styleId="Zaimportowanystyl17">
    <w:name w:val="Zaimportowany styl 17"/>
    <w:rsid w:val="00785CA0"/>
    <w:pPr>
      <w:numPr>
        <w:numId w:val="18"/>
      </w:numPr>
    </w:pPr>
  </w:style>
  <w:style w:type="numbering" w:customStyle="1" w:styleId="Zaimportowanystyl18">
    <w:name w:val="Zaimportowany styl 18"/>
    <w:rsid w:val="00785CA0"/>
    <w:pPr>
      <w:numPr>
        <w:numId w:val="19"/>
      </w:numPr>
    </w:pPr>
  </w:style>
  <w:style w:type="numbering" w:customStyle="1" w:styleId="Zaimportowanystyl19">
    <w:name w:val="Zaimportowany styl 19"/>
    <w:rsid w:val="00785CA0"/>
    <w:pPr>
      <w:numPr>
        <w:numId w:val="20"/>
      </w:numPr>
    </w:pPr>
  </w:style>
  <w:style w:type="numbering" w:customStyle="1" w:styleId="Zaimportowanystyl20">
    <w:name w:val="Zaimportowany styl 20"/>
    <w:rsid w:val="00785CA0"/>
    <w:pPr>
      <w:numPr>
        <w:numId w:val="21"/>
      </w:numPr>
    </w:pPr>
  </w:style>
  <w:style w:type="numbering" w:customStyle="1" w:styleId="Zaimportowanystyl40">
    <w:name w:val="Zaimportowany styl 4.0"/>
    <w:rsid w:val="00785CA0"/>
    <w:pPr>
      <w:numPr>
        <w:numId w:val="22"/>
      </w:numPr>
    </w:pPr>
  </w:style>
  <w:style w:type="numbering" w:customStyle="1" w:styleId="Zaimportowanystyl21">
    <w:name w:val="Zaimportowany styl 21"/>
    <w:rsid w:val="00785CA0"/>
    <w:pPr>
      <w:numPr>
        <w:numId w:val="23"/>
      </w:numPr>
    </w:pPr>
  </w:style>
  <w:style w:type="paragraph" w:styleId="Tekstpodstawowy">
    <w:name w:val="Body Text"/>
    <w:rsid w:val="00785CA0"/>
    <w:pPr>
      <w:spacing w:after="120" w:line="276" w:lineRule="auto"/>
    </w:pPr>
    <w:rPr>
      <w:rFonts w:ascii="Calibri" w:eastAsia="Calibri" w:hAnsi="Calibri" w:cs="Calibri"/>
      <w:color w:val="000000"/>
      <w:sz w:val="22"/>
      <w:szCs w:val="22"/>
      <w:u w:color="000000"/>
    </w:rPr>
  </w:style>
  <w:style w:type="numbering" w:customStyle="1" w:styleId="Zaimportowanystyl22">
    <w:name w:val="Zaimportowany styl 22"/>
    <w:rsid w:val="00785CA0"/>
    <w:pPr>
      <w:numPr>
        <w:numId w:val="24"/>
      </w:numPr>
    </w:pPr>
  </w:style>
  <w:style w:type="paragraph" w:styleId="NormalnyWeb">
    <w:name w:val="Normal (Web)"/>
    <w:uiPriority w:val="99"/>
    <w:rsid w:val="00785CA0"/>
    <w:pPr>
      <w:spacing w:before="100" w:after="100" w:line="276" w:lineRule="auto"/>
    </w:pPr>
    <w:rPr>
      <w:rFonts w:cs="Arial Unicode MS"/>
      <w:color w:val="000000"/>
      <w:sz w:val="24"/>
      <w:szCs w:val="24"/>
      <w:u w:color="000000"/>
    </w:rPr>
  </w:style>
  <w:style w:type="numbering" w:customStyle="1" w:styleId="Zaimportowanystyl23">
    <w:name w:val="Zaimportowany styl 23"/>
    <w:rsid w:val="00785CA0"/>
    <w:pPr>
      <w:numPr>
        <w:numId w:val="25"/>
      </w:numPr>
    </w:pPr>
  </w:style>
  <w:style w:type="numbering" w:customStyle="1" w:styleId="Zaimportowanystyl24">
    <w:name w:val="Zaimportowany styl 24"/>
    <w:rsid w:val="00785CA0"/>
    <w:pPr>
      <w:numPr>
        <w:numId w:val="26"/>
      </w:numPr>
    </w:pPr>
  </w:style>
  <w:style w:type="numbering" w:customStyle="1" w:styleId="Zaimportowanystyl25">
    <w:name w:val="Zaimportowany styl 25"/>
    <w:rsid w:val="00785CA0"/>
    <w:pPr>
      <w:numPr>
        <w:numId w:val="27"/>
      </w:numPr>
    </w:pPr>
  </w:style>
  <w:style w:type="numbering" w:customStyle="1" w:styleId="Zaimportowanystyl26">
    <w:name w:val="Zaimportowany styl 26"/>
    <w:rsid w:val="00785CA0"/>
    <w:pPr>
      <w:numPr>
        <w:numId w:val="28"/>
      </w:numPr>
    </w:pPr>
  </w:style>
  <w:style w:type="numbering" w:customStyle="1" w:styleId="Zaimportowanystyl27">
    <w:name w:val="Zaimportowany styl 27"/>
    <w:rsid w:val="00785CA0"/>
    <w:pPr>
      <w:numPr>
        <w:numId w:val="29"/>
      </w:numPr>
    </w:pPr>
  </w:style>
  <w:style w:type="numbering" w:customStyle="1" w:styleId="Zaimportowanystyl28">
    <w:name w:val="Zaimportowany styl 28"/>
    <w:rsid w:val="00785CA0"/>
    <w:pPr>
      <w:numPr>
        <w:numId w:val="30"/>
      </w:numPr>
    </w:pPr>
  </w:style>
  <w:style w:type="numbering" w:customStyle="1" w:styleId="Zaimportowanystyl29">
    <w:name w:val="Zaimportowany styl 29"/>
    <w:rsid w:val="00785CA0"/>
    <w:pPr>
      <w:numPr>
        <w:numId w:val="31"/>
      </w:numPr>
    </w:pPr>
  </w:style>
  <w:style w:type="numbering" w:customStyle="1" w:styleId="Zaimportowanystyl290">
    <w:name w:val="Zaimportowany styl 29.0"/>
    <w:rsid w:val="00785CA0"/>
    <w:pPr>
      <w:numPr>
        <w:numId w:val="32"/>
      </w:numPr>
    </w:pPr>
  </w:style>
  <w:style w:type="numbering" w:customStyle="1" w:styleId="Zaimportowanystyl30">
    <w:name w:val="Zaimportowany styl 30"/>
    <w:rsid w:val="00785CA0"/>
    <w:pPr>
      <w:numPr>
        <w:numId w:val="33"/>
      </w:numPr>
    </w:pPr>
  </w:style>
  <w:style w:type="numbering" w:customStyle="1" w:styleId="Zaimportowanystyl31">
    <w:name w:val="Zaimportowany styl 31"/>
    <w:rsid w:val="00785CA0"/>
    <w:pPr>
      <w:numPr>
        <w:numId w:val="34"/>
      </w:numPr>
    </w:pPr>
  </w:style>
  <w:style w:type="numbering" w:customStyle="1" w:styleId="Zaimportowanystyl32">
    <w:name w:val="Zaimportowany styl 32"/>
    <w:rsid w:val="00785CA0"/>
    <w:pPr>
      <w:numPr>
        <w:numId w:val="35"/>
      </w:numPr>
    </w:pPr>
  </w:style>
  <w:style w:type="numbering" w:customStyle="1" w:styleId="Zaimportowanystyl33">
    <w:name w:val="Zaimportowany styl 33"/>
    <w:rsid w:val="00785CA0"/>
    <w:pPr>
      <w:numPr>
        <w:numId w:val="36"/>
      </w:numPr>
    </w:pPr>
  </w:style>
  <w:style w:type="paragraph" w:styleId="Tekstkomentarza">
    <w:name w:val="annotation text"/>
    <w:basedOn w:val="Normalny"/>
    <w:link w:val="TekstkomentarzaZnak"/>
    <w:uiPriority w:val="99"/>
    <w:semiHidden/>
    <w:unhideWhenUsed/>
    <w:rsid w:val="00785CA0"/>
  </w:style>
  <w:style w:type="character" w:customStyle="1" w:styleId="TekstkomentarzaZnak">
    <w:name w:val="Tekst komentarza Znak"/>
    <w:basedOn w:val="Domylnaczcionkaakapitu"/>
    <w:link w:val="Tekstkomentarza"/>
    <w:uiPriority w:val="99"/>
    <w:semiHidden/>
    <w:rsid w:val="00785CA0"/>
    <w:rPr>
      <w:rFonts w:cs="Arial Unicode MS"/>
      <w:color w:val="00000A"/>
      <w:u w:color="00000A"/>
    </w:rPr>
  </w:style>
  <w:style w:type="character" w:styleId="Odwoaniedokomentarza">
    <w:name w:val="annotation reference"/>
    <w:basedOn w:val="Domylnaczcionkaakapitu"/>
    <w:uiPriority w:val="99"/>
    <w:semiHidden/>
    <w:unhideWhenUsed/>
    <w:rsid w:val="00785CA0"/>
    <w:rPr>
      <w:sz w:val="16"/>
      <w:szCs w:val="16"/>
    </w:rPr>
  </w:style>
  <w:style w:type="paragraph" w:styleId="Tekstdymka">
    <w:name w:val="Balloon Text"/>
    <w:basedOn w:val="Normalny"/>
    <w:link w:val="TekstdymkaZnak"/>
    <w:uiPriority w:val="99"/>
    <w:semiHidden/>
    <w:unhideWhenUsed/>
    <w:rsid w:val="009B41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41D0"/>
    <w:rPr>
      <w:rFonts w:ascii="Segoe UI" w:hAnsi="Segoe UI" w:cs="Segoe UI"/>
      <w:color w:val="00000A"/>
      <w:sz w:val="18"/>
      <w:szCs w:val="18"/>
      <w:u w:color="00000A"/>
    </w:rPr>
  </w:style>
  <w:style w:type="paragraph" w:styleId="Tematkomentarza">
    <w:name w:val="annotation subject"/>
    <w:basedOn w:val="Tekstkomentarza"/>
    <w:next w:val="Tekstkomentarza"/>
    <w:link w:val="TematkomentarzaZnak"/>
    <w:uiPriority w:val="99"/>
    <w:semiHidden/>
    <w:unhideWhenUsed/>
    <w:rsid w:val="002E1197"/>
    <w:rPr>
      <w:b/>
      <w:bCs/>
    </w:rPr>
  </w:style>
  <w:style w:type="character" w:customStyle="1" w:styleId="TematkomentarzaZnak">
    <w:name w:val="Temat komentarza Znak"/>
    <w:basedOn w:val="TekstkomentarzaZnak"/>
    <w:link w:val="Tematkomentarza"/>
    <w:uiPriority w:val="99"/>
    <w:semiHidden/>
    <w:rsid w:val="002E1197"/>
    <w:rPr>
      <w:rFonts w:cs="Arial Unicode MS"/>
      <w:b/>
      <w:bCs/>
      <w:color w:val="00000A"/>
      <w:u w:color="00000A"/>
    </w:rPr>
  </w:style>
  <w:style w:type="paragraph" w:customStyle="1" w:styleId="Standard">
    <w:name w:val="Standard"/>
    <w:rsid w:val="00BE7C6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numbering" w:customStyle="1" w:styleId="WWNum10">
    <w:name w:val="WWNum10"/>
    <w:basedOn w:val="Bezlisty"/>
    <w:rsid w:val="00BE7C62"/>
    <w:pPr>
      <w:numPr>
        <w:numId w:val="43"/>
      </w:numPr>
    </w:pPr>
  </w:style>
  <w:style w:type="paragraph" w:styleId="Stopka">
    <w:name w:val="footer"/>
    <w:basedOn w:val="Normalny"/>
    <w:link w:val="StopkaZnak"/>
    <w:uiPriority w:val="99"/>
    <w:unhideWhenUsed/>
    <w:rsid w:val="00D03F76"/>
    <w:pPr>
      <w:tabs>
        <w:tab w:val="center" w:pos="4536"/>
        <w:tab w:val="right" w:pos="9072"/>
      </w:tabs>
    </w:pPr>
  </w:style>
  <w:style w:type="character" w:customStyle="1" w:styleId="StopkaZnak">
    <w:name w:val="Stopka Znak"/>
    <w:basedOn w:val="Domylnaczcionkaakapitu"/>
    <w:link w:val="Stopka"/>
    <w:uiPriority w:val="99"/>
    <w:rsid w:val="00D03F76"/>
    <w:rPr>
      <w:rFonts w:cs="Arial Unicode MS"/>
      <w:color w:val="00000A"/>
      <w:u w:color="00000A"/>
    </w:rPr>
  </w:style>
  <w:style w:type="numbering" w:customStyle="1" w:styleId="LS1">
    <w:name w:val="LS1"/>
    <w:basedOn w:val="Bezlisty"/>
    <w:rsid w:val="00AE56BB"/>
    <w:pPr>
      <w:numPr>
        <w:numId w:val="49"/>
      </w:numPr>
    </w:pPr>
  </w:style>
  <w:style w:type="numbering" w:customStyle="1" w:styleId="LS3">
    <w:name w:val="LS3"/>
    <w:basedOn w:val="Bezlisty"/>
    <w:rsid w:val="00AE56BB"/>
    <w:pPr>
      <w:numPr>
        <w:numId w:val="50"/>
      </w:numPr>
    </w:pPr>
  </w:style>
  <w:style w:type="numbering" w:customStyle="1" w:styleId="LS4">
    <w:name w:val="LS4"/>
    <w:basedOn w:val="Bezlisty"/>
    <w:rsid w:val="00AE56BB"/>
    <w:pPr>
      <w:numPr>
        <w:numId w:val="51"/>
      </w:numPr>
    </w:pPr>
  </w:style>
  <w:style w:type="numbering" w:customStyle="1" w:styleId="LS7">
    <w:name w:val="LS7"/>
    <w:basedOn w:val="Bezlisty"/>
    <w:rsid w:val="00AE56BB"/>
    <w:pPr>
      <w:numPr>
        <w:numId w:val="52"/>
      </w:numPr>
    </w:pPr>
  </w:style>
  <w:style w:type="paragraph" w:customStyle="1" w:styleId="Akapitzlist1">
    <w:name w:val="Akapit z listą1"/>
    <w:basedOn w:val="Normalny"/>
    <w:rsid w:val="00AE56BB"/>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sz w:val="24"/>
      <w:szCs w:val="24"/>
      <w:bdr w:val="none" w:sz="0" w:space="0" w:color="auto"/>
    </w:rPr>
  </w:style>
  <w:style w:type="paragraph" w:customStyle="1" w:styleId="akapitzlist10">
    <w:name w:val="akapitzlist1"/>
    <w:basedOn w:val="Normalny"/>
    <w:rsid w:val="00AE56B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sz w:val="24"/>
      <w:szCs w:val="24"/>
      <w:bdr w:val="none" w:sz="0" w:space="0" w:color="auto"/>
    </w:rPr>
  </w:style>
  <w:style w:type="character" w:customStyle="1" w:styleId="st">
    <w:name w:val="st"/>
    <w:rsid w:val="00AE56BB"/>
  </w:style>
  <w:style w:type="paragraph" w:styleId="HTML-wstpniesformatowany">
    <w:name w:val="HTML Preformatted"/>
    <w:basedOn w:val="Normalny"/>
    <w:link w:val="HTML-wstpniesformatowanyZnak"/>
    <w:uiPriority w:val="99"/>
    <w:unhideWhenUsed/>
    <w:rsid w:val="00AE56B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bdr w:val="none" w:sz="0" w:space="0" w:color="auto"/>
    </w:rPr>
  </w:style>
  <w:style w:type="character" w:customStyle="1" w:styleId="HTML-wstpniesformatowanyZnak">
    <w:name w:val="HTML - wstępnie sformatowany Znak"/>
    <w:basedOn w:val="Domylnaczcionkaakapitu"/>
    <w:link w:val="HTML-wstpniesformatowany"/>
    <w:uiPriority w:val="99"/>
    <w:rsid w:val="00AE56BB"/>
    <w:rPr>
      <w:rFonts w:ascii="Courier New" w:eastAsia="Times New Roman" w:hAnsi="Courier New" w:cs="Courier New"/>
      <w:bdr w:val="none" w:sz="0" w:space="0" w:color="auto"/>
    </w:rPr>
  </w:style>
  <w:style w:type="character" w:customStyle="1" w:styleId="Nagwek1Znak">
    <w:name w:val="Nagłówek 1 Znak"/>
    <w:basedOn w:val="Domylnaczcionkaakapitu"/>
    <w:link w:val="Nagwek1"/>
    <w:rsid w:val="00A404E1"/>
    <w:rPr>
      <w:rFonts w:ascii="Arial" w:eastAsia="Times New Roman" w:hAnsi="Arial" w:cs="Arial"/>
      <w:b/>
      <w:bCs/>
      <w:kern w:val="32"/>
      <w:sz w:val="32"/>
      <w:szCs w:val="32"/>
      <w:bdr w:val="none" w:sz="0" w:space="0" w:color="auto"/>
    </w:rPr>
  </w:style>
  <w:style w:type="character" w:customStyle="1" w:styleId="Nagwek2Znak">
    <w:name w:val="Nagłówek 2 Znak"/>
    <w:basedOn w:val="Domylnaczcionkaakapitu"/>
    <w:link w:val="Nagwek2"/>
    <w:rsid w:val="00A404E1"/>
    <w:rPr>
      <w:rFonts w:ascii="Arial" w:eastAsia="Times New Roman" w:hAnsi="Arial" w:cs="Arial"/>
      <w:b/>
      <w:bCs/>
      <w:i/>
      <w:iCs/>
      <w:sz w:val="28"/>
      <w:szCs w:val="28"/>
      <w:bdr w:val="none" w:sz="0" w:space="0" w:color="auto"/>
    </w:rPr>
  </w:style>
  <w:style w:type="character" w:customStyle="1" w:styleId="Nagwek3Znak">
    <w:name w:val="Nagłówek 3 Znak"/>
    <w:basedOn w:val="Domylnaczcionkaakapitu"/>
    <w:link w:val="Nagwek3"/>
    <w:rsid w:val="00A404E1"/>
    <w:rPr>
      <w:rFonts w:eastAsia="Times New Roman"/>
      <w:b/>
      <w:sz w:val="24"/>
      <w:bdr w:val="none" w:sz="0" w:space="0" w:color="auto"/>
    </w:rPr>
  </w:style>
  <w:style w:type="character" w:customStyle="1" w:styleId="Nagwek5Znak">
    <w:name w:val="Nagłówek 5 Znak"/>
    <w:basedOn w:val="Domylnaczcionkaakapitu"/>
    <w:link w:val="Nagwek5"/>
    <w:rsid w:val="00A404E1"/>
    <w:rPr>
      <w:rFonts w:eastAsia="Times New Roman"/>
      <w:b/>
      <w:sz w:val="32"/>
      <w:bdr w:val="none" w:sz="0" w:space="0" w:color="auto"/>
    </w:rPr>
  </w:style>
  <w:style w:type="paragraph" w:customStyle="1" w:styleId="Nagwekwielkimiliterami">
    <w:name w:val="Nagłówek wielkimi literami"/>
    <w:basedOn w:val="Normalny"/>
    <w:rsid w:val="00A404E1"/>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Tahoma" w:eastAsia="Times New Roman" w:hAnsi="Tahoma" w:cs="Tahoma"/>
      <w:b/>
      <w:caps/>
      <w:color w:val="808080"/>
      <w:spacing w:val="4"/>
      <w:sz w:val="14"/>
      <w:szCs w:val="14"/>
      <w:bdr w:val="none" w:sz="0" w:space="0" w:color="auto"/>
      <w:lang w:bidi="pl-PL"/>
    </w:rPr>
  </w:style>
  <w:style w:type="character" w:customStyle="1" w:styleId="NagwekZnak">
    <w:name w:val="Nagłówek Znak"/>
    <w:basedOn w:val="Domylnaczcionkaakapitu"/>
    <w:link w:val="Nagwek"/>
    <w:uiPriority w:val="99"/>
    <w:rsid w:val="001C28EE"/>
    <w:rPr>
      <w:rFonts w:ascii="Arial" w:hAnsi="Arial" w:cs="Arial Unicode MS"/>
      <w:color w:val="00000A"/>
      <w:sz w:val="28"/>
      <w:szCs w:val="28"/>
      <w:u w:color="00000A"/>
    </w:rPr>
  </w:style>
  <w:style w:type="paragraph" w:styleId="Poprawka">
    <w:name w:val="Revision"/>
    <w:hidden/>
    <w:uiPriority w:val="99"/>
    <w:semiHidden/>
    <w:rsid w:val="00A002F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A"/>
      <w:u w:color="00000A"/>
    </w:rPr>
  </w:style>
</w:styles>
</file>

<file path=word/webSettings.xml><?xml version="1.0" encoding="utf-8"?>
<w:webSettings xmlns:r="http://schemas.openxmlformats.org/officeDocument/2006/relationships" xmlns:w="http://schemas.openxmlformats.org/wordprocessingml/2006/main">
  <w:divs>
    <w:div w:id="53161166">
      <w:bodyDiv w:val="1"/>
      <w:marLeft w:val="0"/>
      <w:marRight w:val="0"/>
      <w:marTop w:val="0"/>
      <w:marBottom w:val="0"/>
      <w:divBdr>
        <w:top w:val="none" w:sz="0" w:space="0" w:color="auto"/>
        <w:left w:val="none" w:sz="0" w:space="0" w:color="auto"/>
        <w:bottom w:val="none" w:sz="0" w:space="0" w:color="auto"/>
        <w:right w:val="none" w:sz="0" w:space="0" w:color="auto"/>
      </w:divBdr>
      <w:divsChild>
        <w:div w:id="813716722">
          <w:marLeft w:val="0"/>
          <w:marRight w:val="0"/>
          <w:marTop w:val="0"/>
          <w:marBottom w:val="0"/>
          <w:divBdr>
            <w:top w:val="none" w:sz="0" w:space="0" w:color="auto"/>
            <w:left w:val="none" w:sz="0" w:space="0" w:color="auto"/>
            <w:bottom w:val="none" w:sz="0" w:space="0" w:color="auto"/>
            <w:right w:val="none" w:sz="0" w:space="0" w:color="auto"/>
          </w:divBdr>
        </w:div>
        <w:div w:id="1966306762">
          <w:marLeft w:val="0"/>
          <w:marRight w:val="0"/>
          <w:marTop w:val="0"/>
          <w:marBottom w:val="0"/>
          <w:divBdr>
            <w:top w:val="none" w:sz="0" w:space="0" w:color="auto"/>
            <w:left w:val="none" w:sz="0" w:space="0" w:color="auto"/>
            <w:bottom w:val="none" w:sz="0" w:space="0" w:color="auto"/>
            <w:right w:val="none" w:sz="0" w:space="0" w:color="auto"/>
          </w:divBdr>
        </w:div>
        <w:div w:id="64881262">
          <w:marLeft w:val="0"/>
          <w:marRight w:val="0"/>
          <w:marTop w:val="0"/>
          <w:marBottom w:val="0"/>
          <w:divBdr>
            <w:top w:val="none" w:sz="0" w:space="0" w:color="auto"/>
            <w:left w:val="none" w:sz="0" w:space="0" w:color="auto"/>
            <w:bottom w:val="none" w:sz="0" w:space="0" w:color="auto"/>
            <w:right w:val="none" w:sz="0" w:space="0" w:color="auto"/>
          </w:divBdr>
        </w:div>
        <w:div w:id="1157528498">
          <w:marLeft w:val="0"/>
          <w:marRight w:val="0"/>
          <w:marTop w:val="0"/>
          <w:marBottom w:val="0"/>
          <w:divBdr>
            <w:top w:val="none" w:sz="0" w:space="0" w:color="auto"/>
            <w:left w:val="none" w:sz="0" w:space="0" w:color="auto"/>
            <w:bottom w:val="none" w:sz="0" w:space="0" w:color="auto"/>
            <w:right w:val="none" w:sz="0" w:space="0" w:color="auto"/>
          </w:divBdr>
        </w:div>
        <w:div w:id="229729412">
          <w:marLeft w:val="0"/>
          <w:marRight w:val="0"/>
          <w:marTop w:val="0"/>
          <w:marBottom w:val="0"/>
          <w:divBdr>
            <w:top w:val="none" w:sz="0" w:space="0" w:color="auto"/>
            <w:left w:val="none" w:sz="0" w:space="0" w:color="auto"/>
            <w:bottom w:val="none" w:sz="0" w:space="0" w:color="auto"/>
            <w:right w:val="none" w:sz="0" w:space="0" w:color="auto"/>
          </w:divBdr>
        </w:div>
        <w:div w:id="1309819318">
          <w:marLeft w:val="0"/>
          <w:marRight w:val="0"/>
          <w:marTop w:val="0"/>
          <w:marBottom w:val="0"/>
          <w:divBdr>
            <w:top w:val="none" w:sz="0" w:space="0" w:color="auto"/>
            <w:left w:val="none" w:sz="0" w:space="0" w:color="auto"/>
            <w:bottom w:val="none" w:sz="0" w:space="0" w:color="auto"/>
            <w:right w:val="none" w:sz="0" w:space="0" w:color="auto"/>
          </w:divBdr>
        </w:div>
      </w:divsChild>
    </w:div>
    <w:div w:id="287667077">
      <w:bodyDiv w:val="1"/>
      <w:marLeft w:val="0"/>
      <w:marRight w:val="0"/>
      <w:marTop w:val="0"/>
      <w:marBottom w:val="0"/>
      <w:divBdr>
        <w:top w:val="none" w:sz="0" w:space="0" w:color="auto"/>
        <w:left w:val="none" w:sz="0" w:space="0" w:color="auto"/>
        <w:bottom w:val="none" w:sz="0" w:space="0" w:color="auto"/>
        <w:right w:val="none" w:sz="0" w:space="0" w:color="auto"/>
      </w:divBdr>
    </w:div>
    <w:div w:id="571500703">
      <w:bodyDiv w:val="1"/>
      <w:marLeft w:val="0"/>
      <w:marRight w:val="0"/>
      <w:marTop w:val="0"/>
      <w:marBottom w:val="0"/>
      <w:divBdr>
        <w:top w:val="none" w:sz="0" w:space="0" w:color="auto"/>
        <w:left w:val="none" w:sz="0" w:space="0" w:color="auto"/>
        <w:bottom w:val="none" w:sz="0" w:space="0" w:color="auto"/>
        <w:right w:val="none" w:sz="0" w:space="0" w:color="auto"/>
      </w:divBdr>
      <w:divsChild>
        <w:div w:id="16086132">
          <w:marLeft w:val="0"/>
          <w:marRight w:val="0"/>
          <w:marTop w:val="0"/>
          <w:marBottom w:val="0"/>
          <w:divBdr>
            <w:top w:val="none" w:sz="0" w:space="0" w:color="auto"/>
            <w:left w:val="none" w:sz="0" w:space="0" w:color="auto"/>
            <w:bottom w:val="none" w:sz="0" w:space="0" w:color="auto"/>
            <w:right w:val="none" w:sz="0" w:space="0" w:color="auto"/>
          </w:divBdr>
        </w:div>
        <w:div w:id="1020206186">
          <w:marLeft w:val="0"/>
          <w:marRight w:val="0"/>
          <w:marTop w:val="0"/>
          <w:marBottom w:val="0"/>
          <w:divBdr>
            <w:top w:val="none" w:sz="0" w:space="0" w:color="auto"/>
            <w:left w:val="none" w:sz="0" w:space="0" w:color="auto"/>
            <w:bottom w:val="none" w:sz="0" w:space="0" w:color="auto"/>
            <w:right w:val="none" w:sz="0" w:space="0" w:color="auto"/>
          </w:divBdr>
        </w:div>
        <w:div w:id="265505129">
          <w:marLeft w:val="0"/>
          <w:marRight w:val="0"/>
          <w:marTop w:val="0"/>
          <w:marBottom w:val="0"/>
          <w:divBdr>
            <w:top w:val="none" w:sz="0" w:space="0" w:color="auto"/>
            <w:left w:val="none" w:sz="0" w:space="0" w:color="auto"/>
            <w:bottom w:val="none" w:sz="0" w:space="0" w:color="auto"/>
            <w:right w:val="none" w:sz="0" w:space="0" w:color="auto"/>
          </w:divBdr>
        </w:div>
        <w:div w:id="1742018503">
          <w:marLeft w:val="0"/>
          <w:marRight w:val="0"/>
          <w:marTop w:val="0"/>
          <w:marBottom w:val="0"/>
          <w:divBdr>
            <w:top w:val="none" w:sz="0" w:space="0" w:color="auto"/>
            <w:left w:val="none" w:sz="0" w:space="0" w:color="auto"/>
            <w:bottom w:val="none" w:sz="0" w:space="0" w:color="auto"/>
            <w:right w:val="none" w:sz="0" w:space="0" w:color="auto"/>
          </w:divBdr>
        </w:div>
        <w:div w:id="1228153764">
          <w:marLeft w:val="0"/>
          <w:marRight w:val="0"/>
          <w:marTop w:val="0"/>
          <w:marBottom w:val="0"/>
          <w:divBdr>
            <w:top w:val="none" w:sz="0" w:space="0" w:color="auto"/>
            <w:left w:val="none" w:sz="0" w:space="0" w:color="auto"/>
            <w:bottom w:val="none" w:sz="0" w:space="0" w:color="auto"/>
            <w:right w:val="none" w:sz="0" w:space="0" w:color="auto"/>
          </w:divBdr>
        </w:div>
        <w:div w:id="1684360954">
          <w:marLeft w:val="0"/>
          <w:marRight w:val="0"/>
          <w:marTop w:val="0"/>
          <w:marBottom w:val="0"/>
          <w:divBdr>
            <w:top w:val="none" w:sz="0" w:space="0" w:color="auto"/>
            <w:left w:val="none" w:sz="0" w:space="0" w:color="auto"/>
            <w:bottom w:val="none" w:sz="0" w:space="0" w:color="auto"/>
            <w:right w:val="none" w:sz="0" w:space="0" w:color="auto"/>
          </w:divBdr>
        </w:div>
        <w:div w:id="1515725850">
          <w:marLeft w:val="0"/>
          <w:marRight w:val="0"/>
          <w:marTop w:val="0"/>
          <w:marBottom w:val="0"/>
          <w:divBdr>
            <w:top w:val="none" w:sz="0" w:space="0" w:color="auto"/>
            <w:left w:val="none" w:sz="0" w:space="0" w:color="auto"/>
            <w:bottom w:val="none" w:sz="0" w:space="0" w:color="auto"/>
            <w:right w:val="none" w:sz="0" w:space="0" w:color="auto"/>
          </w:divBdr>
        </w:div>
        <w:div w:id="409011885">
          <w:marLeft w:val="0"/>
          <w:marRight w:val="0"/>
          <w:marTop w:val="0"/>
          <w:marBottom w:val="0"/>
          <w:divBdr>
            <w:top w:val="none" w:sz="0" w:space="0" w:color="auto"/>
            <w:left w:val="none" w:sz="0" w:space="0" w:color="auto"/>
            <w:bottom w:val="none" w:sz="0" w:space="0" w:color="auto"/>
            <w:right w:val="none" w:sz="0" w:space="0" w:color="auto"/>
          </w:divBdr>
        </w:div>
        <w:div w:id="866602170">
          <w:marLeft w:val="0"/>
          <w:marRight w:val="0"/>
          <w:marTop w:val="0"/>
          <w:marBottom w:val="0"/>
          <w:divBdr>
            <w:top w:val="none" w:sz="0" w:space="0" w:color="auto"/>
            <w:left w:val="none" w:sz="0" w:space="0" w:color="auto"/>
            <w:bottom w:val="none" w:sz="0" w:space="0" w:color="auto"/>
            <w:right w:val="none" w:sz="0" w:space="0" w:color="auto"/>
          </w:divBdr>
        </w:div>
        <w:div w:id="421418571">
          <w:marLeft w:val="0"/>
          <w:marRight w:val="0"/>
          <w:marTop w:val="0"/>
          <w:marBottom w:val="0"/>
          <w:divBdr>
            <w:top w:val="none" w:sz="0" w:space="0" w:color="auto"/>
            <w:left w:val="none" w:sz="0" w:space="0" w:color="auto"/>
            <w:bottom w:val="none" w:sz="0" w:space="0" w:color="auto"/>
            <w:right w:val="none" w:sz="0" w:space="0" w:color="auto"/>
          </w:divBdr>
        </w:div>
      </w:divsChild>
    </w:div>
    <w:div w:id="158009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2C9B-6097-4B87-8AA4-D7802B5B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9449</Words>
  <Characters>56698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Krzysteczko</dc:creator>
  <cp:lastModifiedBy>katarzyna kaminska-piróg</cp:lastModifiedBy>
  <cp:revision>4</cp:revision>
  <dcterms:created xsi:type="dcterms:W3CDTF">2018-12-05T08:52:00Z</dcterms:created>
  <dcterms:modified xsi:type="dcterms:W3CDTF">2018-12-06T07:31:00Z</dcterms:modified>
</cp:coreProperties>
</file>