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30FF05EB" w14:textId="77777777" w:rsidR="00FF2737" w:rsidRDefault="00FF2737" w:rsidP="00FF2737">
      <w:pPr>
        <w:pStyle w:val="Standard"/>
        <w:keepNext/>
        <w:widowControl/>
        <w:shd w:val="clear" w:color="auto" w:fill="E5E5E5"/>
        <w:ind w:right="-1"/>
        <w:rPr>
          <w:rFonts w:ascii="Calibri" w:eastAsia="Times New Roman" w:hAnsi="Calibri" w:cs="Calibri"/>
          <w:bCs/>
          <w:sz w:val="16"/>
          <w:szCs w:val="20"/>
        </w:rPr>
      </w:pPr>
      <w:r>
        <w:rPr>
          <w:rFonts w:ascii="Calibri" w:eastAsia="Times New Roman" w:hAnsi="Calibri" w:cs="Calibri"/>
          <w:bCs/>
          <w:sz w:val="16"/>
          <w:szCs w:val="20"/>
        </w:rPr>
        <w:t>TEMAT</w:t>
      </w:r>
    </w:p>
    <w:p w14:paraId="210001C1" w14:textId="77777777" w:rsidR="00FC7A4A" w:rsidRDefault="00FC7A4A" w:rsidP="00FC7A4A">
      <w:pPr>
        <w:pStyle w:val="Standard"/>
        <w:keepNext/>
        <w:widowControl/>
        <w:ind w:right="-1"/>
        <w:jc w:val="center"/>
        <w:rPr>
          <w:rFonts w:ascii="Calibri" w:eastAsia="Times New Roman" w:hAnsi="Calibri" w:cs="Calibri"/>
          <w:b/>
          <w:bCs/>
          <w:caps/>
          <w:spacing w:val="12"/>
          <w:sz w:val="36"/>
          <w:szCs w:val="36"/>
        </w:rPr>
      </w:pPr>
    </w:p>
    <w:p w14:paraId="71EDF48A" w14:textId="5CED91D2" w:rsidR="00FC7A4A" w:rsidRDefault="00FF2737" w:rsidP="00FC7A4A">
      <w:pPr>
        <w:pStyle w:val="Standard"/>
        <w:keepNext/>
        <w:widowControl/>
        <w:ind w:right="-1"/>
        <w:jc w:val="center"/>
        <w:rPr>
          <w:rFonts w:ascii="Calibri" w:eastAsia="Times New Roman" w:hAnsi="Calibri" w:cs="Calibri"/>
          <w:b/>
          <w:bCs/>
          <w:caps/>
          <w:spacing w:val="12"/>
          <w:sz w:val="36"/>
          <w:szCs w:val="36"/>
        </w:rPr>
      </w:pPr>
      <w:r>
        <w:rPr>
          <w:rFonts w:ascii="Calibri" w:eastAsia="Times New Roman" w:hAnsi="Calibri" w:cs="Calibri"/>
          <w:b/>
          <w:bCs/>
          <w:caps/>
          <w:spacing w:val="12"/>
          <w:sz w:val="36"/>
          <w:szCs w:val="36"/>
        </w:rPr>
        <w:t xml:space="preserve">PROJEKT </w:t>
      </w:r>
      <w:r w:rsidR="00113B8F">
        <w:rPr>
          <w:rFonts w:ascii="Calibri" w:eastAsia="Times New Roman" w:hAnsi="Calibri" w:cs="Calibri"/>
          <w:b/>
          <w:bCs/>
          <w:caps/>
          <w:spacing w:val="12"/>
          <w:sz w:val="36"/>
          <w:szCs w:val="36"/>
        </w:rPr>
        <w:t>TECHNICZN</w:t>
      </w:r>
      <w:r>
        <w:rPr>
          <w:rFonts w:ascii="Calibri" w:eastAsia="Times New Roman" w:hAnsi="Calibri" w:cs="Calibri"/>
          <w:b/>
          <w:bCs/>
          <w:caps/>
          <w:spacing w:val="12"/>
          <w:sz w:val="36"/>
          <w:szCs w:val="36"/>
        </w:rPr>
        <w:t>Y</w:t>
      </w:r>
      <w:r w:rsidR="00FC7A4A">
        <w:rPr>
          <w:rFonts w:ascii="Calibri" w:eastAsia="Times New Roman" w:hAnsi="Calibri" w:cs="Calibri"/>
          <w:b/>
          <w:bCs/>
          <w:caps/>
          <w:spacing w:val="12"/>
          <w:sz w:val="36"/>
          <w:szCs w:val="36"/>
        </w:rPr>
        <w:t xml:space="preserve"> </w:t>
      </w:r>
    </w:p>
    <w:p w14:paraId="101907E1" w14:textId="77777777" w:rsidR="00FC7A4A" w:rsidRPr="00FC7A4A" w:rsidRDefault="00FC7A4A" w:rsidP="00FC7A4A">
      <w:pPr>
        <w:pStyle w:val="Standard"/>
        <w:keepNext/>
        <w:widowControl/>
        <w:ind w:right="-1"/>
        <w:jc w:val="center"/>
        <w:rPr>
          <w:rFonts w:ascii="Calibri" w:eastAsia="Times New Roman" w:hAnsi="Calibri" w:cs="Calibri"/>
          <w:b/>
          <w:bCs/>
          <w:caps/>
          <w:spacing w:val="12"/>
          <w:sz w:val="18"/>
          <w:szCs w:val="18"/>
        </w:rPr>
      </w:pPr>
      <w:r w:rsidRPr="00FC7A4A">
        <w:rPr>
          <w:rFonts w:ascii="Calibri" w:eastAsia="Times New Roman" w:hAnsi="Calibri" w:cs="Calibri"/>
          <w:b/>
          <w:bCs/>
          <w:caps/>
          <w:spacing w:val="12"/>
          <w:sz w:val="18"/>
          <w:szCs w:val="18"/>
        </w:rPr>
        <w:t>O szczegółowości projektu wykonawczego</w:t>
      </w:r>
    </w:p>
    <w:p w14:paraId="135F9872" w14:textId="7EFAA170" w:rsidR="00FF2737" w:rsidRDefault="00FC7A4A" w:rsidP="00FC7A4A">
      <w:pPr>
        <w:pStyle w:val="Standard"/>
        <w:keepNext/>
        <w:widowControl/>
        <w:ind w:right="-1"/>
        <w:jc w:val="center"/>
        <w:rPr>
          <w:rFonts w:ascii="Calibri" w:eastAsia="Times New Roman" w:hAnsi="Calibri" w:cs="Calibri"/>
          <w:b/>
          <w:bCs/>
          <w:caps/>
          <w:spacing w:val="12"/>
        </w:rPr>
      </w:pPr>
      <w:r>
        <w:rPr>
          <w:rFonts w:ascii="Calibri" w:eastAsia="Times New Roman" w:hAnsi="Calibri" w:cs="Calibri"/>
          <w:b/>
          <w:bCs/>
          <w:caps/>
          <w:spacing w:val="12"/>
          <w:sz w:val="36"/>
          <w:szCs w:val="36"/>
        </w:rPr>
        <w:t>BRANŻA:</w:t>
      </w:r>
      <w:r w:rsidR="00FF2737">
        <w:rPr>
          <w:rFonts w:ascii="Calibri" w:eastAsia="Times New Roman" w:hAnsi="Calibri" w:cs="Calibri"/>
          <w:b/>
          <w:bCs/>
          <w:caps/>
          <w:spacing w:val="12"/>
          <w:sz w:val="36"/>
          <w:szCs w:val="36"/>
        </w:rPr>
        <w:t xml:space="preserve"> INSTALACJE ELEKTRYCZNE </w:t>
      </w:r>
      <w:r w:rsidR="00FF2737">
        <w:rPr>
          <w:rFonts w:ascii="Calibri" w:eastAsia="Times New Roman" w:hAnsi="Calibri" w:cs="Calibri"/>
          <w:b/>
          <w:bCs/>
          <w:caps/>
          <w:spacing w:val="12"/>
        </w:rPr>
        <w:t xml:space="preserve"> </w:t>
      </w:r>
    </w:p>
    <w:p w14:paraId="671648A3" w14:textId="77777777" w:rsidR="00FC7A4A" w:rsidRDefault="00FC7A4A" w:rsidP="00FC7A4A">
      <w:pPr>
        <w:pStyle w:val="Standard"/>
        <w:keepNext/>
        <w:widowControl/>
        <w:ind w:right="-1"/>
        <w:jc w:val="center"/>
      </w:pPr>
    </w:p>
    <w:p w14:paraId="056B8B83" w14:textId="77777777" w:rsidR="00AC0895" w:rsidRDefault="00AC0895" w:rsidP="00AC0895">
      <w:pPr>
        <w:pStyle w:val="Standard"/>
        <w:ind w:right="-1"/>
        <w:jc w:val="center"/>
        <w:rPr>
          <w:rFonts w:ascii="Calibri" w:eastAsia="Calibri" w:hAnsi="Calibri" w:cs="Calibri"/>
          <w:b/>
          <w:bCs/>
          <w:caps/>
          <w:spacing w:val="12"/>
          <w:sz w:val="18"/>
          <w:szCs w:val="18"/>
        </w:rPr>
      </w:pPr>
      <w:bookmarkStart w:id="0" w:name="_Hlk171946316"/>
      <w:bookmarkStart w:id="1" w:name="_Hlk169779105"/>
      <w:r w:rsidRPr="00AC0895">
        <w:rPr>
          <w:rFonts w:ascii="Calibri" w:eastAsia="Calibri" w:hAnsi="Calibri" w:cs="Calibri"/>
          <w:b/>
          <w:bCs/>
          <w:caps/>
          <w:spacing w:val="12"/>
          <w:sz w:val="18"/>
          <w:szCs w:val="18"/>
        </w:rPr>
        <w:t>BUDYNEK ŻŁOBKA WRAZ Z NIEZBĘDNYMI URZĄDZENIAMI BUDOWLANYMI</w:t>
      </w:r>
    </w:p>
    <w:p w14:paraId="6A0DF910" w14:textId="608B0F4D" w:rsidR="00AC0895" w:rsidRPr="00AC0895" w:rsidRDefault="00AC0895" w:rsidP="00AC0895">
      <w:pPr>
        <w:pStyle w:val="Standard"/>
        <w:ind w:right="-1"/>
        <w:jc w:val="center"/>
        <w:rPr>
          <w:rFonts w:ascii="Calibri" w:eastAsia="Calibri" w:hAnsi="Calibri" w:cs="Calibri"/>
          <w:b/>
          <w:bCs/>
          <w:caps/>
          <w:spacing w:val="12"/>
          <w:sz w:val="18"/>
          <w:szCs w:val="18"/>
        </w:rPr>
      </w:pPr>
      <w:r w:rsidRPr="00AC0895">
        <w:rPr>
          <w:rFonts w:ascii="Calibri" w:eastAsia="Calibri" w:hAnsi="Calibri" w:cs="Calibri"/>
          <w:b/>
          <w:bCs/>
          <w:caps/>
          <w:spacing w:val="12"/>
          <w:sz w:val="18"/>
          <w:szCs w:val="18"/>
        </w:rPr>
        <w:t>W DOBRZYNIEWIE DUŻYM W GRANICACH DZIAŁEK 83/</w:t>
      </w:r>
      <w:r w:rsidR="00B66243">
        <w:rPr>
          <w:rFonts w:ascii="Calibri" w:eastAsia="Calibri" w:hAnsi="Calibri" w:cs="Calibri"/>
          <w:b/>
          <w:bCs/>
          <w:caps/>
          <w:spacing w:val="12"/>
          <w:sz w:val="18"/>
          <w:szCs w:val="18"/>
        </w:rPr>
        <w:t>4</w:t>
      </w:r>
      <w:r w:rsidRPr="00AC0895">
        <w:rPr>
          <w:rFonts w:ascii="Calibri" w:eastAsia="Calibri" w:hAnsi="Calibri" w:cs="Calibri"/>
          <w:b/>
          <w:bCs/>
          <w:caps/>
          <w:spacing w:val="12"/>
          <w:sz w:val="18"/>
          <w:szCs w:val="18"/>
        </w:rPr>
        <w:t>,</w:t>
      </w:r>
    </w:p>
    <w:p w14:paraId="60C8F220" w14:textId="3518CB6E" w:rsidR="00FF2737" w:rsidRPr="00A12289" w:rsidRDefault="00AC0895" w:rsidP="00AC0895">
      <w:pPr>
        <w:pStyle w:val="Standard"/>
        <w:ind w:right="-1"/>
        <w:jc w:val="center"/>
      </w:pPr>
      <w:r w:rsidRPr="00AC0895">
        <w:rPr>
          <w:rFonts w:ascii="Calibri" w:eastAsia="Calibri" w:hAnsi="Calibri" w:cs="Calibri"/>
          <w:b/>
          <w:bCs/>
          <w:caps/>
          <w:spacing w:val="12"/>
          <w:sz w:val="18"/>
          <w:szCs w:val="18"/>
        </w:rPr>
        <w:t>obręb DOBRZYNIEWO DUŻE</w:t>
      </w:r>
      <w:bookmarkEnd w:id="0"/>
    </w:p>
    <w:bookmarkEnd w:id="1"/>
    <w:p w14:paraId="17FD9E74" w14:textId="77777777" w:rsidR="00FF2737" w:rsidRDefault="00FF2737" w:rsidP="00FF2737">
      <w:pPr>
        <w:pStyle w:val="Standard"/>
        <w:pBdr>
          <w:bottom w:val="single" w:sz="4" w:space="1" w:color="000000"/>
        </w:pBdr>
        <w:tabs>
          <w:tab w:val="left" w:pos="4536"/>
        </w:tabs>
        <w:snapToGrid w:val="0"/>
        <w:jc w:val="both"/>
        <w:rPr>
          <w:rFonts w:ascii="Calibri" w:eastAsia="Times New Roman" w:hAnsi="Calibri" w:cs="Calibri"/>
          <w:sz w:val="18"/>
          <w:szCs w:val="18"/>
        </w:rPr>
      </w:pPr>
    </w:p>
    <w:p w14:paraId="77B48009" w14:textId="77777777" w:rsidR="00357926" w:rsidRDefault="00357926" w:rsidP="00357926">
      <w:pPr>
        <w:pStyle w:val="Standard"/>
        <w:keepNext/>
        <w:widowControl/>
        <w:shd w:val="clear" w:color="auto" w:fill="E5E5E5"/>
        <w:ind w:right="-1"/>
        <w:rPr>
          <w:rFonts w:ascii="Calibri" w:eastAsia="Times New Roman" w:hAnsi="Calibri" w:cs="Calibri"/>
          <w:bCs/>
          <w:caps/>
          <w:sz w:val="16"/>
          <w:szCs w:val="20"/>
        </w:rPr>
      </w:pPr>
      <w:r>
        <w:rPr>
          <w:rFonts w:ascii="Calibri" w:eastAsia="Times New Roman" w:hAnsi="Calibri" w:cs="Calibri"/>
          <w:bCs/>
          <w:caps/>
          <w:sz w:val="16"/>
          <w:szCs w:val="20"/>
        </w:rPr>
        <w:t>Jednostka projektowa</w:t>
      </w:r>
    </w:p>
    <w:p w14:paraId="4CE9A98D" w14:textId="0445783F" w:rsidR="00357926" w:rsidRDefault="00C0250C" w:rsidP="00357926">
      <w:pPr>
        <w:pStyle w:val="Standard"/>
        <w:widowControl/>
        <w:ind w:right="-1"/>
        <w:jc w:val="right"/>
        <w:rPr>
          <w:rFonts w:ascii="Calibri" w:eastAsia="Times New Roman" w:hAnsi="Calibri" w:cs="Calibri"/>
          <w:b/>
          <w:bCs/>
          <w:caps/>
          <w:sz w:val="20"/>
          <w:szCs w:val="20"/>
        </w:rPr>
      </w:pPr>
      <w:r>
        <w:rPr>
          <w:rFonts w:ascii="Calibri" w:eastAsia="Times New Roman" w:hAnsi="Calibri" w:cs="Calibri"/>
          <w:b/>
          <w:bCs/>
          <w:caps/>
        </w:rPr>
        <w:t>ARCHITEKTURA I WNĘTRZA</w:t>
      </w:r>
    </w:p>
    <w:p w14:paraId="3B1A7185" w14:textId="64EF2EC1" w:rsidR="00357926" w:rsidRDefault="00357926" w:rsidP="00357926">
      <w:pPr>
        <w:pStyle w:val="Standard"/>
        <w:keepNext/>
        <w:widowControl/>
        <w:ind w:right="-1"/>
        <w:jc w:val="right"/>
        <w:rPr>
          <w:rFonts w:ascii="Calibri" w:eastAsia="Times New Roman" w:hAnsi="Calibri" w:cs="Calibri"/>
          <w:b/>
          <w:bCs/>
          <w:caps/>
          <w:sz w:val="20"/>
          <w:szCs w:val="20"/>
        </w:rPr>
      </w:pPr>
      <w:r>
        <w:rPr>
          <w:rFonts w:ascii="Calibri" w:eastAsia="Times New Roman" w:hAnsi="Calibri" w:cs="Calibri"/>
          <w:b/>
          <w:bCs/>
          <w:caps/>
          <w:sz w:val="20"/>
          <w:szCs w:val="20"/>
        </w:rPr>
        <w:tab/>
      </w:r>
      <w:r>
        <w:rPr>
          <w:rFonts w:ascii="Calibri" w:eastAsia="Times New Roman" w:hAnsi="Calibri" w:cs="Calibri"/>
          <w:b/>
          <w:bCs/>
          <w:caps/>
          <w:sz w:val="20"/>
          <w:szCs w:val="20"/>
        </w:rPr>
        <w:tab/>
        <w:t>15-1</w:t>
      </w:r>
      <w:r w:rsidR="009E4DDC">
        <w:rPr>
          <w:rFonts w:ascii="Calibri" w:eastAsia="Times New Roman" w:hAnsi="Calibri" w:cs="Calibri"/>
          <w:b/>
          <w:bCs/>
          <w:caps/>
          <w:sz w:val="20"/>
          <w:szCs w:val="20"/>
        </w:rPr>
        <w:t>39</w:t>
      </w:r>
      <w:r>
        <w:rPr>
          <w:rFonts w:ascii="Calibri" w:eastAsia="Times New Roman" w:hAnsi="Calibri" w:cs="Calibri"/>
          <w:b/>
          <w:bCs/>
          <w:caps/>
          <w:sz w:val="20"/>
          <w:szCs w:val="20"/>
        </w:rPr>
        <w:t xml:space="preserve"> BIAŁYSTOK,  UL. </w:t>
      </w:r>
      <w:r w:rsidR="009E4DDC">
        <w:rPr>
          <w:rFonts w:ascii="Calibri" w:eastAsia="Times New Roman" w:hAnsi="Calibri" w:cs="Calibri"/>
          <w:b/>
          <w:bCs/>
          <w:caps/>
          <w:sz w:val="20"/>
          <w:szCs w:val="20"/>
        </w:rPr>
        <w:t>SYCZEWSKIEGO 8</w:t>
      </w:r>
    </w:p>
    <w:p w14:paraId="0081D95B" w14:textId="77777777" w:rsidR="00113B8F" w:rsidRDefault="00113B8F" w:rsidP="00113B8F">
      <w:pPr>
        <w:pStyle w:val="Standard"/>
        <w:keepNext/>
        <w:widowControl/>
        <w:shd w:val="clear" w:color="auto" w:fill="E5E5E5"/>
        <w:ind w:right="-1"/>
        <w:rPr>
          <w:rFonts w:ascii="Calibri" w:eastAsia="Times New Roman" w:hAnsi="Calibri" w:cs="Calibri"/>
          <w:bCs/>
          <w:caps/>
          <w:sz w:val="16"/>
          <w:szCs w:val="20"/>
        </w:rPr>
      </w:pPr>
      <w:r>
        <w:rPr>
          <w:rFonts w:ascii="Calibri" w:eastAsia="Times New Roman" w:hAnsi="Calibri" w:cs="Calibri"/>
          <w:bCs/>
          <w:caps/>
          <w:sz w:val="16"/>
          <w:szCs w:val="20"/>
        </w:rPr>
        <w:t>autorzy PROJEKTU INSTALACJI ELEKTRYCZNYCH</w:t>
      </w:r>
    </w:p>
    <w:p w14:paraId="107C29F7" w14:textId="77777777" w:rsidR="00113B8F" w:rsidRDefault="00113B8F" w:rsidP="00FF2737">
      <w:pPr>
        <w:pStyle w:val="Standard"/>
        <w:pBdr>
          <w:bottom w:val="single" w:sz="4" w:space="1" w:color="000000"/>
        </w:pBdr>
        <w:tabs>
          <w:tab w:val="left" w:pos="4536"/>
        </w:tabs>
        <w:snapToGrid w:val="0"/>
        <w:jc w:val="both"/>
        <w:rPr>
          <w:rFonts w:ascii="Calibri" w:eastAsia="Times New Roman" w:hAnsi="Calibri" w:cs="Calibri"/>
          <w:sz w:val="20"/>
          <w:szCs w:val="20"/>
        </w:rPr>
      </w:pPr>
    </w:p>
    <w:p w14:paraId="6C10403E" w14:textId="77777777" w:rsidR="008C3824" w:rsidRDefault="008C3824" w:rsidP="008C3824">
      <w:pPr>
        <w:pStyle w:val="Standard"/>
        <w:pBdr>
          <w:bottom w:val="single" w:sz="4" w:space="1" w:color="000000"/>
        </w:pBdr>
        <w:tabs>
          <w:tab w:val="left" w:pos="4536"/>
        </w:tabs>
        <w:snapToGrid w:val="0"/>
        <w:jc w:val="both"/>
        <w:rPr>
          <w:rFonts w:ascii="Calibri" w:eastAsia="Times New Roman" w:hAnsi="Calibri" w:cs="Calibri"/>
          <w:sz w:val="20"/>
          <w:szCs w:val="20"/>
        </w:rPr>
      </w:pPr>
      <w:r>
        <w:rPr>
          <w:rFonts w:ascii="Calibri" w:eastAsia="Times New Roman" w:hAnsi="Calibri" w:cs="Calibri"/>
          <w:sz w:val="20"/>
          <w:szCs w:val="20"/>
        </w:rPr>
        <w:t>PROJEKTANT</w:t>
      </w:r>
    </w:p>
    <w:p w14:paraId="467D86AE" w14:textId="77777777" w:rsidR="008C3824" w:rsidRDefault="008C3824" w:rsidP="008C3824">
      <w:pPr>
        <w:pStyle w:val="Standard"/>
        <w:tabs>
          <w:tab w:val="left" w:pos="9066"/>
        </w:tabs>
        <w:ind w:left="3544" w:right="-1" w:hanging="3544"/>
        <w:rPr>
          <w:rFonts w:ascii="Calibri" w:eastAsia="Times New Roman" w:hAnsi="Calibri" w:cs="Calibri"/>
          <w:sz w:val="20"/>
          <w:szCs w:val="20"/>
        </w:rPr>
      </w:pPr>
      <w:r>
        <w:rPr>
          <w:rFonts w:ascii="Calibri" w:eastAsia="Times New Roman" w:hAnsi="Calibri" w:cs="Calibri"/>
          <w:sz w:val="20"/>
          <w:szCs w:val="20"/>
        </w:rPr>
        <w:t>mgr inż. MATEUSZ WOSZCZENKO</w:t>
      </w:r>
      <w:r>
        <w:rPr>
          <w:rFonts w:ascii="Calibri" w:eastAsia="Times New Roman" w:hAnsi="Calibri" w:cs="Calibri"/>
          <w:sz w:val="20"/>
          <w:szCs w:val="20"/>
        </w:rPr>
        <w:tab/>
      </w:r>
      <w:r w:rsidRPr="00FF2737">
        <w:rPr>
          <w:rFonts w:ascii="Calibri" w:hAnsi="Calibri" w:cs="Calibri"/>
          <w:sz w:val="20"/>
          <w:szCs w:val="20"/>
        </w:rPr>
        <w:t>Uprawnienia budowlane do projektowania</w:t>
      </w:r>
      <w:r>
        <w:rPr>
          <w:rFonts w:ascii="Calibri" w:hAnsi="Calibri" w:cs="Calibri"/>
          <w:sz w:val="20"/>
          <w:szCs w:val="20"/>
        </w:rPr>
        <w:br/>
      </w:r>
      <w:r w:rsidRPr="00FF2737">
        <w:rPr>
          <w:rFonts w:ascii="Calibri" w:hAnsi="Calibri" w:cs="Calibri"/>
          <w:sz w:val="20"/>
          <w:szCs w:val="20"/>
        </w:rPr>
        <w:t>i kierowania robotami budowlanymi</w:t>
      </w:r>
      <w:r>
        <w:rPr>
          <w:rFonts w:ascii="Calibri" w:hAnsi="Calibri" w:cs="Calibri"/>
          <w:sz w:val="20"/>
          <w:szCs w:val="20"/>
        </w:rPr>
        <w:br/>
      </w:r>
      <w:r w:rsidRPr="00FF2737">
        <w:rPr>
          <w:rFonts w:ascii="Calibri" w:hAnsi="Calibri" w:cs="Calibri"/>
          <w:sz w:val="20"/>
          <w:szCs w:val="20"/>
        </w:rPr>
        <w:t>bez ograniczeń nr PDL/0072/PWBE/18</w:t>
      </w:r>
      <w:r>
        <w:rPr>
          <w:rFonts w:ascii="Calibri" w:hAnsi="Calibri" w:cs="Calibri"/>
          <w:sz w:val="20"/>
          <w:szCs w:val="20"/>
        </w:rPr>
        <w:br/>
      </w:r>
      <w:r w:rsidRPr="00FF2737">
        <w:rPr>
          <w:rFonts w:ascii="Calibri" w:hAnsi="Calibri" w:cs="Calibri"/>
          <w:sz w:val="20"/>
          <w:szCs w:val="20"/>
        </w:rPr>
        <w:t>w specjalności instalacyjnej w zakresie sieci,</w:t>
      </w:r>
      <w:r>
        <w:rPr>
          <w:rFonts w:ascii="Calibri" w:hAnsi="Calibri" w:cs="Calibri"/>
          <w:sz w:val="20"/>
          <w:szCs w:val="20"/>
        </w:rPr>
        <w:br/>
      </w:r>
      <w:r w:rsidRPr="00FF2737">
        <w:rPr>
          <w:rFonts w:ascii="Calibri" w:hAnsi="Calibri" w:cs="Calibri"/>
          <w:sz w:val="20"/>
          <w:szCs w:val="20"/>
        </w:rPr>
        <w:t>instalacji i urządzeń elektrycznych i elektroenergetycznych</w:t>
      </w:r>
    </w:p>
    <w:p w14:paraId="58A49A4D" w14:textId="54BD06F4" w:rsidR="008C3824" w:rsidRDefault="008C3824" w:rsidP="008C3824">
      <w:pPr>
        <w:pStyle w:val="Standard"/>
        <w:pBdr>
          <w:bottom w:val="single" w:sz="4" w:space="1" w:color="000000"/>
        </w:pBdr>
        <w:tabs>
          <w:tab w:val="left" w:pos="4536"/>
        </w:tabs>
        <w:snapToGrid w:val="0"/>
        <w:jc w:val="both"/>
        <w:rPr>
          <w:rFonts w:ascii="Calibri" w:eastAsia="Times New Roman" w:hAnsi="Calibri" w:cs="Calibri"/>
          <w:sz w:val="20"/>
          <w:szCs w:val="20"/>
        </w:rPr>
      </w:pPr>
      <w:r>
        <w:rPr>
          <w:rFonts w:ascii="Calibri" w:eastAsia="Times New Roman" w:hAnsi="Calibri" w:cs="Calibri"/>
          <w:sz w:val="20"/>
          <w:szCs w:val="20"/>
        </w:rPr>
        <w:t>SPRAWDZAJĄCY</w:t>
      </w:r>
    </w:p>
    <w:p w14:paraId="3DC054B0" w14:textId="2E005B45" w:rsidR="008C3824" w:rsidRDefault="008C3824" w:rsidP="008C3824">
      <w:pPr>
        <w:pStyle w:val="Standard"/>
        <w:tabs>
          <w:tab w:val="left" w:pos="9066"/>
        </w:tabs>
        <w:ind w:left="3544" w:right="-1" w:hanging="3544"/>
        <w:rPr>
          <w:rFonts w:ascii="Calibri" w:eastAsia="Times New Roman" w:hAnsi="Calibri" w:cs="Calibri"/>
          <w:sz w:val="20"/>
          <w:szCs w:val="20"/>
        </w:rPr>
      </w:pPr>
      <w:r>
        <w:rPr>
          <w:rFonts w:ascii="Calibri" w:eastAsia="Times New Roman" w:hAnsi="Calibri" w:cs="Calibri"/>
          <w:sz w:val="20"/>
          <w:szCs w:val="20"/>
        </w:rPr>
        <w:t>mgr inż. ROBERT GRODZKI</w:t>
      </w:r>
      <w:r>
        <w:rPr>
          <w:rFonts w:ascii="Calibri" w:eastAsia="Times New Roman" w:hAnsi="Calibri" w:cs="Calibri"/>
          <w:sz w:val="20"/>
          <w:szCs w:val="20"/>
        </w:rPr>
        <w:tab/>
      </w:r>
      <w:r w:rsidRPr="00FF2737">
        <w:rPr>
          <w:rFonts w:ascii="Calibri" w:hAnsi="Calibri" w:cs="Calibri"/>
          <w:sz w:val="20"/>
          <w:szCs w:val="20"/>
        </w:rPr>
        <w:t>Uprawnienia budowlane do projektowania</w:t>
      </w:r>
      <w:r>
        <w:rPr>
          <w:rFonts w:ascii="Calibri" w:hAnsi="Calibri" w:cs="Calibri"/>
          <w:sz w:val="20"/>
          <w:szCs w:val="20"/>
        </w:rPr>
        <w:br/>
      </w:r>
      <w:r w:rsidRPr="00FF2737">
        <w:rPr>
          <w:rFonts w:ascii="Calibri" w:hAnsi="Calibri" w:cs="Calibri"/>
          <w:sz w:val="20"/>
          <w:szCs w:val="20"/>
        </w:rPr>
        <w:t>bez ograniczeń nr PDL/0</w:t>
      </w:r>
      <w:r>
        <w:rPr>
          <w:rFonts w:ascii="Calibri" w:hAnsi="Calibri" w:cs="Calibri"/>
          <w:sz w:val="20"/>
          <w:szCs w:val="20"/>
        </w:rPr>
        <w:t>101</w:t>
      </w:r>
      <w:r w:rsidRPr="00FF2737">
        <w:rPr>
          <w:rFonts w:ascii="Calibri" w:hAnsi="Calibri" w:cs="Calibri"/>
          <w:sz w:val="20"/>
          <w:szCs w:val="20"/>
        </w:rPr>
        <w:t>/P</w:t>
      </w:r>
      <w:r>
        <w:rPr>
          <w:rFonts w:ascii="Calibri" w:hAnsi="Calibri" w:cs="Calibri"/>
          <w:sz w:val="20"/>
          <w:szCs w:val="20"/>
        </w:rPr>
        <w:t>OOE</w:t>
      </w:r>
      <w:r w:rsidRPr="00FF2737">
        <w:rPr>
          <w:rFonts w:ascii="Calibri" w:hAnsi="Calibri" w:cs="Calibri"/>
          <w:sz w:val="20"/>
          <w:szCs w:val="20"/>
        </w:rPr>
        <w:t>/</w:t>
      </w:r>
      <w:r>
        <w:rPr>
          <w:rFonts w:ascii="Calibri" w:hAnsi="Calibri" w:cs="Calibri"/>
          <w:sz w:val="20"/>
          <w:szCs w:val="20"/>
        </w:rPr>
        <w:t>06</w:t>
      </w:r>
      <w:r>
        <w:rPr>
          <w:rFonts w:ascii="Calibri" w:hAnsi="Calibri" w:cs="Calibri"/>
          <w:sz w:val="20"/>
          <w:szCs w:val="20"/>
        </w:rPr>
        <w:br/>
      </w:r>
      <w:r w:rsidRPr="00FF2737">
        <w:rPr>
          <w:rFonts w:ascii="Calibri" w:hAnsi="Calibri" w:cs="Calibri"/>
          <w:sz w:val="20"/>
          <w:szCs w:val="20"/>
        </w:rPr>
        <w:t>w specjalności instalacyjnej w zakresie sieci,</w:t>
      </w:r>
      <w:r>
        <w:rPr>
          <w:rFonts w:ascii="Calibri" w:hAnsi="Calibri" w:cs="Calibri"/>
          <w:sz w:val="20"/>
          <w:szCs w:val="20"/>
        </w:rPr>
        <w:br/>
      </w:r>
      <w:r w:rsidRPr="00FF2737">
        <w:rPr>
          <w:rFonts w:ascii="Calibri" w:hAnsi="Calibri" w:cs="Calibri"/>
          <w:sz w:val="20"/>
          <w:szCs w:val="20"/>
        </w:rPr>
        <w:t>instalacji i urządzeń elektrycznych i elektroenergetycznych</w:t>
      </w:r>
    </w:p>
    <w:p w14:paraId="34FEC52B" w14:textId="77777777" w:rsidR="00FF2737" w:rsidRDefault="00FF2737" w:rsidP="00FF2737">
      <w:pPr>
        <w:pStyle w:val="Standard"/>
        <w:widowControl/>
        <w:tabs>
          <w:tab w:val="left" w:pos="4536"/>
        </w:tabs>
        <w:ind w:right="-1"/>
        <w:rPr>
          <w:rFonts w:ascii="Calibri" w:eastAsia="Times New Roman" w:hAnsi="Calibri" w:cs="Calibri"/>
          <w:sz w:val="20"/>
          <w:szCs w:val="20"/>
        </w:rPr>
      </w:pPr>
    </w:p>
    <w:p w14:paraId="2CDECC04" w14:textId="77777777" w:rsidR="00FF2737" w:rsidRDefault="00FF2737" w:rsidP="00FF2737">
      <w:pPr>
        <w:pStyle w:val="Standard"/>
        <w:widowControl/>
        <w:tabs>
          <w:tab w:val="left" w:pos="4536"/>
        </w:tabs>
        <w:ind w:right="-1"/>
        <w:rPr>
          <w:rFonts w:ascii="Calibri" w:eastAsia="Times New Roman" w:hAnsi="Calibri" w:cs="Calibri"/>
          <w:sz w:val="20"/>
          <w:szCs w:val="20"/>
        </w:rPr>
      </w:pPr>
    </w:p>
    <w:p w14:paraId="7A4578EC" w14:textId="77777777" w:rsidR="00FF2737" w:rsidRDefault="00FF2737" w:rsidP="00FF2737">
      <w:pPr>
        <w:pStyle w:val="Standard"/>
        <w:widowControl/>
        <w:pBdr>
          <w:bottom w:val="single" w:sz="4" w:space="1" w:color="000000"/>
        </w:pBdr>
        <w:tabs>
          <w:tab w:val="left" w:pos="4536"/>
        </w:tabs>
        <w:snapToGrid w:val="0"/>
        <w:ind w:right="-1"/>
        <w:rPr>
          <w:rFonts w:ascii="Calibri" w:eastAsia="Times New Roman" w:hAnsi="Calibri" w:cs="Calibri"/>
          <w:sz w:val="12"/>
          <w:szCs w:val="20"/>
        </w:rPr>
      </w:pPr>
    </w:p>
    <w:p w14:paraId="563CF885" w14:textId="77777777" w:rsidR="00FF2737" w:rsidRDefault="00FF2737" w:rsidP="00FF2737">
      <w:pPr>
        <w:pStyle w:val="Standard"/>
        <w:widowControl/>
        <w:pBdr>
          <w:bottom w:val="single" w:sz="4" w:space="1" w:color="000000"/>
        </w:pBdr>
        <w:tabs>
          <w:tab w:val="left" w:pos="4536"/>
        </w:tabs>
        <w:snapToGrid w:val="0"/>
        <w:ind w:right="-1"/>
        <w:rPr>
          <w:rFonts w:ascii="Calibri" w:eastAsia="Times New Roman" w:hAnsi="Calibri" w:cs="Calibri"/>
          <w:sz w:val="12"/>
          <w:szCs w:val="20"/>
        </w:rPr>
      </w:pPr>
    </w:p>
    <w:p w14:paraId="7C16F56F" w14:textId="77777777" w:rsidR="00FF2737" w:rsidRDefault="00FF2737" w:rsidP="00FF2737">
      <w:pPr>
        <w:pStyle w:val="Standard"/>
        <w:widowControl/>
        <w:pBdr>
          <w:bottom w:val="single" w:sz="4" w:space="1" w:color="000000"/>
        </w:pBdr>
        <w:tabs>
          <w:tab w:val="left" w:pos="4536"/>
        </w:tabs>
        <w:snapToGrid w:val="0"/>
        <w:ind w:right="-1"/>
        <w:rPr>
          <w:rFonts w:ascii="Calibri" w:eastAsia="Times New Roman" w:hAnsi="Calibri" w:cs="Calibri"/>
          <w:sz w:val="12"/>
          <w:szCs w:val="20"/>
        </w:rPr>
      </w:pPr>
    </w:p>
    <w:p w14:paraId="66A3CF79" w14:textId="77777777" w:rsidR="00FF2737" w:rsidRDefault="00FF2737" w:rsidP="00FF2737">
      <w:pPr>
        <w:pStyle w:val="Standard"/>
        <w:widowControl/>
        <w:pBdr>
          <w:bottom w:val="single" w:sz="4" w:space="1" w:color="000000"/>
        </w:pBdr>
        <w:tabs>
          <w:tab w:val="left" w:pos="4536"/>
        </w:tabs>
        <w:snapToGrid w:val="0"/>
        <w:ind w:right="-1"/>
        <w:rPr>
          <w:rFonts w:ascii="Calibri" w:eastAsia="Times New Roman" w:hAnsi="Calibri" w:cs="Calibri"/>
          <w:sz w:val="12"/>
          <w:szCs w:val="20"/>
        </w:rPr>
      </w:pPr>
    </w:p>
    <w:p w14:paraId="355B4F51" w14:textId="77777777" w:rsidR="00FF2737" w:rsidRDefault="00FF2737" w:rsidP="00FF2737">
      <w:pPr>
        <w:pStyle w:val="Standard"/>
        <w:widowControl/>
        <w:pBdr>
          <w:bottom w:val="single" w:sz="4" w:space="1" w:color="000000"/>
        </w:pBdr>
        <w:tabs>
          <w:tab w:val="left" w:pos="4536"/>
        </w:tabs>
        <w:snapToGrid w:val="0"/>
        <w:ind w:right="-1"/>
        <w:rPr>
          <w:rFonts w:ascii="Calibri" w:eastAsia="Times New Roman" w:hAnsi="Calibri" w:cs="Calibri"/>
          <w:sz w:val="12"/>
          <w:szCs w:val="20"/>
        </w:rPr>
      </w:pPr>
    </w:p>
    <w:p w14:paraId="0AFEA1A8" w14:textId="77777777" w:rsidR="00FF2737" w:rsidRDefault="00FF2737" w:rsidP="00FF2737">
      <w:pPr>
        <w:pStyle w:val="Standard"/>
        <w:widowControl/>
        <w:pBdr>
          <w:bottom w:val="single" w:sz="4" w:space="1" w:color="000000"/>
        </w:pBdr>
        <w:tabs>
          <w:tab w:val="left" w:pos="4536"/>
        </w:tabs>
        <w:snapToGrid w:val="0"/>
        <w:ind w:right="-1"/>
        <w:rPr>
          <w:rFonts w:ascii="Calibri" w:eastAsia="Times New Roman" w:hAnsi="Calibri" w:cs="Calibri"/>
          <w:sz w:val="12"/>
          <w:szCs w:val="20"/>
        </w:rPr>
      </w:pPr>
    </w:p>
    <w:p w14:paraId="658C6B97" w14:textId="77777777" w:rsidR="00FF2737" w:rsidRDefault="00FF2737" w:rsidP="00FF2737">
      <w:pPr>
        <w:pStyle w:val="Standard"/>
        <w:widowControl/>
        <w:pBdr>
          <w:bottom w:val="single" w:sz="4" w:space="1" w:color="000000"/>
        </w:pBdr>
        <w:tabs>
          <w:tab w:val="left" w:pos="4536"/>
        </w:tabs>
        <w:snapToGrid w:val="0"/>
        <w:ind w:right="-1"/>
        <w:rPr>
          <w:rFonts w:ascii="Calibri" w:eastAsia="Times New Roman" w:hAnsi="Calibri" w:cs="Calibri"/>
          <w:sz w:val="12"/>
          <w:szCs w:val="20"/>
        </w:rPr>
      </w:pPr>
    </w:p>
    <w:p w14:paraId="167DC02D" w14:textId="77777777" w:rsidR="008C3824" w:rsidRDefault="008C3824" w:rsidP="00FF2737">
      <w:pPr>
        <w:pStyle w:val="Standard"/>
        <w:widowControl/>
        <w:pBdr>
          <w:bottom w:val="single" w:sz="4" w:space="1" w:color="000000"/>
        </w:pBdr>
        <w:tabs>
          <w:tab w:val="left" w:pos="4536"/>
        </w:tabs>
        <w:snapToGrid w:val="0"/>
        <w:ind w:right="-1"/>
        <w:rPr>
          <w:rFonts w:ascii="Calibri" w:eastAsia="Times New Roman" w:hAnsi="Calibri" w:cs="Calibri"/>
          <w:sz w:val="12"/>
          <w:szCs w:val="20"/>
        </w:rPr>
      </w:pPr>
    </w:p>
    <w:p w14:paraId="714248D3" w14:textId="77777777" w:rsidR="008C3824" w:rsidRDefault="008C3824" w:rsidP="00FF2737">
      <w:pPr>
        <w:pStyle w:val="Standard"/>
        <w:widowControl/>
        <w:pBdr>
          <w:bottom w:val="single" w:sz="4" w:space="1" w:color="000000"/>
        </w:pBdr>
        <w:tabs>
          <w:tab w:val="left" w:pos="4536"/>
        </w:tabs>
        <w:snapToGrid w:val="0"/>
        <w:ind w:right="-1"/>
        <w:rPr>
          <w:rFonts w:ascii="Calibri" w:eastAsia="Times New Roman" w:hAnsi="Calibri" w:cs="Calibri"/>
          <w:sz w:val="12"/>
          <w:szCs w:val="20"/>
        </w:rPr>
      </w:pPr>
    </w:p>
    <w:p w14:paraId="16F0B5A0" w14:textId="77777777" w:rsidR="008C3824" w:rsidRDefault="008C3824" w:rsidP="00FF2737">
      <w:pPr>
        <w:pStyle w:val="Standard"/>
        <w:widowControl/>
        <w:pBdr>
          <w:bottom w:val="single" w:sz="4" w:space="1" w:color="000000"/>
        </w:pBdr>
        <w:tabs>
          <w:tab w:val="left" w:pos="4536"/>
        </w:tabs>
        <w:snapToGrid w:val="0"/>
        <w:ind w:right="-1"/>
        <w:rPr>
          <w:rFonts w:ascii="Calibri" w:eastAsia="Times New Roman" w:hAnsi="Calibri" w:cs="Calibri"/>
          <w:sz w:val="12"/>
          <w:szCs w:val="20"/>
        </w:rPr>
      </w:pPr>
    </w:p>
    <w:p w14:paraId="2B746F0D" w14:textId="77777777" w:rsidR="008C3824" w:rsidRDefault="008C3824" w:rsidP="00FF2737">
      <w:pPr>
        <w:pStyle w:val="Standard"/>
        <w:widowControl/>
        <w:pBdr>
          <w:bottom w:val="single" w:sz="4" w:space="1" w:color="000000"/>
        </w:pBdr>
        <w:tabs>
          <w:tab w:val="left" w:pos="4536"/>
        </w:tabs>
        <w:snapToGrid w:val="0"/>
        <w:ind w:right="-1"/>
        <w:rPr>
          <w:rFonts w:ascii="Calibri" w:eastAsia="Times New Roman" w:hAnsi="Calibri" w:cs="Calibri"/>
          <w:sz w:val="12"/>
          <w:szCs w:val="20"/>
        </w:rPr>
      </w:pPr>
    </w:p>
    <w:p w14:paraId="11298543" w14:textId="77777777" w:rsidR="00FF2737" w:rsidRDefault="00FF2737" w:rsidP="00FF2737">
      <w:pPr>
        <w:pStyle w:val="Standard"/>
        <w:widowControl/>
        <w:pBdr>
          <w:bottom w:val="single" w:sz="4" w:space="1" w:color="000000"/>
        </w:pBdr>
        <w:tabs>
          <w:tab w:val="left" w:pos="4536"/>
        </w:tabs>
        <w:snapToGrid w:val="0"/>
        <w:ind w:right="-1"/>
        <w:rPr>
          <w:rFonts w:ascii="Calibri" w:eastAsia="Times New Roman" w:hAnsi="Calibri" w:cs="Calibri"/>
          <w:sz w:val="12"/>
          <w:szCs w:val="20"/>
        </w:rPr>
      </w:pPr>
    </w:p>
    <w:p w14:paraId="00EA1D35" w14:textId="77777777" w:rsidR="00FF2737" w:rsidRDefault="00FF2737" w:rsidP="00FF2737">
      <w:pPr>
        <w:pStyle w:val="Standard"/>
        <w:widowControl/>
        <w:pBdr>
          <w:bottom w:val="single" w:sz="4" w:space="1" w:color="000000"/>
        </w:pBdr>
        <w:tabs>
          <w:tab w:val="left" w:pos="4536"/>
        </w:tabs>
        <w:snapToGrid w:val="0"/>
        <w:ind w:right="-1"/>
        <w:rPr>
          <w:rFonts w:ascii="Calibri" w:eastAsia="Times New Roman" w:hAnsi="Calibri" w:cs="Calibri"/>
          <w:sz w:val="12"/>
          <w:szCs w:val="20"/>
        </w:rPr>
      </w:pPr>
    </w:p>
    <w:p w14:paraId="306F20C5" w14:textId="77777777" w:rsidR="00FF2737" w:rsidRDefault="00FF2737" w:rsidP="00FF2737">
      <w:pPr>
        <w:pStyle w:val="Standard"/>
        <w:widowControl/>
        <w:pBdr>
          <w:bottom w:val="single" w:sz="4" w:space="1" w:color="000000"/>
        </w:pBdr>
        <w:tabs>
          <w:tab w:val="left" w:pos="4536"/>
        </w:tabs>
        <w:snapToGrid w:val="0"/>
        <w:ind w:right="-1"/>
        <w:rPr>
          <w:rFonts w:ascii="Calibri" w:eastAsia="Times New Roman" w:hAnsi="Calibri" w:cs="Calibri"/>
          <w:sz w:val="12"/>
          <w:szCs w:val="20"/>
        </w:rPr>
      </w:pPr>
    </w:p>
    <w:p w14:paraId="3248E6FB" w14:textId="77777777" w:rsidR="00FF2737" w:rsidRDefault="00FF2737" w:rsidP="00FF2737">
      <w:pPr>
        <w:pStyle w:val="Standard"/>
        <w:widowControl/>
        <w:pBdr>
          <w:bottom w:val="single" w:sz="4" w:space="1" w:color="000000"/>
        </w:pBdr>
        <w:tabs>
          <w:tab w:val="left" w:pos="4536"/>
        </w:tabs>
        <w:snapToGrid w:val="0"/>
        <w:ind w:right="-1"/>
        <w:rPr>
          <w:rFonts w:ascii="Calibri" w:eastAsia="Times New Roman" w:hAnsi="Calibri" w:cs="Calibri"/>
          <w:sz w:val="12"/>
          <w:szCs w:val="20"/>
        </w:rPr>
      </w:pPr>
    </w:p>
    <w:p w14:paraId="31D2001E" w14:textId="77777777" w:rsidR="00FF2737" w:rsidRDefault="00FF2737" w:rsidP="00FF2737">
      <w:pPr>
        <w:pStyle w:val="Standard"/>
        <w:widowControl/>
        <w:pBdr>
          <w:bottom w:val="single" w:sz="4" w:space="1" w:color="000000"/>
        </w:pBdr>
        <w:tabs>
          <w:tab w:val="left" w:pos="4536"/>
        </w:tabs>
        <w:snapToGrid w:val="0"/>
        <w:ind w:right="-1"/>
        <w:rPr>
          <w:rFonts w:ascii="Calibri" w:eastAsia="Times New Roman" w:hAnsi="Calibri" w:cs="Calibri"/>
          <w:sz w:val="12"/>
          <w:szCs w:val="20"/>
        </w:rPr>
      </w:pPr>
    </w:p>
    <w:p w14:paraId="605B4152" w14:textId="77777777" w:rsidR="00FF2737" w:rsidRDefault="00FF2737" w:rsidP="00FF2737">
      <w:pPr>
        <w:pStyle w:val="Standard"/>
        <w:widowControl/>
        <w:pBdr>
          <w:bottom w:val="single" w:sz="4" w:space="1" w:color="000000"/>
        </w:pBdr>
        <w:tabs>
          <w:tab w:val="left" w:pos="4536"/>
        </w:tabs>
        <w:snapToGrid w:val="0"/>
        <w:ind w:right="-1"/>
        <w:rPr>
          <w:rFonts w:ascii="Calibri" w:eastAsia="Times New Roman" w:hAnsi="Calibri" w:cs="Calibri"/>
          <w:sz w:val="12"/>
          <w:szCs w:val="20"/>
        </w:rPr>
      </w:pPr>
    </w:p>
    <w:p w14:paraId="27E5D4C0" w14:textId="77777777" w:rsidR="00FF2737" w:rsidRDefault="00FF2737" w:rsidP="00FF2737">
      <w:pPr>
        <w:pStyle w:val="Standard"/>
        <w:widowControl/>
        <w:pBdr>
          <w:bottom w:val="single" w:sz="4" w:space="1" w:color="000000"/>
        </w:pBdr>
        <w:tabs>
          <w:tab w:val="left" w:pos="4536"/>
        </w:tabs>
        <w:snapToGrid w:val="0"/>
        <w:ind w:right="-1"/>
        <w:rPr>
          <w:rFonts w:ascii="Calibri" w:eastAsia="Times New Roman" w:hAnsi="Calibri" w:cs="Calibri"/>
          <w:sz w:val="12"/>
          <w:szCs w:val="20"/>
        </w:rPr>
      </w:pPr>
    </w:p>
    <w:p w14:paraId="371F7F66" w14:textId="77777777" w:rsidR="00FF2737" w:rsidRDefault="00FF2737" w:rsidP="00FF2737">
      <w:pPr>
        <w:pStyle w:val="Standard"/>
        <w:widowControl/>
        <w:pBdr>
          <w:bottom w:val="single" w:sz="4" w:space="1" w:color="000000"/>
        </w:pBdr>
        <w:tabs>
          <w:tab w:val="left" w:pos="4536"/>
        </w:tabs>
        <w:snapToGrid w:val="0"/>
        <w:ind w:right="-1"/>
        <w:rPr>
          <w:rFonts w:ascii="Calibri" w:eastAsia="Times New Roman" w:hAnsi="Calibri" w:cs="Calibri"/>
          <w:sz w:val="12"/>
          <w:szCs w:val="20"/>
        </w:rPr>
      </w:pPr>
    </w:p>
    <w:p w14:paraId="4E6747FE" w14:textId="77777777" w:rsidR="00FF2737" w:rsidRDefault="00FF2737" w:rsidP="00FF2737">
      <w:pPr>
        <w:pStyle w:val="Standard"/>
        <w:widowControl/>
        <w:pBdr>
          <w:bottom w:val="single" w:sz="4" w:space="1" w:color="000000"/>
        </w:pBdr>
        <w:tabs>
          <w:tab w:val="left" w:pos="4536"/>
        </w:tabs>
        <w:snapToGrid w:val="0"/>
        <w:ind w:right="-1"/>
        <w:rPr>
          <w:rFonts w:ascii="Calibri" w:eastAsia="Times New Roman" w:hAnsi="Calibri" w:cs="Calibri"/>
          <w:sz w:val="12"/>
          <w:szCs w:val="20"/>
        </w:rPr>
      </w:pPr>
    </w:p>
    <w:p w14:paraId="6B41B03D" w14:textId="77777777" w:rsidR="00FF2737" w:rsidRDefault="00FF2737" w:rsidP="00FF2737">
      <w:pPr>
        <w:pStyle w:val="Standard"/>
        <w:widowControl/>
        <w:pBdr>
          <w:bottom w:val="single" w:sz="4" w:space="1" w:color="000000"/>
        </w:pBdr>
        <w:tabs>
          <w:tab w:val="left" w:pos="4536"/>
        </w:tabs>
        <w:snapToGrid w:val="0"/>
        <w:ind w:right="-1"/>
        <w:rPr>
          <w:rFonts w:ascii="Calibri" w:eastAsia="Times New Roman" w:hAnsi="Calibri" w:cs="Calibri"/>
          <w:sz w:val="12"/>
          <w:szCs w:val="20"/>
        </w:rPr>
      </w:pPr>
    </w:p>
    <w:p w14:paraId="5213139D" w14:textId="77777777" w:rsidR="00FF2737" w:rsidRDefault="00FF2737" w:rsidP="00FF2737">
      <w:pPr>
        <w:pStyle w:val="Standard"/>
        <w:widowControl/>
        <w:pBdr>
          <w:bottom w:val="single" w:sz="4" w:space="1" w:color="000000"/>
        </w:pBdr>
        <w:tabs>
          <w:tab w:val="left" w:pos="4536"/>
        </w:tabs>
        <w:snapToGrid w:val="0"/>
        <w:ind w:right="-1"/>
        <w:rPr>
          <w:rFonts w:ascii="Calibri" w:eastAsia="Times New Roman" w:hAnsi="Calibri" w:cs="Calibri"/>
          <w:sz w:val="12"/>
          <w:szCs w:val="20"/>
        </w:rPr>
      </w:pPr>
    </w:p>
    <w:p w14:paraId="40E446D3" w14:textId="77777777" w:rsidR="00FF2737" w:rsidRDefault="00FF2737" w:rsidP="00FF2737">
      <w:pPr>
        <w:pStyle w:val="Standard"/>
        <w:widowControl/>
        <w:pBdr>
          <w:bottom w:val="single" w:sz="4" w:space="1" w:color="000000"/>
        </w:pBdr>
        <w:tabs>
          <w:tab w:val="left" w:pos="4536"/>
        </w:tabs>
        <w:snapToGrid w:val="0"/>
        <w:ind w:right="-1"/>
        <w:rPr>
          <w:rFonts w:ascii="Calibri" w:eastAsia="Times New Roman" w:hAnsi="Calibri" w:cs="Calibri"/>
          <w:sz w:val="12"/>
          <w:szCs w:val="20"/>
        </w:rPr>
      </w:pPr>
    </w:p>
    <w:p w14:paraId="107DEFDC" w14:textId="77777777" w:rsidR="00FF2737" w:rsidRDefault="00FF2737" w:rsidP="00FF2737">
      <w:pPr>
        <w:pStyle w:val="Standard"/>
        <w:widowControl/>
        <w:pBdr>
          <w:bottom w:val="single" w:sz="4" w:space="1" w:color="000000"/>
        </w:pBdr>
        <w:tabs>
          <w:tab w:val="left" w:pos="4536"/>
        </w:tabs>
        <w:snapToGrid w:val="0"/>
        <w:ind w:right="-1"/>
        <w:rPr>
          <w:rFonts w:ascii="Calibri" w:eastAsia="Times New Roman" w:hAnsi="Calibri" w:cs="Calibri"/>
          <w:sz w:val="12"/>
          <w:szCs w:val="20"/>
        </w:rPr>
      </w:pPr>
    </w:p>
    <w:p w14:paraId="4A679147" w14:textId="77777777" w:rsidR="00FF2737" w:rsidRDefault="00FF2737" w:rsidP="00FF2737">
      <w:pPr>
        <w:pStyle w:val="Standard"/>
        <w:widowControl/>
        <w:pBdr>
          <w:bottom w:val="single" w:sz="4" w:space="1" w:color="000000"/>
        </w:pBdr>
        <w:tabs>
          <w:tab w:val="left" w:pos="4536"/>
        </w:tabs>
        <w:snapToGrid w:val="0"/>
        <w:ind w:right="-1"/>
        <w:rPr>
          <w:rFonts w:ascii="Calibri" w:eastAsia="Times New Roman" w:hAnsi="Calibri" w:cs="Calibri"/>
          <w:sz w:val="12"/>
          <w:szCs w:val="20"/>
        </w:rPr>
      </w:pPr>
    </w:p>
    <w:p w14:paraId="023D4024" w14:textId="77777777" w:rsidR="00FF2737" w:rsidRDefault="00FF2737" w:rsidP="00FF2737">
      <w:pPr>
        <w:pStyle w:val="Standard"/>
        <w:widowControl/>
        <w:pBdr>
          <w:bottom w:val="single" w:sz="4" w:space="1" w:color="000000"/>
        </w:pBdr>
        <w:tabs>
          <w:tab w:val="left" w:pos="4536"/>
        </w:tabs>
        <w:snapToGrid w:val="0"/>
        <w:ind w:right="-1"/>
        <w:rPr>
          <w:rFonts w:ascii="Calibri" w:eastAsia="Times New Roman" w:hAnsi="Calibri" w:cs="Calibri"/>
          <w:sz w:val="12"/>
          <w:szCs w:val="20"/>
        </w:rPr>
      </w:pPr>
    </w:p>
    <w:p w14:paraId="02D25569" w14:textId="77777777" w:rsidR="00FF2737" w:rsidRDefault="00FF2737" w:rsidP="00FF2737">
      <w:pPr>
        <w:pStyle w:val="Standard"/>
        <w:widowControl/>
        <w:pBdr>
          <w:bottom w:val="single" w:sz="4" w:space="1" w:color="000000"/>
        </w:pBdr>
        <w:tabs>
          <w:tab w:val="left" w:pos="4536"/>
        </w:tabs>
        <w:snapToGrid w:val="0"/>
        <w:ind w:right="-1"/>
        <w:rPr>
          <w:rFonts w:ascii="Calibri" w:eastAsia="Times New Roman" w:hAnsi="Calibri" w:cs="Calibri"/>
          <w:sz w:val="12"/>
          <w:szCs w:val="20"/>
        </w:rPr>
      </w:pPr>
    </w:p>
    <w:p w14:paraId="5A2356B1" w14:textId="77777777" w:rsidR="00FF2737" w:rsidRDefault="00FF2737" w:rsidP="00FF2737">
      <w:pPr>
        <w:pStyle w:val="Standard"/>
        <w:widowControl/>
        <w:pBdr>
          <w:bottom w:val="single" w:sz="4" w:space="1" w:color="000000"/>
        </w:pBdr>
        <w:tabs>
          <w:tab w:val="left" w:pos="4536"/>
        </w:tabs>
        <w:snapToGrid w:val="0"/>
        <w:ind w:right="-1"/>
        <w:rPr>
          <w:rFonts w:ascii="Calibri" w:eastAsia="Times New Roman" w:hAnsi="Calibri" w:cs="Calibri"/>
          <w:sz w:val="12"/>
          <w:szCs w:val="20"/>
        </w:rPr>
      </w:pPr>
    </w:p>
    <w:p w14:paraId="18C1A1F6" w14:textId="77777777" w:rsidR="00FF2737" w:rsidRDefault="00FF2737" w:rsidP="00FF2737">
      <w:pPr>
        <w:pStyle w:val="Standard"/>
        <w:widowControl/>
        <w:pBdr>
          <w:bottom w:val="single" w:sz="4" w:space="1" w:color="000000"/>
        </w:pBdr>
        <w:tabs>
          <w:tab w:val="left" w:pos="4536"/>
        </w:tabs>
        <w:snapToGrid w:val="0"/>
        <w:ind w:right="-1"/>
        <w:rPr>
          <w:rFonts w:ascii="Calibri" w:eastAsia="Times New Roman" w:hAnsi="Calibri" w:cs="Calibri"/>
          <w:sz w:val="12"/>
          <w:szCs w:val="20"/>
        </w:rPr>
      </w:pPr>
    </w:p>
    <w:p w14:paraId="576F0826" w14:textId="77777777" w:rsidR="00FF2737" w:rsidRDefault="00FF2737" w:rsidP="00FF2737">
      <w:pPr>
        <w:pStyle w:val="Standard"/>
        <w:widowControl/>
        <w:pBdr>
          <w:bottom w:val="single" w:sz="4" w:space="1" w:color="000000"/>
        </w:pBdr>
        <w:tabs>
          <w:tab w:val="left" w:pos="4536"/>
        </w:tabs>
        <w:snapToGrid w:val="0"/>
        <w:ind w:right="-1"/>
        <w:rPr>
          <w:rFonts w:ascii="Calibri" w:eastAsia="Times New Roman" w:hAnsi="Calibri" w:cs="Calibri"/>
          <w:sz w:val="12"/>
          <w:szCs w:val="20"/>
        </w:rPr>
      </w:pPr>
    </w:p>
    <w:p w14:paraId="599872F8" w14:textId="77777777" w:rsidR="00FF2737" w:rsidRDefault="00FF2737" w:rsidP="00FF2737">
      <w:pPr>
        <w:pStyle w:val="Standard"/>
        <w:widowControl/>
        <w:pBdr>
          <w:bottom w:val="single" w:sz="4" w:space="1" w:color="000000"/>
        </w:pBdr>
        <w:tabs>
          <w:tab w:val="left" w:pos="4536"/>
        </w:tabs>
        <w:snapToGrid w:val="0"/>
        <w:ind w:right="-1"/>
        <w:rPr>
          <w:rFonts w:ascii="Calibri" w:eastAsia="Times New Roman" w:hAnsi="Calibri" w:cs="Calibri"/>
          <w:sz w:val="12"/>
          <w:szCs w:val="20"/>
        </w:rPr>
      </w:pPr>
    </w:p>
    <w:p w14:paraId="487F73C7" w14:textId="77777777" w:rsidR="00FF2737" w:rsidRDefault="00FF2737" w:rsidP="00FF2737">
      <w:pPr>
        <w:pStyle w:val="Standard"/>
        <w:widowControl/>
        <w:pBdr>
          <w:bottom w:val="single" w:sz="4" w:space="1" w:color="000000"/>
        </w:pBdr>
        <w:tabs>
          <w:tab w:val="left" w:pos="4536"/>
        </w:tabs>
        <w:snapToGrid w:val="0"/>
        <w:ind w:right="-1"/>
        <w:rPr>
          <w:rFonts w:ascii="Calibri" w:eastAsia="Times New Roman" w:hAnsi="Calibri" w:cs="Calibri"/>
          <w:sz w:val="12"/>
          <w:szCs w:val="20"/>
        </w:rPr>
      </w:pPr>
    </w:p>
    <w:p w14:paraId="5C897168" w14:textId="77777777" w:rsidR="00FF2737" w:rsidRDefault="00FF2737" w:rsidP="00FF2737">
      <w:pPr>
        <w:pStyle w:val="Standard"/>
        <w:widowControl/>
        <w:pBdr>
          <w:bottom w:val="single" w:sz="4" w:space="1" w:color="000000"/>
        </w:pBdr>
        <w:tabs>
          <w:tab w:val="left" w:pos="4536"/>
        </w:tabs>
        <w:snapToGrid w:val="0"/>
        <w:ind w:right="-1"/>
        <w:rPr>
          <w:rFonts w:ascii="Calibri" w:eastAsia="Times New Roman" w:hAnsi="Calibri" w:cs="Calibri"/>
          <w:sz w:val="12"/>
          <w:szCs w:val="20"/>
        </w:rPr>
      </w:pPr>
    </w:p>
    <w:p w14:paraId="1FD09400" w14:textId="77777777" w:rsidR="00FF2737" w:rsidRDefault="00FF2737" w:rsidP="00FF2737">
      <w:pPr>
        <w:pStyle w:val="Standard"/>
        <w:widowControl/>
        <w:pBdr>
          <w:bottom w:val="single" w:sz="4" w:space="1" w:color="000000"/>
        </w:pBdr>
        <w:tabs>
          <w:tab w:val="left" w:pos="4536"/>
        </w:tabs>
        <w:snapToGrid w:val="0"/>
        <w:ind w:right="-1"/>
        <w:rPr>
          <w:rFonts w:ascii="Calibri" w:eastAsia="Times New Roman" w:hAnsi="Calibri" w:cs="Calibri"/>
          <w:sz w:val="12"/>
          <w:szCs w:val="20"/>
        </w:rPr>
      </w:pPr>
    </w:p>
    <w:p w14:paraId="1FCA8916" w14:textId="77777777" w:rsidR="00FF2737" w:rsidRDefault="00FF2737" w:rsidP="00FF2737">
      <w:pPr>
        <w:pStyle w:val="Standard"/>
        <w:widowControl/>
        <w:pBdr>
          <w:bottom w:val="single" w:sz="4" w:space="1" w:color="000000"/>
        </w:pBdr>
        <w:tabs>
          <w:tab w:val="left" w:pos="4536"/>
        </w:tabs>
        <w:snapToGrid w:val="0"/>
        <w:ind w:right="-1"/>
        <w:rPr>
          <w:rFonts w:ascii="Calibri" w:eastAsia="Times New Roman" w:hAnsi="Calibri" w:cs="Calibri"/>
          <w:sz w:val="12"/>
          <w:szCs w:val="20"/>
        </w:rPr>
      </w:pPr>
    </w:p>
    <w:p w14:paraId="37F9D69A" w14:textId="77777777" w:rsidR="00FF2737" w:rsidRDefault="00FF2737" w:rsidP="00FF2737">
      <w:pPr>
        <w:pStyle w:val="Standard"/>
        <w:widowControl/>
        <w:pBdr>
          <w:bottom w:val="single" w:sz="4" w:space="1" w:color="000000"/>
        </w:pBdr>
        <w:tabs>
          <w:tab w:val="left" w:pos="4536"/>
        </w:tabs>
        <w:snapToGrid w:val="0"/>
        <w:ind w:right="-1"/>
        <w:rPr>
          <w:rFonts w:ascii="Calibri" w:eastAsia="Times New Roman" w:hAnsi="Calibri" w:cs="Calibri"/>
          <w:sz w:val="12"/>
          <w:szCs w:val="20"/>
        </w:rPr>
      </w:pPr>
    </w:p>
    <w:p w14:paraId="06AAA1F9" w14:textId="77777777" w:rsidR="00FF2737" w:rsidRDefault="00FF2737" w:rsidP="00FF2737">
      <w:pPr>
        <w:pStyle w:val="Standard"/>
        <w:widowControl/>
        <w:pBdr>
          <w:bottom w:val="single" w:sz="4" w:space="1" w:color="000000"/>
        </w:pBdr>
        <w:tabs>
          <w:tab w:val="left" w:pos="4536"/>
        </w:tabs>
        <w:snapToGrid w:val="0"/>
        <w:ind w:right="-1"/>
        <w:rPr>
          <w:rFonts w:ascii="Calibri" w:eastAsia="Times New Roman" w:hAnsi="Calibri" w:cs="Calibri"/>
          <w:sz w:val="12"/>
          <w:szCs w:val="20"/>
        </w:rPr>
      </w:pPr>
    </w:p>
    <w:p w14:paraId="5B1480A2" w14:textId="77777777" w:rsidR="00FF2737" w:rsidRDefault="00FF2737" w:rsidP="00FF2737">
      <w:pPr>
        <w:pStyle w:val="Standard"/>
        <w:widowControl/>
        <w:pBdr>
          <w:bottom w:val="single" w:sz="4" w:space="1" w:color="000000"/>
        </w:pBdr>
        <w:tabs>
          <w:tab w:val="left" w:pos="4536"/>
        </w:tabs>
        <w:snapToGrid w:val="0"/>
        <w:ind w:right="-1"/>
        <w:rPr>
          <w:rFonts w:ascii="Calibri" w:eastAsia="Times New Roman" w:hAnsi="Calibri" w:cs="Calibri"/>
          <w:sz w:val="12"/>
          <w:szCs w:val="20"/>
        </w:rPr>
      </w:pPr>
    </w:p>
    <w:p w14:paraId="3C97A304" w14:textId="77777777" w:rsidR="00FF2737" w:rsidRDefault="00FF2737" w:rsidP="00FF2737">
      <w:pPr>
        <w:pStyle w:val="Standard"/>
        <w:widowControl/>
        <w:pBdr>
          <w:bottom w:val="single" w:sz="4" w:space="1" w:color="000000"/>
        </w:pBdr>
        <w:tabs>
          <w:tab w:val="left" w:pos="4536"/>
        </w:tabs>
        <w:snapToGrid w:val="0"/>
        <w:ind w:right="-1"/>
        <w:rPr>
          <w:rFonts w:ascii="Calibri" w:eastAsia="Times New Roman" w:hAnsi="Calibri" w:cs="Calibri"/>
          <w:sz w:val="12"/>
          <w:szCs w:val="20"/>
        </w:rPr>
      </w:pPr>
    </w:p>
    <w:p w14:paraId="205593F7" w14:textId="77777777" w:rsidR="00FF2737" w:rsidRDefault="00FF2737" w:rsidP="00FF2737">
      <w:pPr>
        <w:pStyle w:val="Standard"/>
        <w:widowControl/>
        <w:pBdr>
          <w:bottom w:val="single" w:sz="4" w:space="1" w:color="000000"/>
        </w:pBdr>
        <w:tabs>
          <w:tab w:val="left" w:pos="4536"/>
        </w:tabs>
        <w:snapToGrid w:val="0"/>
        <w:ind w:right="-1"/>
        <w:rPr>
          <w:rFonts w:ascii="Calibri" w:eastAsia="Times New Roman" w:hAnsi="Calibri" w:cs="Calibri"/>
          <w:sz w:val="12"/>
          <w:szCs w:val="20"/>
        </w:rPr>
      </w:pPr>
    </w:p>
    <w:p w14:paraId="0E1A3776" w14:textId="3B2508B5" w:rsidR="00FF2737" w:rsidRPr="009E4DDC" w:rsidRDefault="00FF2737" w:rsidP="00FF2737">
      <w:pPr>
        <w:pStyle w:val="Standard"/>
        <w:keepNext/>
        <w:widowControl/>
        <w:shd w:val="clear" w:color="auto" w:fill="E5E5E5"/>
        <w:ind w:right="-1"/>
        <w:rPr>
          <w:rFonts w:ascii="Calibri" w:eastAsia="Times New Roman" w:hAnsi="Calibri" w:cs="Calibri"/>
          <w:bCs/>
          <w:sz w:val="16"/>
          <w:szCs w:val="20"/>
        </w:rPr>
      </w:pPr>
      <w:r w:rsidRPr="009E4DDC">
        <w:rPr>
          <w:rFonts w:ascii="Calibri" w:eastAsia="Times New Roman" w:hAnsi="Calibri" w:cs="Calibri"/>
          <w:bCs/>
          <w:sz w:val="16"/>
          <w:szCs w:val="20"/>
        </w:rPr>
        <w:t>DATA OPRACOWANIA</w:t>
      </w:r>
      <w:r w:rsidRPr="009E4DDC">
        <w:rPr>
          <w:rFonts w:ascii="Calibri" w:eastAsia="Times New Roman" w:hAnsi="Calibri" w:cs="Calibri"/>
          <w:bCs/>
          <w:sz w:val="16"/>
          <w:szCs w:val="20"/>
        </w:rPr>
        <w:tab/>
      </w:r>
      <w:r w:rsidRPr="009E4DDC">
        <w:rPr>
          <w:rFonts w:ascii="Calibri" w:eastAsia="Times New Roman" w:hAnsi="Calibri" w:cs="Calibri"/>
          <w:bCs/>
          <w:sz w:val="16"/>
          <w:szCs w:val="20"/>
        </w:rPr>
        <w:tab/>
      </w:r>
      <w:r w:rsidRPr="009E4DDC">
        <w:rPr>
          <w:rFonts w:ascii="Calibri" w:eastAsia="Times New Roman" w:hAnsi="Calibri" w:cs="Calibri"/>
          <w:bCs/>
          <w:sz w:val="16"/>
          <w:szCs w:val="20"/>
        </w:rPr>
        <w:tab/>
      </w:r>
      <w:r w:rsidRPr="009E4DDC">
        <w:rPr>
          <w:rFonts w:ascii="Calibri" w:eastAsia="Times New Roman" w:hAnsi="Calibri" w:cs="Calibri"/>
          <w:bCs/>
          <w:sz w:val="16"/>
          <w:szCs w:val="20"/>
        </w:rPr>
        <w:tab/>
      </w:r>
      <w:r w:rsidRPr="009E4DDC">
        <w:rPr>
          <w:rFonts w:ascii="Calibri" w:eastAsia="Times New Roman" w:hAnsi="Calibri" w:cs="Calibri"/>
          <w:bCs/>
          <w:sz w:val="16"/>
          <w:szCs w:val="20"/>
        </w:rPr>
        <w:tab/>
      </w:r>
      <w:r w:rsidRPr="009E4DDC">
        <w:rPr>
          <w:rFonts w:ascii="Calibri" w:eastAsia="Times New Roman" w:hAnsi="Calibri" w:cs="Calibri"/>
          <w:bCs/>
          <w:sz w:val="16"/>
          <w:szCs w:val="20"/>
        </w:rPr>
        <w:tab/>
        <w:t xml:space="preserve">                                                   </w:t>
      </w:r>
      <w:r w:rsidR="00AC0895">
        <w:rPr>
          <w:rFonts w:ascii="Calibri" w:eastAsia="Times New Roman" w:hAnsi="Calibri" w:cs="Calibri"/>
          <w:bCs/>
          <w:sz w:val="16"/>
          <w:szCs w:val="20"/>
        </w:rPr>
        <w:t>30</w:t>
      </w:r>
      <w:r w:rsidRPr="009E4DDC">
        <w:rPr>
          <w:rFonts w:ascii="Calibri" w:eastAsia="Times New Roman" w:hAnsi="Calibri" w:cs="Calibri"/>
          <w:bCs/>
          <w:sz w:val="16"/>
          <w:szCs w:val="20"/>
        </w:rPr>
        <w:t>/</w:t>
      </w:r>
      <w:r w:rsidR="00357926" w:rsidRPr="009E4DDC">
        <w:rPr>
          <w:rFonts w:ascii="Calibri" w:eastAsia="Times New Roman" w:hAnsi="Calibri" w:cs="Calibri"/>
          <w:bCs/>
          <w:sz w:val="16"/>
          <w:szCs w:val="20"/>
        </w:rPr>
        <w:t>0</w:t>
      </w:r>
      <w:r w:rsidR="009E4DDC" w:rsidRPr="009E4DDC">
        <w:rPr>
          <w:rFonts w:ascii="Calibri" w:eastAsia="Times New Roman" w:hAnsi="Calibri" w:cs="Calibri"/>
          <w:bCs/>
          <w:sz w:val="16"/>
          <w:szCs w:val="20"/>
        </w:rPr>
        <w:t>6</w:t>
      </w:r>
      <w:r w:rsidRPr="009E4DDC">
        <w:rPr>
          <w:rFonts w:ascii="Calibri" w:eastAsia="Times New Roman" w:hAnsi="Calibri" w:cs="Calibri"/>
          <w:bCs/>
          <w:sz w:val="16"/>
          <w:szCs w:val="20"/>
        </w:rPr>
        <w:t>/20</w:t>
      </w:r>
      <w:r w:rsidR="00113B8F" w:rsidRPr="009E4DDC">
        <w:rPr>
          <w:rFonts w:ascii="Calibri" w:eastAsia="Times New Roman" w:hAnsi="Calibri" w:cs="Calibri"/>
          <w:bCs/>
          <w:sz w:val="16"/>
          <w:szCs w:val="20"/>
        </w:rPr>
        <w:t>2</w:t>
      </w:r>
      <w:r w:rsidR="00E40277" w:rsidRPr="009E4DDC">
        <w:rPr>
          <w:rFonts w:ascii="Calibri" w:eastAsia="Times New Roman" w:hAnsi="Calibri" w:cs="Calibri"/>
          <w:bCs/>
          <w:sz w:val="16"/>
          <w:szCs w:val="20"/>
        </w:rPr>
        <w:t>4</w:t>
      </w:r>
    </w:p>
    <w:p w14:paraId="1ECE5D58" w14:textId="77777777" w:rsidR="00D21D9E" w:rsidRPr="005F0A90" w:rsidRDefault="00D21D9E">
      <w:pPr>
        <w:rPr>
          <w:b/>
        </w:rPr>
      </w:pPr>
      <w:r w:rsidRPr="005F0A90">
        <w:br w:type="page"/>
      </w:r>
    </w:p>
    <w:p w14:paraId="6DDFCAA3" w14:textId="77777777" w:rsidR="00D21D9E" w:rsidRDefault="00087427" w:rsidP="00DC237E">
      <w:pPr>
        <w:pStyle w:val="2Tytu"/>
      </w:pPr>
      <w:r w:rsidRPr="00E6250B">
        <w:lastRenderedPageBreak/>
        <w:t>Spis zawartości</w:t>
      </w:r>
    </w:p>
    <w:p w14:paraId="3D6DCEF8" w14:textId="77777777" w:rsidR="003B2D02" w:rsidRPr="00E6250B" w:rsidRDefault="003B2D02" w:rsidP="003B2D02">
      <w:pPr>
        <w:pStyle w:val="2Tytu"/>
        <w:numPr>
          <w:ilvl w:val="0"/>
          <w:numId w:val="0"/>
        </w:numPr>
        <w:jc w:val="left"/>
      </w:pPr>
    </w:p>
    <w:p w14:paraId="38A9CE65" w14:textId="77777777" w:rsidR="00D21D9E" w:rsidRPr="00087427" w:rsidRDefault="00087427" w:rsidP="00BE2D56">
      <w:pPr>
        <w:pStyle w:val="1Spistreci"/>
        <w:tabs>
          <w:tab w:val="right" w:leader="dot" w:pos="9639"/>
        </w:tabs>
      </w:pPr>
      <w:r w:rsidRPr="00087427">
        <w:t>Spis zawartości</w:t>
      </w:r>
      <w:r w:rsidR="00BE2D56">
        <w:t xml:space="preserve"> </w:t>
      </w:r>
      <w:r w:rsidR="00BE2D56">
        <w:tab/>
        <w:t>str. 2</w:t>
      </w:r>
    </w:p>
    <w:p w14:paraId="655FCB69" w14:textId="77777777" w:rsidR="00087427" w:rsidRDefault="00087427" w:rsidP="00BE2D56">
      <w:pPr>
        <w:pStyle w:val="1Spistreci"/>
        <w:tabs>
          <w:tab w:val="right" w:leader="dot" w:pos="9639"/>
        </w:tabs>
      </w:pPr>
      <w:r>
        <w:t>Stwierdzenie przygotowania zawodowego</w:t>
      </w:r>
      <w:r w:rsidR="00BE2D56" w:rsidRPr="00BE2D56">
        <w:t xml:space="preserve"> </w:t>
      </w:r>
      <w:r w:rsidR="00BE2D56">
        <w:tab/>
        <w:t>str. 3</w:t>
      </w:r>
    </w:p>
    <w:p w14:paraId="270B695E" w14:textId="358CD17F" w:rsidR="00087427" w:rsidRDefault="00087427" w:rsidP="00BE2D56">
      <w:pPr>
        <w:pStyle w:val="1Spistreci"/>
        <w:tabs>
          <w:tab w:val="right" w:leader="dot" w:pos="9639"/>
        </w:tabs>
      </w:pPr>
      <w:r>
        <w:t>Zaświadczenie z Polskiej Izby Inżynierów Budownictwa</w:t>
      </w:r>
      <w:r w:rsidR="00BE2D56" w:rsidRPr="00BE2D56">
        <w:t xml:space="preserve"> </w:t>
      </w:r>
      <w:r w:rsidR="001B585A">
        <w:tab/>
        <w:t>str. 7</w:t>
      </w:r>
    </w:p>
    <w:p w14:paraId="7BD5F60A" w14:textId="79F481E7" w:rsidR="00BE2D56" w:rsidRDefault="00BE2D56" w:rsidP="00BE2D56">
      <w:pPr>
        <w:pStyle w:val="1Spistreci"/>
        <w:tabs>
          <w:tab w:val="right" w:leader="dot" w:pos="9639"/>
        </w:tabs>
      </w:pPr>
      <w:r>
        <w:t>Oświadczenie Projektanta</w:t>
      </w:r>
      <w:r w:rsidRPr="00BE2D56">
        <w:t xml:space="preserve"> </w:t>
      </w:r>
      <w:r w:rsidR="001B585A">
        <w:t>i Sprawdzającego</w:t>
      </w:r>
      <w:r w:rsidR="001B585A">
        <w:tab/>
        <w:t>str. 9</w:t>
      </w:r>
    </w:p>
    <w:p w14:paraId="5A4CD4FE" w14:textId="33139AF6" w:rsidR="00E6250B" w:rsidRDefault="00E6250B" w:rsidP="00BE2D56">
      <w:pPr>
        <w:pStyle w:val="1Spistreci"/>
        <w:tabs>
          <w:tab w:val="right" w:leader="dot" w:pos="9639"/>
        </w:tabs>
      </w:pPr>
      <w:r w:rsidRPr="00E6250B">
        <w:t xml:space="preserve">Informacja </w:t>
      </w:r>
      <w:r>
        <w:t>d</w:t>
      </w:r>
      <w:r w:rsidRPr="00E6250B">
        <w:t>otycząca Bezpieczeństwa I Ochrony Zdrowia</w:t>
      </w:r>
      <w:r w:rsidR="00BE2D56" w:rsidRPr="00BE2D56">
        <w:t xml:space="preserve"> </w:t>
      </w:r>
      <w:r w:rsidR="001B585A">
        <w:tab/>
        <w:t>str. 10</w:t>
      </w:r>
    </w:p>
    <w:p w14:paraId="5093FBC0" w14:textId="77777777" w:rsidR="00087427" w:rsidRDefault="00457D17" w:rsidP="00BE2D56">
      <w:pPr>
        <w:pStyle w:val="1Spistreci"/>
        <w:tabs>
          <w:tab w:val="right" w:leader="dot" w:pos="9639"/>
        </w:tabs>
      </w:pPr>
      <w:r>
        <w:t>Część opisowa</w:t>
      </w:r>
    </w:p>
    <w:p w14:paraId="582DC8AB" w14:textId="77C5D1F2" w:rsidR="00457D17" w:rsidRDefault="00457D17" w:rsidP="00BE2D56">
      <w:pPr>
        <w:pStyle w:val="1Spistreci"/>
        <w:numPr>
          <w:ilvl w:val="1"/>
          <w:numId w:val="1"/>
        </w:numPr>
        <w:tabs>
          <w:tab w:val="right" w:leader="dot" w:pos="9639"/>
        </w:tabs>
      </w:pPr>
      <w:r>
        <w:t xml:space="preserve">Informacje ogólne </w:t>
      </w:r>
      <w:r w:rsidR="001B585A">
        <w:tab/>
        <w:t>str. 12</w:t>
      </w:r>
    </w:p>
    <w:p w14:paraId="6F7832BE" w14:textId="5B231A13" w:rsidR="00457D17" w:rsidRDefault="00457D17" w:rsidP="00BE2D56">
      <w:pPr>
        <w:pStyle w:val="1Spistreci"/>
        <w:numPr>
          <w:ilvl w:val="1"/>
          <w:numId w:val="1"/>
        </w:numPr>
        <w:tabs>
          <w:tab w:val="right" w:leader="dot" w:pos="9639"/>
        </w:tabs>
      </w:pPr>
      <w:r>
        <w:t>Zakres opracowania</w:t>
      </w:r>
      <w:r w:rsidR="00BE2D56" w:rsidRPr="00BE2D56">
        <w:t xml:space="preserve"> </w:t>
      </w:r>
      <w:r w:rsidR="001B585A">
        <w:tab/>
        <w:t>str. 13</w:t>
      </w:r>
    </w:p>
    <w:p w14:paraId="0ABB6F34" w14:textId="0EB810C5" w:rsidR="00BC7425" w:rsidRDefault="00BC7425" w:rsidP="00BC7425">
      <w:pPr>
        <w:pStyle w:val="1Spistreci"/>
        <w:numPr>
          <w:ilvl w:val="1"/>
          <w:numId w:val="1"/>
        </w:numPr>
        <w:tabs>
          <w:tab w:val="right" w:leader="dot" w:pos="9639"/>
        </w:tabs>
      </w:pPr>
      <w:r>
        <w:t>Opis techniczny</w:t>
      </w:r>
      <w:r w:rsidRPr="00BE2D56">
        <w:t xml:space="preserve"> </w:t>
      </w:r>
      <w:r w:rsidR="001B585A">
        <w:tab/>
        <w:t>str. 13</w:t>
      </w:r>
    </w:p>
    <w:p w14:paraId="53A5C77A" w14:textId="27FB16B0" w:rsidR="00BC7425" w:rsidRDefault="00BC7425" w:rsidP="00BC7425">
      <w:pPr>
        <w:pStyle w:val="1Spistreci"/>
        <w:numPr>
          <w:ilvl w:val="1"/>
          <w:numId w:val="1"/>
        </w:numPr>
        <w:tabs>
          <w:tab w:val="right" w:leader="dot" w:pos="9639"/>
        </w:tabs>
      </w:pPr>
      <w:r>
        <w:t>Obliczenia techniczne</w:t>
      </w:r>
      <w:r w:rsidRPr="00BE2D56">
        <w:t xml:space="preserve"> </w:t>
      </w:r>
      <w:r w:rsidR="001B585A">
        <w:tab/>
        <w:t>str. 20</w:t>
      </w:r>
    </w:p>
    <w:p w14:paraId="2E607CAF" w14:textId="77777777" w:rsidR="00087427" w:rsidRDefault="00087427" w:rsidP="00087427">
      <w:pPr>
        <w:pStyle w:val="1Spistreci"/>
      </w:pPr>
      <w:r>
        <w:t>Część rysunkowa</w:t>
      </w:r>
    </w:p>
    <w:p w14:paraId="248F4F59" w14:textId="68973132" w:rsidR="000229E2" w:rsidRDefault="000229E2" w:rsidP="000229E2">
      <w:pPr>
        <w:pStyle w:val="1Spistreci"/>
        <w:numPr>
          <w:ilvl w:val="1"/>
          <w:numId w:val="1"/>
        </w:numPr>
        <w:tabs>
          <w:tab w:val="right" w:leader="dot" w:pos="9639"/>
        </w:tabs>
      </w:pPr>
      <w:r w:rsidRPr="003718ED">
        <w:t xml:space="preserve">Rzut </w:t>
      </w:r>
      <w:r>
        <w:t>fundamentu</w:t>
      </w:r>
      <w:r w:rsidRPr="003718ED">
        <w:t xml:space="preserve"> – instalacj</w:t>
      </w:r>
      <w:r>
        <w:t>a</w:t>
      </w:r>
      <w:r w:rsidRPr="003718ED">
        <w:t xml:space="preserve"> </w:t>
      </w:r>
      <w:proofErr w:type="spellStart"/>
      <w:r>
        <w:t>uziomowa</w:t>
      </w:r>
      <w:proofErr w:type="spellEnd"/>
      <w:r w:rsidRPr="003718ED">
        <w:t xml:space="preserve"> </w:t>
      </w:r>
      <w:r w:rsidRPr="003718ED">
        <w:tab/>
        <w:t>E</w:t>
      </w:r>
      <w:r>
        <w:t>1</w:t>
      </w:r>
    </w:p>
    <w:p w14:paraId="4B3EA75C" w14:textId="334A5F41" w:rsidR="009E4DDC" w:rsidRDefault="009E4DDC" w:rsidP="009E4DDC">
      <w:pPr>
        <w:pStyle w:val="1Spistreci"/>
        <w:numPr>
          <w:ilvl w:val="1"/>
          <w:numId w:val="1"/>
        </w:numPr>
        <w:tabs>
          <w:tab w:val="right" w:leader="dot" w:pos="9639"/>
        </w:tabs>
      </w:pPr>
      <w:r w:rsidRPr="003718ED">
        <w:t>Rzut parteru – instalacj</w:t>
      </w:r>
      <w:r>
        <w:t>a</w:t>
      </w:r>
      <w:r w:rsidRPr="003718ED">
        <w:t xml:space="preserve"> </w:t>
      </w:r>
      <w:r>
        <w:t>oświetleniowa</w:t>
      </w:r>
      <w:r w:rsidRPr="003718ED">
        <w:t xml:space="preserve"> </w:t>
      </w:r>
      <w:r w:rsidRPr="003718ED">
        <w:tab/>
        <w:t>E</w:t>
      </w:r>
      <w:r>
        <w:t>2</w:t>
      </w:r>
    </w:p>
    <w:p w14:paraId="3DA7583A" w14:textId="4192F4C8" w:rsidR="009E4DDC" w:rsidRDefault="009E4DDC" w:rsidP="009E4DDC">
      <w:pPr>
        <w:pStyle w:val="1Spistreci"/>
        <w:numPr>
          <w:ilvl w:val="1"/>
          <w:numId w:val="1"/>
        </w:numPr>
        <w:tabs>
          <w:tab w:val="right" w:leader="dot" w:pos="9639"/>
        </w:tabs>
      </w:pPr>
      <w:r w:rsidRPr="003718ED">
        <w:t>Rzut parteru – instalacj</w:t>
      </w:r>
      <w:r>
        <w:t>a</w:t>
      </w:r>
      <w:r w:rsidRPr="003718ED">
        <w:t xml:space="preserve"> </w:t>
      </w:r>
      <w:r>
        <w:t>zasilająca</w:t>
      </w:r>
      <w:r w:rsidRPr="003718ED">
        <w:t xml:space="preserve"> </w:t>
      </w:r>
      <w:r w:rsidRPr="003718ED">
        <w:tab/>
        <w:t>E</w:t>
      </w:r>
      <w:r>
        <w:t>3</w:t>
      </w:r>
    </w:p>
    <w:p w14:paraId="6FB76FF6" w14:textId="59ADAB56" w:rsidR="00B92F7A" w:rsidRPr="003718ED" w:rsidRDefault="00B92F7A" w:rsidP="00B92F7A">
      <w:pPr>
        <w:pStyle w:val="1Spistreci"/>
        <w:numPr>
          <w:ilvl w:val="1"/>
          <w:numId w:val="1"/>
        </w:numPr>
        <w:tabs>
          <w:tab w:val="right" w:leader="dot" w:pos="9639"/>
        </w:tabs>
      </w:pPr>
      <w:r w:rsidRPr="003718ED">
        <w:t xml:space="preserve">Rzut </w:t>
      </w:r>
      <w:r w:rsidR="009E4DDC">
        <w:t>tarasu</w:t>
      </w:r>
      <w:r w:rsidRPr="003718ED">
        <w:t xml:space="preserve"> – instalacj</w:t>
      </w:r>
      <w:r>
        <w:t>e</w:t>
      </w:r>
      <w:r w:rsidRPr="003718ED">
        <w:t xml:space="preserve"> </w:t>
      </w:r>
      <w:r>
        <w:t>elektryczne</w:t>
      </w:r>
      <w:r w:rsidRPr="003718ED">
        <w:t xml:space="preserve"> </w:t>
      </w:r>
      <w:r w:rsidRPr="003718ED">
        <w:tab/>
        <w:t>E</w:t>
      </w:r>
      <w:r w:rsidR="009E4DDC">
        <w:t>4</w:t>
      </w:r>
    </w:p>
    <w:p w14:paraId="739D0831" w14:textId="77777777" w:rsidR="00FD3954" w:rsidRPr="003718ED" w:rsidRDefault="00FD3954" w:rsidP="00FD3954">
      <w:pPr>
        <w:pStyle w:val="1Spistreci"/>
        <w:numPr>
          <w:ilvl w:val="1"/>
          <w:numId w:val="1"/>
        </w:numPr>
        <w:tabs>
          <w:tab w:val="right" w:leader="dot" w:pos="9639"/>
        </w:tabs>
      </w:pPr>
      <w:r w:rsidRPr="003718ED">
        <w:t xml:space="preserve">Schemat zasilania </w:t>
      </w:r>
      <w:r w:rsidRPr="003718ED">
        <w:tab/>
        <w:t>E</w:t>
      </w:r>
      <w:r>
        <w:t>5</w:t>
      </w:r>
    </w:p>
    <w:p w14:paraId="6A50312A" w14:textId="55CF2772" w:rsidR="00FD3954" w:rsidRPr="003718ED" w:rsidRDefault="00FD3954" w:rsidP="00FD3954">
      <w:pPr>
        <w:pStyle w:val="1Spistreci"/>
        <w:numPr>
          <w:ilvl w:val="1"/>
          <w:numId w:val="1"/>
        </w:numPr>
        <w:tabs>
          <w:tab w:val="right" w:leader="dot" w:pos="9639"/>
        </w:tabs>
      </w:pPr>
      <w:r w:rsidRPr="003718ED">
        <w:t xml:space="preserve">Schemat </w:t>
      </w:r>
      <w:r>
        <w:t>rozdzielnicy RK</w:t>
      </w:r>
      <w:r w:rsidRPr="003718ED">
        <w:t xml:space="preserve"> </w:t>
      </w:r>
      <w:r w:rsidRPr="003718ED">
        <w:tab/>
        <w:t>E</w:t>
      </w:r>
      <w:r>
        <w:t>6</w:t>
      </w:r>
    </w:p>
    <w:p w14:paraId="217B11B8" w14:textId="4ECFC20F" w:rsidR="00FD3954" w:rsidRPr="003718ED" w:rsidRDefault="00FD3954" w:rsidP="00FD3954">
      <w:pPr>
        <w:pStyle w:val="1Spistreci"/>
        <w:numPr>
          <w:ilvl w:val="1"/>
          <w:numId w:val="1"/>
        </w:numPr>
        <w:tabs>
          <w:tab w:val="right" w:leader="dot" w:pos="9639"/>
        </w:tabs>
      </w:pPr>
      <w:r w:rsidRPr="003718ED">
        <w:t xml:space="preserve">Schemat zasilania </w:t>
      </w:r>
      <w:r>
        <w:t xml:space="preserve">systemów </w:t>
      </w:r>
      <w:proofErr w:type="spellStart"/>
      <w:r>
        <w:t>przyzywowych</w:t>
      </w:r>
      <w:proofErr w:type="spellEnd"/>
      <w:r w:rsidRPr="003718ED">
        <w:tab/>
        <w:t>E</w:t>
      </w:r>
      <w:r>
        <w:t>7</w:t>
      </w:r>
    </w:p>
    <w:p w14:paraId="2C0E0E2A" w14:textId="253355A7" w:rsidR="009E4DDC" w:rsidRPr="003718ED" w:rsidRDefault="009E4DDC" w:rsidP="009E4DDC">
      <w:pPr>
        <w:pStyle w:val="1Spistreci"/>
        <w:numPr>
          <w:ilvl w:val="1"/>
          <w:numId w:val="1"/>
        </w:numPr>
        <w:tabs>
          <w:tab w:val="right" w:leader="dot" w:pos="9639"/>
        </w:tabs>
      </w:pPr>
      <w:r>
        <w:t>Projekt zagospodarowania terenu</w:t>
      </w:r>
      <w:r w:rsidRPr="003718ED">
        <w:t xml:space="preserve"> </w:t>
      </w:r>
      <w:r w:rsidRPr="003718ED">
        <w:tab/>
        <w:t>E</w:t>
      </w:r>
      <w:r>
        <w:t>Z</w:t>
      </w:r>
    </w:p>
    <w:p w14:paraId="0D9E8611" w14:textId="77777777" w:rsidR="00457D17" w:rsidRDefault="00457D17">
      <w:pPr>
        <w:rPr>
          <w:sz w:val="24"/>
          <w:szCs w:val="28"/>
        </w:rPr>
      </w:pPr>
      <w:r>
        <w:br w:type="page"/>
      </w:r>
    </w:p>
    <w:p w14:paraId="1589FE4A" w14:textId="77777777" w:rsidR="00457D17" w:rsidRDefault="00457D17" w:rsidP="003A7786">
      <w:pPr>
        <w:pStyle w:val="2Tytu"/>
        <w:numPr>
          <w:ilvl w:val="0"/>
          <w:numId w:val="24"/>
        </w:numPr>
      </w:pPr>
      <w:r>
        <w:lastRenderedPageBreak/>
        <w:t>Stwierdzenie przygotowania zawodowego</w:t>
      </w:r>
    </w:p>
    <w:p w14:paraId="145BE4E1" w14:textId="5C201BCC" w:rsidR="00CB3278" w:rsidRPr="00457D17" w:rsidRDefault="00457D17" w:rsidP="00E6250B">
      <w:pPr>
        <w:pStyle w:val="3Rysunki"/>
      </w:pPr>
      <w:r w:rsidRPr="00457D17">
        <w:drawing>
          <wp:inline distT="0" distB="0" distL="0" distR="0" wp14:anchorId="23666403" wp14:editId="2A17898E">
            <wp:extent cx="6406002" cy="9058275"/>
            <wp:effectExtent l="19050" t="19050" r="13970" b="9525"/>
            <wp:docPr id="3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ecyzja Mateusz Woszczenko-page-001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11829" cy="9066514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246848F5" w14:textId="6833256A" w:rsidR="00457D17" w:rsidRDefault="008C3824" w:rsidP="008C3824">
      <w:pPr>
        <w:pStyle w:val="3Rysunki"/>
        <w:ind w:left="-567"/>
        <w:jc w:val="center"/>
      </w:pPr>
      <w:r>
        <w:lastRenderedPageBreak/>
        <w:drawing>
          <wp:inline distT="0" distB="0" distL="0" distR="0" wp14:anchorId="3691C954" wp14:editId="45CCEAAC">
            <wp:extent cx="6457950" cy="9132036"/>
            <wp:effectExtent l="19050" t="19050" r="19050" b="12065"/>
            <wp:docPr id="10" name="Obraz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ecyzja Mateusz Woszczenko-page-001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64188" cy="9140858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  <w:r>
        <w:lastRenderedPageBreak/>
        <w:drawing>
          <wp:inline distT="0" distB="0" distL="0" distR="0" wp14:anchorId="0D2F348B" wp14:editId="226AF5B8">
            <wp:extent cx="6437408" cy="9078395"/>
            <wp:effectExtent l="19050" t="19050" r="20955" b="27940"/>
            <wp:docPr id="11" name="Obraz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ecyzja Mateusz Woszczenko-page-001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37408" cy="9078395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  <w:r w:rsidR="00457D17">
        <w:lastRenderedPageBreak/>
        <w:drawing>
          <wp:inline distT="0" distB="0" distL="0" distR="0" wp14:anchorId="6404C47B" wp14:editId="2F4236C5">
            <wp:extent cx="6417329" cy="9050079"/>
            <wp:effectExtent l="19050" t="19050" r="21590" b="17780"/>
            <wp:docPr id="4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ecyzja Mateusz Woszczenko-page-001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17329" cy="9050079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4FC3A1D7" w14:textId="77777777" w:rsidR="00CB3278" w:rsidRDefault="00CB3278">
      <w:pPr>
        <w:rPr>
          <w:noProof/>
          <w:sz w:val="24"/>
          <w:szCs w:val="24"/>
          <w:lang w:eastAsia="pl-PL"/>
        </w:rPr>
      </w:pPr>
      <w:r>
        <w:br w:type="page"/>
      </w:r>
    </w:p>
    <w:p w14:paraId="1F248FD9" w14:textId="77777777" w:rsidR="00457D17" w:rsidRDefault="00457D17" w:rsidP="00E6250B">
      <w:pPr>
        <w:pStyle w:val="2Tytu"/>
      </w:pPr>
      <w:r w:rsidRPr="00457D17">
        <w:lastRenderedPageBreak/>
        <w:t>Zaświadczenie z Polskiej Izby Inżynierów Budownictwa</w:t>
      </w:r>
    </w:p>
    <w:p w14:paraId="133130C0" w14:textId="77777777" w:rsidR="008C3824" w:rsidRDefault="008C3824" w:rsidP="00CE051F">
      <w:pPr>
        <w:pStyle w:val="3Rysunki"/>
        <w:jc w:val="center"/>
      </w:pPr>
      <w:r w:rsidRPr="00457D17">
        <w:drawing>
          <wp:inline distT="0" distB="0" distL="0" distR="0" wp14:anchorId="5D6A54C5" wp14:editId="2B4FEE6C">
            <wp:extent cx="6119495" cy="8659489"/>
            <wp:effectExtent l="19050" t="19050" r="14605" b="27940"/>
            <wp:docPr id="12" name="Obraz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Obraz 5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19495" cy="8659489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52EC6992" w14:textId="6127F7C3" w:rsidR="00CB3278" w:rsidRDefault="00457D17" w:rsidP="00CE051F">
      <w:pPr>
        <w:pStyle w:val="3Rysunki"/>
        <w:jc w:val="center"/>
      </w:pPr>
      <w:r w:rsidRPr="00457D17">
        <w:lastRenderedPageBreak/>
        <w:drawing>
          <wp:inline distT="0" distB="0" distL="0" distR="0" wp14:anchorId="658590FC" wp14:editId="5CCCE111">
            <wp:extent cx="6346870" cy="8981372"/>
            <wp:effectExtent l="19050" t="19050" r="15875" b="10795"/>
            <wp:docPr id="5" name="Obraz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Obraz 5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46870" cy="8981372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  <w:r w:rsidR="00CB3278">
        <w:br w:type="page"/>
      </w:r>
    </w:p>
    <w:p w14:paraId="529AD8C2" w14:textId="77777777" w:rsidR="00BE2D56" w:rsidRDefault="00D140F7" w:rsidP="00D140F7">
      <w:pPr>
        <w:pStyle w:val="2Tytu"/>
      </w:pPr>
      <w:r w:rsidRPr="00D140F7">
        <w:lastRenderedPageBreak/>
        <w:t>Oświadczenie do projektu</w:t>
      </w:r>
    </w:p>
    <w:p w14:paraId="197A78B3" w14:textId="77777777" w:rsidR="00BE2D56" w:rsidRDefault="00BE2D56" w:rsidP="008C3824">
      <w:pPr>
        <w:pStyle w:val="3Tekst"/>
        <w:spacing w:after="0"/>
      </w:pPr>
    </w:p>
    <w:p w14:paraId="0A7525ED" w14:textId="39943592" w:rsidR="00BE2D56" w:rsidRPr="009E4DDC" w:rsidRDefault="00BE2D56" w:rsidP="00BE2D56">
      <w:pPr>
        <w:pStyle w:val="3Tekst"/>
        <w:jc w:val="right"/>
      </w:pPr>
      <w:r w:rsidRPr="009E4DDC">
        <w:t xml:space="preserve">Białystok, </w:t>
      </w:r>
      <w:r w:rsidR="00AC0895">
        <w:t>30</w:t>
      </w:r>
      <w:r w:rsidRPr="009E4DDC">
        <w:t xml:space="preserve"> </w:t>
      </w:r>
      <w:r w:rsidR="009E4DDC" w:rsidRPr="009E4DDC">
        <w:t>czerwca</w:t>
      </w:r>
      <w:r w:rsidRPr="009E4DDC">
        <w:t xml:space="preserve"> 202</w:t>
      </w:r>
      <w:r w:rsidR="00346066" w:rsidRPr="009E4DDC">
        <w:t>4</w:t>
      </w:r>
      <w:r w:rsidRPr="009E4DDC">
        <w:t>r.</w:t>
      </w:r>
    </w:p>
    <w:p w14:paraId="020B66A0" w14:textId="40DA745C" w:rsidR="00BE2D56" w:rsidRPr="00AE6D32" w:rsidRDefault="00BE2D56" w:rsidP="00BE2D56">
      <w:pPr>
        <w:pStyle w:val="2Opispodtytu"/>
      </w:pPr>
      <w:r w:rsidRPr="00AE6D32">
        <w:t xml:space="preserve">Oświadczenie </w:t>
      </w:r>
      <w:r w:rsidR="008C3824">
        <w:t>projektanta</w:t>
      </w:r>
    </w:p>
    <w:p w14:paraId="0A6CAE0B" w14:textId="77777777" w:rsidR="00BE2D56" w:rsidRPr="00E83358" w:rsidRDefault="00BE2D56" w:rsidP="008C3824">
      <w:pPr>
        <w:pStyle w:val="3Tekst"/>
        <w:spacing w:after="0"/>
        <w:rPr>
          <w:b/>
        </w:rPr>
      </w:pPr>
    </w:p>
    <w:p w14:paraId="065D9787" w14:textId="373A433C" w:rsidR="00D140F7" w:rsidRDefault="00D140F7" w:rsidP="00AC0895">
      <w:pPr>
        <w:pStyle w:val="3Tekst"/>
      </w:pPr>
      <w:r>
        <w:t>Ja, niżej podpisany, mgr inż. Mateusz Woszczenko posiadający Uprawnienia budowlane do projektowania i kierowania robotami budowlanymi bez ograniczeń nr PDL/0072/PWBE/18 w spec. instalacyjnej w zakresie sieci instalacji i urządzeń elektrycznych i elektroenergetycznych – PDL/IE/0090/18 oświadczam</w:t>
      </w:r>
      <w:r w:rsidRPr="007C5DE8">
        <w:t xml:space="preserve">, że wykonany przeze mnie projekt: </w:t>
      </w:r>
      <w:r w:rsidRPr="00240F82">
        <w:t>„</w:t>
      </w:r>
      <w:bookmarkStart w:id="2" w:name="_Hlk171946352"/>
      <w:r w:rsidR="00AC0895">
        <w:t>Budynek żłobka wraz z niezbędnymi urządzeniami budowlanymi w Dobrzyniewie Dużym w granicach działek 83/</w:t>
      </w:r>
      <w:r w:rsidR="008C3824">
        <w:t>4</w:t>
      </w:r>
      <w:r w:rsidR="00AC0895">
        <w:t>, obręb Dobrzyniewo Duże</w:t>
      </w:r>
      <w:bookmarkEnd w:id="2"/>
      <w:r w:rsidRPr="00240F82">
        <w:t>” jest kompletny i został wykonany zgodni</w:t>
      </w:r>
      <w:r>
        <w:t>e z obowiązującymi przepisami  i zasadami wiedzy technicznej.</w:t>
      </w:r>
    </w:p>
    <w:p w14:paraId="4F8AD1BB" w14:textId="77777777" w:rsidR="00BE2D56" w:rsidRPr="00E83358" w:rsidRDefault="00D140F7" w:rsidP="008C3824">
      <w:pPr>
        <w:pStyle w:val="3Tekst"/>
      </w:pPr>
      <w:r>
        <w:t>Opracowanie projektowe jest kompletne i może być wykorzystane w celu, dla którego zostało sporządzone.</w:t>
      </w:r>
    </w:p>
    <w:tbl>
      <w:tblPr>
        <w:tblW w:w="0" w:type="auto"/>
        <w:jc w:val="right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5670"/>
        <w:gridCol w:w="2374"/>
      </w:tblGrid>
      <w:tr w:rsidR="00BE2D56" w:rsidRPr="00C8524A" w14:paraId="3C4615B3" w14:textId="77777777" w:rsidTr="00125EEF">
        <w:trPr>
          <w:trHeight w:val="308"/>
          <w:jc w:val="right"/>
        </w:trPr>
        <w:tc>
          <w:tcPr>
            <w:tcW w:w="5670" w:type="dxa"/>
            <w:tcBorders>
              <w:top w:val="single" w:sz="12" w:space="0" w:color="auto"/>
              <w:bottom w:val="single" w:sz="12" w:space="0" w:color="auto"/>
            </w:tcBorders>
            <w:shd w:val="clear" w:color="auto" w:fill="D9D9D9" w:themeFill="background1" w:themeFillShade="D9"/>
            <w:vAlign w:val="center"/>
          </w:tcPr>
          <w:p w14:paraId="1F80FF61" w14:textId="77777777" w:rsidR="00BE2D56" w:rsidRPr="00C8524A" w:rsidRDefault="00BE2D56" w:rsidP="00125EEF">
            <w:pPr>
              <w:pStyle w:val="3Tekst"/>
              <w:spacing w:after="0" w:line="240" w:lineRule="auto"/>
              <w:ind w:firstLine="34"/>
              <w:jc w:val="center"/>
              <w:rPr>
                <w:sz w:val="20"/>
              </w:rPr>
            </w:pPr>
            <w:r w:rsidRPr="00C8524A">
              <w:rPr>
                <w:rFonts w:eastAsia="Wingdings"/>
                <w:b/>
                <w:sz w:val="20"/>
              </w:rPr>
              <w:t>PROJEKTANT – INSTALACJE ELEKTRYCZNE</w:t>
            </w:r>
          </w:p>
        </w:tc>
        <w:tc>
          <w:tcPr>
            <w:tcW w:w="2374" w:type="dxa"/>
            <w:tcBorders>
              <w:top w:val="single" w:sz="12" w:space="0" w:color="auto"/>
              <w:bottom w:val="single" w:sz="12" w:space="0" w:color="auto"/>
            </w:tcBorders>
            <w:shd w:val="clear" w:color="auto" w:fill="D9D9D9" w:themeFill="background1" w:themeFillShade="D9"/>
            <w:vAlign w:val="center"/>
          </w:tcPr>
          <w:p w14:paraId="32D1F8E4" w14:textId="77777777" w:rsidR="00BE2D56" w:rsidRPr="00C8524A" w:rsidRDefault="00BE2D56" w:rsidP="00125EEF">
            <w:pPr>
              <w:pStyle w:val="3Tekst"/>
              <w:spacing w:after="0" w:line="240" w:lineRule="auto"/>
              <w:ind w:firstLine="34"/>
              <w:jc w:val="center"/>
              <w:rPr>
                <w:sz w:val="20"/>
              </w:rPr>
            </w:pPr>
            <w:r w:rsidRPr="00C8524A">
              <w:rPr>
                <w:rFonts w:eastAsia="Wingdings"/>
                <w:b/>
                <w:sz w:val="20"/>
              </w:rPr>
              <w:t>PODPIS</w:t>
            </w:r>
          </w:p>
        </w:tc>
      </w:tr>
      <w:tr w:rsidR="00BE2D56" w:rsidRPr="003F46B4" w14:paraId="3C294015" w14:textId="77777777" w:rsidTr="00125EEF">
        <w:trPr>
          <w:cantSplit/>
          <w:trHeight w:val="419"/>
          <w:jc w:val="right"/>
        </w:trPr>
        <w:tc>
          <w:tcPr>
            <w:tcW w:w="5670" w:type="dxa"/>
            <w:tcBorders>
              <w:top w:val="single" w:sz="12" w:space="0" w:color="auto"/>
              <w:bottom w:val="nil"/>
            </w:tcBorders>
            <w:shd w:val="clear" w:color="auto" w:fill="auto"/>
            <w:vAlign w:val="center"/>
          </w:tcPr>
          <w:p w14:paraId="67BB49D1" w14:textId="77777777" w:rsidR="00BE2D56" w:rsidRPr="003F46B4" w:rsidRDefault="00BE2D56" w:rsidP="00125EEF">
            <w:pPr>
              <w:pStyle w:val="3Tekst"/>
              <w:spacing w:after="0" w:line="240" w:lineRule="auto"/>
              <w:ind w:firstLine="34"/>
              <w:jc w:val="center"/>
            </w:pPr>
            <w:r w:rsidRPr="003F46B4">
              <w:rPr>
                <w:rFonts w:eastAsia="Wingdings"/>
                <w:b/>
              </w:rPr>
              <w:t xml:space="preserve">mgr inż. </w:t>
            </w:r>
            <w:r>
              <w:rPr>
                <w:rFonts w:eastAsia="Wingdings"/>
                <w:b/>
              </w:rPr>
              <w:t>Mateusz Woszczenko</w:t>
            </w:r>
          </w:p>
        </w:tc>
        <w:tc>
          <w:tcPr>
            <w:tcW w:w="2374" w:type="dxa"/>
            <w:vMerge w:val="restart"/>
            <w:tcBorders>
              <w:top w:val="single" w:sz="12" w:space="0" w:color="auto"/>
            </w:tcBorders>
            <w:shd w:val="clear" w:color="auto" w:fill="auto"/>
            <w:vAlign w:val="center"/>
          </w:tcPr>
          <w:p w14:paraId="170BD64F" w14:textId="77777777" w:rsidR="00BE2D56" w:rsidRPr="003F46B4" w:rsidRDefault="00BE2D56" w:rsidP="00125EEF">
            <w:pPr>
              <w:pStyle w:val="3Tekst"/>
              <w:spacing w:after="0" w:line="240" w:lineRule="auto"/>
              <w:ind w:firstLine="34"/>
              <w:jc w:val="center"/>
              <w:rPr>
                <w:rFonts w:eastAsia="Wingdings"/>
                <w:b/>
              </w:rPr>
            </w:pPr>
          </w:p>
        </w:tc>
      </w:tr>
      <w:tr w:rsidR="00BE2D56" w:rsidRPr="003F46B4" w14:paraId="62577A95" w14:textId="77777777" w:rsidTr="00125EEF">
        <w:trPr>
          <w:cantSplit/>
          <w:trHeight w:val="1171"/>
          <w:jc w:val="right"/>
        </w:trPr>
        <w:tc>
          <w:tcPr>
            <w:tcW w:w="5670" w:type="dxa"/>
            <w:tcBorders>
              <w:top w:val="nil"/>
            </w:tcBorders>
            <w:shd w:val="clear" w:color="auto" w:fill="auto"/>
            <w:vAlign w:val="center"/>
          </w:tcPr>
          <w:p w14:paraId="158C45FD" w14:textId="77777777" w:rsidR="00BE2D56" w:rsidRPr="00C8524A" w:rsidRDefault="00BE2D56" w:rsidP="00125EEF">
            <w:pPr>
              <w:pStyle w:val="3Tekst"/>
              <w:spacing w:after="0" w:line="240" w:lineRule="auto"/>
              <w:ind w:firstLine="34"/>
              <w:jc w:val="center"/>
              <w:rPr>
                <w:sz w:val="20"/>
              </w:rPr>
            </w:pPr>
            <w:r w:rsidRPr="00C8524A">
              <w:rPr>
                <w:rFonts w:eastAsia="Wingdings"/>
                <w:sz w:val="20"/>
              </w:rPr>
              <w:t>Uprawnienia budowlane do projektowania</w:t>
            </w:r>
            <w:r>
              <w:rPr>
                <w:rFonts w:eastAsia="Wingdings"/>
                <w:sz w:val="20"/>
              </w:rPr>
              <w:br/>
              <w:t>i kierowania robotami budowlanymi</w:t>
            </w:r>
            <w:r>
              <w:rPr>
                <w:rFonts w:eastAsia="Wingdings"/>
                <w:sz w:val="20"/>
              </w:rPr>
              <w:br/>
            </w:r>
            <w:r w:rsidRPr="00C8524A">
              <w:rPr>
                <w:rFonts w:eastAsia="Wingdings"/>
                <w:sz w:val="20"/>
              </w:rPr>
              <w:t>bez ograniczeń nr PDL/0</w:t>
            </w:r>
            <w:r>
              <w:rPr>
                <w:rFonts w:eastAsia="Wingdings"/>
                <w:sz w:val="20"/>
              </w:rPr>
              <w:t>072</w:t>
            </w:r>
            <w:r w:rsidRPr="00C8524A">
              <w:rPr>
                <w:rFonts w:eastAsia="Wingdings"/>
                <w:sz w:val="20"/>
              </w:rPr>
              <w:t>/P</w:t>
            </w:r>
            <w:r>
              <w:rPr>
                <w:rFonts w:eastAsia="Wingdings"/>
                <w:sz w:val="20"/>
              </w:rPr>
              <w:t>WB</w:t>
            </w:r>
            <w:r w:rsidRPr="00C8524A">
              <w:rPr>
                <w:rFonts w:eastAsia="Wingdings"/>
                <w:sz w:val="20"/>
              </w:rPr>
              <w:t>E/</w:t>
            </w:r>
            <w:r>
              <w:rPr>
                <w:rFonts w:eastAsia="Wingdings"/>
                <w:sz w:val="20"/>
              </w:rPr>
              <w:t>18</w:t>
            </w:r>
          </w:p>
          <w:p w14:paraId="4165C504" w14:textId="77777777" w:rsidR="00BE2D56" w:rsidRPr="003F46B4" w:rsidRDefault="00BE2D56" w:rsidP="00125EEF">
            <w:pPr>
              <w:pStyle w:val="3Tekst"/>
              <w:spacing w:after="0" w:line="240" w:lineRule="auto"/>
              <w:ind w:firstLine="34"/>
              <w:jc w:val="center"/>
            </w:pPr>
            <w:r w:rsidRPr="00C8524A">
              <w:rPr>
                <w:rFonts w:eastAsia="Wingdings"/>
                <w:sz w:val="20"/>
              </w:rPr>
              <w:t>w specjalności instalacyjnej w zakresie sieci, instalacji i urządzeń elektrycznych i elektroenergetycznych</w:t>
            </w:r>
            <w:r>
              <w:rPr>
                <w:rFonts w:eastAsia="Wingdings"/>
                <w:sz w:val="20"/>
              </w:rPr>
              <w:t xml:space="preserve"> - PDL/IE/0090/18</w:t>
            </w:r>
          </w:p>
        </w:tc>
        <w:tc>
          <w:tcPr>
            <w:tcW w:w="2374" w:type="dxa"/>
            <w:vMerge/>
            <w:shd w:val="clear" w:color="auto" w:fill="auto"/>
            <w:vAlign w:val="center"/>
          </w:tcPr>
          <w:p w14:paraId="7843F694" w14:textId="77777777" w:rsidR="00BE2D56" w:rsidRPr="003F46B4" w:rsidRDefault="00BE2D56" w:rsidP="00125EEF">
            <w:pPr>
              <w:pStyle w:val="3Tekst"/>
              <w:spacing w:after="0" w:line="240" w:lineRule="auto"/>
              <w:rPr>
                <w:rFonts w:eastAsia="Wingdings"/>
              </w:rPr>
            </w:pPr>
          </w:p>
        </w:tc>
      </w:tr>
    </w:tbl>
    <w:p w14:paraId="31F6BCD5" w14:textId="77777777" w:rsidR="008C3824" w:rsidRPr="003F46B4" w:rsidRDefault="008C3824" w:rsidP="008C3824">
      <w:pPr>
        <w:pStyle w:val="3Tekst"/>
      </w:pPr>
    </w:p>
    <w:p w14:paraId="61B709CC" w14:textId="7B1C10FF" w:rsidR="008C3824" w:rsidRPr="00AE6D32" w:rsidRDefault="008C3824" w:rsidP="008C3824">
      <w:pPr>
        <w:pStyle w:val="2Opispodtytu"/>
      </w:pPr>
      <w:r w:rsidRPr="00AE6D32">
        <w:t xml:space="preserve">Oświadczenie </w:t>
      </w:r>
      <w:r>
        <w:t>sprawdzającego</w:t>
      </w:r>
    </w:p>
    <w:p w14:paraId="45FFCFD2" w14:textId="77777777" w:rsidR="008C3824" w:rsidRPr="00E83358" w:rsidRDefault="008C3824" w:rsidP="008C3824">
      <w:pPr>
        <w:pStyle w:val="3Tekst"/>
        <w:spacing w:after="0"/>
        <w:rPr>
          <w:b/>
        </w:rPr>
      </w:pPr>
    </w:p>
    <w:p w14:paraId="01D476AC" w14:textId="3995A7A0" w:rsidR="008C3824" w:rsidRDefault="008C3824" w:rsidP="008C3824">
      <w:pPr>
        <w:pStyle w:val="3Tekst"/>
      </w:pPr>
      <w:r>
        <w:t>Ja, niżej podpisany, mgr inż. Robert Grodzki posiadający Uprawnienia budowlane do projektowania bez ograniczeń nr PDL/0101/POOE/06 w spec. instalacyjnej w zakresie sieci instalacji i urządzeń elektrycznych i elektroenergetycznych – PDL/IE/0287/04 oświadczam</w:t>
      </w:r>
      <w:r w:rsidRPr="007C5DE8">
        <w:t xml:space="preserve">, że </w:t>
      </w:r>
      <w:r>
        <w:t>sprawdzony</w:t>
      </w:r>
      <w:r w:rsidRPr="007C5DE8">
        <w:t xml:space="preserve"> przeze mnie projekt: </w:t>
      </w:r>
      <w:r w:rsidRPr="00240F82">
        <w:t>„</w:t>
      </w:r>
      <w:r>
        <w:t>Budynek żłobka wraz z niezbędnymi urządzeniami budowlanymi w Dobrzyniewie Dużym w granicach działek 83/4, obręb Dobrzyniewo Duże</w:t>
      </w:r>
      <w:r w:rsidRPr="00240F82">
        <w:t>” jest kompletny i został wykonany zgodni</w:t>
      </w:r>
      <w:r>
        <w:t>e z obowiązującymi przepisami  i zasadami wiedzy technicznej.</w:t>
      </w:r>
    </w:p>
    <w:p w14:paraId="4ED94D9F" w14:textId="77777777" w:rsidR="008C3824" w:rsidRPr="00E83358" w:rsidRDefault="008C3824" w:rsidP="008C3824">
      <w:pPr>
        <w:pStyle w:val="3Tekst"/>
      </w:pPr>
      <w:r>
        <w:t>Opracowanie projektowe jest kompletne i może być wykorzystane w celu, dla którego zostało sporządzone.</w:t>
      </w:r>
    </w:p>
    <w:tbl>
      <w:tblPr>
        <w:tblW w:w="0" w:type="auto"/>
        <w:jc w:val="right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5670"/>
        <w:gridCol w:w="2374"/>
      </w:tblGrid>
      <w:tr w:rsidR="008C3824" w:rsidRPr="00C8524A" w14:paraId="43B4E2B7" w14:textId="77777777" w:rsidTr="00AF4DBD">
        <w:trPr>
          <w:trHeight w:val="308"/>
          <w:jc w:val="right"/>
        </w:trPr>
        <w:tc>
          <w:tcPr>
            <w:tcW w:w="5670" w:type="dxa"/>
            <w:tcBorders>
              <w:top w:val="single" w:sz="12" w:space="0" w:color="auto"/>
              <w:bottom w:val="single" w:sz="12" w:space="0" w:color="auto"/>
            </w:tcBorders>
            <w:shd w:val="clear" w:color="auto" w:fill="D9D9D9" w:themeFill="background1" w:themeFillShade="D9"/>
            <w:vAlign w:val="center"/>
          </w:tcPr>
          <w:p w14:paraId="53E45AED" w14:textId="26EFA3E8" w:rsidR="008C3824" w:rsidRPr="00C8524A" w:rsidRDefault="008C3824" w:rsidP="00AF4DBD">
            <w:pPr>
              <w:pStyle w:val="3Tekst"/>
              <w:spacing w:after="0" w:line="240" w:lineRule="auto"/>
              <w:ind w:firstLine="34"/>
              <w:jc w:val="center"/>
              <w:rPr>
                <w:sz w:val="20"/>
              </w:rPr>
            </w:pPr>
            <w:r>
              <w:rPr>
                <w:rFonts w:eastAsia="Wingdings"/>
                <w:b/>
                <w:sz w:val="20"/>
              </w:rPr>
              <w:t>SPRAWDZAJĄCY</w:t>
            </w:r>
            <w:r w:rsidRPr="00C8524A">
              <w:rPr>
                <w:rFonts w:eastAsia="Wingdings"/>
                <w:b/>
                <w:sz w:val="20"/>
              </w:rPr>
              <w:t xml:space="preserve"> – INSTALACJE ELEKTRYCZNE</w:t>
            </w:r>
          </w:p>
        </w:tc>
        <w:tc>
          <w:tcPr>
            <w:tcW w:w="2374" w:type="dxa"/>
            <w:tcBorders>
              <w:top w:val="single" w:sz="12" w:space="0" w:color="auto"/>
              <w:bottom w:val="single" w:sz="12" w:space="0" w:color="auto"/>
            </w:tcBorders>
            <w:shd w:val="clear" w:color="auto" w:fill="D9D9D9" w:themeFill="background1" w:themeFillShade="D9"/>
            <w:vAlign w:val="center"/>
          </w:tcPr>
          <w:p w14:paraId="7A810BF6" w14:textId="77777777" w:rsidR="008C3824" w:rsidRPr="00C8524A" w:rsidRDefault="008C3824" w:rsidP="00AF4DBD">
            <w:pPr>
              <w:pStyle w:val="3Tekst"/>
              <w:spacing w:after="0" w:line="240" w:lineRule="auto"/>
              <w:ind w:firstLine="34"/>
              <w:jc w:val="center"/>
              <w:rPr>
                <w:sz w:val="20"/>
              </w:rPr>
            </w:pPr>
            <w:r w:rsidRPr="00C8524A">
              <w:rPr>
                <w:rFonts w:eastAsia="Wingdings"/>
                <w:b/>
                <w:sz w:val="20"/>
              </w:rPr>
              <w:t>PODPIS</w:t>
            </w:r>
          </w:p>
        </w:tc>
      </w:tr>
      <w:tr w:rsidR="008C3824" w:rsidRPr="003F46B4" w14:paraId="1615B4F9" w14:textId="77777777" w:rsidTr="00AF4DBD">
        <w:trPr>
          <w:cantSplit/>
          <w:trHeight w:val="419"/>
          <w:jc w:val="right"/>
        </w:trPr>
        <w:tc>
          <w:tcPr>
            <w:tcW w:w="5670" w:type="dxa"/>
            <w:tcBorders>
              <w:top w:val="single" w:sz="12" w:space="0" w:color="auto"/>
              <w:bottom w:val="nil"/>
            </w:tcBorders>
            <w:shd w:val="clear" w:color="auto" w:fill="auto"/>
            <w:vAlign w:val="center"/>
          </w:tcPr>
          <w:p w14:paraId="0D6A542F" w14:textId="40508EA5" w:rsidR="008C3824" w:rsidRPr="003F46B4" w:rsidRDefault="008C3824" w:rsidP="008C3824">
            <w:pPr>
              <w:pStyle w:val="3Tekst"/>
              <w:spacing w:after="0" w:line="240" w:lineRule="auto"/>
              <w:ind w:firstLine="34"/>
              <w:jc w:val="center"/>
            </w:pPr>
            <w:r w:rsidRPr="003F46B4">
              <w:rPr>
                <w:rFonts w:eastAsia="Wingdings"/>
                <w:b/>
              </w:rPr>
              <w:t xml:space="preserve">mgr inż. </w:t>
            </w:r>
            <w:r>
              <w:rPr>
                <w:rFonts w:eastAsia="Wingdings"/>
                <w:b/>
              </w:rPr>
              <w:t>Robert Grodzki</w:t>
            </w:r>
          </w:p>
        </w:tc>
        <w:tc>
          <w:tcPr>
            <w:tcW w:w="2374" w:type="dxa"/>
            <w:vMerge w:val="restart"/>
            <w:tcBorders>
              <w:top w:val="single" w:sz="12" w:space="0" w:color="auto"/>
            </w:tcBorders>
            <w:shd w:val="clear" w:color="auto" w:fill="auto"/>
            <w:vAlign w:val="center"/>
          </w:tcPr>
          <w:p w14:paraId="432C5069" w14:textId="77777777" w:rsidR="008C3824" w:rsidRPr="003F46B4" w:rsidRDefault="008C3824" w:rsidP="00AF4DBD">
            <w:pPr>
              <w:pStyle w:val="3Tekst"/>
              <w:spacing w:after="0" w:line="240" w:lineRule="auto"/>
              <w:ind w:firstLine="34"/>
              <w:jc w:val="center"/>
              <w:rPr>
                <w:rFonts w:eastAsia="Wingdings"/>
                <w:b/>
              </w:rPr>
            </w:pPr>
          </w:p>
        </w:tc>
      </w:tr>
      <w:tr w:rsidR="008C3824" w:rsidRPr="003F46B4" w14:paraId="68F1773B" w14:textId="77777777" w:rsidTr="008C3824">
        <w:trPr>
          <w:cantSplit/>
          <w:trHeight w:val="725"/>
          <w:jc w:val="right"/>
        </w:trPr>
        <w:tc>
          <w:tcPr>
            <w:tcW w:w="5670" w:type="dxa"/>
            <w:tcBorders>
              <w:top w:val="nil"/>
            </w:tcBorders>
            <w:shd w:val="clear" w:color="auto" w:fill="auto"/>
            <w:vAlign w:val="center"/>
          </w:tcPr>
          <w:p w14:paraId="59CC6C5A" w14:textId="467A0AEF" w:rsidR="008C3824" w:rsidRPr="00C8524A" w:rsidRDefault="008C3824" w:rsidP="00AF4DBD">
            <w:pPr>
              <w:pStyle w:val="3Tekst"/>
              <w:spacing w:after="0" w:line="240" w:lineRule="auto"/>
              <w:ind w:firstLine="34"/>
              <w:jc w:val="center"/>
              <w:rPr>
                <w:sz w:val="20"/>
              </w:rPr>
            </w:pPr>
            <w:r w:rsidRPr="00C8524A">
              <w:rPr>
                <w:rFonts w:eastAsia="Wingdings"/>
                <w:sz w:val="20"/>
              </w:rPr>
              <w:t>Uprawnienia budowlane do projektowania</w:t>
            </w:r>
            <w:r>
              <w:rPr>
                <w:rFonts w:eastAsia="Wingdings"/>
                <w:sz w:val="20"/>
              </w:rPr>
              <w:br/>
            </w:r>
            <w:r w:rsidRPr="00C8524A">
              <w:rPr>
                <w:rFonts w:eastAsia="Wingdings"/>
                <w:sz w:val="20"/>
              </w:rPr>
              <w:t>bez ograniczeń nr PDL/0</w:t>
            </w:r>
            <w:r>
              <w:rPr>
                <w:rFonts w:eastAsia="Wingdings"/>
                <w:sz w:val="20"/>
              </w:rPr>
              <w:t>101</w:t>
            </w:r>
            <w:r w:rsidRPr="00C8524A">
              <w:rPr>
                <w:rFonts w:eastAsia="Wingdings"/>
                <w:sz w:val="20"/>
              </w:rPr>
              <w:t>/P</w:t>
            </w:r>
            <w:r>
              <w:rPr>
                <w:rFonts w:eastAsia="Wingdings"/>
                <w:sz w:val="20"/>
              </w:rPr>
              <w:t>OO</w:t>
            </w:r>
            <w:r w:rsidRPr="00C8524A">
              <w:rPr>
                <w:rFonts w:eastAsia="Wingdings"/>
                <w:sz w:val="20"/>
              </w:rPr>
              <w:t>E/</w:t>
            </w:r>
            <w:r>
              <w:rPr>
                <w:rFonts w:eastAsia="Wingdings"/>
                <w:sz w:val="20"/>
              </w:rPr>
              <w:t>06</w:t>
            </w:r>
          </w:p>
          <w:p w14:paraId="1265A5DE" w14:textId="42CFFFFC" w:rsidR="008C3824" w:rsidRPr="003F46B4" w:rsidRDefault="008C3824" w:rsidP="008C3824">
            <w:pPr>
              <w:pStyle w:val="3Tekst"/>
              <w:spacing w:after="0" w:line="240" w:lineRule="auto"/>
              <w:ind w:firstLine="34"/>
              <w:jc w:val="center"/>
            </w:pPr>
            <w:r w:rsidRPr="00C8524A">
              <w:rPr>
                <w:rFonts w:eastAsia="Wingdings"/>
                <w:sz w:val="20"/>
              </w:rPr>
              <w:t>w specjalności instalacyjnej w zakresie sieci, instalacji i urządzeń elektrycznych i elektroenergetycznych</w:t>
            </w:r>
            <w:r>
              <w:rPr>
                <w:rFonts w:eastAsia="Wingdings"/>
                <w:sz w:val="20"/>
              </w:rPr>
              <w:t xml:space="preserve"> - PDL/IE/0287/04</w:t>
            </w:r>
          </w:p>
        </w:tc>
        <w:tc>
          <w:tcPr>
            <w:tcW w:w="2374" w:type="dxa"/>
            <w:vMerge/>
            <w:shd w:val="clear" w:color="auto" w:fill="auto"/>
            <w:vAlign w:val="center"/>
          </w:tcPr>
          <w:p w14:paraId="60990213" w14:textId="77777777" w:rsidR="008C3824" w:rsidRPr="003F46B4" w:rsidRDefault="008C3824" w:rsidP="00AF4DBD">
            <w:pPr>
              <w:pStyle w:val="3Tekst"/>
              <w:spacing w:after="0" w:line="240" w:lineRule="auto"/>
              <w:rPr>
                <w:rFonts w:eastAsia="Wingdings"/>
              </w:rPr>
            </w:pPr>
          </w:p>
        </w:tc>
      </w:tr>
    </w:tbl>
    <w:p w14:paraId="15C2724C" w14:textId="77777777" w:rsidR="00BE2D56" w:rsidRDefault="00BE2D56">
      <w:pPr>
        <w:rPr>
          <w:b/>
          <w:sz w:val="28"/>
          <w:szCs w:val="40"/>
        </w:rPr>
      </w:pPr>
      <w:r>
        <w:br w:type="page"/>
      </w:r>
    </w:p>
    <w:p w14:paraId="5FA77EC3" w14:textId="77777777" w:rsidR="00CB3278" w:rsidRPr="00E6250B" w:rsidRDefault="00E6250B" w:rsidP="00E6250B">
      <w:pPr>
        <w:pStyle w:val="2Tytu"/>
      </w:pPr>
      <w:r w:rsidRPr="00E6250B">
        <w:lastRenderedPageBreak/>
        <w:t>Informacja dotycząca Bezpieczeństwa I Ochrony Zdrowia</w:t>
      </w:r>
    </w:p>
    <w:p w14:paraId="37B6DEAD" w14:textId="77777777" w:rsidR="00E6250B" w:rsidRPr="00E6250B" w:rsidRDefault="00E6250B" w:rsidP="00A35594">
      <w:pPr>
        <w:pStyle w:val="2Podtytu"/>
        <w:spacing w:line="240" w:lineRule="auto"/>
      </w:pPr>
      <w:r w:rsidRPr="00E6250B">
        <w:t>Zakres robót:</w:t>
      </w:r>
    </w:p>
    <w:p w14:paraId="7D895289" w14:textId="77777777" w:rsidR="003B2D02" w:rsidRPr="00E6250B" w:rsidRDefault="003B2D02" w:rsidP="008C3824">
      <w:pPr>
        <w:pStyle w:val="3Punkty"/>
        <w:spacing w:line="360" w:lineRule="auto"/>
      </w:pPr>
      <w:r w:rsidRPr="00E6250B">
        <w:t>Instalacj</w:t>
      </w:r>
      <w:r>
        <w:t>a zasilająca;</w:t>
      </w:r>
    </w:p>
    <w:p w14:paraId="18303ABF" w14:textId="77777777" w:rsidR="00E6250B" w:rsidRDefault="00E6250B" w:rsidP="008C3824">
      <w:pPr>
        <w:pStyle w:val="3Punkty"/>
        <w:spacing w:line="360" w:lineRule="auto"/>
      </w:pPr>
      <w:r w:rsidRPr="00E6250B">
        <w:t>Instalacje gniazd wtyczkowych</w:t>
      </w:r>
      <w:r>
        <w:t xml:space="preserve"> 230</w:t>
      </w:r>
      <w:r w:rsidR="003B2D02">
        <w:t>V</w:t>
      </w:r>
      <w:r>
        <w:t>, 400</w:t>
      </w:r>
      <w:r w:rsidR="003B2D02">
        <w:t>V</w:t>
      </w:r>
      <w:r>
        <w:t xml:space="preserve"> i zasilenia obwodów;</w:t>
      </w:r>
    </w:p>
    <w:p w14:paraId="0D4A774C" w14:textId="77777777" w:rsidR="003B2D02" w:rsidRDefault="003B2D02" w:rsidP="008C3824">
      <w:pPr>
        <w:pStyle w:val="3Punkty"/>
        <w:spacing w:line="360" w:lineRule="auto"/>
      </w:pPr>
      <w:r w:rsidRPr="00E6250B">
        <w:t>Instalacje o</w:t>
      </w:r>
      <w:r>
        <w:t>świetlenia ogólnego;</w:t>
      </w:r>
    </w:p>
    <w:p w14:paraId="7CCF6424" w14:textId="77777777" w:rsidR="00E6250B" w:rsidRDefault="00E6250B" w:rsidP="008C3824">
      <w:pPr>
        <w:pStyle w:val="2Podtytu"/>
        <w:spacing w:line="360" w:lineRule="auto"/>
      </w:pPr>
      <w:r>
        <w:t>Elementy mogące stwarzać zagrożenie bezpieczeństwa i zdrowia ludzi:</w:t>
      </w:r>
    </w:p>
    <w:p w14:paraId="3B41A87F" w14:textId="77777777" w:rsidR="00E6250B" w:rsidRDefault="00E6250B" w:rsidP="008C3824">
      <w:pPr>
        <w:pStyle w:val="3Punkty"/>
        <w:spacing w:line="360" w:lineRule="auto"/>
      </w:pPr>
      <w:r>
        <w:t>Rozdzielnia elektryczna budynku;</w:t>
      </w:r>
    </w:p>
    <w:p w14:paraId="60E9EDDF" w14:textId="77777777" w:rsidR="00E6250B" w:rsidRDefault="00E6250B" w:rsidP="008C3824">
      <w:pPr>
        <w:pStyle w:val="3Punkty"/>
        <w:spacing w:line="360" w:lineRule="auto"/>
      </w:pPr>
      <w:r>
        <w:t>Instalacje elektryczne;</w:t>
      </w:r>
    </w:p>
    <w:p w14:paraId="095766C5" w14:textId="77777777" w:rsidR="00E6250B" w:rsidRDefault="00E6250B" w:rsidP="008C3824">
      <w:pPr>
        <w:pStyle w:val="2Podtytu"/>
        <w:spacing w:line="360" w:lineRule="auto"/>
      </w:pPr>
      <w:r>
        <w:t>Przewidywane zagrożenia występujące podczas realizacji robót budowlanych:</w:t>
      </w:r>
    </w:p>
    <w:p w14:paraId="790E5679" w14:textId="77777777" w:rsidR="00E6250B" w:rsidRDefault="00E6250B" w:rsidP="008C3824">
      <w:pPr>
        <w:pStyle w:val="3Punkty"/>
        <w:spacing w:line="360" w:lineRule="auto"/>
      </w:pPr>
      <w:r>
        <w:t>Ryzyko upadku z wysokości podczas prac montażowych przy budowie instalacji elektrycznych wewnątrz budynku oraz na dachu budynku;</w:t>
      </w:r>
    </w:p>
    <w:p w14:paraId="36186807" w14:textId="77777777" w:rsidR="00E6250B" w:rsidRDefault="00E6250B" w:rsidP="008C3824">
      <w:pPr>
        <w:pStyle w:val="3Punkty"/>
        <w:spacing w:line="360" w:lineRule="auto"/>
      </w:pPr>
      <w:r>
        <w:t>Ryzyko porażenia prądem elektrycznym przy podłączaniu kabli i przewodów;</w:t>
      </w:r>
    </w:p>
    <w:p w14:paraId="615BA8FC" w14:textId="77777777" w:rsidR="00E6250B" w:rsidRDefault="00E6250B" w:rsidP="008C3824">
      <w:pPr>
        <w:pStyle w:val="3Punkty"/>
        <w:spacing w:line="360" w:lineRule="auto"/>
      </w:pPr>
      <w:r>
        <w:t>Ryzyko spadania z wysokości przedmiotów, narzędzi, materiałów i wyrobów budowlanych;</w:t>
      </w:r>
    </w:p>
    <w:p w14:paraId="146EC096" w14:textId="77777777" w:rsidR="00E6250B" w:rsidRDefault="00E6250B" w:rsidP="008C3824">
      <w:pPr>
        <w:pStyle w:val="3Punkty"/>
        <w:spacing w:line="360" w:lineRule="auto"/>
      </w:pPr>
      <w:r>
        <w:t>Ryzyko otarć i skaleczeń;</w:t>
      </w:r>
    </w:p>
    <w:p w14:paraId="77DF09B0" w14:textId="77777777" w:rsidR="00E6250B" w:rsidRDefault="00E6250B" w:rsidP="008C3824">
      <w:pPr>
        <w:pStyle w:val="3Punkty"/>
        <w:spacing w:line="360" w:lineRule="auto"/>
      </w:pPr>
      <w:r>
        <w:t>Ryzyko potknięcia i upadku.</w:t>
      </w:r>
    </w:p>
    <w:p w14:paraId="4283A4EA" w14:textId="77777777" w:rsidR="00E6250B" w:rsidRDefault="00E6250B" w:rsidP="008C3824">
      <w:pPr>
        <w:pStyle w:val="2Podtytu"/>
        <w:spacing w:line="360" w:lineRule="auto"/>
      </w:pPr>
      <w:r>
        <w:t>Sposób prowadzenia instrukcji pracowników przed przystąpieniem do realizacji robót szczególnie niebezpiecznych:</w:t>
      </w:r>
    </w:p>
    <w:p w14:paraId="4F5A8823" w14:textId="77777777" w:rsidR="00E6250B" w:rsidRDefault="00E6250B" w:rsidP="008C3824">
      <w:pPr>
        <w:pStyle w:val="3Punkty"/>
        <w:spacing w:line="360" w:lineRule="auto"/>
      </w:pPr>
      <w:r>
        <w:t>Bezpośrednio przed przystąpieniem do prac należy zapoznać pracowników z zagrożeniami wyszczególnionymi w punktach 2 i 3, oraz udzielić instruktażu z zakresu prowadzonych robót włącznie z wykonaniem wpisu do dziennika budowy;</w:t>
      </w:r>
    </w:p>
    <w:p w14:paraId="5F258C77" w14:textId="77777777" w:rsidR="00E6250B" w:rsidRDefault="00E6250B" w:rsidP="008C3824">
      <w:pPr>
        <w:pStyle w:val="3Punkty"/>
        <w:spacing w:line="360" w:lineRule="auto"/>
      </w:pPr>
      <w:r>
        <w:t>Konieczności stosowania przez pracowników środków ochrony indywidualnej zapobiegających przed skutkami zagrożeń (kasków ochronnych, rękawic, okularów itp.).</w:t>
      </w:r>
    </w:p>
    <w:p w14:paraId="3E8AA4B2" w14:textId="77777777" w:rsidR="00E6250B" w:rsidRDefault="00E6250B" w:rsidP="008C3824">
      <w:pPr>
        <w:pStyle w:val="2Podtytu"/>
        <w:spacing w:line="360" w:lineRule="auto"/>
      </w:pPr>
      <w:r>
        <w:t>Środki techniczne i organizacyjne pracy zgodnie z przepisami i zasadami bezpieczeństwa i higieny pracy:</w:t>
      </w:r>
    </w:p>
    <w:p w14:paraId="67DD16FB" w14:textId="77777777" w:rsidR="00E6250B" w:rsidRDefault="00E6250B" w:rsidP="008C3824">
      <w:pPr>
        <w:pStyle w:val="3Punkty"/>
        <w:spacing w:line="360" w:lineRule="auto"/>
      </w:pPr>
      <w:r>
        <w:t>Zaleca się organizowanie stanowiska pracy zgodnie z przepisami i zasadami bezpieczeństwa i higieny pracy;</w:t>
      </w:r>
    </w:p>
    <w:p w14:paraId="27C77E9E" w14:textId="77777777" w:rsidR="00E6250B" w:rsidRDefault="00E6250B" w:rsidP="008C3824">
      <w:pPr>
        <w:pStyle w:val="3Punkty"/>
        <w:spacing w:line="360" w:lineRule="auto"/>
      </w:pPr>
      <w:r>
        <w:t>Należy zapewnić pracownikom odzież ochronną i sprzęt ochronny osobisty oraz dopilnować, aby te środki były stosowane zgodnie z przeznaczeniem;</w:t>
      </w:r>
    </w:p>
    <w:p w14:paraId="2B51284D" w14:textId="77777777" w:rsidR="00E6250B" w:rsidRDefault="00E6250B" w:rsidP="008C3824">
      <w:pPr>
        <w:pStyle w:val="3Punkty"/>
        <w:spacing w:line="360" w:lineRule="auto"/>
      </w:pPr>
      <w:r>
        <w:lastRenderedPageBreak/>
        <w:t>Zaleca się prace na wysokości wykonywać przy pomocy drabin bądź rusztowań;</w:t>
      </w:r>
    </w:p>
    <w:p w14:paraId="6383CE96" w14:textId="77777777" w:rsidR="00457D17" w:rsidRDefault="00E6250B" w:rsidP="008C3824">
      <w:pPr>
        <w:pStyle w:val="3Punkty"/>
        <w:spacing w:line="360" w:lineRule="auto"/>
      </w:pPr>
      <w:r>
        <w:t>Zaleca się wykonywanie prac przy urządzeniach elektrycznych wyłączonych spod napięcia oraz zastosować odpowiednie zabezpieczenie przed przypadkowym załączeniem napięcia.</w:t>
      </w:r>
    </w:p>
    <w:p w14:paraId="2C24BD50" w14:textId="77777777" w:rsidR="00A35594" w:rsidRDefault="00A35594" w:rsidP="00A35594">
      <w:pPr>
        <w:pStyle w:val="3Punkty"/>
        <w:numPr>
          <w:ilvl w:val="0"/>
          <w:numId w:val="0"/>
        </w:numPr>
        <w:spacing w:line="240" w:lineRule="auto"/>
        <w:ind w:left="567"/>
      </w:pPr>
    </w:p>
    <w:tbl>
      <w:tblPr>
        <w:tblW w:w="0" w:type="auto"/>
        <w:jc w:val="right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5670"/>
        <w:gridCol w:w="2374"/>
      </w:tblGrid>
      <w:tr w:rsidR="00A35594" w:rsidRPr="00C8524A" w14:paraId="7522CB7D" w14:textId="77777777" w:rsidTr="007A4420">
        <w:trPr>
          <w:trHeight w:val="308"/>
          <w:jc w:val="right"/>
        </w:trPr>
        <w:tc>
          <w:tcPr>
            <w:tcW w:w="5670" w:type="dxa"/>
            <w:tcBorders>
              <w:top w:val="single" w:sz="12" w:space="0" w:color="auto"/>
              <w:bottom w:val="single" w:sz="12" w:space="0" w:color="auto"/>
            </w:tcBorders>
            <w:shd w:val="clear" w:color="auto" w:fill="D9D9D9" w:themeFill="background1" w:themeFillShade="D9"/>
            <w:vAlign w:val="center"/>
          </w:tcPr>
          <w:p w14:paraId="2CC1BBDC" w14:textId="77777777" w:rsidR="00A35594" w:rsidRPr="00C8524A" w:rsidRDefault="00A35594" w:rsidP="007A4420">
            <w:pPr>
              <w:pStyle w:val="3Tekst"/>
              <w:spacing w:after="0" w:line="240" w:lineRule="auto"/>
              <w:ind w:firstLine="34"/>
              <w:jc w:val="center"/>
              <w:rPr>
                <w:sz w:val="20"/>
              </w:rPr>
            </w:pPr>
            <w:r w:rsidRPr="00C8524A">
              <w:rPr>
                <w:rFonts w:eastAsia="Wingdings"/>
                <w:b/>
                <w:sz w:val="20"/>
              </w:rPr>
              <w:t>PROJEKTANT – INSTALACJE ELEKTRYCZNE</w:t>
            </w:r>
          </w:p>
        </w:tc>
        <w:tc>
          <w:tcPr>
            <w:tcW w:w="2374" w:type="dxa"/>
            <w:tcBorders>
              <w:top w:val="single" w:sz="12" w:space="0" w:color="auto"/>
              <w:bottom w:val="single" w:sz="12" w:space="0" w:color="auto"/>
            </w:tcBorders>
            <w:shd w:val="clear" w:color="auto" w:fill="D9D9D9" w:themeFill="background1" w:themeFillShade="D9"/>
            <w:vAlign w:val="center"/>
          </w:tcPr>
          <w:p w14:paraId="1F50ADA8" w14:textId="77777777" w:rsidR="00A35594" w:rsidRPr="00C8524A" w:rsidRDefault="00A35594" w:rsidP="007A4420">
            <w:pPr>
              <w:pStyle w:val="3Tekst"/>
              <w:spacing w:after="0" w:line="240" w:lineRule="auto"/>
              <w:ind w:firstLine="34"/>
              <w:jc w:val="center"/>
              <w:rPr>
                <w:sz w:val="20"/>
              </w:rPr>
            </w:pPr>
            <w:r w:rsidRPr="00C8524A">
              <w:rPr>
                <w:rFonts w:eastAsia="Wingdings"/>
                <w:b/>
                <w:sz w:val="20"/>
              </w:rPr>
              <w:t>PODPIS</w:t>
            </w:r>
          </w:p>
        </w:tc>
      </w:tr>
      <w:tr w:rsidR="00A35594" w:rsidRPr="003F46B4" w14:paraId="567F5B8B" w14:textId="77777777" w:rsidTr="007A4420">
        <w:trPr>
          <w:cantSplit/>
          <w:trHeight w:val="419"/>
          <w:jc w:val="right"/>
        </w:trPr>
        <w:tc>
          <w:tcPr>
            <w:tcW w:w="5670" w:type="dxa"/>
            <w:tcBorders>
              <w:top w:val="single" w:sz="12" w:space="0" w:color="auto"/>
              <w:bottom w:val="nil"/>
            </w:tcBorders>
            <w:shd w:val="clear" w:color="auto" w:fill="auto"/>
            <w:vAlign w:val="center"/>
          </w:tcPr>
          <w:p w14:paraId="52E562DC" w14:textId="77777777" w:rsidR="00A35594" w:rsidRPr="003F46B4" w:rsidRDefault="00A35594" w:rsidP="007A4420">
            <w:pPr>
              <w:pStyle w:val="3Tekst"/>
              <w:spacing w:after="0" w:line="240" w:lineRule="auto"/>
              <w:ind w:firstLine="34"/>
              <w:jc w:val="center"/>
            </w:pPr>
            <w:r w:rsidRPr="003F46B4">
              <w:rPr>
                <w:rFonts w:eastAsia="Wingdings"/>
                <w:b/>
              </w:rPr>
              <w:t xml:space="preserve">mgr inż. </w:t>
            </w:r>
            <w:r>
              <w:rPr>
                <w:rFonts w:eastAsia="Wingdings"/>
                <w:b/>
              </w:rPr>
              <w:t>Mateusz Woszczenko</w:t>
            </w:r>
          </w:p>
        </w:tc>
        <w:tc>
          <w:tcPr>
            <w:tcW w:w="2374" w:type="dxa"/>
            <w:vMerge w:val="restart"/>
            <w:tcBorders>
              <w:top w:val="single" w:sz="12" w:space="0" w:color="auto"/>
            </w:tcBorders>
            <w:shd w:val="clear" w:color="auto" w:fill="auto"/>
            <w:vAlign w:val="center"/>
          </w:tcPr>
          <w:p w14:paraId="450E73DA" w14:textId="77777777" w:rsidR="00A35594" w:rsidRPr="003F46B4" w:rsidRDefault="00A35594" w:rsidP="007A4420">
            <w:pPr>
              <w:pStyle w:val="3Tekst"/>
              <w:spacing w:after="0" w:line="240" w:lineRule="auto"/>
              <w:ind w:firstLine="34"/>
              <w:jc w:val="center"/>
              <w:rPr>
                <w:rFonts w:eastAsia="Wingdings"/>
                <w:b/>
              </w:rPr>
            </w:pPr>
          </w:p>
        </w:tc>
      </w:tr>
      <w:tr w:rsidR="00A35594" w:rsidRPr="003F46B4" w14:paraId="2F87266E" w14:textId="77777777" w:rsidTr="007A4420">
        <w:trPr>
          <w:cantSplit/>
          <w:trHeight w:val="1171"/>
          <w:jc w:val="right"/>
        </w:trPr>
        <w:tc>
          <w:tcPr>
            <w:tcW w:w="5670" w:type="dxa"/>
            <w:tcBorders>
              <w:top w:val="nil"/>
            </w:tcBorders>
            <w:shd w:val="clear" w:color="auto" w:fill="auto"/>
            <w:vAlign w:val="center"/>
          </w:tcPr>
          <w:p w14:paraId="6EE7CC2B" w14:textId="77777777" w:rsidR="00A35594" w:rsidRPr="00C8524A" w:rsidRDefault="00A35594" w:rsidP="007A4420">
            <w:pPr>
              <w:pStyle w:val="3Tekst"/>
              <w:spacing w:after="0" w:line="240" w:lineRule="auto"/>
              <w:ind w:firstLine="34"/>
              <w:jc w:val="center"/>
              <w:rPr>
                <w:sz w:val="20"/>
              </w:rPr>
            </w:pPr>
            <w:r w:rsidRPr="00C8524A">
              <w:rPr>
                <w:rFonts w:eastAsia="Wingdings"/>
                <w:sz w:val="20"/>
              </w:rPr>
              <w:t>Uprawnienia budowlane do projektowania</w:t>
            </w:r>
            <w:r>
              <w:rPr>
                <w:rFonts w:eastAsia="Wingdings"/>
                <w:sz w:val="20"/>
              </w:rPr>
              <w:br/>
              <w:t>i kierowania robotami budowlanymi</w:t>
            </w:r>
            <w:r>
              <w:rPr>
                <w:rFonts w:eastAsia="Wingdings"/>
                <w:sz w:val="20"/>
              </w:rPr>
              <w:br/>
            </w:r>
            <w:r w:rsidRPr="00C8524A">
              <w:rPr>
                <w:rFonts w:eastAsia="Wingdings"/>
                <w:sz w:val="20"/>
              </w:rPr>
              <w:t>bez ograniczeń nr PDL/0</w:t>
            </w:r>
            <w:r>
              <w:rPr>
                <w:rFonts w:eastAsia="Wingdings"/>
                <w:sz w:val="20"/>
              </w:rPr>
              <w:t>072</w:t>
            </w:r>
            <w:r w:rsidRPr="00C8524A">
              <w:rPr>
                <w:rFonts w:eastAsia="Wingdings"/>
                <w:sz w:val="20"/>
              </w:rPr>
              <w:t>/P</w:t>
            </w:r>
            <w:r>
              <w:rPr>
                <w:rFonts w:eastAsia="Wingdings"/>
                <w:sz w:val="20"/>
              </w:rPr>
              <w:t>WB</w:t>
            </w:r>
            <w:r w:rsidRPr="00C8524A">
              <w:rPr>
                <w:rFonts w:eastAsia="Wingdings"/>
                <w:sz w:val="20"/>
              </w:rPr>
              <w:t>E/</w:t>
            </w:r>
            <w:r>
              <w:rPr>
                <w:rFonts w:eastAsia="Wingdings"/>
                <w:sz w:val="20"/>
              </w:rPr>
              <w:t>18</w:t>
            </w:r>
          </w:p>
          <w:p w14:paraId="4D90844F" w14:textId="77777777" w:rsidR="00A35594" w:rsidRPr="003F46B4" w:rsidRDefault="00A35594" w:rsidP="007A4420">
            <w:pPr>
              <w:pStyle w:val="3Tekst"/>
              <w:spacing w:after="0" w:line="240" w:lineRule="auto"/>
              <w:ind w:firstLine="34"/>
              <w:jc w:val="center"/>
            </w:pPr>
            <w:r w:rsidRPr="00C8524A">
              <w:rPr>
                <w:rFonts w:eastAsia="Wingdings"/>
                <w:sz w:val="20"/>
              </w:rPr>
              <w:t>w specjalności instalacyjnej w zakresie sieci, instalacji i urządzeń elektrycznych i elektroenergetycznych</w:t>
            </w:r>
            <w:r>
              <w:rPr>
                <w:rFonts w:eastAsia="Wingdings"/>
                <w:sz w:val="20"/>
              </w:rPr>
              <w:t xml:space="preserve"> - PDL/IE/0090/18</w:t>
            </w:r>
          </w:p>
        </w:tc>
        <w:tc>
          <w:tcPr>
            <w:tcW w:w="2374" w:type="dxa"/>
            <w:vMerge/>
            <w:shd w:val="clear" w:color="auto" w:fill="auto"/>
            <w:vAlign w:val="center"/>
          </w:tcPr>
          <w:p w14:paraId="3C3099C0" w14:textId="77777777" w:rsidR="00A35594" w:rsidRPr="003F46B4" w:rsidRDefault="00A35594" w:rsidP="007A4420">
            <w:pPr>
              <w:pStyle w:val="3Tekst"/>
              <w:spacing w:after="0" w:line="240" w:lineRule="auto"/>
              <w:rPr>
                <w:rFonts w:eastAsia="Wingdings"/>
              </w:rPr>
            </w:pPr>
          </w:p>
        </w:tc>
      </w:tr>
      <w:tr w:rsidR="008C3824" w:rsidRPr="00C8524A" w14:paraId="64995DC3" w14:textId="77777777" w:rsidTr="00AF4DBD">
        <w:trPr>
          <w:trHeight w:val="308"/>
          <w:jc w:val="right"/>
        </w:trPr>
        <w:tc>
          <w:tcPr>
            <w:tcW w:w="5670" w:type="dxa"/>
            <w:tcBorders>
              <w:top w:val="single" w:sz="12" w:space="0" w:color="auto"/>
              <w:bottom w:val="single" w:sz="12" w:space="0" w:color="auto"/>
            </w:tcBorders>
            <w:shd w:val="clear" w:color="auto" w:fill="D9D9D9" w:themeFill="background1" w:themeFillShade="D9"/>
            <w:vAlign w:val="center"/>
          </w:tcPr>
          <w:p w14:paraId="5324427B" w14:textId="77777777" w:rsidR="008C3824" w:rsidRPr="00C8524A" w:rsidRDefault="008C3824" w:rsidP="00AF4DBD">
            <w:pPr>
              <w:pStyle w:val="3Tekst"/>
              <w:spacing w:after="0" w:line="240" w:lineRule="auto"/>
              <w:ind w:firstLine="34"/>
              <w:jc w:val="center"/>
              <w:rPr>
                <w:sz w:val="20"/>
              </w:rPr>
            </w:pPr>
            <w:r>
              <w:rPr>
                <w:rFonts w:eastAsia="Wingdings"/>
                <w:b/>
                <w:sz w:val="20"/>
              </w:rPr>
              <w:t>SPRAWDZAJĄCY</w:t>
            </w:r>
            <w:r w:rsidRPr="00C8524A">
              <w:rPr>
                <w:rFonts w:eastAsia="Wingdings"/>
                <w:b/>
                <w:sz w:val="20"/>
              </w:rPr>
              <w:t xml:space="preserve"> – INSTALACJE ELEKTRYCZNE</w:t>
            </w:r>
          </w:p>
        </w:tc>
        <w:tc>
          <w:tcPr>
            <w:tcW w:w="2374" w:type="dxa"/>
            <w:tcBorders>
              <w:top w:val="single" w:sz="12" w:space="0" w:color="auto"/>
              <w:bottom w:val="single" w:sz="12" w:space="0" w:color="auto"/>
            </w:tcBorders>
            <w:shd w:val="clear" w:color="auto" w:fill="D9D9D9" w:themeFill="background1" w:themeFillShade="D9"/>
            <w:vAlign w:val="center"/>
          </w:tcPr>
          <w:p w14:paraId="31174406" w14:textId="77777777" w:rsidR="008C3824" w:rsidRPr="00C8524A" w:rsidRDefault="008C3824" w:rsidP="00AF4DBD">
            <w:pPr>
              <w:pStyle w:val="3Tekst"/>
              <w:spacing w:after="0" w:line="240" w:lineRule="auto"/>
              <w:ind w:firstLine="34"/>
              <w:jc w:val="center"/>
              <w:rPr>
                <w:sz w:val="20"/>
              </w:rPr>
            </w:pPr>
            <w:r w:rsidRPr="00C8524A">
              <w:rPr>
                <w:rFonts w:eastAsia="Wingdings"/>
                <w:b/>
                <w:sz w:val="20"/>
              </w:rPr>
              <w:t>PODPIS</w:t>
            </w:r>
          </w:p>
        </w:tc>
      </w:tr>
      <w:tr w:rsidR="008C3824" w:rsidRPr="003F46B4" w14:paraId="38665B7A" w14:textId="77777777" w:rsidTr="00AF4DBD">
        <w:trPr>
          <w:cantSplit/>
          <w:trHeight w:val="419"/>
          <w:jc w:val="right"/>
        </w:trPr>
        <w:tc>
          <w:tcPr>
            <w:tcW w:w="5670" w:type="dxa"/>
            <w:tcBorders>
              <w:top w:val="single" w:sz="12" w:space="0" w:color="auto"/>
              <w:bottom w:val="nil"/>
            </w:tcBorders>
            <w:shd w:val="clear" w:color="auto" w:fill="auto"/>
            <w:vAlign w:val="center"/>
          </w:tcPr>
          <w:p w14:paraId="6AAEFBE5" w14:textId="77777777" w:rsidR="008C3824" w:rsidRPr="003F46B4" w:rsidRDefault="008C3824" w:rsidP="00AF4DBD">
            <w:pPr>
              <w:pStyle w:val="3Tekst"/>
              <w:spacing w:after="0" w:line="240" w:lineRule="auto"/>
              <w:ind w:firstLine="34"/>
              <w:jc w:val="center"/>
            </w:pPr>
            <w:r w:rsidRPr="003F46B4">
              <w:rPr>
                <w:rFonts w:eastAsia="Wingdings"/>
                <w:b/>
              </w:rPr>
              <w:t xml:space="preserve">mgr inż. </w:t>
            </w:r>
            <w:r>
              <w:rPr>
                <w:rFonts w:eastAsia="Wingdings"/>
                <w:b/>
              </w:rPr>
              <w:t>Robert Grodzki</w:t>
            </w:r>
          </w:p>
        </w:tc>
        <w:tc>
          <w:tcPr>
            <w:tcW w:w="2374" w:type="dxa"/>
            <w:vMerge w:val="restart"/>
            <w:tcBorders>
              <w:top w:val="single" w:sz="12" w:space="0" w:color="auto"/>
            </w:tcBorders>
            <w:shd w:val="clear" w:color="auto" w:fill="auto"/>
            <w:vAlign w:val="center"/>
          </w:tcPr>
          <w:p w14:paraId="56027C46" w14:textId="77777777" w:rsidR="008C3824" w:rsidRPr="003F46B4" w:rsidRDefault="008C3824" w:rsidP="00AF4DBD">
            <w:pPr>
              <w:pStyle w:val="3Tekst"/>
              <w:spacing w:after="0" w:line="240" w:lineRule="auto"/>
              <w:ind w:firstLine="34"/>
              <w:jc w:val="center"/>
              <w:rPr>
                <w:rFonts w:eastAsia="Wingdings"/>
                <w:b/>
              </w:rPr>
            </w:pPr>
          </w:p>
        </w:tc>
      </w:tr>
      <w:tr w:rsidR="008C3824" w:rsidRPr="003F46B4" w14:paraId="2FA49EA8" w14:textId="77777777" w:rsidTr="00AF4DBD">
        <w:trPr>
          <w:cantSplit/>
          <w:trHeight w:val="725"/>
          <w:jc w:val="right"/>
        </w:trPr>
        <w:tc>
          <w:tcPr>
            <w:tcW w:w="5670" w:type="dxa"/>
            <w:tcBorders>
              <w:top w:val="nil"/>
            </w:tcBorders>
            <w:shd w:val="clear" w:color="auto" w:fill="auto"/>
            <w:vAlign w:val="center"/>
          </w:tcPr>
          <w:p w14:paraId="49D02D30" w14:textId="77777777" w:rsidR="008C3824" w:rsidRPr="00C8524A" w:rsidRDefault="008C3824" w:rsidP="00AF4DBD">
            <w:pPr>
              <w:pStyle w:val="3Tekst"/>
              <w:spacing w:after="0" w:line="240" w:lineRule="auto"/>
              <w:ind w:firstLine="34"/>
              <w:jc w:val="center"/>
              <w:rPr>
                <w:sz w:val="20"/>
              </w:rPr>
            </w:pPr>
            <w:r w:rsidRPr="00C8524A">
              <w:rPr>
                <w:rFonts w:eastAsia="Wingdings"/>
                <w:sz w:val="20"/>
              </w:rPr>
              <w:t>Uprawnienia budowlane do projektowania</w:t>
            </w:r>
            <w:r>
              <w:rPr>
                <w:rFonts w:eastAsia="Wingdings"/>
                <w:sz w:val="20"/>
              </w:rPr>
              <w:br/>
            </w:r>
            <w:r w:rsidRPr="00C8524A">
              <w:rPr>
                <w:rFonts w:eastAsia="Wingdings"/>
                <w:sz w:val="20"/>
              </w:rPr>
              <w:t>bez ograniczeń nr PDL/0</w:t>
            </w:r>
            <w:r>
              <w:rPr>
                <w:rFonts w:eastAsia="Wingdings"/>
                <w:sz w:val="20"/>
              </w:rPr>
              <w:t>101</w:t>
            </w:r>
            <w:r w:rsidRPr="00C8524A">
              <w:rPr>
                <w:rFonts w:eastAsia="Wingdings"/>
                <w:sz w:val="20"/>
              </w:rPr>
              <w:t>/P</w:t>
            </w:r>
            <w:r>
              <w:rPr>
                <w:rFonts w:eastAsia="Wingdings"/>
                <w:sz w:val="20"/>
              </w:rPr>
              <w:t>OO</w:t>
            </w:r>
            <w:r w:rsidRPr="00C8524A">
              <w:rPr>
                <w:rFonts w:eastAsia="Wingdings"/>
                <w:sz w:val="20"/>
              </w:rPr>
              <w:t>E/</w:t>
            </w:r>
            <w:r>
              <w:rPr>
                <w:rFonts w:eastAsia="Wingdings"/>
                <w:sz w:val="20"/>
              </w:rPr>
              <w:t>06</w:t>
            </w:r>
          </w:p>
          <w:p w14:paraId="52626A6B" w14:textId="77777777" w:rsidR="008C3824" w:rsidRPr="003F46B4" w:rsidRDefault="008C3824" w:rsidP="00AF4DBD">
            <w:pPr>
              <w:pStyle w:val="3Tekst"/>
              <w:spacing w:after="0" w:line="240" w:lineRule="auto"/>
              <w:ind w:firstLine="34"/>
              <w:jc w:val="center"/>
            </w:pPr>
            <w:r w:rsidRPr="00C8524A">
              <w:rPr>
                <w:rFonts w:eastAsia="Wingdings"/>
                <w:sz w:val="20"/>
              </w:rPr>
              <w:t>w specjalności instalacyjnej w zakresie sieci, instalacji i urządzeń elektrycznych i elektroenergetycznych</w:t>
            </w:r>
            <w:r>
              <w:rPr>
                <w:rFonts w:eastAsia="Wingdings"/>
                <w:sz w:val="20"/>
              </w:rPr>
              <w:t xml:space="preserve"> - PDL/IE/0287/04</w:t>
            </w:r>
          </w:p>
        </w:tc>
        <w:tc>
          <w:tcPr>
            <w:tcW w:w="2374" w:type="dxa"/>
            <w:vMerge/>
            <w:shd w:val="clear" w:color="auto" w:fill="auto"/>
            <w:vAlign w:val="center"/>
          </w:tcPr>
          <w:p w14:paraId="24997EDD" w14:textId="77777777" w:rsidR="008C3824" w:rsidRPr="003F46B4" w:rsidRDefault="008C3824" w:rsidP="00AF4DBD">
            <w:pPr>
              <w:pStyle w:val="3Tekst"/>
              <w:spacing w:after="0" w:line="240" w:lineRule="auto"/>
              <w:rPr>
                <w:rFonts w:eastAsia="Wingdings"/>
              </w:rPr>
            </w:pPr>
          </w:p>
        </w:tc>
      </w:tr>
    </w:tbl>
    <w:p w14:paraId="40032160" w14:textId="77777777" w:rsidR="008C3824" w:rsidRDefault="008C3824"/>
    <w:p w14:paraId="52994EAC" w14:textId="77777777" w:rsidR="003B2D02" w:rsidRDefault="003B2D02">
      <w:pPr>
        <w:rPr>
          <w:noProof/>
          <w:sz w:val="24"/>
          <w:szCs w:val="24"/>
          <w:lang w:eastAsia="pl-PL"/>
        </w:rPr>
      </w:pPr>
      <w:r>
        <w:br w:type="page"/>
      </w:r>
    </w:p>
    <w:p w14:paraId="5E6BF1D3" w14:textId="77777777" w:rsidR="003B2D02" w:rsidRDefault="003B2D02" w:rsidP="003B2D02">
      <w:pPr>
        <w:pStyle w:val="2Tytu"/>
      </w:pPr>
      <w:r>
        <w:lastRenderedPageBreak/>
        <w:t>Część opisowa</w:t>
      </w:r>
    </w:p>
    <w:p w14:paraId="0FB8F0DD" w14:textId="77777777" w:rsidR="00165FE0" w:rsidRDefault="00165FE0" w:rsidP="00165FE0">
      <w:pPr>
        <w:pStyle w:val="2Podtytu"/>
        <w:numPr>
          <w:ilvl w:val="1"/>
          <w:numId w:val="6"/>
        </w:numPr>
      </w:pPr>
      <w:r>
        <w:t xml:space="preserve">Informacje ogólne </w:t>
      </w:r>
    </w:p>
    <w:p w14:paraId="44FD1A90" w14:textId="77777777" w:rsidR="00165FE0" w:rsidRPr="00E444A9" w:rsidRDefault="00165FE0" w:rsidP="00165FE0">
      <w:pPr>
        <w:pStyle w:val="3NTytu"/>
        <w:numPr>
          <w:ilvl w:val="2"/>
          <w:numId w:val="6"/>
        </w:numPr>
      </w:pPr>
      <w:r w:rsidRPr="00E444A9">
        <w:t>Przedmiot opracowania:</w:t>
      </w:r>
    </w:p>
    <w:p w14:paraId="3CF0DCB5" w14:textId="47A7D51E" w:rsidR="00165FE0" w:rsidRPr="00E444A9" w:rsidRDefault="00AC0895" w:rsidP="00165FE0">
      <w:pPr>
        <w:pStyle w:val="3Tekst"/>
      </w:pPr>
      <w:r w:rsidRPr="00AC0895">
        <w:t>Budynek żłobka wraz z niezbędnymi urządzeniami budowlanymi w Dobrzyniewie Dużym w granicach działek 83/1 i 83/2, obręb Dobrzyniewo Duże</w:t>
      </w:r>
    </w:p>
    <w:p w14:paraId="7F4FCFC9" w14:textId="77777777" w:rsidR="00165FE0" w:rsidRPr="00E444A9" w:rsidRDefault="00165FE0" w:rsidP="00165FE0">
      <w:pPr>
        <w:pStyle w:val="3NTytu"/>
        <w:numPr>
          <w:ilvl w:val="2"/>
          <w:numId w:val="6"/>
        </w:numPr>
      </w:pPr>
      <w:r w:rsidRPr="00E444A9">
        <w:t>Dane inwestycji:</w:t>
      </w:r>
    </w:p>
    <w:p w14:paraId="33E34F87" w14:textId="5242E152" w:rsidR="00165FE0" w:rsidRPr="00E444A9" w:rsidRDefault="00165FE0" w:rsidP="00165FE0">
      <w:pPr>
        <w:pStyle w:val="3Tekst"/>
        <w:ind w:left="2835" w:hanging="2268"/>
        <w:jc w:val="left"/>
      </w:pPr>
      <w:r w:rsidRPr="00E444A9">
        <w:t xml:space="preserve">Adres inwestycji: </w:t>
      </w:r>
      <w:r w:rsidRPr="00E444A9">
        <w:tab/>
        <w:t>Dobrzyniewo Duże,</w:t>
      </w:r>
      <w:r w:rsidRPr="00E444A9">
        <w:br/>
        <w:t xml:space="preserve">działki nr ewid. </w:t>
      </w:r>
      <w:r>
        <w:t>83/1, 83/2</w:t>
      </w:r>
      <w:r w:rsidRPr="00E444A9">
        <w:t>,</w:t>
      </w:r>
      <w:r w:rsidRPr="00E444A9">
        <w:br/>
        <w:t>obręb Dobrzyniewo Duże.</w:t>
      </w:r>
    </w:p>
    <w:p w14:paraId="326EAB1C" w14:textId="77777777" w:rsidR="00165FE0" w:rsidRPr="00E444A9" w:rsidRDefault="00165FE0" w:rsidP="00165FE0">
      <w:pPr>
        <w:pStyle w:val="3NTytu"/>
        <w:numPr>
          <w:ilvl w:val="2"/>
          <w:numId w:val="6"/>
        </w:numPr>
      </w:pPr>
      <w:r w:rsidRPr="00E444A9">
        <w:t>Podstawa opracowania</w:t>
      </w:r>
    </w:p>
    <w:p w14:paraId="5AA72C6F" w14:textId="77777777" w:rsidR="00165FE0" w:rsidRDefault="00165FE0" w:rsidP="00165FE0">
      <w:pPr>
        <w:pStyle w:val="3Punkty"/>
      </w:pPr>
      <w:r>
        <w:t>zlecenie Inwestora</w:t>
      </w:r>
    </w:p>
    <w:p w14:paraId="5A60814E" w14:textId="77777777" w:rsidR="00165FE0" w:rsidRDefault="00165FE0" w:rsidP="00165FE0">
      <w:pPr>
        <w:pStyle w:val="3Punkty"/>
      </w:pPr>
      <w:r>
        <w:t>wytyczne Inwestora</w:t>
      </w:r>
    </w:p>
    <w:p w14:paraId="434D6527" w14:textId="77777777" w:rsidR="00165FE0" w:rsidRDefault="00165FE0" w:rsidP="00165FE0">
      <w:pPr>
        <w:pStyle w:val="3Punkty"/>
      </w:pPr>
      <w:r>
        <w:t>projekty branżowe</w:t>
      </w:r>
    </w:p>
    <w:p w14:paraId="0B2E5E84" w14:textId="77777777" w:rsidR="00165FE0" w:rsidRDefault="00165FE0" w:rsidP="00165FE0">
      <w:pPr>
        <w:pStyle w:val="3Punkty"/>
        <w:spacing w:after="240"/>
      </w:pPr>
      <w:r>
        <w:t>obowiązujące przepisy i normy</w:t>
      </w:r>
    </w:p>
    <w:p w14:paraId="0CEC9D29" w14:textId="77777777" w:rsidR="00165FE0" w:rsidRDefault="00165FE0" w:rsidP="00165FE0">
      <w:pPr>
        <w:pStyle w:val="3NTytu"/>
        <w:numPr>
          <w:ilvl w:val="2"/>
          <w:numId w:val="6"/>
        </w:numPr>
      </w:pPr>
      <w:r>
        <w:t>Parametry techniczne</w:t>
      </w:r>
    </w:p>
    <w:p w14:paraId="6C55F201" w14:textId="77777777" w:rsidR="00165FE0" w:rsidRDefault="00165FE0" w:rsidP="00165FE0">
      <w:pPr>
        <w:pStyle w:val="3Punkty"/>
      </w:pPr>
      <w:r>
        <w:t>Napięcie zasilania</w:t>
      </w:r>
      <w:r>
        <w:tab/>
        <w:t>- U  = 230/400 V</w:t>
      </w:r>
    </w:p>
    <w:p w14:paraId="3831EE79" w14:textId="77777777" w:rsidR="00165FE0" w:rsidRDefault="00165FE0" w:rsidP="00165FE0">
      <w:pPr>
        <w:pStyle w:val="3Punkty"/>
      </w:pPr>
      <w:r w:rsidRPr="001E1101">
        <w:t>Bilans mocy:</w:t>
      </w:r>
    </w:p>
    <w:tbl>
      <w:tblPr>
        <w:tblW w:w="4705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429"/>
        <w:gridCol w:w="834"/>
        <w:gridCol w:w="590"/>
        <w:gridCol w:w="852"/>
      </w:tblGrid>
      <w:tr w:rsidR="008C3824" w:rsidRPr="008C3824" w14:paraId="40B13E39" w14:textId="77777777" w:rsidTr="008C3824">
        <w:trPr>
          <w:trHeight w:val="300"/>
          <w:jc w:val="center"/>
        </w:trPr>
        <w:tc>
          <w:tcPr>
            <w:tcW w:w="4705" w:type="dxa"/>
            <w:gridSpan w:val="4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1CDF61A2" w14:textId="77777777" w:rsidR="008C3824" w:rsidRPr="008C3824" w:rsidRDefault="008C3824" w:rsidP="008C382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pl-PL"/>
              </w:rPr>
            </w:pPr>
            <w:r w:rsidRPr="008C3824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pl-PL"/>
              </w:rPr>
              <w:t>Bilans Mocy - Rozdzielnica RG</w:t>
            </w:r>
          </w:p>
        </w:tc>
      </w:tr>
      <w:tr w:rsidR="008C3824" w:rsidRPr="008C3824" w14:paraId="59E5E929" w14:textId="77777777" w:rsidTr="008C3824">
        <w:trPr>
          <w:trHeight w:val="300"/>
          <w:jc w:val="center"/>
        </w:trPr>
        <w:tc>
          <w:tcPr>
            <w:tcW w:w="2429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000000" w:fill="D9D9D9"/>
            <w:noWrap/>
            <w:vAlign w:val="center"/>
            <w:hideMark/>
          </w:tcPr>
          <w:p w14:paraId="6AACD74A" w14:textId="77777777" w:rsidR="008C3824" w:rsidRPr="008C3824" w:rsidRDefault="008C3824" w:rsidP="008C382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pl-PL"/>
              </w:rPr>
            </w:pPr>
            <w:r w:rsidRPr="008C3824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pl-PL"/>
              </w:rPr>
              <w:t>Nazwa</w:t>
            </w:r>
          </w:p>
        </w:tc>
        <w:tc>
          <w:tcPr>
            <w:tcW w:w="834" w:type="dxa"/>
            <w:tcBorders>
              <w:top w:val="nil"/>
              <w:left w:val="single" w:sz="8" w:space="0" w:color="auto"/>
              <w:bottom w:val="nil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03CC0FC6" w14:textId="77777777" w:rsidR="008C3824" w:rsidRPr="008C3824" w:rsidRDefault="008C3824" w:rsidP="008C382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pl-PL"/>
              </w:rPr>
            </w:pPr>
            <w:r w:rsidRPr="008C3824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pl-PL"/>
              </w:rPr>
              <w:t>P</w:t>
            </w:r>
            <w:r w:rsidRPr="008C3824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vertAlign w:val="subscript"/>
                <w:lang w:eastAsia="pl-PL"/>
              </w:rPr>
              <w:t>i</w:t>
            </w:r>
            <w:r w:rsidRPr="008C3824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pl-PL"/>
              </w:rPr>
              <w:t xml:space="preserve"> [kW]</w:t>
            </w:r>
          </w:p>
        </w:tc>
        <w:tc>
          <w:tcPr>
            <w:tcW w:w="59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4685C2E5" w14:textId="77777777" w:rsidR="008C3824" w:rsidRPr="008C3824" w:rsidRDefault="008C3824" w:rsidP="008C382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pl-PL"/>
              </w:rPr>
            </w:pPr>
            <w:proofErr w:type="spellStart"/>
            <w:r w:rsidRPr="008C3824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pl-PL"/>
              </w:rPr>
              <w:t>k</w:t>
            </w:r>
            <w:r w:rsidRPr="008C3824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vertAlign w:val="subscript"/>
                <w:lang w:eastAsia="pl-PL"/>
              </w:rPr>
              <w:t>j</w:t>
            </w:r>
            <w:proofErr w:type="spellEnd"/>
          </w:p>
        </w:tc>
        <w:tc>
          <w:tcPr>
            <w:tcW w:w="852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14:paraId="1492AC3A" w14:textId="77777777" w:rsidR="008C3824" w:rsidRPr="008C3824" w:rsidRDefault="008C3824" w:rsidP="008C382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pl-PL"/>
              </w:rPr>
            </w:pPr>
            <w:proofErr w:type="spellStart"/>
            <w:r w:rsidRPr="008C3824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pl-PL"/>
              </w:rPr>
              <w:t>P</w:t>
            </w:r>
            <w:r w:rsidRPr="008C3824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vertAlign w:val="subscript"/>
                <w:lang w:eastAsia="pl-PL"/>
              </w:rPr>
              <w:t>s</w:t>
            </w:r>
            <w:proofErr w:type="spellEnd"/>
            <w:r w:rsidRPr="008C3824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pl-PL"/>
              </w:rPr>
              <w:t xml:space="preserve"> [kW]</w:t>
            </w:r>
          </w:p>
        </w:tc>
      </w:tr>
      <w:tr w:rsidR="008C3824" w:rsidRPr="008C3824" w14:paraId="192E94BA" w14:textId="77777777" w:rsidTr="008C3824">
        <w:trPr>
          <w:trHeight w:val="300"/>
          <w:jc w:val="center"/>
        </w:trPr>
        <w:tc>
          <w:tcPr>
            <w:tcW w:w="2429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642EBDA8" w14:textId="77777777" w:rsidR="008C3824" w:rsidRPr="008C3824" w:rsidRDefault="008C3824" w:rsidP="008C382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</w:pPr>
            <w:r w:rsidRPr="008C3824"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  <w:t>Rozdzielnica RK</w:t>
            </w:r>
          </w:p>
        </w:tc>
        <w:tc>
          <w:tcPr>
            <w:tcW w:w="834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2EC838" w14:textId="77777777" w:rsidR="008C3824" w:rsidRPr="008C3824" w:rsidRDefault="008C3824" w:rsidP="008C382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</w:pPr>
            <w:r w:rsidRPr="008C3824"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  <w:t>31,70</w:t>
            </w:r>
          </w:p>
        </w:tc>
        <w:tc>
          <w:tcPr>
            <w:tcW w:w="590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C405A7" w14:textId="77777777" w:rsidR="008C3824" w:rsidRPr="008C3824" w:rsidRDefault="008C3824" w:rsidP="008C382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</w:pPr>
            <w:r w:rsidRPr="008C3824"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  <w:t>0,60</w:t>
            </w:r>
          </w:p>
        </w:tc>
        <w:tc>
          <w:tcPr>
            <w:tcW w:w="852" w:type="dxa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7419B480" w14:textId="77777777" w:rsidR="008C3824" w:rsidRPr="008C3824" w:rsidRDefault="008C3824" w:rsidP="008C382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</w:pPr>
            <w:r w:rsidRPr="008C3824"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  <w:t>19,09</w:t>
            </w:r>
          </w:p>
        </w:tc>
      </w:tr>
      <w:tr w:rsidR="008C3824" w:rsidRPr="008C3824" w14:paraId="6E57041E" w14:textId="77777777" w:rsidTr="008C3824">
        <w:trPr>
          <w:trHeight w:val="300"/>
          <w:jc w:val="center"/>
        </w:trPr>
        <w:tc>
          <w:tcPr>
            <w:tcW w:w="2429" w:type="dxa"/>
            <w:tcBorders>
              <w:top w:val="nil"/>
              <w:left w:val="single" w:sz="8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2B0C7193" w14:textId="77777777" w:rsidR="008C3824" w:rsidRPr="008C3824" w:rsidRDefault="008C3824" w:rsidP="008C382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</w:pPr>
            <w:r w:rsidRPr="008C3824"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  <w:t>Oświetlenie</w:t>
            </w:r>
          </w:p>
        </w:tc>
        <w:tc>
          <w:tcPr>
            <w:tcW w:w="834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6DCB41" w14:textId="77777777" w:rsidR="008C3824" w:rsidRPr="008C3824" w:rsidRDefault="008C3824" w:rsidP="008C382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</w:pPr>
            <w:r w:rsidRPr="008C3824"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  <w:t>3,63</w:t>
            </w:r>
          </w:p>
        </w:tc>
        <w:tc>
          <w:tcPr>
            <w:tcW w:w="5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1B2E97" w14:textId="77777777" w:rsidR="008C3824" w:rsidRPr="008C3824" w:rsidRDefault="008C3824" w:rsidP="008C382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</w:pPr>
            <w:r w:rsidRPr="008C3824"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  <w:t>0,900</w:t>
            </w:r>
          </w:p>
        </w:tc>
        <w:tc>
          <w:tcPr>
            <w:tcW w:w="852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2FD7369D" w14:textId="77777777" w:rsidR="008C3824" w:rsidRPr="008C3824" w:rsidRDefault="008C3824" w:rsidP="008C382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</w:pPr>
            <w:r w:rsidRPr="008C3824"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  <w:t>3,27</w:t>
            </w:r>
          </w:p>
        </w:tc>
      </w:tr>
      <w:tr w:rsidR="008C3824" w:rsidRPr="008C3824" w14:paraId="4F48B5E8" w14:textId="77777777" w:rsidTr="008C3824">
        <w:trPr>
          <w:trHeight w:val="300"/>
          <w:jc w:val="center"/>
        </w:trPr>
        <w:tc>
          <w:tcPr>
            <w:tcW w:w="2429" w:type="dxa"/>
            <w:tcBorders>
              <w:top w:val="nil"/>
              <w:left w:val="single" w:sz="8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1B45DFFF" w14:textId="77777777" w:rsidR="008C3824" w:rsidRPr="008C3824" w:rsidRDefault="008C3824" w:rsidP="008C382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</w:pPr>
            <w:r w:rsidRPr="008C3824"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  <w:t>Gniazda ogólne</w:t>
            </w:r>
          </w:p>
        </w:tc>
        <w:tc>
          <w:tcPr>
            <w:tcW w:w="834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AEFF18" w14:textId="77777777" w:rsidR="008C3824" w:rsidRPr="008C3824" w:rsidRDefault="008C3824" w:rsidP="008C382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</w:pPr>
            <w:r w:rsidRPr="008C3824"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  <w:t>35,50</w:t>
            </w:r>
          </w:p>
        </w:tc>
        <w:tc>
          <w:tcPr>
            <w:tcW w:w="5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7D242B" w14:textId="77777777" w:rsidR="008C3824" w:rsidRPr="008C3824" w:rsidRDefault="008C3824" w:rsidP="008C382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</w:pPr>
            <w:r w:rsidRPr="008C3824"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  <w:t>0,200</w:t>
            </w:r>
          </w:p>
        </w:tc>
        <w:tc>
          <w:tcPr>
            <w:tcW w:w="852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51E16767" w14:textId="77777777" w:rsidR="008C3824" w:rsidRPr="008C3824" w:rsidRDefault="008C3824" w:rsidP="008C382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</w:pPr>
            <w:r w:rsidRPr="008C3824"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  <w:t>7,10</w:t>
            </w:r>
          </w:p>
        </w:tc>
      </w:tr>
      <w:tr w:rsidR="008C3824" w:rsidRPr="008C3824" w14:paraId="27B10E0D" w14:textId="77777777" w:rsidTr="008C3824">
        <w:trPr>
          <w:trHeight w:val="300"/>
          <w:jc w:val="center"/>
        </w:trPr>
        <w:tc>
          <w:tcPr>
            <w:tcW w:w="2429" w:type="dxa"/>
            <w:tcBorders>
              <w:top w:val="nil"/>
              <w:left w:val="single" w:sz="8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337756CE" w14:textId="77777777" w:rsidR="008C3824" w:rsidRPr="008C3824" w:rsidRDefault="008C3824" w:rsidP="008C382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</w:pPr>
            <w:r w:rsidRPr="008C3824"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  <w:t>Gniazda komputerowe</w:t>
            </w:r>
          </w:p>
        </w:tc>
        <w:tc>
          <w:tcPr>
            <w:tcW w:w="834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49E84B" w14:textId="77777777" w:rsidR="008C3824" w:rsidRPr="008C3824" w:rsidRDefault="008C3824" w:rsidP="008C382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</w:pPr>
            <w:r w:rsidRPr="008C3824"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  <w:t>7,50</w:t>
            </w:r>
          </w:p>
        </w:tc>
        <w:tc>
          <w:tcPr>
            <w:tcW w:w="5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61355A" w14:textId="77777777" w:rsidR="008C3824" w:rsidRPr="008C3824" w:rsidRDefault="008C3824" w:rsidP="008C382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</w:pPr>
            <w:r w:rsidRPr="008C3824"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  <w:t>0,500</w:t>
            </w:r>
          </w:p>
        </w:tc>
        <w:tc>
          <w:tcPr>
            <w:tcW w:w="852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64888B4" w14:textId="77777777" w:rsidR="008C3824" w:rsidRPr="008C3824" w:rsidRDefault="008C3824" w:rsidP="008C382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</w:pPr>
            <w:r w:rsidRPr="008C3824"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  <w:t>3,75</w:t>
            </w:r>
          </w:p>
        </w:tc>
      </w:tr>
      <w:tr w:rsidR="008C3824" w:rsidRPr="008C3824" w14:paraId="782C65E9" w14:textId="77777777" w:rsidTr="008C3824">
        <w:trPr>
          <w:trHeight w:val="300"/>
          <w:jc w:val="center"/>
        </w:trPr>
        <w:tc>
          <w:tcPr>
            <w:tcW w:w="2429" w:type="dxa"/>
            <w:tcBorders>
              <w:top w:val="nil"/>
              <w:left w:val="single" w:sz="8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4E74C617" w14:textId="77777777" w:rsidR="008C3824" w:rsidRPr="008C3824" w:rsidRDefault="008C3824" w:rsidP="008C382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</w:pPr>
            <w:r w:rsidRPr="008C3824"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  <w:t>Instalacje sanitarne</w:t>
            </w:r>
          </w:p>
        </w:tc>
        <w:tc>
          <w:tcPr>
            <w:tcW w:w="834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E03120" w14:textId="77777777" w:rsidR="008C3824" w:rsidRPr="008C3824" w:rsidRDefault="008C3824" w:rsidP="008C382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</w:pPr>
            <w:r w:rsidRPr="008C3824"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  <w:t>39,54</w:t>
            </w:r>
          </w:p>
        </w:tc>
        <w:tc>
          <w:tcPr>
            <w:tcW w:w="5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C9917C" w14:textId="77777777" w:rsidR="008C3824" w:rsidRPr="008C3824" w:rsidRDefault="008C3824" w:rsidP="008C382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</w:pPr>
            <w:r w:rsidRPr="008C3824"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  <w:t>0,600</w:t>
            </w:r>
          </w:p>
        </w:tc>
        <w:tc>
          <w:tcPr>
            <w:tcW w:w="852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6DF1B70" w14:textId="77777777" w:rsidR="008C3824" w:rsidRPr="008C3824" w:rsidRDefault="008C3824" w:rsidP="008C382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</w:pPr>
            <w:r w:rsidRPr="008C3824"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  <w:t>23,72</w:t>
            </w:r>
          </w:p>
        </w:tc>
      </w:tr>
      <w:tr w:rsidR="008C3824" w:rsidRPr="008C3824" w14:paraId="600400B0" w14:textId="77777777" w:rsidTr="008C3824">
        <w:trPr>
          <w:trHeight w:val="300"/>
          <w:jc w:val="center"/>
        </w:trPr>
        <w:tc>
          <w:tcPr>
            <w:tcW w:w="2429" w:type="dxa"/>
            <w:tcBorders>
              <w:top w:val="nil"/>
              <w:left w:val="single" w:sz="8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5A4E8DC2" w14:textId="77777777" w:rsidR="008C3824" w:rsidRPr="008C3824" w:rsidRDefault="008C3824" w:rsidP="008C382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</w:pPr>
            <w:r w:rsidRPr="008C3824"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  <w:t>Wypusty zasilania</w:t>
            </w:r>
          </w:p>
        </w:tc>
        <w:tc>
          <w:tcPr>
            <w:tcW w:w="834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A13DE5" w14:textId="77777777" w:rsidR="008C3824" w:rsidRPr="008C3824" w:rsidRDefault="008C3824" w:rsidP="008C382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</w:pPr>
            <w:r w:rsidRPr="008C3824"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  <w:t>0,10</w:t>
            </w:r>
          </w:p>
        </w:tc>
        <w:tc>
          <w:tcPr>
            <w:tcW w:w="5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D03BAE" w14:textId="77777777" w:rsidR="008C3824" w:rsidRPr="008C3824" w:rsidRDefault="008C3824" w:rsidP="008C382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</w:pPr>
            <w:r w:rsidRPr="008C3824"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  <w:t>0,600</w:t>
            </w:r>
          </w:p>
        </w:tc>
        <w:tc>
          <w:tcPr>
            <w:tcW w:w="852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258E529C" w14:textId="77777777" w:rsidR="008C3824" w:rsidRPr="008C3824" w:rsidRDefault="008C3824" w:rsidP="008C382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</w:pPr>
            <w:r w:rsidRPr="008C3824"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  <w:t>0,06</w:t>
            </w:r>
          </w:p>
        </w:tc>
      </w:tr>
      <w:tr w:rsidR="008C3824" w:rsidRPr="008C3824" w14:paraId="1C0F020E" w14:textId="77777777" w:rsidTr="008C3824">
        <w:trPr>
          <w:trHeight w:val="300"/>
          <w:jc w:val="center"/>
        </w:trPr>
        <w:tc>
          <w:tcPr>
            <w:tcW w:w="2429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149B4DDC" w14:textId="77777777" w:rsidR="008C3824" w:rsidRPr="008C3824" w:rsidRDefault="008C3824" w:rsidP="008C382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</w:pPr>
            <w:r w:rsidRPr="008C3824"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  <w:t>Instalacje teletechniczne</w:t>
            </w:r>
          </w:p>
        </w:tc>
        <w:tc>
          <w:tcPr>
            <w:tcW w:w="834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06B64F" w14:textId="77777777" w:rsidR="008C3824" w:rsidRPr="008C3824" w:rsidRDefault="008C3824" w:rsidP="008C382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</w:pPr>
            <w:r w:rsidRPr="008C3824"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  <w:t>2,60</w:t>
            </w:r>
          </w:p>
        </w:tc>
        <w:tc>
          <w:tcPr>
            <w:tcW w:w="59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8CAFD2" w14:textId="77777777" w:rsidR="008C3824" w:rsidRPr="008C3824" w:rsidRDefault="008C3824" w:rsidP="008C382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</w:pPr>
            <w:r w:rsidRPr="008C3824"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  <w:t>1,000</w:t>
            </w:r>
          </w:p>
        </w:tc>
        <w:tc>
          <w:tcPr>
            <w:tcW w:w="85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941CAD3" w14:textId="77777777" w:rsidR="008C3824" w:rsidRPr="008C3824" w:rsidRDefault="008C3824" w:rsidP="008C382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</w:pPr>
            <w:r w:rsidRPr="008C3824"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  <w:t>2,60</w:t>
            </w:r>
          </w:p>
        </w:tc>
      </w:tr>
      <w:tr w:rsidR="008C3824" w:rsidRPr="008C3824" w14:paraId="121EC242" w14:textId="77777777" w:rsidTr="008C3824">
        <w:trPr>
          <w:trHeight w:val="300"/>
          <w:jc w:val="center"/>
        </w:trPr>
        <w:tc>
          <w:tcPr>
            <w:tcW w:w="242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6CEA12A" w14:textId="77777777" w:rsidR="008C3824" w:rsidRPr="008C3824" w:rsidRDefault="008C3824" w:rsidP="008C382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</w:pPr>
          </w:p>
        </w:tc>
        <w:tc>
          <w:tcPr>
            <w:tcW w:w="834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000000" w:fill="92D050"/>
            <w:noWrap/>
            <w:vAlign w:val="center"/>
            <w:hideMark/>
          </w:tcPr>
          <w:p w14:paraId="40098613" w14:textId="77777777" w:rsidR="008C3824" w:rsidRPr="008C3824" w:rsidRDefault="008C3824" w:rsidP="008C382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pl-PL"/>
              </w:rPr>
            </w:pPr>
            <w:r w:rsidRPr="008C3824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pl-PL"/>
              </w:rPr>
              <w:t>120,57</w:t>
            </w:r>
          </w:p>
        </w:tc>
        <w:tc>
          <w:tcPr>
            <w:tcW w:w="59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92D050"/>
            <w:noWrap/>
            <w:vAlign w:val="center"/>
            <w:hideMark/>
          </w:tcPr>
          <w:p w14:paraId="48695B1F" w14:textId="77777777" w:rsidR="008C3824" w:rsidRPr="008C3824" w:rsidRDefault="008C3824" w:rsidP="008C382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</w:pPr>
            <w:r w:rsidRPr="008C3824"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  <w:t>0,494</w:t>
            </w:r>
          </w:p>
        </w:tc>
        <w:tc>
          <w:tcPr>
            <w:tcW w:w="85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92D050"/>
            <w:noWrap/>
            <w:vAlign w:val="center"/>
            <w:hideMark/>
          </w:tcPr>
          <w:p w14:paraId="0CD99466" w14:textId="77777777" w:rsidR="008C3824" w:rsidRPr="008C3824" w:rsidRDefault="008C3824" w:rsidP="008C382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pl-PL"/>
              </w:rPr>
            </w:pPr>
            <w:r w:rsidRPr="008C3824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pl-PL"/>
              </w:rPr>
              <w:t>59,59</w:t>
            </w:r>
          </w:p>
        </w:tc>
      </w:tr>
    </w:tbl>
    <w:p w14:paraId="21162A47" w14:textId="77777777" w:rsidR="008C3824" w:rsidRDefault="008C3824" w:rsidP="008C3824">
      <w:pPr>
        <w:pStyle w:val="3Punkty"/>
        <w:numPr>
          <w:ilvl w:val="0"/>
          <w:numId w:val="0"/>
        </w:numPr>
        <w:ind w:left="567" w:hanging="283"/>
      </w:pPr>
    </w:p>
    <w:p w14:paraId="509F632F" w14:textId="77777777" w:rsidR="00165FE0" w:rsidRDefault="00165FE0" w:rsidP="00165FE0">
      <w:pPr>
        <w:pStyle w:val="3Punkty"/>
      </w:pPr>
      <w:r>
        <w:t>Współczynnik mocy</w:t>
      </w:r>
      <w:r>
        <w:tab/>
        <w:t>- cos φ = 0,93</w:t>
      </w:r>
    </w:p>
    <w:p w14:paraId="0DACDCD1" w14:textId="77777777" w:rsidR="00165FE0" w:rsidRPr="00D17CBF" w:rsidRDefault="00165FE0" w:rsidP="00165FE0">
      <w:pPr>
        <w:pStyle w:val="3Punkty"/>
      </w:pPr>
      <w:r w:rsidRPr="00D17CBF">
        <w:t>Ochrona przeciwporażeniowa:</w:t>
      </w:r>
    </w:p>
    <w:p w14:paraId="3B9FF021" w14:textId="77777777" w:rsidR="00165FE0" w:rsidRPr="00D17CBF" w:rsidRDefault="00165FE0" w:rsidP="00165FE0">
      <w:pPr>
        <w:pStyle w:val="3Punkty2"/>
      </w:pPr>
      <w:r w:rsidRPr="00D17CBF">
        <w:t>zasilanie</w:t>
      </w:r>
      <w:r w:rsidRPr="00D17CBF">
        <w:tab/>
        <w:t>- samoczynne wyłączenie zasilania w układzie TN-C</w:t>
      </w:r>
    </w:p>
    <w:p w14:paraId="01CBF04B" w14:textId="77777777" w:rsidR="00165FE0" w:rsidRPr="00D17CBF" w:rsidRDefault="00165FE0" w:rsidP="00165FE0">
      <w:pPr>
        <w:pStyle w:val="3Punkty2"/>
      </w:pPr>
      <w:r w:rsidRPr="00D17CBF">
        <w:t>odbiorca</w:t>
      </w:r>
      <w:r w:rsidRPr="00D17CBF">
        <w:tab/>
        <w:t>- samoczynne wyłączenie zasilania w układzie TN-S</w:t>
      </w:r>
    </w:p>
    <w:p w14:paraId="07CE199B" w14:textId="6FA43224" w:rsidR="00165FE0" w:rsidRPr="00D17CBF" w:rsidRDefault="00165FE0" w:rsidP="00165FE0">
      <w:pPr>
        <w:pStyle w:val="3Punkty"/>
      </w:pPr>
      <w:r w:rsidRPr="00D17CBF">
        <w:t xml:space="preserve">Budynek zostanie zasilony wg. warunków przyłączenia wydanych przez lokalnego dostawcę energii elektrycznej. </w:t>
      </w:r>
      <w:r w:rsidR="00D17CBF">
        <w:t>Inwestor</w:t>
      </w:r>
      <w:r w:rsidRPr="00D17CBF">
        <w:t xml:space="preserve"> wystąpi o warunki zasilania budynku.</w:t>
      </w:r>
    </w:p>
    <w:p w14:paraId="034AD500" w14:textId="77777777" w:rsidR="001B585A" w:rsidRDefault="001B585A">
      <w:pPr>
        <w:rPr>
          <w:b/>
          <w:sz w:val="24"/>
          <w:szCs w:val="40"/>
        </w:rPr>
      </w:pPr>
      <w:r>
        <w:br w:type="page"/>
      </w:r>
    </w:p>
    <w:p w14:paraId="5E36C4AF" w14:textId="50FC8A1A" w:rsidR="00CE051F" w:rsidRDefault="00CE051F" w:rsidP="00CE051F">
      <w:pPr>
        <w:pStyle w:val="2Podtytu"/>
        <w:numPr>
          <w:ilvl w:val="1"/>
          <w:numId w:val="6"/>
        </w:numPr>
      </w:pPr>
      <w:r>
        <w:lastRenderedPageBreak/>
        <w:t>Zakres opracowania</w:t>
      </w:r>
    </w:p>
    <w:p w14:paraId="762458DE" w14:textId="77777777" w:rsidR="00CE051F" w:rsidRDefault="00CE051F" w:rsidP="00CE051F">
      <w:pPr>
        <w:pStyle w:val="3Punkty"/>
      </w:pPr>
      <w:r>
        <w:t>Zasilanie obiektu;</w:t>
      </w:r>
    </w:p>
    <w:p w14:paraId="6B72410B" w14:textId="77777777" w:rsidR="00CE051F" w:rsidRPr="00AB0F62" w:rsidRDefault="00CE051F" w:rsidP="00CE051F">
      <w:pPr>
        <w:pStyle w:val="3Punkty"/>
      </w:pPr>
      <w:r>
        <w:t>Montaż</w:t>
      </w:r>
      <w:r w:rsidRPr="00AB0F62">
        <w:t xml:space="preserve"> rozdzielni</w:t>
      </w:r>
      <w:r>
        <w:t>c;</w:t>
      </w:r>
    </w:p>
    <w:p w14:paraId="193641B4" w14:textId="77777777" w:rsidR="00CE051F" w:rsidRPr="00AB0F62" w:rsidRDefault="00CE051F" w:rsidP="00CE051F">
      <w:pPr>
        <w:pStyle w:val="3Punkty"/>
      </w:pPr>
      <w:r>
        <w:t>Montaż i</w:t>
      </w:r>
      <w:r w:rsidRPr="00AB0F62">
        <w:t>nstalacj</w:t>
      </w:r>
      <w:r>
        <w:t>i</w:t>
      </w:r>
      <w:r w:rsidRPr="00AB0F62">
        <w:t xml:space="preserve"> gniazd wtyczkowych</w:t>
      </w:r>
      <w:r>
        <w:t>;</w:t>
      </w:r>
    </w:p>
    <w:p w14:paraId="51834FDC" w14:textId="77777777" w:rsidR="00CE051F" w:rsidRPr="00AB0F62" w:rsidRDefault="00CE051F" w:rsidP="00CE051F">
      <w:pPr>
        <w:pStyle w:val="3Punkty"/>
      </w:pPr>
      <w:r>
        <w:t xml:space="preserve">Montaż </w:t>
      </w:r>
      <w:r w:rsidRPr="00AB0F62">
        <w:t>instalacj</w:t>
      </w:r>
      <w:r>
        <w:t>i zasilania urządzeń;</w:t>
      </w:r>
    </w:p>
    <w:p w14:paraId="359B90FA" w14:textId="77777777" w:rsidR="00CE051F" w:rsidRDefault="00CE051F" w:rsidP="00CE051F">
      <w:pPr>
        <w:pStyle w:val="3Punkty"/>
      </w:pPr>
      <w:r>
        <w:t xml:space="preserve">Montaż </w:t>
      </w:r>
      <w:r w:rsidRPr="00AB0F62">
        <w:t>instalacj</w:t>
      </w:r>
      <w:r>
        <w:t>i</w:t>
      </w:r>
      <w:r w:rsidRPr="00AB0F62">
        <w:t xml:space="preserve"> oświetleni</w:t>
      </w:r>
      <w:r>
        <w:t>owej;</w:t>
      </w:r>
    </w:p>
    <w:p w14:paraId="2C15896F" w14:textId="77777777" w:rsidR="00CE051F" w:rsidRPr="00AB0F62" w:rsidRDefault="00CE051F" w:rsidP="00CE051F">
      <w:pPr>
        <w:pStyle w:val="3Punkty"/>
      </w:pPr>
      <w:r>
        <w:t>Montaż instalacji oświetlenia awaryjnego,</w:t>
      </w:r>
      <w:r w:rsidRPr="00AB0F62">
        <w:t xml:space="preserve"> ewakuacyjnego</w:t>
      </w:r>
      <w:r>
        <w:t>;</w:t>
      </w:r>
    </w:p>
    <w:p w14:paraId="51462D28" w14:textId="77777777" w:rsidR="00CE051F" w:rsidRPr="00AB0F62" w:rsidRDefault="00CE051F" w:rsidP="00CE051F">
      <w:pPr>
        <w:pStyle w:val="3Punkty"/>
      </w:pPr>
      <w:r>
        <w:t xml:space="preserve">Montaż instalacji </w:t>
      </w:r>
      <w:r w:rsidRPr="00AB0F62">
        <w:t xml:space="preserve">oświetlenia </w:t>
      </w:r>
      <w:r>
        <w:t>zewnętrznego;</w:t>
      </w:r>
    </w:p>
    <w:p w14:paraId="0C3F3C77" w14:textId="77777777" w:rsidR="00CE051F" w:rsidRDefault="00CE051F" w:rsidP="00CE051F">
      <w:pPr>
        <w:pStyle w:val="3Punkty"/>
      </w:pPr>
      <w:r>
        <w:t>Montaż instalacji przyzywowej;</w:t>
      </w:r>
    </w:p>
    <w:p w14:paraId="0C7BAB49" w14:textId="77777777" w:rsidR="00CE051F" w:rsidRPr="00AB0F62" w:rsidRDefault="00CE051F" w:rsidP="00CE051F">
      <w:pPr>
        <w:pStyle w:val="3Punkty"/>
      </w:pPr>
      <w:r>
        <w:t>Montaż i</w:t>
      </w:r>
      <w:r w:rsidRPr="00AB0F62">
        <w:t>nstalacj</w:t>
      </w:r>
      <w:r>
        <w:t>i</w:t>
      </w:r>
      <w:r w:rsidRPr="00AB0F62">
        <w:t xml:space="preserve"> połączeń wyrównawczych</w:t>
      </w:r>
      <w:r>
        <w:t>;</w:t>
      </w:r>
    </w:p>
    <w:p w14:paraId="7F66C889" w14:textId="77777777" w:rsidR="00CE051F" w:rsidRDefault="00CE051F" w:rsidP="00CE051F">
      <w:pPr>
        <w:pStyle w:val="3Punkty"/>
      </w:pPr>
      <w:r>
        <w:t>Montaż i</w:t>
      </w:r>
      <w:r w:rsidRPr="00AB0F62">
        <w:t>nstalacj</w:t>
      </w:r>
      <w:r>
        <w:t>i</w:t>
      </w:r>
      <w:r w:rsidRPr="00AB0F62">
        <w:t xml:space="preserve"> </w:t>
      </w:r>
      <w:r>
        <w:t>odgromowej;</w:t>
      </w:r>
    </w:p>
    <w:p w14:paraId="252838BE" w14:textId="77777777" w:rsidR="00CE051F" w:rsidRDefault="00CE051F" w:rsidP="00CE051F">
      <w:pPr>
        <w:pStyle w:val="3Punkty"/>
      </w:pPr>
      <w:r>
        <w:t>Montaż instalacji uziomowej;</w:t>
      </w:r>
    </w:p>
    <w:p w14:paraId="3BC27196" w14:textId="77777777" w:rsidR="00CE051F" w:rsidRDefault="00CE051F" w:rsidP="00CE051F">
      <w:pPr>
        <w:pStyle w:val="3Punkty"/>
      </w:pPr>
      <w:r>
        <w:t>Demontaże;</w:t>
      </w:r>
    </w:p>
    <w:p w14:paraId="2D8C5B30" w14:textId="77777777" w:rsidR="00CE051F" w:rsidRDefault="00CE051F" w:rsidP="00CE051F">
      <w:pPr>
        <w:pStyle w:val="2Podtytu"/>
        <w:numPr>
          <w:ilvl w:val="1"/>
          <w:numId w:val="6"/>
        </w:numPr>
      </w:pPr>
      <w:r>
        <w:t>Opis techniczny</w:t>
      </w:r>
    </w:p>
    <w:p w14:paraId="7C931627" w14:textId="77777777" w:rsidR="00CE051F" w:rsidRPr="004B7724" w:rsidRDefault="00CE051F" w:rsidP="00CE051F">
      <w:pPr>
        <w:pStyle w:val="3NTytu"/>
        <w:numPr>
          <w:ilvl w:val="2"/>
          <w:numId w:val="6"/>
        </w:numPr>
      </w:pPr>
      <w:r w:rsidRPr="004B7724">
        <w:t>Zasilanie obiektu</w:t>
      </w:r>
    </w:p>
    <w:p w14:paraId="31C5CE94" w14:textId="77777777" w:rsidR="00CE051F" w:rsidRPr="004B7724" w:rsidRDefault="00CE051F" w:rsidP="00CE051F">
      <w:pPr>
        <w:pStyle w:val="3NnTytu"/>
        <w:numPr>
          <w:ilvl w:val="3"/>
          <w:numId w:val="6"/>
        </w:numPr>
        <w:ind w:hanging="594"/>
      </w:pPr>
      <w:r w:rsidRPr="004B7724">
        <w:t>Zasilanie obiektu</w:t>
      </w:r>
    </w:p>
    <w:p w14:paraId="0C92D9B6" w14:textId="77777777" w:rsidR="00CE051F" w:rsidRDefault="00CE051F" w:rsidP="00CE051F">
      <w:pPr>
        <w:pStyle w:val="3Tekst"/>
      </w:pPr>
      <w:r w:rsidRPr="0075758D">
        <w:t xml:space="preserve">Projektowana inwestycja budowy </w:t>
      </w:r>
      <w:r>
        <w:t>żłobka</w:t>
      </w:r>
      <w:r w:rsidRPr="0075758D">
        <w:t xml:space="preserve"> wymaga doprowadzenia zasilania.</w:t>
      </w:r>
    </w:p>
    <w:p w14:paraId="78B6DBB4" w14:textId="43F15853" w:rsidR="00CE051F" w:rsidRDefault="00CE051F" w:rsidP="00CE051F">
      <w:pPr>
        <w:pStyle w:val="3Tekst"/>
        <w:rPr>
          <w:rStyle w:val="3TekstZnak"/>
        </w:rPr>
      </w:pPr>
      <w:r w:rsidRPr="0075758D">
        <w:t xml:space="preserve">Jako zasilanie podstawowe projektowana jest zalicznikowa linia kablowa niskiego napięcia od </w:t>
      </w:r>
      <w:r w:rsidR="00865032">
        <w:t>złącza kablowo-licznikowego znajdującego się w granicy działki</w:t>
      </w:r>
      <w:r w:rsidRPr="0075758D">
        <w:t>, do złącza kablowego ZK-</w:t>
      </w:r>
      <w:r>
        <w:t>P</w:t>
      </w:r>
      <w:r w:rsidRPr="0075758D">
        <w:t>WP z głównym wyłącznikiem prądu. Złącze znajduje się przy zewnętrznej ścianie budynku. Ze złącza ZK-</w:t>
      </w:r>
      <w:r>
        <w:t>P</w:t>
      </w:r>
      <w:r w:rsidRPr="0075758D">
        <w:t>WP należy zasilić rozdzielnicę główną RG.</w:t>
      </w:r>
      <w:r w:rsidRPr="006B3187">
        <w:rPr>
          <w:rStyle w:val="3TekstZnak"/>
        </w:rPr>
        <w:t xml:space="preserve"> </w:t>
      </w:r>
      <w:r>
        <w:rPr>
          <w:rStyle w:val="3TekstZnak"/>
        </w:rPr>
        <w:t xml:space="preserve">Rozdzielnica główna RG znajduje się na parterze, w korytarzu. </w:t>
      </w:r>
      <w:r w:rsidRPr="006B3187">
        <w:rPr>
          <w:rStyle w:val="3TekstZnak"/>
        </w:rPr>
        <w:t>Zasilać on</w:t>
      </w:r>
      <w:r>
        <w:rPr>
          <w:rStyle w:val="3TekstZnak"/>
        </w:rPr>
        <w:t>a</w:t>
      </w:r>
      <w:r w:rsidRPr="006B3187">
        <w:rPr>
          <w:rStyle w:val="3TekstZnak"/>
        </w:rPr>
        <w:t xml:space="preserve"> bę</w:t>
      </w:r>
      <w:r>
        <w:rPr>
          <w:rStyle w:val="3TekstZnak"/>
        </w:rPr>
        <w:t>dzie</w:t>
      </w:r>
      <w:r w:rsidRPr="006B3187">
        <w:rPr>
          <w:rStyle w:val="3TekstZnak"/>
        </w:rPr>
        <w:t xml:space="preserve"> ws</w:t>
      </w:r>
      <w:r>
        <w:rPr>
          <w:rStyle w:val="3TekstZnak"/>
        </w:rPr>
        <w:t>zystkie rozdzielnice oddziałowe,</w:t>
      </w:r>
      <w:r w:rsidRPr="006B3187">
        <w:rPr>
          <w:rStyle w:val="3TekstZnak"/>
        </w:rPr>
        <w:t xml:space="preserve"> wszystkie urządzenia technologiczne, obwody gniazdowe i oświetleniowe </w:t>
      </w:r>
      <w:r>
        <w:rPr>
          <w:rStyle w:val="3TekstZnak"/>
        </w:rPr>
        <w:t>w </w:t>
      </w:r>
      <w:r w:rsidRPr="006B3187">
        <w:rPr>
          <w:rStyle w:val="3TekstZnak"/>
        </w:rPr>
        <w:t>budynku.</w:t>
      </w:r>
    </w:p>
    <w:p w14:paraId="1A177843" w14:textId="77777777" w:rsidR="00CE051F" w:rsidRDefault="00CE051F" w:rsidP="00CE051F">
      <w:pPr>
        <w:pStyle w:val="3Tekst"/>
        <w:rPr>
          <w:rStyle w:val="3TekstZnak"/>
        </w:rPr>
      </w:pPr>
      <w:r w:rsidRPr="006B3187">
        <w:rPr>
          <w:rStyle w:val="3TekstZnak"/>
        </w:rPr>
        <w:t>Podział punktów PEN na PE i N wykonać w złącz</w:t>
      </w:r>
      <w:r>
        <w:rPr>
          <w:rStyle w:val="3TekstZnak"/>
        </w:rPr>
        <w:t>u</w:t>
      </w:r>
      <w:r w:rsidRPr="006B3187">
        <w:rPr>
          <w:rStyle w:val="3TekstZnak"/>
        </w:rPr>
        <w:t xml:space="preserve"> kablowy</w:t>
      </w:r>
      <w:r>
        <w:rPr>
          <w:rStyle w:val="3TekstZnak"/>
        </w:rPr>
        <w:t>m</w:t>
      </w:r>
      <w:r w:rsidRPr="006B3187">
        <w:rPr>
          <w:rStyle w:val="3TekstZnak"/>
        </w:rPr>
        <w:t xml:space="preserve"> ZK-</w:t>
      </w:r>
      <w:r>
        <w:rPr>
          <w:rStyle w:val="3TekstZnak"/>
        </w:rPr>
        <w:t>G</w:t>
      </w:r>
      <w:r w:rsidRPr="006B3187">
        <w:rPr>
          <w:rStyle w:val="3TekstZnak"/>
        </w:rPr>
        <w:t>WP.</w:t>
      </w:r>
    </w:p>
    <w:p w14:paraId="116D5D29" w14:textId="77777777" w:rsidR="00CE051F" w:rsidRDefault="00CE051F" w:rsidP="00CE051F">
      <w:pPr>
        <w:pStyle w:val="3NnTytu"/>
        <w:numPr>
          <w:ilvl w:val="3"/>
          <w:numId w:val="6"/>
        </w:numPr>
        <w:ind w:hanging="594"/>
      </w:pPr>
      <w:r>
        <w:t>Przeciwpożarowy wyłącznik prądu</w:t>
      </w:r>
    </w:p>
    <w:p w14:paraId="2B9BB7ED" w14:textId="77777777" w:rsidR="00CE051F" w:rsidRDefault="00CE051F" w:rsidP="00CE051F">
      <w:pPr>
        <w:pStyle w:val="3Tekst"/>
      </w:pPr>
      <w:r w:rsidRPr="006B3187">
        <w:t xml:space="preserve">Przy </w:t>
      </w:r>
      <w:r>
        <w:t xml:space="preserve">zewnętrznej </w:t>
      </w:r>
      <w:r w:rsidRPr="006B3187">
        <w:t>ścianie budynku projektuje się złącz</w:t>
      </w:r>
      <w:r>
        <w:t>e</w:t>
      </w:r>
      <w:r w:rsidRPr="006B3187">
        <w:t xml:space="preserve"> ZK-</w:t>
      </w:r>
      <w:r>
        <w:t>P</w:t>
      </w:r>
      <w:r w:rsidRPr="006B3187">
        <w:t>WP, wyposażon</w:t>
      </w:r>
      <w:r>
        <w:t>y</w:t>
      </w:r>
      <w:r w:rsidRPr="006B3187">
        <w:t xml:space="preserve"> w wyłącznik ppoż. umożliwiając</w:t>
      </w:r>
      <w:r>
        <w:t>e</w:t>
      </w:r>
      <w:r w:rsidRPr="006B3187">
        <w:t xml:space="preserve"> wyłącznie napięcia w budynku oraz jako wyłącznik manewrowy główny rozdzielni</w:t>
      </w:r>
      <w:r>
        <w:t>cy</w:t>
      </w:r>
      <w:r w:rsidRPr="006B3187">
        <w:t xml:space="preserve"> RG. Wyłącznik wyposażony będzie w cewki nadnapięciowe umożliwiające wyłączenie całego budynku </w:t>
      </w:r>
      <w:r>
        <w:t xml:space="preserve">wielotorowymi </w:t>
      </w:r>
      <w:r w:rsidRPr="006B3187">
        <w:t>przyciskami ppoż. Przycisk</w:t>
      </w:r>
      <w:r>
        <w:t>i</w:t>
      </w:r>
      <w:r w:rsidRPr="006B3187">
        <w:t xml:space="preserve"> wyzwalając</w:t>
      </w:r>
      <w:r>
        <w:t>e</w:t>
      </w:r>
      <w:r w:rsidRPr="006B3187">
        <w:t xml:space="preserve"> główn</w:t>
      </w:r>
      <w:r>
        <w:t>y</w:t>
      </w:r>
      <w:r w:rsidRPr="006B3187">
        <w:t xml:space="preserve"> wyłącznik prądu zlokalizowano przy wejści</w:t>
      </w:r>
      <w:r>
        <w:t>ach</w:t>
      </w:r>
      <w:r w:rsidRPr="006B3187">
        <w:t xml:space="preserve"> do budynku, zasilon</w:t>
      </w:r>
      <w:r>
        <w:t>y</w:t>
      </w:r>
      <w:r w:rsidRPr="006B3187">
        <w:t xml:space="preserve"> przewodem niepalnym, bezhalogenowym mocowanym za pomocą uchwytów niepalnych. </w:t>
      </w:r>
      <w:r>
        <w:t xml:space="preserve">Przeciwpożanowy przycisk wyłącznika prądu będzie posiadał sygnalizację stanu wyłącznika prądu. </w:t>
      </w:r>
      <w:r w:rsidRPr="006B3187">
        <w:t>Nad przyciskiem ppoż. należy umieścić oznakowanie dokładnie opisujące jego funkcję.</w:t>
      </w:r>
    </w:p>
    <w:p w14:paraId="68DA1466" w14:textId="77777777" w:rsidR="001B585A" w:rsidRDefault="001B585A" w:rsidP="00CE051F">
      <w:pPr>
        <w:pStyle w:val="3Tekst"/>
      </w:pPr>
    </w:p>
    <w:p w14:paraId="114D7E21" w14:textId="77777777" w:rsidR="001B585A" w:rsidRDefault="001B585A" w:rsidP="00CE051F">
      <w:pPr>
        <w:pStyle w:val="3Tekst"/>
      </w:pPr>
    </w:p>
    <w:p w14:paraId="0FEBC442" w14:textId="77777777" w:rsidR="00CE051F" w:rsidRDefault="00CE051F" w:rsidP="00CE051F">
      <w:pPr>
        <w:pStyle w:val="3NnTytu"/>
        <w:numPr>
          <w:ilvl w:val="3"/>
          <w:numId w:val="6"/>
        </w:numPr>
        <w:ind w:hanging="594"/>
      </w:pPr>
      <w:r>
        <w:lastRenderedPageBreak/>
        <w:t>Rozdzielnice elektryczne</w:t>
      </w:r>
    </w:p>
    <w:p w14:paraId="62D4E48D" w14:textId="77777777" w:rsidR="00CE051F" w:rsidRDefault="00CE051F" w:rsidP="00CE051F">
      <w:pPr>
        <w:pStyle w:val="3Tekst"/>
      </w:pPr>
      <w:r>
        <w:t>P</w:t>
      </w:r>
      <w:r w:rsidRPr="008C7FDA">
        <w:t xml:space="preserve">rojektuje </w:t>
      </w:r>
      <w:r>
        <w:t>się rozdzielnicę główną RG oraz rozdzielnice oddziałowe.</w:t>
      </w:r>
      <w:r w:rsidRPr="008C7FDA">
        <w:t xml:space="preserve"> </w:t>
      </w:r>
      <w:r>
        <w:t xml:space="preserve">Lokalizacje wszystkich rozdzielnic zostały oznaczona na rzutach pięter. </w:t>
      </w:r>
      <w:r w:rsidRPr="008C7FDA">
        <w:t>Z  rozdzielnic</w:t>
      </w:r>
      <w:r>
        <w:t>y</w:t>
      </w:r>
      <w:r w:rsidRPr="008C7FDA">
        <w:t xml:space="preserve"> </w:t>
      </w:r>
      <w:r>
        <w:t xml:space="preserve">RG </w:t>
      </w:r>
      <w:r w:rsidRPr="008C7FDA">
        <w:t xml:space="preserve">należy zasilić wszystkie obwody </w:t>
      </w:r>
      <w:r>
        <w:t>budynku</w:t>
      </w:r>
      <w:r w:rsidRPr="008C7FDA">
        <w:t>. Rozdzielnic</w:t>
      </w:r>
      <w:r>
        <w:t>e n</w:t>
      </w:r>
      <w:r w:rsidRPr="008C7FDA">
        <w:t>ależy wykonanać jako podtynkow</w:t>
      </w:r>
      <w:r>
        <w:t>e. Wszystkie rozdzielnice należy wykonać</w:t>
      </w:r>
      <w:r w:rsidRPr="008C7FDA">
        <w:t xml:space="preserve"> w II klasie ochronności o stopniu ochrony min. IP</w:t>
      </w:r>
      <w:r>
        <w:t>30,</w:t>
      </w:r>
      <w:r w:rsidRPr="008C7FDA">
        <w:t xml:space="preserve"> z drzwiami zamykanymi na klucz, z rezerwą miejsca w modułach min. 30%. </w:t>
      </w:r>
    </w:p>
    <w:p w14:paraId="1C50E77E" w14:textId="77777777" w:rsidR="00CE051F" w:rsidRDefault="00CE051F" w:rsidP="00CE051F">
      <w:pPr>
        <w:pStyle w:val="3Tekst"/>
      </w:pPr>
      <w:r w:rsidRPr="008C7FDA">
        <w:t>W rozdzielnic</w:t>
      </w:r>
      <w:r>
        <w:t>ach</w:t>
      </w:r>
      <w:r w:rsidRPr="008C7FDA">
        <w:t xml:space="preserve"> elektryczn</w:t>
      </w:r>
      <w:r>
        <w:t>ych</w:t>
      </w:r>
      <w:r w:rsidRPr="008C7FDA">
        <w:t xml:space="preserve"> wszystkie odpływy muszą być opisane trwale, czytelnie i w sposób zrozumiały jak również należy zamieścić schemat danej rozdzielnicy. </w:t>
      </w:r>
    </w:p>
    <w:p w14:paraId="66CD8052" w14:textId="77777777" w:rsidR="00CE051F" w:rsidRDefault="00CE051F" w:rsidP="00CE051F">
      <w:pPr>
        <w:pStyle w:val="3NTytu"/>
        <w:numPr>
          <w:ilvl w:val="2"/>
          <w:numId w:val="6"/>
        </w:numPr>
      </w:pPr>
      <w:r>
        <w:t xml:space="preserve">Wymagania dot. przewodów i kabli wg. rozporządzenia </w:t>
      </w:r>
      <w:proofErr w:type="spellStart"/>
      <w:r>
        <w:t>cPR</w:t>
      </w:r>
      <w:proofErr w:type="spellEnd"/>
    </w:p>
    <w:p w14:paraId="74C0C8CA" w14:textId="77777777" w:rsidR="00CE051F" w:rsidRDefault="00CE051F" w:rsidP="00CE051F">
      <w:pPr>
        <w:pStyle w:val="3Tekst"/>
      </w:pPr>
      <w:r>
        <w:t>Zgodnie z dyrektywą cPR (Rozporządzeniem Parlamentu Europejskiego i Rady (UE) nr 305/2011 z 9 marca 2011 roku) oraz normy PN-EN 50575, od dnia 1 stycznia 2021 roku należy stosować kable i przewody spełniające wymogi ze względu na klasę reakcji na ogień.</w:t>
      </w:r>
    </w:p>
    <w:p w14:paraId="22E3E904" w14:textId="77777777" w:rsidR="00CE051F" w:rsidRDefault="00CE051F" w:rsidP="00CE051F">
      <w:pPr>
        <w:pStyle w:val="3Tekst"/>
      </w:pPr>
      <w:r>
        <w:t>W projektowanym budynku niskim występuje strefa pożarowa klasy ZLII. W strefach pożarowych tego typu należy instalować kable i przewody spełniające wymogi wg. poniższej tabeli:</w:t>
      </w:r>
    </w:p>
    <w:tbl>
      <w:tblPr>
        <w:tblStyle w:val="Tabela-Siatka"/>
        <w:tblW w:w="0" w:type="auto"/>
        <w:jc w:val="center"/>
        <w:tblLook w:val="04A0" w:firstRow="1" w:lastRow="0" w:firstColumn="1" w:lastColumn="0" w:noHBand="0" w:noVBand="1"/>
      </w:tblPr>
      <w:tblGrid>
        <w:gridCol w:w="1242"/>
        <w:gridCol w:w="4111"/>
        <w:gridCol w:w="4500"/>
      </w:tblGrid>
      <w:tr w:rsidR="00CE051F" w:rsidRPr="00F84DF0" w14:paraId="4A6D4EBA" w14:textId="77777777" w:rsidTr="001B2D9E">
        <w:trPr>
          <w:jc w:val="center"/>
        </w:trPr>
        <w:tc>
          <w:tcPr>
            <w:tcW w:w="1242" w:type="dxa"/>
            <w:shd w:val="clear" w:color="auto" w:fill="BFBFBF" w:themeFill="background1" w:themeFillShade="BF"/>
          </w:tcPr>
          <w:p w14:paraId="1C6F0D0E" w14:textId="77777777" w:rsidR="00CE051F" w:rsidRPr="00F84DF0" w:rsidRDefault="00CE051F" w:rsidP="001B2D9E">
            <w:pPr>
              <w:pStyle w:val="Tekstpodstawowy22"/>
              <w:tabs>
                <w:tab w:val="left" w:pos="0"/>
              </w:tabs>
              <w:spacing w:line="264" w:lineRule="auto"/>
              <w:jc w:val="center"/>
              <w:rPr>
                <w:rFonts w:ascii="Arial" w:hAnsi="Arial" w:cs="Arial"/>
                <w:b/>
                <w:bCs/>
                <w:sz w:val="20"/>
              </w:rPr>
            </w:pPr>
            <w:r w:rsidRPr="00F84DF0">
              <w:rPr>
                <w:rFonts w:ascii="Arial" w:hAnsi="Arial" w:cs="Arial"/>
                <w:b/>
                <w:bCs/>
                <w:sz w:val="20"/>
              </w:rPr>
              <w:t>Typ strefy pożarowej</w:t>
            </w:r>
          </w:p>
        </w:tc>
        <w:tc>
          <w:tcPr>
            <w:tcW w:w="4111" w:type="dxa"/>
            <w:shd w:val="clear" w:color="auto" w:fill="BFBFBF" w:themeFill="background1" w:themeFillShade="BF"/>
          </w:tcPr>
          <w:p w14:paraId="6B549A51" w14:textId="77777777" w:rsidR="00CE051F" w:rsidRPr="00F84DF0" w:rsidRDefault="00CE051F" w:rsidP="001B2D9E">
            <w:pPr>
              <w:pStyle w:val="Tekstpodstawowy22"/>
              <w:tabs>
                <w:tab w:val="left" w:pos="0"/>
              </w:tabs>
              <w:spacing w:line="264" w:lineRule="auto"/>
              <w:jc w:val="center"/>
              <w:rPr>
                <w:rFonts w:ascii="Arial" w:hAnsi="Arial" w:cs="Arial"/>
                <w:b/>
                <w:bCs/>
                <w:sz w:val="20"/>
              </w:rPr>
            </w:pPr>
            <w:r w:rsidRPr="00F84DF0">
              <w:rPr>
                <w:rFonts w:ascii="Arial" w:hAnsi="Arial" w:cs="Arial"/>
                <w:b/>
                <w:bCs/>
                <w:sz w:val="20"/>
              </w:rPr>
              <w:t>Klasa reakcji na ogień kabli i przewodów poza obrębem dróg ewakuacyjnych</w:t>
            </w:r>
          </w:p>
        </w:tc>
        <w:tc>
          <w:tcPr>
            <w:tcW w:w="4500" w:type="dxa"/>
            <w:shd w:val="clear" w:color="auto" w:fill="BFBFBF" w:themeFill="background1" w:themeFillShade="BF"/>
          </w:tcPr>
          <w:p w14:paraId="27B0F32A" w14:textId="77777777" w:rsidR="00CE051F" w:rsidRPr="00F84DF0" w:rsidRDefault="00CE051F" w:rsidP="001B2D9E">
            <w:pPr>
              <w:pStyle w:val="Tekstpodstawowy22"/>
              <w:tabs>
                <w:tab w:val="left" w:pos="0"/>
              </w:tabs>
              <w:spacing w:line="264" w:lineRule="auto"/>
              <w:jc w:val="center"/>
              <w:rPr>
                <w:rFonts w:ascii="Arial" w:hAnsi="Arial" w:cs="Arial"/>
                <w:b/>
                <w:bCs/>
                <w:sz w:val="20"/>
              </w:rPr>
            </w:pPr>
            <w:r w:rsidRPr="00F84DF0">
              <w:rPr>
                <w:rFonts w:ascii="Arial" w:hAnsi="Arial" w:cs="Arial"/>
                <w:b/>
                <w:bCs/>
                <w:sz w:val="20"/>
              </w:rPr>
              <w:t>Klasa reakcji na ogień kabli i przewodów w obrębie dróg ewakuacyjnych</w:t>
            </w:r>
          </w:p>
        </w:tc>
      </w:tr>
      <w:tr w:rsidR="00CE051F" w:rsidRPr="00F84DF0" w14:paraId="2B7DD577" w14:textId="77777777" w:rsidTr="001B2D9E">
        <w:trPr>
          <w:jc w:val="center"/>
        </w:trPr>
        <w:tc>
          <w:tcPr>
            <w:tcW w:w="1242" w:type="dxa"/>
          </w:tcPr>
          <w:p w14:paraId="5E71FF73" w14:textId="77777777" w:rsidR="00CE051F" w:rsidRPr="00F84DF0" w:rsidRDefault="00CE051F" w:rsidP="001B2D9E">
            <w:pPr>
              <w:pStyle w:val="Tekstpodstawowy22"/>
              <w:tabs>
                <w:tab w:val="left" w:pos="0"/>
              </w:tabs>
              <w:spacing w:line="264" w:lineRule="auto"/>
              <w:jc w:val="center"/>
              <w:rPr>
                <w:rFonts w:ascii="Arial" w:hAnsi="Arial" w:cs="Arial"/>
                <w:sz w:val="20"/>
              </w:rPr>
            </w:pPr>
            <w:r w:rsidRPr="00F84DF0">
              <w:rPr>
                <w:rFonts w:ascii="Arial" w:hAnsi="Arial" w:cs="Arial"/>
                <w:sz w:val="20"/>
              </w:rPr>
              <w:t>ZL</w:t>
            </w:r>
            <w:r>
              <w:rPr>
                <w:rFonts w:ascii="Arial" w:hAnsi="Arial" w:cs="Arial"/>
                <w:sz w:val="20"/>
              </w:rPr>
              <w:t>II</w:t>
            </w:r>
          </w:p>
        </w:tc>
        <w:tc>
          <w:tcPr>
            <w:tcW w:w="4111" w:type="dxa"/>
          </w:tcPr>
          <w:p w14:paraId="5661BC5D" w14:textId="77777777" w:rsidR="00CE051F" w:rsidRPr="00F84DF0" w:rsidRDefault="00CE051F" w:rsidP="001B2D9E">
            <w:pPr>
              <w:pStyle w:val="Tekstpodstawowy22"/>
              <w:tabs>
                <w:tab w:val="left" w:pos="0"/>
              </w:tabs>
              <w:spacing w:line="264" w:lineRule="auto"/>
              <w:jc w:val="center"/>
              <w:rPr>
                <w:rFonts w:ascii="Arial" w:hAnsi="Arial" w:cs="Arial"/>
                <w:sz w:val="20"/>
              </w:rPr>
            </w:pPr>
            <w:proofErr w:type="spellStart"/>
            <w:r w:rsidRPr="00F84DF0">
              <w:rPr>
                <w:rFonts w:ascii="Arial" w:hAnsi="Arial" w:cs="Arial"/>
                <w:sz w:val="20"/>
              </w:rPr>
              <w:t>D</w:t>
            </w:r>
            <w:r w:rsidRPr="00F84DF0">
              <w:rPr>
                <w:rFonts w:ascii="Arial" w:hAnsi="Arial" w:cs="Arial"/>
                <w:sz w:val="20"/>
                <w:vertAlign w:val="subscript"/>
              </w:rPr>
              <w:t>ca</w:t>
            </w:r>
            <w:proofErr w:type="spellEnd"/>
            <w:r w:rsidRPr="00F84DF0">
              <w:rPr>
                <w:rFonts w:ascii="Arial" w:hAnsi="Arial" w:cs="Arial"/>
                <w:sz w:val="20"/>
              </w:rPr>
              <w:t xml:space="preserve"> -s2, d1, a3</w:t>
            </w:r>
          </w:p>
        </w:tc>
        <w:tc>
          <w:tcPr>
            <w:tcW w:w="4500" w:type="dxa"/>
          </w:tcPr>
          <w:p w14:paraId="7E84109A" w14:textId="77777777" w:rsidR="00CE051F" w:rsidRPr="00F84DF0" w:rsidRDefault="00CE051F" w:rsidP="001B2D9E">
            <w:pPr>
              <w:pStyle w:val="Tekstpodstawowy22"/>
              <w:tabs>
                <w:tab w:val="left" w:pos="0"/>
              </w:tabs>
              <w:spacing w:line="264" w:lineRule="auto"/>
              <w:jc w:val="center"/>
              <w:rPr>
                <w:rFonts w:ascii="Arial" w:hAnsi="Arial" w:cs="Arial"/>
                <w:sz w:val="20"/>
              </w:rPr>
            </w:pPr>
            <w:proofErr w:type="spellStart"/>
            <w:r>
              <w:rPr>
                <w:rFonts w:ascii="Arial" w:hAnsi="Arial" w:cs="Arial"/>
                <w:sz w:val="20"/>
              </w:rPr>
              <w:t>D</w:t>
            </w:r>
            <w:r w:rsidRPr="00F84DF0">
              <w:rPr>
                <w:rFonts w:ascii="Arial" w:hAnsi="Arial" w:cs="Arial"/>
                <w:sz w:val="20"/>
                <w:vertAlign w:val="subscript"/>
              </w:rPr>
              <w:t>ca</w:t>
            </w:r>
            <w:proofErr w:type="spellEnd"/>
            <w:r w:rsidRPr="00F84DF0">
              <w:rPr>
                <w:rFonts w:ascii="Arial" w:hAnsi="Arial" w:cs="Arial"/>
                <w:sz w:val="20"/>
              </w:rPr>
              <w:t xml:space="preserve"> </w:t>
            </w:r>
            <w:r>
              <w:rPr>
                <w:rFonts w:ascii="Arial" w:hAnsi="Arial" w:cs="Arial"/>
                <w:sz w:val="20"/>
              </w:rPr>
              <w:t>–</w:t>
            </w:r>
            <w:r w:rsidRPr="00F84DF0">
              <w:rPr>
                <w:rFonts w:ascii="Arial" w:hAnsi="Arial" w:cs="Arial"/>
                <w:sz w:val="20"/>
              </w:rPr>
              <w:t>s</w:t>
            </w:r>
            <w:r>
              <w:rPr>
                <w:rFonts w:ascii="Arial" w:hAnsi="Arial" w:cs="Arial"/>
                <w:sz w:val="20"/>
              </w:rPr>
              <w:t>2</w:t>
            </w:r>
            <w:r w:rsidRPr="00F84DF0">
              <w:rPr>
                <w:rFonts w:ascii="Arial" w:hAnsi="Arial" w:cs="Arial"/>
                <w:sz w:val="20"/>
              </w:rPr>
              <w:t>, d1, a</w:t>
            </w:r>
            <w:r>
              <w:rPr>
                <w:rFonts w:ascii="Arial" w:hAnsi="Arial" w:cs="Arial"/>
                <w:sz w:val="20"/>
              </w:rPr>
              <w:t>3</w:t>
            </w:r>
          </w:p>
        </w:tc>
      </w:tr>
    </w:tbl>
    <w:p w14:paraId="1572F0E7" w14:textId="77777777" w:rsidR="00CE051F" w:rsidRDefault="00CE051F" w:rsidP="00CE051F">
      <w:pPr>
        <w:pStyle w:val="3NTytu"/>
        <w:numPr>
          <w:ilvl w:val="2"/>
          <w:numId w:val="6"/>
        </w:numPr>
        <w:spacing w:before="240"/>
      </w:pPr>
      <w:r>
        <w:t>Instalacja oświetleniowa</w:t>
      </w:r>
    </w:p>
    <w:p w14:paraId="75908A02" w14:textId="77777777" w:rsidR="00CE051F" w:rsidRDefault="00CE051F" w:rsidP="00CE051F">
      <w:pPr>
        <w:pStyle w:val="3NnTytu"/>
        <w:numPr>
          <w:ilvl w:val="3"/>
          <w:numId w:val="6"/>
        </w:numPr>
        <w:ind w:hanging="594"/>
      </w:pPr>
      <w:r>
        <w:t>Instalacja oświetlenia ogólnego</w:t>
      </w:r>
    </w:p>
    <w:p w14:paraId="450B627E" w14:textId="77777777" w:rsidR="00CE051F" w:rsidRPr="00291009" w:rsidRDefault="00CE051F" w:rsidP="00CE051F">
      <w:pPr>
        <w:pStyle w:val="3Tekst"/>
      </w:pPr>
      <w:r w:rsidRPr="00291009">
        <w:t>Projektuje się instalację oświetleniową opartą o oprawy LED. Oświetlenie pomieszczeń należy zasilić z rozdzielnic</w:t>
      </w:r>
      <w:r>
        <w:t xml:space="preserve"> oddziałowych</w:t>
      </w:r>
      <w:r w:rsidRPr="00291009">
        <w:t xml:space="preserve"> przewodami </w:t>
      </w:r>
      <w:r>
        <w:t>typu zgodnym z rozporządzeniem cPR</w:t>
      </w:r>
      <w:r w:rsidRPr="00291009">
        <w:t xml:space="preserve">, prowadzonymi </w:t>
      </w:r>
      <w:r>
        <w:t xml:space="preserve">na korytach kablowych oraz </w:t>
      </w:r>
      <w:r w:rsidRPr="00291009">
        <w:t>pod tynkiem. Typy opraw oświetleniowych należy dobrać uwzględniając walory estetyczne, wymagania normy PN</w:t>
      </w:r>
      <w:r w:rsidRPr="00291009">
        <w:noBreakHyphen/>
        <w:t>EN 12464</w:t>
      </w:r>
      <w:r w:rsidRPr="00291009">
        <w:noBreakHyphen/>
        <w:t xml:space="preserve">1 oraz sposób montażu w zależności od rodzaju podłoża, po wcześniejszej konsultacji z Inwestorem. </w:t>
      </w:r>
    </w:p>
    <w:p w14:paraId="60CE47AD" w14:textId="77777777" w:rsidR="00CE051F" w:rsidRDefault="00CE051F" w:rsidP="00CE051F">
      <w:pPr>
        <w:pStyle w:val="3Tekst"/>
      </w:pPr>
      <w:r w:rsidRPr="00291009">
        <w:t>Wymagania oświetlenia dla każdego pomieszczenia określa poniższa tabela:</w:t>
      </w:r>
    </w:p>
    <w:tbl>
      <w:tblPr>
        <w:tblW w:w="0" w:type="auto"/>
        <w:jc w:val="center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314"/>
        <w:gridCol w:w="2693"/>
      </w:tblGrid>
      <w:tr w:rsidR="00CE051F" w:rsidRPr="00045340" w14:paraId="740C49F3" w14:textId="77777777" w:rsidTr="001B2D9E">
        <w:trPr>
          <w:trHeight w:val="70"/>
          <w:jc w:val="center"/>
        </w:trPr>
        <w:tc>
          <w:tcPr>
            <w:tcW w:w="4314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FBFBF"/>
            <w:vAlign w:val="center"/>
          </w:tcPr>
          <w:p w14:paraId="64A091C2" w14:textId="77777777" w:rsidR="00CE051F" w:rsidRPr="00045340" w:rsidRDefault="00CE051F" w:rsidP="001B2D9E">
            <w:pPr>
              <w:pStyle w:val="1Tabela"/>
              <w:rPr>
                <w:b/>
              </w:rPr>
            </w:pPr>
            <w:r w:rsidRPr="00045340">
              <w:rPr>
                <w:b/>
              </w:rPr>
              <w:t>Rodzaj pomieszczenia</w:t>
            </w:r>
          </w:p>
        </w:tc>
        <w:tc>
          <w:tcPr>
            <w:tcW w:w="2693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FBFBF"/>
            <w:vAlign w:val="center"/>
          </w:tcPr>
          <w:p w14:paraId="7F04BE7A" w14:textId="77777777" w:rsidR="00CE051F" w:rsidRPr="00045340" w:rsidRDefault="00CE051F" w:rsidP="001B2D9E">
            <w:pPr>
              <w:pStyle w:val="1Tabela"/>
              <w:rPr>
                <w:b/>
              </w:rPr>
            </w:pPr>
            <w:r w:rsidRPr="00045340">
              <w:rPr>
                <w:b/>
              </w:rPr>
              <w:t xml:space="preserve">Wymagane natężenie oświetlenia </w:t>
            </w:r>
            <m:oMath>
              <m:sSub>
                <m:sSubPr>
                  <m:ctrlPr>
                    <w:rPr>
                      <w:rFonts w:ascii="Cambria Math" w:hAnsi="Cambria Math"/>
                      <w:b/>
                      <w:lang w:bidi="ar-SA"/>
                    </w:rPr>
                  </m:ctrlPr>
                </m:sSubPr>
                <m:e>
                  <m:acc>
                    <m:accPr>
                      <m:chr m:val="̅"/>
                      <m:ctrlPr>
                        <w:rPr>
                          <w:rFonts w:ascii="Cambria Math" w:hAnsi="Cambria Math"/>
                          <w:b/>
                          <w:lang w:bidi="ar-SA"/>
                        </w:rPr>
                      </m:ctrlPr>
                    </m:accPr>
                    <m:e>
                      <m:r>
                        <m:rPr>
                          <m:sty m:val="bi"/>
                        </m:rPr>
                        <w:rPr>
                          <w:rFonts w:ascii="Cambria Math" w:hAnsi="Cambria Math"/>
                        </w:rPr>
                        <m:t>E</m:t>
                      </m:r>
                    </m:e>
                  </m:acc>
                </m:e>
                <m:sub>
                  <m:r>
                    <m:rPr>
                      <m:sty m:val="bi"/>
                    </m:rPr>
                    <w:rPr>
                      <w:rFonts w:ascii="Cambria Math" w:hAnsi="Cambria Math"/>
                    </w:rPr>
                    <m:t>m</m:t>
                  </m:r>
                </m:sub>
              </m:sSub>
              <m:r>
                <m:rPr>
                  <m:sty m:val="b"/>
                </m:rPr>
                <w:rPr>
                  <w:rFonts w:ascii="Cambria Math" w:hAnsi="Cambria Math"/>
                </w:rPr>
                <m:t xml:space="preserve"> [</m:t>
              </m:r>
              <m:r>
                <m:rPr>
                  <m:sty m:val="bi"/>
                </m:rPr>
                <w:rPr>
                  <w:rFonts w:ascii="Cambria Math" w:hAnsi="Cambria Math"/>
                </w:rPr>
                <m:t>lx</m:t>
              </m:r>
              <m:r>
                <m:rPr>
                  <m:sty m:val="b"/>
                </m:rPr>
                <w:rPr>
                  <w:rFonts w:ascii="Cambria Math" w:hAnsi="Cambria Math"/>
                </w:rPr>
                <m:t>]</m:t>
              </m:r>
            </m:oMath>
          </w:p>
        </w:tc>
      </w:tr>
      <w:tr w:rsidR="00CE051F" w:rsidRPr="00CB0F51" w14:paraId="6F0937B7" w14:textId="77777777" w:rsidTr="001B2D9E">
        <w:trPr>
          <w:trHeight w:val="70"/>
          <w:jc w:val="center"/>
        </w:trPr>
        <w:tc>
          <w:tcPr>
            <w:tcW w:w="4314" w:type="dxa"/>
            <w:tcBorders>
              <w:top w:val="single" w:sz="12" w:space="0" w:color="auto"/>
            </w:tcBorders>
            <w:shd w:val="clear" w:color="auto" w:fill="auto"/>
            <w:vAlign w:val="center"/>
          </w:tcPr>
          <w:p w14:paraId="167DE43E" w14:textId="77777777" w:rsidR="00CE051F" w:rsidRPr="00045340" w:rsidRDefault="00CE051F" w:rsidP="001B2D9E">
            <w:pPr>
              <w:pStyle w:val="1Tabela"/>
            </w:pPr>
            <w:r w:rsidRPr="00045340">
              <w:t>Strefy komunikacji i korytarze</w:t>
            </w:r>
          </w:p>
        </w:tc>
        <w:tc>
          <w:tcPr>
            <w:tcW w:w="2693" w:type="dxa"/>
            <w:tcBorders>
              <w:top w:val="single" w:sz="12" w:space="0" w:color="auto"/>
            </w:tcBorders>
            <w:shd w:val="clear" w:color="auto" w:fill="auto"/>
            <w:vAlign w:val="center"/>
          </w:tcPr>
          <w:p w14:paraId="76A9E6D4" w14:textId="77777777" w:rsidR="00CE051F" w:rsidRPr="00045340" w:rsidRDefault="00CE051F" w:rsidP="001B2D9E">
            <w:pPr>
              <w:pStyle w:val="1Tabela"/>
            </w:pPr>
            <w:r w:rsidRPr="00045340">
              <w:t>100</w:t>
            </w:r>
          </w:p>
        </w:tc>
      </w:tr>
      <w:tr w:rsidR="00CE051F" w:rsidRPr="00CB0F51" w14:paraId="47238126" w14:textId="77777777" w:rsidTr="001B2D9E">
        <w:trPr>
          <w:trHeight w:val="70"/>
          <w:jc w:val="center"/>
        </w:trPr>
        <w:tc>
          <w:tcPr>
            <w:tcW w:w="4314" w:type="dxa"/>
            <w:tcBorders>
              <w:top w:val="single" w:sz="12" w:space="0" w:color="auto"/>
            </w:tcBorders>
            <w:shd w:val="clear" w:color="auto" w:fill="auto"/>
            <w:vAlign w:val="center"/>
          </w:tcPr>
          <w:p w14:paraId="4FAB6C7A" w14:textId="77777777" w:rsidR="00CE051F" w:rsidRPr="00045340" w:rsidRDefault="00CE051F" w:rsidP="001B2D9E">
            <w:pPr>
              <w:pStyle w:val="1Tabela"/>
            </w:pPr>
            <w:r>
              <w:t>Schody</w:t>
            </w:r>
          </w:p>
        </w:tc>
        <w:tc>
          <w:tcPr>
            <w:tcW w:w="2693" w:type="dxa"/>
            <w:tcBorders>
              <w:top w:val="single" w:sz="12" w:space="0" w:color="auto"/>
            </w:tcBorders>
            <w:shd w:val="clear" w:color="auto" w:fill="auto"/>
            <w:vAlign w:val="center"/>
          </w:tcPr>
          <w:p w14:paraId="7E6D6E0A" w14:textId="77777777" w:rsidR="00CE051F" w:rsidRPr="00045340" w:rsidRDefault="00CE051F" w:rsidP="001B2D9E">
            <w:pPr>
              <w:pStyle w:val="1Tabela"/>
            </w:pPr>
            <w:r w:rsidRPr="00045340">
              <w:t>1</w:t>
            </w:r>
            <w:r>
              <w:t>5</w:t>
            </w:r>
            <w:r w:rsidRPr="00045340">
              <w:t>0</w:t>
            </w:r>
          </w:p>
        </w:tc>
      </w:tr>
      <w:tr w:rsidR="00CE051F" w:rsidRPr="00CB0F51" w14:paraId="07530767" w14:textId="77777777" w:rsidTr="001B2D9E">
        <w:trPr>
          <w:trHeight w:val="70"/>
          <w:jc w:val="center"/>
        </w:trPr>
        <w:tc>
          <w:tcPr>
            <w:tcW w:w="4314" w:type="dxa"/>
            <w:shd w:val="clear" w:color="auto" w:fill="auto"/>
            <w:vAlign w:val="center"/>
          </w:tcPr>
          <w:p w14:paraId="381E70E3" w14:textId="77777777" w:rsidR="00CE051F" w:rsidRPr="00045340" w:rsidRDefault="00CE051F" w:rsidP="001B2D9E">
            <w:pPr>
              <w:pStyle w:val="1Tabela"/>
            </w:pPr>
            <w:r>
              <w:t>Magazyny</w:t>
            </w:r>
          </w:p>
        </w:tc>
        <w:tc>
          <w:tcPr>
            <w:tcW w:w="2693" w:type="dxa"/>
            <w:shd w:val="clear" w:color="auto" w:fill="auto"/>
            <w:vAlign w:val="center"/>
          </w:tcPr>
          <w:p w14:paraId="02DD8564" w14:textId="77777777" w:rsidR="00CE051F" w:rsidRPr="00045340" w:rsidRDefault="00CE051F" w:rsidP="001B2D9E">
            <w:pPr>
              <w:pStyle w:val="1Tabela"/>
            </w:pPr>
            <w:r>
              <w:t>1</w:t>
            </w:r>
            <w:r w:rsidRPr="00045340">
              <w:t>00</w:t>
            </w:r>
          </w:p>
        </w:tc>
      </w:tr>
      <w:tr w:rsidR="00CE051F" w:rsidRPr="00CB0F51" w14:paraId="4AE4DDCA" w14:textId="77777777" w:rsidTr="001B2D9E">
        <w:trPr>
          <w:trHeight w:val="70"/>
          <w:jc w:val="center"/>
        </w:trPr>
        <w:tc>
          <w:tcPr>
            <w:tcW w:w="4314" w:type="dxa"/>
            <w:shd w:val="clear" w:color="auto" w:fill="auto"/>
            <w:vAlign w:val="center"/>
          </w:tcPr>
          <w:p w14:paraId="174FA522" w14:textId="77777777" w:rsidR="00CE051F" w:rsidRPr="00045340" w:rsidRDefault="00CE051F" w:rsidP="001B2D9E">
            <w:pPr>
              <w:pStyle w:val="1Tabela"/>
            </w:pPr>
            <w:r w:rsidRPr="00045340">
              <w:t>Szatnie, umywalnie, łazienki, toalety</w:t>
            </w:r>
          </w:p>
        </w:tc>
        <w:tc>
          <w:tcPr>
            <w:tcW w:w="2693" w:type="dxa"/>
            <w:shd w:val="clear" w:color="auto" w:fill="auto"/>
            <w:vAlign w:val="center"/>
          </w:tcPr>
          <w:p w14:paraId="657EC1FC" w14:textId="77777777" w:rsidR="00CE051F" w:rsidRPr="00045340" w:rsidRDefault="00CE051F" w:rsidP="001B2D9E">
            <w:pPr>
              <w:pStyle w:val="1Tabela"/>
            </w:pPr>
            <w:r w:rsidRPr="00045340">
              <w:t>200</w:t>
            </w:r>
          </w:p>
        </w:tc>
      </w:tr>
      <w:tr w:rsidR="00CE051F" w:rsidRPr="00CB0F51" w14:paraId="4F587449" w14:textId="77777777" w:rsidTr="001B2D9E">
        <w:trPr>
          <w:trHeight w:val="70"/>
          <w:jc w:val="center"/>
        </w:trPr>
        <w:tc>
          <w:tcPr>
            <w:tcW w:w="4314" w:type="dxa"/>
            <w:shd w:val="clear" w:color="auto" w:fill="auto"/>
            <w:vAlign w:val="center"/>
          </w:tcPr>
          <w:p w14:paraId="491D6C91" w14:textId="77777777" w:rsidR="00CE051F" w:rsidRPr="00045340" w:rsidRDefault="00CE051F" w:rsidP="001B2D9E">
            <w:pPr>
              <w:pStyle w:val="1Tabela"/>
            </w:pPr>
            <w:r w:rsidRPr="00045340">
              <w:t>Pomieszczenia techniczne</w:t>
            </w:r>
          </w:p>
        </w:tc>
        <w:tc>
          <w:tcPr>
            <w:tcW w:w="2693" w:type="dxa"/>
            <w:shd w:val="clear" w:color="auto" w:fill="auto"/>
            <w:vAlign w:val="center"/>
          </w:tcPr>
          <w:p w14:paraId="08DADCE2" w14:textId="77777777" w:rsidR="00CE051F" w:rsidRPr="00045340" w:rsidRDefault="00CE051F" w:rsidP="001B2D9E">
            <w:pPr>
              <w:pStyle w:val="1Tabela"/>
            </w:pPr>
            <w:r w:rsidRPr="00045340">
              <w:t>200</w:t>
            </w:r>
          </w:p>
        </w:tc>
      </w:tr>
      <w:tr w:rsidR="00CE051F" w:rsidRPr="00CB0F51" w14:paraId="5D087659" w14:textId="77777777" w:rsidTr="001B2D9E">
        <w:trPr>
          <w:trHeight w:val="70"/>
          <w:jc w:val="center"/>
        </w:trPr>
        <w:tc>
          <w:tcPr>
            <w:tcW w:w="4314" w:type="dxa"/>
            <w:shd w:val="clear" w:color="auto" w:fill="auto"/>
            <w:vAlign w:val="center"/>
          </w:tcPr>
          <w:p w14:paraId="0F71F87A" w14:textId="77777777" w:rsidR="00CE051F" w:rsidRPr="00045340" w:rsidRDefault="00CE051F" w:rsidP="001B2D9E">
            <w:pPr>
              <w:pStyle w:val="1Tabela"/>
            </w:pPr>
            <w:r>
              <w:t xml:space="preserve">Pomieszczenie główne żłóbka </w:t>
            </w:r>
          </w:p>
        </w:tc>
        <w:tc>
          <w:tcPr>
            <w:tcW w:w="2693" w:type="dxa"/>
            <w:shd w:val="clear" w:color="auto" w:fill="auto"/>
            <w:vAlign w:val="center"/>
          </w:tcPr>
          <w:p w14:paraId="22561FA3" w14:textId="77777777" w:rsidR="00CE051F" w:rsidRPr="00045340" w:rsidRDefault="00CE051F" w:rsidP="001B2D9E">
            <w:pPr>
              <w:pStyle w:val="1Tabela"/>
            </w:pPr>
            <w:r>
              <w:t>3</w:t>
            </w:r>
            <w:r w:rsidRPr="00045340">
              <w:t>00</w:t>
            </w:r>
          </w:p>
        </w:tc>
      </w:tr>
      <w:tr w:rsidR="00CE051F" w:rsidRPr="00CB0F51" w14:paraId="6156788B" w14:textId="77777777" w:rsidTr="001B2D9E">
        <w:trPr>
          <w:trHeight w:val="70"/>
          <w:jc w:val="center"/>
        </w:trPr>
        <w:tc>
          <w:tcPr>
            <w:tcW w:w="4314" w:type="dxa"/>
            <w:shd w:val="clear" w:color="auto" w:fill="auto"/>
            <w:vAlign w:val="center"/>
          </w:tcPr>
          <w:p w14:paraId="28B10EC6" w14:textId="77777777" w:rsidR="00CE051F" w:rsidRDefault="00CE051F" w:rsidP="001B2D9E">
            <w:pPr>
              <w:pStyle w:val="1Tabela"/>
            </w:pPr>
            <w:r>
              <w:t xml:space="preserve">Pomieszczenie biurowe </w:t>
            </w:r>
          </w:p>
        </w:tc>
        <w:tc>
          <w:tcPr>
            <w:tcW w:w="2693" w:type="dxa"/>
            <w:shd w:val="clear" w:color="auto" w:fill="auto"/>
            <w:vAlign w:val="center"/>
          </w:tcPr>
          <w:p w14:paraId="2B907EA0" w14:textId="77777777" w:rsidR="00CE051F" w:rsidRDefault="00CE051F" w:rsidP="001B2D9E">
            <w:pPr>
              <w:pStyle w:val="1Tabela"/>
            </w:pPr>
            <w:r>
              <w:t>5</w:t>
            </w:r>
            <w:r w:rsidRPr="00045340">
              <w:t>00</w:t>
            </w:r>
          </w:p>
        </w:tc>
      </w:tr>
    </w:tbl>
    <w:p w14:paraId="4D5B6415" w14:textId="77777777" w:rsidR="00CE051F" w:rsidRPr="00291009" w:rsidRDefault="00CE051F" w:rsidP="00CE051F">
      <w:pPr>
        <w:pStyle w:val="3Tekst"/>
        <w:spacing w:before="240"/>
      </w:pPr>
      <w:r w:rsidRPr="00291009">
        <w:t xml:space="preserve">Sterowanie oświetleniem odbywać się będzie przy pomocy podtynkowych łączników oświetleniowych zamontowanych w pomieszczeniach lub za pomocą czujek ruchu indywidualnie lub grupowo. Łączniki oświetleniowe montować na wysokości 1,4m od posadzki. W </w:t>
      </w:r>
      <w:r w:rsidRPr="00291009">
        <w:lastRenderedPageBreak/>
        <w:t>pomieszczeniach o zwiększonej wilgotności należy stosować osprzęt w stopniu szczelności min. IP44</w:t>
      </w:r>
    </w:p>
    <w:p w14:paraId="461B4F92" w14:textId="77777777" w:rsidR="00CE051F" w:rsidRDefault="00CE051F" w:rsidP="00CE051F">
      <w:pPr>
        <w:pStyle w:val="3NnTytu"/>
        <w:numPr>
          <w:ilvl w:val="3"/>
          <w:numId w:val="6"/>
        </w:numPr>
        <w:ind w:hanging="594"/>
      </w:pPr>
      <w:r>
        <w:t>Instalacja oświetlenia awaryjnego i ewakuacyjnego</w:t>
      </w:r>
    </w:p>
    <w:p w14:paraId="20C87AFE" w14:textId="77777777" w:rsidR="00CE051F" w:rsidRPr="00291009" w:rsidRDefault="00CE051F" w:rsidP="00CE051F">
      <w:pPr>
        <w:pStyle w:val="3Tekst"/>
      </w:pPr>
      <w:r w:rsidRPr="00291009">
        <w:t>W głównym korytarzu budynku, w pomieszczeniach toalet</w:t>
      </w:r>
      <w:r>
        <w:t xml:space="preserve">, pomieszczeń technicznych </w:t>
      </w:r>
      <w:r w:rsidRPr="00291009">
        <w:t xml:space="preserve">przewiduje się oprawy oświetlenia awaryjnego i ewakuacyjnego. Nad wyjściami ewakuacyjnymi przewiduje się oprawy oświetlenia ewakuacyjnego z piktogramami wskazującymi kierunek ewakuacji oraz oprawy awaryjne w komunikacji ogólnej. Nad wyjściami ewakuacyjnymi na zewnątrz budynku projektuje się oprawy awaryjne typu LED dostosowane do niskich temperatur. Oświetlenie awaryjne i ewakuacyjne projektuje się zgodnie z normą PN-EN 1838:2005: Zastosowanie oświetlenia. Oświetlenie awaryjne oraz PN-EN 50172:2005 Systemy awaryjnego oświetlenia ewakuacyjnego. </w:t>
      </w:r>
    </w:p>
    <w:p w14:paraId="46232BC7" w14:textId="77777777" w:rsidR="00CE051F" w:rsidRPr="00291009" w:rsidRDefault="00CE051F" w:rsidP="00CE051F">
      <w:pPr>
        <w:pStyle w:val="3Tekst"/>
      </w:pPr>
      <w:r w:rsidRPr="00291009">
        <w:t>Oprawy włączać się będą automatycznie w chwili zaniku zasilania z czasem podtrzymania min. 1h. Przewiduje się zastosowanie oddzielnych opraw awaryjnych LED-owych o mocy 1W z</w:t>
      </w:r>
      <w:r>
        <w:t> </w:t>
      </w:r>
      <w:r w:rsidRPr="00291009">
        <w:t xml:space="preserve">pracą na ciemno. Zastosowane oprawy awaryjne i ewakuacyjne muszą posiadać certyfikat CNBOP. Przewody zasilające oprawy awaryjne i ewakuacyjne należy prowadzić </w:t>
      </w:r>
      <w:r>
        <w:t>na korytach kablowych oraz pod tynkiem</w:t>
      </w:r>
      <w:r w:rsidRPr="00291009">
        <w:t>.</w:t>
      </w:r>
    </w:p>
    <w:p w14:paraId="4E535266" w14:textId="77777777" w:rsidR="00CE051F" w:rsidRDefault="00CE051F" w:rsidP="00CE051F">
      <w:pPr>
        <w:pStyle w:val="3NnTytu"/>
        <w:numPr>
          <w:ilvl w:val="3"/>
          <w:numId w:val="6"/>
        </w:numPr>
        <w:ind w:hanging="594"/>
      </w:pPr>
      <w:r>
        <w:t>Instalacja oświetlenia zewnętrznego</w:t>
      </w:r>
    </w:p>
    <w:p w14:paraId="6D8CFC7A" w14:textId="6F2EADAD" w:rsidR="00CE051F" w:rsidRPr="00291009" w:rsidRDefault="00CE051F" w:rsidP="00CE051F">
      <w:pPr>
        <w:pStyle w:val="3Tekst"/>
      </w:pPr>
      <w:r w:rsidRPr="008B63AB">
        <w:t xml:space="preserve">Projektuje się oświetlenie </w:t>
      </w:r>
      <w:r>
        <w:t>na zewnątrz budynku</w:t>
      </w:r>
      <w:r w:rsidR="00D17CBF">
        <w:t xml:space="preserve"> </w:t>
      </w:r>
      <w:r w:rsidRPr="008B63AB">
        <w:t>w postaci opraw montowanych na elewacji budynku</w:t>
      </w:r>
      <w:r w:rsidR="00D17CBF">
        <w:t xml:space="preserve"> oraz na tarasie na słupach oświetleniowych</w:t>
      </w:r>
      <w:r w:rsidRPr="00291009">
        <w:t>.</w:t>
      </w:r>
      <w:r w:rsidRPr="008B63AB">
        <w:t xml:space="preserve"> </w:t>
      </w:r>
      <w:r>
        <w:t>Wszystkie oprawy na elewacji powinny być wykonane w technologii</w:t>
      </w:r>
      <w:r w:rsidRPr="008B63AB">
        <w:t xml:space="preserve"> LED </w:t>
      </w:r>
      <w:r w:rsidRPr="00291009">
        <w:t>Typy opraw oświetleniowych należy dobrać uwzględniając walory estetyczne, wymagania normy PN</w:t>
      </w:r>
      <w:r w:rsidRPr="00291009">
        <w:noBreakHyphen/>
        <w:t>EN 12464</w:t>
      </w:r>
      <w:r w:rsidRPr="00291009">
        <w:noBreakHyphen/>
        <w:t xml:space="preserve">1 oraz sposób montażu w zależności od rodzaju podłoża, po wcześniejszej konsultacji z Inwestorem. </w:t>
      </w:r>
    </w:p>
    <w:p w14:paraId="54BEC3F6" w14:textId="77777777" w:rsidR="00CE051F" w:rsidRPr="00291009" w:rsidRDefault="00CE051F" w:rsidP="00CE051F">
      <w:pPr>
        <w:pStyle w:val="3Tekst"/>
      </w:pPr>
      <w:r w:rsidRPr="00291009">
        <w:t>Sterowanie oświetleniem odbywać się będzie przy pomocy zegara astronomicznego z możliwością sterowania ręcznego.</w:t>
      </w:r>
    </w:p>
    <w:p w14:paraId="3570A6EF" w14:textId="77777777" w:rsidR="00CE051F" w:rsidRPr="00BA396E" w:rsidRDefault="00CE051F" w:rsidP="00CE051F">
      <w:pPr>
        <w:pStyle w:val="3NTytu"/>
        <w:numPr>
          <w:ilvl w:val="2"/>
          <w:numId w:val="6"/>
        </w:numPr>
      </w:pPr>
      <w:r w:rsidRPr="00BA396E">
        <w:t>Instalacja gniazd wtykowych i wypustów zasilania</w:t>
      </w:r>
    </w:p>
    <w:p w14:paraId="3DC0EE40" w14:textId="77777777" w:rsidR="00CE051F" w:rsidRPr="00BA396E" w:rsidRDefault="00CE051F" w:rsidP="00CE051F">
      <w:pPr>
        <w:pStyle w:val="3Tekst"/>
      </w:pPr>
      <w:r w:rsidRPr="00BA396E">
        <w:t>Nowoprojektowaną instalację gniazdową</w:t>
      </w:r>
      <w:r>
        <w:t xml:space="preserve"> oraz wypustów zasilania</w:t>
      </w:r>
      <w:r w:rsidRPr="00BA396E">
        <w:t xml:space="preserve">, należy wykonać przewodami typu zgodnym z rozporządzeniem cPR, prowadzonymi na korytach kablowych oraz pod tynkiem zasilonymi z rozdzielnic oddziałowych. </w:t>
      </w:r>
      <w:r w:rsidRPr="00B50A5F">
        <w:t>Wypusty technologiczne mają być wykonane przewodami zgodnymi z obciążeniem długotrwałym podłączonych urządzeń oraz spadkiem napięcia w zależności od ich długości i obciążenia</w:t>
      </w:r>
    </w:p>
    <w:p w14:paraId="2D80D568" w14:textId="77777777" w:rsidR="00CE051F" w:rsidRDefault="00CE051F" w:rsidP="00CE051F">
      <w:pPr>
        <w:pStyle w:val="3Tekst"/>
      </w:pPr>
      <w:r w:rsidRPr="00BA396E">
        <w:t>Gniazda należy montować na wys. 0,3m. W pomieszczeniu łazienek, zmywalni i tam gdzie przbywają dzieci, gniazda montować na wys. 1,4m w odległości min. 0,6m od umywalki/wanny. W pomieszczeniach o zwiększonej wilgotności należy stosować osprzęt w stopniu szczelności min. IP44.</w:t>
      </w:r>
    </w:p>
    <w:p w14:paraId="46681EC5" w14:textId="77777777" w:rsidR="001B585A" w:rsidRDefault="001B585A" w:rsidP="00CE051F">
      <w:pPr>
        <w:pStyle w:val="3Tekst"/>
      </w:pPr>
    </w:p>
    <w:p w14:paraId="4287CD8C" w14:textId="77777777" w:rsidR="00CE051F" w:rsidRDefault="00CE051F" w:rsidP="00CE051F">
      <w:pPr>
        <w:pStyle w:val="3NTytu"/>
        <w:numPr>
          <w:ilvl w:val="2"/>
          <w:numId w:val="6"/>
        </w:numPr>
      </w:pPr>
      <w:r>
        <w:lastRenderedPageBreak/>
        <w:t>Sposoby prowadzenia przewodów</w:t>
      </w:r>
    </w:p>
    <w:p w14:paraId="6EE55ABC" w14:textId="77777777" w:rsidR="00CE051F" w:rsidRDefault="00CE051F" w:rsidP="00CE051F">
      <w:pPr>
        <w:pStyle w:val="3NnTytu"/>
        <w:numPr>
          <w:ilvl w:val="3"/>
          <w:numId w:val="6"/>
        </w:numPr>
        <w:ind w:hanging="594"/>
      </w:pPr>
      <w:r>
        <w:t>Kable w terenie</w:t>
      </w:r>
    </w:p>
    <w:p w14:paraId="6FD6C732" w14:textId="77777777" w:rsidR="00CE051F" w:rsidRDefault="00CE051F" w:rsidP="00CE051F">
      <w:pPr>
        <w:pStyle w:val="3Tekst"/>
      </w:pPr>
      <w:r>
        <w:t xml:space="preserve">Kable w ziemi należy układać linią falistą na głębokości 0,7m na podsypce z piasku grubości 10 cm. Ułożone kable zasypać warstwą piasku grubości 10 cm, następnie warstwą gruntu rodzimego o grubości 15 cm,  przykryć folią z tworzywa sztucznego koloru niebieskiego o grubości minimum 0,5mm i szerokości przykrywającej ułożony kabel (nie mniej niż 0,2m) po czym uzupełnić wykop do końca gruntem rodzimym. W trakcie zasypywania rowu kablowego należy zagęszczać warstwy gruntu co ok. 0,20m. </w:t>
      </w:r>
    </w:p>
    <w:p w14:paraId="1DA4AE65" w14:textId="77777777" w:rsidR="00CE051F" w:rsidRDefault="00CE051F" w:rsidP="00CE051F">
      <w:pPr>
        <w:pStyle w:val="3Tekst"/>
      </w:pPr>
      <w:r>
        <w:t>Istniejące nawierzchnie na trasie układanego kabla należy rozebrać, a następnie doprowadzić do stanu pierwotnego z użyciem zdemontowanych wcześniej materiałów. Wykopy należy odpowiednio zabezpieczyć, a w miejscach przejść przez rowy należy wykonać odpowiednie pomosty. Należy zachować odległości określone w normie N SEP-E-004 od istniejącego i projektowanego uzbrojenia terenu.</w:t>
      </w:r>
    </w:p>
    <w:p w14:paraId="51C31B74" w14:textId="77777777" w:rsidR="00CE051F" w:rsidRDefault="00CE051F" w:rsidP="00CE051F">
      <w:pPr>
        <w:pStyle w:val="3Tekst"/>
      </w:pPr>
      <w:r>
        <w:t>W miejscach skrzyżowań lub kolizji z innymi sieciami kabel osłaniać rurą osłonową koloru niebieskiego typu DVK, z drogami i przejazdami kabel osłaniać rurą koloru niebieskiego typu SRS.</w:t>
      </w:r>
    </w:p>
    <w:p w14:paraId="450104E9" w14:textId="77777777" w:rsidR="00CE051F" w:rsidRDefault="00CE051F" w:rsidP="00CE051F">
      <w:pPr>
        <w:pStyle w:val="3NnTytu"/>
        <w:numPr>
          <w:ilvl w:val="3"/>
          <w:numId w:val="11"/>
        </w:numPr>
      </w:pPr>
      <w:r>
        <w:t>Kable i przewody w budynku</w:t>
      </w:r>
    </w:p>
    <w:p w14:paraId="53263B54" w14:textId="77777777" w:rsidR="00CE051F" w:rsidRPr="00291009" w:rsidRDefault="00CE051F" w:rsidP="00CE051F">
      <w:pPr>
        <w:pStyle w:val="3Tekst"/>
      </w:pPr>
      <w:r w:rsidRPr="00291009">
        <w:t>Przewody zasilające instalację gniazdową, oświetleniową i wypusty zasilania w budynku należy prowadzić wg. opisu z tabeli poniżej:</w:t>
      </w:r>
    </w:p>
    <w:tbl>
      <w:tblPr>
        <w:tblW w:w="4513" w:type="pct"/>
        <w:jc w:val="center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983"/>
        <w:gridCol w:w="6910"/>
      </w:tblGrid>
      <w:tr w:rsidR="00CE051F" w:rsidRPr="00E37907" w14:paraId="2D951DCE" w14:textId="77777777" w:rsidTr="001B2D9E">
        <w:trPr>
          <w:trHeight w:val="634"/>
          <w:jc w:val="center"/>
        </w:trPr>
        <w:tc>
          <w:tcPr>
            <w:tcW w:w="1115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FBFBF"/>
            <w:vAlign w:val="center"/>
          </w:tcPr>
          <w:p w14:paraId="7CBEF9CD" w14:textId="77777777" w:rsidR="00CE051F" w:rsidRPr="00E37907" w:rsidRDefault="00CE051F" w:rsidP="001B2D9E">
            <w:pPr>
              <w:pStyle w:val="1Tabela"/>
              <w:rPr>
                <w:b/>
              </w:rPr>
            </w:pPr>
            <w:r>
              <w:rPr>
                <w:b/>
              </w:rPr>
              <w:t>Typ obwodu</w:t>
            </w:r>
          </w:p>
        </w:tc>
        <w:tc>
          <w:tcPr>
            <w:tcW w:w="3885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FBFBF"/>
            <w:vAlign w:val="center"/>
          </w:tcPr>
          <w:p w14:paraId="45822A14" w14:textId="77777777" w:rsidR="00CE051F" w:rsidRPr="00E37907" w:rsidRDefault="00CE051F" w:rsidP="001B2D9E">
            <w:pPr>
              <w:pStyle w:val="1Tabela"/>
              <w:rPr>
                <w:b/>
              </w:rPr>
            </w:pPr>
            <w:r w:rsidRPr="00E37907">
              <w:rPr>
                <w:b/>
              </w:rPr>
              <w:t>Sposób prowadzenia przewodów</w:t>
            </w:r>
          </w:p>
        </w:tc>
      </w:tr>
      <w:tr w:rsidR="00CE051F" w:rsidRPr="00E37907" w14:paraId="4940226D" w14:textId="77777777" w:rsidTr="001B2D9E">
        <w:trPr>
          <w:trHeight w:val="254"/>
          <w:jc w:val="center"/>
        </w:trPr>
        <w:tc>
          <w:tcPr>
            <w:tcW w:w="1115" w:type="pct"/>
            <w:tcBorders>
              <w:top w:val="single" w:sz="12" w:space="0" w:color="auto"/>
            </w:tcBorders>
            <w:shd w:val="clear" w:color="auto" w:fill="auto"/>
            <w:vAlign w:val="center"/>
          </w:tcPr>
          <w:p w14:paraId="4CA527D3" w14:textId="77777777" w:rsidR="00CE051F" w:rsidRPr="00E37907" w:rsidRDefault="00CE051F" w:rsidP="001B2D9E">
            <w:pPr>
              <w:pStyle w:val="1Tabela"/>
            </w:pPr>
            <w:r w:rsidRPr="00E37907">
              <w:t>Główne trasy WLZ</w:t>
            </w:r>
          </w:p>
        </w:tc>
        <w:tc>
          <w:tcPr>
            <w:tcW w:w="3885" w:type="pct"/>
            <w:tcBorders>
              <w:top w:val="single" w:sz="12" w:space="0" w:color="auto"/>
            </w:tcBorders>
            <w:shd w:val="clear" w:color="auto" w:fill="auto"/>
            <w:vAlign w:val="center"/>
          </w:tcPr>
          <w:p w14:paraId="76F5A822" w14:textId="77777777" w:rsidR="00CE051F" w:rsidRPr="00E37907" w:rsidRDefault="00CE051F" w:rsidP="001B2D9E">
            <w:pPr>
              <w:pStyle w:val="1Tabela"/>
              <w:jc w:val="both"/>
            </w:pPr>
            <w:r w:rsidRPr="00E37907">
              <w:t>WLZ do rozdzielnic</w:t>
            </w:r>
            <w:r>
              <w:t>y RG</w:t>
            </w:r>
            <w:r w:rsidRPr="00E37907">
              <w:t xml:space="preserve"> </w:t>
            </w:r>
            <w:r>
              <w:t xml:space="preserve">należy prowadzić </w:t>
            </w:r>
            <w:r w:rsidRPr="00E37907">
              <w:t>w bruzdach pod tynkiem w rurach osłonowych</w:t>
            </w:r>
            <w:r>
              <w:t xml:space="preserve"> oraz w korytach kablowych nad sufitem podwieszanym</w:t>
            </w:r>
            <w:r w:rsidRPr="00E37907">
              <w:t xml:space="preserve">. </w:t>
            </w:r>
            <w:r w:rsidRPr="00486148">
              <w:t>Systemowe koryta należy mocować do przygotowanej i wytrasowanej trasie na uchwytach osadzonych w podłożu, z zastosowaniem systemowych łączników.</w:t>
            </w:r>
            <w:r>
              <w:t xml:space="preserve"> </w:t>
            </w:r>
            <w:r w:rsidRPr="00E37907">
              <w:t>Warstwa tynku przysłaniająca przewody powinna wynosić min. 0,5cm.</w:t>
            </w:r>
          </w:p>
        </w:tc>
      </w:tr>
      <w:tr w:rsidR="00CE051F" w:rsidRPr="00E37907" w14:paraId="2D5AA372" w14:textId="77777777" w:rsidTr="001B2D9E">
        <w:trPr>
          <w:trHeight w:val="70"/>
          <w:jc w:val="center"/>
        </w:trPr>
        <w:tc>
          <w:tcPr>
            <w:tcW w:w="1115" w:type="pct"/>
            <w:tcBorders>
              <w:bottom w:val="single" w:sz="18" w:space="0" w:color="auto"/>
            </w:tcBorders>
            <w:shd w:val="clear" w:color="auto" w:fill="auto"/>
            <w:vAlign w:val="center"/>
          </w:tcPr>
          <w:p w14:paraId="3C759606" w14:textId="77777777" w:rsidR="00CE051F" w:rsidRPr="00E37907" w:rsidRDefault="00CE051F" w:rsidP="001B2D9E">
            <w:pPr>
              <w:pStyle w:val="1Tabela"/>
            </w:pPr>
            <w:r>
              <w:t>Obwody odbiorcze</w:t>
            </w:r>
          </w:p>
        </w:tc>
        <w:tc>
          <w:tcPr>
            <w:tcW w:w="3885" w:type="pct"/>
            <w:tcBorders>
              <w:bottom w:val="single" w:sz="18" w:space="0" w:color="auto"/>
            </w:tcBorders>
            <w:shd w:val="clear" w:color="auto" w:fill="auto"/>
            <w:vAlign w:val="center"/>
          </w:tcPr>
          <w:p w14:paraId="060949A3" w14:textId="77777777" w:rsidR="00CE051F" w:rsidRPr="00E37907" w:rsidRDefault="00CE051F" w:rsidP="001B2D9E">
            <w:pPr>
              <w:pStyle w:val="1Tabela"/>
              <w:jc w:val="both"/>
            </w:pPr>
            <w:r w:rsidRPr="00486148">
              <w:t>Przewody prowadzone w korytkach kablowych nad sufitem podwieszanym oraz pod tynkiem na ścianie. Systemowe koryta należy mocować do przygotowanej i wytrasowanej trasie na uchwytach osadzonych w podłożu, z zastosowaniem systemowych łączników. Warstwa tynku przysłaniająca podtynkowe przewody powinna wynosić min. 0,5cm</w:t>
            </w:r>
            <w:r w:rsidRPr="00E37907">
              <w:t>.</w:t>
            </w:r>
          </w:p>
        </w:tc>
      </w:tr>
    </w:tbl>
    <w:p w14:paraId="093D0CDB" w14:textId="77777777" w:rsidR="00CE051F" w:rsidRDefault="00CE051F" w:rsidP="00CE051F">
      <w:pPr>
        <w:pStyle w:val="3Tekst"/>
        <w:spacing w:before="240"/>
      </w:pPr>
      <w:r w:rsidRPr="00291009">
        <w:t>Odejścia pojedynczych przewodów do osprzętu elektroinstalacyjnego oraz urządzeń elektrycznych należy wykonać poprzez puszki elektroinstalacyjne. Przejścia przewodów przez ściany miedzy strefami pożarowymi zabezpieczyć masą ognioodporną o klasie co najmniej takiej jak strefa. Przewody prowadzone w ciągu tras drogi ewakuacyjnej należy prowadzić w rurkach bezhalogeonowych.</w:t>
      </w:r>
    </w:p>
    <w:p w14:paraId="0622E921" w14:textId="77777777" w:rsidR="00CE051F" w:rsidRDefault="00CE051F" w:rsidP="00CE051F">
      <w:pPr>
        <w:pStyle w:val="3NTytu"/>
        <w:numPr>
          <w:ilvl w:val="2"/>
          <w:numId w:val="6"/>
        </w:numPr>
      </w:pPr>
      <w:r>
        <w:t xml:space="preserve">Instalacja </w:t>
      </w:r>
      <w:proofErr w:type="spellStart"/>
      <w:r>
        <w:t>przyzywowa</w:t>
      </w:r>
      <w:proofErr w:type="spellEnd"/>
    </w:p>
    <w:p w14:paraId="045659FA" w14:textId="77777777" w:rsidR="00CE051F" w:rsidRDefault="00CE051F" w:rsidP="00CE051F">
      <w:pPr>
        <w:pStyle w:val="3Tekst"/>
      </w:pPr>
      <w:r w:rsidRPr="00CB578B">
        <w:t xml:space="preserve">W pomieszczeniach toalet dla niepełnosprawnych, projektuje się instalacje przyzywową. W skład instalacji wchodzi: transformator zasilający, buczek z lampką sygnalizacyjną, przycisk </w:t>
      </w:r>
      <w:r w:rsidRPr="00CB578B">
        <w:lastRenderedPageBreak/>
        <w:t>pociągowy, kasownik. Transformator 230/24V AC zasilający instalację zamontować w puszcze instalacyjnej p/t i zasilić z rozdzienic</w:t>
      </w:r>
      <w:r>
        <w:t xml:space="preserve"> oddziałowych</w:t>
      </w:r>
      <w:r w:rsidRPr="00CB578B">
        <w:t xml:space="preserve"> przewodem </w:t>
      </w:r>
      <w:r w:rsidRPr="00BA396E">
        <w:t>zgodnym z rozporządzeniem cPR</w:t>
      </w:r>
      <w:r w:rsidRPr="00CB578B">
        <w:t xml:space="preserve">. Buczek z lampką zamontować nad drzwiami WC od strony korytarza. Do połączenia elementów systemu użyć przewodów  typu </w:t>
      </w:r>
      <w:r>
        <w:t>H</w:t>
      </w:r>
      <w:r w:rsidRPr="00CB578B">
        <w:t>TKS</w:t>
      </w:r>
      <w:r>
        <w:t>H</w:t>
      </w:r>
      <w:r w:rsidRPr="00CB578B">
        <w:t xml:space="preserve"> 1x4x0,5mm. Przewody układać w rurkach RB pod tynkiem.</w:t>
      </w:r>
    </w:p>
    <w:p w14:paraId="01FA8E79" w14:textId="77777777" w:rsidR="00CE051F" w:rsidRDefault="00CE051F" w:rsidP="00CE051F">
      <w:pPr>
        <w:pStyle w:val="3NTytu"/>
        <w:numPr>
          <w:ilvl w:val="2"/>
          <w:numId w:val="6"/>
        </w:numPr>
      </w:pPr>
      <w:r>
        <w:t>Instalacja ochronna</w:t>
      </w:r>
    </w:p>
    <w:p w14:paraId="0438776D" w14:textId="77777777" w:rsidR="00CE051F" w:rsidRDefault="00CE051F" w:rsidP="00CE051F">
      <w:pPr>
        <w:pStyle w:val="3NnTytu"/>
        <w:numPr>
          <w:ilvl w:val="3"/>
          <w:numId w:val="6"/>
        </w:numPr>
        <w:ind w:hanging="594"/>
      </w:pPr>
      <w:r>
        <w:t>Instalacja uziomu</w:t>
      </w:r>
    </w:p>
    <w:p w14:paraId="054A3E4F" w14:textId="77777777" w:rsidR="00CE051F" w:rsidRDefault="00CE051F" w:rsidP="00CE051F">
      <w:pPr>
        <w:pStyle w:val="3Tekst"/>
      </w:pPr>
      <w:r>
        <w:t>W projektowanym budynku należy wykonać uziom jako fundamentowy z bednarki stalowej czarnej bez powłoki 30x4 układanej w fundamentach pionowo za pomocą uchwytów skręcanych. Połączenia należy wykonać poprzez spawanie na odcinku min. 10cm. Połączenia korozji zakonserwować antykorozyjnie masą asfaltową. Uziemienie fundamentowe musi być otoczone min. 5cm z każdej strony warstwą betonu. Łączenia prętów wykonać poprzez spawanie. Do zapewnienia dobrych złączy należy uziom fundamentowy z bednarki stalowej Fe 30x4 uzupełnić dołączając połączenie spawane ze zbrojeniem fundamentu. Wypusty do złącz kontrolnych instalacji odgromowej i rozdzielnic elektrycznych wykonać bednarką stalową pomiedziowaną FeCu 30x4. Złącza kontrolne ZK montować jako elewacyjne.</w:t>
      </w:r>
    </w:p>
    <w:p w14:paraId="0C451F89" w14:textId="77777777" w:rsidR="00CE051F" w:rsidRDefault="00CE051F" w:rsidP="00CE051F">
      <w:pPr>
        <w:pStyle w:val="3Tekst"/>
      </w:pPr>
      <w:r>
        <w:t>Wartość rezystancji uziemienia nie może przekraczać 10Ω. Wykonanie uziemienia potwierdzić odbiorem przez kierownika robót elektrycznych oraz wpisem do dziennika budowy.</w:t>
      </w:r>
      <w:r w:rsidRPr="00B66F36">
        <w:t xml:space="preserve"> </w:t>
      </w:r>
    </w:p>
    <w:p w14:paraId="52D77784" w14:textId="77777777" w:rsidR="00CE051F" w:rsidRDefault="00CE051F" w:rsidP="00CE051F">
      <w:pPr>
        <w:pStyle w:val="3NnTytu"/>
        <w:numPr>
          <w:ilvl w:val="3"/>
          <w:numId w:val="6"/>
        </w:numPr>
        <w:ind w:hanging="594"/>
      </w:pPr>
      <w:r>
        <w:t>Instalacja odgromowa</w:t>
      </w:r>
    </w:p>
    <w:p w14:paraId="2F10DE2E" w14:textId="11C5C93C" w:rsidR="00CE051F" w:rsidRDefault="00CE051F" w:rsidP="00CE051F">
      <w:pPr>
        <w:pStyle w:val="3Tekst"/>
      </w:pPr>
      <w:r>
        <w:t>Projektuje się instalację odgromową budynku. Przyjęto klasę ochrony odgromowej LPS I</w:t>
      </w:r>
      <w:r w:rsidR="00D17CBF">
        <w:t>V</w:t>
      </w:r>
      <w:r>
        <w:t>.</w:t>
      </w:r>
    </w:p>
    <w:p w14:paraId="35285710" w14:textId="3DDE3BCB" w:rsidR="00CE051F" w:rsidRDefault="00CE051F" w:rsidP="00CE051F">
      <w:pPr>
        <w:pStyle w:val="3Tekst"/>
      </w:pPr>
      <w:r>
        <w:t>W budynku projektuje się wykonanie instalacji odgromowej w postaci zwodów poziomych drutem stalowym ocynkowanym FeZn Φ8mm montowanych na klejonych wspornikach odgromowych</w:t>
      </w:r>
      <w:r w:rsidR="00D17CBF">
        <w:t xml:space="preserve"> oraz iglic odgromowych montowanych do słupów oświetleniowych, połączonych przewodem izolowanym wysokonapięciowym</w:t>
      </w:r>
      <w:r>
        <w:t>.</w:t>
      </w:r>
    </w:p>
    <w:p w14:paraId="67A0DE2C" w14:textId="77777777" w:rsidR="00CE051F" w:rsidRDefault="00CE051F" w:rsidP="00CE051F">
      <w:pPr>
        <w:pStyle w:val="3Tekst"/>
      </w:pPr>
      <w:r>
        <w:t>Przewody odprowadzające należy wykonać drutem FeZn Φ8mm prowadzonym pod warstwą ocieplenia z zastosowaniem grubościennych rur ochronnym z PCV. Przewody odprowadzające połączyć uziemieniem poprzez zaciski kontrolne umieszczone w skrzynkach pomiarowych elewacyjnych.</w:t>
      </w:r>
    </w:p>
    <w:p w14:paraId="21782444" w14:textId="77777777" w:rsidR="00CE051F" w:rsidRDefault="00CE051F" w:rsidP="00CE051F">
      <w:pPr>
        <w:pStyle w:val="3Tekst"/>
      </w:pPr>
      <w:r>
        <w:t>Elementy przewodzące, znajdujące się na dachu należy chronić przed bezpośrednimi wyładowaniami atmosferycznymi zwodami pionowymi, podwyższonymi, podłączonymi do instalacji odgromowej. Należy zachować odstęp izolacyjny pomiędzy zwodami, a chronionymi urządzeniami min. s=1,0m. W miejscach gdzie nie jest możliwe zachowanie odstępu izolacyjnego należy zastosować przewód wysokonapięciowy</w:t>
      </w:r>
      <w:r w:rsidRPr="00CB578B">
        <w:t>.</w:t>
      </w:r>
    </w:p>
    <w:p w14:paraId="1913F5DC" w14:textId="77777777" w:rsidR="00CE051F" w:rsidRDefault="00CE051F" w:rsidP="00CE051F">
      <w:pPr>
        <w:pStyle w:val="3NnTytu"/>
        <w:numPr>
          <w:ilvl w:val="3"/>
          <w:numId w:val="6"/>
        </w:numPr>
        <w:ind w:hanging="594"/>
      </w:pPr>
      <w:r>
        <w:t>Instalacja połączeń wyrównawczych</w:t>
      </w:r>
    </w:p>
    <w:p w14:paraId="2DCBB265" w14:textId="77777777" w:rsidR="00CE051F" w:rsidRPr="00CB578B" w:rsidRDefault="00CE051F" w:rsidP="00CE051F">
      <w:pPr>
        <w:pStyle w:val="3Tekst"/>
      </w:pPr>
      <w:r w:rsidRPr="00CB578B">
        <w:t xml:space="preserve">Instalacja połączeń wyrównawczych zostanie osiągnięta za pomocą przewodów wyrównawczych. </w:t>
      </w:r>
    </w:p>
    <w:p w14:paraId="7A878C61" w14:textId="77777777" w:rsidR="00CE051F" w:rsidRDefault="00CE051F" w:rsidP="00CE051F">
      <w:pPr>
        <w:pStyle w:val="3Tekst"/>
      </w:pPr>
      <w:r w:rsidRPr="00CB578B">
        <w:lastRenderedPageBreak/>
        <w:t>Projektuje się główną szynę wyrównawczą umieszczoną w rozdzielni</w:t>
      </w:r>
      <w:r>
        <w:t>cy</w:t>
      </w:r>
      <w:r w:rsidRPr="00CB578B">
        <w:t xml:space="preserve"> głównej </w:t>
      </w:r>
      <w:r>
        <w:t>RG</w:t>
      </w:r>
      <w:r w:rsidRPr="00CB578B">
        <w:t xml:space="preserve">. Do szyny wyrównawczej należy przyłączyć przewody wyrównawcze. Połączeniami wyrównawczymi należy objąć m.in. </w:t>
      </w:r>
      <w:r>
        <w:t xml:space="preserve">lokalne szyny wyrównawcze, </w:t>
      </w:r>
      <w:r w:rsidRPr="00CB578B">
        <w:t>metalowe piony instalacji sanitarnych, metalowe zbiorniki, metalowe elementy konstrukcji regałów, przewód ochronny PE.</w:t>
      </w:r>
    </w:p>
    <w:p w14:paraId="3D214E37" w14:textId="77777777" w:rsidR="00CE051F" w:rsidRPr="00CB578B" w:rsidRDefault="00CE051F" w:rsidP="00CE051F">
      <w:pPr>
        <w:pStyle w:val="3NnTytu"/>
        <w:numPr>
          <w:ilvl w:val="3"/>
          <w:numId w:val="6"/>
        </w:numPr>
        <w:ind w:hanging="594"/>
      </w:pPr>
      <w:r w:rsidRPr="00CB578B">
        <w:t>Ochrona przeciwporażeniowa</w:t>
      </w:r>
    </w:p>
    <w:p w14:paraId="41C259E4" w14:textId="77777777" w:rsidR="00CE051F" w:rsidRPr="00CB578B" w:rsidRDefault="00CE051F" w:rsidP="00CE051F">
      <w:pPr>
        <w:pStyle w:val="3Tekst"/>
      </w:pPr>
      <w:r w:rsidRPr="00CB578B">
        <w:t>Ochronę przeciwporażeniową podstawową stanowić będzie izolacja części czynnych. Ochrona przeciwporażeniowa dodatkowa dla instalacji odbiorczej będzie realizowana poprzez samoczynne wyłącznie zasilania w układzie sieciowym TN-S przez wyłączniki nadmiarowo-prądowe. Dodatkowo projektuje się wyłączniki różnicowoprądowe stanowiące ochronę przeciwporażeniową uzupełniającą.</w:t>
      </w:r>
    </w:p>
    <w:p w14:paraId="57FF455C" w14:textId="77777777" w:rsidR="00CE051F" w:rsidRDefault="00CE051F" w:rsidP="00CE051F">
      <w:pPr>
        <w:pStyle w:val="3Tekst"/>
      </w:pPr>
      <w:r w:rsidRPr="00CB578B">
        <w:t>Wszystkie urządzenia technologiczne należy uziemić lub w równoważny sposób zabezpieczyć przed możliwością porażenia.</w:t>
      </w:r>
    </w:p>
    <w:p w14:paraId="39C699D9" w14:textId="77777777" w:rsidR="00CE051F" w:rsidRDefault="00CE051F" w:rsidP="00CE051F">
      <w:pPr>
        <w:pStyle w:val="3NTytu"/>
        <w:numPr>
          <w:ilvl w:val="2"/>
          <w:numId w:val="6"/>
        </w:numPr>
      </w:pPr>
      <w:r>
        <w:t>Demontaże</w:t>
      </w:r>
    </w:p>
    <w:p w14:paraId="1308F95E" w14:textId="1D9FD78B" w:rsidR="00CE051F" w:rsidRDefault="00CE051F" w:rsidP="00CE051F">
      <w:pPr>
        <w:pStyle w:val="3Tekst"/>
      </w:pPr>
      <w:r>
        <w:t>W terenie znajdują się słupy oświetleniowe oraz budynek garażu. Wszystkie elementy instalacji elektrycznych kolidujące z inwestycją należy zdemontować. Część kabli w gruncie należy przedłużyć i zmuforać, aby zapewnić zasilanie urządzeń nie podlegających demontażu.</w:t>
      </w:r>
    </w:p>
    <w:p w14:paraId="5A535553" w14:textId="6D40CF81" w:rsidR="00CE051F" w:rsidRDefault="00CE051F" w:rsidP="00CE051F">
      <w:pPr>
        <w:pStyle w:val="3Tekst"/>
      </w:pPr>
      <w:r>
        <w:t>Wszelkie istniejące elementy instalacji elektrycznych budynku</w:t>
      </w:r>
      <w:r w:rsidR="00D17CBF">
        <w:t xml:space="preserve"> garażu</w:t>
      </w:r>
      <w:r>
        <w:t xml:space="preserve"> tj. kable, osprzęt, oprawy oświetleniowe i inne urządzenia należy odłączyć od zasilania a następnie zdemontować</w:t>
      </w:r>
      <w:r w:rsidRPr="006E296E">
        <w:t xml:space="preserve">. </w:t>
      </w:r>
      <w:r>
        <w:t>Zdemontowane e</w:t>
      </w:r>
      <w:r w:rsidRPr="006E296E">
        <w:t xml:space="preserve">lementy </w:t>
      </w:r>
      <w:r>
        <w:t xml:space="preserve">należy sklasyfikować jako zdatne bądź niezdatne do użytku. Elementy niezdatne do ponownego użytku należy protokolarnie zutylizować. Elementy zdatne do ponownego użytku należy protokolarnie przekazać </w:t>
      </w:r>
      <w:r w:rsidRPr="006E296E">
        <w:t>inwestorowi</w:t>
      </w:r>
      <w:r>
        <w:t>.</w:t>
      </w:r>
    </w:p>
    <w:p w14:paraId="6EC4E296" w14:textId="77777777" w:rsidR="00165FE0" w:rsidRDefault="00165FE0">
      <w:pPr>
        <w:rPr>
          <w:b/>
          <w:sz w:val="24"/>
          <w:szCs w:val="40"/>
        </w:rPr>
      </w:pPr>
      <w:r>
        <w:br w:type="page"/>
      </w:r>
    </w:p>
    <w:p w14:paraId="49FD4A9C" w14:textId="619A1282" w:rsidR="00CE051F" w:rsidRDefault="00CE051F" w:rsidP="00CE051F">
      <w:pPr>
        <w:pStyle w:val="3NTytu"/>
        <w:numPr>
          <w:ilvl w:val="2"/>
          <w:numId w:val="6"/>
        </w:numPr>
      </w:pPr>
      <w:r>
        <w:lastRenderedPageBreak/>
        <w:t>Uwagi</w:t>
      </w:r>
    </w:p>
    <w:p w14:paraId="15242D5F" w14:textId="77777777" w:rsidR="00CE051F" w:rsidRDefault="00CE051F" w:rsidP="00CE051F">
      <w:pPr>
        <w:pStyle w:val="3Punkty"/>
      </w:pPr>
      <w:r>
        <w:t>Całość prac wykonać zgodnie z obowiązującymi przepisami, normami, warunkami technicznymi.</w:t>
      </w:r>
    </w:p>
    <w:p w14:paraId="27ED622A" w14:textId="77777777" w:rsidR="00CE051F" w:rsidRDefault="00CE051F" w:rsidP="00CE051F">
      <w:pPr>
        <w:pStyle w:val="3Punkty"/>
      </w:pPr>
      <w:r>
        <w:t>Do wykonywania instalacji należy stosować materiały i urządzenia posiadające aktualne atesty i certyfikaty.</w:t>
      </w:r>
    </w:p>
    <w:p w14:paraId="58DBB821" w14:textId="77777777" w:rsidR="00CE051F" w:rsidRDefault="00CE051F" w:rsidP="00CE051F">
      <w:pPr>
        <w:pStyle w:val="3Punkty"/>
      </w:pPr>
      <w:r>
        <w:t>Po wykonanych pracach instalacyjnych Wykonawca zobowiązany jest do przeprowadzenia odpowiednich badań i pomiarów potwierdzających prawidłowość wykonania instalacji. Badania udokumentować protokołem.</w:t>
      </w:r>
    </w:p>
    <w:p w14:paraId="00339FC9" w14:textId="77777777" w:rsidR="00CE051F" w:rsidRDefault="00CE051F" w:rsidP="00CE051F">
      <w:pPr>
        <w:pStyle w:val="3Punkty"/>
      </w:pPr>
      <w:r>
        <w:t>Po wykonanych pracach instalacyjnych Wykonawca zobowiązany jest do przekazania dokumentacji powykonawczej Inwestorowi.</w:t>
      </w:r>
    </w:p>
    <w:p w14:paraId="578594AC" w14:textId="77777777" w:rsidR="00CE051F" w:rsidRDefault="00CE051F" w:rsidP="00CE051F">
      <w:pPr>
        <w:pStyle w:val="3Punkty"/>
      </w:pPr>
      <w:r>
        <w:t>W rozdzielnicach elektrycznych należy bezwzględnie umiejscowić schematy danej rozdzielnicy oraz dokumentację powykonawczą kompletną w tablicy głównej RG.</w:t>
      </w:r>
    </w:p>
    <w:p w14:paraId="3AA55C3C" w14:textId="77777777" w:rsidR="00CE051F" w:rsidRDefault="00CE051F" w:rsidP="00CE051F">
      <w:pPr>
        <w:pStyle w:val="3Punkty"/>
      </w:pPr>
      <w:r>
        <w:t>Należy zwrócić szczególną uwagę na koordynację robót elektrycznych z robotami budowlanymi i robotami innych branż.</w:t>
      </w:r>
    </w:p>
    <w:p w14:paraId="0CC79C0B" w14:textId="77777777" w:rsidR="00CE051F" w:rsidRDefault="00CE051F" w:rsidP="00CE051F">
      <w:pPr>
        <w:pStyle w:val="2Tytu"/>
        <w:numPr>
          <w:ilvl w:val="0"/>
          <w:numId w:val="0"/>
        </w:numPr>
        <w:ind w:left="360" w:hanging="360"/>
      </w:pPr>
    </w:p>
    <w:p w14:paraId="69C38768" w14:textId="77777777" w:rsidR="008C3824" w:rsidRDefault="008C3824" w:rsidP="00CE051F">
      <w:pPr>
        <w:pStyle w:val="2Tytu"/>
        <w:numPr>
          <w:ilvl w:val="0"/>
          <w:numId w:val="0"/>
        </w:numPr>
        <w:ind w:left="360" w:hanging="360"/>
      </w:pPr>
    </w:p>
    <w:tbl>
      <w:tblPr>
        <w:tblW w:w="0" w:type="auto"/>
        <w:jc w:val="right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5670"/>
        <w:gridCol w:w="2374"/>
      </w:tblGrid>
      <w:tr w:rsidR="008C3824" w:rsidRPr="00C8524A" w14:paraId="5195ADD9" w14:textId="77777777" w:rsidTr="00AF4DBD">
        <w:trPr>
          <w:trHeight w:val="308"/>
          <w:jc w:val="right"/>
        </w:trPr>
        <w:tc>
          <w:tcPr>
            <w:tcW w:w="5670" w:type="dxa"/>
            <w:tcBorders>
              <w:top w:val="single" w:sz="12" w:space="0" w:color="auto"/>
              <w:bottom w:val="single" w:sz="12" w:space="0" w:color="auto"/>
            </w:tcBorders>
            <w:shd w:val="clear" w:color="auto" w:fill="D9D9D9" w:themeFill="background1" w:themeFillShade="D9"/>
            <w:vAlign w:val="center"/>
          </w:tcPr>
          <w:p w14:paraId="4EF72B55" w14:textId="77777777" w:rsidR="008C3824" w:rsidRPr="00C8524A" w:rsidRDefault="008C3824" w:rsidP="00AF4DBD">
            <w:pPr>
              <w:pStyle w:val="3Tekst"/>
              <w:spacing w:after="0" w:line="240" w:lineRule="auto"/>
              <w:ind w:firstLine="34"/>
              <w:jc w:val="center"/>
              <w:rPr>
                <w:sz w:val="20"/>
              </w:rPr>
            </w:pPr>
            <w:r w:rsidRPr="00C8524A">
              <w:rPr>
                <w:rFonts w:eastAsia="Wingdings"/>
                <w:b/>
                <w:sz w:val="20"/>
              </w:rPr>
              <w:t>PROJEKTANT – INSTALACJE ELEKTRYCZNE</w:t>
            </w:r>
          </w:p>
        </w:tc>
        <w:tc>
          <w:tcPr>
            <w:tcW w:w="2374" w:type="dxa"/>
            <w:tcBorders>
              <w:top w:val="single" w:sz="12" w:space="0" w:color="auto"/>
              <w:bottom w:val="single" w:sz="12" w:space="0" w:color="auto"/>
            </w:tcBorders>
            <w:shd w:val="clear" w:color="auto" w:fill="D9D9D9" w:themeFill="background1" w:themeFillShade="D9"/>
            <w:vAlign w:val="center"/>
          </w:tcPr>
          <w:p w14:paraId="7B46436D" w14:textId="77777777" w:rsidR="008C3824" w:rsidRPr="00C8524A" w:rsidRDefault="008C3824" w:rsidP="00AF4DBD">
            <w:pPr>
              <w:pStyle w:val="3Tekst"/>
              <w:spacing w:after="0" w:line="240" w:lineRule="auto"/>
              <w:ind w:firstLine="34"/>
              <w:jc w:val="center"/>
              <w:rPr>
                <w:sz w:val="20"/>
              </w:rPr>
            </w:pPr>
            <w:r w:rsidRPr="00C8524A">
              <w:rPr>
                <w:rFonts w:eastAsia="Wingdings"/>
                <w:b/>
                <w:sz w:val="20"/>
              </w:rPr>
              <w:t>PODPIS</w:t>
            </w:r>
          </w:p>
        </w:tc>
      </w:tr>
      <w:tr w:rsidR="008C3824" w:rsidRPr="003F46B4" w14:paraId="02839056" w14:textId="77777777" w:rsidTr="00AF4DBD">
        <w:trPr>
          <w:cantSplit/>
          <w:trHeight w:val="419"/>
          <w:jc w:val="right"/>
        </w:trPr>
        <w:tc>
          <w:tcPr>
            <w:tcW w:w="5670" w:type="dxa"/>
            <w:tcBorders>
              <w:top w:val="single" w:sz="12" w:space="0" w:color="auto"/>
              <w:bottom w:val="nil"/>
            </w:tcBorders>
            <w:shd w:val="clear" w:color="auto" w:fill="auto"/>
            <w:vAlign w:val="center"/>
          </w:tcPr>
          <w:p w14:paraId="763B4468" w14:textId="77777777" w:rsidR="008C3824" w:rsidRPr="003F46B4" w:rsidRDefault="008C3824" w:rsidP="00AF4DBD">
            <w:pPr>
              <w:pStyle w:val="3Tekst"/>
              <w:spacing w:after="0" w:line="240" w:lineRule="auto"/>
              <w:ind w:firstLine="34"/>
              <w:jc w:val="center"/>
            </w:pPr>
            <w:r w:rsidRPr="003F46B4">
              <w:rPr>
                <w:rFonts w:eastAsia="Wingdings"/>
                <w:b/>
              </w:rPr>
              <w:t xml:space="preserve">mgr inż. </w:t>
            </w:r>
            <w:r>
              <w:rPr>
                <w:rFonts w:eastAsia="Wingdings"/>
                <w:b/>
              </w:rPr>
              <w:t>Mateusz Woszczenko</w:t>
            </w:r>
          </w:p>
        </w:tc>
        <w:tc>
          <w:tcPr>
            <w:tcW w:w="2374" w:type="dxa"/>
            <w:vMerge w:val="restart"/>
            <w:tcBorders>
              <w:top w:val="single" w:sz="12" w:space="0" w:color="auto"/>
            </w:tcBorders>
            <w:shd w:val="clear" w:color="auto" w:fill="auto"/>
            <w:vAlign w:val="center"/>
          </w:tcPr>
          <w:p w14:paraId="5ABC3D2B" w14:textId="77777777" w:rsidR="008C3824" w:rsidRPr="003F46B4" w:rsidRDefault="008C3824" w:rsidP="00AF4DBD">
            <w:pPr>
              <w:pStyle w:val="3Tekst"/>
              <w:spacing w:after="0" w:line="240" w:lineRule="auto"/>
              <w:ind w:firstLine="34"/>
              <w:jc w:val="center"/>
              <w:rPr>
                <w:rFonts w:eastAsia="Wingdings"/>
                <w:b/>
              </w:rPr>
            </w:pPr>
          </w:p>
        </w:tc>
      </w:tr>
      <w:tr w:rsidR="008C3824" w:rsidRPr="003F46B4" w14:paraId="106CEE97" w14:textId="77777777" w:rsidTr="00AF4DBD">
        <w:trPr>
          <w:cantSplit/>
          <w:trHeight w:val="1171"/>
          <w:jc w:val="right"/>
        </w:trPr>
        <w:tc>
          <w:tcPr>
            <w:tcW w:w="5670" w:type="dxa"/>
            <w:tcBorders>
              <w:top w:val="nil"/>
            </w:tcBorders>
            <w:shd w:val="clear" w:color="auto" w:fill="auto"/>
            <w:vAlign w:val="center"/>
          </w:tcPr>
          <w:p w14:paraId="0C44F46F" w14:textId="77777777" w:rsidR="008C3824" w:rsidRPr="00C8524A" w:rsidRDefault="008C3824" w:rsidP="00AF4DBD">
            <w:pPr>
              <w:pStyle w:val="3Tekst"/>
              <w:spacing w:after="0" w:line="240" w:lineRule="auto"/>
              <w:ind w:firstLine="34"/>
              <w:jc w:val="center"/>
              <w:rPr>
                <w:sz w:val="20"/>
              </w:rPr>
            </w:pPr>
            <w:r w:rsidRPr="00C8524A">
              <w:rPr>
                <w:rFonts w:eastAsia="Wingdings"/>
                <w:sz w:val="20"/>
              </w:rPr>
              <w:t>Uprawnienia budowlane do projektowania</w:t>
            </w:r>
            <w:r>
              <w:rPr>
                <w:rFonts w:eastAsia="Wingdings"/>
                <w:sz w:val="20"/>
              </w:rPr>
              <w:br/>
              <w:t>i kierowania robotami budowlanymi</w:t>
            </w:r>
            <w:r>
              <w:rPr>
                <w:rFonts w:eastAsia="Wingdings"/>
                <w:sz w:val="20"/>
              </w:rPr>
              <w:br/>
            </w:r>
            <w:r w:rsidRPr="00C8524A">
              <w:rPr>
                <w:rFonts w:eastAsia="Wingdings"/>
                <w:sz w:val="20"/>
              </w:rPr>
              <w:t>bez ograniczeń nr PDL/0</w:t>
            </w:r>
            <w:r>
              <w:rPr>
                <w:rFonts w:eastAsia="Wingdings"/>
                <w:sz w:val="20"/>
              </w:rPr>
              <w:t>072</w:t>
            </w:r>
            <w:r w:rsidRPr="00C8524A">
              <w:rPr>
                <w:rFonts w:eastAsia="Wingdings"/>
                <w:sz w:val="20"/>
              </w:rPr>
              <w:t>/P</w:t>
            </w:r>
            <w:r>
              <w:rPr>
                <w:rFonts w:eastAsia="Wingdings"/>
                <w:sz w:val="20"/>
              </w:rPr>
              <w:t>WB</w:t>
            </w:r>
            <w:r w:rsidRPr="00C8524A">
              <w:rPr>
                <w:rFonts w:eastAsia="Wingdings"/>
                <w:sz w:val="20"/>
              </w:rPr>
              <w:t>E/</w:t>
            </w:r>
            <w:r>
              <w:rPr>
                <w:rFonts w:eastAsia="Wingdings"/>
                <w:sz w:val="20"/>
              </w:rPr>
              <w:t>18</w:t>
            </w:r>
          </w:p>
          <w:p w14:paraId="4C61FADA" w14:textId="77777777" w:rsidR="008C3824" w:rsidRPr="003F46B4" w:rsidRDefault="008C3824" w:rsidP="00AF4DBD">
            <w:pPr>
              <w:pStyle w:val="3Tekst"/>
              <w:spacing w:after="0" w:line="240" w:lineRule="auto"/>
              <w:ind w:firstLine="34"/>
              <w:jc w:val="center"/>
            </w:pPr>
            <w:r w:rsidRPr="00C8524A">
              <w:rPr>
                <w:rFonts w:eastAsia="Wingdings"/>
                <w:sz w:val="20"/>
              </w:rPr>
              <w:t>w specjalności instalacyjnej w zakresie sieci, instalacji i urządzeń elektrycznych i elektroenergetycznych</w:t>
            </w:r>
            <w:r>
              <w:rPr>
                <w:rFonts w:eastAsia="Wingdings"/>
                <w:sz w:val="20"/>
              </w:rPr>
              <w:t xml:space="preserve"> - PDL/IE/0090/18</w:t>
            </w:r>
          </w:p>
        </w:tc>
        <w:tc>
          <w:tcPr>
            <w:tcW w:w="2374" w:type="dxa"/>
            <w:vMerge/>
            <w:shd w:val="clear" w:color="auto" w:fill="auto"/>
            <w:vAlign w:val="center"/>
          </w:tcPr>
          <w:p w14:paraId="65E15453" w14:textId="77777777" w:rsidR="008C3824" w:rsidRPr="003F46B4" w:rsidRDefault="008C3824" w:rsidP="00AF4DBD">
            <w:pPr>
              <w:pStyle w:val="3Tekst"/>
              <w:spacing w:after="0" w:line="240" w:lineRule="auto"/>
              <w:rPr>
                <w:rFonts w:eastAsia="Wingdings"/>
              </w:rPr>
            </w:pPr>
          </w:p>
        </w:tc>
      </w:tr>
      <w:tr w:rsidR="008C3824" w:rsidRPr="00C8524A" w14:paraId="7441F9C3" w14:textId="77777777" w:rsidTr="00AF4DBD">
        <w:trPr>
          <w:trHeight w:val="308"/>
          <w:jc w:val="right"/>
        </w:trPr>
        <w:tc>
          <w:tcPr>
            <w:tcW w:w="5670" w:type="dxa"/>
            <w:tcBorders>
              <w:top w:val="single" w:sz="12" w:space="0" w:color="auto"/>
              <w:bottom w:val="single" w:sz="12" w:space="0" w:color="auto"/>
            </w:tcBorders>
            <w:shd w:val="clear" w:color="auto" w:fill="D9D9D9" w:themeFill="background1" w:themeFillShade="D9"/>
            <w:vAlign w:val="center"/>
          </w:tcPr>
          <w:p w14:paraId="3E09C2B0" w14:textId="77777777" w:rsidR="008C3824" w:rsidRPr="00C8524A" w:rsidRDefault="008C3824" w:rsidP="00AF4DBD">
            <w:pPr>
              <w:pStyle w:val="3Tekst"/>
              <w:spacing w:after="0" w:line="240" w:lineRule="auto"/>
              <w:ind w:firstLine="34"/>
              <w:jc w:val="center"/>
              <w:rPr>
                <w:sz w:val="20"/>
              </w:rPr>
            </w:pPr>
            <w:r>
              <w:rPr>
                <w:rFonts w:eastAsia="Wingdings"/>
                <w:b/>
                <w:sz w:val="20"/>
              </w:rPr>
              <w:t>SPRAWDZAJĄCY</w:t>
            </w:r>
            <w:r w:rsidRPr="00C8524A">
              <w:rPr>
                <w:rFonts w:eastAsia="Wingdings"/>
                <w:b/>
                <w:sz w:val="20"/>
              </w:rPr>
              <w:t xml:space="preserve"> – INSTALACJE ELEKTRYCZNE</w:t>
            </w:r>
          </w:p>
        </w:tc>
        <w:tc>
          <w:tcPr>
            <w:tcW w:w="2374" w:type="dxa"/>
            <w:tcBorders>
              <w:top w:val="single" w:sz="12" w:space="0" w:color="auto"/>
              <w:bottom w:val="single" w:sz="12" w:space="0" w:color="auto"/>
            </w:tcBorders>
            <w:shd w:val="clear" w:color="auto" w:fill="D9D9D9" w:themeFill="background1" w:themeFillShade="D9"/>
            <w:vAlign w:val="center"/>
          </w:tcPr>
          <w:p w14:paraId="177EBDBF" w14:textId="77777777" w:rsidR="008C3824" w:rsidRPr="00C8524A" w:rsidRDefault="008C3824" w:rsidP="00AF4DBD">
            <w:pPr>
              <w:pStyle w:val="3Tekst"/>
              <w:spacing w:after="0" w:line="240" w:lineRule="auto"/>
              <w:ind w:firstLine="34"/>
              <w:jc w:val="center"/>
              <w:rPr>
                <w:sz w:val="20"/>
              </w:rPr>
            </w:pPr>
            <w:r w:rsidRPr="00C8524A">
              <w:rPr>
                <w:rFonts w:eastAsia="Wingdings"/>
                <w:b/>
                <w:sz w:val="20"/>
              </w:rPr>
              <w:t>PODPIS</w:t>
            </w:r>
          </w:p>
        </w:tc>
      </w:tr>
      <w:tr w:rsidR="008C3824" w:rsidRPr="003F46B4" w14:paraId="3F0A093D" w14:textId="77777777" w:rsidTr="00AF4DBD">
        <w:trPr>
          <w:cantSplit/>
          <w:trHeight w:val="419"/>
          <w:jc w:val="right"/>
        </w:trPr>
        <w:tc>
          <w:tcPr>
            <w:tcW w:w="5670" w:type="dxa"/>
            <w:tcBorders>
              <w:top w:val="single" w:sz="12" w:space="0" w:color="auto"/>
              <w:bottom w:val="nil"/>
            </w:tcBorders>
            <w:shd w:val="clear" w:color="auto" w:fill="auto"/>
            <w:vAlign w:val="center"/>
          </w:tcPr>
          <w:p w14:paraId="2217A295" w14:textId="77777777" w:rsidR="008C3824" w:rsidRPr="003F46B4" w:rsidRDefault="008C3824" w:rsidP="00AF4DBD">
            <w:pPr>
              <w:pStyle w:val="3Tekst"/>
              <w:spacing w:after="0" w:line="240" w:lineRule="auto"/>
              <w:ind w:firstLine="34"/>
              <w:jc w:val="center"/>
            </w:pPr>
            <w:r w:rsidRPr="003F46B4">
              <w:rPr>
                <w:rFonts w:eastAsia="Wingdings"/>
                <w:b/>
              </w:rPr>
              <w:t xml:space="preserve">mgr inż. </w:t>
            </w:r>
            <w:r>
              <w:rPr>
                <w:rFonts w:eastAsia="Wingdings"/>
                <w:b/>
              </w:rPr>
              <w:t>Robert Grodzki</w:t>
            </w:r>
          </w:p>
        </w:tc>
        <w:tc>
          <w:tcPr>
            <w:tcW w:w="2374" w:type="dxa"/>
            <w:vMerge w:val="restart"/>
            <w:tcBorders>
              <w:top w:val="single" w:sz="12" w:space="0" w:color="auto"/>
            </w:tcBorders>
            <w:shd w:val="clear" w:color="auto" w:fill="auto"/>
            <w:vAlign w:val="center"/>
          </w:tcPr>
          <w:p w14:paraId="7FC4E174" w14:textId="77777777" w:rsidR="008C3824" w:rsidRPr="003F46B4" w:rsidRDefault="008C3824" w:rsidP="00AF4DBD">
            <w:pPr>
              <w:pStyle w:val="3Tekst"/>
              <w:spacing w:after="0" w:line="240" w:lineRule="auto"/>
              <w:ind w:firstLine="34"/>
              <w:jc w:val="center"/>
              <w:rPr>
                <w:rFonts w:eastAsia="Wingdings"/>
                <w:b/>
              </w:rPr>
            </w:pPr>
          </w:p>
        </w:tc>
      </w:tr>
      <w:tr w:rsidR="008C3824" w:rsidRPr="003F46B4" w14:paraId="5DDC1FB0" w14:textId="77777777" w:rsidTr="00AF4DBD">
        <w:trPr>
          <w:cantSplit/>
          <w:trHeight w:val="725"/>
          <w:jc w:val="right"/>
        </w:trPr>
        <w:tc>
          <w:tcPr>
            <w:tcW w:w="5670" w:type="dxa"/>
            <w:tcBorders>
              <w:top w:val="nil"/>
            </w:tcBorders>
            <w:shd w:val="clear" w:color="auto" w:fill="auto"/>
            <w:vAlign w:val="center"/>
          </w:tcPr>
          <w:p w14:paraId="7F114ACA" w14:textId="77777777" w:rsidR="008C3824" w:rsidRPr="00C8524A" w:rsidRDefault="008C3824" w:rsidP="00AF4DBD">
            <w:pPr>
              <w:pStyle w:val="3Tekst"/>
              <w:spacing w:after="0" w:line="240" w:lineRule="auto"/>
              <w:ind w:firstLine="34"/>
              <w:jc w:val="center"/>
              <w:rPr>
                <w:sz w:val="20"/>
              </w:rPr>
            </w:pPr>
            <w:r w:rsidRPr="00C8524A">
              <w:rPr>
                <w:rFonts w:eastAsia="Wingdings"/>
                <w:sz w:val="20"/>
              </w:rPr>
              <w:t>Uprawnienia budowlane do projektowania</w:t>
            </w:r>
            <w:r>
              <w:rPr>
                <w:rFonts w:eastAsia="Wingdings"/>
                <w:sz w:val="20"/>
              </w:rPr>
              <w:br/>
            </w:r>
            <w:r w:rsidRPr="00C8524A">
              <w:rPr>
                <w:rFonts w:eastAsia="Wingdings"/>
                <w:sz w:val="20"/>
              </w:rPr>
              <w:t>bez ograniczeń nr PDL/0</w:t>
            </w:r>
            <w:r>
              <w:rPr>
                <w:rFonts w:eastAsia="Wingdings"/>
                <w:sz w:val="20"/>
              </w:rPr>
              <w:t>101</w:t>
            </w:r>
            <w:r w:rsidRPr="00C8524A">
              <w:rPr>
                <w:rFonts w:eastAsia="Wingdings"/>
                <w:sz w:val="20"/>
              </w:rPr>
              <w:t>/P</w:t>
            </w:r>
            <w:r>
              <w:rPr>
                <w:rFonts w:eastAsia="Wingdings"/>
                <w:sz w:val="20"/>
              </w:rPr>
              <w:t>OO</w:t>
            </w:r>
            <w:r w:rsidRPr="00C8524A">
              <w:rPr>
                <w:rFonts w:eastAsia="Wingdings"/>
                <w:sz w:val="20"/>
              </w:rPr>
              <w:t>E/</w:t>
            </w:r>
            <w:r>
              <w:rPr>
                <w:rFonts w:eastAsia="Wingdings"/>
                <w:sz w:val="20"/>
              </w:rPr>
              <w:t>06</w:t>
            </w:r>
          </w:p>
          <w:p w14:paraId="556F1B39" w14:textId="77777777" w:rsidR="008C3824" w:rsidRPr="003F46B4" w:rsidRDefault="008C3824" w:rsidP="00AF4DBD">
            <w:pPr>
              <w:pStyle w:val="3Tekst"/>
              <w:spacing w:after="0" w:line="240" w:lineRule="auto"/>
              <w:ind w:firstLine="34"/>
              <w:jc w:val="center"/>
            </w:pPr>
            <w:r w:rsidRPr="00C8524A">
              <w:rPr>
                <w:rFonts w:eastAsia="Wingdings"/>
                <w:sz w:val="20"/>
              </w:rPr>
              <w:t>w specjalności instalacyjnej w zakresie sieci, instalacji i urządzeń elektrycznych i elektroenergetycznych</w:t>
            </w:r>
            <w:r>
              <w:rPr>
                <w:rFonts w:eastAsia="Wingdings"/>
                <w:sz w:val="20"/>
              </w:rPr>
              <w:t xml:space="preserve"> - PDL/IE/0287/04</w:t>
            </w:r>
          </w:p>
        </w:tc>
        <w:tc>
          <w:tcPr>
            <w:tcW w:w="2374" w:type="dxa"/>
            <w:vMerge/>
            <w:shd w:val="clear" w:color="auto" w:fill="auto"/>
            <w:vAlign w:val="center"/>
          </w:tcPr>
          <w:p w14:paraId="22742C81" w14:textId="77777777" w:rsidR="008C3824" w:rsidRPr="003F46B4" w:rsidRDefault="008C3824" w:rsidP="00AF4DBD">
            <w:pPr>
              <w:pStyle w:val="3Tekst"/>
              <w:spacing w:after="0" w:line="240" w:lineRule="auto"/>
              <w:rPr>
                <w:rFonts w:eastAsia="Wingdings"/>
              </w:rPr>
            </w:pPr>
          </w:p>
        </w:tc>
      </w:tr>
    </w:tbl>
    <w:p w14:paraId="0D2E942D" w14:textId="77777777" w:rsidR="008C3824" w:rsidRDefault="008C3824" w:rsidP="00CE051F">
      <w:pPr>
        <w:pStyle w:val="2Tytu"/>
        <w:numPr>
          <w:ilvl w:val="0"/>
          <w:numId w:val="0"/>
        </w:numPr>
        <w:ind w:left="360" w:hanging="360"/>
      </w:pPr>
    </w:p>
    <w:p w14:paraId="60BA17FA" w14:textId="77777777" w:rsidR="00CE051F" w:rsidRPr="00E6250B" w:rsidRDefault="00CE051F" w:rsidP="00CE051F">
      <w:pPr>
        <w:pStyle w:val="2Tytu"/>
        <w:numPr>
          <w:ilvl w:val="0"/>
          <w:numId w:val="0"/>
        </w:numPr>
        <w:ind w:left="360" w:hanging="360"/>
      </w:pPr>
    </w:p>
    <w:p w14:paraId="31813B75" w14:textId="77777777" w:rsidR="00640636" w:rsidRDefault="00640636" w:rsidP="00640636">
      <w:pPr>
        <w:rPr>
          <w:noProof/>
          <w:sz w:val="24"/>
          <w:szCs w:val="24"/>
          <w:lang w:eastAsia="pl-PL"/>
        </w:rPr>
      </w:pPr>
    </w:p>
    <w:p w14:paraId="793939AC" w14:textId="77777777" w:rsidR="00C8524A" w:rsidRDefault="00C8524A" w:rsidP="00671AEA">
      <w:pPr>
        <w:pStyle w:val="3NTytu"/>
        <w:numPr>
          <w:ilvl w:val="0"/>
          <w:numId w:val="0"/>
        </w:numPr>
        <w:ind w:left="1224"/>
        <w:rPr>
          <w:noProof/>
          <w:szCs w:val="24"/>
          <w:lang w:eastAsia="pl-PL"/>
        </w:rPr>
      </w:pPr>
    </w:p>
    <w:sectPr w:rsidR="00C8524A" w:rsidSect="00CE051F">
      <w:headerReference w:type="default" r:id="rId14"/>
      <w:footerReference w:type="default" r:id="rId15"/>
      <w:headerReference w:type="first" r:id="rId16"/>
      <w:pgSz w:w="11906" w:h="16838"/>
      <w:pgMar w:top="993" w:right="851" w:bottom="1135" w:left="1418" w:header="567" w:footer="567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5702F4F4" w14:textId="77777777" w:rsidR="00A75377" w:rsidRDefault="00A75377" w:rsidP="00F41F79">
      <w:pPr>
        <w:spacing w:after="0" w:line="240" w:lineRule="auto"/>
      </w:pPr>
      <w:r>
        <w:separator/>
      </w:r>
    </w:p>
  </w:endnote>
  <w:endnote w:type="continuationSeparator" w:id="0">
    <w:p w14:paraId="5FD9789C" w14:textId="77777777" w:rsidR="00A75377" w:rsidRDefault="00A75377" w:rsidP="00F41F7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DejaVu Sans">
    <w:charset w:val="EE"/>
    <w:family w:val="swiss"/>
    <w:pitch w:val="variable"/>
    <w:sig w:usb0="E7002EFF" w:usb1="D200FDFF" w:usb2="0A246029" w:usb3="00000000" w:csb0="000001FF" w:csb1="00000000"/>
  </w:font>
  <w:font w:name="Cambria Math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Britannic Bold">
    <w:altName w:val="Calibri"/>
    <w:charset w:val="00"/>
    <w:family w:val="swiss"/>
    <w:pitch w:val="variable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rPr>
        <w:rFonts w:eastAsiaTheme="majorEastAsia" w:cstheme="minorHAnsi"/>
        <w:szCs w:val="28"/>
      </w:rPr>
      <w:id w:val="475271031"/>
      <w:docPartObj>
        <w:docPartGallery w:val="Page Numbers (Bottom of Page)"/>
        <w:docPartUnique/>
      </w:docPartObj>
    </w:sdtPr>
    <w:sdtContent>
      <w:p w14:paraId="05A40085" w14:textId="77777777" w:rsidR="00BE2D56" w:rsidRPr="00BE2D56" w:rsidRDefault="003F2FE8">
        <w:pPr>
          <w:pStyle w:val="Stopka"/>
          <w:jc w:val="right"/>
          <w:rPr>
            <w:rFonts w:eastAsiaTheme="majorEastAsia" w:cstheme="minorHAnsi"/>
            <w:szCs w:val="28"/>
          </w:rPr>
        </w:pPr>
        <w:r>
          <w:rPr>
            <w:rFonts w:eastAsiaTheme="majorEastAsia" w:cstheme="minorHAnsi"/>
            <w:noProof/>
            <w:szCs w:val="28"/>
            <w:lang w:eastAsia="pl-PL"/>
          </w:rPr>
          <mc:AlternateContent>
            <mc:Choice Requires="wps">
              <w:drawing>
                <wp:anchor distT="0" distB="0" distL="114300" distR="114300" simplePos="0" relativeHeight="251662336" behindDoc="0" locked="0" layoutInCell="1" allowOverlap="1" wp14:anchorId="04183F48" wp14:editId="31405325">
                  <wp:simplePos x="0" y="0"/>
                  <wp:positionH relativeFrom="margin">
                    <wp:align>center</wp:align>
                  </wp:positionH>
                  <wp:positionV relativeFrom="paragraph">
                    <wp:posOffset>11430</wp:posOffset>
                  </wp:positionV>
                  <wp:extent cx="6120000" cy="0"/>
                  <wp:effectExtent l="0" t="0" r="14605" b="19050"/>
                  <wp:wrapNone/>
                  <wp:docPr id="8" name="Łącznik prostoliniowy 8"/>
                  <wp:cNvGraphicFramePr/>
                  <a:graphic xmlns:a="http://schemas.openxmlformats.org/drawingml/2006/main">
                    <a:graphicData uri="http://schemas.microsoft.com/office/word/2010/wordprocessingShape">
                      <wps:wsp>
                        <wps:cNvCnPr/>
                        <wps:spPr>
                          <a:xfrm>
                            <a:off x="0" y="0"/>
                            <a:ext cx="6120000" cy="0"/>
                          </a:xfrm>
                          <a:prstGeom prst="line">
                            <a:avLst/>
                          </a:prstGeom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a:graphicData>
                  </a:graphic>
                  <wp14:sizeRelH relativeFrom="margin">
                    <wp14:pctWidth>0</wp14:pctWidth>
                  </wp14:sizeRelH>
                </wp:anchor>
              </w:drawing>
            </mc:Choice>
            <mc:Fallback>
              <w:pict>
                <v:line w14:anchorId="3D8A777C" id="Łącznik prostoliniowy 8" o:spid="_x0000_s1026" style="position:absolute;z-index:251662336;visibility:visible;mso-wrap-style:square;mso-width-percent:0;mso-wrap-distance-left:9pt;mso-wrap-distance-top:0;mso-wrap-distance-right:9pt;mso-wrap-distance-bottom:0;mso-position-horizontal:center;mso-position-horizontal-relative:margin;mso-position-vertical:absolute;mso-position-vertical-relative:text;mso-width-percent:0;mso-width-relative:margin" from="0,.9pt" to="481.9pt,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" strokecolor="black [3040]">
                  <w10:wrap anchorx="margin"/>
                </v:line>
              </w:pict>
            </mc:Fallback>
          </mc:AlternateContent>
        </w:r>
        <w:r w:rsidR="00BE2D56" w:rsidRPr="00BE2D56">
          <w:rPr>
            <w:rFonts w:eastAsiaTheme="majorEastAsia" w:cstheme="minorHAnsi"/>
            <w:szCs w:val="28"/>
          </w:rPr>
          <w:t xml:space="preserve">str. </w:t>
        </w:r>
        <w:r w:rsidR="00BE2D56" w:rsidRPr="00BE2D56">
          <w:rPr>
            <w:rFonts w:eastAsiaTheme="minorEastAsia" w:cstheme="minorHAnsi"/>
            <w:sz w:val="18"/>
            <w:szCs w:val="21"/>
          </w:rPr>
          <w:fldChar w:fldCharType="begin"/>
        </w:r>
        <w:r w:rsidR="00BE2D56" w:rsidRPr="00BE2D56">
          <w:rPr>
            <w:rFonts w:cstheme="minorHAnsi"/>
            <w:sz w:val="18"/>
          </w:rPr>
          <w:instrText>PAGE    \* MERGEFORMAT</w:instrText>
        </w:r>
        <w:r w:rsidR="00BE2D56" w:rsidRPr="00BE2D56">
          <w:rPr>
            <w:rFonts w:eastAsiaTheme="minorEastAsia" w:cstheme="minorHAnsi"/>
            <w:sz w:val="18"/>
            <w:szCs w:val="21"/>
          </w:rPr>
          <w:fldChar w:fldCharType="separate"/>
        </w:r>
        <w:r w:rsidR="001B585A" w:rsidRPr="001B585A">
          <w:rPr>
            <w:rFonts w:eastAsiaTheme="majorEastAsia" w:cstheme="minorHAnsi"/>
            <w:noProof/>
            <w:szCs w:val="28"/>
          </w:rPr>
          <w:t>2</w:t>
        </w:r>
        <w:r w:rsidR="00BE2D56" w:rsidRPr="00BE2D56">
          <w:rPr>
            <w:rFonts w:eastAsiaTheme="majorEastAsia" w:cstheme="minorHAnsi"/>
            <w:szCs w:val="28"/>
          </w:rP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521D93C0" w14:textId="77777777" w:rsidR="00A75377" w:rsidRDefault="00A75377" w:rsidP="00F41F79">
      <w:pPr>
        <w:spacing w:after="0" w:line="240" w:lineRule="auto"/>
      </w:pPr>
      <w:r>
        <w:separator/>
      </w:r>
    </w:p>
  </w:footnote>
  <w:footnote w:type="continuationSeparator" w:id="0">
    <w:p w14:paraId="22A16045" w14:textId="77777777" w:rsidR="00A75377" w:rsidRDefault="00A75377" w:rsidP="00F41F7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4A54E4E" w14:textId="77777777" w:rsidR="00E75A22" w:rsidRDefault="00E75A22" w:rsidP="00F41F79">
    <w:pPr>
      <w:pStyle w:val="Nagwek"/>
      <w:jc w:val="right"/>
    </w:pPr>
    <w:r>
      <w:rPr>
        <w:noProof/>
        <w:lang w:eastAsia="pl-PL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14337624" wp14:editId="66C8F074">
              <wp:simplePos x="0" y="0"/>
              <wp:positionH relativeFrom="margin">
                <wp:align>center</wp:align>
              </wp:positionH>
              <wp:positionV relativeFrom="margin">
                <wp:posOffset>-83820</wp:posOffset>
              </wp:positionV>
              <wp:extent cx="6120000" cy="0"/>
              <wp:effectExtent l="0" t="0" r="14605" b="19050"/>
              <wp:wrapNone/>
              <wp:docPr id="1" name="Łącznik prostoliniowy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6120000" cy="0"/>
                      </a:xfrm>
                      <a:prstGeom prst="line">
                        <a:avLst/>
                      </a:prstGeom>
                    </wps:spPr>
                    <wps:style>
                      <a:lnRef idx="1">
                        <a:schemeClr val="dk1"/>
                      </a:lnRef>
                      <a:fillRef idx="0">
                        <a:schemeClr val="dk1"/>
                      </a:fillRef>
                      <a:effectRef idx="0">
                        <a:schemeClr val="dk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V relativeFrom="margin">
                <wp14:pctHeight>0</wp14:pctHeight>
              </wp14:sizeRelV>
            </wp:anchor>
          </w:drawing>
        </mc:Choice>
        <mc:Fallback>
          <w:pict>
            <v:line w14:anchorId="61E7C9F3" id="Łącznik prostoliniowy 1" o:spid="_x0000_s1026" style="position:absolute;z-index:251659264;visibility:visible;mso-wrap-style:square;mso-height-percent:0;mso-wrap-distance-left:9pt;mso-wrap-distance-top:0;mso-wrap-distance-right:9pt;mso-wrap-distance-bottom:0;mso-position-horizontal:center;mso-position-horizontal-relative:margin;mso-position-vertical:absolute;mso-position-vertical-relative:margin;mso-height-percent:0;mso-height-relative:margin" from="0,-6.6pt" to="481.9pt,-6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" strokecolor="black [3040]">
              <w10:wrap anchorx="margin" anchory="margin"/>
            </v:line>
          </w:pict>
        </mc:Fallback>
      </mc:AlternateContent>
    </w:r>
    <w:r>
      <w:t>Instalacje elektryczne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13F4871" w14:textId="77777777" w:rsidR="00113B8F" w:rsidRDefault="00113B8F">
    <w:pPr>
      <w:pStyle w:val="Nagwek"/>
      <w:rPr>
        <w:rFonts w:ascii="Britannic Bold" w:hAnsi="Britannic Bold"/>
        <w:b/>
        <w:color w:val="FF0000"/>
        <w:sz w:val="28"/>
      </w:rPr>
    </w:pPr>
    <w:r>
      <w:rPr>
        <w:rFonts w:ascii="Britannic Bold" w:hAnsi="Britannic Bold"/>
        <w:b/>
        <w:noProof/>
        <w:color w:val="FF0000"/>
        <w:sz w:val="28"/>
        <w:lang w:eastAsia="pl-PL"/>
      </w:rPr>
      <w:drawing>
        <wp:inline distT="0" distB="0" distL="0" distR="0" wp14:anchorId="0BC28FCE" wp14:editId="421391C0">
          <wp:extent cx="1524000" cy="551436"/>
          <wp:effectExtent l="0" t="0" r="0" b="1270"/>
          <wp:docPr id="6" name="Obraz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 ELTEY 2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527066" cy="55254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03CAF324" w14:textId="77777777" w:rsidR="00E75A22" w:rsidRDefault="00E75A22">
    <w:pPr>
      <w:pStyle w:val="Nagwek"/>
    </w:pPr>
    <w:r w:rsidRPr="003C624E">
      <w:rPr>
        <w:noProof/>
        <w:color w:val="FF0000"/>
        <w:lang w:eastAsia="pl-PL"/>
      </w:rPr>
      <mc:AlternateContent>
        <mc:Choice Requires="wps">
          <w:drawing>
            <wp:anchor distT="0" distB="0" distL="114300" distR="114300" simplePos="0" relativeHeight="251661312" behindDoc="0" locked="0" layoutInCell="1" allowOverlap="1" wp14:anchorId="03CB4A45" wp14:editId="28ECF28A">
              <wp:simplePos x="0" y="0"/>
              <wp:positionH relativeFrom="margin">
                <wp:align>center</wp:align>
              </wp:positionH>
              <wp:positionV relativeFrom="paragraph">
                <wp:posOffset>68580</wp:posOffset>
              </wp:positionV>
              <wp:extent cx="6120000" cy="0"/>
              <wp:effectExtent l="57150" t="38100" r="52705" b="95250"/>
              <wp:wrapNone/>
              <wp:docPr id="7" name="Łącznik prostoliniowy 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6120000" cy="0"/>
                      </a:xfrm>
                      <a:prstGeom prst="line">
                        <a:avLst/>
                      </a:prstGeom>
                    </wps:spPr>
                    <wps:style>
                      <a:lnRef idx="3">
                        <a:schemeClr val="accent2"/>
                      </a:lnRef>
                      <a:fillRef idx="0">
                        <a:schemeClr val="accent2"/>
                      </a:fillRef>
                      <a:effectRef idx="2">
                        <a:schemeClr val="accent2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w14:anchorId="7C601E5A" id="Łącznik prostoliniowy 7" o:spid="_x0000_s1026" style="position:absolute;z-index:251661312;visibility:visible;mso-wrap-style:square;mso-width-percent:0;mso-wrap-distance-left:9pt;mso-wrap-distance-top:0;mso-wrap-distance-right:9pt;mso-wrap-distance-bottom:0;mso-position-horizontal:center;mso-position-horizontal-relative:margin;mso-position-vertical:absolute;mso-position-vertical-relative:text;mso-width-percent:0;mso-width-relative:margin" from="0,5.4pt" to="481.9pt,5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" strokecolor="#c0504d [3205]" strokeweight="3pt">
              <v:shadow on="t" color="black" opacity="22937f" origin=",.5" offset="0,.63889mm"/>
              <w10:wrap anchorx="margin"/>
            </v:lin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10862A58"/>
    <w:multiLevelType w:val="hybridMultilevel"/>
    <w:tmpl w:val="67B8927E"/>
    <w:lvl w:ilvl="0" w:tplc="0415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" w15:restartNumberingAfterBreak="0">
    <w:nsid w:val="36E47A37"/>
    <w:multiLevelType w:val="multilevel"/>
    <w:tmpl w:val="1B144C62"/>
    <w:lvl w:ilvl="0">
      <w:start w:val="1"/>
      <w:numFmt w:val="decimal"/>
      <w:pStyle w:val="2Tytu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pStyle w:val="2Podtytu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pStyle w:val="3NTytu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pStyle w:val="3NnTytu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" w15:restartNumberingAfterBreak="0">
    <w:nsid w:val="4A235C2B"/>
    <w:multiLevelType w:val="multilevel"/>
    <w:tmpl w:val="072095BC"/>
    <w:lvl w:ilvl="0">
      <w:start w:val="1"/>
      <w:numFmt w:val="decimal"/>
      <w:pStyle w:val="1Spistreci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" w15:restartNumberingAfterBreak="0">
    <w:nsid w:val="54516151"/>
    <w:multiLevelType w:val="hybridMultilevel"/>
    <w:tmpl w:val="7C8A4684"/>
    <w:lvl w:ilvl="0" w:tplc="04150001">
      <w:start w:val="1"/>
      <w:numFmt w:val="bullet"/>
      <w:lvlText w:val=""/>
      <w:lvlJc w:val="left"/>
      <w:pPr>
        <w:ind w:left="185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57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29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01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73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45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17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89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614" w:hanging="360"/>
      </w:pPr>
      <w:rPr>
        <w:rFonts w:ascii="Wingdings" w:hAnsi="Wingdings" w:hint="default"/>
      </w:rPr>
    </w:lvl>
  </w:abstractNum>
  <w:abstractNum w:abstractNumId="4" w15:restartNumberingAfterBreak="0">
    <w:nsid w:val="5A9C6EA7"/>
    <w:multiLevelType w:val="multilevel"/>
    <w:tmpl w:val="041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5" w15:restartNumberingAfterBreak="0">
    <w:nsid w:val="5AEF4529"/>
    <w:multiLevelType w:val="hybridMultilevel"/>
    <w:tmpl w:val="3C3072F0"/>
    <w:lvl w:ilvl="0" w:tplc="F392E15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72601CC3"/>
    <w:multiLevelType w:val="hybridMultilevel"/>
    <w:tmpl w:val="B58411D0"/>
    <w:lvl w:ilvl="0" w:tplc="B4688DEA">
      <w:start w:val="1"/>
      <w:numFmt w:val="bullet"/>
      <w:pStyle w:val="3Punkty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D0D07A52">
      <w:start w:val="1"/>
      <w:numFmt w:val="bullet"/>
      <w:pStyle w:val="3Punkty2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298416366">
    <w:abstractNumId w:val="2"/>
  </w:num>
  <w:num w:numId="2" w16cid:durableId="2067750914">
    <w:abstractNumId w:val="5"/>
  </w:num>
  <w:num w:numId="3" w16cid:durableId="2066290631">
    <w:abstractNumId w:val="5"/>
    <w:lvlOverride w:ilvl="0">
      <w:startOverride w:val="1"/>
    </w:lvlOverride>
  </w:num>
  <w:num w:numId="4" w16cid:durableId="1846480239">
    <w:abstractNumId w:val="5"/>
    <w:lvlOverride w:ilvl="0">
      <w:startOverride w:val="1"/>
    </w:lvlOverride>
  </w:num>
  <w:num w:numId="5" w16cid:durableId="278536646">
    <w:abstractNumId w:val="4"/>
  </w:num>
  <w:num w:numId="6" w16cid:durableId="1074738145">
    <w:abstractNumId w:val="1"/>
  </w:num>
  <w:num w:numId="7" w16cid:durableId="1156609695">
    <w:abstractNumId w:val="3"/>
  </w:num>
  <w:num w:numId="8" w16cid:durableId="1718047133">
    <w:abstractNumId w:val="6"/>
  </w:num>
  <w:num w:numId="9" w16cid:durableId="640884821">
    <w:abstractNumId w:val="0"/>
  </w:num>
  <w:num w:numId="10" w16cid:durableId="348066873">
    <w:abstractNumId w:val="1"/>
  </w:num>
  <w:num w:numId="11" w16cid:durableId="816142794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2" w16cid:durableId="1920676231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 w16cid:durableId="1269387697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 w16cid:durableId="1070807512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 w16cid:durableId="1960797600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 w16cid:durableId="5449513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" w16cid:durableId="59450024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8" w16cid:durableId="278755963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9" w16cid:durableId="652879149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0" w16cid:durableId="1810128355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1" w16cid:durableId="1761097812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2" w16cid:durableId="820654320">
    <w:abstractNumId w:val="1"/>
  </w:num>
  <w:num w:numId="23" w16cid:durableId="1753626891">
    <w:abstractNumId w:val="1"/>
    <w:lvlOverride w:ilvl="0">
      <w:startOverride w:val="9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4" w16cid:durableId="2118862495">
    <w:abstractNumId w:val="1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5" w16cid:durableId="76171893">
    <w:abstractNumId w:val="1"/>
    <w:lvlOverride w:ilvl="0">
      <w:startOverride w:val="7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6" w16cid:durableId="843974248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/>
  <w:defaultTabStop w:val="709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F41F79"/>
    <w:rsid w:val="000229E2"/>
    <w:rsid w:val="00045340"/>
    <w:rsid w:val="0004598D"/>
    <w:rsid w:val="00056FC2"/>
    <w:rsid w:val="0006044C"/>
    <w:rsid w:val="00087427"/>
    <w:rsid w:val="000906DA"/>
    <w:rsid w:val="00090D52"/>
    <w:rsid w:val="000A0723"/>
    <w:rsid w:val="000B629E"/>
    <w:rsid w:val="000C2160"/>
    <w:rsid w:val="000D2876"/>
    <w:rsid w:val="000E5B97"/>
    <w:rsid w:val="000F018F"/>
    <w:rsid w:val="00113B8F"/>
    <w:rsid w:val="001143B1"/>
    <w:rsid w:val="00114D3A"/>
    <w:rsid w:val="00143876"/>
    <w:rsid w:val="00152FC7"/>
    <w:rsid w:val="00165F5E"/>
    <w:rsid w:val="00165FE0"/>
    <w:rsid w:val="00167CE3"/>
    <w:rsid w:val="00181352"/>
    <w:rsid w:val="00191EC1"/>
    <w:rsid w:val="001B585A"/>
    <w:rsid w:val="001C593F"/>
    <w:rsid w:val="001D5B29"/>
    <w:rsid w:val="001E02FE"/>
    <w:rsid w:val="001E4C09"/>
    <w:rsid w:val="0021380C"/>
    <w:rsid w:val="00233D2E"/>
    <w:rsid w:val="00240F82"/>
    <w:rsid w:val="00270824"/>
    <w:rsid w:val="00291009"/>
    <w:rsid w:val="002A4F63"/>
    <w:rsid w:val="002E01D5"/>
    <w:rsid w:val="002F602F"/>
    <w:rsid w:val="00300BEE"/>
    <w:rsid w:val="00346066"/>
    <w:rsid w:val="00347A2F"/>
    <w:rsid w:val="0035305F"/>
    <w:rsid w:val="00357926"/>
    <w:rsid w:val="003628FD"/>
    <w:rsid w:val="003718ED"/>
    <w:rsid w:val="003A446F"/>
    <w:rsid w:val="003A7786"/>
    <w:rsid w:val="003B2D02"/>
    <w:rsid w:val="003C624E"/>
    <w:rsid w:val="003D61CF"/>
    <w:rsid w:val="003D70D4"/>
    <w:rsid w:val="003E43A8"/>
    <w:rsid w:val="003F2FE8"/>
    <w:rsid w:val="00412DA6"/>
    <w:rsid w:val="00415047"/>
    <w:rsid w:val="0042663B"/>
    <w:rsid w:val="00442232"/>
    <w:rsid w:val="00457D17"/>
    <w:rsid w:val="004803AE"/>
    <w:rsid w:val="004933CF"/>
    <w:rsid w:val="004A1FF8"/>
    <w:rsid w:val="004B0266"/>
    <w:rsid w:val="004B7DDE"/>
    <w:rsid w:val="004D084D"/>
    <w:rsid w:val="005046A3"/>
    <w:rsid w:val="00512B88"/>
    <w:rsid w:val="00513D62"/>
    <w:rsid w:val="00515540"/>
    <w:rsid w:val="00516979"/>
    <w:rsid w:val="005242E8"/>
    <w:rsid w:val="0052458E"/>
    <w:rsid w:val="0053194C"/>
    <w:rsid w:val="00533702"/>
    <w:rsid w:val="005537A0"/>
    <w:rsid w:val="00582C01"/>
    <w:rsid w:val="00583561"/>
    <w:rsid w:val="005C620E"/>
    <w:rsid w:val="005F0A90"/>
    <w:rsid w:val="00631A7C"/>
    <w:rsid w:val="00640636"/>
    <w:rsid w:val="006663BC"/>
    <w:rsid w:val="00666FFB"/>
    <w:rsid w:val="00671AEA"/>
    <w:rsid w:val="00712D34"/>
    <w:rsid w:val="00764D57"/>
    <w:rsid w:val="00770D51"/>
    <w:rsid w:val="00796A9E"/>
    <w:rsid w:val="007B53F3"/>
    <w:rsid w:val="007C5DE8"/>
    <w:rsid w:val="007D05C3"/>
    <w:rsid w:val="007F5DA0"/>
    <w:rsid w:val="00802972"/>
    <w:rsid w:val="00810BF9"/>
    <w:rsid w:val="008152BE"/>
    <w:rsid w:val="00821180"/>
    <w:rsid w:val="00831BCB"/>
    <w:rsid w:val="00835B73"/>
    <w:rsid w:val="00865032"/>
    <w:rsid w:val="00867A42"/>
    <w:rsid w:val="00897C5D"/>
    <w:rsid w:val="008C3824"/>
    <w:rsid w:val="008C7990"/>
    <w:rsid w:val="008C7FDA"/>
    <w:rsid w:val="008D35D4"/>
    <w:rsid w:val="008D5DA2"/>
    <w:rsid w:val="00901D81"/>
    <w:rsid w:val="0091144B"/>
    <w:rsid w:val="0092591A"/>
    <w:rsid w:val="00963674"/>
    <w:rsid w:val="00966D3F"/>
    <w:rsid w:val="00983749"/>
    <w:rsid w:val="009C6C1F"/>
    <w:rsid w:val="009D26FE"/>
    <w:rsid w:val="009E4DDC"/>
    <w:rsid w:val="009F197B"/>
    <w:rsid w:val="009F51AD"/>
    <w:rsid w:val="00A12289"/>
    <w:rsid w:val="00A33396"/>
    <w:rsid w:val="00A35594"/>
    <w:rsid w:val="00A75377"/>
    <w:rsid w:val="00AB0F62"/>
    <w:rsid w:val="00AB6C28"/>
    <w:rsid w:val="00AC0895"/>
    <w:rsid w:val="00AD5C26"/>
    <w:rsid w:val="00AE43DB"/>
    <w:rsid w:val="00AE6D32"/>
    <w:rsid w:val="00AF0F47"/>
    <w:rsid w:val="00B30FA8"/>
    <w:rsid w:val="00B4598D"/>
    <w:rsid w:val="00B46E4C"/>
    <w:rsid w:val="00B55C60"/>
    <w:rsid w:val="00B61C76"/>
    <w:rsid w:val="00B66243"/>
    <w:rsid w:val="00B71F1F"/>
    <w:rsid w:val="00B92F7A"/>
    <w:rsid w:val="00B96337"/>
    <w:rsid w:val="00BB7BD2"/>
    <w:rsid w:val="00BC7425"/>
    <w:rsid w:val="00BE2D56"/>
    <w:rsid w:val="00BF04ED"/>
    <w:rsid w:val="00C0250C"/>
    <w:rsid w:val="00C079CA"/>
    <w:rsid w:val="00C1185F"/>
    <w:rsid w:val="00C30F36"/>
    <w:rsid w:val="00C35EE6"/>
    <w:rsid w:val="00C513B4"/>
    <w:rsid w:val="00C543FD"/>
    <w:rsid w:val="00C61E83"/>
    <w:rsid w:val="00C710E0"/>
    <w:rsid w:val="00C8524A"/>
    <w:rsid w:val="00CA4462"/>
    <w:rsid w:val="00CA7E0A"/>
    <w:rsid w:val="00CB3278"/>
    <w:rsid w:val="00CB578B"/>
    <w:rsid w:val="00CB6ACA"/>
    <w:rsid w:val="00CC075F"/>
    <w:rsid w:val="00CD2C5A"/>
    <w:rsid w:val="00CE051F"/>
    <w:rsid w:val="00D140F7"/>
    <w:rsid w:val="00D17CBF"/>
    <w:rsid w:val="00D211FC"/>
    <w:rsid w:val="00D21D9E"/>
    <w:rsid w:val="00D576D8"/>
    <w:rsid w:val="00D62035"/>
    <w:rsid w:val="00D64246"/>
    <w:rsid w:val="00D91AA6"/>
    <w:rsid w:val="00D948A9"/>
    <w:rsid w:val="00DA34B3"/>
    <w:rsid w:val="00DA51DE"/>
    <w:rsid w:val="00DC237E"/>
    <w:rsid w:val="00DC3E32"/>
    <w:rsid w:val="00DC436E"/>
    <w:rsid w:val="00DF4510"/>
    <w:rsid w:val="00E22E7E"/>
    <w:rsid w:val="00E37907"/>
    <w:rsid w:val="00E40277"/>
    <w:rsid w:val="00E518D1"/>
    <w:rsid w:val="00E6250B"/>
    <w:rsid w:val="00E75A22"/>
    <w:rsid w:val="00E83358"/>
    <w:rsid w:val="00E906E7"/>
    <w:rsid w:val="00E97E56"/>
    <w:rsid w:val="00EB4FB6"/>
    <w:rsid w:val="00F212A6"/>
    <w:rsid w:val="00F37DCE"/>
    <w:rsid w:val="00F41F79"/>
    <w:rsid w:val="00F46C02"/>
    <w:rsid w:val="00F7689C"/>
    <w:rsid w:val="00F76D24"/>
    <w:rsid w:val="00F9267F"/>
    <w:rsid w:val="00F92C4F"/>
    <w:rsid w:val="00F941ED"/>
    <w:rsid w:val="00FA01B4"/>
    <w:rsid w:val="00FA1ED7"/>
    <w:rsid w:val="00FA295B"/>
    <w:rsid w:val="00FA3036"/>
    <w:rsid w:val="00FB0A67"/>
    <w:rsid w:val="00FC1910"/>
    <w:rsid w:val="00FC7A4A"/>
    <w:rsid w:val="00FD3954"/>
    <w:rsid w:val="00FD4CD0"/>
    <w:rsid w:val="00FD5718"/>
    <w:rsid w:val="00FF273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0B32FC44"/>
  <w15:docId w15:val="{844BA8A3-302A-4B43-BF1D-D27A3DDBECC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F41F7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F41F79"/>
  </w:style>
  <w:style w:type="paragraph" w:styleId="Stopka">
    <w:name w:val="footer"/>
    <w:basedOn w:val="Normalny"/>
    <w:link w:val="StopkaZnak"/>
    <w:uiPriority w:val="99"/>
    <w:unhideWhenUsed/>
    <w:rsid w:val="00F41F7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F41F79"/>
  </w:style>
  <w:style w:type="paragraph" w:customStyle="1" w:styleId="0Tytu">
    <w:name w:val="0. Tytuł"/>
    <w:basedOn w:val="Normalny"/>
    <w:link w:val="0TytuZnak"/>
    <w:qFormat/>
    <w:rsid w:val="00D21D9E"/>
    <w:pPr>
      <w:spacing w:after="0"/>
      <w:jc w:val="center"/>
    </w:pPr>
    <w:rPr>
      <w:b/>
      <w:sz w:val="72"/>
      <w:szCs w:val="56"/>
    </w:rPr>
  </w:style>
  <w:style w:type="paragraph" w:customStyle="1" w:styleId="0Podtytu">
    <w:name w:val="0. Podtytuł"/>
    <w:basedOn w:val="Normalny"/>
    <w:link w:val="0PodtytuZnak"/>
    <w:qFormat/>
    <w:rsid w:val="00D21D9E"/>
    <w:pPr>
      <w:spacing w:after="0"/>
      <w:jc w:val="center"/>
    </w:pPr>
    <w:rPr>
      <w:b/>
      <w:sz w:val="40"/>
      <w:szCs w:val="40"/>
    </w:rPr>
  </w:style>
  <w:style w:type="character" w:customStyle="1" w:styleId="0TytuZnak">
    <w:name w:val="0. Tytuł Znak"/>
    <w:basedOn w:val="Domylnaczcionkaakapitu"/>
    <w:link w:val="0Tytu"/>
    <w:rsid w:val="00D21D9E"/>
    <w:rPr>
      <w:b/>
      <w:sz w:val="72"/>
      <w:szCs w:val="56"/>
    </w:rPr>
  </w:style>
  <w:style w:type="paragraph" w:customStyle="1" w:styleId="2Opispodtytu">
    <w:name w:val="2. Opis podtytuł"/>
    <w:basedOn w:val="0Podtytu"/>
    <w:link w:val="2OpispodtytuZnak"/>
    <w:qFormat/>
    <w:rsid w:val="00087427"/>
    <w:rPr>
      <w:sz w:val="28"/>
      <w:szCs w:val="28"/>
    </w:rPr>
  </w:style>
  <w:style w:type="character" w:customStyle="1" w:styleId="0PodtytuZnak">
    <w:name w:val="0. Podtytuł Znak"/>
    <w:basedOn w:val="Domylnaczcionkaakapitu"/>
    <w:link w:val="0Podtytu"/>
    <w:rsid w:val="00D21D9E"/>
    <w:rPr>
      <w:b/>
      <w:sz w:val="40"/>
      <w:szCs w:val="40"/>
    </w:rPr>
  </w:style>
  <w:style w:type="paragraph" w:customStyle="1" w:styleId="1Spistreci">
    <w:name w:val="1. Spis treści"/>
    <w:basedOn w:val="2Opispodtytu"/>
    <w:link w:val="1SpistreciZnak"/>
    <w:qFormat/>
    <w:rsid w:val="00087427"/>
    <w:pPr>
      <w:numPr>
        <w:numId w:val="1"/>
      </w:numPr>
      <w:jc w:val="left"/>
    </w:pPr>
    <w:rPr>
      <w:b w:val="0"/>
      <w:sz w:val="24"/>
    </w:rPr>
  </w:style>
  <w:style w:type="character" w:customStyle="1" w:styleId="2OpispodtytuZnak">
    <w:name w:val="2. Opis podtytuł Znak"/>
    <w:basedOn w:val="0PodtytuZnak"/>
    <w:link w:val="2Opispodtytu"/>
    <w:rsid w:val="00087427"/>
    <w:rPr>
      <w:b/>
      <w:sz w:val="28"/>
      <w:szCs w:val="28"/>
    </w:rPr>
  </w:style>
  <w:style w:type="paragraph" w:customStyle="1" w:styleId="2Tytu">
    <w:name w:val="2. Tytuł"/>
    <w:basedOn w:val="0Podtytu"/>
    <w:link w:val="2TytuZnak"/>
    <w:qFormat/>
    <w:rsid w:val="00E6250B"/>
    <w:pPr>
      <w:numPr>
        <w:numId w:val="22"/>
      </w:numPr>
    </w:pPr>
    <w:rPr>
      <w:sz w:val="28"/>
    </w:rPr>
  </w:style>
  <w:style w:type="character" w:customStyle="1" w:styleId="1SpistreciZnak">
    <w:name w:val="1. Spis treści Znak"/>
    <w:basedOn w:val="2OpispodtytuZnak"/>
    <w:link w:val="1Spistreci"/>
    <w:rsid w:val="00087427"/>
    <w:rPr>
      <w:b w:val="0"/>
      <w:sz w:val="24"/>
      <w:szCs w:val="28"/>
    </w:rPr>
  </w:style>
  <w:style w:type="paragraph" w:customStyle="1" w:styleId="3Rysunki">
    <w:name w:val="3. Rysunki"/>
    <w:basedOn w:val="2Tytu"/>
    <w:link w:val="3RysunkiZnak"/>
    <w:qFormat/>
    <w:rsid w:val="00457D17"/>
    <w:pPr>
      <w:numPr>
        <w:numId w:val="0"/>
      </w:numPr>
      <w:ind w:left="-426"/>
      <w:jc w:val="left"/>
    </w:pPr>
    <w:rPr>
      <w:b w:val="0"/>
      <w:noProof/>
      <w:sz w:val="24"/>
      <w:szCs w:val="24"/>
      <w:lang w:eastAsia="pl-PL"/>
    </w:rPr>
  </w:style>
  <w:style w:type="character" w:customStyle="1" w:styleId="2TytuZnak">
    <w:name w:val="2. Tytuł Znak"/>
    <w:basedOn w:val="0PodtytuZnak"/>
    <w:link w:val="2Tytu"/>
    <w:rsid w:val="00E6250B"/>
    <w:rPr>
      <w:b/>
      <w:sz w:val="28"/>
      <w:szCs w:val="40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457D1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3RysunkiZnak">
    <w:name w:val="3. Rysunki Znak"/>
    <w:basedOn w:val="2TytuZnak"/>
    <w:link w:val="3Rysunki"/>
    <w:rsid w:val="00457D17"/>
    <w:rPr>
      <w:b w:val="0"/>
      <w:noProof/>
      <w:sz w:val="24"/>
      <w:szCs w:val="24"/>
      <w:lang w:eastAsia="pl-PL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457D17"/>
    <w:rPr>
      <w:rFonts w:ascii="Tahoma" w:hAnsi="Tahoma" w:cs="Tahoma"/>
      <w:sz w:val="16"/>
      <w:szCs w:val="16"/>
    </w:rPr>
  </w:style>
  <w:style w:type="paragraph" w:customStyle="1" w:styleId="3Tekst">
    <w:name w:val="3. Tekst"/>
    <w:basedOn w:val="3Rysunki"/>
    <w:link w:val="3TekstZnak"/>
    <w:qFormat/>
    <w:rsid w:val="00E6250B"/>
    <w:pPr>
      <w:spacing w:after="240"/>
      <w:ind w:left="0" w:firstLine="567"/>
      <w:jc w:val="both"/>
    </w:pPr>
  </w:style>
  <w:style w:type="paragraph" w:customStyle="1" w:styleId="2Podtytu">
    <w:name w:val="2. Podtytuł"/>
    <w:basedOn w:val="2Tytu"/>
    <w:link w:val="2PodtytuZnak"/>
    <w:qFormat/>
    <w:rsid w:val="00E6250B"/>
    <w:pPr>
      <w:numPr>
        <w:ilvl w:val="1"/>
      </w:numPr>
      <w:spacing w:before="240" w:after="240"/>
      <w:jc w:val="both"/>
    </w:pPr>
    <w:rPr>
      <w:sz w:val="24"/>
    </w:rPr>
  </w:style>
  <w:style w:type="character" w:customStyle="1" w:styleId="3TekstZnak">
    <w:name w:val="3. Tekst Znak"/>
    <w:basedOn w:val="3RysunkiZnak"/>
    <w:link w:val="3Tekst"/>
    <w:rsid w:val="00E6250B"/>
    <w:rPr>
      <w:b w:val="0"/>
      <w:noProof/>
      <w:sz w:val="24"/>
      <w:szCs w:val="24"/>
      <w:lang w:eastAsia="pl-PL"/>
    </w:rPr>
  </w:style>
  <w:style w:type="paragraph" w:customStyle="1" w:styleId="3Punkty">
    <w:name w:val="3. Punkty"/>
    <w:basedOn w:val="3Tekst"/>
    <w:link w:val="3PunktyZnak"/>
    <w:qFormat/>
    <w:rsid w:val="00E6250B"/>
    <w:pPr>
      <w:numPr>
        <w:numId w:val="8"/>
      </w:numPr>
      <w:spacing w:after="0"/>
      <w:ind w:left="567" w:hanging="283"/>
    </w:pPr>
  </w:style>
  <w:style w:type="character" w:customStyle="1" w:styleId="2PodtytuZnak">
    <w:name w:val="2. Podtytuł Znak"/>
    <w:basedOn w:val="2TytuZnak"/>
    <w:link w:val="2Podtytu"/>
    <w:rsid w:val="00E6250B"/>
    <w:rPr>
      <w:b/>
      <w:sz w:val="24"/>
      <w:szCs w:val="40"/>
    </w:rPr>
  </w:style>
  <w:style w:type="paragraph" w:customStyle="1" w:styleId="3NTytu">
    <w:name w:val="3. N Tytuł"/>
    <w:basedOn w:val="2Podtytu"/>
    <w:link w:val="3NTytuZnak"/>
    <w:qFormat/>
    <w:rsid w:val="00AB6C28"/>
    <w:pPr>
      <w:numPr>
        <w:ilvl w:val="2"/>
      </w:numPr>
      <w:spacing w:before="0"/>
    </w:pPr>
  </w:style>
  <w:style w:type="character" w:customStyle="1" w:styleId="3PunktyZnak">
    <w:name w:val="3. Punkty Znak"/>
    <w:basedOn w:val="3TekstZnak"/>
    <w:link w:val="3Punkty"/>
    <w:rsid w:val="00E6250B"/>
    <w:rPr>
      <w:b w:val="0"/>
      <w:noProof/>
      <w:sz w:val="24"/>
      <w:szCs w:val="24"/>
      <w:lang w:eastAsia="pl-PL"/>
    </w:rPr>
  </w:style>
  <w:style w:type="paragraph" w:customStyle="1" w:styleId="3Punkty2">
    <w:name w:val="3. Punkty 2"/>
    <w:basedOn w:val="3Punkty"/>
    <w:link w:val="3Punkty2Znak"/>
    <w:qFormat/>
    <w:rsid w:val="003D70D4"/>
    <w:pPr>
      <w:numPr>
        <w:ilvl w:val="1"/>
      </w:numPr>
    </w:pPr>
  </w:style>
  <w:style w:type="character" w:customStyle="1" w:styleId="3NTytuZnak">
    <w:name w:val="3. N Tytuł Znak"/>
    <w:basedOn w:val="2PodtytuZnak"/>
    <w:link w:val="3NTytu"/>
    <w:rsid w:val="00AB6C28"/>
    <w:rPr>
      <w:b/>
      <w:sz w:val="24"/>
      <w:szCs w:val="40"/>
    </w:rPr>
  </w:style>
  <w:style w:type="paragraph" w:customStyle="1" w:styleId="Nagwek4">
    <w:name w:val="Nagłówek4"/>
    <w:basedOn w:val="Normalny"/>
    <w:next w:val="Podtytu"/>
    <w:rsid w:val="00C8524A"/>
    <w:pPr>
      <w:overflowPunct w:val="0"/>
      <w:autoSpaceDE w:val="0"/>
      <w:spacing w:after="0" w:line="360" w:lineRule="auto"/>
      <w:jc w:val="center"/>
      <w:textAlignment w:val="baseline"/>
    </w:pPr>
    <w:rPr>
      <w:rFonts w:ascii="Times New Roman" w:eastAsia="Times New Roman" w:hAnsi="Times New Roman" w:cs="Times New Roman"/>
      <w:b/>
      <w:sz w:val="28"/>
      <w:szCs w:val="20"/>
      <w:lang w:eastAsia="zh-CN"/>
    </w:rPr>
  </w:style>
  <w:style w:type="character" w:customStyle="1" w:styleId="3Punkty2Znak">
    <w:name w:val="3. Punkty 2 Znak"/>
    <w:basedOn w:val="3PunktyZnak"/>
    <w:link w:val="3Punkty2"/>
    <w:rsid w:val="003D70D4"/>
    <w:rPr>
      <w:b w:val="0"/>
      <w:noProof/>
      <w:sz w:val="24"/>
      <w:szCs w:val="24"/>
      <w:lang w:eastAsia="pl-PL"/>
    </w:rPr>
  </w:style>
  <w:style w:type="paragraph" w:styleId="Podtytu">
    <w:name w:val="Subtitle"/>
    <w:basedOn w:val="Normalny"/>
    <w:next w:val="Tekstpodstawowy"/>
    <w:link w:val="PodtytuZnak"/>
    <w:qFormat/>
    <w:rsid w:val="00C8524A"/>
    <w:pPr>
      <w:spacing w:after="0" w:line="360" w:lineRule="auto"/>
      <w:jc w:val="center"/>
    </w:pPr>
    <w:rPr>
      <w:rFonts w:ascii="Arial" w:eastAsia="Times New Roman" w:hAnsi="Arial" w:cs="Arial"/>
      <w:sz w:val="28"/>
      <w:szCs w:val="24"/>
      <w:lang w:eastAsia="zh-CN"/>
    </w:rPr>
  </w:style>
  <w:style w:type="character" w:customStyle="1" w:styleId="PodtytuZnak">
    <w:name w:val="Podtytuł Znak"/>
    <w:basedOn w:val="Domylnaczcionkaakapitu"/>
    <w:link w:val="Podtytu"/>
    <w:rsid w:val="00C8524A"/>
    <w:rPr>
      <w:rFonts w:ascii="Arial" w:eastAsia="Times New Roman" w:hAnsi="Arial" w:cs="Arial"/>
      <w:sz w:val="28"/>
      <w:szCs w:val="24"/>
      <w:lang w:eastAsia="zh-CN"/>
    </w:rPr>
  </w:style>
  <w:style w:type="paragraph" w:styleId="Tekstpodstawowy">
    <w:name w:val="Body Text"/>
    <w:basedOn w:val="Normalny"/>
    <w:link w:val="TekstpodstawowyZnak"/>
    <w:uiPriority w:val="99"/>
    <w:semiHidden/>
    <w:unhideWhenUsed/>
    <w:rsid w:val="00C8524A"/>
    <w:pPr>
      <w:spacing w:after="120"/>
    </w:pPr>
  </w:style>
  <w:style w:type="character" w:customStyle="1" w:styleId="TekstpodstawowyZnak">
    <w:name w:val="Tekst podstawowy Znak"/>
    <w:basedOn w:val="Domylnaczcionkaakapitu"/>
    <w:link w:val="Tekstpodstawowy"/>
    <w:uiPriority w:val="99"/>
    <w:semiHidden/>
    <w:rsid w:val="00C8524A"/>
  </w:style>
  <w:style w:type="paragraph" w:customStyle="1" w:styleId="3NnTytu">
    <w:name w:val="3. Nn Tytuł"/>
    <w:basedOn w:val="3NTytu"/>
    <w:link w:val="3NnTytuZnak"/>
    <w:qFormat/>
    <w:rsid w:val="00045340"/>
    <w:pPr>
      <w:numPr>
        <w:ilvl w:val="3"/>
      </w:numPr>
      <w:ind w:hanging="594"/>
    </w:pPr>
    <w:rPr>
      <w:b w:val="0"/>
      <w:u w:val="single"/>
    </w:rPr>
  </w:style>
  <w:style w:type="paragraph" w:customStyle="1" w:styleId="1Tabela">
    <w:name w:val="1 Tabela"/>
    <w:basedOn w:val="Normalny"/>
    <w:link w:val="1TabelaZnak"/>
    <w:qFormat/>
    <w:rsid w:val="00045340"/>
    <w:pPr>
      <w:suppressAutoHyphens/>
      <w:spacing w:after="0" w:line="240" w:lineRule="auto"/>
      <w:jc w:val="center"/>
      <w:textAlignment w:val="baseline"/>
    </w:pPr>
    <w:rPr>
      <w:rFonts w:ascii="Arial" w:eastAsia="Calibri" w:hAnsi="Arial" w:cs="Arial"/>
      <w:bCs/>
      <w:kern w:val="1"/>
      <w:sz w:val="20"/>
      <w:szCs w:val="20"/>
      <w:lang w:eastAsia="hi-IN" w:bidi="hi-IN"/>
    </w:rPr>
  </w:style>
  <w:style w:type="character" w:customStyle="1" w:styleId="3NnTytuZnak">
    <w:name w:val="3. Nn Tytuł Znak"/>
    <w:basedOn w:val="3NTytuZnak"/>
    <w:link w:val="3NnTytu"/>
    <w:rsid w:val="00045340"/>
    <w:rPr>
      <w:b w:val="0"/>
      <w:sz w:val="24"/>
      <w:szCs w:val="40"/>
      <w:u w:val="single"/>
    </w:rPr>
  </w:style>
  <w:style w:type="character" w:customStyle="1" w:styleId="1TabelaZnak">
    <w:name w:val="1 Tabela Znak"/>
    <w:link w:val="1Tabela"/>
    <w:rsid w:val="00045340"/>
    <w:rPr>
      <w:rFonts w:ascii="Arial" w:eastAsia="Calibri" w:hAnsi="Arial" w:cs="Arial"/>
      <w:bCs/>
      <w:kern w:val="1"/>
      <w:sz w:val="20"/>
      <w:szCs w:val="20"/>
      <w:lang w:eastAsia="hi-IN" w:bidi="hi-IN"/>
    </w:rPr>
  </w:style>
  <w:style w:type="table" w:styleId="Tabela-Siatka">
    <w:name w:val="Table Grid"/>
    <w:basedOn w:val="Standardowy"/>
    <w:rsid w:val="00835B7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Standard">
    <w:name w:val="Standard"/>
    <w:rsid w:val="00FF2737"/>
    <w:pPr>
      <w:widowControl w:val="0"/>
      <w:suppressAutoHyphens/>
      <w:autoSpaceDN w:val="0"/>
      <w:spacing w:after="0" w:line="240" w:lineRule="auto"/>
      <w:textAlignment w:val="baseline"/>
    </w:pPr>
    <w:rPr>
      <w:rFonts w:ascii="Times New Roman" w:eastAsia="DejaVu Sans" w:hAnsi="Times New Roman" w:cs="Times New Roman"/>
      <w:kern w:val="3"/>
      <w:sz w:val="24"/>
      <w:szCs w:val="24"/>
      <w:lang w:eastAsia="zh-CN"/>
    </w:rPr>
  </w:style>
  <w:style w:type="paragraph" w:customStyle="1" w:styleId="Tekstpodstawowy22">
    <w:name w:val="Tekst podstawowy 22"/>
    <w:basedOn w:val="Normalny"/>
    <w:rsid w:val="00CE051F"/>
    <w:pPr>
      <w:suppressAutoHyphens/>
      <w:overflowPunct w:val="0"/>
      <w:autoSpaceDE w:val="0"/>
      <w:spacing w:after="0" w:line="240" w:lineRule="auto"/>
      <w:textAlignment w:val="baseline"/>
    </w:pPr>
    <w:rPr>
      <w:rFonts w:ascii="Times New Roman" w:eastAsia="Times New Roman" w:hAnsi="Times New Roman" w:cs="Times New Roman"/>
      <w:sz w:val="24"/>
      <w:szCs w:val="20"/>
      <w:lang w:eastAsia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207379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97865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5792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0012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header" Target="head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header" Target="header1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434D9C2-9064-40FC-B9F6-FD812E51F33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365</TotalTime>
  <Pages>19</Pages>
  <Words>3124</Words>
  <Characters>18747</Characters>
  <Application>Microsoft Office Word</Application>
  <DocSecurity>0</DocSecurity>
  <Lines>156</Lines>
  <Paragraphs>43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21828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Użytkownik systemu Windows</dc:creator>
  <cp:lastModifiedBy>Tomasz Surowiec</cp:lastModifiedBy>
  <cp:revision>127</cp:revision>
  <cp:lastPrinted>2024-06-14T13:30:00Z</cp:lastPrinted>
  <dcterms:created xsi:type="dcterms:W3CDTF">2019-05-08T17:14:00Z</dcterms:created>
  <dcterms:modified xsi:type="dcterms:W3CDTF">2024-07-24T13:24:00Z</dcterms:modified>
</cp:coreProperties>
</file>