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A2EF50" w14:textId="60F3D346" w:rsidR="00DB689A" w:rsidRPr="006323B9" w:rsidRDefault="00B442D2" w:rsidP="00DE24A7">
      <w:pPr>
        <w:widowControl w:val="0"/>
        <w:suppressAutoHyphens/>
        <w:jc w:val="right"/>
        <w:rPr>
          <w:noProof w:val="0"/>
          <w:sz w:val="24"/>
        </w:rPr>
      </w:pPr>
      <w:r w:rsidRPr="006323B9">
        <w:rPr>
          <w:noProof w:val="0"/>
          <w:sz w:val="24"/>
        </w:rPr>
        <w:t>6</w:t>
      </w:r>
    </w:p>
    <w:p w14:paraId="020F4377" w14:textId="77777777" w:rsidR="00DB689A" w:rsidRPr="006323B9" w:rsidRDefault="00DB689A" w:rsidP="00DE24A7">
      <w:pPr>
        <w:widowControl w:val="0"/>
        <w:suppressAutoHyphens/>
        <w:jc w:val="right"/>
        <w:rPr>
          <w:noProof w:val="0"/>
          <w:sz w:val="24"/>
        </w:rPr>
      </w:pPr>
    </w:p>
    <w:p w14:paraId="7B95AEAA" w14:textId="77777777" w:rsidR="00DE24A7" w:rsidRPr="006323B9" w:rsidRDefault="00DE24A7" w:rsidP="00DE24A7">
      <w:pPr>
        <w:widowControl w:val="0"/>
        <w:suppressAutoHyphens/>
        <w:jc w:val="right"/>
        <w:rPr>
          <w:noProof w:val="0"/>
          <w:sz w:val="24"/>
        </w:rPr>
      </w:pPr>
    </w:p>
    <w:p w14:paraId="1D33DDB1" w14:textId="77777777" w:rsidR="00DE24A7" w:rsidRPr="006323B9" w:rsidRDefault="00DE24A7" w:rsidP="00DE24A7">
      <w:pPr>
        <w:widowControl w:val="0"/>
        <w:suppressAutoHyphens/>
        <w:jc w:val="right"/>
        <w:rPr>
          <w:noProof w:val="0"/>
          <w:sz w:val="24"/>
        </w:rPr>
      </w:pPr>
    </w:p>
    <w:p w14:paraId="69A00AB7" w14:textId="064C2E03" w:rsidR="00DE24A7" w:rsidRPr="006323B9" w:rsidRDefault="00DE24A7" w:rsidP="00DE24A7">
      <w:pPr>
        <w:widowControl w:val="0"/>
        <w:suppressAutoHyphens/>
        <w:jc w:val="right"/>
        <w:rPr>
          <w:noProof w:val="0"/>
          <w:sz w:val="24"/>
        </w:rPr>
      </w:pPr>
      <w:r w:rsidRPr="006323B9">
        <w:rPr>
          <w:noProof w:val="0"/>
          <w:sz w:val="24"/>
        </w:rPr>
        <w:t>Kraków, dn.</w:t>
      </w:r>
      <w:r w:rsidR="00203204" w:rsidRPr="006323B9">
        <w:rPr>
          <w:noProof w:val="0"/>
          <w:sz w:val="24"/>
        </w:rPr>
        <w:t xml:space="preserve"> </w:t>
      </w:r>
      <w:r w:rsidR="006323B9" w:rsidRPr="006323B9">
        <w:rPr>
          <w:noProof w:val="0"/>
          <w:sz w:val="24"/>
        </w:rPr>
        <w:t>0</w:t>
      </w:r>
      <w:r w:rsidR="00B442D2" w:rsidRPr="006323B9">
        <w:rPr>
          <w:noProof w:val="0"/>
          <w:sz w:val="24"/>
        </w:rPr>
        <w:t>6.</w:t>
      </w:r>
      <w:r w:rsidR="007C6182" w:rsidRPr="006323B9">
        <w:rPr>
          <w:noProof w:val="0"/>
          <w:sz w:val="24"/>
        </w:rPr>
        <w:t>05.2021 r.</w:t>
      </w:r>
    </w:p>
    <w:p w14:paraId="3BC807CB" w14:textId="15280A3F" w:rsidR="00DE24A7" w:rsidRPr="006323B9" w:rsidRDefault="00DE24A7" w:rsidP="00DE24A7">
      <w:pPr>
        <w:widowControl w:val="0"/>
        <w:suppressAutoHyphens/>
        <w:rPr>
          <w:bCs/>
          <w:noProof w:val="0"/>
          <w:sz w:val="24"/>
          <w:lang w:eastAsia="ar-SA"/>
        </w:rPr>
      </w:pPr>
      <w:r w:rsidRPr="006323B9">
        <w:rPr>
          <w:bCs/>
          <w:noProof w:val="0"/>
          <w:sz w:val="24"/>
          <w:lang w:eastAsia="ar-SA"/>
        </w:rPr>
        <w:t>SZP-271/</w:t>
      </w:r>
      <w:r w:rsidR="009E2CDA" w:rsidRPr="006323B9">
        <w:rPr>
          <w:bCs/>
          <w:noProof w:val="0"/>
          <w:sz w:val="24"/>
          <w:lang w:eastAsia="ar-SA"/>
        </w:rPr>
        <w:t>3</w:t>
      </w:r>
      <w:r w:rsidR="007C6182" w:rsidRPr="006323B9">
        <w:rPr>
          <w:bCs/>
          <w:noProof w:val="0"/>
          <w:sz w:val="24"/>
          <w:lang w:eastAsia="ar-SA"/>
        </w:rPr>
        <w:t>-2</w:t>
      </w:r>
      <w:r w:rsidRPr="006323B9">
        <w:rPr>
          <w:bCs/>
          <w:noProof w:val="0"/>
          <w:sz w:val="24"/>
          <w:lang w:eastAsia="ar-SA"/>
        </w:rPr>
        <w:t>/</w:t>
      </w:r>
      <w:r w:rsidR="007C6182" w:rsidRPr="006323B9">
        <w:rPr>
          <w:bCs/>
          <w:noProof w:val="0"/>
          <w:sz w:val="24"/>
          <w:lang w:eastAsia="ar-SA"/>
        </w:rPr>
        <w:t>2021</w:t>
      </w:r>
    </w:p>
    <w:p w14:paraId="03DFC427" w14:textId="77777777" w:rsidR="00DE24A7" w:rsidRPr="006323B9" w:rsidRDefault="00DE24A7" w:rsidP="00DE24A7">
      <w:pPr>
        <w:widowControl w:val="0"/>
        <w:suppressAutoHyphens/>
        <w:rPr>
          <w:noProof w:val="0"/>
          <w:sz w:val="24"/>
        </w:rPr>
      </w:pPr>
    </w:p>
    <w:p w14:paraId="3A74B1A2" w14:textId="77777777" w:rsidR="00DE24A7" w:rsidRPr="006323B9" w:rsidRDefault="00DE24A7" w:rsidP="00DE24A7">
      <w:pPr>
        <w:widowControl w:val="0"/>
        <w:suppressAutoHyphens/>
        <w:jc w:val="both"/>
        <w:rPr>
          <w:noProof w:val="0"/>
          <w:sz w:val="24"/>
        </w:rPr>
      </w:pPr>
      <w:r w:rsidRPr="006323B9">
        <w:rPr>
          <w:noProof w:val="0"/>
          <w:sz w:val="24"/>
        </w:rPr>
        <w:tab/>
      </w:r>
      <w:r w:rsidRPr="006323B9">
        <w:rPr>
          <w:noProof w:val="0"/>
          <w:sz w:val="24"/>
        </w:rPr>
        <w:tab/>
      </w:r>
      <w:r w:rsidRPr="006323B9">
        <w:rPr>
          <w:noProof w:val="0"/>
          <w:sz w:val="24"/>
        </w:rPr>
        <w:tab/>
      </w:r>
      <w:r w:rsidRPr="006323B9">
        <w:rPr>
          <w:noProof w:val="0"/>
          <w:sz w:val="24"/>
        </w:rPr>
        <w:tab/>
      </w:r>
      <w:r w:rsidRPr="006323B9">
        <w:rPr>
          <w:noProof w:val="0"/>
          <w:sz w:val="24"/>
        </w:rPr>
        <w:tab/>
      </w:r>
      <w:r w:rsidRPr="006323B9">
        <w:rPr>
          <w:noProof w:val="0"/>
          <w:sz w:val="24"/>
        </w:rPr>
        <w:tab/>
      </w:r>
      <w:r w:rsidRPr="006323B9">
        <w:rPr>
          <w:noProof w:val="0"/>
          <w:sz w:val="24"/>
        </w:rPr>
        <w:tab/>
      </w:r>
      <w:r w:rsidRPr="006323B9">
        <w:rPr>
          <w:noProof w:val="0"/>
          <w:sz w:val="24"/>
        </w:rPr>
        <w:tab/>
      </w:r>
      <w:r w:rsidRPr="006323B9">
        <w:rPr>
          <w:noProof w:val="0"/>
          <w:sz w:val="24"/>
        </w:rPr>
        <w:tab/>
      </w:r>
    </w:p>
    <w:p w14:paraId="29CF66CD" w14:textId="77777777" w:rsidR="00DE24A7" w:rsidRPr="006323B9" w:rsidRDefault="00DE24A7" w:rsidP="00DE24A7">
      <w:pPr>
        <w:widowControl w:val="0"/>
        <w:suppressAutoHyphens/>
        <w:jc w:val="both"/>
        <w:rPr>
          <w:noProof w:val="0"/>
          <w:sz w:val="24"/>
        </w:rPr>
      </w:pPr>
    </w:p>
    <w:p w14:paraId="14A77CE0" w14:textId="77777777" w:rsidR="00DE24A7" w:rsidRPr="006323B9" w:rsidRDefault="00DE24A7" w:rsidP="00DE24A7">
      <w:pPr>
        <w:widowControl w:val="0"/>
        <w:suppressAutoHyphens/>
        <w:ind w:left="5672" w:firstLine="709"/>
        <w:jc w:val="both"/>
        <w:rPr>
          <w:b/>
          <w:bCs/>
          <w:noProof w:val="0"/>
          <w:sz w:val="24"/>
        </w:rPr>
      </w:pPr>
      <w:r w:rsidRPr="006323B9">
        <w:rPr>
          <w:b/>
          <w:bCs/>
          <w:noProof w:val="0"/>
          <w:sz w:val="24"/>
        </w:rPr>
        <w:t>Do wszystkich zainteresowanych</w:t>
      </w:r>
    </w:p>
    <w:p w14:paraId="786E4BE7" w14:textId="77777777" w:rsidR="00DE24A7" w:rsidRPr="006323B9" w:rsidRDefault="00DE24A7" w:rsidP="00DE24A7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noProof w:val="0"/>
          <w:sz w:val="24"/>
        </w:rPr>
      </w:pPr>
    </w:p>
    <w:p w14:paraId="3A62D567" w14:textId="77777777" w:rsidR="00DE24A7" w:rsidRPr="006323B9" w:rsidRDefault="00DE24A7" w:rsidP="00DE24A7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noProof w:val="0"/>
          <w:sz w:val="24"/>
        </w:rPr>
      </w:pPr>
    </w:p>
    <w:p w14:paraId="7CA1AD40" w14:textId="77777777" w:rsidR="00DE24A7" w:rsidRPr="006323B9" w:rsidRDefault="00DE24A7" w:rsidP="00DE24A7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noProof w:val="0"/>
          <w:sz w:val="24"/>
        </w:rPr>
      </w:pPr>
    </w:p>
    <w:p w14:paraId="61807279" w14:textId="60B0E887" w:rsidR="00DE24A7" w:rsidRPr="006323B9" w:rsidRDefault="00DE24A7" w:rsidP="00DE24A7">
      <w:pPr>
        <w:widowControl w:val="0"/>
        <w:suppressAutoHyphens/>
        <w:rPr>
          <w:b/>
          <w:bCs/>
          <w:noProof w:val="0"/>
          <w:sz w:val="24"/>
          <w:lang w:eastAsia="ar-SA"/>
        </w:rPr>
      </w:pPr>
      <w:r w:rsidRPr="006323B9">
        <w:rPr>
          <w:b/>
          <w:bCs/>
          <w:noProof w:val="0"/>
          <w:sz w:val="24"/>
          <w:lang w:eastAsia="ar-SA"/>
        </w:rPr>
        <w:t>dot. sprawy: SZP/</w:t>
      </w:r>
      <w:r w:rsidR="009E2CDA" w:rsidRPr="006323B9">
        <w:rPr>
          <w:b/>
          <w:bCs/>
          <w:noProof w:val="0"/>
          <w:sz w:val="24"/>
          <w:lang w:eastAsia="ar-SA"/>
        </w:rPr>
        <w:t>2</w:t>
      </w:r>
      <w:r w:rsidRPr="006323B9">
        <w:rPr>
          <w:b/>
          <w:bCs/>
          <w:noProof w:val="0"/>
          <w:sz w:val="24"/>
          <w:lang w:eastAsia="ar-SA"/>
        </w:rPr>
        <w:t>/</w:t>
      </w:r>
      <w:r w:rsidR="007C6182" w:rsidRPr="006323B9">
        <w:rPr>
          <w:b/>
          <w:bCs/>
          <w:noProof w:val="0"/>
          <w:sz w:val="24"/>
          <w:lang w:eastAsia="ar-SA"/>
        </w:rPr>
        <w:t>2021</w:t>
      </w:r>
      <w:r w:rsidRPr="006323B9">
        <w:rPr>
          <w:b/>
          <w:bCs/>
          <w:noProof w:val="0"/>
          <w:sz w:val="24"/>
          <w:lang w:eastAsia="ar-SA"/>
        </w:rPr>
        <w:t xml:space="preserve"> - </w:t>
      </w:r>
      <w:r w:rsidRPr="006323B9">
        <w:rPr>
          <w:b/>
          <w:noProof w:val="0"/>
          <w:sz w:val="24"/>
        </w:rPr>
        <w:t>wyjaśnienie treści SWZ</w:t>
      </w:r>
    </w:p>
    <w:p w14:paraId="71047C93" w14:textId="77777777" w:rsidR="00DB689A" w:rsidRPr="006323B9" w:rsidRDefault="00DB689A" w:rsidP="00DE24A7">
      <w:pPr>
        <w:widowControl w:val="0"/>
        <w:suppressAutoHyphens/>
        <w:jc w:val="right"/>
        <w:rPr>
          <w:noProof w:val="0"/>
          <w:sz w:val="24"/>
        </w:rPr>
      </w:pPr>
    </w:p>
    <w:p w14:paraId="08B8D227" w14:textId="77777777" w:rsidR="00DE24A7" w:rsidRPr="006323B9" w:rsidRDefault="00DE24A7" w:rsidP="00DE24A7">
      <w:pPr>
        <w:pStyle w:val="Tekstpodstawowy"/>
        <w:widowControl w:val="0"/>
        <w:suppressAutoHyphens/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14:paraId="7FF3281B" w14:textId="73CF9C55" w:rsidR="007C6182" w:rsidRPr="006323B9" w:rsidRDefault="00DB689A" w:rsidP="00DE24A7">
      <w:pPr>
        <w:widowControl w:val="0"/>
        <w:suppressAutoHyphens/>
        <w:jc w:val="both"/>
        <w:rPr>
          <w:noProof w:val="0"/>
          <w:sz w:val="24"/>
        </w:rPr>
      </w:pPr>
      <w:bookmarkStart w:id="0" w:name="_Hlk70072044"/>
      <w:r w:rsidRPr="006323B9">
        <w:rPr>
          <w:noProof w:val="0"/>
          <w:sz w:val="24"/>
        </w:rPr>
        <w:t>Dotyczy postępowania o udzielenie zamówienia publicznego na:</w:t>
      </w:r>
      <w:r w:rsidR="007C6182" w:rsidRPr="006323B9">
        <w:rPr>
          <w:noProof w:val="0"/>
          <w:sz w:val="24"/>
        </w:rPr>
        <w:t xml:space="preserve"> </w:t>
      </w:r>
      <w:r w:rsidR="007C6182" w:rsidRPr="006323B9">
        <w:rPr>
          <w:b/>
          <w:noProof w:val="0"/>
          <w:sz w:val="24"/>
        </w:rPr>
        <w:t xml:space="preserve">Dostawę </w:t>
      </w:r>
      <w:r w:rsidR="009E2CDA" w:rsidRPr="006323B9">
        <w:rPr>
          <w:b/>
          <w:noProof w:val="0"/>
          <w:sz w:val="24"/>
        </w:rPr>
        <w:t>leków w tym leku biologicznego.</w:t>
      </w:r>
    </w:p>
    <w:bookmarkEnd w:id="0"/>
    <w:p w14:paraId="213BD293" w14:textId="77777777" w:rsidR="00DE24A7" w:rsidRPr="006323B9" w:rsidRDefault="00DE24A7" w:rsidP="00DE24A7">
      <w:pPr>
        <w:widowControl w:val="0"/>
        <w:suppressAutoHyphens/>
        <w:jc w:val="both"/>
        <w:rPr>
          <w:i/>
          <w:noProof w:val="0"/>
          <w:sz w:val="24"/>
        </w:rPr>
      </w:pPr>
    </w:p>
    <w:p w14:paraId="5711A305" w14:textId="2A5CE73B" w:rsidR="00DB689A" w:rsidRPr="006323B9" w:rsidRDefault="00DB689A" w:rsidP="00DE24A7">
      <w:pPr>
        <w:widowControl w:val="0"/>
        <w:suppressAutoHyphens/>
        <w:jc w:val="both"/>
        <w:rPr>
          <w:b/>
          <w:noProof w:val="0"/>
          <w:color w:val="000000"/>
          <w:sz w:val="24"/>
        </w:rPr>
      </w:pPr>
      <w:r w:rsidRPr="006323B9">
        <w:rPr>
          <w:b/>
          <w:noProof w:val="0"/>
          <w:color w:val="000000"/>
          <w:sz w:val="24"/>
        </w:rPr>
        <w:t>I. WYJAŚNIENIA TREŚCI SWZ</w:t>
      </w:r>
    </w:p>
    <w:p w14:paraId="5AA7E363" w14:textId="60C61CA6" w:rsidR="00DB689A" w:rsidRPr="006323B9" w:rsidRDefault="00DB689A" w:rsidP="00DE24A7">
      <w:pPr>
        <w:widowControl w:val="0"/>
        <w:suppressAutoHyphens/>
        <w:jc w:val="both"/>
        <w:rPr>
          <w:noProof w:val="0"/>
          <w:sz w:val="24"/>
          <w:lang w:eastAsia="en-US"/>
        </w:rPr>
      </w:pPr>
      <w:r w:rsidRPr="006323B9">
        <w:rPr>
          <w:noProof w:val="0"/>
          <w:sz w:val="24"/>
        </w:rPr>
        <w:t>Działając na podstawie</w:t>
      </w:r>
      <w:r w:rsidRPr="006323B9">
        <w:rPr>
          <w:b/>
          <w:bCs/>
          <w:i/>
          <w:iCs/>
          <w:noProof w:val="0"/>
          <w:sz w:val="24"/>
        </w:rPr>
        <w:t xml:space="preserve"> </w:t>
      </w:r>
      <w:r w:rsidRPr="006323B9">
        <w:rPr>
          <w:noProof w:val="0"/>
          <w:sz w:val="24"/>
        </w:rPr>
        <w:t>art. 284 ust. 2</w:t>
      </w:r>
      <w:r w:rsidRPr="006323B9">
        <w:rPr>
          <w:b/>
          <w:bCs/>
          <w:i/>
          <w:iCs/>
          <w:noProof w:val="0"/>
          <w:sz w:val="24"/>
        </w:rPr>
        <w:t xml:space="preserve"> </w:t>
      </w:r>
      <w:r w:rsidRPr="006323B9">
        <w:rPr>
          <w:bCs/>
          <w:noProof w:val="0"/>
          <w:sz w:val="24"/>
        </w:rPr>
        <w:t>ustawy z dnia 11 września 2019 r. – Prawo zamówień publicznych (Dz.U. z 2019 r. poz. 2019 ze zm.; zwana dalej: PZP),</w:t>
      </w:r>
      <w:r w:rsidRPr="006323B9">
        <w:rPr>
          <w:noProof w:val="0"/>
          <w:sz w:val="24"/>
        </w:rPr>
        <w:t xml:space="preserve"> </w:t>
      </w:r>
      <w:r w:rsidRPr="006323B9">
        <w:rPr>
          <w:noProof w:val="0"/>
          <w:color w:val="000000"/>
          <w:sz w:val="24"/>
        </w:rPr>
        <w:t xml:space="preserve">Zamawiający przekazuje poniżej treść zapytań, które </w:t>
      </w:r>
      <w:r w:rsidRPr="006323B9">
        <w:rPr>
          <w:noProof w:val="0"/>
          <w:sz w:val="24"/>
        </w:rPr>
        <w:t>wpłynęły do Zamawiającego wraz z wyjaśnieniami:</w:t>
      </w:r>
    </w:p>
    <w:p w14:paraId="6C415672" w14:textId="77777777" w:rsidR="007C6182" w:rsidRPr="006323B9" w:rsidRDefault="007C6182" w:rsidP="00DE24A7">
      <w:pPr>
        <w:widowControl w:val="0"/>
        <w:suppressAutoHyphens/>
        <w:jc w:val="both"/>
        <w:rPr>
          <w:b/>
          <w:noProof w:val="0"/>
          <w:sz w:val="24"/>
        </w:rPr>
      </w:pPr>
    </w:p>
    <w:p w14:paraId="7999B72E" w14:textId="3CA3B854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 xml:space="preserve">Pytanie 1 </w:t>
      </w:r>
    </w:p>
    <w:p w14:paraId="6FE33E9D" w14:textId="4BDEFBBF" w:rsidR="00B566D4" w:rsidRPr="006323B9" w:rsidRDefault="00B566D4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  <w:r w:rsidRPr="006323B9">
        <w:rPr>
          <w:bCs/>
          <w:noProof w:val="0"/>
          <w:sz w:val="24"/>
        </w:rPr>
        <w:t>Czy Zamawiający w par. 1.2 wskaże konkretną minimalną wartość zamówienia, np. 70% wartości umowy? Obecny zapis, który podaje, że będzie to „około 70% wartości” jest sprzeczny z art. 433 pkt. 4 ustawy PZP.</w:t>
      </w:r>
    </w:p>
    <w:p w14:paraId="624CF9ED" w14:textId="1843D971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 xml:space="preserve">ODPOWIEDŹ: </w:t>
      </w:r>
    </w:p>
    <w:p w14:paraId="7DF98AB4" w14:textId="3C132DBC" w:rsidR="00B442D2" w:rsidRPr="006323B9" w:rsidRDefault="00B442D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>Zamawiający § 1 ust. 2 wzoru umowy nadaje następujące brzmienie:</w:t>
      </w:r>
    </w:p>
    <w:p w14:paraId="46CE5BEA" w14:textId="7D1787EF" w:rsidR="00B442D2" w:rsidRPr="006323B9" w:rsidRDefault="00B442D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i/>
          <w:iCs/>
          <w:noProof w:val="0"/>
          <w:sz w:val="24"/>
        </w:rPr>
      </w:pPr>
      <w:r w:rsidRPr="006323B9">
        <w:rPr>
          <w:b/>
          <w:i/>
          <w:iCs/>
          <w:noProof w:val="0"/>
          <w:sz w:val="24"/>
        </w:rPr>
        <w:t>„2. Zamawiający będzie składał w okresie obowiązywania umowy zamówienia według jego rzeczywistych potrzeb. Wartość towaru zamówiona przez Zamawiającego w trakcie obowiązywania umowy będzie wynosić nie mniej niż 70% maksymalnej wartości brutto umowy”.</w:t>
      </w:r>
    </w:p>
    <w:p w14:paraId="6300038E" w14:textId="0F171E26" w:rsidR="006E3CFC" w:rsidRPr="006323B9" w:rsidRDefault="006E3CFC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color w:val="0070C0"/>
          <w:sz w:val="24"/>
        </w:rPr>
      </w:pPr>
    </w:p>
    <w:p w14:paraId="782A756D" w14:textId="683A5940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  <w:lang w:eastAsia="ar-SA"/>
        </w:rPr>
      </w:pPr>
      <w:r w:rsidRPr="006323B9">
        <w:rPr>
          <w:b/>
          <w:noProof w:val="0"/>
          <w:sz w:val="24"/>
        </w:rPr>
        <w:t xml:space="preserve">Pytanie 2 </w:t>
      </w:r>
    </w:p>
    <w:p w14:paraId="591C1758" w14:textId="2C24AB64" w:rsidR="00B566D4" w:rsidRPr="006323B9" w:rsidRDefault="00B566D4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  <w:lang w:eastAsia="ar-SA"/>
        </w:rPr>
      </w:pPr>
      <w:r w:rsidRPr="006323B9">
        <w:rPr>
          <w:bCs/>
          <w:noProof w:val="0"/>
          <w:sz w:val="24"/>
          <w:lang w:eastAsia="ar-SA"/>
        </w:rPr>
        <w:t>Czy Zamawiający wykreśli zapis par. 7.2?  wszelkie reklamacje winny być rozpatrywane przy udziale Wykonawcy, zatem zgodnie z procedurą określoną w par. 8.3 i nast. Wprowadzenie możliwości ‘odmowy przyjęcia towaru” oznacza w istocie specjalną, jednostronną procedurę reklamacyjną, w wyniku której Wykonawca pozostaje z nieodebranym towarem i bez możliwości wyjaśnienia kwestii reklamacyjnych, co narusza zasady określone w KC odnośnie do reklamacji.</w:t>
      </w:r>
    </w:p>
    <w:p w14:paraId="112AB0E9" w14:textId="2A8FDFB4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  <w:r w:rsidRPr="006323B9">
        <w:rPr>
          <w:b/>
          <w:noProof w:val="0"/>
          <w:sz w:val="24"/>
        </w:rPr>
        <w:t xml:space="preserve">ODPOWIEDŹ: </w:t>
      </w:r>
      <w:r w:rsidR="006E3CFC" w:rsidRPr="006323B9">
        <w:rPr>
          <w:rStyle w:val="Pogrubienie"/>
          <w:noProof w:val="0"/>
          <w:sz w:val="24"/>
        </w:rPr>
        <w:t>Zamawiający nie wyraża zgody na proponowaną zmianę we wzorze umowy. Sytuacja określona w § 7 ust. 2 umowy dotyczy sytuacji, w których wady są na tyle istotne, że dostrzegalne są od razu. Przetrzymywanie takiego wadliwego asortymentu przez zamawiającego by go później zwrócić jest nieuzasadnione.</w:t>
      </w:r>
    </w:p>
    <w:p w14:paraId="2CB95824" w14:textId="77777777" w:rsidR="006E3CFC" w:rsidRPr="006323B9" w:rsidRDefault="006E3CFC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</w:p>
    <w:p w14:paraId="2DD1A1C1" w14:textId="5F67D092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  <w:lang w:eastAsia="ar-SA"/>
        </w:rPr>
      </w:pPr>
      <w:r w:rsidRPr="006323B9">
        <w:rPr>
          <w:b/>
          <w:noProof w:val="0"/>
          <w:sz w:val="24"/>
        </w:rPr>
        <w:t xml:space="preserve">Pytanie 3 </w:t>
      </w:r>
    </w:p>
    <w:p w14:paraId="23F3E984" w14:textId="68AC1DB5" w:rsidR="00B566D4" w:rsidRPr="006323B9" w:rsidRDefault="00B566D4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  <w:r w:rsidRPr="006323B9">
        <w:rPr>
          <w:bCs/>
          <w:noProof w:val="0"/>
          <w:sz w:val="24"/>
        </w:rPr>
        <w:t>Czy Zamawiający zmieni wartość procentową kar umownych w par. 8.1.1 z 20 % do wartości max. 0,2%? Obecna kara umowna jest rażąco wygórowana.</w:t>
      </w:r>
    </w:p>
    <w:p w14:paraId="4892C798" w14:textId="3498819A" w:rsidR="006E3CFC" w:rsidRPr="006323B9" w:rsidRDefault="007C6182" w:rsidP="006E3CFC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  <w:r w:rsidRPr="006323B9">
        <w:rPr>
          <w:b/>
          <w:noProof w:val="0"/>
          <w:sz w:val="24"/>
        </w:rPr>
        <w:t xml:space="preserve">ODPOWIEDŹ: </w:t>
      </w:r>
      <w:r w:rsidR="006E3CFC" w:rsidRPr="006323B9">
        <w:rPr>
          <w:b/>
          <w:bCs/>
          <w:noProof w:val="0"/>
          <w:sz w:val="24"/>
          <w:lang w:eastAsia="ar-SA"/>
        </w:rPr>
        <w:t xml:space="preserve">Nie, Zamawiający nie wyraża zgody. Zamawiający nie uważa przyjętego poziomu kar umownych za wygórowany. Zapewnienie ciągłości i terminowości dostaw leków ma dla Szpitala </w:t>
      </w:r>
      <w:r w:rsidR="006E3CFC" w:rsidRPr="006323B9">
        <w:rPr>
          <w:b/>
          <w:bCs/>
          <w:noProof w:val="0"/>
          <w:sz w:val="24"/>
          <w:lang w:eastAsia="ar-SA"/>
        </w:rPr>
        <w:lastRenderedPageBreak/>
        <w:t>kluczowe znaczenie, a uchybienia w terminowości dostaw mogą nieść za sobą problemy związane z zapewnieniem ciągłości terapii pacjentów, co grozi poważnymi konsekwencjami.</w:t>
      </w:r>
      <w:r w:rsidR="00546347" w:rsidRPr="006323B9">
        <w:rPr>
          <w:b/>
          <w:bCs/>
          <w:noProof w:val="0"/>
          <w:sz w:val="24"/>
          <w:lang w:eastAsia="ar-SA"/>
        </w:rPr>
        <w:t xml:space="preserve"> Sama wysokość kary umownej nie przesądza sama w sobie, że jest ona rażąco wygórowana.</w:t>
      </w:r>
    </w:p>
    <w:p w14:paraId="58065C21" w14:textId="77777777" w:rsidR="006E3CFC" w:rsidRPr="006323B9" w:rsidRDefault="006E3CFC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</w:p>
    <w:p w14:paraId="5C9439AF" w14:textId="1B707260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  <w:lang w:eastAsia="ar-SA"/>
        </w:rPr>
      </w:pPr>
      <w:r w:rsidRPr="006323B9">
        <w:rPr>
          <w:b/>
          <w:noProof w:val="0"/>
          <w:sz w:val="24"/>
        </w:rPr>
        <w:t xml:space="preserve">Pytanie 4 </w:t>
      </w:r>
    </w:p>
    <w:p w14:paraId="583B7924" w14:textId="191D7DD1" w:rsidR="00B566D4" w:rsidRPr="006323B9" w:rsidRDefault="00B566D4" w:rsidP="007C6182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sz w:val="24"/>
          <w:lang w:eastAsia="ar-SA"/>
        </w:rPr>
      </w:pPr>
      <w:r w:rsidRPr="006323B9">
        <w:rPr>
          <w:noProof w:val="0"/>
          <w:sz w:val="24"/>
          <w:lang w:eastAsia="ar-SA"/>
        </w:rPr>
        <w:t>Czy Zamawiający w par. 8.1.2. zmieni sposób naliczania kary umownej zamówień „na cito” z obecnego „0,5% wartości zamówionej dostawy za każdą godzinę opóźnienia na naliczanie jej za „każdy dzień opóźnienia liczony jako 24 godziny od terminu pierwotnej dostawy”? Obecna kara umowna jest rażąco wygórowana.</w:t>
      </w:r>
    </w:p>
    <w:p w14:paraId="6A1AC1BD" w14:textId="3FB66B46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bookmarkStart w:id="1" w:name="_Hlk71113362"/>
      <w:r w:rsidRPr="006323B9">
        <w:rPr>
          <w:b/>
          <w:noProof w:val="0"/>
          <w:sz w:val="24"/>
        </w:rPr>
        <w:t xml:space="preserve">ODPOWIEDŹ: </w:t>
      </w:r>
      <w:r w:rsidR="006E3CFC" w:rsidRPr="006323B9">
        <w:rPr>
          <w:b/>
          <w:bCs/>
          <w:noProof w:val="0"/>
          <w:sz w:val="24"/>
          <w:lang w:eastAsia="ar-SA"/>
        </w:rPr>
        <w:t>Nie, Zamawiający nie wyraża zgody. Zamawiający nie uważa przyjętego poziomu kar umownych za wygórowany. Zapewnienie ciągłości i terminowości dostaw leków ma dla Szpitala kluczowe znaczenie, a uchybienia w terminowości dostaw mogą nieść za sobą problemy związane z zapewnieniem ciągłości terapii pacjentów, co grozi poważnymi konsekwencjami.</w:t>
      </w:r>
      <w:r w:rsidR="00546347" w:rsidRPr="006323B9">
        <w:rPr>
          <w:b/>
          <w:bCs/>
          <w:noProof w:val="0"/>
          <w:sz w:val="24"/>
          <w:lang w:eastAsia="ar-SA"/>
        </w:rPr>
        <w:t xml:space="preserve"> Dotyczy to w szczególności dostaw „na cito”. Zamówienia t</w:t>
      </w:r>
      <w:r w:rsidR="006323B9" w:rsidRPr="006323B9">
        <w:rPr>
          <w:b/>
          <w:bCs/>
          <w:noProof w:val="0"/>
          <w:sz w:val="24"/>
          <w:lang w:eastAsia="ar-SA"/>
        </w:rPr>
        <w:t>e</w:t>
      </w:r>
      <w:r w:rsidR="00546347" w:rsidRPr="006323B9">
        <w:rPr>
          <w:b/>
          <w:bCs/>
          <w:noProof w:val="0"/>
          <w:sz w:val="24"/>
          <w:lang w:eastAsia="ar-SA"/>
        </w:rPr>
        <w:t xml:space="preserve"> mają jednak charakter sporadyczny.</w:t>
      </w:r>
    </w:p>
    <w:bookmarkEnd w:id="1"/>
    <w:p w14:paraId="1F8760CE" w14:textId="77777777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</w:p>
    <w:p w14:paraId="27997CF4" w14:textId="782E1200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  <w:lang w:eastAsia="ar-SA"/>
        </w:rPr>
      </w:pPr>
      <w:r w:rsidRPr="006323B9">
        <w:rPr>
          <w:b/>
          <w:noProof w:val="0"/>
          <w:sz w:val="24"/>
        </w:rPr>
        <w:t xml:space="preserve">Pytanie 5 </w:t>
      </w:r>
    </w:p>
    <w:p w14:paraId="58FBD704" w14:textId="1F619A50" w:rsidR="00BC0D56" w:rsidRPr="006323B9" w:rsidRDefault="00BC0D56" w:rsidP="007C6182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sz w:val="24"/>
          <w:lang w:eastAsia="ar-SA"/>
        </w:rPr>
      </w:pPr>
      <w:r w:rsidRPr="006323B9">
        <w:rPr>
          <w:noProof w:val="0"/>
          <w:sz w:val="24"/>
          <w:lang w:eastAsia="ar-SA"/>
        </w:rPr>
        <w:t>Czy Zamawiający zmieni wartość procentową kar umownych w par. 8.1.3.a z 20 % do wartości max. 5%? Obecna kara umowna jest rażąco wygórowana.</w:t>
      </w:r>
    </w:p>
    <w:p w14:paraId="27639987" w14:textId="77777777" w:rsidR="00124429" w:rsidRPr="006323B9" w:rsidRDefault="007C6182" w:rsidP="00124429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 xml:space="preserve">ODPOWIEDŹ: </w:t>
      </w:r>
      <w:r w:rsidR="00124429" w:rsidRPr="006323B9">
        <w:rPr>
          <w:b/>
          <w:noProof w:val="0"/>
          <w:sz w:val="24"/>
        </w:rPr>
        <w:t xml:space="preserve">ODPOWIEDŹ: </w:t>
      </w:r>
      <w:r w:rsidR="00124429" w:rsidRPr="006323B9">
        <w:rPr>
          <w:b/>
          <w:bCs/>
          <w:noProof w:val="0"/>
          <w:sz w:val="24"/>
          <w:lang w:eastAsia="ar-SA"/>
        </w:rPr>
        <w:t>Nie, Zamawiający nie wyraża zgody. Zamawiający nie uważa przyjętego poziomu kar umownych za wygórowany. Zapewnienie ciągłości i terminowości dostaw leków ma dla Szpitala kluczowe znaczenie, a uchybienia w terminowości dostaw mogą nieść za sobą problemy związane z zapewnieniem ciągłości terapii pacjentów, co grozi poważnymi konsekwencjami.</w:t>
      </w:r>
    </w:p>
    <w:p w14:paraId="49BF73F5" w14:textId="77777777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</w:p>
    <w:p w14:paraId="50D04868" w14:textId="14BC1A19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sz w:val="24"/>
          <w:lang w:eastAsia="ar-SA"/>
        </w:rPr>
      </w:pPr>
      <w:r w:rsidRPr="006323B9">
        <w:rPr>
          <w:b/>
          <w:noProof w:val="0"/>
          <w:sz w:val="24"/>
        </w:rPr>
        <w:t xml:space="preserve">Pytanie 6 </w:t>
      </w:r>
    </w:p>
    <w:p w14:paraId="12003EAA" w14:textId="38F7C7E3" w:rsidR="00BC0D56" w:rsidRPr="006323B9" w:rsidRDefault="00BC0D56" w:rsidP="007C6182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sz w:val="24"/>
          <w:lang w:eastAsia="ar-SA"/>
        </w:rPr>
      </w:pPr>
      <w:r w:rsidRPr="006323B9">
        <w:rPr>
          <w:noProof w:val="0"/>
          <w:sz w:val="24"/>
          <w:lang w:eastAsia="ar-SA"/>
        </w:rPr>
        <w:t>Czy Zamawiający zmieni wartość procentową kar umownych w par. 8.1.3.b z 10 % do wartości max. 5%? Obecna kara umowna jest rażąco wygórowana.</w:t>
      </w:r>
    </w:p>
    <w:p w14:paraId="1FC2C7FE" w14:textId="0DF77CA7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 xml:space="preserve">ODPOWIEDŹ: </w:t>
      </w:r>
      <w:r w:rsidR="00124429" w:rsidRPr="006323B9">
        <w:rPr>
          <w:b/>
          <w:noProof w:val="0"/>
          <w:sz w:val="24"/>
        </w:rPr>
        <w:t xml:space="preserve">ODPOWIEDŹ: </w:t>
      </w:r>
      <w:r w:rsidR="00124429" w:rsidRPr="006323B9">
        <w:rPr>
          <w:b/>
          <w:bCs/>
          <w:noProof w:val="0"/>
          <w:sz w:val="24"/>
          <w:lang w:eastAsia="ar-SA"/>
        </w:rPr>
        <w:t>Nie, Zamawiający nie wyraża zgody. Zamawiający nie uważa przyjętego poziomu kar umownych za wygórowany. Zapewnienie ciągłości i terminowości dostaw leków ma dla Szpitala kluczowe znaczenie, a uchybienia w terminowości dostaw mogą nieść za sobą problemy związane z zapewnieniem ciągłości terapii pacjentów, co grozi poważnymi konsekwencjami.</w:t>
      </w:r>
    </w:p>
    <w:p w14:paraId="0E7F290D" w14:textId="77777777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</w:p>
    <w:p w14:paraId="3F56A007" w14:textId="089CC78D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color w:val="000000" w:themeColor="text1"/>
          <w:sz w:val="24"/>
          <w:lang w:eastAsia="ar-SA"/>
        </w:rPr>
      </w:pPr>
      <w:r w:rsidRPr="006323B9">
        <w:rPr>
          <w:b/>
          <w:noProof w:val="0"/>
          <w:sz w:val="24"/>
        </w:rPr>
        <w:t xml:space="preserve">Pytanie 7 </w:t>
      </w:r>
    </w:p>
    <w:p w14:paraId="109D99DD" w14:textId="62AFAD6B" w:rsidR="00BC0D56" w:rsidRPr="006323B9" w:rsidRDefault="00BC0D56" w:rsidP="007C6182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sz w:val="24"/>
          <w:lang w:eastAsia="ar-SA"/>
        </w:rPr>
      </w:pPr>
      <w:r w:rsidRPr="006323B9">
        <w:rPr>
          <w:noProof w:val="0"/>
          <w:color w:val="000000" w:themeColor="text1"/>
          <w:sz w:val="24"/>
          <w:lang w:eastAsia="ar-SA"/>
        </w:rPr>
        <w:t xml:space="preserve">Czy Zamawiający w par. 9.2 zamiast obowiązku wprowadzi prawo do dostarczenia zamiennika? Wykonawca oferuje towary wskazane w ofercie i tylko one są przedmiotem zamówienia publicznego w niniejszym postępowaniu. Zdefiniowanie przedmiotu zamówienia powoduje, że tylko co do niego strony zawierają umowę objętą obowiązkiem dostaw. Wykonawca </w:t>
      </w:r>
      <w:r w:rsidRPr="006323B9">
        <w:rPr>
          <w:noProof w:val="0"/>
          <w:sz w:val="24"/>
          <w:lang w:eastAsia="ar-SA"/>
        </w:rPr>
        <w:t>nie jest w stanie zapewnić, że w każdym przypadku zaoferuje produkt zamienny, tym bardziej, że może się to wiązać z rażącą stratą po stronie Wykonawcy.</w:t>
      </w:r>
    </w:p>
    <w:p w14:paraId="10107C86" w14:textId="34AC54A9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  <w:r w:rsidRPr="006323B9">
        <w:rPr>
          <w:b/>
          <w:noProof w:val="0"/>
          <w:sz w:val="24"/>
        </w:rPr>
        <w:t xml:space="preserve">ODPOWIEDŹ: </w:t>
      </w:r>
      <w:r w:rsidR="00124429" w:rsidRPr="006323B9">
        <w:rPr>
          <w:b/>
          <w:bCs/>
          <w:noProof w:val="0"/>
          <w:sz w:val="24"/>
        </w:rPr>
        <w:t>Zamawiający nie wyraża zgody. Zdanie drugie w ust. 2 w § 9 wzoru umowy przewiduje sytuacje, iż obiektywnie nie będzie możliwym dostarczenie zamiennika danego wyrobu.</w:t>
      </w:r>
    </w:p>
    <w:p w14:paraId="6385E40A" w14:textId="77777777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</w:p>
    <w:p w14:paraId="228A38CA" w14:textId="2BBCF936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bookmarkStart w:id="2" w:name="_Hlk71113705"/>
      <w:r w:rsidRPr="006323B9">
        <w:rPr>
          <w:b/>
          <w:noProof w:val="0"/>
          <w:sz w:val="24"/>
        </w:rPr>
        <w:t xml:space="preserve">Pytanie 8 </w:t>
      </w:r>
    </w:p>
    <w:p w14:paraId="0BB14D95" w14:textId="1F62A475" w:rsidR="000D374F" w:rsidRPr="006323B9" w:rsidRDefault="000D374F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  <w:r w:rsidRPr="006323B9">
        <w:rPr>
          <w:bCs/>
          <w:noProof w:val="0"/>
          <w:sz w:val="24"/>
        </w:rPr>
        <w:t xml:space="preserve">Czy Zamawiający wymaga, aby zaoferowany lek w Pakiecie 2 nie był objęty obowiązkiem dodatkowego, szczególnego monitorowania bezpieczeństwa terapii, co może spowodować dodatkowe obowiązki </w:t>
      </w:r>
      <w:r w:rsidR="00EB76C8" w:rsidRPr="006323B9">
        <w:rPr>
          <w:bCs/>
          <w:noProof w:val="0"/>
          <w:sz w:val="24"/>
        </w:rPr>
        <w:br/>
      </w:r>
      <w:r w:rsidRPr="006323B9">
        <w:rPr>
          <w:bCs/>
          <w:noProof w:val="0"/>
          <w:sz w:val="24"/>
        </w:rPr>
        <w:t>i odpowiedzialność dla personelu szpitala?</w:t>
      </w:r>
    </w:p>
    <w:p w14:paraId="0F24F596" w14:textId="37F83768" w:rsidR="007C6182" w:rsidRPr="006323B9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>ODPOWIEDŹ:</w:t>
      </w:r>
      <w:r w:rsidR="00404248" w:rsidRPr="006323B9">
        <w:rPr>
          <w:b/>
          <w:noProof w:val="0"/>
          <w:sz w:val="24"/>
        </w:rPr>
        <w:t xml:space="preserve"> Zamawiający nie </w:t>
      </w:r>
      <w:r w:rsidR="006323B9" w:rsidRPr="006323B9">
        <w:rPr>
          <w:b/>
          <w:noProof w:val="0"/>
          <w:sz w:val="24"/>
        </w:rPr>
        <w:t>wymaga,</w:t>
      </w:r>
      <w:r w:rsidR="00404248" w:rsidRPr="006323B9">
        <w:rPr>
          <w:b/>
          <w:noProof w:val="0"/>
          <w:sz w:val="24"/>
        </w:rPr>
        <w:t xml:space="preserve"> aby </w:t>
      </w:r>
      <w:r w:rsidR="006323B9" w:rsidRPr="006323B9">
        <w:rPr>
          <w:b/>
          <w:noProof w:val="0"/>
          <w:sz w:val="24"/>
        </w:rPr>
        <w:t>zaoferowany</w:t>
      </w:r>
      <w:r w:rsidR="00404248" w:rsidRPr="006323B9">
        <w:rPr>
          <w:b/>
          <w:noProof w:val="0"/>
          <w:sz w:val="24"/>
        </w:rPr>
        <w:t xml:space="preserve"> lek nie był objęty obowiązkiem dodatkow</w:t>
      </w:r>
      <w:r w:rsidR="00546347" w:rsidRPr="006323B9">
        <w:rPr>
          <w:b/>
          <w:noProof w:val="0"/>
          <w:sz w:val="24"/>
        </w:rPr>
        <w:t>ym</w:t>
      </w:r>
      <w:r w:rsidR="00404248" w:rsidRPr="006323B9">
        <w:rPr>
          <w:b/>
          <w:noProof w:val="0"/>
          <w:sz w:val="24"/>
        </w:rPr>
        <w:t>, szczególnego monitorowania bezpieczeństwa terapii.</w:t>
      </w:r>
    </w:p>
    <w:p w14:paraId="4D2B83CE" w14:textId="77777777" w:rsidR="00404248" w:rsidRPr="006323B9" w:rsidRDefault="00404248" w:rsidP="00BC0D56">
      <w:pPr>
        <w:widowControl w:val="0"/>
        <w:suppressAutoHyphens/>
        <w:jc w:val="both"/>
        <w:rPr>
          <w:b/>
          <w:noProof w:val="0"/>
          <w:color w:val="00B050"/>
          <w:sz w:val="24"/>
        </w:rPr>
      </w:pPr>
    </w:p>
    <w:p w14:paraId="3C4518CF" w14:textId="20BEA779" w:rsidR="00BC0D56" w:rsidRPr="006323B9" w:rsidRDefault="00BC0D56" w:rsidP="00BC0D56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 xml:space="preserve">Pytanie 9 </w:t>
      </w:r>
    </w:p>
    <w:p w14:paraId="11DBADC1" w14:textId="6925207F" w:rsidR="000D374F" w:rsidRPr="006323B9" w:rsidRDefault="000D374F" w:rsidP="00BC0D56">
      <w:pPr>
        <w:widowControl w:val="0"/>
        <w:suppressAutoHyphens/>
        <w:jc w:val="both"/>
        <w:rPr>
          <w:bCs/>
          <w:noProof w:val="0"/>
          <w:sz w:val="24"/>
        </w:rPr>
      </w:pPr>
      <w:r w:rsidRPr="006323B9">
        <w:rPr>
          <w:bCs/>
          <w:noProof w:val="0"/>
          <w:sz w:val="24"/>
        </w:rPr>
        <w:t xml:space="preserve">Czy Zamawiający wyrazi zgodę na podanie ceny jednostkowej netto i brutto za mg do 4 miejsc po przecinku w związku z faktem, iż Wykonawca nie jest w stanie dokładnie oszacować możliwej do </w:t>
      </w:r>
      <w:r w:rsidRPr="006323B9">
        <w:rPr>
          <w:bCs/>
          <w:noProof w:val="0"/>
          <w:sz w:val="24"/>
        </w:rPr>
        <w:lastRenderedPageBreak/>
        <w:t>zaoferowania ceny?</w:t>
      </w:r>
    </w:p>
    <w:p w14:paraId="7B0D4AAE" w14:textId="02910C9A" w:rsidR="00404248" w:rsidRPr="006323B9" w:rsidRDefault="00BC0D56" w:rsidP="00404248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>ODPOWIEDŹ:</w:t>
      </w:r>
      <w:r w:rsidR="00404248" w:rsidRPr="006323B9">
        <w:rPr>
          <w:b/>
          <w:noProof w:val="0"/>
          <w:sz w:val="24"/>
        </w:rPr>
        <w:t xml:space="preserve"> </w:t>
      </w:r>
      <w:r w:rsidR="00404248" w:rsidRPr="006323B9">
        <w:rPr>
          <w:rFonts w:eastAsia="Calibri"/>
          <w:b/>
          <w:noProof w:val="0"/>
          <w:sz w:val="24"/>
        </w:rPr>
        <w:t>Tak, Zamawiający wyrazi zgodę na podanie ceny jednostkowej netto i brutto za mg w zaokrągleniu do 4 miejsc po przecinku</w:t>
      </w:r>
      <w:r w:rsidR="007359E4" w:rsidRPr="006323B9">
        <w:rPr>
          <w:rFonts w:eastAsia="Calibri"/>
          <w:b/>
          <w:noProof w:val="0"/>
          <w:sz w:val="24"/>
        </w:rPr>
        <w:t xml:space="preserve"> – </w:t>
      </w:r>
      <w:r w:rsidR="007359E4" w:rsidRPr="006323B9">
        <w:rPr>
          <w:rFonts w:eastAsia="Calibri"/>
          <w:b/>
          <w:noProof w:val="0"/>
          <w:sz w:val="24"/>
          <w:u w:val="single"/>
        </w:rPr>
        <w:t>zmiana SWZ</w:t>
      </w:r>
      <w:r w:rsidR="007359E4" w:rsidRPr="006323B9">
        <w:rPr>
          <w:rFonts w:eastAsia="Calibri"/>
          <w:b/>
          <w:noProof w:val="0"/>
          <w:sz w:val="24"/>
        </w:rPr>
        <w:t>.</w:t>
      </w:r>
    </w:p>
    <w:bookmarkEnd w:id="2"/>
    <w:p w14:paraId="64A27D0A" w14:textId="48A3D50E" w:rsidR="00E74461" w:rsidRPr="006323B9" w:rsidRDefault="00E74461" w:rsidP="00DE24A7">
      <w:pPr>
        <w:widowControl w:val="0"/>
        <w:suppressAutoHyphens/>
        <w:rPr>
          <w:b/>
          <w:noProof w:val="0"/>
          <w:sz w:val="24"/>
        </w:rPr>
      </w:pPr>
    </w:p>
    <w:p w14:paraId="0E7927C4" w14:textId="2113F8C6" w:rsidR="00E74461" w:rsidRPr="006323B9" w:rsidRDefault="00E74461" w:rsidP="00E74461">
      <w:pPr>
        <w:widowControl w:val="0"/>
        <w:suppressAutoHyphens/>
        <w:jc w:val="both"/>
        <w:rPr>
          <w:b/>
          <w:noProof w:val="0"/>
          <w:sz w:val="24"/>
        </w:rPr>
      </w:pPr>
      <w:bookmarkStart w:id="3" w:name="_Hlk71116005"/>
      <w:r w:rsidRPr="006323B9">
        <w:rPr>
          <w:b/>
          <w:noProof w:val="0"/>
          <w:sz w:val="24"/>
        </w:rPr>
        <w:t>Pytanie 10</w:t>
      </w:r>
    </w:p>
    <w:p w14:paraId="49A19A11" w14:textId="07E543D2" w:rsidR="00C22379" w:rsidRPr="006323B9" w:rsidRDefault="00C22379" w:rsidP="00E74461">
      <w:pPr>
        <w:widowControl w:val="0"/>
        <w:suppressAutoHyphens/>
        <w:jc w:val="both"/>
        <w:rPr>
          <w:noProof w:val="0"/>
          <w:sz w:val="24"/>
        </w:rPr>
      </w:pPr>
      <w:r w:rsidRPr="006323B9">
        <w:rPr>
          <w:noProof w:val="0"/>
          <w:sz w:val="24"/>
        </w:rPr>
        <w:t>Do treści §1 ust. 3 wzoru umowy:</w:t>
      </w:r>
    </w:p>
    <w:p w14:paraId="6D4AF5FA" w14:textId="4055F3E6" w:rsidR="00E74461" w:rsidRPr="006323B9" w:rsidRDefault="00C22379" w:rsidP="00E74461">
      <w:pPr>
        <w:widowControl w:val="0"/>
        <w:suppressAutoHyphens/>
        <w:jc w:val="both"/>
        <w:rPr>
          <w:bCs/>
          <w:noProof w:val="0"/>
          <w:sz w:val="24"/>
        </w:rPr>
      </w:pPr>
      <w:r w:rsidRPr="006323B9">
        <w:rPr>
          <w:noProof w:val="0"/>
          <w:sz w:val="24"/>
        </w:rPr>
        <w:t xml:space="preserve">Biorąc pod uwagę dyspozycję normy wyrażonej w art. 433 pkt 4 ustawy z dnia 11 września 2019 r. Prawo zamówień publicznych (Dz. U. 2019, poz. 2019 z </w:t>
      </w:r>
      <w:proofErr w:type="spellStart"/>
      <w:r w:rsidRPr="006323B9">
        <w:rPr>
          <w:noProof w:val="0"/>
          <w:sz w:val="24"/>
        </w:rPr>
        <w:t>późn</w:t>
      </w:r>
      <w:proofErr w:type="spellEnd"/>
      <w:r w:rsidRPr="006323B9">
        <w:rPr>
          <w:noProof w:val="0"/>
          <w:sz w:val="24"/>
        </w:rPr>
        <w:t>. zm.) prosimy o określenie minimalnych ilości dla poszczególnych pozycji asortymentowych, które Zamawiający zamierza zrealizować.</w:t>
      </w:r>
    </w:p>
    <w:p w14:paraId="70F2314C" w14:textId="7C75D730" w:rsidR="007359E4" w:rsidRPr="006323B9" w:rsidRDefault="00E74461" w:rsidP="00E74461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>ODPOWIEDŹ:</w:t>
      </w:r>
      <w:r w:rsidR="007359E4" w:rsidRPr="006323B9">
        <w:rPr>
          <w:b/>
          <w:noProof w:val="0"/>
          <w:sz w:val="24"/>
        </w:rPr>
        <w:t xml:space="preserve"> </w:t>
      </w:r>
      <w:r w:rsidR="006323B9" w:rsidRPr="006323B9">
        <w:rPr>
          <w:b/>
          <w:noProof w:val="0"/>
          <w:sz w:val="24"/>
        </w:rPr>
        <w:t>Zamawiający</w:t>
      </w:r>
      <w:r w:rsidR="00546347" w:rsidRPr="006323B9">
        <w:rPr>
          <w:b/>
          <w:noProof w:val="0"/>
          <w:sz w:val="24"/>
        </w:rPr>
        <w:t xml:space="preserve"> wyraża zgodę. Odpowiedź jak pytaniu nr 1.</w:t>
      </w:r>
    </w:p>
    <w:p w14:paraId="5590C841" w14:textId="77777777" w:rsidR="007359E4" w:rsidRPr="006323B9" w:rsidRDefault="007359E4" w:rsidP="00E74461">
      <w:pPr>
        <w:widowControl w:val="0"/>
        <w:suppressAutoHyphens/>
        <w:jc w:val="both"/>
        <w:rPr>
          <w:b/>
          <w:noProof w:val="0"/>
          <w:sz w:val="24"/>
        </w:rPr>
      </w:pPr>
    </w:p>
    <w:bookmarkEnd w:id="3"/>
    <w:p w14:paraId="58BEFEDE" w14:textId="7252AB98" w:rsidR="00E74461" w:rsidRPr="006323B9" w:rsidRDefault="00E74461" w:rsidP="00E74461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>Pytanie 11</w:t>
      </w:r>
    </w:p>
    <w:p w14:paraId="7C4F7C84" w14:textId="77777777" w:rsidR="00C22379" w:rsidRPr="006323B9" w:rsidRDefault="00C22379" w:rsidP="00E74461">
      <w:pPr>
        <w:widowControl w:val="0"/>
        <w:suppressAutoHyphens/>
        <w:jc w:val="both"/>
        <w:rPr>
          <w:noProof w:val="0"/>
          <w:sz w:val="24"/>
        </w:rPr>
      </w:pPr>
      <w:r w:rsidRPr="006323B9">
        <w:rPr>
          <w:noProof w:val="0"/>
          <w:sz w:val="24"/>
        </w:rPr>
        <w:t xml:space="preserve">Do §3 ust. 5 wzoru umowy: </w:t>
      </w:r>
    </w:p>
    <w:p w14:paraId="06FAA820" w14:textId="01678B16" w:rsidR="00E74461" w:rsidRPr="006323B9" w:rsidRDefault="00C22379" w:rsidP="00E74461">
      <w:pPr>
        <w:widowControl w:val="0"/>
        <w:suppressAutoHyphens/>
        <w:jc w:val="both"/>
        <w:rPr>
          <w:bCs/>
          <w:noProof w:val="0"/>
          <w:sz w:val="24"/>
        </w:rPr>
      </w:pPr>
      <w:r w:rsidRPr="006323B9">
        <w:rPr>
          <w:noProof w:val="0"/>
          <w:sz w:val="24"/>
        </w:rPr>
        <w:t>Prosimy o wyjaśnienie co Zamawiający rozumie przez określenie „Katalog Substancji Czynnych NFZ” przywołane w §3 ust. 4 wzoru umowy?</w:t>
      </w:r>
    </w:p>
    <w:p w14:paraId="559CF759" w14:textId="0F39CF75" w:rsidR="00EE0C88" w:rsidRPr="006323B9" w:rsidRDefault="00E74461" w:rsidP="00EE0C88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>ODPOWIEDŹ:</w:t>
      </w:r>
      <w:r w:rsidR="00EE0C88" w:rsidRPr="006323B9">
        <w:rPr>
          <w:b/>
          <w:noProof w:val="0"/>
          <w:sz w:val="24"/>
        </w:rPr>
        <w:t xml:space="preserve"> </w:t>
      </w:r>
      <w:r w:rsidR="00EE0C88" w:rsidRPr="006323B9">
        <w:rPr>
          <w:rFonts w:eastAsia="Calibri"/>
          <w:b/>
          <w:bCs/>
          <w:noProof w:val="0"/>
          <w:sz w:val="24"/>
          <w:lang w:eastAsia="en-US"/>
        </w:rPr>
        <w:t>Zamawiający przez określenie „Katalog Substancji Czynnych NFZ” rozumie Katalog leków refundowanych stosowanych w programach lekowych.</w:t>
      </w:r>
    </w:p>
    <w:p w14:paraId="568B7D8A" w14:textId="77777777" w:rsidR="00EE0C88" w:rsidRPr="006323B9" w:rsidRDefault="00EE0C88" w:rsidP="00DE24A7">
      <w:pPr>
        <w:widowControl w:val="0"/>
        <w:suppressAutoHyphens/>
        <w:rPr>
          <w:b/>
          <w:noProof w:val="0"/>
          <w:sz w:val="24"/>
        </w:rPr>
      </w:pPr>
    </w:p>
    <w:p w14:paraId="230652E8" w14:textId="24BCA6C7" w:rsidR="00E74461" w:rsidRPr="006323B9" w:rsidRDefault="00E74461" w:rsidP="00E74461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>Pytanie 12</w:t>
      </w:r>
    </w:p>
    <w:p w14:paraId="3DAB1F02" w14:textId="77777777" w:rsidR="00C22379" w:rsidRPr="006323B9" w:rsidRDefault="00C22379" w:rsidP="00E74461">
      <w:pPr>
        <w:widowControl w:val="0"/>
        <w:suppressAutoHyphens/>
        <w:jc w:val="both"/>
        <w:rPr>
          <w:noProof w:val="0"/>
          <w:sz w:val="24"/>
        </w:rPr>
      </w:pPr>
      <w:r w:rsidRPr="006323B9">
        <w:rPr>
          <w:noProof w:val="0"/>
          <w:sz w:val="24"/>
        </w:rPr>
        <w:t xml:space="preserve">Do §8 ust. 1 pkt 1 wzoru umowy: </w:t>
      </w:r>
    </w:p>
    <w:p w14:paraId="44A76127" w14:textId="049405B2" w:rsidR="00E74461" w:rsidRPr="006323B9" w:rsidRDefault="00C22379" w:rsidP="00E74461">
      <w:pPr>
        <w:widowControl w:val="0"/>
        <w:suppressAutoHyphens/>
        <w:jc w:val="both"/>
        <w:rPr>
          <w:bCs/>
          <w:noProof w:val="0"/>
          <w:sz w:val="24"/>
        </w:rPr>
      </w:pPr>
      <w:r w:rsidRPr="006323B9">
        <w:rPr>
          <w:noProof w:val="0"/>
          <w:sz w:val="24"/>
        </w:rPr>
        <w:t>Czy Zamawiający wyrazi zgodę na zmianę wymiaru kary umownej zastrzeżonej w §8 ust. 1 pkt 1) wzoru umowy do wysokości 10% wartości NIEZREALIZOWANEJ części umowy?</w:t>
      </w:r>
    </w:p>
    <w:p w14:paraId="0FB0B863" w14:textId="08003A98" w:rsidR="00E74461" w:rsidRPr="006323B9" w:rsidRDefault="00E74461" w:rsidP="00E74461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>ODPOWIEDŹ:</w:t>
      </w:r>
      <w:r w:rsidR="00EE0C88" w:rsidRPr="006323B9">
        <w:rPr>
          <w:b/>
          <w:noProof w:val="0"/>
          <w:sz w:val="24"/>
        </w:rPr>
        <w:t xml:space="preserve"> Nie, Zamawiający nie wyraża zgody.</w:t>
      </w:r>
    </w:p>
    <w:p w14:paraId="1CD49935" w14:textId="760E76AA" w:rsidR="00E74461" w:rsidRPr="006323B9" w:rsidRDefault="00E74461" w:rsidP="00DE24A7">
      <w:pPr>
        <w:widowControl w:val="0"/>
        <w:suppressAutoHyphens/>
        <w:rPr>
          <w:b/>
          <w:noProof w:val="0"/>
          <w:sz w:val="24"/>
        </w:rPr>
      </w:pPr>
    </w:p>
    <w:p w14:paraId="1607B0A3" w14:textId="4767E04B" w:rsidR="00E74461" w:rsidRPr="006323B9" w:rsidRDefault="00E74461" w:rsidP="00E74461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>Pytanie 13</w:t>
      </w:r>
    </w:p>
    <w:p w14:paraId="1FD39B65" w14:textId="77777777" w:rsidR="00C22379" w:rsidRPr="006323B9" w:rsidRDefault="00C22379" w:rsidP="00E74461">
      <w:pPr>
        <w:widowControl w:val="0"/>
        <w:suppressAutoHyphens/>
        <w:jc w:val="both"/>
        <w:rPr>
          <w:noProof w:val="0"/>
          <w:sz w:val="24"/>
        </w:rPr>
      </w:pPr>
      <w:r w:rsidRPr="006323B9">
        <w:rPr>
          <w:noProof w:val="0"/>
          <w:sz w:val="24"/>
        </w:rPr>
        <w:t xml:space="preserve">Do §8 ust. 1 pkt 2) wzoru umowy. </w:t>
      </w:r>
    </w:p>
    <w:p w14:paraId="460C2910" w14:textId="15B6C5EC" w:rsidR="00E74461" w:rsidRPr="006323B9" w:rsidRDefault="00C22379" w:rsidP="00E74461">
      <w:pPr>
        <w:widowControl w:val="0"/>
        <w:suppressAutoHyphens/>
        <w:jc w:val="both"/>
        <w:rPr>
          <w:bCs/>
          <w:noProof w:val="0"/>
          <w:sz w:val="24"/>
        </w:rPr>
      </w:pPr>
      <w:r w:rsidRPr="006323B9">
        <w:rPr>
          <w:noProof w:val="0"/>
          <w:sz w:val="24"/>
        </w:rPr>
        <w:t>Czy Zamawiający wyrazi zgodę na zmianę w sposobie naliczania kary umownej za opóźnienie lub dostawę niezgodną z zamówieniem do wysokości 0,5% wartości brutto niedostarczonej/niezgodnej części zamówienia dziennie, a dla dostaw cito 0,05% wartości brutto niedostarczonej/niezgodnej części zamówienia za godzinę?</w:t>
      </w:r>
    </w:p>
    <w:p w14:paraId="5B9030B7" w14:textId="65CC3DB7" w:rsidR="00E74461" w:rsidRPr="006323B9" w:rsidRDefault="00E74461" w:rsidP="00E74461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>ODPOWIEDŹ:</w:t>
      </w:r>
      <w:r w:rsidR="00EE0C88" w:rsidRPr="006323B9">
        <w:rPr>
          <w:b/>
          <w:noProof w:val="0"/>
          <w:sz w:val="24"/>
        </w:rPr>
        <w:t xml:space="preserve"> Nie, Zamawiający nie wyraża zgody.</w:t>
      </w:r>
    </w:p>
    <w:p w14:paraId="23EB5424" w14:textId="38FEACFF" w:rsidR="00E74461" w:rsidRPr="006323B9" w:rsidRDefault="00E74461" w:rsidP="00DE24A7">
      <w:pPr>
        <w:widowControl w:val="0"/>
        <w:suppressAutoHyphens/>
        <w:rPr>
          <w:b/>
          <w:noProof w:val="0"/>
          <w:sz w:val="24"/>
        </w:rPr>
      </w:pPr>
    </w:p>
    <w:p w14:paraId="26D53A56" w14:textId="718645A5" w:rsidR="00E74461" w:rsidRPr="006323B9" w:rsidRDefault="00E74461" w:rsidP="00E74461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>Pytanie 14</w:t>
      </w:r>
    </w:p>
    <w:p w14:paraId="387BEA87" w14:textId="77777777" w:rsidR="00C22379" w:rsidRPr="006323B9" w:rsidRDefault="00C22379" w:rsidP="00E74461">
      <w:pPr>
        <w:widowControl w:val="0"/>
        <w:suppressAutoHyphens/>
        <w:jc w:val="both"/>
        <w:rPr>
          <w:noProof w:val="0"/>
          <w:sz w:val="24"/>
        </w:rPr>
      </w:pPr>
      <w:r w:rsidRPr="006323B9">
        <w:rPr>
          <w:noProof w:val="0"/>
          <w:sz w:val="24"/>
        </w:rPr>
        <w:t xml:space="preserve">Do §8 ust. 1 pkt 3) wzoru umowy: </w:t>
      </w:r>
    </w:p>
    <w:p w14:paraId="6FF44101" w14:textId="6BE7D8FA" w:rsidR="00E74461" w:rsidRPr="006323B9" w:rsidRDefault="00C22379" w:rsidP="00E74461">
      <w:pPr>
        <w:widowControl w:val="0"/>
        <w:suppressAutoHyphens/>
        <w:jc w:val="both"/>
        <w:rPr>
          <w:bCs/>
          <w:noProof w:val="0"/>
          <w:sz w:val="24"/>
        </w:rPr>
      </w:pPr>
      <w:r w:rsidRPr="006323B9">
        <w:rPr>
          <w:noProof w:val="0"/>
          <w:sz w:val="24"/>
        </w:rPr>
        <w:t>Czy Zamawiający wyrazi zgodę na ewentualne naliczanie kary umownej za niedostarczenia zamówionej dostawy w wysokości 10% niedostarczonej części zamówienia?</w:t>
      </w:r>
    </w:p>
    <w:p w14:paraId="086EAD9E" w14:textId="6973E4D8" w:rsidR="00E74461" w:rsidRPr="006323B9" w:rsidRDefault="00E74461" w:rsidP="00E74461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>ODPOWIEDŹ:</w:t>
      </w:r>
      <w:r w:rsidR="00EE0C88" w:rsidRPr="006323B9">
        <w:rPr>
          <w:b/>
          <w:noProof w:val="0"/>
          <w:sz w:val="24"/>
        </w:rPr>
        <w:t xml:space="preserve"> Nie, Zamawiający nie wyraża zgody.</w:t>
      </w:r>
    </w:p>
    <w:p w14:paraId="1D3F776C" w14:textId="096E5E17" w:rsidR="00E74461" w:rsidRPr="006323B9" w:rsidRDefault="00E74461" w:rsidP="00DE24A7">
      <w:pPr>
        <w:widowControl w:val="0"/>
        <w:suppressAutoHyphens/>
        <w:rPr>
          <w:b/>
          <w:noProof w:val="0"/>
          <w:sz w:val="24"/>
        </w:rPr>
      </w:pPr>
    </w:p>
    <w:p w14:paraId="5B7911D5" w14:textId="44CC2EC5" w:rsidR="00E74461" w:rsidRPr="006323B9" w:rsidRDefault="00E74461" w:rsidP="00E74461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>Pytanie 15</w:t>
      </w:r>
    </w:p>
    <w:p w14:paraId="4EAE0579" w14:textId="630AEA40" w:rsidR="00E74461" w:rsidRPr="006323B9" w:rsidRDefault="00C22379" w:rsidP="00E74461">
      <w:pPr>
        <w:widowControl w:val="0"/>
        <w:suppressAutoHyphens/>
        <w:jc w:val="both"/>
        <w:rPr>
          <w:bCs/>
          <w:noProof w:val="0"/>
          <w:sz w:val="24"/>
        </w:rPr>
      </w:pPr>
      <w:r w:rsidRPr="006323B9">
        <w:rPr>
          <w:noProof w:val="0"/>
          <w:sz w:val="24"/>
        </w:rPr>
        <w:t>Do §8 ust. 2 wzoru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14:paraId="6A1C51C0" w14:textId="46F25781" w:rsidR="00E74461" w:rsidRPr="006323B9" w:rsidRDefault="00E74461" w:rsidP="00EE0C88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>ODPOWIEDŹ:</w:t>
      </w:r>
      <w:r w:rsidR="00EE0C88" w:rsidRPr="006323B9">
        <w:rPr>
          <w:b/>
          <w:bCs/>
          <w:noProof w:val="0"/>
          <w:sz w:val="24"/>
        </w:rPr>
        <w:t xml:space="preserve"> Zamawiający nie wyraża zgody. Projekt umowy wyraźnie wskazuje w § 13 ust. 1, iż w sprawach nieuregulowanych stosuje się odpowiednio zapisy Kodeksu Cywilnego.</w:t>
      </w:r>
    </w:p>
    <w:p w14:paraId="320327B9" w14:textId="77777777" w:rsidR="00EE0C88" w:rsidRPr="006323B9" w:rsidRDefault="00EE0C88" w:rsidP="00E74461">
      <w:pPr>
        <w:widowControl w:val="0"/>
        <w:suppressAutoHyphens/>
        <w:jc w:val="both"/>
        <w:rPr>
          <w:b/>
          <w:noProof w:val="0"/>
          <w:sz w:val="24"/>
        </w:rPr>
      </w:pPr>
    </w:p>
    <w:p w14:paraId="0F488E4F" w14:textId="70B38506" w:rsidR="00E74461" w:rsidRPr="006323B9" w:rsidRDefault="00E74461" w:rsidP="00E74461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>Pytanie 16</w:t>
      </w:r>
    </w:p>
    <w:p w14:paraId="3F8620D0" w14:textId="77777777" w:rsidR="00C22379" w:rsidRPr="00202B5A" w:rsidRDefault="00C22379" w:rsidP="00E74461">
      <w:pPr>
        <w:widowControl w:val="0"/>
        <w:suppressAutoHyphens/>
        <w:jc w:val="both"/>
        <w:rPr>
          <w:noProof w:val="0"/>
          <w:sz w:val="24"/>
        </w:rPr>
      </w:pPr>
      <w:r w:rsidRPr="006323B9">
        <w:rPr>
          <w:noProof w:val="0"/>
          <w:sz w:val="24"/>
        </w:rPr>
        <w:t xml:space="preserve">Do §9 ust. 1 pkt 14) wzoru </w:t>
      </w:r>
      <w:r w:rsidRPr="00202B5A">
        <w:rPr>
          <w:noProof w:val="0"/>
          <w:sz w:val="24"/>
        </w:rPr>
        <w:t xml:space="preserve">umowy: </w:t>
      </w:r>
    </w:p>
    <w:p w14:paraId="1C4F789D" w14:textId="3FF1EFB7" w:rsidR="00E74461" w:rsidRPr="00202B5A" w:rsidRDefault="00C22379" w:rsidP="00E74461">
      <w:pPr>
        <w:widowControl w:val="0"/>
        <w:suppressAutoHyphens/>
        <w:jc w:val="both"/>
        <w:rPr>
          <w:bCs/>
          <w:noProof w:val="0"/>
          <w:sz w:val="24"/>
        </w:rPr>
      </w:pPr>
      <w:r w:rsidRPr="00202B5A">
        <w:rPr>
          <w:noProof w:val="0"/>
          <w:sz w:val="24"/>
        </w:rPr>
        <w:t>Prosimy o wykreślenie zapisu §9 ust.1 pkt 14) wzoru umowy, ponieważ Wykonawca nie może złożyć oferty i przeprowadzić kalkulacji cenowej w wyniku zmiany cen wprowadzonych komunikatem NFZ, co do których nie ma wiedzy.</w:t>
      </w:r>
    </w:p>
    <w:p w14:paraId="276F1968" w14:textId="77777777" w:rsidR="0074102C" w:rsidRPr="00202B5A" w:rsidRDefault="00E74461" w:rsidP="00E74461">
      <w:pPr>
        <w:widowControl w:val="0"/>
        <w:suppressAutoHyphens/>
        <w:jc w:val="both"/>
        <w:rPr>
          <w:b/>
          <w:noProof w:val="0"/>
          <w:sz w:val="24"/>
        </w:rPr>
      </w:pPr>
      <w:r w:rsidRPr="00202B5A">
        <w:rPr>
          <w:b/>
          <w:noProof w:val="0"/>
          <w:sz w:val="24"/>
        </w:rPr>
        <w:t>ODPOWIEDŹ:</w:t>
      </w:r>
      <w:r w:rsidR="00EE0C88" w:rsidRPr="00202B5A">
        <w:rPr>
          <w:b/>
          <w:noProof w:val="0"/>
          <w:sz w:val="24"/>
        </w:rPr>
        <w:t xml:space="preserve"> Nie, Zamawiający nie wyraża zgody</w:t>
      </w:r>
      <w:r w:rsidR="00546347" w:rsidRPr="00202B5A">
        <w:rPr>
          <w:b/>
          <w:noProof w:val="0"/>
          <w:sz w:val="24"/>
        </w:rPr>
        <w:t xml:space="preserve"> na wykreślenie tego zapisu</w:t>
      </w:r>
      <w:r w:rsidR="00EE0C88" w:rsidRPr="00202B5A">
        <w:rPr>
          <w:b/>
          <w:noProof w:val="0"/>
          <w:sz w:val="24"/>
        </w:rPr>
        <w:t>.</w:t>
      </w:r>
      <w:r w:rsidR="00546347" w:rsidRPr="00202B5A">
        <w:rPr>
          <w:b/>
          <w:noProof w:val="0"/>
          <w:sz w:val="24"/>
        </w:rPr>
        <w:t xml:space="preserve"> </w:t>
      </w:r>
      <w:r w:rsidR="0074102C" w:rsidRPr="00202B5A">
        <w:rPr>
          <w:b/>
          <w:noProof w:val="0"/>
          <w:sz w:val="24"/>
        </w:rPr>
        <w:t>Realizacja tego z</w:t>
      </w:r>
      <w:r w:rsidR="00546347" w:rsidRPr="00202B5A">
        <w:rPr>
          <w:b/>
          <w:noProof w:val="0"/>
          <w:sz w:val="24"/>
        </w:rPr>
        <w:t>apis</w:t>
      </w:r>
      <w:r w:rsidR="0074102C" w:rsidRPr="00202B5A">
        <w:rPr>
          <w:b/>
          <w:noProof w:val="0"/>
          <w:sz w:val="24"/>
        </w:rPr>
        <w:t>u</w:t>
      </w:r>
      <w:r w:rsidR="00546347" w:rsidRPr="00202B5A">
        <w:rPr>
          <w:b/>
          <w:noProof w:val="0"/>
          <w:sz w:val="24"/>
        </w:rPr>
        <w:t xml:space="preserve"> w dotychczasowej praktyce funkcjonowania tut. podmiotu leczniczego </w:t>
      </w:r>
      <w:r w:rsidR="0074102C" w:rsidRPr="00202B5A">
        <w:rPr>
          <w:b/>
          <w:noProof w:val="0"/>
          <w:sz w:val="24"/>
        </w:rPr>
        <w:t xml:space="preserve">nie był przedmiotem </w:t>
      </w:r>
      <w:r w:rsidR="0074102C" w:rsidRPr="00202B5A">
        <w:rPr>
          <w:b/>
          <w:noProof w:val="0"/>
          <w:sz w:val="24"/>
        </w:rPr>
        <w:lastRenderedPageBreak/>
        <w:t>sporu. Zamawiający dodaje jednak w § 9 ust. 5 o następującej treści:</w:t>
      </w:r>
    </w:p>
    <w:p w14:paraId="7DDFACD9" w14:textId="77777777" w:rsidR="0074102C" w:rsidRPr="00202B5A" w:rsidRDefault="0074102C" w:rsidP="00E74461">
      <w:pPr>
        <w:widowControl w:val="0"/>
        <w:suppressAutoHyphens/>
        <w:jc w:val="both"/>
        <w:rPr>
          <w:b/>
          <w:i/>
          <w:iCs/>
          <w:noProof w:val="0"/>
          <w:sz w:val="24"/>
        </w:rPr>
      </w:pPr>
      <w:r w:rsidRPr="00202B5A">
        <w:rPr>
          <w:b/>
          <w:i/>
          <w:iCs/>
          <w:noProof w:val="0"/>
          <w:sz w:val="24"/>
        </w:rPr>
        <w:t>„5. W przypadku braku porozumienia pomiędzy Stronami umowy w sytuacji wskazanej w ust. 1 pkt 14 Strony możliwe jest odstąpienie od umowy. Przepisu § 8 nie stosuje się.”</w:t>
      </w:r>
    </w:p>
    <w:p w14:paraId="4F085F9B" w14:textId="667F2115" w:rsidR="00E74461" w:rsidRPr="00202B5A" w:rsidRDefault="00E74461" w:rsidP="00DE24A7">
      <w:pPr>
        <w:widowControl w:val="0"/>
        <w:suppressAutoHyphens/>
        <w:rPr>
          <w:b/>
          <w:noProof w:val="0"/>
          <w:sz w:val="24"/>
        </w:rPr>
      </w:pPr>
    </w:p>
    <w:p w14:paraId="47910FC0" w14:textId="37CAF883" w:rsidR="00E74461" w:rsidRPr="00202B5A" w:rsidRDefault="00E74461" w:rsidP="00E74461">
      <w:pPr>
        <w:widowControl w:val="0"/>
        <w:suppressAutoHyphens/>
        <w:jc w:val="both"/>
        <w:rPr>
          <w:b/>
          <w:noProof w:val="0"/>
          <w:sz w:val="24"/>
        </w:rPr>
      </w:pPr>
      <w:r w:rsidRPr="00202B5A">
        <w:rPr>
          <w:b/>
          <w:noProof w:val="0"/>
          <w:sz w:val="24"/>
        </w:rPr>
        <w:t>Pytanie 17</w:t>
      </w:r>
    </w:p>
    <w:p w14:paraId="6B0941C1" w14:textId="77777777" w:rsidR="00C22379" w:rsidRPr="00202B5A" w:rsidRDefault="00C22379" w:rsidP="00E74461">
      <w:pPr>
        <w:widowControl w:val="0"/>
        <w:suppressAutoHyphens/>
        <w:jc w:val="both"/>
        <w:rPr>
          <w:noProof w:val="0"/>
          <w:sz w:val="24"/>
        </w:rPr>
      </w:pPr>
      <w:r w:rsidRPr="00202B5A">
        <w:rPr>
          <w:noProof w:val="0"/>
          <w:sz w:val="24"/>
        </w:rPr>
        <w:t xml:space="preserve">Do §9 ust. 1 pkt 15) wzoru umowy: </w:t>
      </w:r>
    </w:p>
    <w:p w14:paraId="4E88685C" w14:textId="77777777" w:rsidR="00C22379" w:rsidRPr="006323B9" w:rsidRDefault="00C22379" w:rsidP="00E74461">
      <w:pPr>
        <w:widowControl w:val="0"/>
        <w:suppressAutoHyphens/>
        <w:jc w:val="both"/>
        <w:rPr>
          <w:noProof w:val="0"/>
          <w:sz w:val="24"/>
        </w:rPr>
      </w:pPr>
      <w:r w:rsidRPr="00202B5A">
        <w:rPr>
          <w:noProof w:val="0"/>
          <w:sz w:val="24"/>
        </w:rPr>
        <w:t xml:space="preserve">Czy Zamawiający wyrazi zgodę na usunięcie postanowienia umownego wskazanego w §9 ust. 1 pkt 14) wzoru Umowy zgodnie z którym Zamawiający przewiduję zmianę umowy w stosunku do treści oferty, na podstawie której dokonano wyboru wykonawcy </w:t>
      </w:r>
      <w:r w:rsidRPr="006323B9">
        <w:rPr>
          <w:noProof w:val="0"/>
          <w:sz w:val="24"/>
        </w:rPr>
        <w:t xml:space="preserve">w zakresie zmiany ceny jednostkowej brutto poszczególnego asortymentu wyszczególnionego w załączniku do umowy w przypadku określenia przez NFZ średniego kosztu rozliczenia substancji czynnej będącej przedmiotem niniejszej umowy w danym miesiącu poniżej ceny określonej w niniejszej umowie? </w:t>
      </w:r>
    </w:p>
    <w:p w14:paraId="29E92829" w14:textId="73D674FC" w:rsidR="00C22379" w:rsidRPr="006323B9" w:rsidRDefault="00C22379" w:rsidP="00C22379">
      <w:pPr>
        <w:widowControl w:val="0"/>
        <w:suppressAutoHyphens/>
        <w:ind w:firstLine="709"/>
        <w:jc w:val="both"/>
        <w:rPr>
          <w:noProof w:val="0"/>
          <w:sz w:val="24"/>
        </w:rPr>
      </w:pPr>
      <w:r w:rsidRPr="006323B9">
        <w:rPr>
          <w:noProof w:val="0"/>
          <w:sz w:val="24"/>
        </w:rPr>
        <w:t xml:space="preserve">Po pierwsze, wskazać należy, że postanowienie to dotyczy wewnętrznych zasad rozliczeń między świadczeniodawcami a NFZ, w tym w szczególności zasad korygowania wartości produktu rozliczeniowego lub świadczenia w weryfikację średniego kosztu rozliczenia wybranych substancji czynnych, na które to zasady Wykonawca nie ma wpływu i nie jest ich stroną. Zgodnie z par. 30 Zarządzenia nr 162/2020/DGL Prezesa NFZ z dnia 16 października 2020 r. w sprawie określenia warunków zawierania i realizacji umów w rodzaju leczenie szpitalne w zakresie programy lekowe (i odpowiednio par. 28 Zarządzenia nr 180/2019/DGL – to dyrektor oddziału NFZ monitoruje i weryfikuje średni koszt rozliczeń wybranych substancji czynnych i uwzględnia ww. weryfikację w stosunku do danego świadczeniodawcy. Ustalenia te są zatem wewnętrznymi uzgodnieniami Zamawiającego z NFZ, a Wykonawca nie jest ich adresatem i nie mogą one kształtować obowiązków wykonawców. W konsekwencji nieuzasadnione jest oczekiwanie od Wykonawcy, aby cena każdorazowo ulegała zmianie wskutek zmian ww. </w:t>
      </w:r>
      <w:r w:rsidR="00202B5A" w:rsidRPr="006323B9">
        <w:rPr>
          <w:noProof w:val="0"/>
          <w:sz w:val="24"/>
        </w:rPr>
        <w:t>Zarządzeń,</w:t>
      </w:r>
      <w:r w:rsidRPr="006323B9">
        <w:rPr>
          <w:noProof w:val="0"/>
          <w:sz w:val="24"/>
        </w:rPr>
        <w:t xml:space="preserve"> czyli była warunkowana przepisami o charakterze wewnętrznym, których Wykonawca nie jest Stroną. Zasadniczym jest bowiem, iż zarządzenia te nie są źródłem prawa powszechnie obowiązującego Rzeczypospolitej Polskiej i wprowadzanie takich postanowień w umowie przetargowej i czynienie z nich zobowiązania Wykonawcy jest nieuprawnione i bezpodstawne. Zarządzenia Prezesa NFZ, które wprowadzają nowe zasady rozliczeń Świadczeniodawców z NFZ są bowiem aktami prawa wewnętrznego, na co wprost wskazał Sąd Apelacyjny w Gliwicach w wyroku z dnia IV SA/</w:t>
      </w:r>
      <w:proofErr w:type="spellStart"/>
      <w:r w:rsidRPr="006323B9">
        <w:rPr>
          <w:noProof w:val="0"/>
          <w:sz w:val="24"/>
        </w:rPr>
        <w:t>Gl</w:t>
      </w:r>
      <w:proofErr w:type="spellEnd"/>
      <w:r w:rsidRPr="006323B9">
        <w:rPr>
          <w:noProof w:val="0"/>
          <w:sz w:val="24"/>
        </w:rPr>
        <w:t xml:space="preserve"> 1151/17. Bezpodstawnym jest zatem wskazywanie jako wiążącego bezwzględnie wszystkich uczestników mechanizmu zmiany cen w oparciu o komunikaty NFZ ustalające lub zmieniające średnie koszty wybranych substancji czynnych w sytuacji gdy brak jest podstawy prawnej uprawniającej do tego(Wykonawców nie wiążą bowiem ani Rozporządzenie Ministra Zdrowia ani Zarządzenia Prezesa NFZ). </w:t>
      </w:r>
    </w:p>
    <w:p w14:paraId="19B9E6DC" w14:textId="77777777" w:rsidR="00C22379" w:rsidRPr="006323B9" w:rsidRDefault="00C22379" w:rsidP="00C22379">
      <w:pPr>
        <w:widowControl w:val="0"/>
        <w:suppressAutoHyphens/>
        <w:ind w:firstLine="709"/>
        <w:jc w:val="both"/>
        <w:rPr>
          <w:noProof w:val="0"/>
          <w:sz w:val="24"/>
        </w:rPr>
      </w:pPr>
      <w:r w:rsidRPr="006323B9">
        <w:rPr>
          <w:noProof w:val="0"/>
          <w:sz w:val="24"/>
        </w:rPr>
        <w:t>Po drugie, podkreślić należy, że tak określona klauzula jest także nadużyciem w rozumieniu art. 353(1) KC. – zarówno, iż nie tylko nie ma przepisu uprawniającego do stosowania cen maksymalnych, w dodatku o charakterze ruchomym, ale też narusza zasady współżycia społecznego. Niezgodnym bowiem z regułami uczciwości jest przerzucanie na Wykonawcę kosztów prowadzenia swojej własnej działalności niezwiązanej bezpośrednio ze świadczeniem Wykonawcy.</w:t>
      </w:r>
    </w:p>
    <w:p w14:paraId="1E963187" w14:textId="77777777" w:rsidR="00C22379" w:rsidRPr="006323B9" w:rsidRDefault="00C22379" w:rsidP="00C22379">
      <w:pPr>
        <w:widowControl w:val="0"/>
        <w:suppressAutoHyphens/>
        <w:ind w:firstLine="709"/>
        <w:jc w:val="both"/>
        <w:rPr>
          <w:noProof w:val="0"/>
          <w:sz w:val="24"/>
        </w:rPr>
      </w:pPr>
      <w:r w:rsidRPr="006323B9">
        <w:rPr>
          <w:noProof w:val="0"/>
          <w:sz w:val="24"/>
        </w:rPr>
        <w:t xml:space="preserve">Po trzecie, nieuprawnione działania Zamawiającego wskazane powyżej wyczerpują także znamiona niedozwolonej klauzuli, o której mowa w art. 6 ust. 1 pkt 6 i 7 ustawy o ochronie konkurencji i konsumentów. Zgodnie z wyżej wskazanym przepisem zakazane są porozumienia, których celem lub skutkiem jest wyeliminowanie, ograniczenie lub naruszenie w inny sposób konkurencji na rynku właściwym, polegające w szczególności na” 6) ograniczaniu dostępu do rynku lub eliminowaniu z rynku przedsiębiorców nieobjętych porozumieniem; 7) uzgadnianiu przez przedsiębiorców przystępujących do przetargu lub przez tych przedsiębiorców i przedsiębiorcę będącego organizatorem przetargu warunków składanych ofert, w szczególności zakresu prac lub ceny” – mając zaś na uwadze działania Zamawiającego polegające na wymaganiu zmiany ceny w oparciu o czynniki niezależne od Wykonawcy i wskazując na mechanizm, który jest wewnętrzną regulacją między Zamawiającym a NFZ wskazać należy, że zachodzi podstawa do uznania takich porozumień za nieważne, zgodnie z art. 6 ust. 2 ustawy o ochrony konkurencji i konsumentów. Ponadto działania Zamawiającego „przerzucającego” na Wykonawcę koszty prowadzenia swojej działalności można kwalifikować także jako nadużycie pozycji dominującej na rynku właściwym, które, zgodnie z art. 9 ust. 1 pkt 1 ustawy o ochronie konkurencji i </w:t>
      </w:r>
      <w:r w:rsidRPr="006323B9">
        <w:rPr>
          <w:noProof w:val="0"/>
          <w:sz w:val="24"/>
        </w:rPr>
        <w:lastRenderedPageBreak/>
        <w:t xml:space="preserve">konsumentów polega w szczególności na „bezpośrednim lub pośrednim narzucaniu nieuczciwych cen, w tym cen nadmiernie wygórowanych albo rażąco niskich, odległych terminów płatności lub innych warunków zakupu albo sprzedaży towarów”. </w:t>
      </w:r>
    </w:p>
    <w:p w14:paraId="7F4F2502" w14:textId="77777777" w:rsidR="00C22379" w:rsidRPr="006323B9" w:rsidRDefault="00C22379" w:rsidP="00C22379">
      <w:pPr>
        <w:widowControl w:val="0"/>
        <w:suppressAutoHyphens/>
        <w:ind w:firstLine="709"/>
        <w:jc w:val="both"/>
        <w:rPr>
          <w:noProof w:val="0"/>
          <w:sz w:val="24"/>
        </w:rPr>
      </w:pPr>
      <w:r w:rsidRPr="006323B9">
        <w:rPr>
          <w:noProof w:val="0"/>
          <w:sz w:val="24"/>
        </w:rPr>
        <w:t>Po czwarte, zmiana, o którą wnosi Wykonawca pozostaje zgodne z nową ustawą - Prawo Zamówień Publicznych, której naczelną zasadą jest zrównoważenie pozycji stron w umowach w sprawie zamówienia publicznego poprzez zakaz kształtowania praw i obowiązków Zamawiającego i Wykonawcy w sposób rażąco nieproporcjonalny do rodzaju zamówienia oraz ryzyka związanego z jego realizacją.</w:t>
      </w:r>
    </w:p>
    <w:p w14:paraId="23BC7B09" w14:textId="0C53A0DE" w:rsidR="00E74461" w:rsidRPr="00202B5A" w:rsidRDefault="00C22379" w:rsidP="00C22379">
      <w:pPr>
        <w:widowControl w:val="0"/>
        <w:suppressAutoHyphens/>
        <w:ind w:firstLine="709"/>
        <w:jc w:val="both"/>
        <w:rPr>
          <w:bCs/>
          <w:noProof w:val="0"/>
          <w:sz w:val="24"/>
        </w:rPr>
      </w:pPr>
      <w:r w:rsidRPr="006323B9">
        <w:rPr>
          <w:noProof w:val="0"/>
          <w:sz w:val="24"/>
        </w:rPr>
        <w:t xml:space="preserve">Gdyby Zamawiający nie wyraził zgody na usunięcie z wzoru umowy §9 ust. pkt 15) w całości, prosimy o dodanie w jego treści, po ostatnim zdaniu słów: „Zmiana treści umowy w tym zakresie dokonywana będzie w drodze aneksu, za obopólną zgodą stron, a w przypadku braku możliwości obniżenia ceny produktu do wysokości wynikającej z aktualnego, opublikowanego przez NFZ, średniego kosztu rozliczania substancji czynnej, </w:t>
      </w:r>
      <w:r w:rsidRPr="00202B5A">
        <w:rPr>
          <w:noProof w:val="0"/>
          <w:sz w:val="24"/>
        </w:rPr>
        <w:t>strony dopuszczają wyłączenie przedmiotowego preparatu z zakresu umowy, przy czym dokonane w ten sposób częściowe wypowiedzenie umowy nie będzie wiązało się dla Wykonawcy z żadnymi negatywnymi konsekwencjami finansowymi, w szczególności Zamawiający nie naliczy z tego tytułu kar umownych przewidzianych w §8 umowy.”.</w:t>
      </w:r>
    </w:p>
    <w:p w14:paraId="10C8C21E" w14:textId="383A33DF" w:rsidR="00E74461" w:rsidRPr="00202B5A" w:rsidRDefault="00E74461" w:rsidP="00E74461">
      <w:pPr>
        <w:widowControl w:val="0"/>
        <w:suppressAutoHyphens/>
        <w:jc w:val="both"/>
        <w:rPr>
          <w:b/>
          <w:noProof w:val="0"/>
          <w:sz w:val="24"/>
        </w:rPr>
      </w:pPr>
      <w:r w:rsidRPr="00202B5A">
        <w:rPr>
          <w:b/>
          <w:noProof w:val="0"/>
          <w:sz w:val="24"/>
        </w:rPr>
        <w:t>ODPOWIEDŹ:</w:t>
      </w:r>
      <w:r w:rsidR="00EE0C88" w:rsidRPr="00202B5A">
        <w:rPr>
          <w:b/>
          <w:noProof w:val="0"/>
          <w:sz w:val="24"/>
        </w:rPr>
        <w:t xml:space="preserve"> Nie, Zamawiający nie wyraża zgody.</w:t>
      </w:r>
      <w:r w:rsidR="0074102C" w:rsidRPr="00202B5A">
        <w:rPr>
          <w:b/>
          <w:noProof w:val="0"/>
          <w:sz w:val="24"/>
        </w:rPr>
        <w:t xml:space="preserve"> Odpowiedź jak w pytaniu 16.</w:t>
      </w:r>
    </w:p>
    <w:p w14:paraId="36251485" w14:textId="3348EE87" w:rsidR="00E74461" w:rsidRPr="00202B5A" w:rsidRDefault="00E74461" w:rsidP="00DE24A7">
      <w:pPr>
        <w:widowControl w:val="0"/>
        <w:suppressAutoHyphens/>
        <w:rPr>
          <w:b/>
          <w:noProof w:val="0"/>
          <w:sz w:val="24"/>
        </w:rPr>
      </w:pPr>
    </w:p>
    <w:p w14:paraId="0935BF0B" w14:textId="77EB7144" w:rsidR="00E74461" w:rsidRPr="00202B5A" w:rsidRDefault="00E74461" w:rsidP="00E74461">
      <w:pPr>
        <w:widowControl w:val="0"/>
        <w:suppressAutoHyphens/>
        <w:jc w:val="both"/>
        <w:rPr>
          <w:b/>
          <w:noProof w:val="0"/>
          <w:sz w:val="24"/>
        </w:rPr>
      </w:pPr>
      <w:r w:rsidRPr="00202B5A">
        <w:rPr>
          <w:b/>
          <w:noProof w:val="0"/>
          <w:sz w:val="24"/>
        </w:rPr>
        <w:t>Pytanie 18</w:t>
      </w:r>
    </w:p>
    <w:p w14:paraId="785FDB0B" w14:textId="47396812" w:rsidR="00E74461" w:rsidRPr="00202B5A" w:rsidRDefault="00C22379" w:rsidP="00E74461">
      <w:pPr>
        <w:widowControl w:val="0"/>
        <w:suppressAutoHyphens/>
        <w:jc w:val="both"/>
        <w:rPr>
          <w:b/>
          <w:noProof w:val="0"/>
          <w:sz w:val="24"/>
        </w:rPr>
      </w:pPr>
      <w:r w:rsidRPr="00202B5A">
        <w:rPr>
          <w:noProof w:val="0"/>
          <w:sz w:val="24"/>
        </w:rPr>
        <w:t>Do §9 ust. 1 pkt 19) wzoru umowy prosimy o dodanie słów: „…jednak na okres nie dłuższy niż 6 miesięcy.”.</w:t>
      </w:r>
    </w:p>
    <w:p w14:paraId="10632C36" w14:textId="08E95B82" w:rsidR="00E74461" w:rsidRPr="00202B5A" w:rsidRDefault="00E74461" w:rsidP="00E74461">
      <w:pPr>
        <w:widowControl w:val="0"/>
        <w:suppressAutoHyphens/>
        <w:jc w:val="both"/>
        <w:rPr>
          <w:b/>
          <w:noProof w:val="0"/>
          <w:sz w:val="24"/>
        </w:rPr>
      </w:pPr>
      <w:r w:rsidRPr="00202B5A">
        <w:rPr>
          <w:b/>
          <w:noProof w:val="0"/>
          <w:sz w:val="24"/>
        </w:rPr>
        <w:t>ODPOWIEDŹ:</w:t>
      </w:r>
      <w:r w:rsidR="00EE0C88" w:rsidRPr="00202B5A">
        <w:rPr>
          <w:b/>
          <w:noProof w:val="0"/>
          <w:sz w:val="24"/>
        </w:rPr>
        <w:t xml:space="preserve"> Nie, Zamawiający nie wyraża zgody. Zamawiający jednocześnie informuje, iż jak pokazuje doświadczenie przedłużenie terminu obowiązywania umowy nie trwa dłużej niż dwa miesiące. Z uwagi na treść zdania wprowadzającego w § 10 ust. 1 zmiana wskazana w pkt 19 ma charakter potencjalny i zależy od zgodnej woli stron umowy.  </w:t>
      </w:r>
    </w:p>
    <w:p w14:paraId="0FF370A9" w14:textId="14951608" w:rsidR="00E74461" w:rsidRPr="006323B9" w:rsidRDefault="00E74461" w:rsidP="00DE24A7">
      <w:pPr>
        <w:widowControl w:val="0"/>
        <w:suppressAutoHyphens/>
        <w:rPr>
          <w:b/>
          <w:noProof w:val="0"/>
          <w:sz w:val="24"/>
        </w:rPr>
      </w:pPr>
    </w:p>
    <w:p w14:paraId="3BFE7B12" w14:textId="2CC42F04" w:rsidR="00DC0F2A" w:rsidRPr="006323B9" w:rsidRDefault="00DC0F2A" w:rsidP="00DE24A7">
      <w:pPr>
        <w:widowControl w:val="0"/>
        <w:suppressAutoHyphens/>
        <w:rPr>
          <w:b/>
          <w:noProof w:val="0"/>
          <w:sz w:val="24"/>
        </w:rPr>
      </w:pPr>
    </w:p>
    <w:p w14:paraId="7302A006" w14:textId="2E362D17" w:rsidR="00DC0F2A" w:rsidRPr="006323B9" w:rsidRDefault="00DC0F2A" w:rsidP="00DC0F2A">
      <w:pPr>
        <w:widowControl w:val="0"/>
        <w:suppressAutoHyphens/>
        <w:jc w:val="both"/>
        <w:rPr>
          <w:b/>
          <w:noProof w:val="0"/>
          <w:sz w:val="24"/>
          <w:lang w:eastAsia="en-US"/>
        </w:rPr>
      </w:pPr>
      <w:r w:rsidRPr="006323B9">
        <w:rPr>
          <w:b/>
          <w:noProof w:val="0"/>
          <w:sz w:val="24"/>
        </w:rPr>
        <w:t>II. ZMIANA TREŚCI SWZ</w:t>
      </w:r>
    </w:p>
    <w:p w14:paraId="46C1FEC7" w14:textId="3D471E41" w:rsidR="00DC0F2A" w:rsidRPr="006323B9" w:rsidRDefault="00DC0F2A" w:rsidP="00DC0F2A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noProof w:val="0"/>
          <w:sz w:val="24"/>
        </w:rPr>
        <w:t xml:space="preserve">Działając w oparciu o art. 286 ust. </w:t>
      </w:r>
      <w:r w:rsidR="007359E4" w:rsidRPr="006323B9">
        <w:rPr>
          <w:noProof w:val="0"/>
          <w:sz w:val="24"/>
        </w:rPr>
        <w:t>1</w:t>
      </w:r>
      <w:r w:rsidRPr="006323B9">
        <w:rPr>
          <w:b/>
          <w:bCs/>
          <w:i/>
          <w:iCs/>
          <w:noProof w:val="0"/>
          <w:sz w:val="24"/>
        </w:rPr>
        <w:t xml:space="preserve"> </w:t>
      </w:r>
      <w:r w:rsidRPr="006323B9">
        <w:rPr>
          <w:noProof w:val="0"/>
          <w:sz w:val="24"/>
        </w:rPr>
        <w:t xml:space="preserve">PZP, Zamawiający informuje, że zmianie uległy następujące zapisy </w:t>
      </w:r>
      <w:r w:rsidRPr="006323B9">
        <w:rPr>
          <w:iCs/>
          <w:noProof w:val="0"/>
          <w:sz w:val="24"/>
        </w:rPr>
        <w:t>SWZ</w:t>
      </w:r>
      <w:r w:rsidRPr="006323B9">
        <w:rPr>
          <w:noProof w:val="0"/>
          <w:sz w:val="24"/>
        </w:rPr>
        <w:t>:</w:t>
      </w:r>
    </w:p>
    <w:p w14:paraId="1B57EC71" w14:textId="1FC64B8B" w:rsidR="00DC0F2A" w:rsidRPr="006323B9" w:rsidRDefault="00DC0F2A" w:rsidP="00DC0F2A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 xml:space="preserve">Zmiana nr 1 (w związku z odpowiedzią na pytanie nr </w:t>
      </w:r>
      <w:r w:rsidR="00E74461" w:rsidRPr="006323B9">
        <w:rPr>
          <w:b/>
          <w:noProof w:val="0"/>
          <w:sz w:val="24"/>
        </w:rPr>
        <w:t>9</w:t>
      </w:r>
      <w:r w:rsidRPr="006323B9">
        <w:rPr>
          <w:b/>
          <w:noProof w:val="0"/>
          <w:sz w:val="24"/>
        </w:rPr>
        <w:t>):</w:t>
      </w:r>
    </w:p>
    <w:p w14:paraId="17165DDB" w14:textId="2FCBAE69" w:rsidR="00DC0F2A" w:rsidRPr="006323B9" w:rsidRDefault="00DC0F2A" w:rsidP="00DC0F2A">
      <w:pPr>
        <w:widowControl w:val="0"/>
        <w:suppressAutoHyphens/>
        <w:jc w:val="both"/>
        <w:rPr>
          <w:rFonts w:eastAsia="Cambria"/>
          <w:noProof w:val="0"/>
          <w:sz w:val="24"/>
        </w:rPr>
      </w:pPr>
      <w:r w:rsidRPr="006323B9">
        <w:rPr>
          <w:rFonts w:eastAsia="Cambria"/>
          <w:noProof w:val="0"/>
          <w:sz w:val="24"/>
        </w:rPr>
        <w:t>W SWZ w rozdz. XXVIII ust. 5, o treści:</w:t>
      </w:r>
    </w:p>
    <w:p w14:paraId="501B53E1" w14:textId="21F8DE33" w:rsidR="00DC0F2A" w:rsidRPr="006323B9" w:rsidRDefault="00DC0F2A" w:rsidP="00DC0F2A">
      <w:pPr>
        <w:widowControl w:val="0"/>
        <w:suppressAutoHyphens/>
        <w:jc w:val="both"/>
        <w:rPr>
          <w:i/>
          <w:iCs/>
          <w:noProof w:val="0"/>
          <w:lang w:eastAsia="ar-SA"/>
        </w:rPr>
      </w:pPr>
      <w:r w:rsidRPr="006323B9">
        <w:rPr>
          <w:i/>
          <w:iCs/>
          <w:noProof w:val="0"/>
          <w:color w:val="000000"/>
          <w:sz w:val="24"/>
        </w:rPr>
        <w:t xml:space="preserve">„5. </w:t>
      </w:r>
      <w:r w:rsidRPr="006323B9">
        <w:rPr>
          <w:rFonts w:eastAsia="Calibri"/>
          <w:i/>
          <w:iCs/>
          <w:noProof w:val="0"/>
          <w:sz w:val="24"/>
          <w:lang w:eastAsia="en-US"/>
        </w:rPr>
        <w:t xml:space="preserve">Cena oferty powinna być wyrażona w złotych polskich (PLN) z dokładnością do dwóch miejsc po przecinku </w:t>
      </w:r>
      <w:r w:rsidRPr="006323B9">
        <w:rPr>
          <w:i/>
          <w:iCs/>
          <w:noProof w:val="0"/>
          <w:sz w:val="24"/>
          <w:lang w:eastAsia="en-US"/>
        </w:rPr>
        <w:t>przy zachowaniu matematycznej zasady zaokrąglania liczb (zgodnie z art. 106e ust. 11 ustawy o podatku od towarów i usług)</w:t>
      </w:r>
      <w:r w:rsidRPr="006323B9">
        <w:rPr>
          <w:i/>
          <w:iCs/>
          <w:noProof w:val="0"/>
          <w:color w:val="000000"/>
          <w:sz w:val="24"/>
        </w:rPr>
        <w:t>”</w:t>
      </w:r>
    </w:p>
    <w:p w14:paraId="1811F4EA" w14:textId="77777777" w:rsidR="00E74461" w:rsidRPr="006323B9" w:rsidRDefault="00E74461" w:rsidP="00DC0F2A">
      <w:pPr>
        <w:widowControl w:val="0"/>
        <w:suppressAutoHyphens/>
        <w:jc w:val="both"/>
        <w:rPr>
          <w:rFonts w:eastAsia="Cambria"/>
          <w:noProof w:val="0"/>
          <w:sz w:val="24"/>
        </w:rPr>
      </w:pPr>
    </w:p>
    <w:p w14:paraId="436DB6DB" w14:textId="13F423E6" w:rsidR="00DC0F2A" w:rsidRPr="006323B9" w:rsidRDefault="00DC0F2A" w:rsidP="00DC0F2A">
      <w:pPr>
        <w:widowControl w:val="0"/>
        <w:suppressAutoHyphens/>
        <w:jc w:val="both"/>
        <w:rPr>
          <w:rFonts w:eastAsia="Cambria"/>
          <w:noProof w:val="0"/>
          <w:sz w:val="24"/>
        </w:rPr>
      </w:pPr>
      <w:r w:rsidRPr="006323B9">
        <w:rPr>
          <w:rFonts w:eastAsia="Cambria"/>
          <w:noProof w:val="0"/>
          <w:sz w:val="24"/>
        </w:rPr>
        <w:t>Zastępuje się następującym:</w:t>
      </w:r>
    </w:p>
    <w:p w14:paraId="02262E85" w14:textId="7390C576" w:rsidR="00DC0F2A" w:rsidRPr="006323B9" w:rsidRDefault="00DC0F2A" w:rsidP="00DC0F2A">
      <w:pPr>
        <w:widowControl w:val="0"/>
        <w:suppressAutoHyphens/>
        <w:jc w:val="both"/>
        <w:rPr>
          <w:rFonts w:eastAsia="Calibri"/>
          <w:i/>
          <w:iCs/>
          <w:noProof w:val="0"/>
          <w:sz w:val="24"/>
          <w:lang w:eastAsia="en-US"/>
        </w:rPr>
      </w:pPr>
      <w:r w:rsidRPr="006323B9">
        <w:rPr>
          <w:i/>
          <w:iCs/>
          <w:noProof w:val="0"/>
          <w:color w:val="000000"/>
          <w:sz w:val="24"/>
        </w:rPr>
        <w:t xml:space="preserve">„5. </w:t>
      </w:r>
      <w:r w:rsidRPr="006323B9">
        <w:rPr>
          <w:rFonts w:eastAsia="Calibri"/>
          <w:i/>
          <w:iCs/>
          <w:noProof w:val="0"/>
          <w:sz w:val="24"/>
          <w:lang w:eastAsia="en-US"/>
        </w:rPr>
        <w:t>Cena oferty powinna być wyrażona w złotych polskich (PLN) z dokładnością do dwóch miejsc po przecinku</w:t>
      </w:r>
      <w:r w:rsidR="00E74461" w:rsidRPr="006323B9">
        <w:rPr>
          <w:rFonts w:eastAsia="Calibri"/>
          <w:i/>
          <w:iCs/>
          <w:noProof w:val="0"/>
          <w:sz w:val="24"/>
          <w:lang w:eastAsia="en-US"/>
        </w:rPr>
        <w:t xml:space="preserve"> </w:t>
      </w:r>
      <w:r w:rsidR="00E74461" w:rsidRPr="006323B9">
        <w:rPr>
          <w:i/>
          <w:iCs/>
          <w:noProof w:val="0"/>
          <w:sz w:val="24"/>
          <w:lang w:eastAsia="en-US"/>
        </w:rPr>
        <w:t>przy zachowaniu matematycznej zasady zaokrąglania liczb (zgodnie z art. 106e ust. 11 ustawy o podatku od towarów i usług)</w:t>
      </w:r>
      <w:r w:rsidR="00E74461" w:rsidRPr="006323B9">
        <w:rPr>
          <w:rFonts w:eastAsia="Calibri"/>
          <w:i/>
          <w:iCs/>
          <w:noProof w:val="0"/>
          <w:sz w:val="24"/>
          <w:lang w:eastAsia="en-US"/>
        </w:rPr>
        <w:t xml:space="preserve">, </w:t>
      </w:r>
      <w:r w:rsidRPr="006323B9">
        <w:rPr>
          <w:rFonts w:eastAsia="Calibri"/>
          <w:i/>
          <w:iCs/>
          <w:noProof w:val="0"/>
          <w:color w:val="FF0000"/>
          <w:sz w:val="24"/>
          <w:lang w:eastAsia="en-US"/>
        </w:rPr>
        <w:t xml:space="preserve">z zastrzeżeniem, iż dla pakietu 2 </w:t>
      </w:r>
      <w:r w:rsidR="00E74461" w:rsidRPr="006323B9">
        <w:rPr>
          <w:rFonts w:eastAsia="Calibri"/>
          <w:i/>
          <w:iCs/>
          <w:noProof w:val="0"/>
          <w:color w:val="FF0000"/>
          <w:sz w:val="24"/>
          <w:lang w:eastAsia="en-US"/>
        </w:rPr>
        <w:t>z</w:t>
      </w:r>
      <w:r w:rsidRPr="006323B9">
        <w:rPr>
          <w:rFonts w:eastAsia="Calibri"/>
          <w:i/>
          <w:iCs/>
          <w:noProof w:val="0"/>
          <w:color w:val="FF0000"/>
          <w:sz w:val="24"/>
          <w:lang w:eastAsia="en-US"/>
        </w:rPr>
        <w:t xml:space="preserve">amawiający dopuszcza </w:t>
      </w:r>
      <w:r w:rsidR="00E74461" w:rsidRPr="006323B9">
        <w:rPr>
          <w:rFonts w:eastAsia="Calibri"/>
          <w:i/>
          <w:iCs/>
          <w:noProof w:val="0"/>
          <w:color w:val="FF0000"/>
          <w:sz w:val="24"/>
          <w:lang w:eastAsia="en-US"/>
        </w:rPr>
        <w:t xml:space="preserve">podanie </w:t>
      </w:r>
      <w:r w:rsidR="00E74461" w:rsidRPr="006323B9">
        <w:rPr>
          <w:rFonts w:eastAsia="Calibri"/>
          <w:i/>
          <w:iCs/>
          <w:noProof w:val="0"/>
          <w:color w:val="FF0000"/>
          <w:sz w:val="24"/>
          <w:u w:val="single"/>
          <w:lang w:eastAsia="en-US"/>
        </w:rPr>
        <w:t>ceny jednostkowej</w:t>
      </w:r>
      <w:r w:rsidR="00E74461" w:rsidRPr="006323B9">
        <w:rPr>
          <w:rFonts w:eastAsia="Calibri"/>
          <w:i/>
          <w:iCs/>
          <w:noProof w:val="0"/>
          <w:color w:val="FF0000"/>
          <w:sz w:val="24"/>
          <w:lang w:eastAsia="en-US"/>
        </w:rPr>
        <w:t xml:space="preserve"> netto i brutto za</w:t>
      </w:r>
      <w:r w:rsidRPr="006323B9">
        <w:rPr>
          <w:rFonts w:eastAsia="Calibri"/>
          <w:i/>
          <w:iCs/>
          <w:noProof w:val="0"/>
          <w:color w:val="FF0000"/>
          <w:sz w:val="24"/>
          <w:lang w:eastAsia="en-US"/>
        </w:rPr>
        <w:t xml:space="preserve"> mg z dokładnością do czterech miejsc po przecinku</w:t>
      </w:r>
      <w:r w:rsidRPr="006323B9">
        <w:rPr>
          <w:i/>
          <w:iCs/>
          <w:noProof w:val="0"/>
          <w:color w:val="000000"/>
          <w:sz w:val="24"/>
        </w:rPr>
        <w:t>”</w:t>
      </w:r>
    </w:p>
    <w:p w14:paraId="20E7E129" w14:textId="77777777" w:rsidR="006323B9" w:rsidRP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  <w:bookmarkStart w:id="4" w:name="_Hlk71096675"/>
    </w:p>
    <w:p w14:paraId="1BFFBBBF" w14:textId="71DE8453" w:rsidR="006323B9" w:rsidRPr="006323B9" w:rsidRDefault="006323B9" w:rsidP="006323B9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t xml:space="preserve">Zmiana nr </w:t>
      </w:r>
      <w:r>
        <w:rPr>
          <w:b/>
          <w:noProof w:val="0"/>
          <w:sz w:val="24"/>
        </w:rPr>
        <w:t>2</w:t>
      </w:r>
      <w:r w:rsidRPr="006323B9">
        <w:rPr>
          <w:b/>
          <w:noProof w:val="0"/>
          <w:sz w:val="24"/>
        </w:rPr>
        <w:t xml:space="preserve"> (w związku z odpowiedzią na pytanie nr </w:t>
      </w:r>
      <w:r>
        <w:rPr>
          <w:b/>
          <w:noProof w:val="0"/>
          <w:sz w:val="24"/>
        </w:rPr>
        <w:t>1</w:t>
      </w:r>
      <w:r w:rsidRPr="006323B9">
        <w:rPr>
          <w:b/>
          <w:noProof w:val="0"/>
          <w:sz w:val="24"/>
        </w:rPr>
        <w:t>):</w:t>
      </w:r>
    </w:p>
    <w:p w14:paraId="3CD25AE4" w14:textId="77777777" w:rsidR="006323B9" w:rsidRPr="006323B9" w:rsidRDefault="006323B9" w:rsidP="006323B9">
      <w:pPr>
        <w:widowControl w:val="0"/>
        <w:suppressAutoHyphens/>
        <w:jc w:val="both"/>
        <w:rPr>
          <w:rFonts w:eastAsia="Cambria"/>
          <w:noProof w:val="0"/>
          <w:sz w:val="24"/>
        </w:rPr>
      </w:pPr>
      <w:r w:rsidRPr="006323B9">
        <w:rPr>
          <w:rFonts w:eastAsia="Cambria"/>
          <w:noProof w:val="0"/>
          <w:sz w:val="24"/>
        </w:rPr>
        <w:t>We wzorze umowy stanowiącym zał. 7 do SWZ w § 1ust. 2, o treści:</w:t>
      </w:r>
    </w:p>
    <w:p w14:paraId="6CF5A1C2" w14:textId="77777777" w:rsidR="006323B9" w:rsidRPr="006323B9" w:rsidRDefault="006323B9" w:rsidP="006323B9">
      <w:pPr>
        <w:widowControl w:val="0"/>
        <w:suppressAutoHyphens/>
        <w:jc w:val="both"/>
        <w:rPr>
          <w:i/>
          <w:iCs/>
          <w:noProof w:val="0"/>
          <w:color w:val="000000"/>
          <w:sz w:val="24"/>
        </w:rPr>
      </w:pPr>
      <w:r w:rsidRPr="006323B9">
        <w:rPr>
          <w:i/>
          <w:iCs/>
          <w:noProof w:val="0"/>
          <w:color w:val="000000"/>
          <w:sz w:val="24"/>
        </w:rPr>
        <w:t xml:space="preserve">„2. </w:t>
      </w:r>
      <w:r w:rsidRPr="006323B9">
        <w:rPr>
          <w:i/>
          <w:iCs/>
          <w:noProof w:val="0"/>
          <w:sz w:val="24"/>
          <w:lang w:eastAsia="ar-SA"/>
        </w:rPr>
        <w:t xml:space="preserve">Zamawiający będzie składał w okresie obowiązywania umowy zamówienia według jego rzeczywistych potrzeb. Wartość towaru zamówiona przez Zamawiającego w trakcie obowiązywania umowy będzie na poziomie ok. 70% maksymalnej wartości brutto umowy.” </w:t>
      </w:r>
    </w:p>
    <w:p w14:paraId="264B93E0" w14:textId="77777777" w:rsidR="006323B9" w:rsidRPr="006323B9" w:rsidRDefault="006323B9" w:rsidP="006323B9">
      <w:pPr>
        <w:widowControl w:val="0"/>
        <w:suppressAutoHyphens/>
        <w:jc w:val="both"/>
        <w:rPr>
          <w:rFonts w:eastAsia="Cambria"/>
          <w:noProof w:val="0"/>
          <w:sz w:val="24"/>
        </w:rPr>
      </w:pPr>
    </w:p>
    <w:p w14:paraId="3C74D0B7" w14:textId="77777777" w:rsidR="006323B9" w:rsidRPr="006323B9" w:rsidRDefault="006323B9" w:rsidP="006323B9">
      <w:pPr>
        <w:widowControl w:val="0"/>
        <w:suppressAutoHyphens/>
        <w:jc w:val="both"/>
        <w:rPr>
          <w:rFonts w:eastAsia="Cambria"/>
          <w:noProof w:val="0"/>
          <w:sz w:val="24"/>
        </w:rPr>
      </w:pPr>
      <w:r w:rsidRPr="006323B9">
        <w:rPr>
          <w:rFonts w:eastAsia="Cambria"/>
          <w:noProof w:val="0"/>
          <w:sz w:val="24"/>
        </w:rPr>
        <w:t>Zastępuje się następującym:</w:t>
      </w:r>
    </w:p>
    <w:p w14:paraId="6877DC3D" w14:textId="77777777" w:rsidR="006323B9" w:rsidRPr="006323B9" w:rsidRDefault="006323B9" w:rsidP="006323B9">
      <w:pPr>
        <w:widowControl w:val="0"/>
        <w:tabs>
          <w:tab w:val="left" w:pos="0"/>
        </w:tabs>
        <w:suppressAutoHyphens/>
        <w:jc w:val="both"/>
        <w:outlineLvl w:val="5"/>
        <w:rPr>
          <w:bCs/>
          <w:i/>
          <w:iCs/>
          <w:noProof w:val="0"/>
          <w:sz w:val="24"/>
        </w:rPr>
      </w:pPr>
      <w:r w:rsidRPr="006323B9">
        <w:rPr>
          <w:bCs/>
          <w:i/>
          <w:iCs/>
          <w:noProof w:val="0"/>
          <w:sz w:val="24"/>
        </w:rPr>
        <w:t xml:space="preserve">„2. Zamawiający będzie składał w okresie obowiązywania umowy zamówienia według jego rzeczywistych potrzeb. Wartość towaru zamówiona przez Zamawiającego w trakcie obowiązywania umowy będzie wynosić </w:t>
      </w:r>
      <w:r w:rsidRPr="006323B9">
        <w:rPr>
          <w:bCs/>
          <w:i/>
          <w:iCs/>
          <w:noProof w:val="0"/>
          <w:color w:val="FF0000"/>
          <w:sz w:val="24"/>
        </w:rPr>
        <w:t>nie mniej niż</w:t>
      </w:r>
      <w:r w:rsidRPr="006323B9">
        <w:rPr>
          <w:bCs/>
          <w:i/>
          <w:iCs/>
          <w:noProof w:val="0"/>
          <w:sz w:val="24"/>
        </w:rPr>
        <w:t xml:space="preserve"> 70% maksymalnej wartości brutto umowy”.</w:t>
      </w:r>
    </w:p>
    <w:p w14:paraId="644D7167" w14:textId="5C2D6AB3" w:rsid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</w:p>
    <w:p w14:paraId="5563421F" w14:textId="77777777" w:rsidR="00202B5A" w:rsidRPr="006323B9" w:rsidRDefault="00202B5A" w:rsidP="009540F2">
      <w:pPr>
        <w:widowControl w:val="0"/>
        <w:suppressAutoHyphens/>
        <w:jc w:val="both"/>
        <w:rPr>
          <w:noProof w:val="0"/>
          <w:sz w:val="24"/>
        </w:rPr>
      </w:pPr>
    </w:p>
    <w:p w14:paraId="10ECAC5F" w14:textId="63F11683" w:rsidR="006323B9" w:rsidRPr="006323B9" w:rsidRDefault="006323B9" w:rsidP="006323B9">
      <w:pPr>
        <w:widowControl w:val="0"/>
        <w:suppressAutoHyphens/>
        <w:jc w:val="both"/>
        <w:rPr>
          <w:b/>
          <w:noProof w:val="0"/>
          <w:sz w:val="24"/>
        </w:rPr>
      </w:pPr>
      <w:r w:rsidRPr="006323B9">
        <w:rPr>
          <w:b/>
          <w:noProof w:val="0"/>
          <w:sz w:val="24"/>
        </w:rPr>
        <w:lastRenderedPageBreak/>
        <w:t xml:space="preserve">Zmiana nr </w:t>
      </w:r>
      <w:r>
        <w:rPr>
          <w:b/>
          <w:noProof w:val="0"/>
          <w:sz w:val="24"/>
        </w:rPr>
        <w:t>3</w:t>
      </w:r>
      <w:r w:rsidRPr="006323B9">
        <w:rPr>
          <w:b/>
          <w:noProof w:val="0"/>
          <w:sz w:val="24"/>
        </w:rPr>
        <w:t xml:space="preserve"> (w związku z odpowiedzią na pytanie nr </w:t>
      </w:r>
      <w:r>
        <w:rPr>
          <w:b/>
          <w:noProof w:val="0"/>
          <w:sz w:val="24"/>
        </w:rPr>
        <w:t>1</w:t>
      </w:r>
      <w:r w:rsidRPr="006323B9">
        <w:rPr>
          <w:b/>
          <w:noProof w:val="0"/>
          <w:sz w:val="24"/>
        </w:rPr>
        <w:t>):</w:t>
      </w:r>
    </w:p>
    <w:p w14:paraId="629D6E9C" w14:textId="68AA5474" w:rsidR="006323B9" w:rsidRPr="006323B9" w:rsidRDefault="006323B9" w:rsidP="006323B9">
      <w:pPr>
        <w:widowControl w:val="0"/>
        <w:suppressAutoHyphens/>
        <w:jc w:val="both"/>
        <w:rPr>
          <w:rFonts w:eastAsia="Cambria"/>
          <w:noProof w:val="0"/>
          <w:sz w:val="24"/>
        </w:rPr>
      </w:pPr>
      <w:r w:rsidRPr="006323B9">
        <w:rPr>
          <w:rFonts w:eastAsia="Cambria"/>
          <w:noProof w:val="0"/>
          <w:sz w:val="24"/>
        </w:rPr>
        <w:t xml:space="preserve">We wzorze umowy stanowiącym zał. 7 do SWZ w § </w:t>
      </w:r>
      <w:r>
        <w:rPr>
          <w:rFonts w:eastAsia="Cambria"/>
          <w:noProof w:val="0"/>
          <w:sz w:val="24"/>
        </w:rPr>
        <w:t>9</w:t>
      </w:r>
      <w:r w:rsidRPr="006323B9">
        <w:rPr>
          <w:rFonts w:eastAsia="Cambria"/>
          <w:noProof w:val="0"/>
          <w:sz w:val="24"/>
        </w:rPr>
        <w:t xml:space="preserve"> </w:t>
      </w:r>
      <w:r>
        <w:rPr>
          <w:rFonts w:eastAsia="Cambria"/>
          <w:noProof w:val="0"/>
          <w:sz w:val="24"/>
        </w:rPr>
        <w:t>dodaje kolejny ust</w:t>
      </w:r>
      <w:r w:rsidR="00202B5A">
        <w:rPr>
          <w:rFonts w:eastAsia="Cambria"/>
          <w:noProof w:val="0"/>
          <w:sz w:val="24"/>
        </w:rPr>
        <w:t>ęp o treści:</w:t>
      </w:r>
    </w:p>
    <w:p w14:paraId="6984FB4E" w14:textId="77777777" w:rsidR="006323B9" w:rsidRPr="00202B5A" w:rsidRDefault="006323B9" w:rsidP="006323B9">
      <w:pPr>
        <w:widowControl w:val="0"/>
        <w:suppressAutoHyphens/>
        <w:jc w:val="both"/>
        <w:rPr>
          <w:bCs/>
          <w:i/>
          <w:iCs/>
          <w:noProof w:val="0"/>
          <w:color w:val="FF0000"/>
          <w:sz w:val="24"/>
        </w:rPr>
      </w:pPr>
      <w:r w:rsidRPr="00202B5A">
        <w:rPr>
          <w:bCs/>
          <w:i/>
          <w:iCs/>
          <w:noProof w:val="0"/>
          <w:color w:val="FF0000"/>
          <w:sz w:val="24"/>
        </w:rPr>
        <w:t>„5. W przypadku braku porozumienia pomiędzy Stronami umowy w sytuacji wskazanej w ust. 1 pkt 14 Strony możliwe jest odstąpienie od umowy. Przepisu § 8 nie stosuje się.”</w:t>
      </w:r>
    </w:p>
    <w:p w14:paraId="4FFE8E45" w14:textId="77777777" w:rsidR="006323B9" w:rsidRDefault="006323B9" w:rsidP="006323B9">
      <w:pPr>
        <w:widowControl w:val="0"/>
        <w:suppressAutoHyphens/>
        <w:jc w:val="both"/>
        <w:rPr>
          <w:i/>
          <w:iCs/>
          <w:noProof w:val="0"/>
          <w:color w:val="000000"/>
          <w:sz w:val="24"/>
        </w:rPr>
      </w:pPr>
    </w:p>
    <w:p w14:paraId="1297EDA8" w14:textId="77777777" w:rsidR="006323B9" w:rsidRDefault="006323B9" w:rsidP="006323B9">
      <w:pPr>
        <w:widowControl w:val="0"/>
        <w:suppressAutoHyphens/>
        <w:jc w:val="both"/>
        <w:rPr>
          <w:i/>
          <w:iCs/>
          <w:noProof w:val="0"/>
          <w:color w:val="000000"/>
          <w:sz w:val="24"/>
        </w:rPr>
      </w:pPr>
    </w:p>
    <w:p w14:paraId="1769B52B" w14:textId="535219E0" w:rsidR="006323B9" w:rsidRPr="006323B9" w:rsidRDefault="006323B9" w:rsidP="006323B9">
      <w:pPr>
        <w:widowControl w:val="0"/>
        <w:suppressAutoHyphens/>
        <w:jc w:val="both"/>
        <w:rPr>
          <w:i/>
          <w:iCs/>
          <w:noProof w:val="0"/>
          <w:lang w:eastAsia="ar-SA"/>
        </w:rPr>
      </w:pPr>
    </w:p>
    <w:p w14:paraId="4D57DFF4" w14:textId="77777777" w:rsidR="006323B9" w:rsidRPr="006323B9" w:rsidRDefault="006323B9" w:rsidP="006323B9">
      <w:pPr>
        <w:widowControl w:val="0"/>
        <w:suppressAutoHyphens/>
        <w:jc w:val="both"/>
        <w:rPr>
          <w:noProof w:val="0"/>
          <w:sz w:val="24"/>
        </w:rPr>
      </w:pPr>
    </w:p>
    <w:p w14:paraId="20BE44C8" w14:textId="77777777" w:rsidR="006323B9" w:rsidRPr="006323B9" w:rsidRDefault="006323B9" w:rsidP="006323B9">
      <w:pPr>
        <w:widowControl w:val="0"/>
        <w:suppressAutoHyphens/>
        <w:jc w:val="both"/>
        <w:rPr>
          <w:noProof w:val="0"/>
          <w:sz w:val="24"/>
        </w:rPr>
      </w:pPr>
    </w:p>
    <w:p w14:paraId="3E617783" w14:textId="77777777" w:rsidR="006323B9" w:rsidRPr="006323B9" w:rsidRDefault="006323B9" w:rsidP="006323B9">
      <w:pPr>
        <w:widowControl w:val="0"/>
        <w:suppressAutoHyphens/>
        <w:jc w:val="both"/>
        <w:rPr>
          <w:noProof w:val="0"/>
          <w:sz w:val="24"/>
        </w:rPr>
      </w:pPr>
      <w:r w:rsidRPr="006323B9">
        <w:rPr>
          <w:noProof w:val="0"/>
          <w:sz w:val="24"/>
        </w:rPr>
        <w:t>Zamawiający informuje, że:</w:t>
      </w:r>
    </w:p>
    <w:p w14:paraId="3C32A1AD" w14:textId="77777777" w:rsidR="006323B9" w:rsidRPr="006323B9" w:rsidRDefault="006323B9" w:rsidP="006323B9">
      <w:pPr>
        <w:widowControl w:val="0"/>
        <w:numPr>
          <w:ilvl w:val="0"/>
          <w:numId w:val="23"/>
        </w:numPr>
        <w:suppressAutoHyphens/>
        <w:jc w:val="both"/>
        <w:rPr>
          <w:iCs/>
          <w:noProof w:val="0"/>
          <w:sz w:val="24"/>
        </w:rPr>
      </w:pPr>
      <w:r w:rsidRPr="006323B9">
        <w:rPr>
          <w:iCs/>
          <w:noProof w:val="0"/>
          <w:sz w:val="24"/>
        </w:rPr>
        <w:t xml:space="preserve">zmianie ulega termin składania i otwarcia ofert. Nowy termin składania ofert to: </w:t>
      </w:r>
      <w:r w:rsidRPr="006323B9">
        <w:rPr>
          <w:b/>
          <w:bCs/>
          <w:iCs/>
          <w:noProof w:val="0"/>
          <w:sz w:val="24"/>
        </w:rPr>
        <w:t>11.05.2021 r., godz. 11:00,</w:t>
      </w:r>
      <w:r w:rsidRPr="006323B9">
        <w:rPr>
          <w:iCs/>
          <w:noProof w:val="0"/>
          <w:sz w:val="24"/>
        </w:rPr>
        <w:t xml:space="preserve"> termin otwarcia ofert to: </w:t>
      </w:r>
      <w:r w:rsidRPr="006323B9">
        <w:rPr>
          <w:b/>
          <w:bCs/>
          <w:iCs/>
          <w:noProof w:val="0"/>
          <w:sz w:val="24"/>
        </w:rPr>
        <w:t>11.05.2021 r., godz. 11:15.</w:t>
      </w:r>
    </w:p>
    <w:p w14:paraId="7D712F74" w14:textId="77777777" w:rsidR="006323B9" w:rsidRPr="006323B9" w:rsidRDefault="006323B9" w:rsidP="006323B9">
      <w:pPr>
        <w:widowControl w:val="0"/>
        <w:numPr>
          <w:ilvl w:val="0"/>
          <w:numId w:val="23"/>
        </w:numPr>
        <w:suppressAutoHyphens/>
        <w:jc w:val="both"/>
        <w:rPr>
          <w:iCs/>
          <w:noProof w:val="0"/>
          <w:sz w:val="24"/>
        </w:rPr>
      </w:pPr>
      <w:r w:rsidRPr="006323B9">
        <w:rPr>
          <w:iCs/>
          <w:noProof w:val="0"/>
          <w:sz w:val="24"/>
        </w:rPr>
        <w:t xml:space="preserve">zmianie ulega termin związania ofertą. Nowy termin związania ofertą to: </w:t>
      </w:r>
      <w:r w:rsidRPr="006323B9">
        <w:rPr>
          <w:b/>
          <w:bCs/>
          <w:iCs/>
          <w:noProof w:val="0"/>
          <w:sz w:val="24"/>
        </w:rPr>
        <w:t>09.06.2021 r.</w:t>
      </w:r>
    </w:p>
    <w:p w14:paraId="7A366B86" w14:textId="77777777" w:rsidR="006323B9" w:rsidRPr="006323B9" w:rsidRDefault="006323B9" w:rsidP="006323B9">
      <w:pPr>
        <w:widowControl w:val="0"/>
        <w:suppressAutoHyphens/>
        <w:jc w:val="both"/>
        <w:rPr>
          <w:iCs/>
          <w:noProof w:val="0"/>
          <w:color w:val="FF0000"/>
          <w:sz w:val="24"/>
        </w:rPr>
      </w:pPr>
    </w:p>
    <w:p w14:paraId="14C7F396" w14:textId="77777777" w:rsidR="006323B9" w:rsidRPr="006323B9" w:rsidRDefault="006323B9" w:rsidP="006323B9">
      <w:pPr>
        <w:widowControl w:val="0"/>
        <w:suppressAutoHyphens/>
        <w:jc w:val="both"/>
        <w:rPr>
          <w:iCs/>
          <w:noProof w:val="0"/>
          <w:color w:val="FF0000"/>
          <w:sz w:val="24"/>
        </w:rPr>
      </w:pPr>
    </w:p>
    <w:p w14:paraId="55D8775D" w14:textId="77777777" w:rsidR="006323B9" w:rsidRPr="006323B9" w:rsidRDefault="006323B9" w:rsidP="006323B9">
      <w:pPr>
        <w:widowControl w:val="0"/>
        <w:suppressAutoHyphens/>
        <w:jc w:val="both"/>
        <w:rPr>
          <w:iCs/>
          <w:noProof w:val="0"/>
          <w:sz w:val="24"/>
        </w:rPr>
      </w:pPr>
      <w:r w:rsidRPr="006323B9">
        <w:rPr>
          <w:iCs/>
          <w:noProof w:val="0"/>
          <w:sz w:val="24"/>
        </w:rPr>
        <w:t>Zmiana ogłoszenia w zakresie terminu została zamieszczona w Biuletynie Zamówień Publicznych w dniu 06.05.2021 r. pod numerem 2021/BZP 00047695/01</w:t>
      </w:r>
    </w:p>
    <w:p w14:paraId="6C681BA0" w14:textId="77777777" w:rsidR="006323B9" w:rsidRPr="006323B9" w:rsidRDefault="006323B9" w:rsidP="006323B9">
      <w:pPr>
        <w:widowControl w:val="0"/>
        <w:suppressAutoHyphens/>
        <w:rPr>
          <w:noProof w:val="0"/>
          <w:color w:val="FF0000"/>
          <w:sz w:val="24"/>
        </w:rPr>
      </w:pPr>
    </w:p>
    <w:p w14:paraId="70F8B817" w14:textId="77777777" w:rsidR="006323B9" w:rsidRPr="006323B9" w:rsidRDefault="006323B9" w:rsidP="006323B9">
      <w:pPr>
        <w:widowControl w:val="0"/>
        <w:suppressAutoHyphens/>
        <w:jc w:val="both"/>
        <w:rPr>
          <w:iCs/>
          <w:noProof w:val="0"/>
          <w:color w:val="FF0000"/>
          <w:sz w:val="24"/>
        </w:rPr>
      </w:pPr>
    </w:p>
    <w:p w14:paraId="10BB4B03" w14:textId="77777777" w:rsidR="006323B9" w:rsidRPr="006323B9" w:rsidRDefault="006323B9" w:rsidP="006323B9">
      <w:pPr>
        <w:ind w:left="6379"/>
        <w:jc w:val="center"/>
        <w:rPr>
          <w:noProof w:val="0"/>
          <w:color w:val="000000" w:themeColor="text1"/>
          <w:sz w:val="24"/>
        </w:rPr>
      </w:pPr>
      <w:r w:rsidRPr="006323B9">
        <w:rPr>
          <w:noProof w:val="0"/>
          <w:color w:val="000000" w:themeColor="text1"/>
          <w:sz w:val="24"/>
        </w:rPr>
        <w:t>Starszy Specjalista</w:t>
      </w:r>
    </w:p>
    <w:p w14:paraId="7C3960EB" w14:textId="77777777" w:rsidR="006323B9" w:rsidRPr="006323B9" w:rsidRDefault="006323B9" w:rsidP="006323B9">
      <w:pPr>
        <w:ind w:left="6379"/>
        <w:jc w:val="center"/>
        <w:rPr>
          <w:noProof w:val="0"/>
          <w:color w:val="000000" w:themeColor="text1"/>
          <w:sz w:val="24"/>
        </w:rPr>
      </w:pPr>
      <w:r w:rsidRPr="006323B9">
        <w:rPr>
          <w:noProof w:val="0"/>
          <w:color w:val="000000" w:themeColor="text1"/>
          <w:sz w:val="24"/>
        </w:rPr>
        <w:t>ds. Zamówień Publicznych</w:t>
      </w:r>
    </w:p>
    <w:p w14:paraId="4048055E" w14:textId="77777777" w:rsidR="006323B9" w:rsidRPr="006323B9" w:rsidRDefault="006323B9" w:rsidP="006323B9">
      <w:pPr>
        <w:ind w:left="6379"/>
        <w:jc w:val="center"/>
        <w:rPr>
          <w:noProof w:val="0"/>
          <w:color w:val="000000" w:themeColor="text1"/>
          <w:sz w:val="24"/>
        </w:rPr>
      </w:pPr>
      <w:r w:rsidRPr="006323B9">
        <w:rPr>
          <w:noProof w:val="0"/>
          <w:color w:val="000000" w:themeColor="text1"/>
          <w:sz w:val="24"/>
        </w:rPr>
        <w:t>mgr Marlena Czyżycka-Poździoch</w:t>
      </w:r>
    </w:p>
    <w:p w14:paraId="2602B381" w14:textId="77777777" w:rsidR="006323B9" w:rsidRPr="006323B9" w:rsidRDefault="006323B9" w:rsidP="006323B9">
      <w:pPr>
        <w:widowControl w:val="0"/>
        <w:suppressAutoHyphens/>
        <w:ind w:left="4248" w:firstLine="708"/>
        <w:jc w:val="center"/>
        <w:rPr>
          <w:noProof w:val="0"/>
          <w:color w:val="FF0000"/>
          <w:sz w:val="24"/>
        </w:rPr>
      </w:pPr>
    </w:p>
    <w:p w14:paraId="50AD12DC" w14:textId="77777777" w:rsidR="006323B9" w:rsidRPr="006323B9" w:rsidRDefault="006323B9" w:rsidP="006323B9">
      <w:pPr>
        <w:widowControl w:val="0"/>
        <w:suppressAutoHyphens/>
        <w:rPr>
          <w:noProof w:val="0"/>
          <w:color w:val="FF0000"/>
          <w:sz w:val="24"/>
        </w:rPr>
      </w:pPr>
    </w:p>
    <w:p w14:paraId="1AB96834" w14:textId="77777777" w:rsidR="006323B9" w:rsidRPr="006323B9" w:rsidRDefault="006323B9" w:rsidP="006323B9">
      <w:pPr>
        <w:widowControl w:val="0"/>
        <w:suppressAutoHyphens/>
        <w:rPr>
          <w:noProof w:val="0"/>
          <w:color w:val="FF0000"/>
          <w:sz w:val="24"/>
        </w:rPr>
      </w:pPr>
    </w:p>
    <w:p w14:paraId="672288F8" w14:textId="77777777" w:rsidR="006323B9" w:rsidRP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</w:p>
    <w:p w14:paraId="5C6BDDCD" w14:textId="77777777" w:rsidR="006323B9" w:rsidRP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</w:p>
    <w:p w14:paraId="0966873C" w14:textId="77777777" w:rsidR="006323B9" w:rsidRP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</w:p>
    <w:p w14:paraId="781E8771" w14:textId="77777777" w:rsidR="006323B9" w:rsidRP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</w:p>
    <w:p w14:paraId="771F37DC" w14:textId="77777777" w:rsidR="006323B9" w:rsidRP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</w:p>
    <w:p w14:paraId="68E5CD7A" w14:textId="77777777" w:rsidR="006323B9" w:rsidRP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</w:p>
    <w:p w14:paraId="0FBEBCD5" w14:textId="77777777" w:rsidR="006323B9" w:rsidRP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</w:p>
    <w:p w14:paraId="0C41FB47" w14:textId="77777777" w:rsidR="006323B9" w:rsidRP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</w:p>
    <w:p w14:paraId="02F8097F" w14:textId="77777777" w:rsidR="006323B9" w:rsidRP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</w:p>
    <w:p w14:paraId="5350558C" w14:textId="77777777" w:rsidR="006323B9" w:rsidRP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</w:p>
    <w:p w14:paraId="22DC4847" w14:textId="77777777" w:rsidR="006323B9" w:rsidRP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</w:p>
    <w:p w14:paraId="263B7654" w14:textId="77777777" w:rsidR="006323B9" w:rsidRP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</w:p>
    <w:p w14:paraId="2C9DE390" w14:textId="77777777" w:rsidR="006323B9" w:rsidRP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</w:p>
    <w:p w14:paraId="063DB473" w14:textId="77777777" w:rsidR="006323B9" w:rsidRP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</w:p>
    <w:p w14:paraId="28422537" w14:textId="77777777" w:rsidR="006323B9" w:rsidRPr="006323B9" w:rsidRDefault="006323B9" w:rsidP="009540F2">
      <w:pPr>
        <w:widowControl w:val="0"/>
        <w:suppressAutoHyphens/>
        <w:jc w:val="both"/>
        <w:rPr>
          <w:noProof w:val="0"/>
          <w:sz w:val="24"/>
        </w:rPr>
      </w:pPr>
    </w:p>
    <w:bookmarkEnd w:id="4"/>
    <w:sectPr w:rsidR="006323B9" w:rsidRPr="006323B9" w:rsidSect="00CD46D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7169" w14:textId="77777777" w:rsidR="00B17A62" w:rsidRDefault="00B17A62">
      <w:r>
        <w:separator/>
      </w:r>
    </w:p>
  </w:endnote>
  <w:endnote w:type="continuationSeparator" w:id="0">
    <w:p w14:paraId="68DC09C9" w14:textId="77777777" w:rsidR="00B17A62" w:rsidRDefault="00B1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A703B6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E9A3A57" wp14:editId="6DBCFA1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88EA5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77777777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65B94E5C" wp14:editId="10FFF96A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492C1" w14:textId="1ED82892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SZP/</w:t>
    </w:r>
    <w:r w:rsidR="00450FB4">
      <w:rPr>
        <w:b/>
        <w:sz w:val="24"/>
        <w:lang w:val="en-US"/>
      </w:rPr>
      <w:t>2</w:t>
    </w:r>
    <w:r w:rsidR="007C6182">
      <w:rPr>
        <w:b/>
        <w:sz w:val="24"/>
        <w:lang w:val="en-US"/>
      </w:rPr>
      <w:t>/2021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5599667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B0672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CEA8" w14:textId="77777777" w:rsidR="00B17A62" w:rsidRDefault="00B17A62">
      <w:r>
        <w:separator/>
      </w:r>
    </w:p>
  </w:footnote>
  <w:footnote w:type="continuationSeparator" w:id="0">
    <w:p w14:paraId="57E63748" w14:textId="77777777" w:rsidR="00B17A62" w:rsidRDefault="00B1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B5A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81817446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5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712314B"/>
    <w:multiLevelType w:val="hybridMultilevel"/>
    <w:tmpl w:val="20549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057E0"/>
    <w:multiLevelType w:val="hybridMultilevel"/>
    <w:tmpl w:val="DF428BB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F1730B8"/>
    <w:multiLevelType w:val="hybridMultilevel"/>
    <w:tmpl w:val="14123AD8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D51367"/>
    <w:multiLevelType w:val="hybridMultilevel"/>
    <w:tmpl w:val="032E7DDC"/>
    <w:lvl w:ilvl="0" w:tplc="F64671F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16AAB"/>
    <w:multiLevelType w:val="hybridMultilevel"/>
    <w:tmpl w:val="5562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5C36A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FA69FC"/>
    <w:multiLevelType w:val="hybridMultilevel"/>
    <w:tmpl w:val="3D4A8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8" w15:restartNumberingAfterBreak="0">
    <w:nsid w:val="51E743CE"/>
    <w:multiLevelType w:val="hybridMultilevel"/>
    <w:tmpl w:val="16A62D7C"/>
    <w:lvl w:ilvl="0" w:tplc="67FE1C22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2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BF6B8A"/>
    <w:multiLevelType w:val="hybridMultilevel"/>
    <w:tmpl w:val="8BF24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D2252"/>
    <w:multiLevelType w:val="hybridMultilevel"/>
    <w:tmpl w:val="AB36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15"/>
  </w:num>
  <w:num w:numId="6">
    <w:abstractNumId w:val="6"/>
  </w:num>
  <w:num w:numId="7">
    <w:abstractNumId w:val="0"/>
  </w:num>
  <w:num w:numId="8">
    <w:abstractNumId w:val="20"/>
  </w:num>
  <w:num w:numId="9">
    <w:abstractNumId w:val="23"/>
  </w:num>
  <w:num w:numId="10">
    <w:abstractNumId w:val="26"/>
  </w:num>
  <w:num w:numId="11">
    <w:abstractNumId w:val="21"/>
  </w:num>
  <w:num w:numId="12">
    <w:abstractNumId w:val="19"/>
  </w:num>
  <w:num w:numId="13">
    <w:abstractNumId w:val="28"/>
  </w:num>
  <w:num w:numId="14">
    <w:abstractNumId w:val="12"/>
  </w:num>
  <w:num w:numId="15">
    <w:abstractNumId w:val="22"/>
  </w:num>
  <w:num w:numId="16">
    <w:abstractNumId w:val="16"/>
  </w:num>
  <w:num w:numId="17">
    <w:abstractNumId w:val="7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2652"/>
    <w:rsid w:val="00011BCB"/>
    <w:rsid w:val="00024CE5"/>
    <w:rsid w:val="00026FAE"/>
    <w:rsid w:val="00027FB4"/>
    <w:rsid w:val="0003561F"/>
    <w:rsid w:val="00037E7D"/>
    <w:rsid w:val="0004544C"/>
    <w:rsid w:val="000477DA"/>
    <w:rsid w:val="00055288"/>
    <w:rsid w:val="0006164C"/>
    <w:rsid w:val="00064DDC"/>
    <w:rsid w:val="00071075"/>
    <w:rsid w:val="00073057"/>
    <w:rsid w:val="00074475"/>
    <w:rsid w:val="00080513"/>
    <w:rsid w:val="00082FCC"/>
    <w:rsid w:val="00087375"/>
    <w:rsid w:val="00087D13"/>
    <w:rsid w:val="00092FCD"/>
    <w:rsid w:val="0009701D"/>
    <w:rsid w:val="000A3F23"/>
    <w:rsid w:val="000B079E"/>
    <w:rsid w:val="000C0FB9"/>
    <w:rsid w:val="000C6EB3"/>
    <w:rsid w:val="000D1436"/>
    <w:rsid w:val="000D22BC"/>
    <w:rsid w:val="000D2DDD"/>
    <w:rsid w:val="000D374F"/>
    <w:rsid w:val="000D4498"/>
    <w:rsid w:val="000D6FFA"/>
    <w:rsid w:val="000E30CB"/>
    <w:rsid w:val="000E4069"/>
    <w:rsid w:val="000E4A73"/>
    <w:rsid w:val="00107E4B"/>
    <w:rsid w:val="00110D5C"/>
    <w:rsid w:val="0012366E"/>
    <w:rsid w:val="00124429"/>
    <w:rsid w:val="00126EA6"/>
    <w:rsid w:val="001379A5"/>
    <w:rsid w:val="0014158A"/>
    <w:rsid w:val="00143ADF"/>
    <w:rsid w:val="00155A43"/>
    <w:rsid w:val="00161A9F"/>
    <w:rsid w:val="001650EF"/>
    <w:rsid w:val="0018745B"/>
    <w:rsid w:val="001963FD"/>
    <w:rsid w:val="001B51B7"/>
    <w:rsid w:val="001D51C8"/>
    <w:rsid w:val="001E7B4B"/>
    <w:rsid w:val="00202B5A"/>
    <w:rsid w:val="00203204"/>
    <w:rsid w:val="0020791F"/>
    <w:rsid w:val="00207D28"/>
    <w:rsid w:val="0022121D"/>
    <w:rsid w:val="0022163F"/>
    <w:rsid w:val="00251482"/>
    <w:rsid w:val="0025319A"/>
    <w:rsid w:val="002628D5"/>
    <w:rsid w:val="00265058"/>
    <w:rsid w:val="00267F44"/>
    <w:rsid w:val="00273FD2"/>
    <w:rsid w:val="0027605A"/>
    <w:rsid w:val="00287048"/>
    <w:rsid w:val="00297DAC"/>
    <w:rsid w:val="002A2A5F"/>
    <w:rsid w:val="002A7E2F"/>
    <w:rsid w:val="002C7DDE"/>
    <w:rsid w:val="002D18A4"/>
    <w:rsid w:val="002D2A42"/>
    <w:rsid w:val="002D67A4"/>
    <w:rsid w:val="002F47D2"/>
    <w:rsid w:val="002F7569"/>
    <w:rsid w:val="002F7820"/>
    <w:rsid w:val="00306D19"/>
    <w:rsid w:val="00306E1B"/>
    <w:rsid w:val="003073BA"/>
    <w:rsid w:val="00314257"/>
    <w:rsid w:val="0031701F"/>
    <w:rsid w:val="003262BA"/>
    <w:rsid w:val="00330218"/>
    <w:rsid w:val="00361D61"/>
    <w:rsid w:val="003738F2"/>
    <w:rsid w:val="0038144A"/>
    <w:rsid w:val="00391DCF"/>
    <w:rsid w:val="003A212A"/>
    <w:rsid w:val="003D100A"/>
    <w:rsid w:val="003D33DD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4B32"/>
    <w:rsid w:val="00487CEB"/>
    <w:rsid w:val="00487DF6"/>
    <w:rsid w:val="00496C27"/>
    <w:rsid w:val="004A59C6"/>
    <w:rsid w:val="004A5E6D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F65D9"/>
    <w:rsid w:val="004F7EEF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2385"/>
    <w:rsid w:val="005A1E5F"/>
    <w:rsid w:val="005C629C"/>
    <w:rsid w:val="005C68F9"/>
    <w:rsid w:val="005D3617"/>
    <w:rsid w:val="0061795E"/>
    <w:rsid w:val="00630E5D"/>
    <w:rsid w:val="006323B9"/>
    <w:rsid w:val="00642A1A"/>
    <w:rsid w:val="00645152"/>
    <w:rsid w:val="00656E1A"/>
    <w:rsid w:val="0066338A"/>
    <w:rsid w:val="00667049"/>
    <w:rsid w:val="0066791A"/>
    <w:rsid w:val="00677DCF"/>
    <w:rsid w:val="006809D2"/>
    <w:rsid w:val="00694EB0"/>
    <w:rsid w:val="006A1B6B"/>
    <w:rsid w:val="006A30FA"/>
    <w:rsid w:val="006A4715"/>
    <w:rsid w:val="006B5D2E"/>
    <w:rsid w:val="006C1E72"/>
    <w:rsid w:val="006D1606"/>
    <w:rsid w:val="006D3085"/>
    <w:rsid w:val="006E3CFC"/>
    <w:rsid w:val="006F25D4"/>
    <w:rsid w:val="006F3757"/>
    <w:rsid w:val="006F5035"/>
    <w:rsid w:val="006F77EA"/>
    <w:rsid w:val="00702300"/>
    <w:rsid w:val="007032B0"/>
    <w:rsid w:val="007037A4"/>
    <w:rsid w:val="00706A6F"/>
    <w:rsid w:val="00715E13"/>
    <w:rsid w:val="007179C2"/>
    <w:rsid w:val="00721234"/>
    <w:rsid w:val="0072402C"/>
    <w:rsid w:val="00733476"/>
    <w:rsid w:val="007359E4"/>
    <w:rsid w:val="0074102C"/>
    <w:rsid w:val="007673DC"/>
    <w:rsid w:val="00773898"/>
    <w:rsid w:val="00774E7C"/>
    <w:rsid w:val="00784D8C"/>
    <w:rsid w:val="00785523"/>
    <w:rsid w:val="00791B2B"/>
    <w:rsid w:val="0079211C"/>
    <w:rsid w:val="007922ED"/>
    <w:rsid w:val="0079551D"/>
    <w:rsid w:val="0079713A"/>
    <w:rsid w:val="007B13DD"/>
    <w:rsid w:val="007B2212"/>
    <w:rsid w:val="007C6182"/>
    <w:rsid w:val="007D0494"/>
    <w:rsid w:val="007D6121"/>
    <w:rsid w:val="007E17C0"/>
    <w:rsid w:val="007E647F"/>
    <w:rsid w:val="007F0410"/>
    <w:rsid w:val="00822EA6"/>
    <w:rsid w:val="00824C5F"/>
    <w:rsid w:val="008300FE"/>
    <w:rsid w:val="00831ED6"/>
    <w:rsid w:val="00840D5D"/>
    <w:rsid w:val="00850CD4"/>
    <w:rsid w:val="00854584"/>
    <w:rsid w:val="008576D0"/>
    <w:rsid w:val="00864781"/>
    <w:rsid w:val="00880916"/>
    <w:rsid w:val="008921D2"/>
    <w:rsid w:val="00892B15"/>
    <w:rsid w:val="008A0D24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3542D"/>
    <w:rsid w:val="00935872"/>
    <w:rsid w:val="00935E93"/>
    <w:rsid w:val="00940BB8"/>
    <w:rsid w:val="00940FBF"/>
    <w:rsid w:val="009472A7"/>
    <w:rsid w:val="00950F80"/>
    <w:rsid w:val="009540F2"/>
    <w:rsid w:val="00964046"/>
    <w:rsid w:val="00974A6E"/>
    <w:rsid w:val="00976BC6"/>
    <w:rsid w:val="00976F3C"/>
    <w:rsid w:val="00984E79"/>
    <w:rsid w:val="00996173"/>
    <w:rsid w:val="009A32AB"/>
    <w:rsid w:val="009B5FA3"/>
    <w:rsid w:val="009C676A"/>
    <w:rsid w:val="009D6F8B"/>
    <w:rsid w:val="009E2997"/>
    <w:rsid w:val="009E2CDA"/>
    <w:rsid w:val="009E5695"/>
    <w:rsid w:val="009F2EC5"/>
    <w:rsid w:val="009F3BA3"/>
    <w:rsid w:val="009F5997"/>
    <w:rsid w:val="009F79A4"/>
    <w:rsid w:val="00A0746B"/>
    <w:rsid w:val="00A2039C"/>
    <w:rsid w:val="00A2418F"/>
    <w:rsid w:val="00A51512"/>
    <w:rsid w:val="00A5191C"/>
    <w:rsid w:val="00A703B6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F1A09"/>
    <w:rsid w:val="00AF4E90"/>
    <w:rsid w:val="00AF780A"/>
    <w:rsid w:val="00B01CE4"/>
    <w:rsid w:val="00B06729"/>
    <w:rsid w:val="00B13F02"/>
    <w:rsid w:val="00B174BA"/>
    <w:rsid w:val="00B17A62"/>
    <w:rsid w:val="00B3192A"/>
    <w:rsid w:val="00B32927"/>
    <w:rsid w:val="00B42B20"/>
    <w:rsid w:val="00B43431"/>
    <w:rsid w:val="00B442D2"/>
    <w:rsid w:val="00B566D4"/>
    <w:rsid w:val="00B662BB"/>
    <w:rsid w:val="00B81A3B"/>
    <w:rsid w:val="00B92855"/>
    <w:rsid w:val="00B92D76"/>
    <w:rsid w:val="00BA0550"/>
    <w:rsid w:val="00BC0D56"/>
    <w:rsid w:val="00BC1581"/>
    <w:rsid w:val="00BD3139"/>
    <w:rsid w:val="00BE4E95"/>
    <w:rsid w:val="00BF125E"/>
    <w:rsid w:val="00BF144D"/>
    <w:rsid w:val="00C22379"/>
    <w:rsid w:val="00C340E8"/>
    <w:rsid w:val="00C43A00"/>
    <w:rsid w:val="00C462FB"/>
    <w:rsid w:val="00C60E9E"/>
    <w:rsid w:val="00C62625"/>
    <w:rsid w:val="00C76537"/>
    <w:rsid w:val="00C7658B"/>
    <w:rsid w:val="00C84241"/>
    <w:rsid w:val="00C87B05"/>
    <w:rsid w:val="00C9346B"/>
    <w:rsid w:val="00C97150"/>
    <w:rsid w:val="00CB0EE0"/>
    <w:rsid w:val="00CB172E"/>
    <w:rsid w:val="00CB1906"/>
    <w:rsid w:val="00CD46DC"/>
    <w:rsid w:val="00CD5A8A"/>
    <w:rsid w:val="00CF4839"/>
    <w:rsid w:val="00D077F7"/>
    <w:rsid w:val="00D25997"/>
    <w:rsid w:val="00D50C58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43C1"/>
    <w:rsid w:val="00DA05B0"/>
    <w:rsid w:val="00DA0676"/>
    <w:rsid w:val="00DB689A"/>
    <w:rsid w:val="00DC0F2A"/>
    <w:rsid w:val="00DC5515"/>
    <w:rsid w:val="00DD2E1C"/>
    <w:rsid w:val="00DD3020"/>
    <w:rsid w:val="00DE1CE4"/>
    <w:rsid w:val="00DE24A7"/>
    <w:rsid w:val="00DE3EB9"/>
    <w:rsid w:val="00DF067A"/>
    <w:rsid w:val="00E05A87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72517"/>
    <w:rsid w:val="00E74461"/>
    <w:rsid w:val="00E83A01"/>
    <w:rsid w:val="00E956F7"/>
    <w:rsid w:val="00E962D2"/>
    <w:rsid w:val="00EA05DF"/>
    <w:rsid w:val="00EB0C52"/>
    <w:rsid w:val="00EB5615"/>
    <w:rsid w:val="00EB76C8"/>
    <w:rsid w:val="00EB770B"/>
    <w:rsid w:val="00EC2665"/>
    <w:rsid w:val="00ED0887"/>
    <w:rsid w:val="00ED15CC"/>
    <w:rsid w:val="00ED5C1E"/>
    <w:rsid w:val="00ED62B9"/>
    <w:rsid w:val="00ED671F"/>
    <w:rsid w:val="00EE0C88"/>
    <w:rsid w:val="00F13130"/>
    <w:rsid w:val="00F20B9B"/>
    <w:rsid w:val="00F21369"/>
    <w:rsid w:val="00F32023"/>
    <w:rsid w:val="00F46356"/>
    <w:rsid w:val="00F47472"/>
    <w:rsid w:val="00F47E02"/>
    <w:rsid w:val="00F62389"/>
    <w:rsid w:val="00F862C3"/>
    <w:rsid w:val="00F93C25"/>
    <w:rsid w:val="00FA4E70"/>
    <w:rsid w:val="00FC604A"/>
    <w:rsid w:val="00FE0090"/>
    <w:rsid w:val="00FF19BC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23B9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noProof w:val="0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9</TotalTime>
  <Pages>6</Pages>
  <Words>2406</Words>
  <Characters>14567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16940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3</cp:revision>
  <cp:lastPrinted>2021-04-19T09:59:00Z</cp:lastPrinted>
  <dcterms:created xsi:type="dcterms:W3CDTF">2021-05-06T12:33:00Z</dcterms:created>
  <dcterms:modified xsi:type="dcterms:W3CDTF">2021-05-06T12:44:00Z</dcterms:modified>
</cp:coreProperties>
</file>