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9278" w14:textId="56CDD7B9" w:rsidR="006F57BC" w:rsidRDefault="00EC5237" w:rsidP="008801C1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  <w:t xml:space="preserve">         </w:t>
      </w:r>
      <w:r w:rsidR="00AE3637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="00974B64" w:rsidRPr="00173387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</w:t>
      </w:r>
      <w:r w:rsidR="00173387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    </w:t>
      </w:r>
    </w:p>
    <w:p w14:paraId="31D9AB5A" w14:textId="77777777" w:rsidR="0033516D" w:rsidRPr="00173387" w:rsidRDefault="0033516D" w:rsidP="008801C1">
      <w:pPr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4B951F6C" w14:textId="77777777" w:rsidR="00AE3637" w:rsidRDefault="00AE3637" w:rsidP="006F7D02">
      <w:pPr>
        <w:spacing w:after="0" w:line="240" w:lineRule="auto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</w:p>
    <w:p w14:paraId="13713BB6" w14:textId="4572FFB4" w:rsidR="00571BBE" w:rsidRPr="003009D9" w:rsidRDefault="003009D9" w:rsidP="003009D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>SPROSTOWANIE</w:t>
      </w:r>
    </w:p>
    <w:p w14:paraId="7F7450C2" w14:textId="6B39715A" w:rsidR="008F653A" w:rsidRPr="00173387" w:rsidRDefault="00974B64" w:rsidP="008801C1">
      <w:pPr>
        <w:spacing w:after="0" w:line="240" w:lineRule="auto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INFORMACJ</w:t>
      </w:r>
      <w:r w:rsidR="003009D9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I</w:t>
      </w:r>
      <w:r w:rsidR="008F653A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O WYBORZE </w:t>
      </w:r>
      <w:r w:rsidR="00181C90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NAJKORZYSTNIEJSZEJ </w:t>
      </w:r>
      <w:r w:rsidR="008F653A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OFERTY</w:t>
      </w:r>
    </w:p>
    <w:p w14:paraId="2C4B24C7" w14:textId="3E106178" w:rsidR="008F653A" w:rsidRPr="00173387" w:rsidRDefault="00EE6DCE" w:rsidP="00EE6DCE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                        </w:t>
      </w:r>
      <w:r w:rsidR="008F653A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ZP.271.</w:t>
      </w:r>
      <w:r w:rsidR="00143B92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7</w:t>
      </w:r>
      <w:r w:rsidR="00922401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1</w:t>
      </w:r>
      <w:r w:rsidR="00CB451E" w:rsidRPr="00173387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.2021</w:t>
      </w:r>
    </w:p>
    <w:p w14:paraId="5AA3901C" w14:textId="355AEE66" w:rsidR="00571BBE" w:rsidRPr="0033516D" w:rsidRDefault="008F653A" w:rsidP="0033516D">
      <w:pPr>
        <w:spacing w:after="0" w:line="24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 w:rsidRPr="00644336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</w:p>
    <w:p w14:paraId="2B52AD43" w14:textId="77777777" w:rsidR="0033516D" w:rsidRDefault="0033516D" w:rsidP="004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5934F680" w14:textId="3894461E" w:rsidR="00EC29DE" w:rsidRPr="002808DD" w:rsidRDefault="00EC29DE" w:rsidP="0033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808DD">
        <w:rPr>
          <w:rFonts w:ascii="Times New Roman" w:hAnsi="Times New Roman"/>
          <w:b w:val="0"/>
          <w:bCs/>
          <w:sz w:val="22"/>
          <w:szCs w:val="22"/>
        </w:rPr>
        <w:t xml:space="preserve">Działając na podstawie art. 253 ust. 1 </w:t>
      </w:r>
      <w:r w:rsidR="00181C90" w:rsidRPr="002808DD">
        <w:rPr>
          <w:rFonts w:ascii="Times New Roman" w:hAnsi="Times New Roman"/>
          <w:b w:val="0"/>
          <w:bCs/>
          <w:sz w:val="22"/>
          <w:szCs w:val="22"/>
        </w:rPr>
        <w:t xml:space="preserve">pkt 1) </w:t>
      </w:r>
      <w:r w:rsidRPr="002808DD">
        <w:rPr>
          <w:rFonts w:ascii="Times New Roman" w:hAnsi="Times New Roman"/>
          <w:b w:val="0"/>
          <w:bCs/>
          <w:sz w:val="22"/>
          <w:szCs w:val="22"/>
        </w:rPr>
        <w:t xml:space="preserve">ustawy z </w:t>
      </w:r>
      <w:r w:rsidR="00181C90" w:rsidRPr="002808DD">
        <w:rPr>
          <w:rFonts w:ascii="Times New Roman" w:hAnsi="Times New Roman"/>
          <w:b w:val="0"/>
          <w:bCs/>
          <w:sz w:val="22"/>
          <w:szCs w:val="22"/>
        </w:rPr>
        <w:t xml:space="preserve">dnia </w:t>
      </w:r>
      <w:r w:rsidRPr="002808DD">
        <w:rPr>
          <w:rFonts w:ascii="Times New Roman" w:hAnsi="Times New Roman"/>
          <w:b w:val="0"/>
          <w:bCs/>
          <w:sz w:val="22"/>
          <w:szCs w:val="22"/>
        </w:rPr>
        <w:t xml:space="preserve">11 września 2019 r. – Prawo zamówień publicznych (Dz. U. poz. 2019 ze zm.) – dalej: ustawa </w:t>
      </w:r>
      <w:proofErr w:type="spellStart"/>
      <w:r w:rsidRPr="002808DD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2808DD">
        <w:rPr>
          <w:rFonts w:ascii="Times New Roman" w:hAnsi="Times New Roman"/>
          <w:sz w:val="22"/>
          <w:szCs w:val="22"/>
        </w:rPr>
        <w:t>,</w:t>
      </w:r>
      <w:r w:rsidR="00974B64" w:rsidRPr="002808DD">
        <w:rPr>
          <w:rFonts w:ascii="Times New Roman" w:hAnsi="Times New Roman"/>
          <w:sz w:val="22"/>
          <w:szCs w:val="22"/>
        </w:rPr>
        <w:t xml:space="preserve"> </w:t>
      </w:r>
      <w:r w:rsidR="00974B64" w:rsidRPr="002808DD">
        <w:rPr>
          <w:rFonts w:ascii="Times New Roman" w:hAnsi="Times New Roman"/>
          <w:b w:val="0"/>
          <w:sz w:val="22"/>
          <w:szCs w:val="22"/>
        </w:rPr>
        <w:t xml:space="preserve"> </w:t>
      </w:r>
      <w:r w:rsidR="008F653A" w:rsidRPr="002808DD">
        <w:rPr>
          <w:rFonts w:ascii="Times New Roman" w:hAnsi="Times New Roman"/>
          <w:b w:val="0"/>
          <w:sz w:val="22"/>
          <w:szCs w:val="22"/>
        </w:rPr>
        <w:t>Zamawiający informuje, że w postępowaniu o udziel</w:t>
      </w:r>
      <w:r w:rsidR="00A9709E" w:rsidRPr="002808DD">
        <w:rPr>
          <w:rFonts w:ascii="Times New Roman" w:hAnsi="Times New Roman"/>
          <w:b w:val="0"/>
          <w:sz w:val="22"/>
          <w:szCs w:val="22"/>
        </w:rPr>
        <w:t>enie zamówienia publicznego</w:t>
      </w:r>
      <w:r w:rsidR="00922401" w:rsidRPr="002808DD">
        <w:rPr>
          <w:rFonts w:ascii="Times New Roman" w:eastAsiaTheme="majorEastAsia" w:hAnsi="Times New Roman"/>
          <w:b w:val="0"/>
          <w:sz w:val="22"/>
          <w:szCs w:val="22"/>
        </w:rPr>
        <w:t xml:space="preserve"> </w:t>
      </w:r>
      <w:r w:rsidR="00922401" w:rsidRPr="002808DD">
        <w:rPr>
          <w:rFonts w:ascii="Times New Roman" w:hAnsi="Times New Roman"/>
          <w:b w:val="0"/>
          <w:sz w:val="22"/>
          <w:szCs w:val="22"/>
        </w:rPr>
        <w:t>prowadzonego</w:t>
      </w:r>
      <w:r w:rsidR="00922401" w:rsidRPr="0033516D">
        <w:rPr>
          <w:rFonts w:ascii="Times New Roman" w:hAnsi="Times New Roman"/>
          <w:b w:val="0"/>
          <w:bCs/>
          <w:sz w:val="22"/>
          <w:szCs w:val="22"/>
        </w:rPr>
        <w:t xml:space="preserve"> w trybie przetargu nieograniczonego </w:t>
      </w:r>
      <w:proofErr w:type="spellStart"/>
      <w:r w:rsidR="00922401" w:rsidRPr="002808DD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="00922401" w:rsidRPr="002808DD">
        <w:rPr>
          <w:rFonts w:ascii="Times New Roman" w:hAnsi="Times New Roman"/>
          <w:b w:val="0"/>
          <w:sz w:val="22"/>
          <w:szCs w:val="22"/>
        </w:rPr>
        <w:t>:</w:t>
      </w:r>
    </w:p>
    <w:p w14:paraId="119A5988" w14:textId="69695EB7" w:rsidR="003009D9" w:rsidRDefault="00922401" w:rsidP="003351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bookmarkStart w:id="0" w:name="_Hlk72755935"/>
      <w:r w:rsidRPr="002808DD">
        <w:rPr>
          <w:rFonts w:ascii="Times New Roman" w:hAnsi="Times New Roman"/>
          <w:bCs/>
          <w:iCs/>
          <w:sz w:val="22"/>
          <w:szCs w:val="22"/>
        </w:rPr>
        <w:t xml:space="preserve">„Udzielenie kredytu  długoterminowego w kwocie </w:t>
      </w:r>
      <w:r w:rsidRPr="002808DD">
        <w:rPr>
          <w:rFonts w:ascii="Times New Roman" w:hAnsi="Times New Roman"/>
          <w:iCs/>
          <w:sz w:val="22"/>
          <w:szCs w:val="22"/>
        </w:rPr>
        <w:t>33.717.325,20</w:t>
      </w:r>
      <w:r w:rsidRPr="002808DD">
        <w:rPr>
          <w:rFonts w:ascii="Times New Roman" w:hAnsi="Times New Roman"/>
          <w:bCs/>
          <w:iCs/>
          <w:sz w:val="22"/>
          <w:szCs w:val="22"/>
        </w:rPr>
        <w:t xml:space="preserve"> PLN  z przeznaczeniem na spłaty kredytów, pożyczek i wykup obligacji z lat ubiegłych i pokrycie deficytu”, </w:t>
      </w:r>
      <w:bookmarkEnd w:id="0"/>
      <w:r w:rsidR="00EC29DE" w:rsidRPr="002808DD">
        <w:rPr>
          <w:rFonts w:ascii="Times New Roman" w:hAnsi="Times New Roman"/>
          <w:b w:val="0"/>
          <w:bCs/>
          <w:sz w:val="22"/>
          <w:szCs w:val="22"/>
        </w:rPr>
        <w:t>dokonał wyboru oferty  Wykonawcy:</w:t>
      </w:r>
    </w:p>
    <w:p w14:paraId="1E9E9911" w14:textId="77777777" w:rsidR="003009D9" w:rsidRDefault="003009D9" w:rsidP="003351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Jest:</w:t>
      </w:r>
      <w:bookmarkStart w:id="1" w:name="_Hlk84946754"/>
    </w:p>
    <w:p w14:paraId="0F6E1658" w14:textId="59795429" w:rsidR="00922401" w:rsidRPr="003009D9" w:rsidRDefault="004A1EDB" w:rsidP="003351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808DD">
        <w:rPr>
          <w:rFonts w:ascii="Times New Roman" w:hAnsi="Times New Roman"/>
          <w:b w:val="0"/>
          <w:color w:val="000000"/>
          <w:sz w:val="22"/>
          <w:szCs w:val="22"/>
        </w:rPr>
        <w:t>Konsorcjum:</w:t>
      </w:r>
      <w:r w:rsidR="00571BBE" w:rsidRPr="002808DD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2808DD">
        <w:rPr>
          <w:rFonts w:ascii="Times New Roman" w:hAnsi="Times New Roman"/>
          <w:b w:val="0"/>
          <w:color w:val="000000"/>
          <w:sz w:val="22"/>
          <w:szCs w:val="22"/>
        </w:rPr>
        <w:t xml:space="preserve">1.SGB-BANK S.A, ul. Szarych Szeregów 23a; 60-462 Poznań-Lider </w:t>
      </w:r>
      <w:r w:rsidR="00922401" w:rsidRPr="002808DD">
        <w:rPr>
          <w:rFonts w:ascii="Times New Roman" w:hAnsi="Times New Roman"/>
          <w:b w:val="0"/>
          <w:color w:val="000000"/>
          <w:sz w:val="22"/>
          <w:szCs w:val="22"/>
        </w:rPr>
        <w:t xml:space="preserve">2. Bank Spółdzielczy Ziemi Łowickiej w Łowiczu, ul. Stary Rynek 18; 99-400 Łowicz- członek </w:t>
      </w:r>
      <w:r w:rsidR="0033516D">
        <w:rPr>
          <w:rFonts w:ascii="Times New Roman" w:hAnsi="Times New Roman"/>
          <w:b w:val="0"/>
          <w:color w:val="000000"/>
          <w:sz w:val="22"/>
          <w:szCs w:val="22"/>
        </w:rPr>
        <w:t xml:space="preserve">Konsorcjum </w:t>
      </w:r>
      <w:r w:rsidR="00922401" w:rsidRPr="002808DD">
        <w:rPr>
          <w:rFonts w:ascii="Times New Roman" w:hAnsi="Times New Roman"/>
          <w:b w:val="0"/>
          <w:color w:val="000000"/>
          <w:sz w:val="22"/>
          <w:szCs w:val="22"/>
        </w:rPr>
        <w:t>za cenę 1 757 582,38 zł. Termin wypłaty poszczególnych transz kredytu: 1 dzień</w:t>
      </w:r>
    </w:p>
    <w:bookmarkEnd w:id="1"/>
    <w:p w14:paraId="2A2D4BAF" w14:textId="775307E9" w:rsidR="003009D9" w:rsidRDefault="003009D9" w:rsidP="003351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Po poprawieniu omyłki pisarskiej jest :</w:t>
      </w:r>
    </w:p>
    <w:p w14:paraId="4307E40E" w14:textId="6E1946E4" w:rsidR="003009D9" w:rsidRDefault="003009D9" w:rsidP="003009D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2808DD">
        <w:rPr>
          <w:rFonts w:ascii="Times New Roman" w:hAnsi="Times New Roman"/>
          <w:b w:val="0"/>
          <w:color w:val="000000"/>
          <w:sz w:val="22"/>
          <w:szCs w:val="22"/>
        </w:rPr>
        <w:t xml:space="preserve">Konsorcjum: 1.SGB-BANK S.A, ul. Szarych Szeregów 23a; 60-462 Poznań-Lider 2. Bank Spółdzielczy Ziemi Łowickiej w Łowiczu, ul. Stary Rynek 18; 99-400 Łowicz- członek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Konsorcjum </w:t>
      </w:r>
      <w:r w:rsidRPr="003009D9">
        <w:rPr>
          <w:rFonts w:ascii="Times New Roman" w:hAnsi="Times New Roman"/>
          <w:bCs/>
          <w:color w:val="000000"/>
          <w:sz w:val="22"/>
          <w:szCs w:val="22"/>
        </w:rPr>
        <w:t xml:space="preserve">za cenę </w:t>
      </w:r>
      <w:r w:rsidRPr="003009D9">
        <w:rPr>
          <w:rFonts w:ascii="Times New Roman" w:hAnsi="Times New Roman"/>
          <w:bCs/>
          <w:color w:val="000000"/>
          <w:sz w:val="24"/>
        </w:rPr>
        <w:t>1 774 746,85</w:t>
      </w:r>
      <w:r w:rsidRPr="003009D9">
        <w:rPr>
          <w:rFonts w:ascii="Times New Roman" w:hAnsi="Times New Roman"/>
          <w:bCs/>
          <w:color w:val="000000"/>
          <w:sz w:val="22"/>
          <w:szCs w:val="22"/>
        </w:rPr>
        <w:t xml:space="preserve"> zł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  <w:r w:rsidRPr="002808DD">
        <w:rPr>
          <w:rFonts w:ascii="Times New Roman" w:hAnsi="Times New Roman"/>
          <w:b w:val="0"/>
          <w:color w:val="000000"/>
          <w:sz w:val="22"/>
          <w:szCs w:val="22"/>
        </w:rPr>
        <w:t>Termin wypłaty poszczególnych transz kredytu: 1 dzień</w:t>
      </w:r>
    </w:p>
    <w:p w14:paraId="4763794B" w14:textId="191E9452" w:rsidR="003009D9" w:rsidRPr="002808DD" w:rsidRDefault="003009D9" w:rsidP="003351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Pozostałe zapisy bez zmian.</w:t>
      </w:r>
    </w:p>
    <w:p w14:paraId="1C5F0FCD" w14:textId="71A26F2D" w:rsidR="00143B92" w:rsidRPr="004A1EDB" w:rsidRDefault="00143B92" w:rsidP="0033516D">
      <w:pPr>
        <w:spacing w:after="0" w:line="360" w:lineRule="auto"/>
        <w:jc w:val="both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4A1EDB">
        <w:rPr>
          <w:rFonts w:ascii="Times New Roman" w:hAnsi="Times New Roman"/>
          <w:b w:val="0"/>
          <w:bCs/>
          <w:sz w:val="22"/>
          <w:szCs w:val="22"/>
        </w:rPr>
        <w:t xml:space="preserve">Oferta powyższego Wykonawcy otrzymała najwyższą ilość punktów (100) obliczonych zgodnie z wzorem opisanym SWZ w  kryteriach oceny oferty, </w:t>
      </w:r>
      <w:proofErr w:type="spellStart"/>
      <w:r w:rsidRPr="004A1EDB">
        <w:rPr>
          <w:rFonts w:ascii="Times New Roman" w:hAnsi="Times New Roman"/>
          <w:b w:val="0"/>
          <w:bCs/>
          <w:sz w:val="22"/>
          <w:szCs w:val="22"/>
        </w:rPr>
        <w:t>t.j</w:t>
      </w:r>
      <w:proofErr w:type="spellEnd"/>
      <w:r w:rsidRPr="004A1EDB">
        <w:rPr>
          <w:rFonts w:ascii="Times New Roman" w:hAnsi="Times New Roman"/>
          <w:b w:val="0"/>
          <w:bCs/>
          <w:sz w:val="22"/>
          <w:szCs w:val="22"/>
        </w:rPr>
        <w:t xml:space="preserve">. cena – 60 pkt,  </w:t>
      </w:r>
      <w:r w:rsidRPr="004A1EDB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Termin </w:t>
      </w:r>
      <w:r w:rsidR="00922401" w:rsidRPr="004A1EDB">
        <w:rPr>
          <w:rFonts w:ascii="Times New Roman" w:hAnsi="Times New Roman"/>
          <w:b w:val="0"/>
          <w:bCs/>
          <w:color w:val="000000"/>
          <w:sz w:val="22"/>
          <w:szCs w:val="22"/>
        </w:rPr>
        <w:t>wypłaty poszczególnych transz kredytu</w:t>
      </w:r>
      <w:r w:rsidRPr="004A1EDB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</w:t>
      </w:r>
      <w:r w:rsidRPr="004A1EDB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: 40 pkt.  Oferta spełnia wszystkie wymagania Zamawiającego.</w:t>
      </w:r>
    </w:p>
    <w:p w14:paraId="05EDF6C8" w14:textId="60FA09A3" w:rsidR="00143B92" w:rsidRDefault="00143B92" w:rsidP="00143B92">
      <w:pPr>
        <w:spacing w:before="240" w:after="240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901EF9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</w:t>
      </w:r>
      <w:r w:rsidR="00C6679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901EF9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w/w kryteriach oceny ofert:</w:t>
      </w:r>
    </w:p>
    <w:tbl>
      <w:tblPr>
        <w:tblStyle w:val="Tabela-Siatka"/>
        <w:tblpPr w:leftFromText="141" w:rightFromText="141" w:vertAnchor="text" w:horzAnchor="margin" w:tblpY="230"/>
        <w:tblW w:w="9062" w:type="dxa"/>
        <w:tblLook w:val="04A0" w:firstRow="1" w:lastRow="0" w:firstColumn="1" w:lastColumn="0" w:noHBand="0" w:noVBand="1"/>
      </w:tblPr>
      <w:tblGrid>
        <w:gridCol w:w="524"/>
        <w:gridCol w:w="1824"/>
        <w:gridCol w:w="1371"/>
        <w:gridCol w:w="1632"/>
        <w:gridCol w:w="1060"/>
        <w:gridCol w:w="1632"/>
        <w:gridCol w:w="1019"/>
      </w:tblGrid>
      <w:tr w:rsidR="00441846" w:rsidRPr="00F6180D" w14:paraId="48C5F51C" w14:textId="38A0677D" w:rsidTr="0033516D">
        <w:trPr>
          <w:trHeight w:val="952"/>
        </w:trPr>
        <w:tc>
          <w:tcPr>
            <w:tcW w:w="534" w:type="dxa"/>
            <w:vAlign w:val="center"/>
          </w:tcPr>
          <w:p w14:paraId="36AFAF68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155" w:type="dxa"/>
            <w:vAlign w:val="center"/>
          </w:tcPr>
          <w:p w14:paraId="0CE8F7FC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950" w:type="dxa"/>
            <w:vAlign w:val="center"/>
          </w:tcPr>
          <w:p w14:paraId="607E31CC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6449423D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644" w:type="dxa"/>
            <w:vAlign w:val="center"/>
          </w:tcPr>
          <w:p w14:paraId="697F03E9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</w:rPr>
              <w:t>Termin wypłaty poszczególnych transz kredytu</w:t>
            </w:r>
          </w:p>
        </w:tc>
        <w:tc>
          <w:tcPr>
            <w:tcW w:w="1086" w:type="dxa"/>
          </w:tcPr>
          <w:p w14:paraId="5DE7C548" w14:textId="77777777" w:rsidR="00441846" w:rsidRPr="00571BBE" w:rsidRDefault="00441846" w:rsidP="00441846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pl-PL"/>
              </w:rPr>
            </w:pPr>
            <w:r w:rsidRPr="00571BBE">
              <w:rPr>
                <w:rFonts w:ascii="Times New Roman" w:eastAsia="Times New Roman" w:hAnsi="Times New Roman"/>
                <w:b w:val="0"/>
                <w:sz w:val="20"/>
                <w:szCs w:val="20"/>
                <w:lang w:eastAsia="pl-PL"/>
              </w:rPr>
              <w:t xml:space="preserve">Punktacja przyznana w kryterium </w:t>
            </w:r>
          </w:p>
          <w:p w14:paraId="5D945EA7" w14:textId="1F884675" w:rsidR="00441846" w:rsidRPr="00571BBE" w:rsidRDefault="00441846" w:rsidP="0044184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644" w:type="dxa"/>
          </w:tcPr>
          <w:p w14:paraId="5E3A67EF" w14:textId="50F8EAAE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B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Punktacja przyznana w kryterium </w:t>
            </w:r>
            <w:r w:rsidRPr="00571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Termin </w:t>
            </w:r>
            <w:r w:rsidRPr="00571BBE">
              <w:rPr>
                <w:rFonts w:ascii="Times New Roman" w:hAnsi="Times New Roman" w:cs="Times New Roman"/>
              </w:rPr>
              <w:t xml:space="preserve"> wypłaty poszczególnych transz kredytu</w:t>
            </w:r>
            <w:r w:rsidRPr="00571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</w:tcPr>
          <w:p w14:paraId="7CAEFFF2" w14:textId="299F67B1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punktacja</w:t>
            </w:r>
          </w:p>
        </w:tc>
      </w:tr>
      <w:tr w:rsidR="00441846" w:rsidRPr="00F6180D" w14:paraId="5AE302D8" w14:textId="609DE970" w:rsidTr="0033516D">
        <w:trPr>
          <w:trHeight w:val="757"/>
        </w:trPr>
        <w:tc>
          <w:tcPr>
            <w:tcW w:w="534" w:type="dxa"/>
            <w:vAlign w:val="center"/>
          </w:tcPr>
          <w:p w14:paraId="6D59097D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55" w:type="dxa"/>
            <w:vAlign w:val="center"/>
          </w:tcPr>
          <w:p w14:paraId="337A7F71" w14:textId="77777777" w:rsidR="00571BBE" w:rsidRDefault="00571BBE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3FFBD7" w14:textId="7A0C60CC" w:rsidR="00571BBE" w:rsidRDefault="00441846" w:rsidP="00571BB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t xml:space="preserve">Powszechna Kasa Oszczędności Bank Polski S.A. </w:t>
            </w:r>
            <w:r w:rsidRPr="00571BBE">
              <w:rPr>
                <w:rFonts w:ascii="Times New Roman" w:hAnsi="Times New Roman" w:cs="Times New Roman"/>
                <w:color w:val="000000"/>
              </w:rPr>
              <w:lastRenderedPageBreak/>
              <w:t xml:space="preserve">Centralny Regionalny Oddział Korporacyjny w Warszawie II RCK w </w:t>
            </w:r>
            <w:proofErr w:type="spellStart"/>
            <w:r w:rsidRPr="00571BBE">
              <w:rPr>
                <w:rFonts w:ascii="Times New Roman" w:hAnsi="Times New Roman" w:cs="Times New Roman"/>
                <w:color w:val="000000"/>
              </w:rPr>
              <w:t>Warszawie,ul</w:t>
            </w:r>
            <w:proofErr w:type="spellEnd"/>
            <w:r w:rsidRPr="00571BBE">
              <w:rPr>
                <w:rFonts w:ascii="Times New Roman" w:hAnsi="Times New Roman" w:cs="Times New Roman"/>
                <w:color w:val="000000"/>
              </w:rPr>
              <w:t>. Chłodna 52; 00-872 Warszawa</w:t>
            </w:r>
          </w:p>
          <w:p w14:paraId="688007B5" w14:textId="77777777" w:rsidR="00571BBE" w:rsidRDefault="00571BBE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BCDE3D8" w14:textId="76AD115D" w:rsidR="00571BBE" w:rsidRPr="00571BBE" w:rsidRDefault="00571BBE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Align w:val="center"/>
          </w:tcPr>
          <w:p w14:paraId="74AA8A71" w14:textId="77777777" w:rsidR="00441846" w:rsidRPr="00571BBE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BBE">
              <w:rPr>
                <w:rFonts w:ascii="Times New Roman" w:hAnsi="Times New Roman" w:cs="Times New Roman"/>
                <w:color w:val="000000"/>
              </w:rPr>
              <w:lastRenderedPageBreak/>
              <w:t>2 307 170,91</w:t>
            </w:r>
          </w:p>
        </w:tc>
        <w:tc>
          <w:tcPr>
            <w:tcW w:w="1644" w:type="dxa"/>
            <w:vAlign w:val="center"/>
          </w:tcPr>
          <w:p w14:paraId="4D8DFB00" w14:textId="77777777" w:rsidR="00441846" w:rsidRPr="00571BBE" w:rsidRDefault="0044184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71BBE">
              <w:rPr>
                <w:rFonts w:ascii="Times New Roman" w:hAnsi="Times New Roman"/>
                <w:b w:val="0"/>
                <w:sz w:val="22"/>
                <w:szCs w:val="22"/>
              </w:rPr>
              <w:t>1 dzień</w:t>
            </w:r>
          </w:p>
        </w:tc>
        <w:tc>
          <w:tcPr>
            <w:tcW w:w="1086" w:type="dxa"/>
          </w:tcPr>
          <w:p w14:paraId="3AABDFBB" w14:textId="77777777" w:rsidR="00441846" w:rsidRPr="00571BBE" w:rsidRDefault="0044184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00313FB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E66DEE3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1E2FFD7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8B3F1B8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1FFFBF5" w14:textId="77777777" w:rsidR="00CB6C14" w:rsidRPr="00571BBE" w:rsidRDefault="00CB6C14" w:rsidP="00CB6C14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B9327A7" w14:textId="77777777" w:rsidR="00571BBE" w:rsidRDefault="00571BBE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0450A03" w14:textId="7D77E4D8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71BBE">
              <w:rPr>
                <w:rFonts w:ascii="Times New Roman" w:hAnsi="Times New Roman"/>
                <w:b w:val="0"/>
                <w:sz w:val="22"/>
                <w:szCs w:val="22"/>
              </w:rPr>
              <w:t>46,15</w:t>
            </w:r>
          </w:p>
        </w:tc>
        <w:tc>
          <w:tcPr>
            <w:tcW w:w="1644" w:type="dxa"/>
          </w:tcPr>
          <w:p w14:paraId="462716A5" w14:textId="77777777" w:rsidR="00441846" w:rsidRPr="00571BBE" w:rsidRDefault="0044184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518BCC2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C732BFE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A86DC97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66AFA5F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3837958" w14:textId="77777777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0B58411" w14:textId="77777777" w:rsidR="00571BBE" w:rsidRDefault="00571BBE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823EA5D" w14:textId="5765352B" w:rsidR="00E33466" w:rsidRPr="00571BBE" w:rsidRDefault="00E33466" w:rsidP="00CB6C14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71BBE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049" w:type="dxa"/>
          </w:tcPr>
          <w:p w14:paraId="79BF97C0" w14:textId="77777777" w:rsidR="00441846" w:rsidRPr="00571BBE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</w:p>
          <w:p w14:paraId="5DDB1587" w14:textId="77777777" w:rsidR="00E33466" w:rsidRPr="00571BBE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</w:p>
          <w:p w14:paraId="7A140C3E" w14:textId="77777777" w:rsidR="00E33466" w:rsidRPr="00571BBE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</w:p>
          <w:p w14:paraId="5D27501C" w14:textId="77777777" w:rsidR="00E33466" w:rsidRPr="00571BBE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</w:p>
          <w:p w14:paraId="4A81EB38" w14:textId="77777777" w:rsidR="00CB6C14" w:rsidRPr="00571BBE" w:rsidRDefault="00CB6C14" w:rsidP="00CB6C14">
            <w:pPr>
              <w:spacing w:after="0"/>
              <w:rPr>
                <w:rFonts w:ascii="Times New Roman" w:hAnsi="Times New Roman"/>
                <w:b w:val="0"/>
              </w:rPr>
            </w:pPr>
          </w:p>
          <w:p w14:paraId="284E9FC5" w14:textId="77777777" w:rsidR="00571BBE" w:rsidRDefault="00571BBE" w:rsidP="00CB6C14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51157B7" w14:textId="2E986B06" w:rsidR="00E33466" w:rsidRPr="00571BBE" w:rsidRDefault="00E33466" w:rsidP="00CB6C14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71BBE">
              <w:rPr>
                <w:rFonts w:ascii="Times New Roman" w:hAnsi="Times New Roman"/>
                <w:b w:val="0"/>
                <w:sz w:val="22"/>
                <w:szCs w:val="22"/>
              </w:rPr>
              <w:t>86,15</w:t>
            </w:r>
          </w:p>
        </w:tc>
      </w:tr>
      <w:tr w:rsidR="00441846" w:rsidRPr="00F6180D" w14:paraId="090667A1" w14:textId="255EBBC8" w:rsidTr="0033516D">
        <w:trPr>
          <w:trHeight w:val="757"/>
        </w:trPr>
        <w:tc>
          <w:tcPr>
            <w:tcW w:w="534" w:type="dxa"/>
            <w:vAlign w:val="center"/>
          </w:tcPr>
          <w:p w14:paraId="51F0FC1F" w14:textId="77777777" w:rsidR="00441846" w:rsidRPr="00F6180D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80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55" w:type="dxa"/>
            <w:vAlign w:val="center"/>
          </w:tcPr>
          <w:p w14:paraId="2505216E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Konsorcjum:</w:t>
            </w:r>
          </w:p>
          <w:p w14:paraId="50E04F94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1.Bank Polskiej Spółdzielczości S.A, ul. Grzybowska 81; 00-844 Warszawa</w:t>
            </w:r>
          </w:p>
          <w:p w14:paraId="4859B9B5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2.Warszawski Bank Spółdzielczy, ul. Fieldorfa 5a; 03-984 Warszawa</w:t>
            </w:r>
          </w:p>
          <w:p w14:paraId="35361F89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 Polski Bank Spółdzielczy w Wyszkowie, ul. T. Kościuszki 5;07-200 Wyszków</w:t>
            </w:r>
          </w:p>
          <w:p w14:paraId="786488E2" w14:textId="77777777" w:rsidR="00441846" w:rsidRPr="00F6180D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ind w:left="-5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4.Bank Spółdzielczy w Sochaczewie, ul. Władysława Reymonta 18;96-500 Sochaczew</w:t>
            </w:r>
          </w:p>
        </w:tc>
        <w:tc>
          <w:tcPr>
            <w:tcW w:w="950" w:type="dxa"/>
            <w:vAlign w:val="center"/>
          </w:tcPr>
          <w:p w14:paraId="4815F797" w14:textId="77777777" w:rsidR="00CB6C14" w:rsidRDefault="00CB6C14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2" w:name="_Hlk82971209"/>
          </w:p>
          <w:p w14:paraId="43E43632" w14:textId="35723841" w:rsidR="00441846" w:rsidRPr="00F6180D" w:rsidRDefault="00441846" w:rsidP="0017338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1 757 582,38</w:t>
            </w:r>
            <w:bookmarkEnd w:id="2"/>
          </w:p>
        </w:tc>
        <w:tc>
          <w:tcPr>
            <w:tcW w:w="1644" w:type="dxa"/>
            <w:vAlign w:val="center"/>
          </w:tcPr>
          <w:p w14:paraId="67C52D47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4FFEBD1" w14:textId="139B4545" w:rsidR="00441846" w:rsidRPr="00A8334D" w:rsidRDefault="00441846" w:rsidP="0017338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8334D">
              <w:rPr>
                <w:rFonts w:ascii="Times New Roman" w:hAnsi="Times New Roman"/>
                <w:b w:val="0"/>
                <w:bCs/>
                <w:sz w:val="22"/>
                <w:szCs w:val="22"/>
              </w:rPr>
              <w:t>1 dzień</w:t>
            </w:r>
          </w:p>
        </w:tc>
        <w:tc>
          <w:tcPr>
            <w:tcW w:w="3779" w:type="dxa"/>
            <w:gridSpan w:val="3"/>
          </w:tcPr>
          <w:p w14:paraId="580098B1" w14:textId="77777777" w:rsidR="00BC733D" w:rsidRPr="00A8334D" w:rsidRDefault="00BC733D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0DD5795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107741D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EF5D121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D6F960E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6489C2E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2A9DBC1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E4C15F6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D779BD5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3702B37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CA5B5B9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E56B941" w14:textId="22D5F904" w:rsidR="00441846" w:rsidRPr="00A8334D" w:rsidRDefault="00441846" w:rsidP="0033516D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8334D">
              <w:rPr>
                <w:rFonts w:ascii="Times New Roman" w:hAnsi="Times New Roman"/>
                <w:b w:val="0"/>
                <w:bCs/>
                <w:sz w:val="22"/>
                <w:szCs w:val="22"/>
              </w:rPr>
              <w:t>Oferta odrzucona</w:t>
            </w:r>
          </w:p>
        </w:tc>
      </w:tr>
      <w:tr w:rsidR="00441846" w:rsidRPr="00F6180D" w14:paraId="5E943E8C" w14:textId="200DC509" w:rsidTr="0033516D">
        <w:trPr>
          <w:trHeight w:val="757"/>
        </w:trPr>
        <w:tc>
          <w:tcPr>
            <w:tcW w:w="534" w:type="dxa"/>
            <w:vAlign w:val="center"/>
          </w:tcPr>
          <w:p w14:paraId="55C22F87" w14:textId="77777777" w:rsidR="00441846" w:rsidRPr="00F6180D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55" w:type="dxa"/>
            <w:vAlign w:val="center"/>
          </w:tcPr>
          <w:p w14:paraId="15A6360C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Konsorcjum:</w:t>
            </w:r>
          </w:p>
          <w:p w14:paraId="24742255" w14:textId="2C49F163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1.SGB-BANK S.A, ul. Szarych Szeregów 23a; 60-462 Poznań-</w:t>
            </w:r>
            <w:r w:rsidR="0033516D">
              <w:rPr>
                <w:rFonts w:ascii="Times New Roman" w:hAnsi="Times New Roman" w:cs="Times New Roman"/>
                <w:bCs/>
                <w:color w:val="000000"/>
              </w:rPr>
              <w:t>Lider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1655E4A8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 Bank Spółdzielczy Ziemi Łowickiej w Łowiczu, ul. Stary Rynek 18; 99-400 Łowicz</w:t>
            </w:r>
          </w:p>
        </w:tc>
        <w:tc>
          <w:tcPr>
            <w:tcW w:w="950" w:type="dxa"/>
            <w:vAlign w:val="center"/>
          </w:tcPr>
          <w:p w14:paraId="7831C955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1 774 746,85</w:t>
            </w:r>
          </w:p>
        </w:tc>
        <w:tc>
          <w:tcPr>
            <w:tcW w:w="1644" w:type="dxa"/>
            <w:vAlign w:val="center"/>
          </w:tcPr>
          <w:p w14:paraId="2905CCF3" w14:textId="77777777" w:rsidR="00441846" w:rsidRPr="00CB6C14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1 dzień</w:t>
            </w:r>
          </w:p>
        </w:tc>
        <w:tc>
          <w:tcPr>
            <w:tcW w:w="1086" w:type="dxa"/>
          </w:tcPr>
          <w:p w14:paraId="75903CE9" w14:textId="77777777" w:rsidR="00441846" w:rsidRPr="00CB6C14" w:rsidRDefault="0044184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52A6809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B530739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5322108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3EE24D1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D5CF159" w14:textId="77777777" w:rsidR="00571BBE" w:rsidRDefault="00571BBE" w:rsidP="00571BBE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7843DFD" w14:textId="67A9EFAF" w:rsidR="00E33466" w:rsidRPr="00CB6C14" w:rsidRDefault="00E33466" w:rsidP="00571BBE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1644" w:type="dxa"/>
          </w:tcPr>
          <w:p w14:paraId="679A8CE7" w14:textId="77777777" w:rsidR="00441846" w:rsidRPr="00CB6C14" w:rsidRDefault="0044184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F04F148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7AF1705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61EA6C8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2FBDA76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CC03033" w14:textId="77777777" w:rsidR="00571BBE" w:rsidRDefault="00571BBE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F840653" w14:textId="686F3138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049" w:type="dxa"/>
          </w:tcPr>
          <w:p w14:paraId="2A7C1240" w14:textId="77777777" w:rsidR="00441846" w:rsidRPr="00CB6C14" w:rsidRDefault="0044184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578A3A8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2650E8D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FF5A8E2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52B6A05" w14:textId="77777777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FD05DC4" w14:textId="77777777" w:rsidR="00571BBE" w:rsidRDefault="00571BBE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B4CBC9E" w14:textId="4405DBDC" w:rsidR="00E33466" w:rsidRPr="00CB6C14" w:rsidRDefault="00E33466" w:rsidP="00571BBE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100</w:t>
            </w:r>
          </w:p>
        </w:tc>
      </w:tr>
      <w:tr w:rsidR="00441846" w:rsidRPr="00F6180D" w14:paraId="11072C88" w14:textId="59ECC4C6" w:rsidTr="0033516D">
        <w:trPr>
          <w:trHeight w:val="757"/>
        </w:trPr>
        <w:tc>
          <w:tcPr>
            <w:tcW w:w="534" w:type="dxa"/>
            <w:vAlign w:val="center"/>
          </w:tcPr>
          <w:p w14:paraId="78306A81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55" w:type="dxa"/>
            <w:vAlign w:val="center"/>
          </w:tcPr>
          <w:p w14:paraId="7472DB69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Bank Gospodarstwa Krajowego, ul. Al. Jerozolimskie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7; 00-955 Warszawa</w:t>
            </w:r>
          </w:p>
        </w:tc>
        <w:tc>
          <w:tcPr>
            <w:tcW w:w="950" w:type="dxa"/>
            <w:vAlign w:val="center"/>
          </w:tcPr>
          <w:p w14:paraId="7558316B" w14:textId="77777777" w:rsidR="00441846" w:rsidRDefault="00441846" w:rsidP="00FB476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2 152 787,36</w:t>
            </w:r>
          </w:p>
        </w:tc>
        <w:tc>
          <w:tcPr>
            <w:tcW w:w="1644" w:type="dxa"/>
            <w:vAlign w:val="center"/>
          </w:tcPr>
          <w:p w14:paraId="536CD3D3" w14:textId="77777777" w:rsidR="00441846" w:rsidRPr="00CB6C14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1 dzień</w:t>
            </w:r>
          </w:p>
        </w:tc>
        <w:tc>
          <w:tcPr>
            <w:tcW w:w="1086" w:type="dxa"/>
          </w:tcPr>
          <w:p w14:paraId="6643BC89" w14:textId="77777777" w:rsidR="00441846" w:rsidRPr="00CB6C14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0C0F081" w14:textId="77777777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03D0BE8" w14:textId="77777777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4182900" w14:textId="557EF04A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49,46</w:t>
            </w:r>
          </w:p>
        </w:tc>
        <w:tc>
          <w:tcPr>
            <w:tcW w:w="1644" w:type="dxa"/>
          </w:tcPr>
          <w:p w14:paraId="68BCA639" w14:textId="77777777" w:rsidR="00441846" w:rsidRPr="00CB6C14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C1DC583" w14:textId="77777777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743817E" w14:textId="77777777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5187F68" w14:textId="20A85EE1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049" w:type="dxa"/>
          </w:tcPr>
          <w:p w14:paraId="745D0647" w14:textId="77777777" w:rsidR="00441846" w:rsidRPr="00CB6C14" w:rsidRDefault="0044184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6091CB2" w14:textId="77777777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9F91237" w14:textId="77777777" w:rsidR="00CB6C14" w:rsidRDefault="00CB6C14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B45D5CA" w14:textId="307B6C5E" w:rsidR="00E33466" w:rsidRPr="00CB6C14" w:rsidRDefault="00E33466" w:rsidP="00FB4767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B6C14">
              <w:rPr>
                <w:rFonts w:ascii="Times New Roman" w:hAnsi="Times New Roman"/>
                <w:b w:val="0"/>
                <w:bCs/>
                <w:sz w:val="22"/>
                <w:szCs w:val="22"/>
              </w:rPr>
              <w:t>89,46</w:t>
            </w:r>
          </w:p>
        </w:tc>
      </w:tr>
    </w:tbl>
    <w:p w14:paraId="10F2E652" w14:textId="77777777" w:rsidR="00CB48F8" w:rsidRPr="00571BBE" w:rsidRDefault="00CB48F8" w:rsidP="00143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03BCF900" w14:textId="23225C64" w:rsidR="001A5723" w:rsidRPr="00571BBE" w:rsidRDefault="001A5723" w:rsidP="00143B92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571BBE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Informacja w sprawie zawarcia umowy:</w:t>
      </w:r>
    </w:p>
    <w:p w14:paraId="783F2564" w14:textId="77777777" w:rsidR="001A5723" w:rsidRPr="00571BBE" w:rsidRDefault="001A5723" w:rsidP="00143B92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5766C789" w14:textId="4AD90C62" w:rsidR="00143B92" w:rsidRPr="00CB48F8" w:rsidRDefault="00143B92" w:rsidP="00143B92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CB48F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Umowa w sprawie zamówienia publicznego zostanie zawarta, z uwzględnieniem art. 577 ustawy Prawo zamówień publicznych, w terminie nie krótszym niż </w:t>
      </w:r>
      <w:r w:rsidR="00A8334D" w:rsidRPr="00CB48F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10</w:t>
      </w:r>
      <w:r w:rsidRPr="00CB48F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dni od dnia przesłania zawiadomienia o wyborze najkorzystniejszej oferty, jeżeli zawiadomienie to zostało przesłane przy użyciu środków komunikacji elektronicznej, albo 1</w:t>
      </w:r>
      <w:r w:rsidR="00A8334D" w:rsidRPr="00CB48F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5</w:t>
      </w:r>
      <w:r w:rsidRPr="00CB48F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dni - jeżeli zostało przesłane w inny sposób.</w:t>
      </w:r>
    </w:p>
    <w:p w14:paraId="1D01C437" w14:textId="77777777" w:rsidR="00143B92" w:rsidRPr="00CB48F8" w:rsidRDefault="00143B92" w:rsidP="0014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25C07A0" w14:textId="7446E716" w:rsidR="00CB48F8" w:rsidRPr="00CB48F8" w:rsidRDefault="00CB48F8" w:rsidP="008F653A">
      <w:pPr>
        <w:spacing w:after="160" w:line="256" w:lineRule="auto"/>
        <w:contextualSpacing/>
        <w:jc w:val="both"/>
        <w:rPr>
          <w:rStyle w:val="layout"/>
          <w:rFonts w:ascii="Times New Roman" w:hAnsi="Times New Roman"/>
          <w:sz w:val="22"/>
          <w:szCs w:val="22"/>
        </w:rPr>
      </w:pPr>
      <w:r w:rsidRPr="00CB48F8">
        <w:rPr>
          <w:rFonts w:ascii="Times New Roman" w:hAnsi="Times New Roman"/>
          <w:sz w:val="22"/>
          <w:szCs w:val="22"/>
        </w:rPr>
        <w:t>Grodzisk Mazowiecki, dnia 30.09.2021r</w:t>
      </w:r>
      <w:r w:rsidRPr="00CB48F8">
        <w:rPr>
          <w:rFonts w:ascii="Times New Roman" w:hAnsi="Times New Roman"/>
          <w:sz w:val="22"/>
          <w:szCs w:val="22"/>
        </w:rPr>
        <w:tab/>
        <w:t xml:space="preserve">                       Burmistrz Grodziska Mazowieckiego</w:t>
      </w:r>
    </w:p>
    <w:p w14:paraId="2AA7C0C2" w14:textId="77777777" w:rsidR="00EE5017" w:rsidRPr="0027415E" w:rsidRDefault="00EE5017" w:rsidP="009F1C68">
      <w:pPr>
        <w:spacing w:after="160" w:line="256" w:lineRule="auto"/>
        <w:contextualSpacing/>
        <w:jc w:val="both"/>
        <w:rPr>
          <w:rFonts w:ascii="Arial" w:eastAsiaTheme="minorHAnsi" w:hAnsi="Arial" w:cs="Arial"/>
          <w:b w:val="0"/>
          <w:sz w:val="20"/>
          <w:szCs w:val="20"/>
        </w:rPr>
      </w:pPr>
    </w:p>
    <w:sectPr w:rsidR="00EE5017" w:rsidRPr="0027415E" w:rsidSect="007209E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ABF7" w14:textId="77777777" w:rsidR="00F351E6" w:rsidRDefault="00F351E6" w:rsidP="008F653A">
      <w:pPr>
        <w:spacing w:after="0" w:line="240" w:lineRule="auto"/>
      </w:pPr>
      <w:r>
        <w:separator/>
      </w:r>
    </w:p>
  </w:endnote>
  <w:endnote w:type="continuationSeparator" w:id="0">
    <w:p w14:paraId="05F91555" w14:textId="77777777" w:rsidR="00F351E6" w:rsidRDefault="00F351E6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9623" w14:textId="77777777" w:rsidR="00F351E6" w:rsidRDefault="00F351E6" w:rsidP="008F653A">
      <w:pPr>
        <w:spacing w:after="0" w:line="240" w:lineRule="auto"/>
      </w:pPr>
      <w:r>
        <w:separator/>
      </w:r>
    </w:p>
  </w:footnote>
  <w:footnote w:type="continuationSeparator" w:id="0">
    <w:p w14:paraId="09BF6042" w14:textId="77777777" w:rsidR="00F351E6" w:rsidRDefault="00F351E6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94CE9"/>
    <w:rsid w:val="000C4B31"/>
    <w:rsid w:val="000C698A"/>
    <w:rsid w:val="000E4FEE"/>
    <w:rsid w:val="001113FA"/>
    <w:rsid w:val="00115546"/>
    <w:rsid w:val="00132A64"/>
    <w:rsid w:val="00143B92"/>
    <w:rsid w:val="00173387"/>
    <w:rsid w:val="00181C90"/>
    <w:rsid w:val="00193B2B"/>
    <w:rsid w:val="001A5723"/>
    <w:rsid w:val="001D7CEB"/>
    <w:rsid w:val="001E3329"/>
    <w:rsid w:val="001F1837"/>
    <w:rsid w:val="00243BEB"/>
    <w:rsid w:val="0024436B"/>
    <w:rsid w:val="0026200F"/>
    <w:rsid w:val="00262EBB"/>
    <w:rsid w:val="00274317"/>
    <w:rsid w:val="002808DD"/>
    <w:rsid w:val="002979C9"/>
    <w:rsid w:val="003009D9"/>
    <w:rsid w:val="00307C05"/>
    <w:rsid w:val="0033516D"/>
    <w:rsid w:val="00356681"/>
    <w:rsid w:val="003A0426"/>
    <w:rsid w:val="003D32D6"/>
    <w:rsid w:val="003F343F"/>
    <w:rsid w:val="003F497A"/>
    <w:rsid w:val="00401BAE"/>
    <w:rsid w:val="00423B30"/>
    <w:rsid w:val="00430398"/>
    <w:rsid w:val="004355AB"/>
    <w:rsid w:val="00441846"/>
    <w:rsid w:val="004A1EDB"/>
    <w:rsid w:val="004B2C45"/>
    <w:rsid w:val="004C7C06"/>
    <w:rsid w:val="004D1C2E"/>
    <w:rsid w:val="004E13AF"/>
    <w:rsid w:val="004F3398"/>
    <w:rsid w:val="00514B05"/>
    <w:rsid w:val="00542C70"/>
    <w:rsid w:val="00542C95"/>
    <w:rsid w:val="00553D19"/>
    <w:rsid w:val="00571BBE"/>
    <w:rsid w:val="00596BEA"/>
    <w:rsid w:val="005F3F54"/>
    <w:rsid w:val="005F6FA3"/>
    <w:rsid w:val="006350D6"/>
    <w:rsid w:val="00651261"/>
    <w:rsid w:val="0066069C"/>
    <w:rsid w:val="006848FF"/>
    <w:rsid w:val="00684D83"/>
    <w:rsid w:val="006C0E04"/>
    <w:rsid w:val="006C6C2A"/>
    <w:rsid w:val="006F57BC"/>
    <w:rsid w:val="006F7D02"/>
    <w:rsid w:val="0070709E"/>
    <w:rsid w:val="007177B1"/>
    <w:rsid w:val="007209E6"/>
    <w:rsid w:val="007306E1"/>
    <w:rsid w:val="00735945"/>
    <w:rsid w:val="007530A4"/>
    <w:rsid w:val="00771E1A"/>
    <w:rsid w:val="00775225"/>
    <w:rsid w:val="007772F2"/>
    <w:rsid w:val="007A080F"/>
    <w:rsid w:val="007A7E10"/>
    <w:rsid w:val="007F59B0"/>
    <w:rsid w:val="00815AC5"/>
    <w:rsid w:val="008267A8"/>
    <w:rsid w:val="00864BBE"/>
    <w:rsid w:val="008801C1"/>
    <w:rsid w:val="008937F2"/>
    <w:rsid w:val="008B23D5"/>
    <w:rsid w:val="008C35A4"/>
    <w:rsid w:val="008F653A"/>
    <w:rsid w:val="00922401"/>
    <w:rsid w:val="0092382E"/>
    <w:rsid w:val="00927F32"/>
    <w:rsid w:val="00936829"/>
    <w:rsid w:val="009529C8"/>
    <w:rsid w:val="00964932"/>
    <w:rsid w:val="00974B64"/>
    <w:rsid w:val="00996A36"/>
    <w:rsid w:val="009D6D63"/>
    <w:rsid w:val="009F1C68"/>
    <w:rsid w:val="009F7F14"/>
    <w:rsid w:val="00A17582"/>
    <w:rsid w:val="00A45CEC"/>
    <w:rsid w:val="00A8334D"/>
    <w:rsid w:val="00A9709E"/>
    <w:rsid w:val="00AE3637"/>
    <w:rsid w:val="00AE7BE3"/>
    <w:rsid w:val="00B840C7"/>
    <w:rsid w:val="00B87F7E"/>
    <w:rsid w:val="00BC733D"/>
    <w:rsid w:val="00BF05E4"/>
    <w:rsid w:val="00C0766A"/>
    <w:rsid w:val="00C66795"/>
    <w:rsid w:val="00C711DC"/>
    <w:rsid w:val="00C73B29"/>
    <w:rsid w:val="00C90D55"/>
    <w:rsid w:val="00CB451E"/>
    <w:rsid w:val="00CB48F8"/>
    <w:rsid w:val="00CB6C14"/>
    <w:rsid w:val="00CE081E"/>
    <w:rsid w:val="00CE427F"/>
    <w:rsid w:val="00D07BDA"/>
    <w:rsid w:val="00D15C0C"/>
    <w:rsid w:val="00D44066"/>
    <w:rsid w:val="00D97D29"/>
    <w:rsid w:val="00DA240F"/>
    <w:rsid w:val="00DD57A9"/>
    <w:rsid w:val="00DE7689"/>
    <w:rsid w:val="00E33466"/>
    <w:rsid w:val="00E52B3D"/>
    <w:rsid w:val="00E828B2"/>
    <w:rsid w:val="00EB4D9C"/>
    <w:rsid w:val="00EC23A6"/>
    <w:rsid w:val="00EC29DE"/>
    <w:rsid w:val="00EC5237"/>
    <w:rsid w:val="00EC6401"/>
    <w:rsid w:val="00EE4213"/>
    <w:rsid w:val="00EE5017"/>
    <w:rsid w:val="00EE6DCE"/>
    <w:rsid w:val="00F351E6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character" w:customStyle="1" w:styleId="layout">
    <w:name w:val="layout"/>
    <w:basedOn w:val="Domylnaczcionkaakapitu"/>
    <w:rsid w:val="00964932"/>
  </w:style>
  <w:style w:type="character" w:customStyle="1" w:styleId="markedcontent">
    <w:name w:val="markedcontent"/>
    <w:basedOn w:val="Domylnaczcionkaakapitu"/>
    <w:rsid w:val="003A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2021-09-30T08:55:00Z</cp:lastPrinted>
  <dcterms:created xsi:type="dcterms:W3CDTF">2021-10-12T14:01:00Z</dcterms:created>
  <dcterms:modified xsi:type="dcterms:W3CDTF">2021-10-12T14:01:00Z</dcterms:modified>
</cp:coreProperties>
</file>