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CCFD" w14:textId="6F9B2E5E" w:rsidR="006D0F13" w:rsidRDefault="006D0F13" w:rsidP="00C8252C">
      <w:pPr>
        <w:jc w:val="center"/>
        <w:rPr>
          <w:sz w:val="24"/>
          <w:szCs w:val="24"/>
        </w:rPr>
      </w:pPr>
      <w:r w:rsidRPr="0042534C">
        <w:rPr>
          <w:sz w:val="24"/>
          <w:szCs w:val="24"/>
        </w:rPr>
        <w:t xml:space="preserve">PROJEKT </w:t>
      </w:r>
      <w:r w:rsidR="006337B1">
        <w:rPr>
          <w:sz w:val="24"/>
          <w:szCs w:val="24"/>
        </w:rPr>
        <w:t>WYKONANIA</w:t>
      </w:r>
      <w:r w:rsidR="00B02F0E" w:rsidRPr="0042534C">
        <w:rPr>
          <w:sz w:val="24"/>
          <w:szCs w:val="24"/>
        </w:rPr>
        <w:t xml:space="preserve"> PODŁOGI SPORTOWEJ</w:t>
      </w:r>
      <w:r w:rsidR="00FD1240">
        <w:rPr>
          <w:sz w:val="24"/>
          <w:szCs w:val="24"/>
        </w:rPr>
        <w:t xml:space="preserve"> W HALI SPORTOWEJ W ŚWIECIU</w:t>
      </w:r>
    </w:p>
    <w:p w14:paraId="5D9DD0EA" w14:textId="77777777" w:rsidR="00B9604C" w:rsidRPr="0042534C" w:rsidRDefault="00FD1240">
      <w:pPr>
        <w:rPr>
          <w:sz w:val="24"/>
          <w:szCs w:val="24"/>
        </w:rPr>
      </w:pPr>
      <w:r>
        <w:rPr>
          <w:sz w:val="24"/>
          <w:szCs w:val="24"/>
        </w:rPr>
        <w:t xml:space="preserve">Hal sportowa w Świeciu </w:t>
      </w:r>
      <w:r w:rsidR="003D64C9">
        <w:rPr>
          <w:sz w:val="24"/>
          <w:szCs w:val="24"/>
        </w:rPr>
        <w:t xml:space="preserve">przy ul. Sienkiewicza 3 </w:t>
      </w:r>
      <w:r>
        <w:rPr>
          <w:sz w:val="24"/>
          <w:szCs w:val="24"/>
        </w:rPr>
        <w:t>o powierzchni podłogi sportowej 1416,82m2 wybudowana w latach 2006-2007 pełni funkcję hali widowiskowo sportowej . Podłoga sportowa w hali jest zamontowana na stropie z ogrzewaniem podpodłogowym z wodnym czynnikiem grzewczym podłączonym do sieci miejskiej.</w:t>
      </w:r>
      <w:r w:rsidR="003D64C9">
        <w:rPr>
          <w:sz w:val="24"/>
          <w:szCs w:val="24"/>
        </w:rPr>
        <w:t xml:space="preserve"> Funkcja sportowa hali przewiduje rozgrywki w takich dyscyplinach sportowych jak : koszykówka , siatkówka , piłka ręczna , futsal</w:t>
      </w:r>
      <w:r>
        <w:rPr>
          <w:sz w:val="24"/>
          <w:szCs w:val="24"/>
        </w:rPr>
        <w:t xml:space="preserve"> </w:t>
      </w:r>
      <w:r w:rsidR="003D64C9">
        <w:rPr>
          <w:sz w:val="24"/>
          <w:szCs w:val="24"/>
        </w:rPr>
        <w:t>. Wysokość hali i wymiary pozwalają  na prowadzenie rozgrywek  na najwyższym poziomie .</w:t>
      </w:r>
    </w:p>
    <w:p w14:paraId="0A647F89" w14:textId="77777777" w:rsidR="00B02F0E" w:rsidRPr="0042534C" w:rsidRDefault="00307AB2" w:rsidP="00B02F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34C">
        <w:rPr>
          <w:sz w:val="24"/>
          <w:szCs w:val="24"/>
        </w:rPr>
        <w:t>Opis techniczny istniejącej</w:t>
      </w:r>
      <w:r w:rsidR="00B02F0E" w:rsidRPr="0042534C">
        <w:rPr>
          <w:sz w:val="24"/>
          <w:szCs w:val="24"/>
        </w:rPr>
        <w:t xml:space="preserve"> podłogi sportowej </w:t>
      </w:r>
    </w:p>
    <w:p w14:paraId="4C7D5062" w14:textId="3A231160" w:rsidR="00B02F0E" w:rsidRPr="0042534C" w:rsidRDefault="00B02F0E" w:rsidP="00B02F0E">
      <w:pPr>
        <w:ind w:left="360"/>
        <w:rPr>
          <w:sz w:val="24"/>
          <w:szCs w:val="24"/>
        </w:rPr>
      </w:pPr>
      <w:r w:rsidRPr="0042534C">
        <w:rPr>
          <w:sz w:val="24"/>
          <w:szCs w:val="24"/>
        </w:rPr>
        <w:t xml:space="preserve">Istniejąca podłoga sportowa wykonana </w:t>
      </w:r>
      <w:r w:rsidR="00307AB2" w:rsidRPr="0042534C">
        <w:rPr>
          <w:sz w:val="24"/>
          <w:szCs w:val="24"/>
        </w:rPr>
        <w:t xml:space="preserve"> jest z p</w:t>
      </w:r>
      <w:r w:rsidR="0042534C">
        <w:rPr>
          <w:sz w:val="24"/>
          <w:szCs w:val="24"/>
        </w:rPr>
        <w:t>aneli sportowych Tarkett gr. 14</w:t>
      </w:r>
      <w:r w:rsidR="00307AB2" w:rsidRPr="0042534C">
        <w:rPr>
          <w:sz w:val="24"/>
          <w:szCs w:val="24"/>
        </w:rPr>
        <w:t>mm z wierzchnią warstwą bukową gr. 3,6mm ułożonych na legar</w:t>
      </w:r>
      <w:r w:rsidR="000300C1">
        <w:rPr>
          <w:sz w:val="24"/>
          <w:szCs w:val="24"/>
        </w:rPr>
        <w:t>a</w:t>
      </w:r>
      <w:r w:rsidR="00307AB2" w:rsidRPr="0042534C">
        <w:rPr>
          <w:sz w:val="24"/>
          <w:szCs w:val="24"/>
        </w:rPr>
        <w:t xml:space="preserve">ch </w:t>
      </w:r>
      <w:r w:rsidR="00F92A04" w:rsidRPr="0042534C">
        <w:rPr>
          <w:sz w:val="24"/>
          <w:szCs w:val="24"/>
        </w:rPr>
        <w:t xml:space="preserve">dolnych </w:t>
      </w:r>
      <w:r w:rsidR="009C6271">
        <w:rPr>
          <w:sz w:val="24"/>
          <w:szCs w:val="24"/>
        </w:rPr>
        <w:t xml:space="preserve">z deski sosnowej </w:t>
      </w:r>
      <w:r w:rsidR="00307AB2" w:rsidRPr="0042534C">
        <w:rPr>
          <w:sz w:val="24"/>
          <w:szCs w:val="24"/>
        </w:rPr>
        <w:t>gr.25</w:t>
      </w:r>
      <w:r w:rsidR="00F92A04" w:rsidRPr="0042534C">
        <w:rPr>
          <w:sz w:val="24"/>
          <w:szCs w:val="24"/>
        </w:rPr>
        <w:t>x9</w:t>
      </w:r>
      <w:r w:rsidR="009C6271">
        <w:rPr>
          <w:sz w:val="24"/>
          <w:szCs w:val="24"/>
        </w:rPr>
        <w:t>5</w:t>
      </w:r>
      <w:r w:rsidR="00F92A04" w:rsidRPr="0042534C">
        <w:rPr>
          <w:sz w:val="24"/>
          <w:szCs w:val="24"/>
        </w:rPr>
        <w:t xml:space="preserve">mm w rozstawie co ok.50cm </w:t>
      </w:r>
      <w:r w:rsidR="00307AB2" w:rsidRPr="0042534C">
        <w:rPr>
          <w:sz w:val="24"/>
          <w:szCs w:val="24"/>
        </w:rPr>
        <w:t xml:space="preserve"> </w:t>
      </w:r>
      <w:r w:rsidR="00F92A04" w:rsidRPr="0042534C">
        <w:rPr>
          <w:sz w:val="24"/>
          <w:szCs w:val="24"/>
        </w:rPr>
        <w:t xml:space="preserve">, dolny legar </w:t>
      </w:r>
      <w:r w:rsidR="009C6271">
        <w:rPr>
          <w:sz w:val="24"/>
          <w:szCs w:val="24"/>
        </w:rPr>
        <w:t>z deski sosnowej gr. 19</w:t>
      </w:r>
      <w:r w:rsidR="00F92A04" w:rsidRPr="0042534C">
        <w:rPr>
          <w:sz w:val="24"/>
          <w:szCs w:val="24"/>
        </w:rPr>
        <w:t>x9</w:t>
      </w:r>
      <w:r w:rsidR="009C6271">
        <w:rPr>
          <w:sz w:val="24"/>
          <w:szCs w:val="24"/>
        </w:rPr>
        <w:t>5</w:t>
      </w:r>
      <w:r w:rsidR="00F92A04" w:rsidRPr="0042534C">
        <w:rPr>
          <w:sz w:val="24"/>
          <w:szCs w:val="24"/>
        </w:rPr>
        <w:t>mm mocowany za pomocą zszywek do dolnego legara w rozstawie co ok.50cm osiowo</w:t>
      </w:r>
      <w:r w:rsidR="009C6271">
        <w:rPr>
          <w:sz w:val="24"/>
          <w:szCs w:val="24"/>
        </w:rPr>
        <w:t xml:space="preserve"> i ślepa podłoga z deski sosnowej gr. 19x95</w:t>
      </w:r>
      <w:r w:rsidR="00F92A04" w:rsidRPr="0042534C">
        <w:rPr>
          <w:sz w:val="24"/>
          <w:szCs w:val="24"/>
        </w:rPr>
        <w:t>mm w rozstawie co ok. 1</w:t>
      </w:r>
      <w:r w:rsidR="009C6271">
        <w:rPr>
          <w:sz w:val="24"/>
          <w:szCs w:val="24"/>
        </w:rPr>
        <w:t>6</w:t>
      </w:r>
      <w:r w:rsidR="00F92A04" w:rsidRPr="0042534C">
        <w:rPr>
          <w:sz w:val="24"/>
          <w:szCs w:val="24"/>
        </w:rPr>
        <w:t>cm osiowo.</w:t>
      </w:r>
    </w:p>
    <w:p w14:paraId="7E81A07B" w14:textId="7E349AFF" w:rsidR="00F92A04" w:rsidRDefault="00F92A04" w:rsidP="00B02F0E">
      <w:pPr>
        <w:ind w:left="360"/>
        <w:rPr>
          <w:sz w:val="24"/>
          <w:szCs w:val="24"/>
        </w:rPr>
      </w:pPr>
      <w:r w:rsidRPr="0042534C">
        <w:rPr>
          <w:sz w:val="24"/>
          <w:szCs w:val="24"/>
        </w:rPr>
        <w:t>Cała podłoga jest ułożona  na podkładkach elastycznych gr.10mm , które spoczywają na podkładkach dysta</w:t>
      </w:r>
      <w:r w:rsidR="009C6271">
        <w:rPr>
          <w:sz w:val="24"/>
          <w:szCs w:val="24"/>
        </w:rPr>
        <w:t>nsowych z drewna sosnowego o grubości 40-55/100</w:t>
      </w:r>
      <w:r w:rsidRPr="0042534C">
        <w:rPr>
          <w:sz w:val="24"/>
          <w:szCs w:val="24"/>
        </w:rPr>
        <w:t xml:space="preserve">mm </w:t>
      </w:r>
      <w:r w:rsidR="0042534C" w:rsidRPr="0042534C">
        <w:rPr>
          <w:sz w:val="24"/>
          <w:szCs w:val="24"/>
        </w:rPr>
        <w:t xml:space="preserve">. Cała konstrukcja podłogi jest zainstalowana na </w:t>
      </w:r>
      <w:r w:rsidR="000300C1">
        <w:rPr>
          <w:sz w:val="24"/>
          <w:szCs w:val="24"/>
        </w:rPr>
        <w:t xml:space="preserve">systemie </w:t>
      </w:r>
      <w:r w:rsidR="0042534C" w:rsidRPr="0042534C">
        <w:rPr>
          <w:sz w:val="24"/>
          <w:szCs w:val="24"/>
        </w:rPr>
        <w:t>ogrzewani</w:t>
      </w:r>
      <w:r w:rsidR="000300C1">
        <w:rPr>
          <w:sz w:val="24"/>
          <w:szCs w:val="24"/>
        </w:rPr>
        <w:t>a</w:t>
      </w:r>
      <w:r w:rsidR="0042534C" w:rsidRPr="0042534C">
        <w:rPr>
          <w:sz w:val="24"/>
          <w:szCs w:val="24"/>
        </w:rPr>
        <w:t xml:space="preserve"> podpodłogow</w:t>
      </w:r>
      <w:r w:rsidR="000300C1">
        <w:rPr>
          <w:sz w:val="24"/>
          <w:szCs w:val="24"/>
        </w:rPr>
        <w:t xml:space="preserve">ego wodnego rozłożonego w rurkach </w:t>
      </w:r>
      <w:r w:rsidR="0042534C">
        <w:rPr>
          <w:sz w:val="24"/>
          <w:szCs w:val="24"/>
        </w:rPr>
        <w:t xml:space="preserve"> na styropianie o gr. ok.30mm.</w:t>
      </w:r>
    </w:p>
    <w:p w14:paraId="4DF68991" w14:textId="77777777" w:rsidR="0042534C" w:rsidRDefault="0042534C" w:rsidP="00B02F0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989C304" wp14:editId="050B2761">
            <wp:extent cx="5143500" cy="2962275"/>
            <wp:effectExtent l="0" t="0" r="0" b="9525"/>
            <wp:docPr id="1" name="Obraz 1" descr="E:\Toshiba stary\Zdjęcia HALE I BOISKA\Usterki Świecie i Radomice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shiba stary\Zdjęcia HALE I BOISKA\Usterki Świecie i Radomice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29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5553" w14:textId="77777777" w:rsidR="009C6271" w:rsidRDefault="009C6271" w:rsidP="00B02F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Całkowita grubość podłogi sportowej wraz z elementami dystansowymi wynosi ok. 14-14,5cm . </w:t>
      </w:r>
    </w:p>
    <w:p w14:paraId="08BDF5DF" w14:textId="77777777" w:rsidR="009C6271" w:rsidRDefault="009C6271" w:rsidP="00B02F0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Stan techniczny </w:t>
      </w:r>
      <w:r w:rsidR="00BD0748">
        <w:rPr>
          <w:sz w:val="24"/>
          <w:szCs w:val="24"/>
        </w:rPr>
        <w:t xml:space="preserve">podłogi sportowej w stanie dostatecznym  wymagającym remontu warstwy wierzchniej , mocno „wypracowanej” jak również podbudowy ze względu na ponadnormatywne ugięcia przekraczające miejscowo 5mm , a na łacie 3metrowej </w:t>
      </w:r>
      <w:r w:rsidR="00BD0748">
        <w:rPr>
          <w:sz w:val="24"/>
          <w:szCs w:val="24"/>
        </w:rPr>
        <w:lastRenderedPageBreak/>
        <w:t>nierówności miejscowo przekraczające 6mm. Zgodnie z normą PN EN 14904:2009 ugięcia podłogi powierzchniowo elastycznej nie powinny mieć ugięć większych niż 5mm , a nierówności pod łatą 3m nie większych niż 6mm.</w:t>
      </w:r>
    </w:p>
    <w:p w14:paraId="7A8E1FA2" w14:textId="6E36AF8C" w:rsidR="00BD0748" w:rsidRDefault="00BD0748" w:rsidP="00B02F0E">
      <w:pPr>
        <w:ind w:left="360"/>
        <w:rPr>
          <w:sz w:val="24"/>
          <w:szCs w:val="24"/>
        </w:rPr>
      </w:pPr>
      <w:r>
        <w:rPr>
          <w:sz w:val="24"/>
          <w:szCs w:val="24"/>
        </w:rPr>
        <w:t>Ponadto</w:t>
      </w:r>
      <w:r w:rsidR="00A077AB">
        <w:rPr>
          <w:sz w:val="24"/>
          <w:szCs w:val="24"/>
        </w:rPr>
        <w:t xml:space="preserve"> warstwa wierzchnia podłogi sportowej – panel warstw</w:t>
      </w:r>
      <w:r w:rsidR="000300C1">
        <w:rPr>
          <w:sz w:val="24"/>
          <w:szCs w:val="24"/>
        </w:rPr>
        <w:t>ow</w:t>
      </w:r>
      <w:r w:rsidR="00A077AB">
        <w:rPr>
          <w:sz w:val="24"/>
          <w:szCs w:val="24"/>
        </w:rPr>
        <w:t xml:space="preserve">y </w:t>
      </w:r>
      <w:r w:rsidR="000300C1">
        <w:rPr>
          <w:sz w:val="24"/>
          <w:szCs w:val="24"/>
        </w:rPr>
        <w:t xml:space="preserve"> o gr. </w:t>
      </w:r>
      <w:r w:rsidR="00A077AB">
        <w:rPr>
          <w:sz w:val="24"/>
          <w:szCs w:val="24"/>
        </w:rPr>
        <w:t>14</w:t>
      </w:r>
      <w:r w:rsidR="000300C1">
        <w:rPr>
          <w:sz w:val="24"/>
          <w:szCs w:val="24"/>
        </w:rPr>
        <w:t xml:space="preserve"> </w:t>
      </w:r>
      <w:r w:rsidR="00A077AB">
        <w:rPr>
          <w:sz w:val="24"/>
          <w:szCs w:val="24"/>
        </w:rPr>
        <w:t xml:space="preserve">mm </w:t>
      </w:r>
      <w:r w:rsidR="000300C1">
        <w:rPr>
          <w:sz w:val="24"/>
          <w:szCs w:val="24"/>
        </w:rPr>
        <w:t xml:space="preserve">ze względu na odspojenie od konstrukcji legarowanej z powodu wilgoci, po przesuszeniu opadł na konstrukcję i </w:t>
      </w:r>
      <w:r w:rsidR="00A077AB">
        <w:rPr>
          <w:sz w:val="24"/>
          <w:szCs w:val="24"/>
        </w:rPr>
        <w:t xml:space="preserve">jest „zawieszony” na </w:t>
      </w:r>
      <w:r>
        <w:rPr>
          <w:sz w:val="24"/>
          <w:szCs w:val="24"/>
        </w:rPr>
        <w:t xml:space="preserve"> </w:t>
      </w:r>
      <w:r w:rsidR="00A077AB">
        <w:rPr>
          <w:sz w:val="24"/>
          <w:szCs w:val="24"/>
        </w:rPr>
        <w:t>łącznikach mocujących panel do konstrukcji podłogi co powoduje nieprawidłowe odbicie piłki kozłowanej</w:t>
      </w:r>
      <w:r w:rsidR="000300C1">
        <w:rPr>
          <w:sz w:val="24"/>
          <w:szCs w:val="24"/>
        </w:rPr>
        <w:t xml:space="preserve"> oraz amortyzację</w:t>
      </w:r>
      <w:r w:rsidR="00A077AB">
        <w:rPr>
          <w:sz w:val="24"/>
          <w:szCs w:val="24"/>
        </w:rPr>
        <w:t xml:space="preserve"> (zdjęcie poniżej)</w:t>
      </w:r>
    </w:p>
    <w:p w14:paraId="39608FD3" w14:textId="77777777" w:rsidR="00A077AB" w:rsidRDefault="00A077AB" w:rsidP="00B02F0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7F26D30" wp14:editId="4A537FB6">
            <wp:extent cx="4838700" cy="3105150"/>
            <wp:effectExtent l="0" t="0" r="0" b="0"/>
            <wp:docPr id="2" name="Obraz 2" descr="E:\Toshiba stary\Los Pulpitos\Los Pulpitos\STARY PULPIT\IKONY\BUDOWY WEWNĘTRZNE\Świecie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oshiba stary\Los Pulpitos\Los Pulpitos\STARY PULPIT\IKONY\BUDOWY WEWNĘTRZNE\Świecie\IMG_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00" cy="310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62CD" w14:textId="77777777" w:rsidR="0042534C" w:rsidRDefault="00A077AB" w:rsidP="009C62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Projektowana technologia wykonania nowej </w:t>
      </w:r>
      <w:r w:rsidR="009C6271">
        <w:rPr>
          <w:sz w:val="24"/>
          <w:szCs w:val="24"/>
        </w:rPr>
        <w:t xml:space="preserve">podłogi </w:t>
      </w:r>
      <w:r>
        <w:rPr>
          <w:sz w:val="24"/>
          <w:szCs w:val="24"/>
        </w:rPr>
        <w:t>sportowej.</w:t>
      </w:r>
    </w:p>
    <w:p w14:paraId="1A2D2173" w14:textId="77777777" w:rsidR="000635CC" w:rsidRDefault="009C6271" w:rsidP="009C6271">
      <w:pPr>
        <w:ind w:left="360"/>
        <w:rPr>
          <w:sz w:val="24"/>
          <w:szCs w:val="24"/>
        </w:rPr>
      </w:pPr>
      <w:r>
        <w:rPr>
          <w:sz w:val="24"/>
          <w:szCs w:val="24"/>
        </w:rPr>
        <w:t>Pr</w:t>
      </w:r>
      <w:r w:rsidR="00A077AB">
        <w:rPr>
          <w:sz w:val="24"/>
          <w:szCs w:val="24"/>
        </w:rPr>
        <w:t xml:space="preserve">zedmiotem projektowanego remontu podłogi sportowej </w:t>
      </w:r>
      <w:r w:rsidR="000635CC">
        <w:rPr>
          <w:sz w:val="24"/>
          <w:szCs w:val="24"/>
        </w:rPr>
        <w:t>jest całkowita rozbiórka istniejącej podłogi sportowej i wykonanie nowej systemowej podłogi sportowej wraz ze stabilną podbudową pod podłogą na istniejącym ogrzewaniu podpodłogowym.</w:t>
      </w:r>
    </w:p>
    <w:p w14:paraId="6C104B2A" w14:textId="55EE7CC1" w:rsidR="006748D3" w:rsidRDefault="000635CC" w:rsidP="000300C1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Nowa podłoga sportowa została zaprojektowana jako podłoga sportowa powierzchniowo elastyczna z panelem warstwowym </w:t>
      </w:r>
      <w:r w:rsidR="00D750E5">
        <w:rPr>
          <w:sz w:val="24"/>
          <w:szCs w:val="24"/>
        </w:rPr>
        <w:t>gr.12,6mm</w:t>
      </w:r>
      <w:r w:rsidR="000300C1">
        <w:rPr>
          <w:sz w:val="24"/>
          <w:szCs w:val="24"/>
        </w:rPr>
        <w:t xml:space="preserve"> – system składający się </w:t>
      </w:r>
      <w:r w:rsidR="006748D3">
        <w:rPr>
          <w:sz w:val="24"/>
          <w:szCs w:val="24"/>
        </w:rPr>
        <w:t>z następujących kolejnych warstw ( patrząc od góry systemu ):</w:t>
      </w:r>
    </w:p>
    <w:p w14:paraId="6BAF09B2" w14:textId="0633240B" w:rsidR="006748D3" w:rsidRDefault="006748D3" w:rsidP="006748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a/. </w:t>
      </w:r>
      <w:r w:rsidR="000300C1">
        <w:rPr>
          <w:sz w:val="24"/>
          <w:szCs w:val="24"/>
        </w:rPr>
        <w:t xml:space="preserve"> </w:t>
      </w:r>
      <w:r>
        <w:rPr>
          <w:sz w:val="24"/>
          <w:szCs w:val="24"/>
        </w:rPr>
        <w:t>panel sportowy dwuwarstwowy o gr. min. 12,</w:t>
      </w:r>
      <w:r w:rsidR="001F0F35">
        <w:rPr>
          <w:sz w:val="24"/>
          <w:szCs w:val="24"/>
        </w:rPr>
        <w:t>6</w:t>
      </w:r>
      <w:r>
        <w:rPr>
          <w:sz w:val="24"/>
          <w:szCs w:val="24"/>
        </w:rPr>
        <w:t xml:space="preserve"> mm, w którym </w:t>
      </w:r>
      <w:r w:rsidR="000300C1" w:rsidRPr="006748D3">
        <w:rPr>
          <w:sz w:val="24"/>
          <w:szCs w:val="24"/>
        </w:rPr>
        <w:t>wierzchni</w:t>
      </w:r>
      <w:r>
        <w:rPr>
          <w:sz w:val="24"/>
          <w:szCs w:val="24"/>
        </w:rPr>
        <w:t xml:space="preserve">a warstwa będzie wykonana </w:t>
      </w:r>
      <w:r w:rsidR="000300C1" w:rsidRPr="006748D3">
        <w:rPr>
          <w:sz w:val="24"/>
          <w:szCs w:val="24"/>
        </w:rPr>
        <w:t xml:space="preserve"> z litego dębu </w:t>
      </w:r>
      <w:r w:rsidR="00732832">
        <w:rPr>
          <w:sz w:val="24"/>
          <w:szCs w:val="24"/>
        </w:rPr>
        <w:t xml:space="preserve"> </w:t>
      </w:r>
      <w:r w:rsidR="000300C1" w:rsidRPr="006748D3">
        <w:rPr>
          <w:sz w:val="24"/>
          <w:szCs w:val="24"/>
        </w:rPr>
        <w:t>w k</w:t>
      </w:r>
      <w:r>
        <w:rPr>
          <w:sz w:val="24"/>
          <w:szCs w:val="24"/>
        </w:rPr>
        <w:t>l</w:t>
      </w:r>
      <w:r w:rsidR="000300C1" w:rsidRPr="006748D3">
        <w:rPr>
          <w:sz w:val="24"/>
          <w:szCs w:val="24"/>
        </w:rPr>
        <w:t xml:space="preserve">asie wizualnej 1 ( jednorodny wygląd deski bez sęków, przebarwień i różnić odcieniowych ) </w:t>
      </w:r>
      <w:r w:rsidR="00D750E5" w:rsidRPr="006748D3">
        <w:rPr>
          <w:sz w:val="24"/>
          <w:szCs w:val="24"/>
        </w:rPr>
        <w:t xml:space="preserve"> </w:t>
      </w:r>
      <w:r>
        <w:rPr>
          <w:sz w:val="24"/>
          <w:szCs w:val="24"/>
        </w:rPr>
        <w:t>będzie miała grubość min. 3,5 mm, a dalsza warstwa spodnia panela będzie wykonana ze sklejki liściastej wilgocioodpornej klasy BFU 100</w:t>
      </w:r>
      <w:r w:rsidR="00352E3E">
        <w:rPr>
          <w:sz w:val="24"/>
          <w:szCs w:val="24"/>
        </w:rPr>
        <w:t>.</w:t>
      </w:r>
    </w:p>
    <w:p w14:paraId="11D6FB54" w14:textId="72F6286E" w:rsidR="006748D3" w:rsidRDefault="006748D3" w:rsidP="006748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b/ drewniany panel sportowy </w:t>
      </w:r>
      <w:r w:rsidR="00D750E5" w:rsidRPr="006748D3">
        <w:rPr>
          <w:sz w:val="24"/>
          <w:szCs w:val="24"/>
        </w:rPr>
        <w:t xml:space="preserve">mocowany do pasów sklejki </w:t>
      </w:r>
      <w:r>
        <w:rPr>
          <w:sz w:val="24"/>
          <w:szCs w:val="24"/>
        </w:rPr>
        <w:t xml:space="preserve">rozkładających obciążenia o </w:t>
      </w:r>
      <w:r w:rsidR="00D750E5" w:rsidRPr="006748D3">
        <w:rPr>
          <w:sz w:val="24"/>
          <w:szCs w:val="24"/>
        </w:rPr>
        <w:t>gr.</w:t>
      </w:r>
      <w:r>
        <w:rPr>
          <w:sz w:val="24"/>
          <w:szCs w:val="24"/>
        </w:rPr>
        <w:t xml:space="preserve"> min. </w:t>
      </w:r>
      <w:r w:rsidR="00D750E5" w:rsidRPr="006748D3">
        <w:rPr>
          <w:sz w:val="24"/>
          <w:szCs w:val="24"/>
        </w:rPr>
        <w:t xml:space="preserve">12mm </w:t>
      </w:r>
      <w:r>
        <w:rPr>
          <w:sz w:val="24"/>
          <w:szCs w:val="24"/>
        </w:rPr>
        <w:t>- sklejki liściastej wilgocioodpornej klasy BFU 100</w:t>
      </w:r>
      <w:r w:rsidR="00352E3E">
        <w:rPr>
          <w:sz w:val="24"/>
          <w:szCs w:val="24"/>
        </w:rPr>
        <w:t>.</w:t>
      </w:r>
    </w:p>
    <w:p w14:paraId="37D7526C" w14:textId="77777777" w:rsidR="006748D3" w:rsidRDefault="006748D3" w:rsidP="006748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c/. warstwa rozkładająca obciążenia jest rozłożona  </w:t>
      </w:r>
      <w:r w:rsidR="00D750E5" w:rsidRPr="006748D3">
        <w:rPr>
          <w:sz w:val="24"/>
          <w:szCs w:val="24"/>
        </w:rPr>
        <w:t xml:space="preserve"> na warstwie elastycznej z pianki wtórnie spienionej gr.10mm</w:t>
      </w:r>
      <w:r>
        <w:rPr>
          <w:sz w:val="24"/>
          <w:szCs w:val="24"/>
        </w:rPr>
        <w:t xml:space="preserve">, która zapewnia dodatkową amortyzację systemu. </w:t>
      </w:r>
    </w:p>
    <w:p w14:paraId="5068FD7C" w14:textId="3996CB8F" w:rsidR="000635CC" w:rsidRPr="006748D3" w:rsidRDefault="00D750E5" w:rsidP="006748D3">
      <w:pPr>
        <w:pStyle w:val="Akapitzlist"/>
        <w:rPr>
          <w:sz w:val="24"/>
          <w:szCs w:val="24"/>
        </w:rPr>
      </w:pPr>
      <w:r w:rsidRPr="006748D3">
        <w:rPr>
          <w:sz w:val="24"/>
          <w:szCs w:val="24"/>
        </w:rPr>
        <w:lastRenderedPageBreak/>
        <w:t xml:space="preserve">Całkowita grubość nowej podłogi </w:t>
      </w:r>
      <w:r w:rsidR="00570D6C" w:rsidRPr="006748D3">
        <w:rPr>
          <w:sz w:val="24"/>
          <w:szCs w:val="24"/>
        </w:rPr>
        <w:t xml:space="preserve">sportowej </w:t>
      </w:r>
      <w:r w:rsidRPr="006748D3">
        <w:rPr>
          <w:sz w:val="24"/>
          <w:szCs w:val="24"/>
        </w:rPr>
        <w:t>34,</w:t>
      </w:r>
      <w:r w:rsidR="001F0F35">
        <w:rPr>
          <w:sz w:val="24"/>
          <w:szCs w:val="24"/>
        </w:rPr>
        <w:t>6</w:t>
      </w:r>
      <w:r w:rsidRPr="006748D3">
        <w:rPr>
          <w:sz w:val="24"/>
          <w:szCs w:val="24"/>
        </w:rPr>
        <w:t>mm.</w:t>
      </w:r>
    </w:p>
    <w:p w14:paraId="66D16D8A" w14:textId="7A90E6B6" w:rsidR="00096382" w:rsidRDefault="001F0F35" w:rsidP="000635CC">
      <w:pPr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9EA762" wp14:editId="23882F0C">
            <wp:extent cx="4594860" cy="2118360"/>
            <wp:effectExtent l="0" t="0" r="0" b="0"/>
            <wp:docPr id="5" name="Obraz 5" descr="C:\Users\SJankowskiNew\AppData\Local\Microsoft\Windows\INetCache\Content.Outlook\JCN331HM\helsin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SJankowskiNew\AppData\Local\Microsoft\Windows\INetCache\Content.Outlook\JCN331HM\helsin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9AAF" w14:textId="11ACC0FB" w:rsidR="002E6081" w:rsidRDefault="002E6081" w:rsidP="002E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d/. </w:t>
      </w:r>
      <w:r w:rsidRPr="001D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świadomość</w:t>
      </w:r>
      <w:r w:rsidRPr="001D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obiekcie w okresie grzewczym wilgotność spada do poziomu nawet 22 - 28 % i nie będzie to stanowiło podstaw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</w:t>
      </w:r>
      <w:r w:rsidRPr="001D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gwarancji. </w:t>
      </w:r>
    </w:p>
    <w:p w14:paraId="2B740F50" w14:textId="67BFD12D" w:rsidR="00CE0EBF" w:rsidRDefault="00CE0EBF" w:rsidP="002E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e/. 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co znajdzie się bezpośrednio na podbudowie, a więc system złożony z pianki+sklejki oraz panela wierzchniego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 w:rsidR="006D214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>PN-EN 14904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C464E3" w14:textId="77777777" w:rsidR="00CE0EBF" w:rsidRDefault="00CE0EBF" w:rsidP="002E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211FD" w14:textId="41841AD8" w:rsidR="00CE0EBF" w:rsidRDefault="00CE0EBF" w:rsidP="002E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Równoważność:</w:t>
      </w:r>
    </w:p>
    <w:p w14:paraId="46086015" w14:textId="5FBD3371" w:rsidR="00CE0EBF" w:rsidRPr="00A17F58" w:rsidRDefault="00CE0EBF" w:rsidP="00C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równoważny r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panela - panel warstwowy (dwu lub trzywarstwowy) - nie dopuszcz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 z litego drewna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/ze względu na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ogrzewanie podłogowe i duże wahania wilgotności i temperatury , a lite drewno źle znosi takie warunki </w:t>
      </w:r>
      <w:r w:rsidR="00DB279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</w:t>
      </w:r>
      <w:r w:rsidR="00DB279F">
        <w:rPr>
          <w:rFonts w:ascii="Times New Roman" w:eastAsia="Times New Roman" w:hAnsi="Times New Roman" w:cs="Times New Roman"/>
          <w:sz w:val="24"/>
          <w:szCs w:val="24"/>
          <w:lang w:eastAsia="pl-PL"/>
        </w:rPr>
        <w:t>iwany jest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panel warstwow</w:t>
      </w:r>
      <w:r w:rsidR="00DB279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 klasą jakości drewna dębowego jako warstwy wierzchniej. </w:t>
      </w:r>
      <w:r w:rsidR="00711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5AE922" w14:textId="1B9A4F6B" w:rsidR="00CE0EBF" w:rsidRPr="00A17F58" w:rsidRDefault="00301C83" w:rsidP="00C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Wymaganą technologię</w:t>
      </w:r>
      <w:r w:rsidR="00CE0EBF"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ją rozumieć jako:</w:t>
      </w:r>
    </w:p>
    <w:p w14:paraId="2DEA351F" w14:textId="77777777" w:rsidR="00301C83" w:rsidRDefault="00CE0EBF" w:rsidP="00C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>- podkonstrukcję w systemie jednolegarowym 50x50 na podpórkach co 25 cm i na to przychodzi system podłogi składający się z pianki, sklejki i panela wierzchniego</w:t>
      </w:r>
      <w:r w:rsidR="00301C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AE9F96" w14:textId="5AA1A01F" w:rsidR="00CE0EBF" w:rsidRPr="00A17F58" w:rsidRDefault="00301C83" w:rsidP="00C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parametry fizyko-techniczne parkietu muszą być takie jak wskazano opisem lub lepsze.</w:t>
      </w:r>
      <w:r w:rsidR="00CE0EBF" w:rsidRPr="00A1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069F39" w14:textId="77777777" w:rsidR="00CE0EBF" w:rsidRDefault="00CE0EBF" w:rsidP="002E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863EE" w14:textId="77777777" w:rsidR="00CE0EBF" w:rsidRPr="001D5C9A" w:rsidRDefault="00CE0EBF" w:rsidP="002E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FC3FD" w14:textId="2A16057D" w:rsidR="002E6081" w:rsidRDefault="002E6081" w:rsidP="000635CC">
      <w:pPr>
        <w:ind w:left="360"/>
        <w:rPr>
          <w:sz w:val="24"/>
          <w:szCs w:val="24"/>
        </w:rPr>
      </w:pPr>
    </w:p>
    <w:p w14:paraId="0B642BC4" w14:textId="77777777" w:rsidR="009C6271" w:rsidRDefault="00096382" w:rsidP="0009638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Konstrukcja wzmacniająca pod nową podłogę sportową została zaprojektowana jako ruszt drewniany z krawędziaków sosnowych 50x50mm w rozstawie co ok. 25,0cm poziomowany na podkładkach z drewna sosnowego o wysokości ok.35-45mm w rozstawie co ok.25,0 cm . Na tak wykonanej konstrukcji zostatała zaprojektowana ślepa podłoga z deski o gr.</w:t>
      </w:r>
      <w:r w:rsidR="005A1E1D">
        <w:rPr>
          <w:sz w:val="24"/>
          <w:szCs w:val="24"/>
        </w:rPr>
        <w:t xml:space="preserve">25mm mocowana do legarów zszywką podwójnie. Łączenie desek ślepej podłogi na ruszcie z krawędziaków osiowo. </w:t>
      </w:r>
    </w:p>
    <w:p w14:paraId="1CEFAF82" w14:textId="77777777" w:rsidR="00642102" w:rsidRDefault="00642102" w:rsidP="00642102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333060B" wp14:editId="277B7FFB">
            <wp:extent cx="5505450" cy="2638425"/>
            <wp:effectExtent l="0" t="0" r="0" b="9525"/>
            <wp:docPr id="4" name="Obraz 4" descr="C:\Users\admin\Desktop\Podłoga sala Świec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dłoga sala Świec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D5A2" w14:textId="77777777" w:rsidR="00B37E61" w:rsidRDefault="00B37E61" w:rsidP="00642102">
      <w:pPr>
        <w:ind w:left="360"/>
        <w:rPr>
          <w:sz w:val="24"/>
          <w:szCs w:val="24"/>
        </w:rPr>
      </w:pPr>
      <w:r>
        <w:rPr>
          <w:sz w:val="24"/>
          <w:szCs w:val="24"/>
        </w:rPr>
        <w:t>OPIS:</w:t>
      </w:r>
    </w:p>
    <w:p w14:paraId="7D0C85A9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 . Panel sportowy 2200x180x12,6mm</w:t>
      </w:r>
    </w:p>
    <w:p w14:paraId="64708E1E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 . Folia PE 0,03mm</w:t>
      </w:r>
    </w:p>
    <w:p w14:paraId="4D08FA20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 . Sklejka 2240x175x12mm w rozstawie co 45mm</w:t>
      </w:r>
    </w:p>
    <w:p w14:paraId="6C7086AC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 . Warstwa elastyczna (pianka) 2240x1510x10mm</w:t>
      </w:r>
    </w:p>
    <w:p w14:paraId="33EB67A6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 . Deska sosnowa 95x25mm</w:t>
      </w:r>
    </w:p>
    <w:p w14:paraId="68F42C2F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 . Krawędziak sosnowy 50x50mm</w:t>
      </w:r>
    </w:p>
    <w:p w14:paraId="7A5001F4" w14:textId="77777777" w:rsidR="00B37E61" w:rsidRDefault="00B37E61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7. Podkładka drewniana</w:t>
      </w:r>
      <w:r w:rsidR="00B9604C">
        <w:rPr>
          <w:sz w:val="24"/>
          <w:szCs w:val="24"/>
        </w:rPr>
        <w:t xml:space="preserve"> (element poziomujący) 35/45x100x100mm</w:t>
      </w:r>
    </w:p>
    <w:p w14:paraId="6A67E9A5" w14:textId="77777777" w:rsidR="00B9604C" w:rsidRDefault="00B9604C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 . Rurki ogrzewania podpodłogowego</w:t>
      </w:r>
    </w:p>
    <w:p w14:paraId="2F7B5076" w14:textId="77777777" w:rsidR="00B9604C" w:rsidRDefault="00B9604C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9 . Styropian ok.30mm </w:t>
      </w:r>
    </w:p>
    <w:p w14:paraId="28CA7976" w14:textId="77777777" w:rsidR="00B9604C" w:rsidRDefault="00B9604C" w:rsidP="00B37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10. Podłoże betonowe</w:t>
      </w:r>
    </w:p>
    <w:p w14:paraId="7AA27F5A" w14:textId="77777777" w:rsidR="00B9604C" w:rsidRPr="00B37E61" w:rsidRDefault="00B9604C" w:rsidP="00B37E61">
      <w:pPr>
        <w:pStyle w:val="Akapitzlist"/>
        <w:rPr>
          <w:sz w:val="24"/>
          <w:szCs w:val="24"/>
        </w:rPr>
      </w:pPr>
    </w:p>
    <w:p w14:paraId="46FC9795" w14:textId="77777777" w:rsidR="005A1E1D" w:rsidRDefault="005A1E1D" w:rsidP="00096382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Szczegółowy zakres robót wchodzących w skład remontu podłogi zawiera:</w:t>
      </w:r>
    </w:p>
    <w:p w14:paraId="634FFA94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istniejących paneli Tarkett gr.14mm</w:t>
      </w:r>
    </w:p>
    <w:p w14:paraId="0E4CFC99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folii PCV</w:t>
      </w:r>
    </w:p>
    <w:p w14:paraId="3A834496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ślepej podłogi z deski 19x95mm</w:t>
      </w:r>
    </w:p>
    <w:p w14:paraId="58EB0183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legara górnego z deski 19x95mm</w:t>
      </w:r>
    </w:p>
    <w:p w14:paraId="4AA5E252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legara górnego z deski 25x95mm</w:t>
      </w:r>
    </w:p>
    <w:p w14:paraId="58E83490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podkładek elastycznych 100x100x10mm</w:t>
      </w:r>
    </w:p>
    <w:p w14:paraId="5F354ACF" w14:textId="77777777" w:rsidR="005A1E1D" w:rsidRDefault="005A1E1D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demontaż podkładek drewnianych wyrównujących w rozstawie 50x50cm</w:t>
      </w:r>
    </w:p>
    <w:p w14:paraId="1A83C084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wykonanie dodatkowych otworów w istniejącym styropianie , tak aby uzyskać nowy rozstaw podpórek drewnianych konstrukcji wzmacniającej 25x25cm</w:t>
      </w:r>
    </w:p>
    <w:p w14:paraId="4B7D4F36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wykonanie nowej konstrukcji drewnianej wzmacniającej z krawędziaków 50x50mm w rozstawie co 25cm, z podporami 100x100x 35-45mm</w:t>
      </w:r>
    </w:p>
    <w:p w14:paraId="21549A7E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wykonanie ślepej podłogi z deski 25mm na konstrukcji wzmacniającej w rozstępie ok.10mm</w:t>
      </w:r>
    </w:p>
    <w:p w14:paraId="45B79F60" w14:textId="77777777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montaż folii paroizolacyjnej pcv gr.2mm </w:t>
      </w:r>
    </w:p>
    <w:p w14:paraId="306A0A48" w14:textId="186CD70D" w:rsidR="00E44C8E" w:rsidRDefault="00E44C8E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>- montaż nowej podłogi sportowej gr.34,5mm</w:t>
      </w:r>
      <w:r w:rsidR="00B9604C">
        <w:rPr>
          <w:sz w:val="24"/>
          <w:szCs w:val="24"/>
        </w:rPr>
        <w:t xml:space="preserve"> wraz </w:t>
      </w:r>
      <w:r w:rsidR="00431400">
        <w:rPr>
          <w:sz w:val="24"/>
          <w:szCs w:val="24"/>
        </w:rPr>
        <w:t xml:space="preserve">z </w:t>
      </w:r>
      <w:r w:rsidR="00B9604C">
        <w:rPr>
          <w:sz w:val="24"/>
          <w:szCs w:val="24"/>
        </w:rPr>
        <w:t>listwami progowymi i przypodłogowymi, malowanie linii boisk</w:t>
      </w:r>
    </w:p>
    <w:p w14:paraId="4BED3327" w14:textId="0BCD98F2" w:rsidR="00732832" w:rsidRPr="00732832" w:rsidRDefault="00732832" w:rsidP="005A1E1D">
      <w:pPr>
        <w:ind w:left="360"/>
        <w:rPr>
          <w:b/>
          <w:bCs/>
          <w:sz w:val="24"/>
          <w:szCs w:val="24"/>
          <w:u w:val="single"/>
        </w:rPr>
      </w:pPr>
      <w:r w:rsidRPr="00732832">
        <w:rPr>
          <w:b/>
          <w:bCs/>
          <w:sz w:val="24"/>
          <w:szCs w:val="24"/>
          <w:u w:val="single"/>
        </w:rPr>
        <w:t xml:space="preserve">UWAGA! Przed przystąpieniem do prac należy dokonać demontażu trybun rozkładanych, a po zakończeniu należy je ponownie zamontować! </w:t>
      </w:r>
    </w:p>
    <w:p w14:paraId="6F192EEA" w14:textId="77777777" w:rsidR="00B9604C" w:rsidRDefault="00B9604C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z w:val="24"/>
          <w:szCs w:val="24"/>
        </w:rPr>
        <w:tab/>
        <w:t>Całkowita grubość podłogi wraz z konstrukcją wsporczą podłogi sportowej wynosi około 14,5-15,5 cm. Grubość podłogi należy dopasować w progach drzwiowych do stanu istniejącego.</w:t>
      </w:r>
    </w:p>
    <w:p w14:paraId="3429C124" w14:textId="77777777" w:rsidR="00B9604C" w:rsidRPr="005A1E1D" w:rsidRDefault="00B9604C" w:rsidP="005A1E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z w:val="24"/>
          <w:szCs w:val="24"/>
        </w:rPr>
        <w:tab/>
        <w:t>Podłoga sportowa musi posiadać zgodność z normą PN EN 14904 wraz z certyfikatem federacji koszykarskiej FIBA</w:t>
      </w:r>
    </w:p>
    <w:p w14:paraId="40E35EEA" w14:textId="77777777" w:rsidR="00096382" w:rsidRPr="000635CC" w:rsidRDefault="00096382" w:rsidP="00096382">
      <w:pPr>
        <w:rPr>
          <w:sz w:val="24"/>
          <w:szCs w:val="24"/>
        </w:rPr>
      </w:pPr>
    </w:p>
    <w:p w14:paraId="6DBD12DE" w14:textId="77777777" w:rsidR="006D0F13" w:rsidRDefault="006D0F13"/>
    <w:sectPr w:rsidR="006D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4AE"/>
    <w:multiLevelType w:val="multilevel"/>
    <w:tmpl w:val="DAE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13"/>
    <w:rsid w:val="000300C1"/>
    <w:rsid w:val="000635CC"/>
    <w:rsid w:val="00096382"/>
    <w:rsid w:val="000B49DC"/>
    <w:rsid w:val="001F0F35"/>
    <w:rsid w:val="002E6081"/>
    <w:rsid w:val="00301C83"/>
    <w:rsid w:val="00306725"/>
    <w:rsid w:val="00307AB2"/>
    <w:rsid w:val="00352E3E"/>
    <w:rsid w:val="003D64C9"/>
    <w:rsid w:val="0042534C"/>
    <w:rsid w:val="00431400"/>
    <w:rsid w:val="00570D6C"/>
    <w:rsid w:val="005A1E1D"/>
    <w:rsid w:val="006337B1"/>
    <w:rsid w:val="00642102"/>
    <w:rsid w:val="006748D3"/>
    <w:rsid w:val="006D0F13"/>
    <w:rsid w:val="006D2141"/>
    <w:rsid w:val="007110AE"/>
    <w:rsid w:val="00732832"/>
    <w:rsid w:val="00880117"/>
    <w:rsid w:val="009C6271"/>
    <w:rsid w:val="00A077AB"/>
    <w:rsid w:val="00B02F0E"/>
    <w:rsid w:val="00B37E61"/>
    <w:rsid w:val="00B9604C"/>
    <w:rsid w:val="00BD0748"/>
    <w:rsid w:val="00C8252C"/>
    <w:rsid w:val="00CE0EBF"/>
    <w:rsid w:val="00D750E5"/>
    <w:rsid w:val="00DB279F"/>
    <w:rsid w:val="00E44C8E"/>
    <w:rsid w:val="00EB267F"/>
    <w:rsid w:val="00F571E0"/>
    <w:rsid w:val="00F92A04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E2CF"/>
  <w15:docId w15:val="{245076C5-231B-4739-8DE5-7AAB193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0 0</cp:lastModifiedBy>
  <cp:revision>7</cp:revision>
  <dcterms:created xsi:type="dcterms:W3CDTF">2022-03-19T05:07:00Z</dcterms:created>
  <dcterms:modified xsi:type="dcterms:W3CDTF">2022-03-20T04:48:00Z</dcterms:modified>
</cp:coreProperties>
</file>