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08E2A" w14:textId="45BFF8F2" w:rsidR="0000000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3FCA6846" w14:textId="77777777" w:rsidR="00593709" w:rsidRDefault="00593709" w:rsidP="00593709">
      <w:pPr>
        <w:pStyle w:val="Bezodstpw"/>
        <w:jc w:val="both"/>
        <w:rPr>
          <w:rFonts w:asciiTheme="minorHAnsi" w:hAnsiTheme="minorHAnsi" w:cstheme="minorHAnsi"/>
          <w:b/>
        </w:rPr>
      </w:pPr>
      <w:bookmarkStart w:id="0" w:name="_Hlk517207957"/>
      <w:r w:rsidRPr="00C94471">
        <w:rPr>
          <w:rFonts w:asciiTheme="minorHAnsi" w:hAnsiTheme="minorHAnsi" w:cstheme="minorHAnsi"/>
          <w:b/>
        </w:rPr>
        <w:t xml:space="preserve">dotyczące techniki  estradowej </w:t>
      </w:r>
      <w:r>
        <w:rPr>
          <w:rFonts w:asciiTheme="minorHAnsi" w:hAnsiTheme="minorHAnsi" w:cstheme="minorHAnsi"/>
          <w:b/>
        </w:rPr>
        <w:t xml:space="preserve">i ekranów diodowych </w:t>
      </w:r>
      <w:r w:rsidRPr="00C94471">
        <w:rPr>
          <w:rFonts w:asciiTheme="minorHAnsi" w:hAnsiTheme="minorHAnsi" w:cstheme="minorHAnsi"/>
          <w:b/>
        </w:rPr>
        <w:t>niezbędn</w:t>
      </w:r>
      <w:r>
        <w:rPr>
          <w:rFonts w:asciiTheme="minorHAnsi" w:hAnsiTheme="minorHAnsi" w:cstheme="minorHAnsi"/>
          <w:b/>
        </w:rPr>
        <w:t>ych</w:t>
      </w:r>
      <w:r w:rsidRPr="00C94471">
        <w:rPr>
          <w:rFonts w:asciiTheme="minorHAnsi" w:hAnsiTheme="minorHAnsi" w:cstheme="minorHAnsi"/>
          <w:b/>
        </w:rPr>
        <w:t xml:space="preserve"> do realizacji programu estradowego XX</w:t>
      </w:r>
      <w:r>
        <w:rPr>
          <w:rFonts w:asciiTheme="minorHAnsi" w:hAnsiTheme="minorHAnsi" w:cstheme="minorHAnsi"/>
          <w:b/>
        </w:rPr>
        <w:t>V</w:t>
      </w:r>
      <w:r w:rsidRPr="00C94471">
        <w:rPr>
          <w:rFonts w:asciiTheme="minorHAnsi" w:hAnsiTheme="minorHAnsi" w:cstheme="minorHAnsi"/>
          <w:b/>
        </w:rPr>
        <w:t xml:space="preserve"> Lwóweckiego Lata Agatowego w dniach 1</w:t>
      </w:r>
      <w:r>
        <w:rPr>
          <w:rFonts w:asciiTheme="minorHAnsi" w:hAnsiTheme="minorHAnsi" w:cstheme="minorHAnsi"/>
          <w:b/>
        </w:rPr>
        <w:t>2</w:t>
      </w:r>
      <w:r w:rsidRPr="00C94471">
        <w:rPr>
          <w:rFonts w:asciiTheme="minorHAnsi" w:hAnsiTheme="minorHAnsi" w:cstheme="minorHAnsi"/>
          <w:b/>
        </w:rPr>
        <w:t>-1</w:t>
      </w:r>
      <w:r>
        <w:rPr>
          <w:rFonts w:asciiTheme="minorHAnsi" w:hAnsiTheme="minorHAnsi" w:cstheme="minorHAnsi"/>
          <w:b/>
        </w:rPr>
        <w:t>4</w:t>
      </w:r>
      <w:r w:rsidRPr="00C94471">
        <w:rPr>
          <w:rFonts w:asciiTheme="minorHAnsi" w:hAnsiTheme="minorHAnsi" w:cstheme="minorHAnsi"/>
          <w:b/>
        </w:rPr>
        <w:t xml:space="preserve"> lipca 202</w:t>
      </w:r>
      <w:r>
        <w:rPr>
          <w:rFonts w:asciiTheme="minorHAnsi" w:hAnsiTheme="minorHAnsi" w:cstheme="minorHAnsi"/>
          <w:b/>
        </w:rPr>
        <w:t>4</w:t>
      </w:r>
      <w:r w:rsidRPr="00C94471">
        <w:rPr>
          <w:rFonts w:asciiTheme="minorHAnsi" w:hAnsiTheme="minorHAnsi" w:cstheme="minorHAnsi"/>
          <w:b/>
        </w:rPr>
        <w:t xml:space="preserve"> r. w Lwówku Śląskim</w:t>
      </w:r>
    </w:p>
    <w:p w14:paraId="697FFE54" w14:textId="77777777" w:rsidR="00593709" w:rsidRPr="00C94471" w:rsidRDefault="00593709" w:rsidP="00593709">
      <w:pPr>
        <w:pStyle w:val="Bezodstpw"/>
        <w:jc w:val="both"/>
        <w:rPr>
          <w:rFonts w:asciiTheme="minorHAnsi" w:hAnsiTheme="minorHAnsi" w:cstheme="minorHAnsi"/>
          <w:b/>
        </w:rPr>
      </w:pPr>
    </w:p>
    <w:p w14:paraId="3A541DD1" w14:textId="77777777" w:rsidR="00024186" w:rsidRPr="001D53B5" w:rsidRDefault="00024186" w:rsidP="00593709">
      <w:pPr>
        <w:spacing w:after="0" w:line="240" w:lineRule="auto"/>
        <w:ind w:left="1276" w:hanging="1276"/>
        <w:jc w:val="both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121BF14B" w14:textId="19558209" w:rsidR="00593709" w:rsidRPr="000F5807" w:rsidRDefault="00593709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umowy – załącznik nr 6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7BE36" w14:textId="77777777" w:rsidR="004B2895" w:rsidRDefault="004B2895" w:rsidP="003B75BD">
      <w:pPr>
        <w:spacing w:after="0" w:line="240" w:lineRule="auto"/>
      </w:pPr>
      <w:r>
        <w:separator/>
      </w:r>
    </w:p>
  </w:endnote>
  <w:endnote w:type="continuationSeparator" w:id="0">
    <w:p w14:paraId="75C03A97" w14:textId="77777777" w:rsidR="004B2895" w:rsidRDefault="004B2895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ED40" w14:textId="77777777" w:rsidR="004B2895" w:rsidRDefault="004B2895" w:rsidP="003B75BD">
      <w:pPr>
        <w:spacing w:after="0" w:line="240" w:lineRule="auto"/>
      </w:pPr>
      <w:r>
        <w:separator/>
      </w:r>
    </w:p>
  </w:footnote>
  <w:footnote w:type="continuationSeparator" w:id="0">
    <w:p w14:paraId="57A99275" w14:textId="77777777" w:rsidR="004B2895" w:rsidRDefault="004B2895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C1C97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B2895"/>
    <w:rsid w:val="004C06C2"/>
    <w:rsid w:val="004C567F"/>
    <w:rsid w:val="004F1CD6"/>
    <w:rsid w:val="005242D1"/>
    <w:rsid w:val="00561C10"/>
    <w:rsid w:val="00593709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B3347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5633D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429F8"/>
    <w:rsid w:val="00BA678E"/>
    <w:rsid w:val="00BB01BE"/>
    <w:rsid w:val="00BB69CB"/>
    <w:rsid w:val="00BD2783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313E9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  <w:style w:type="paragraph" w:styleId="Bezodstpw">
    <w:name w:val="No Spacing"/>
    <w:uiPriority w:val="1"/>
    <w:qFormat/>
    <w:rsid w:val="00B429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11</cp:revision>
  <dcterms:created xsi:type="dcterms:W3CDTF">2021-03-09T14:19:00Z</dcterms:created>
  <dcterms:modified xsi:type="dcterms:W3CDTF">2024-05-20T08:51:00Z</dcterms:modified>
</cp:coreProperties>
</file>